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41A" w:rsidRDefault="00515FC3">
      <w:r>
        <w:rPr>
          <w:noProof/>
          <w:lang w:eastAsia="nl-NL"/>
        </w:rPr>
        <mc:AlternateContent>
          <mc:Choice Requires="wpg">
            <w:drawing>
              <wp:anchor distT="0" distB="0" distL="114300" distR="114300" simplePos="0" relativeHeight="251653120" behindDoc="0" locked="0" layoutInCell="1" allowOverlap="1">
                <wp:simplePos x="0" y="0"/>
                <wp:positionH relativeFrom="column">
                  <wp:posOffset>3316605</wp:posOffset>
                </wp:positionH>
                <wp:positionV relativeFrom="paragraph">
                  <wp:posOffset>-866775</wp:posOffset>
                </wp:positionV>
                <wp:extent cx="3056890" cy="10572750"/>
                <wp:effectExtent l="0" t="0" r="10160" b="1905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890" cy="10572750"/>
                          <a:chOff x="7560" y="8"/>
                          <a:chExt cx="4636" cy="15741"/>
                        </a:xfrm>
                      </wpg:grpSpPr>
                      <wps:wsp>
                        <wps:cNvPr id="365" name="Rectangle 365"/>
                        <wps:cNvSpPr>
                          <a:spLocks noChangeArrowheads="1"/>
                        </wps:cNvSpPr>
                        <wps:spPr bwMode="auto">
                          <a:xfrm>
                            <a:off x="7764" y="8"/>
                            <a:ext cx="4432" cy="15741"/>
                          </a:xfrm>
                          <a:prstGeom prst="rect">
                            <a:avLst/>
                          </a:prstGeom>
                          <a:solidFill>
                            <a:srgbClr val="0070C0"/>
                          </a:solidFill>
                          <a:ln w="9525">
                            <a:solidFill>
                              <a:sysClr val="window" lastClr="FFFFFF"/>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204" cy="15741"/>
                          </a:xfrm>
                          <a:prstGeom prst="rect">
                            <a:avLst/>
                          </a:prstGeom>
                          <a:pattFill prst="ltVert">
                            <a:fgClr>
                              <a:srgbClr val="0070C0">
                                <a:alpha val="80000"/>
                              </a:srgbClr>
                            </a:fgClr>
                            <a:bgClr>
                              <a:sysClr val="window" lastClr="FFFFFF">
                                <a:alpha val="80000"/>
                              </a:sysClr>
                            </a:bgClr>
                          </a:patt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4" o:spid="_x0000_s1026" style="position:absolute;margin-left:261.15pt;margin-top:-68.25pt;width:240.7pt;height:832.5pt;z-index:251653120;mso-width-relative:margin;mso-height-relative:margin" coordorigin="7560,8" coordsize="4636,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">
                <v:rect id="Rectangle 365" o:spid="_x0000_s1027" style="position:absolute;left:7764;top:8;width:4432;height:1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pvMUA&#10;AADcAAAADwAAAGRycy9kb3ducmV2LnhtbESP0WrCQBRE3wX/YbmFvgSz0WKQNKuIIpQ+CFU/4Jq9&#10;TWKzd8PuGtO/7xYKfRxm5gxTbkbTiYGcby0rmKcZCOLK6pZrBZfzYbYC4QOyxs4yKfgmD5v1dFJi&#10;oe2DP2g4hVpECPsCFTQh9IWUvmrIoE9tTxy9T+sMhihdLbXDR4SbTi6yLJcGW44LDfa0a6j6Ot1N&#10;pNzs6pgfk/ehvt6ubbJPcnKJUs9P4/YVRKAx/If/2m9awUu+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im8xQAAANwAAAAPAAAAAAAAAAAAAAAAAJgCAABkcnMv&#10;ZG93bnJldi54bWxQSwUGAAAAAAQABAD1AAAAigMAAAAA&#10;" fillcolor="#0070c0" strokecolor="window"/>
                <v:rect id="Rectangle 366" o:spid="_x0000_s1028" alt="Light vertical" style="position:absolute;left:7560;top:8;width:204;height:15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bH8QA&#10;AADcAAAADwAAAGRycy9kb3ducmV2LnhtbESPX0sDMRDE3wt+h7CCb21OLUc9mxYRxb72j+Djclnv&#10;gpfNkaztXT99UxB8HGbmN8xyPfhOHSkmF9jA/awARVwH67gxcNi/TxegkiBb7AKTgZESrFc3kyVW&#10;Npx4S8edNCpDOFVooBXpK61T3ZLHNAs9cfa+Q/QoWcZG24inDPedfiiKUnt0nBda7Om1pfpn9+sN&#10;fNTxs7HDwS2+xnn/JufxSTpnzN3t8PIMSmiQ//Bfe2MNPJYlXM/k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Wx/EAAAA3AAAAA8AAAAAAAAAAAAAAAAAmAIAAGRycy9k&#10;b3ducmV2LnhtbFBLBQYAAAAABAAEAPUAAACJAwAAAAA=&#10;" fillcolor="#0070c0" stroked="f" strokeweight="1pt">
                  <v:fill r:id="rId9" o:title="" opacity="52428f" color2="window" o:opacity2="52428f" type="pattern"/>
                  <v:shadow color="#d8d8d8" offset="3pt,3pt"/>
                </v:rect>
              </v:group>
            </w:pict>
          </mc:Fallback>
        </mc:AlternateContent>
      </w:r>
    </w:p>
    <w:p w:rsidR="00D8035C" w:rsidRDefault="00D8035C"/>
    <w:p w:rsidR="00D8035C" w:rsidRDefault="00515FC3">
      <w:pPr>
        <w:rPr>
          <w:sz w:val="18"/>
          <w:szCs w:val="18"/>
        </w:rPr>
      </w:pPr>
      <w:r>
        <w:rPr>
          <w:noProof/>
          <w:lang w:eastAsia="nl-NL"/>
        </w:rPr>
        <w:drawing>
          <wp:anchor distT="0" distB="0" distL="114300" distR="114300" simplePos="0" relativeHeight="251656192" behindDoc="0" locked="0" layoutInCell="1" allowOverlap="1">
            <wp:simplePos x="0" y="0"/>
            <wp:positionH relativeFrom="column">
              <wp:posOffset>3830955</wp:posOffset>
            </wp:positionH>
            <wp:positionV relativeFrom="paragraph">
              <wp:posOffset>8321040</wp:posOffset>
            </wp:positionV>
            <wp:extent cx="2295525" cy="652780"/>
            <wp:effectExtent l="0" t="0" r="952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5168" behindDoc="0" locked="0" layoutInCell="1" allowOverlap="1">
                <wp:simplePos x="0" y="0"/>
                <wp:positionH relativeFrom="column">
                  <wp:posOffset>3830955</wp:posOffset>
                </wp:positionH>
                <wp:positionV relativeFrom="paragraph">
                  <wp:posOffset>6530340</wp:posOffset>
                </wp:positionV>
                <wp:extent cx="2295525" cy="1600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600200"/>
                        </a:xfrm>
                        <a:prstGeom prst="rect">
                          <a:avLst/>
                        </a:prstGeom>
                        <a:noFill/>
                        <a:ln w="9525">
                          <a:gradFill>
                            <a:gsLst>
                              <a:gs pos="0">
                                <a:sysClr val="window" lastClr="FFFFFF"/>
                              </a:gs>
                              <a:gs pos="50000">
                                <a:srgbClr val="4F81BD">
                                  <a:tint val="44500"/>
                                  <a:satMod val="160000"/>
                                </a:srgbClr>
                              </a:gs>
                              <a:gs pos="100000">
                                <a:srgbClr val="4F81BD">
                                  <a:tint val="23500"/>
                                  <a:satMod val="160000"/>
                                </a:srgbClr>
                              </a:gs>
                            </a:gsLst>
                            <a:lin ang="5400000" scaled="0"/>
                          </a:gradFill>
                          <a:miter lim="800000"/>
                          <a:headEnd/>
                          <a:tailEnd/>
                        </a:ln>
                      </wps:spPr>
                      <wps:txbx>
                        <w:txbxContent>
                          <w:p w:rsidR="00B66B7D" w:rsidRPr="00C21992" w:rsidRDefault="00B66B7D" w:rsidP="00F91DB4">
                            <w:pPr>
                              <w:pStyle w:val="NoSpacing"/>
                              <w:spacing w:line="360" w:lineRule="auto"/>
                              <w:rPr>
                                <w:color w:val="FFFFFF"/>
                              </w:rPr>
                            </w:pPr>
                            <w:r w:rsidRPr="00C21992">
                              <w:rPr>
                                <w:color w:val="FFFFFF"/>
                              </w:rPr>
                              <w:t>Faculty of Veterinary Medicine</w:t>
                            </w:r>
                            <w:r w:rsidRPr="00C21992">
                              <w:rPr>
                                <w:color w:val="FFFFFF"/>
                              </w:rPr>
                              <w:br/>
                            </w:r>
                            <w:r>
                              <w:rPr>
                                <w:color w:val="FFFFFF"/>
                              </w:rPr>
                              <w:t>Research I</w:t>
                            </w:r>
                            <w:r w:rsidRPr="00C21992">
                              <w:rPr>
                                <w:color w:val="FFFFFF"/>
                              </w:rPr>
                              <w:t>nternship</w:t>
                            </w:r>
                            <w:r>
                              <w:rPr>
                                <w:color w:val="FFFFFF"/>
                              </w:rPr>
                              <w:t xml:space="preserve"> Department I&amp;I</w:t>
                            </w:r>
                          </w:p>
                          <w:p w:rsidR="00B66B7D" w:rsidRPr="00B6641A" w:rsidRDefault="00B66B7D" w:rsidP="00F91DB4">
                            <w:pPr>
                              <w:pStyle w:val="NoSpacing"/>
                              <w:spacing w:line="360" w:lineRule="auto"/>
                              <w:rPr>
                                <w:color w:val="FFFFFF"/>
                                <w:lang w:val="nl-NL"/>
                              </w:rPr>
                            </w:pPr>
                            <w:r w:rsidRPr="00B6641A">
                              <w:rPr>
                                <w:color w:val="FFFFFF"/>
                                <w:lang w:val="nl-NL"/>
                              </w:rPr>
                              <w:t>Author: C.I.G. de Leeuw</w:t>
                            </w:r>
                          </w:p>
                          <w:p w:rsidR="00B66B7D" w:rsidRPr="007657D9" w:rsidRDefault="00B66B7D" w:rsidP="00F91DB4">
                            <w:pPr>
                              <w:pStyle w:val="NoSpacing"/>
                              <w:spacing w:line="360" w:lineRule="auto"/>
                              <w:rPr>
                                <w:color w:val="FFFFFF"/>
                                <w:lang w:val="en-GB"/>
                              </w:rPr>
                            </w:pPr>
                            <w:r w:rsidRPr="007657D9">
                              <w:rPr>
                                <w:color w:val="FFFFFF"/>
                                <w:lang w:val="en-GB"/>
                              </w:rPr>
                              <w:t>Student no.: 3501922</w:t>
                            </w:r>
                            <w:r w:rsidRPr="007657D9">
                              <w:rPr>
                                <w:color w:val="FFFFFF"/>
                                <w:lang w:val="en-GB"/>
                              </w:rPr>
                              <w:br/>
                              <w:t xml:space="preserve">Supervisor: M. </w:t>
                            </w:r>
                            <w:proofErr w:type="spellStart"/>
                            <w:r w:rsidRPr="007657D9">
                              <w:rPr>
                                <w:color w:val="FFFFFF"/>
                                <w:lang w:val="en-GB"/>
                              </w:rPr>
                              <w:t>Duijvestijn</w:t>
                            </w:r>
                            <w:proofErr w:type="spellEnd"/>
                            <w:r w:rsidRPr="007657D9">
                              <w:rPr>
                                <w:color w:val="FFFFFF"/>
                                <w:lang w:val="en-GB"/>
                              </w:rPr>
                              <w:br/>
                              <w:t xml:space="preserve">Date: </w:t>
                            </w:r>
                            <w:r w:rsidR="0083718D">
                              <w:rPr>
                                <w:color w:val="FFFFFF"/>
                                <w:lang w:val="en-GB"/>
                              </w:rPr>
                              <w:t>27-03-</w:t>
                            </w:r>
                            <w:r w:rsidRPr="007657D9">
                              <w:rPr>
                                <w:color w:val="FFFFFF"/>
                                <w:lang w:val="en-GB"/>
                              </w:rPr>
                              <w:t>2013</w:t>
                            </w:r>
                          </w:p>
                          <w:p w:rsidR="00B66B7D" w:rsidRPr="007657D9" w:rsidRDefault="00B66B7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65pt;margin-top:514.2pt;width:180.75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" filled="f">
                <v:textbox>
                  <w:txbxContent>
                    <w:p w:rsidR="00B66B7D" w:rsidRPr="00C21992" w:rsidRDefault="00B66B7D" w:rsidP="00F91DB4">
                      <w:pPr>
                        <w:pStyle w:val="NoSpacing"/>
                        <w:spacing w:line="360" w:lineRule="auto"/>
                        <w:rPr>
                          <w:color w:val="FFFFFF"/>
                        </w:rPr>
                      </w:pPr>
                      <w:r w:rsidRPr="00C21992">
                        <w:rPr>
                          <w:color w:val="FFFFFF"/>
                        </w:rPr>
                        <w:t>Faculty of Veterinary Medicine</w:t>
                      </w:r>
                      <w:r w:rsidRPr="00C21992">
                        <w:rPr>
                          <w:color w:val="FFFFFF"/>
                        </w:rPr>
                        <w:br/>
                      </w:r>
                      <w:r>
                        <w:rPr>
                          <w:color w:val="FFFFFF"/>
                        </w:rPr>
                        <w:t>Research I</w:t>
                      </w:r>
                      <w:r w:rsidRPr="00C21992">
                        <w:rPr>
                          <w:color w:val="FFFFFF"/>
                        </w:rPr>
                        <w:t>nternship</w:t>
                      </w:r>
                      <w:r>
                        <w:rPr>
                          <w:color w:val="FFFFFF"/>
                        </w:rPr>
                        <w:t xml:space="preserve"> Department I&amp;I</w:t>
                      </w:r>
                    </w:p>
                    <w:p w:rsidR="00B66B7D" w:rsidRPr="00B6641A" w:rsidRDefault="00B66B7D" w:rsidP="00F91DB4">
                      <w:pPr>
                        <w:pStyle w:val="NoSpacing"/>
                        <w:spacing w:line="360" w:lineRule="auto"/>
                        <w:rPr>
                          <w:color w:val="FFFFFF"/>
                          <w:lang w:val="nl-NL"/>
                        </w:rPr>
                      </w:pPr>
                      <w:r w:rsidRPr="00B6641A">
                        <w:rPr>
                          <w:color w:val="FFFFFF"/>
                          <w:lang w:val="nl-NL"/>
                        </w:rPr>
                        <w:t>Author: C.I.G. de Leeuw</w:t>
                      </w:r>
                    </w:p>
                    <w:p w:rsidR="00B66B7D" w:rsidRPr="007657D9" w:rsidRDefault="00B66B7D" w:rsidP="00F91DB4">
                      <w:pPr>
                        <w:pStyle w:val="NoSpacing"/>
                        <w:spacing w:line="360" w:lineRule="auto"/>
                        <w:rPr>
                          <w:color w:val="FFFFFF"/>
                          <w:lang w:val="en-GB"/>
                        </w:rPr>
                      </w:pPr>
                      <w:r w:rsidRPr="007657D9">
                        <w:rPr>
                          <w:color w:val="FFFFFF"/>
                          <w:lang w:val="en-GB"/>
                        </w:rPr>
                        <w:t>Student no.: 3501922</w:t>
                      </w:r>
                      <w:r w:rsidRPr="007657D9">
                        <w:rPr>
                          <w:color w:val="FFFFFF"/>
                          <w:lang w:val="en-GB"/>
                        </w:rPr>
                        <w:br/>
                        <w:t xml:space="preserve">Supervisor: M. </w:t>
                      </w:r>
                      <w:proofErr w:type="spellStart"/>
                      <w:r w:rsidRPr="007657D9">
                        <w:rPr>
                          <w:color w:val="FFFFFF"/>
                          <w:lang w:val="en-GB"/>
                        </w:rPr>
                        <w:t>Duijvestijn</w:t>
                      </w:r>
                      <w:proofErr w:type="spellEnd"/>
                      <w:r w:rsidRPr="007657D9">
                        <w:rPr>
                          <w:color w:val="FFFFFF"/>
                          <w:lang w:val="en-GB"/>
                        </w:rPr>
                        <w:br/>
                        <w:t xml:space="preserve">Date: </w:t>
                      </w:r>
                      <w:r w:rsidR="0083718D">
                        <w:rPr>
                          <w:color w:val="FFFFFF"/>
                          <w:lang w:val="en-GB"/>
                        </w:rPr>
                        <w:t>27-03-</w:t>
                      </w:r>
                      <w:r w:rsidRPr="007657D9">
                        <w:rPr>
                          <w:color w:val="FFFFFF"/>
                          <w:lang w:val="en-GB"/>
                        </w:rPr>
                        <w:t>2013</w:t>
                      </w:r>
                    </w:p>
                    <w:p w:rsidR="00B66B7D" w:rsidRPr="007657D9" w:rsidRDefault="00B66B7D">
                      <w:pPr>
                        <w:rPr>
                          <w:lang w:val="en-GB"/>
                        </w:rPr>
                      </w:pPr>
                    </w:p>
                  </w:txbxContent>
                </v:textbox>
              </v:shape>
            </w:pict>
          </mc:Fallback>
        </mc:AlternateContent>
      </w:r>
      <w:r>
        <w:rPr>
          <w:noProof/>
          <w:lang w:eastAsia="nl-NL"/>
        </w:rPr>
        <w:drawing>
          <wp:anchor distT="0" distB="0" distL="114300" distR="114300" simplePos="0" relativeHeight="251657216" behindDoc="0" locked="0" layoutInCell="1" allowOverlap="1">
            <wp:simplePos x="0" y="0"/>
            <wp:positionH relativeFrom="column">
              <wp:posOffset>811530</wp:posOffset>
            </wp:positionH>
            <wp:positionV relativeFrom="paragraph">
              <wp:posOffset>2310765</wp:posOffset>
            </wp:positionV>
            <wp:extent cx="5567045" cy="3657600"/>
            <wp:effectExtent l="19050" t="19050" r="14605" b="1905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045" cy="365760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4144" behindDoc="0" locked="0" layoutInCell="0" allowOverlap="1">
                <wp:simplePos x="0" y="0"/>
                <wp:positionH relativeFrom="page">
                  <wp:align>left</wp:align>
                </wp:positionH>
                <wp:positionV relativeFrom="page">
                  <wp:posOffset>2540000</wp:posOffset>
                </wp:positionV>
                <wp:extent cx="6783705" cy="800100"/>
                <wp:effectExtent l="0" t="0" r="1524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705" cy="800100"/>
                        </a:xfrm>
                        <a:prstGeom prst="rect">
                          <a:avLst/>
                        </a:prstGeom>
                        <a:solidFill>
                          <a:srgbClr val="92D050"/>
                        </a:solidFill>
                        <a:ln w="12700">
                          <a:solidFill>
                            <a:sysClr val="window" lastClr="FFFFFF"/>
                          </a:solidFill>
                          <a:miter lim="800000"/>
                          <a:headEnd/>
                          <a:tailEnd/>
                        </a:ln>
                        <a:extLst/>
                      </wps:spPr>
                      <wps:txbx>
                        <w:txbxContent>
                          <w:p w:rsidR="00B66B7D" w:rsidRPr="00F31D2F" w:rsidRDefault="00B66B7D" w:rsidP="00D8035C">
                            <w:pPr>
                              <w:pStyle w:val="NoSpacing"/>
                              <w:jc w:val="center"/>
                              <w:rPr>
                                <w:rFonts w:cs="Calibri"/>
                                <w:color w:val="FFFFFF"/>
                                <w:sz w:val="40"/>
                                <w:szCs w:val="40"/>
                              </w:rPr>
                            </w:pPr>
                            <w:r w:rsidRPr="00F31D2F">
                              <w:rPr>
                                <w:rFonts w:ascii="Cambria" w:hAnsi="Cambria" w:cs="Calibri"/>
                                <w:i/>
                                <w:color w:val="FFFFFF"/>
                                <w:sz w:val="44"/>
                                <w:szCs w:val="44"/>
                              </w:rPr>
                              <w:t>The prevalence of Clostridium difficile in faeces of pups without and with diarrhoea in the Netherlands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27" style="position:absolute;margin-left:0;margin-top:200pt;width:534.15pt;height:63pt;z-index:251654144;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" o:allowincell="f" fillcolor="#92d050" strokecolor="window" strokeweight="1pt">
                <v:textbox inset="14.4pt,,14.4pt">
                  <w:txbxContent>
                    <w:p w:rsidR="00B66B7D" w:rsidRPr="00F31D2F" w:rsidRDefault="00B66B7D" w:rsidP="00D8035C">
                      <w:pPr>
                        <w:pStyle w:val="NoSpacing"/>
                        <w:jc w:val="center"/>
                        <w:rPr>
                          <w:rFonts w:cs="Calibri"/>
                          <w:color w:val="FFFFFF"/>
                          <w:sz w:val="40"/>
                          <w:szCs w:val="40"/>
                        </w:rPr>
                      </w:pPr>
                      <w:r w:rsidRPr="00F31D2F">
                        <w:rPr>
                          <w:rFonts w:ascii="Cambria" w:hAnsi="Cambria" w:cs="Calibri"/>
                          <w:i/>
                          <w:color w:val="FFFFFF"/>
                          <w:sz w:val="44"/>
                          <w:szCs w:val="44"/>
                        </w:rPr>
                        <w:t>The prevalence of Clostridium difficile in faeces of pups without and with diarrhoea in the Netherlands</w:t>
                      </w:r>
                    </w:p>
                  </w:txbxContent>
                </v:textbox>
                <w10:wrap anchorx="page" anchory="page"/>
              </v:rect>
            </w:pict>
          </mc:Fallback>
        </mc:AlternateContent>
      </w:r>
      <w:r w:rsidR="00D8035C">
        <w:rPr>
          <w:sz w:val="18"/>
          <w:szCs w:val="18"/>
        </w:rPr>
        <w:br w:type="page"/>
      </w:r>
      <w:bookmarkStart w:id="0" w:name="_GoBack"/>
      <w:bookmarkEnd w:id="0"/>
    </w:p>
    <w:p w:rsidR="00D8035C" w:rsidRPr="00AB786C" w:rsidRDefault="00C21992" w:rsidP="005B166E">
      <w:pPr>
        <w:pStyle w:val="Heading1"/>
        <w:rPr>
          <w:lang w:val="en-US"/>
        </w:rPr>
      </w:pPr>
      <w:r w:rsidRPr="00AB786C">
        <w:rPr>
          <w:lang w:val="en-US"/>
        </w:rPr>
        <w:lastRenderedPageBreak/>
        <w:t>Summary</w:t>
      </w:r>
    </w:p>
    <w:p w:rsidR="005B166E" w:rsidRPr="00F31D2F" w:rsidRDefault="005B166E">
      <w:pPr>
        <w:rPr>
          <w:rFonts w:ascii="Calibri" w:hAnsi="Calibri" w:cs="Calibri"/>
          <w:sz w:val="22"/>
          <w:szCs w:val="22"/>
          <w:lang w:val="en-US"/>
        </w:rPr>
      </w:pPr>
    </w:p>
    <w:p w:rsidR="00A8249A" w:rsidRDefault="00EC4340" w:rsidP="00EC4340">
      <w:pPr>
        <w:rPr>
          <w:rFonts w:ascii="Calibri" w:hAnsi="Calibri" w:cs="Calibri"/>
          <w:sz w:val="22"/>
          <w:szCs w:val="22"/>
          <w:lang w:val="en-US"/>
        </w:rPr>
      </w:pPr>
      <w:r w:rsidRPr="00AA1B52">
        <w:rPr>
          <w:rFonts w:asciiTheme="minorHAnsi" w:hAnsiTheme="minorHAnsi" w:cstheme="minorHAnsi"/>
          <w:i/>
          <w:sz w:val="22"/>
          <w:szCs w:val="22"/>
          <w:lang w:val="en-US"/>
        </w:rPr>
        <w:t>C</w:t>
      </w:r>
      <w:r w:rsidR="002271FE">
        <w:rPr>
          <w:rFonts w:asciiTheme="minorHAnsi" w:hAnsiTheme="minorHAnsi" w:cstheme="minorHAnsi"/>
          <w:i/>
          <w:sz w:val="22"/>
          <w:szCs w:val="22"/>
          <w:lang w:val="en-US"/>
        </w:rPr>
        <w:t>lostridium</w:t>
      </w:r>
      <w:r w:rsidRPr="00AA1B52">
        <w:rPr>
          <w:rFonts w:asciiTheme="minorHAnsi" w:hAnsiTheme="minorHAnsi" w:cstheme="minorHAnsi"/>
          <w:i/>
          <w:sz w:val="22"/>
          <w:szCs w:val="22"/>
          <w:lang w:val="en-US"/>
        </w:rPr>
        <w:t xml:space="preserve"> difficile</w:t>
      </w:r>
      <w:r w:rsidRPr="00AA1B52">
        <w:rPr>
          <w:rFonts w:asciiTheme="minorHAnsi" w:hAnsiTheme="minorHAnsi" w:cstheme="minorHAnsi"/>
          <w:sz w:val="22"/>
          <w:szCs w:val="22"/>
          <w:lang w:val="en-US"/>
        </w:rPr>
        <w:t xml:space="preserve"> is a </w:t>
      </w:r>
      <w:r w:rsidR="00A963AD">
        <w:rPr>
          <w:rFonts w:asciiTheme="minorHAnsi" w:hAnsiTheme="minorHAnsi" w:cstheme="minorHAnsi"/>
          <w:sz w:val="22"/>
          <w:szCs w:val="22"/>
          <w:lang w:val="en-US"/>
        </w:rPr>
        <w:t>G</w:t>
      </w:r>
      <w:r w:rsidRPr="00AA1B52">
        <w:rPr>
          <w:rFonts w:asciiTheme="minorHAnsi" w:hAnsiTheme="minorHAnsi" w:cstheme="minorHAnsi"/>
          <w:sz w:val="22"/>
          <w:szCs w:val="22"/>
          <w:lang w:val="en-US"/>
        </w:rPr>
        <w:t xml:space="preserve">ram-positive anaerobic spore-forming rod-shaped bacterium and is an important </w:t>
      </w:r>
      <w:proofErr w:type="spellStart"/>
      <w:r w:rsidRPr="00AA1B52">
        <w:rPr>
          <w:rFonts w:asciiTheme="minorHAnsi" w:hAnsiTheme="minorHAnsi" w:cstheme="minorHAnsi"/>
          <w:sz w:val="22"/>
          <w:szCs w:val="22"/>
          <w:lang w:val="en-US"/>
        </w:rPr>
        <w:t>enteropathogen</w:t>
      </w:r>
      <w:proofErr w:type="spellEnd"/>
      <w:r w:rsidRPr="00AA1B52">
        <w:rPr>
          <w:rFonts w:asciiTheme="minorHAnsi" w:hAnsiTheme="minorHAnsi" w:cstheme="minorHAnsi"/>
          <w:sz w:val="22"/>
          <w:szCs w:val="22"/>
          <w:lang w:val="en-US"/>
        </w:rPr>
        <w:t>.</w:t>
      </w:r>
      <w:r>
        <w:rPr>
          <w:rFonts w:asciiTheme="minorHAnsi" w:hAnsiTheme="minorHAnsi" w:cstheme="minorHAnsi"/>
          <w:sz w:val="22"/>
          <w:szCs w:val="22"/>
          <w:lang w:val="en-US"/>
        </w:rPr>
        <w:t xml:space="preserve"> It is a bacterium </w:t>
      </w:r>
      <w:r w:rsidR="008E3E1B">
        <w:rPr>
          <w:rFonts w:asciiTheme="minorHAnsi" w:hAnsiTheme="minorHAnsi" w:cstheme="minorHAnsi"/>
          <w:sz w:val="22"/>
          <w:szCs w:val="22"/>
          <w:lang w:val="en-US"/>
        </w:rPr>
        <w:t xml:space="preserve">of </w:t>
      </w:r>
      <w:r>
        <w:rPr>
          <w:rFonts w:asciiTheme="minorHAnsi" w:hAnsiTheme="minorHAnsi" w:cstheme="minorHAnsi"/>
          <w:sz w:val="22"/>
          <w:szCs w:val="22"/>
          <w:lang w:val="en-US"/>
        </w:rPr>
        <w:t xml:space="preserve">which </w:t>
      </w:r>
      <w:r w:rsidR="008E3E1B">
        <w:rPr>
          <w:rFonts w:asciiTheme="minorHAnsi" w:hAnsiTheme="minorHAnsi" w:cstheme="minorHAnsi"/>
          <w:sz w:val="22"/>
          <w:szCs w:val="22"/>
          <w:lang w:val="en-US"/>
        </w:rPr>
        <w:t xml:space="preserve">some strains </w:t>
      </w:r>
      <w:r>
        <w:rPr>
          <w:rFonts w:asciiTheme="minorHAnsi" w:hAnsiTheme="minorHAnsi" w:cstheme="minorHAnsi"/>
          <w:sz w:val="22"/>
          <w:szCs w:val="22"/>
          <w:lang w:val="en-US"/>
        </w:rPr>
        <w:t>can produce toxin A, toxin B and</w:t>
      </w:r>
      <w:r w:rsidR="008E3E1B">
        <w:rPr>
          <w:rFonts w:asciiTheme="minorHAnsi" w:hAnsiTheme="minorHAnsi" w:cstheme="minorHAnsi"/>
          <w:sz w:val="22"/>
          <w:szCs w:val="22"/>
          <w:lang w:val="en-US"/>
        </w:rPr>
        <w:t>/or</w:t>
      </w:r>
      <w:r>
        <w:rPr>
          <w:rFonts w:asciiTheme="minorHAnsi" w:hAnsiTheme="minorHAnsi" w:cstheme="minorHAnsi"/>
          <w:sz w:val="22"/>
          <w:szCs w:val="22"/>
          <w:lang w:val="en-US"/>
        </w:rPr>
        <w:t xml:space="preserve"> binary toxin. The bacterium is becoming more relevant in human</w:t>
      </w:r>
      <w:r w:rsidR="008E3E1B">
        <w:rPr>
          <w:rFonts w:asciiTheme="minorHAnsi" w:hAnsiTheme="minorHAnsi" w:cstheme="minorHAnsi"/>
          <w:sz w:val="22"/>
          <w:szCs w:val="22"/>
          <w:lang w:val="en-US"/>
        </w:rPr>
        <w:t>s</w:t>
      </w:r>
      <w:r>
        <w:rPr>
          <w:rFonts w:asciiTheme="minorHAnsi" w:hAnsiTheme="minorHAnsi" w:cstheme="minorHAnsi"/>
          <w:sz w:val="22"/>
          <w:szCs w:val="22"/>
          <w:lang w:val="en-US"/>
        </w:rPr>
        <w:t>, but also in animals</w:t>
      </w:r>
      <w:r w:rsidR="008E3E1B">
        <w:rPr>
          <w:rFonts w:asciiTheme="minorHAnsi" w:hAnsiTheme="minorHAnsi" w:cstheme="minorHAnsi"/>
          <w:sz w:val="22"/>
          <w:szCs w:val="22"/>
          <w:lang w:val="en-US"/>
        </w:rPr>
        <w:t xml:space="preserve">, as outbreaks of severe diarrhea  related to </w:t>
      </w:r>
      <w:r w:rsidR="008E3E1B" w:rsidRPr="00CD40C1">
        <w:rPr>
          <w:rFonts w:asciiTheme="minorHAnsi" w:hAnsiTheme="minorHAnsi" w:cstheme="minorHAnsi"/>
          <w:i/>
          <w:sz w:val="22"/>
          <w:szCs w:val="22"/>
          <w:lang w:val="en-US"/>
        </w:rPr>
        <w:t>C</w:t>
      </w:r>
      <w:r w:rsidR="00CD40C1">
        <w:rPr>
          <w:rFonts w:asciiTheme="minorHAnsi" w:hAnsiTheme="minorHAnsi" w:cstheme="minorHAnsi"/>
          <w:i/>
          <w:sz w:val="22"/>
          <w:szCs w:val="22"/>
          <w:lang w:val="en-US"/>
        </w:rPr>
        <w:t>.</w:t>
      </w:r>
      <w:r w:rsidR="008E3E1B" w:rsidRPr="00CD40C1">
        <w:rPr>
          <w:rFonts w:asciiTheme="minorHAnsi" w:hAnsiTheme="minorHAnsi" w:cstheme="minorHAnsi"/>
          <w:i/>
          <w:sz w:val="22"/>
          <w:szCs w:val="22"/>
          <w:lang w:val="en-US"/>
        </w:rPr>
        <w:t xml:space="preserve"> difficile</w:t>
      </w:r>
      <w:r w:rsidR="008E3E1B">
        <w:rPr>
          <w:rFonts w:asciiTheme="minorHAnsi" w:hAnsiTheme="minorHAnsi" w:cstheme="minorHAnsi"/>
          <w:sz w:val="22"/>
          <w:szCs w:val="22"/>
          <w:lang w:val="en-US"/>
        </w:rPr>
        <w:t xml:space="preserve"> occur more and more frequently </w:t>
      </w:r>
      <w:r>
        <w:rPr>
          <w:rFonts w:asciiTheme="minorHAnsi" w:hAnsiTheme="minorHAnsi" w:cstheme="minorHAnsi"/>
          <w:sz w:val="22"/>
          <w:szCs w:val="22"/>
          <w:lang w:val="en-US"/>
        </w:rPr>
        <w:t xml:space="preserve">. </w:t>
      </w:r>
      <w:r w:rsidRPr="00AA1B52">
        <w:rPr>
          <w:rFonts w:asciiTheme="minorHAnsi" w:hAnsiTheme="minorHAnsi" w:cstheme="minorHAnsi"/>
          <w:sz w:val="22"/>
          <w:szCs w:val="22"/>
          <w:lang w:val="en-US"/>
        </w:rPr>
        <w:t xml:space="preserve">The presence of </w:t>
      </w:r>
      <w:r w:rsidR="002271FE" w:rsidRPr="00AA1B52">
        <w:rPr>
          <w:rFonts w:asciiTheme="minorHAnsi" w:hAnsiTheme="minorHAnsi" w:cstheme="minorHAnsi"/>
          <w:i/>
          <w:sz w:val="22"/>
          <w:szCs w:val="22"/>
          <w:lang w:val="en-US"/>
        </w:rPr>
        <w:t>C</w:t>
      </w:r>
      <w:r w:rsidR="002271FE">
        <w:rPr>
          <w:rFonts w:asciiTheme="minorHAnsi" w:hAnsiTheme="minorHAnsi" w:cstheme="minorHAnsi"/>
          <w:i/>
          <w:sz w:val="22"/>
          <w:szCs w:val="22"/>
          <w:lang w:val="en-US"/>
        </w:rPr>
        <w:t>.</w:t>
      </w:r>
      <w:r w:rsidR="002271FE" w:rsidRPr="00AA1B52">
        <w:rPr>
          <w:rFonts w:asciiTheme="minorHAnsi" w:hAnsiTheme="minorHAnsi" w:cstheme="minorHAnsi"/>
          <w:i/>
          <w:sz w:val="22"/>
          <w:szCs w:val="22"/>
          <w:lang w:val="en-US"/>
        </w:rPr>
        <w:t xml:space="preserve"> </w:t>
      </w:r>
      <w:r w:rsidRPr="00AA1B52">
        <w:rPr>
          <w:rFonts w:asciiTheme="minorHAnsi" w:hAnsiTheme="minorHAnsi" w:cstheme="minorHAnsi"/>
          <w:i/>
          <w:sz w:val="22"/>
          <w:szCs w:val="22"/>
          <w:lang w:val="en-US"/>
        </w:rPr>
        <w:t>difficile</w:t>
      </w:r>
      <w:r w:rsidRPr="00AA1B52">
        <w:rPr>
          <w:rFonts w:asciiTheme="minorHAnsi" w:hAnsiTheme="minorHAnsi" w:cstheme="minorHAnsi"/>
          <w:sz w:val="22"/>
          <w:szCs w:val="22"/>
          <w:lang w:val="en-US"/>
        </w:rPr>
        <w:t xml:space="preserve"> was investigated in 82 </w:t>
      </w:r>
      <w:proofErr w:type="spellStart"/>
      <w:r w:rsidRPr="00AA1B52">
        <w:rPr>
          <w:rFonts w:asciiTheme="minorHAnsi" w:hAnsiTheme="minorHAnsi" w:cstheme="minorHAnsi"/>
          <w:sz w:val="22"/>
          <w:szCs w:val="22"/>
          <w:lang w:val="en-US"/>
        </w:rPr>
        <w:t>faecal</w:t>
      </w:r>
      <w:proofErr w:type="spellEnd"/>
      <w:r w:rsidRPr="00AA1B52">
        <w:rPr>
          <w:rFonts w:asciiTheme="minorHAnsi" w:hAnsiTheme="minorHAnsi" w:cstheme="minorHAnsi"/>
          <w:sz w:val="22"/>
          <w:szCs w:val="22"/>
          <w:lang w:val="en-US"/>
        </w:rPr>
        <w:t xml:space="preserve"> samples from pups</w:t>
      </w:r>
      <w:r>
        <w:rPr>
          <w:rFonts w:asciiTheme="minorHAnsi" w:hAnsiTheme="minorHAnsi" w:cstheme="minorHAnsi"/>
          <w:sz w:val="22"/>
          <w:szCs w:val="22"/>
          <w:lang w:val="en-US"/>
        </w:rPr>
        <w:t>(≤ 1 year)</w:t>
      </w:r>
      <w:r w:rsidR="008E3E1B">
        <w:rPr>
          <w:rFonts w:asciiTheme="minorHAnsi" w:hAnsiTheme="minorHAnsi" w:cstheme="minorHAnsi"/>
          <w:sz w:val="22"/>
          <w:szCs w:val="22"/>
          <w:lang w:val="en-US"/>
        </w:rPr>
        <w:t xml:space="preserve">with and without </w:t>
      </w:r>
      <w:r w:rsidR="005D38B5">
        <w:rPr>
          <w:rFonts w:asciiTheme="minorHAnsi" w:hAnsiTheme="minorHAnsi" w:cstheme="minorHAnsi"/>
          <w:sz w:val="22"/>
          <w:szCs w:val="22"/>
          <w:lang w:val="en-US"/>
        </w:rPr>
        <w:t xml:space="preserve">acute </w:t>
      </w:r>
      <w:r w:rsidR="008E3E1B">
        <w:rPr>
          <w:rFonts w:asciiTheme="minorHAnsi" w:hAnsiTheme="minorHAnsi" w:cstheme="minorHAnsi"/>
          <w:sz w:val="22"/>
          <w:szCs w:val="22"/>
          <w:lang w:val="en-US"/>
        </w:rPr>
        <w:t>diarrhea</w:t>
      </w:r>
      <w:r w:rsidRPr="00AA1B52">
        <w:rPr>
          <w:rFonts w:asciiTheme="minorHAnsi" w:hAnsiTheme="minorHAnsi" w:cstheme="minorHAnsi"/>
          <w:sz w:val="22"/>
          <w:szCs w:val="22"/>
          <w:lang w:val="en-US"/>
        </w:rPr>
        <w:t xml:space="preserve"> in the Netherlands</w:t>
      </w:r>
      <w:r w:rsidR="00881997">
        <w:rPr>
          <w:rFonts w:asciiTheme="minorHAnsi" w:hAnsiTheme="minorHAnsi" w:cstheme="minorHAnsi"/>
          <w:sz w:val="22"/>
          <w:szCs w:val="22"/>
          <w:lang w:val="en-US"/>
        </w:rPr>
        <w:t xml:space="preserve">. </w:t>
      </w:r>
      <w:r w:rsidR="008E3E1B">
        <w:rPr>
          <w:rFonts w:asciiTheme="minorHAnsi" w:hAnsiTheme="minorHAnsi" w:cstheme="minorHAnsi"/>
          <w:sz w:val="22"/>
          <w:szCs w:val="22"/>
          <w:lang w:val="en-US"/>
        </w:rPr>
        <w:t>We used</w:t>
      </w:r>
      <w:r>
        <w:rPr>
          <w:rFonts w:asciiTheme="minorHAnsi" w:hAnsiTheme="minorHAnsi" w:cstheme="minorHAnsi"/>
          <w:sz w:val="22"/>
          <w:szCs w:val="22"/>
          <w:lang w:val="en-US"/>
        </w:rPr>
        <w:t xml:space="preserve">  two </w:t>
      </w:r>
      <w:r w:rsidR="008E3E1B">
        <w:rPr>
          <w:rFonts w:asciiTheme="minorHAnsi" w:hAnsiTheme="minorHAnsi" w:cstheme="minorHAnsi"/>
          <w:sz w:val="22"/>
          <w:szCs w:val="22"/>
          <w:lang w:val="en-US"/>
        </w:rPr>
        <w:t xml:space="preserve">different </w:t>
      </w:r>
      <w:r>
        <w:rPr>
          <w:rFonts w:asciiTheme="minorHAnsi" w:hAnsiTheme="minorHAnsi" w:cstheme="minorHAnsi"/>
          <w:sz w:val="22"/>
          <w:szCs w:val="22"/>
          <w:lang w:val="en-US"/>
        </w:rPr>
        <w:t xml:space="preserve">selective media, </w:t>
      </w:r>
      <w:r w:rsidR="00A963AD">
        <w:rPr>
          <w:rFonts w:asciiTheme="minorHAnsi" w:hAnsiTheme="minorHAnsi" w:cstheme="minorHAnsi"/>
          <w:sz w:val="22"/>
          <w:szCs w:val="22"/>
          <w:lang w:val="en-US"/>
        </w:rPr>
        <w:t>G</w:t>
      </w:r>
      <w:r>
        <w:rPr>
          <w:rFonts w:asciiTheme="minorHAnsi" w:hAnsiTheme="minorHAnsi" w:cstheme="minorHAnsi"/>
          <w:sz w:val="22"/>
          <w:szCs w:val="22"/>
          <w:lang w:val="en-US"/>
        </w:rPr>
        <w:t>ram stain</w:t>
      </w:r>
      <w:r w:rsidR="008E3E1B">
        <w:rPr>
          <w:rFonts w:asciiTheme="minorHAnsi" w:hAnsiTheme="minorHAnsi" w:cstheme="minorHAnsi"/>
          <w:sz w:val="22"/>
          <w:szCs w:val="22"/>
          <w:lang w:val="en-US"/>
        </w:rPr>
        <w:t>ing</w:t>
      </w:r>
      <w:r>
        <w:rPr>
          <w:rFonts w:asciiTheme="minorHAnsi" w:hAnsiTheme="minorHAnsi" w:cstheme="minorHAnsi"/>
          <w:sz w:val="22"/>
          <w:szCs w:val="22"/>
          <w:lang w:val="en-US"/>
        </w:rPr>
        <w:t xml:space="preserve"> and a </w:t>
      </w:r>
      <w:r w:rsidR="00CB52E0">
        <w:rPr>
          <w:rFonts w:asciiTheme="minorHAnsi" w:hAnsiTheme="minorHAnsi" w:cstheme="minorHAnsi"/>
          <w:sz w:val="22"/>
          <w:szCs w:val="22"/>
          <w:lang w:val="en-US"/>
        </w:rPr>
        <w:t>g</w:t>
      </w:r>
      <w:r>
        <w:rPr>
          <w:rFonts w:asciiTheme="minorHAnsi" w:hAnsiTheme="minorHAnsi" w:cstheme="minorHAnsi"/>
          <w:sz w:val="22"/>
          <w:szCs w:val="22"/>
          <w:lang w:val="en-US"/>
        </w:rPr>
        <w:t>luD PCR</w:t>
      </w:r>
      <w:r w:rsidR="008E3E1B">
        <w:rPr>
          <w:rFonts w:asciiTheme="minorHAnsi" w:hAnsiTheme="minorHAnsi" w:cstheme="minorHAnsi"/>
          <w:sz w:val="22"/>
          <w:szCs w:val="22"/>
          <w:lang w:val="en-US"/>
        </w:rPr>
        <w:t xml:space="preserve"> to detect positive samples</w:t>
      </w:r>
      <w:r>
        <w:rPr>
          <w:rFonts w:asciiTheme="minorHAnsi" w:hAnsiTheme="minorHAnsi" w:cstheme="minorHAnsi"/>
          <w:sz w:val="22"/>
          <w:szCs w:val="22"/>
          <w:lang w:val="en-US"/>
        </w:rPr>
        <w:t xml:space="preserve">. </w:t>
      </w:r>
      <w:r w:rsidRPr="00C2075C">
        <w:rPr>
          <w:rFonts w:ascii="Calibri" w:hAnsi="Calibri" w:cs="Calibri"/>
          <w:sz w:val="22"/>
          <w:szCs w:val="22"/>
          <w:lang w:val="en-US"/>
        </w:rPr>
        <w:t xml:space="preserve">13,4% (11/82) of the samples were positive for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of which 12,9% (4/31) were pups without diarrhea symptoms and 13,7% (7/51) were pups with </w:t>
      </w:r>
      <w:r>
        <w:rPr>
          <w:rFonts w:ascii="Calibri" w:hAnsi="Calibri" w:cs="Calibri"/>
          <w:sz w:val="22"/>
          <w:szCs w:val="22"/>
          <w:lang w:val="en-US"/>
        </w:rPr>
        <w:t>acute diarrhea(&lt; 10 days)</w:t>
      </w:r>
      <w:r w:rsidRPr="00C2075C">
        <w:rPr>
          <w:rFonts w:ascii="Calibri" w:hAnsi="Calibri" w:cs="Calibri"/>
          <w:sz w:val="22"/>
          <w:szCs w:val="22"/>
          <w:lang w:val="en-US"/>
        </w:rPr>
        <w:t xml:space="preserve">. </w:t>
      </w:r>
    </w:p>
    <w:p w:rsidR="00EC4340" w:rsidRPr="00F31D2F" w:rsidRDefault="00EC4340" w:rsidP="00EC4340">
      <w:pPr>
        <w:rPr>
          <w:rFonts w:ascii="Calibri" w:hAnsi="Calibri" w:cs="Calibri"/>
          <w:sz w:val="22"/>
          <w:szCs w:val="22"/>
          <w:lang w:val="en-US"/>
        </w:rPr>
      </w:pPr>
      <w:r>
        <w:rPr>
          <w:rFonts w:ascii="Calibri" w:hAnsi="Calibri" w:cs="Calibri"/>
          <w:sz w:val="22"/>
          <w:szCs w:val="22"/>
          <w:lang w:val="en-US"/>
        </w:rPr>
        <w:t>In a pilot</w:t>
      </w:r>
      <w:r w:rsidR="00881997">
        <w:rPr>
          <w:rFonts w:ascii="Calibri" w:hAnsi="Calibri" w:cs="Calibri"/>
          <w:sz w:val="22"/>
          <w:szCs w:val="22"/>
          <w:lang w:val="en-US"/>
        </w:rPr>
        <w:t xml:space="preserve"> </w:t>
      </w:r>
      <w:r w:rsidR="005D38B5">
        <w:rPr>
          <w:rFonts w:ascii="Calibri" w:hAnsi="Calibri" w:cs="Calibri"/>
          <w:sz w:val="22"/>
          <w:szCs w:val="22"/>
          <w:lang w:val="en-US"/>
        </w:rPr>
        <w:t>study</w:t>
      </w:r>
      <w:r w:rsidR="00881997">
        <w:rPr>
          <w:rFonts w:ascii="Calibri" w:hAnsi="Calibri" w:cs="Calibri"/>
          <w:sz w:val="22"/>
          <w:szCs w:val="22"/>
          <w:lang w:val="en-US"/>
        </w:rPr>
        <w:t xml:space="preserve"> </w:t>
      </w:r>
      <w:r w:rsidR="005D38B5">
        <w:rPr>
          <w:rFonts w:ascii="Calibri" w:hAnsi="Calibri" w:cs="Calibri"/>
          <w:sz w:val="22"/>
          <w:szCs w:val="22"/>
          <w:lang w:val="en-US"/>
        </w:rPr>
        <w:t>in</w:t>
      </w:r>
      <w:r>
        <w:rPr>
          <w:rFonts w:ascii="Calibri" w:hAnsi="Calibri" w:cs="Calibri"/>
          <w:sz w:val="22"/>
          <w:szCs w:val="22"/>
          <w:lang w:val="en-US"/>
        </w:rPr>
        <w:t xml:space="preserve"> 2010</w:t>
      </w:r>
      <w:r w:rsidR="00881997">
        <w:rPr>
          <w:rFonts w:ascii="Calibri" w:hAnsi="Calibri" w:cs="Calibri"/>
          <w:sz w:val="22"/>
          <w:szCs w:val="22"/>
          <w:lang w:val="en-US"/>
        </w:rPr>
        <w:t>,</w:t>
      </w:r>
      <w:r>
        <w:rPr>
          <w:rFonts w:ascii="Calibri" w:hAnsi="Calibri" w:cs="Calibri"/>
          <w:sz w:val="22"/>
          <w:szCs w:val="22"/>
          <w:lang w:val="en-US"/>
        </w:rPr>
        <w:t xml:space="preserve"> 68 </w:t>
      </w:r>
      <w:proofErr w:type="spellStart"/>
      <w:r w:rsidR="005D38B5">
        <w:rPr>
          <w:rFonts w:ascii="Calibri" w:hAnsi="Calibri" w:cs="Calibri"/>
          <w:sz w:val="22"/>
          <w:szCs w:val="22"/>
          <w:lang w:val="en-US"/>
        </w:rPr>
        <w:t>faecal</w:t>
      </w:r>
      <w:proofErr w:type="spellEnd"/>
      <w:r w:rsidR="005D38B5">
        <w:rPr>
          <w:rFonts w:ascii="Calibri" w:hAnsi="Calibri" w:cs="Calibri"/>
          <w:sz w:val="22"/>
          <w:szCs w:val="22"/>
          <w:lang w:val="en-US"/>
        </w:rPr>
        <w:t xml:space="preserve"> </w:t>
      </w:r>
      <w:r>
        <w:rPr>
          <w:rFonts w:ascii="Calibri" w:hAnsi="Calibri" w:cs="Calibri"/>
          <w:sz w:val="22"/>
          <w:szCs w:val="22"/>
          <w:lang w:val="en-US"/>
        </w:rPr>
        <w:t xml:space="preserve">samples </w:t>
      </w:r>
      <w:r w:rsidR="005D38B5">
        <w:rPr>
          <w:rFonts w:ascii="Calibri" w:hAnsi="Calibri" w:cs="Calibri"/>
          <w:sz w:val="22"/>
          <w:szCs w:val="22"/>
          <w:lang w:val="en-US"/>
        </w:rPr>
        <w:t>of pups from the same project had already been</w:t>
      </w:r>
      <w:r>
        <w:rPr>
          <w:rFonts w:ascii="Calibri" w:hAnsi="Calibri" w:cs="Calibri"/>
          <w:sz w:val="22"/>
          <w:szCs w:val="22"/>
          <w:lang w:val="en-US"/>
        </w:rPr>
        <w:t xml:space="preserve"> investigated with 20,6% (14/68) positive samples. 30,0%</w:t>
      </w:r>
      <w:r w:rsidRPr="00F31D2F">
        <w:rPr>
          <w:rFonts w:ascii="Calibri" w:hAnsi="Calibri" w:cs="Calibri"/>
          <w:sz w:val="22"/>
          <w:szCs w:val="22"/>
          <w:lang w:val="en-US"/>
        </w:rPr>
        <w:t xml:space="preserve"> (</w:t>
      </w:r>
      <w:r>
        <w:rPr>
          <w:rFonts w:ascii="Calibri" w:hAnsi="Calibri" w:cs="Calibri"/>
          <w:sz w:val="22"/>
          <w:szCs w:val="22"/>
          <w:lang w:val="en-US"/>
        </w:rPr>
        <w:t>6</w:t>
      </w:r>
      <w:r w:rsidRPr="00F31D2F">
        <w:rPr>
          <w:rFonts w:ascii="Calibri" w:hAnsi="Calibri" w:cs="Calibri"/>
          <w:sz w:val="22"/>
          <w:szCs w:val="22"/>
          <w:lang w:val="en-US"/>
        </w:rPr>
        <w:t>/</w:t>
      </w:r>
      <w:r>
        <w:rPr>
          <w:rFonts w:ascii="Calibri" w:hAnsi="Calibri" w:cs="Calibri"/>
          <w:sz w:val="22"/>
          <w:szCs w:val="22"/>
          <w:lang w:val="en-US"/>
        </w:rPr>
        <w:t>20</w:t>
      </w:r>
      <w:r w:rsidRPr="00F31D2F">
        <w:rPr>
          <w:rFonts w:ascii="Calibri" w:hAnsi="Calibri" w:cs="Calibri"/>
          <w:sz w:val="22"/>
          <w:szCs w:val="22"/>
          <w:lang w:val="en-US"/>
        </w:rPr>
        <w:t xml:space="preserve">) of these samples were from pups without diarrhoea and </w:t>
      </w:r>
      <w:r>
        <w:rPr>
          <w:rFonts w:ascii="Calibri" w:hAnsi="Calibri" w:cs="Calibri"/>
          <w:sz w:val="22"/>
          <w:szCs w:val="22"/>
          <w:lang w:val="en-US"/>
        </w:rPr>
        <w:t>20,8</w:t>
      </w:r>
      <w:r w:rsidRPr="00F31D2F">
        <w:rPr>
          <w:rFonts w:ascii="Calibri" w:hAnsi="Calibri" w:cs="Calibri"/>
          <w:sz w:val="22"/>
          <w:szCs w:val="22"/>
          <w:lang w:val="en-US"/>
        </w:rPr>
        <w:t>% (</w:t>
      </w:r>
      <w:r>
        <w:rPr>
          <w:rFonts w:ascii="Calibri" w:hAnsi="Calibri" w:cs="Calibri"/>
          <w:sz w:val="22"/>
          <w:szCs w:val="22"/>
          <w:lang w:val="en-US"/>
        </w:rPr>
        <w:t>10</w:t>
      </w:r>
      <w:r w:rsidRPr="00F31D2F">
        <w:rPr>
          <w:rFonts w:ascii="Calibri" w:hAnsi="Calibri" w:cs="Calibri"/>
          <w:sz w:val="22"/>
          <w:szCs w:val="22"/>
          <w:lang w:val="en-US"/>
        </w:rPr>
        <w:t>/</w:t>
      </w:r>
      <w:r>
        <w:rPr>
          <w:rFonts w:ascii="Calibri" w:hAnsi="Calibri" w:cs="Calibri"/>
          <w:sz w:val="22"/>
          <w:szCs w:val="22"/>
          <w:lang w:val="en-US"/>
        </w:rPr>
        <w:t>48</w:t>
      </w:r>
      <w:r w:rsidRPr="00F31D2F">
        <w:rPr>
          <w:rFonts w:ascii="Calibri" w:hAnsi="Calibri" w:cs="Calibri"/>
          <w:sz w:val="22"/>
          <w:szCs w:val="22"/>
          <w:lang w:val="en-US"/>
        </w:rPr>
        <w:t xml:space="preserve">) were from pups with </w:t>
      </w:r>
      <w:r>
        <w:rPr>
          <w:rFonts w:ascii="Calibri" w:hAnsi="Calibri" w:cs="Calibri"/>
          <w:sz w:val="22"/>
          <w:szCs w:val="22"/>
          <w:lang w:val="en-US"/>
        </w:rPr>
        <w:t xml:space="preserve">acute </w:t>
      </w:r>
      <w:r w:rsidRPr="00F31D2F">
        <w:rPr>
          <w:rFonts w:ascii="Calibri" w:hAnsi="Calibri" w:cs="Calibri"/>
          <w:sz w:val="22"/>
          <w:szCs w:val="22"/>
          <w:lang w:val="en-US"/>
        </w:rPr>
        <w:t>diarrhoea.</w:t>
      </w:r>
      <w:r w:rsidR="00881997">
        <w:rPr>
          <w:rFonts w:ascii="Calibri" w:hAnsi="Calibri" w:cs="Calibri"/>
          <w:sz w:val="22"/>
          <w:szCs w:val="22"/>
          <w:lang w:val="en-US"/>
        </w:rPr>
        <w:t xml:space="preserve"> </w:t>
      </w:r>
      <w:r w:rsidR="00A8249A">
        <w:rPr>
          <w:rFonts w:ascii="Calibri" w:hAnsi="Calibri" w:cs="Calibri"/>
          <w:sz w:val="22"/>
          <w:szCs w:val="22"/>
          <w:lang w:val="en-US"/>
        </w:rPr>
        <w:t xml:space="preserve">In the second </w:t>
      </w:r>
      <w:r w:rsidR="00881997">
        <w:rPr>
          <w:rFonts w:ascii="Calibri" w:hAnsi="Calibri" w:cs="Calibri"/>
          <w:sz w:val="22"/>
          <w:szCs w:val="22"/>
          <w:lang w:val="en-US"/>
        </w:rPr>
        <w:t>ph</w:t>
      </w:r>
      <w:r w:rsidR="00A8249A">
        <w:rPr>
          <w:rFonts w:ascii="Calibri" w:hAnsi="Calibri" w:cs="Calibri"/>
          <w:sz w:val="22"/>
          <w:szCs w:val="22"/>
          <w:lang w:val="en-US"/>
        </w:rPr>
        <w:t>ase of this study</w:t>
      </w:r>
      <w:r w:rsidR="00881997">
        <w:rPr>
          <w:rFonts w:ascii="Calibri" w:hAnsi="Calibri" w:cs="Calibri"/>
          <w:sz w:val="22"/>
          <w:szCs w:val="22"/>
          <w:lang w:val="en-US"/>
        </w:rPr>
        <w:t xml:space="preserve"> </w:t>
      </w:r>
      <w:r w:rsidR="00A8249A">
        <w:rPr>
          <w:rFonts w:ascii="Calibri" w:hAnsi="Calibri" w:cs="Calibri"/>
          <w:sz w:val="22"/>
          <w:szCs w:val="22"/>
          <w:lang w:val="en-US"/>
        </w:rPr>
        <w:t>w</w:t>
      </w:r>
      <w:r>
        <w:rPr>
          <w:rFonts w:ascii="Calibri" w:hAnsi="Calibri" w:cs="Calibri"/>
          <w:sz w:val="22"/>
          <w:szCs w:val="22"/>
          <w:lang w:val="en-US"/>
        </w:rPr>
        <w:t>e combined the results of these two studies</w:t>
      </w:r>
      <w:r w:rsidR="00881997">
        <w:rPr>
          <w:rFonts w:ascii="Calibri" w:hAnsi="Calibri" w:cs="Calibri"/>
          <w:sz w:val="22"/>
          <w:szCs w:val="22"/>
          <w:lang w:val="en-US"/>
        </w:rPr>
        <w:t>.</w:t>
      </w:r>
      <w:r>
        <w:rPr>
          <w:rFonts w:ascii="Calibri" w:hAnsi="Calibri" w:cs="Calibri"/>
          <w:sz w:val="22"/>
          <w:szCs w:val="22"/>
          <w:lang w:val="en-US"/>
        </w:rPr>
        <w:t xml:space="preserve"> </w:t>
      </w:r>
      <w:r w:rsidR="00A8249A">
        <w:rPr>
          <w:rFonts w:ascii="Calibri" w:hAnsi="Calibri" w:cs="Calibri"/>
          <w:sz w:val="22"/>
          <w:szCs w:val="22"/>
          <w:lang w:val="en-US"/>
        </w:rPr>
        <w:t>I</w:t>
      </w:r>
      <w:r>
        <w:rPr>
          <w:rFonts w:ascii="Calibri" w:hAnsi="Calibri" w:cs="Calibri"/>
          <w:sz w:val="22"/>
          <w:szCs w:val="22"/>
          <w:lang w:val="en-US"/>
        </w:rPr>
        <w:t>n total 150 samples were investigated of which 16,7</w:t>
      </w:r>
      <w:r w:rsidRPr="00F31D2F">
        <w:rPr>
          <w:rFonts w:ascii="Calibri" w:hAnsi="Calibri" w:cs="Calibri"/>
          <w:sz w:val="22"/>
          <w:szCs w:val="22"/>
          <w:lang w:val="en-US"/>
        </w:rPr>
        <w:t>% (25/</w:t>
      </w:r>
      <w:r>
        <w:rPr>
          <w:rFonts w:ascii="Calibri" w:hAnsi="Calibri" w:cs="Calibri"/>
          <w:sz w:val="22"/>
          <w:szCs w:val="22"/>
          <w:lang w:val="en-US"/>
        </w:rPr>
        <w:t>150</w:t>
      </w:r>
      <w:r w:rsidRPr="00F31D2F">
        <w:rPr>
          <w:rFonts w:ascii="Calibri" w:hAnsi="Calibri" w:cs="Calibri"/>
          <w:sz w:val="22"/>
          <w:szCs w:val="22"/>
          <w:lang w:val="en-US"/>
        </w:rPr>
        <w:t xml:space="preserve">) </w:t>
      </w:r>
      <w:r>
        <w:rPr>
          <w:rFonts w:ascii="Calibri" w:hAnsi="Calibri" w:cs="Calibri"/>
          <w:sz w:val="22"/>
          <w:szCs w:val="22"/>
          <w:lang w:val="en-US"/>
        </w:rPr>
        <w:t xml:space="preserve">were </w:t>
      </w:r>
      <w:r w:rsidRPr="00F31D2F">
        <w:rPr>
          <w:rFonts w:ascii="Calibri" w:hAnsi="Calibri" w:cs="Calibri"/>
          <w:i/>
          <w:sz w:val="22"/>
          <w:szCs w:val="22"/>
          <w:lang w:val="en-US"/>
        </w:rPr>
        <w:t>C. difficile</w:t>
      </w:r>
      <w:r>
        <w:rPr>
          <w:rFonts w:ascii="Calibri" w:hAnsi="Calibri" w:cs="Calibri"/>
          <w:sz w:val="22"/>
          <w:szCs w:val="22"/>
          <w:lang w:val="en-US"/>
        </w:rPr>
        <w:t xml:space="preserve"> positive. 19,6</w:t>
      </w:r>
      <w:r w:rsidRPr="00F31D2F">
        <w:rPr>
          <w:rFonts w:ascii="Calibri" w:hAnsi="Calibri" w:cs="Calibri"/>
          <w:sz w:val="22"/>
          <w:szCs w:val="22"/>
          <w:lang w:val="en-US"/>
        </w:rPr>
        <w:t>% (</w:t>
      </w:r>
      <w:r>
        <w:rPr>
          <w:rFonts w:ascii="Calibri" w:hAnsi="Calibri" w:cs="Calibri"/>
          <w:sz w:val="22"/>
          <w:szCs w:val="22"/>
          <w:lang w:val="en-US"/>
        </w:rPr>
        <w:t>10</w:t>
      </w:r>
      <w:r w:rsidRPr="00F31D2F">
        <w:rPr>
          <w:rFonts w:ascii="Calibri" w:hAnsi="Calibri" w:cs="Calibri"/>
          <w:sz w:val="22"/>
          <w:szCs w:val="22"/>
          <w:lang w:val="en-US"/>
        </w:rPr>
        <w:t>/</w:t>
      </w:r>
      <w:r>
        <w:rPr>
          <w:rFonts w:ascii="Calibri" w:hAnsi="Calibri" w:cs="Calibri"/>
          <w:sz w:val="22"/>
          <w:szCs w:val="22"/>
          <w:lang w:val="en-US"/>
        </w:rPr>
        <w:t>51</w:t>
      </w:r>
      <w:r w:rsidRPr="00F31D2F">
        <w:rPr>
          <w:rFonts w:ascii="Calibri" w:hAnsi="Calibri" w:cs="Calibri"/>
          <w:sz w:val="22"/>
          <w:szCs w:val="22"/>
          <w:lang w:val="en-US"/>
        </w:rPr>
        <w:t xml:space="preserve">) were pups without diarrhoea symptoms and </w:t>
      </w:r>
      <w:r>
        <w:rPr>
          <w:rFonts w:ascii="Calibri" w:hAnsi="Calibri" w:cs="Calibri"/>
          <w:sz w:val="22"/>
          <w:szCs w:val="22"/>
          <w:lang w:val="en-US"/>
        </w:rPr>
        <w:t>17,2</w:t>
      </w:r>
      <w:r w:rsidRPr="00F31D2F">
        <w:rPr>
          <w:rFonts w:ascii="Calibri" w:hAnsi="Calibri" w:cs="Calibri"/>
          <w:sz w:val="22"/>
          <w:szCs w:val="22"/>
          <w:lang w:val="en-US"/>
        </w:rPr>
        <w:t>% (</w:t>
      </w:r>
      <w:r>
        <w:rPr>
          <w:rFonts w:ascii="Calibri" w:hAnsi="Calibri" w:cs="Calibri"/>
          <w:sz w:val="22"/>
          <w:szCs w:val="22"/>
          <w:lang w:val="en-US"/>
        </w:rPr>
        <w:t>17</w:t>
      </w:r>
      <w:r w:rsidRPr="00F31D2F">
        <w:rPr>
          <w:rFonts w:ascii="Calibri" w:hAnsi="Calibri" w:cs="Calibri"/>
          <w:sz w:val="22"/>
          <w:szCs w:val="22"/>
          <w:lang w:val="en-US"/>
        </w:rPr>
        <w:t>/</w:t>
      </w:r>
      <w:r>
        <w:rPr>
          <w:rFonts w:ascii="Calibri" w:hAnsi="Calibri" w:cs="Calibri"/>
          <w:sz w:val="22"/>
          <w:szCs w:val="22"/>
          <w:lang w:val="en-US"/>
        </w:rPr>
        <w:t>99</w:t>
      </w:r>
      <w:r w:rsidRPr="00F31D2F">
        <w:rPr>
          <w:rFonts w:ascii="Calibri" w:hAnsi="Calibri" w:cs="Calibri"/>
          <w:sz w:val="22"/>
          <w:szCs w:val="22"/>
          <w:lang w:val="en-US"/>
        </w:rPr>
        <w:t xml:space="preserve">) were pups with </w:t>
      </w:r>
      <w:r>
        <w:rPr>
          <w:rFonts w:ascii="Calibri" w:hAnsi="Calibri" w:cs="Calibri"/>
          <w:sz w:val="22"/>
          <w:szCs w:val="22"/>
          <w:lang w:val="en-US"/>
        </w:rPr>
        <w:t>acute diarrhoea</w:t>
      </w:r>
      <w:r w:rsidRPr="00F31D2F">
        <w:rPr>
          <w:rFonts w:ascii="Calibri" w:hAnsi="Calibri" w:cs="Calibri"/>
          <w:sz w:val="22"/>
          <w:szCs w:val="22"/>
          <w:lang w:val="en-US"/>
        </w:rPr>
        <w:t>.</w:t>
      </w:r>
      <w:r>
        <w:rPr>
          <w:rFonts w:ascii="Calibri" w:hAnsi="Calibri" w:cs="Calibri"/>
          <w:sz w:val="22"/>
          <w:szCs w:val="22"/>
          <w:lang w:val="en-US"/>
        </w:rPr>
        <w:t xml:space="preserve"> We concluded that there is no association between acute diarrhoea and the presence of </w:t>
      </w:r>
      <w:r w:rsidRPr="004351BF">
        <w:rPr>
          <w:rFonts w:ascii="Calibri" w:hAnsi="Calibri" w:cs="Calibri"/>
          <w:i/>
          <w:sz w:val="22"/>
          <w:szCs w:val="22"/>
          <w:lang w:val="en-US"/>
        </w:rPr>
        <w:t>C. difficile</w:t>
      </w:r>
      <w:r>
        <w:rPr>
          <w:rFonts w:ascii="Calibri" w:hAnsi="Calibri" w:cs="Calibri"/>
          <w:sz w:val="22"/>
          <w:szCs w:val="22"/>
          <w:lang w:val="en-US"/>
        </w:rPr>
        <w:t>. Age and antibiotic use were investigated as potential risk factor</w:t>
      </w:r>
      <w:r w:rsidR="00A8249A">
        <w:rPr>
          <w:rFonts w:ascii="Calibri" w:hAnsi="Calibri" w:cs="Calibri"/>
          <w:sz w:val="22"/>
          <w:szCs w:val="22"/>
          <w:lang w:val="en-US"/>
        </w:rPr>
        <w:t>s</w:t>
      </w:r>
      <w:r>
        <w:rPr>
          <w:rFonts w:ascii="Calibri" w:hAnsi="Calibri" w:cs="Calibri"/>
          <w:sz w:val="22"/>
          <w:szCs w:val="22"/>
          <w:lang w:val="en-US"/>
        </w:rPr>
        <w:t xml:space="preserve"> for </w:t>
      </w:r>
      <w:r w:rsidRPr="003E0A36">
        <w:rPr>
          <w:rFonts w:ascii="Calibri" w:hAnsi="Calibri" w:cs="Calibri"/>
          <w:i/>
          <w:sz w:val="22"/>
          <w:szCs w:val="22"/>
          <w:lang w:val="en-US"/>
        </w:rPr>
        <w:t>C</w:t>
      </w:r>
      <w:r>
        <w:rPr>
          <w:rFonts w:ascii="Calibri" w:hAnsi="Calibri" w:cs="Calibri"/>
          <w:i/>
          <w:sz w:val="22"/>
          <w:szCs w:val="22"/>
          <w:lang w:val="en-US"/>
        </w:rPr>
        <w:t>.</w:t>
      </w:r>
      <w:r w:rsidRPr="003E0A36">
        <w:rPr>
          <w:rFonts w:ascii="Calibri" w:hAnsi="Calibri" w:cs="Calibri"/>
          <w:i/>
          <w:sz w:val="22"/>
          <w:szCs w:val="22"/>
          <w:lang w:val="en-US"/>
        </w:rPr>
        <w:t xml:space="preserve"> difficile</w:t>
      </w:r>
      <w:r>
        <w:rPr>
          <w:rFonts w:ascii="Calibri" w:hAnsi="Calibri" w:cs="Calibri"/>
          <w:sz w:val="22"/>
          <w:szCs w:val="22"/>
          <w:lang w:val="en-US"/>
        </w:rPr>
        <w:t xml:space="preserve"> infection(CDI).</w:t>
      </w:r>
      <w:r w:rsidR="00881997">
        <w:rPr>
          <w:rFonts w:ascii="Calibri" w:hAnsi="Calibri" w:cs="Calibri"/>
          <w:sz w:val="22"/>
          <w:szCs w:val="22"/>
          <w:lang w:val="en-US"/>
        </w:rPr>
        <w:t xml:space="preserve"> </w:t>
      </w:r>
      <w:r w:rsidR="00A8249A">
        <w:rPr>
          <w:rFonts w:ascii="Calibri" w:hAnsi="Calibri" w:cs="Calibri"/>
          <w:sz w:val="22"/>
          <w:szCs w:val="22"/>
          <w:lang w:val="en-US"/>
        </w:rPr>
        <w:t>Both in the current study (n=82) and in the combined study</w:t>
      </w:r>
      <w:r>
        <w:rPr>
          <w:rFonts w:ascii="Calibri" w:hAnsi="Calibri" w:cs="Calibri"/>
          <w:sz w:val="22"/>
          <w:szCs w:val="22"/>
          <w:lang w:val="en-US"/>
        </w:rPr>
        <w:t xml:space="preserve"> </w:t>
      </w:r>
      <w:r w:rsidR="00A8249A">
        <w:rPr>
          <w:rFonts w:ascii="Calibri" w:hAnsi="Calibri" w:cs="Calibri"/>
          <w:sz w:val="22"/>
          <w:szCs w:val="22"/>
          <w:lang w:val="en-US"/>
        </w:rPr>
        <w:t>(n=150)</w:t>
      </w:r>
      <w:r>
        <w:rPr>
          <w:rFonts w:ascii="Calibri" w:hAnsi="Calibri" w:cs="Calibri"/>
          <w:sz w:val="22"/>
          <w:szCs w:val="22"/>
          <w:lang w:val="en-US"/>
        </w:rPr>
        <w:t xml:space="preserve"> we found no association between the age and </w:t>
      </w:r>
      <w:r w:rsidRPr="0048191B">
        <w:rPr>
          <w:rFonts w:ascii="Calibri" w:hAnsi="Calibri" w:cs="Calibri"/>
          <w:i/>
          <w:sz w:val="22"/>
          <w:szCs w:val="22"/>
          <w:lang w:val="en-US"/>
        </w:rPr>
        <w:t>C. difficile</w:t>
      </w:r>
      <w:r>
        <w:rPr>
          <w:rFonts w:ascii="Calibri" w:hAnsi="Calibri" w:cs="Calibri"/>
          <w:sz w:val="22"/>
          <w:szCs w:val="22"/>
          <w:lang w:val="en-US"/>
        </w:rPr>
        <w:t>. For the investigation of antibiotic use as risk factor we divided the antibiotic use in three categories: antibiotic use in total, antibiotic use before sampling and antibiotic use during sampling. 70 of the 82 samples</w:t>
      </w:r>
      <w:r w:rsidR="00A8249A">
        <w:rPr>
          <w:rFonts w:ascii="Calibri" w:hAnsi="Calibri" w:cs="Calibri"/>
          <w:sz w:val="22"/>
          <w:szCs w:val="22"/>
          <w:lang w:val="en-US"/>
        </w:rPr>
        <w:t xml:space="preserve"> contained information about antibiotic usage.</w:t>
      </w:r>
      <w:r>
        <w:rPr>
          <w:rFonts w:ascii="Calibri" w:hAnsi="Calibri" w:cs="Calibri"/>
          <w:sz w:val="22"/>
          <w:szCs w:val="22"/>
          <w:lang w:val="en-US"/>
        </w:rPr>
        <w:t xml:space="preserve"> </w:t>
      </w:r>
      <w:r w:rsidR="00A8249A">
        <w:rPr>
          <w:rFonts w:ascii="Calibri" w:hAnsi="Calibri" w:cs="Calibri"/>
          <w:sz w:val="22"/>
          <w:szCs w:val="22"/>
          <w:lang w:val="en-US"/>
        </w:rPr>
        <w:t>In these samples</w:t>
      </w:r>
      <w:r>
        <w:rPr>
          <w:rFonts w:ascii="Calibri" w:hAnsi="Calibri" w:cs="Calibri"/>
          <w:sz w:val="22"/>
          <w:szCs w:val="22"/>
          <w:lang w:val="en-US"/>
        </w:rPr>
        <w:t xml:space="preserve"> we found an association between antibiotic use in total and </w:t>
      </w:r>
      <w:r w:rsidRPr="00E4461A">
        <w:rPr>
          <w:rFonts w:ascii="Calibri" w:hAnsi="Calibri" w:cs="Calibri"/>
          <w:i/>
          <w:sz w:val="22"/>
          <w:szCs w:val="22"/>
          <w:lang w:val="en-US"/>
        </w:rPr>
        <w:t>C. difficile</w:t>
      </w:r>
      <w:r>
        <w:rPr>
          <w:rFonts w:ascii="Calibri" w:hAnsi="Calibri" w:cs="Calibri"/>
          <w:sz w:val="22"/>
          <w:szCs w:val="22"/>
          <w:lang w:val="en-US"/>
        </w:rPr>
        <w:t xml:space="preserve"> and an association between antibiotic use during sampling and </w:t>
      </w:r>
      <w:r w:rsidRPr="00E4461A">
        <w:rPr>
          <w:rFonts w:ascii="Calibri" w:hAnsi="Calibri" w:cs="Calibri"/>
          <w:i/>
          <w:sz w:val="22"/>
          <w:szCs w:val="22"/>
          <w:lang w:val="en-US"/>
        </w:rPr>
        <w:t>C. difficile</w:t>
      </w:r>
      <w:r>
        <w:rPr>
          <w:rFonts w:ascii="Calibri" w:hAnsi="Calibri" w:cs="Calibri"/>
          <w:sz w:val="22"/>
          <w:szCs w:val="22"/>
          <w:lang w:val="en-US"/>
        </w:rPr>
        <w:t xml:space="preserve">. There was no association between antibiotic use before sampling and </w:t>
      </w:r>
      <w:r w:rsidRPr="00E4461A">
        <w:rPr>
          <w:rFonts w:ascii="Calibri" w:hAnsi="Calibri" w:cs="Calibri"/>
          <w:i/>
          <w:sz w:val="22"/>
          <w:szCs w:val="22"/>
          <w:lang w:val="en-US"/>
        </w:rPr>
        <w:t>C. difficile</w:t>
      </w:r>
      <w:r>
        <w:rPr>
          <w:rFonts w:ascii="Calibri" w:hAnsi="Calibri" w:cs="Calibri"/>
          <w:sz w:val="22"/>
          <w:szCs w:val="22"/>
          <w:lang w:val="en-US"/>
        </w:rPr>
        <w:t xml:space="preserve">. </w:t>
      </w:r>
      <w:r w:rsidR="00A8249A">
        <w:rPr>
          <w:rFonts w:ascii="Calibri" w:hAnsi="Calibri" w:cs="Calibri"/>
          <w:sz w:val="22"/>
          <w:szCs w:val="22"/>
          <w:lang w:val="en-US"/>
        </w:rPr>
        <w:t>We also used the data of the combined studies.</w:t>
      </w:r>
      <w:r>
        <w:rPr>
          <w:rFonts w:ascii="Calibri" w:hAnsi="Calibri" w:cs="Calibri"/>
          <w:sz w:val="22"/>
          <w:szCs w:val="22"/>
          <w:lang w:val="en-US"/>
        </w:rPr>
        <w:t xml:space="preserve"> 132 of the 150 sampl</w:t>
      </w:r>
      <w:r w:rsidR="00A8249A">
        <w:rPr>
          <w:rFonts w:ascii="Calibri" w:hAnsi="Calibri" w:cs="Calibri"/>
          <w:sz w:val="22"/>
          <w:szCs w:val="22"/>
          <w:lang w:val="en-US"/>
        </w:rPr>
        <w:t>es contained data about antibiotic use and were studied.</w:t>
      </w:r>
      <w:r>
        <w:rPr>
          <w:rFonts w:ascii="Calibri" w:hAnsi="Calibri" w:cs="Calibri"/>
          <w:sz w:val="22"/>
          <w:szCs w:val="22"/>
          <w:lang w:val="en-US"/>
        </w:rPr>
        <w:t xml:space="preserve"> </w:t>
      </w:r>
      <w:r w:rsidR="00FB0C7B">
        <w:rPr>
          <w:rFonts w:ascii="Calibri" w:hAnsi="Calibri" w:cs="Calibri"/>
          <w:sz w:val="22"/>
          <w:szCs w:val="22"/>
          <w:lang w:val="en-US"/>
        </w:rPr>
        <w:t>In</w:t>
      </w:r>
      <w:r>
        <w:rPr>
          <w:rFonts w:ascii="Calibri" w:hAnsi="Calibri" w:cs="Calibri"/>
          <w:sz w:val="22"/>
          <w:szCs w:val="22"/>
          <w:lang w:val="en-US"/>
        </w:rPr>
        <w:t xml:space="preserve"> all three categories </w:t>
      </w:r>
      <w:r w:rsidR="00FB0C7B">
        <w:rPr>
          <w:rFonts w:ascii="Calibri" w:hAnsi="Calibri" w:cs="Calibri"/>
          <w:sz w:val="22"/>
          <w:szCs w:val="22"/>
          <w:lang w:val="en-US"/>
        </w:rPr>
        <w:t xml:space="preserve">we found </w:t>
      </w:r>
      <w:r>
        <w:rPr>
          <w:rFonts w:ascii="Calibri" w:hAnsi="Calibri" w:cs="Calibri"/>
          <w:sz w:val="22"/>
          <w:szCs w:val="22"/>
          <w:lang w:val="en-US"/>
        </w:rPr>
        <w:t xml:space="preserve">an association between the antibiotic use and </w:t>
      </w:r>
      <w:r w:rsidRPr="00E4461A">
        <w:rPr>
          <w:rFonts w:ascii="Calibri" w:hAnsi="Calibri" w:cs="Calibri"/>
          <w:i/>
          <w:sz w:val="22"/>
          <w:szCs w:val="22"/>
          <w:lang w:val="en-US"/>
        </w:rPr>
        <w:t>C. difficile</w:t>
      </w:r>
      <w:r>
        <w:rPr>
          <w:rFonts w:ascii="Calibri" w:hAnsi="Calibri" w:cs="Calibri"/>
          <w:sz w:val="22"/>
          <w:szCs w:val="22"/>
          <w:lang w:val="en-US"/>
        </w:rPr>
        <w:t xml:space="preserve">. </w:t>
      </w:r>
      <w:r w:rsidR="00FB0C7B">
        <w:rPr>
          <w:rFonts w:ascii="Calibri" w:hAnsi="Calibri" w:cs="Calibri"/>
          <w:sz w:val="22"/>
          <w:szCs w:val="22"/>
          <w:lang w:val="en-US"/>
        </w:rPr>
        <w:t>Use of antibiotics is a risk factor for prevalence of C</w:t>
      </w:r>
      <w:r w:rsidR="00881997">
        <w:rPr>
          <w:rFonts w:ascii="Calibri" w:hAnsi="Calibri" w:cs="Calibri"/>
          <w:sz w:val="22"/>
          <w:szCs w:val="22"/>
          <w:lang w:val="en-US"/>
        </w:rPr>
        <w:t>.</w:t>
      </w:r>
      <w:r w:rsidR="00FB0C7B">
        <w:rPr>
          <w:rFonts w:ascii="Calibri" w:hAnsi="Calibri" w:cs="Calibri"/>
          <w:sz w:val="22"/>
          <w:szCs w:val="22"/>
          <w:lang w:val="en-US"/>
        </w:rPr>
        <w:t xml:space="preserve"> difficile in canine </w:t>
      </w:r>
      <w:proofErr w:type="spellStart"/>
      <w:r w:rsidR="00881997">
        <w:rPr>
          <w:rFonts w:ascii="Calibri" w:hAnsi="Calibri" w:cs="Calibri"/>
          <w:sz w:val="22"/>
          <w:szCs w:val="22"/>
          <w:lang w:val="en-US"/>
        </w:rPr>
        <w:t>faecal</w:t>
      </w:r>
      <w:proofErr w:type="spellEnd"/>
      <w:r w:rsidR="00FB0C7B">
        <w:rPr>
          <w:rFonts w:ascii="Calibri" w:hAnsi="Calibri" w:cs="Calibri"/>
          <w:sz w:val="22"/>
          <w:szCs w:val="22"/>
          <w:lang w:val="en-US"/>
        </w:rPr>
        <w:t xml:space="preserve"> samples.</w:t>
      </w:r>
    </w:p>
    <w:p w:rsidR="005B166E" w:rsidRPr="00F31D2F" w:rsidRDefault="005B166E">
      <w:pPr>
        <w:rPr>
          <w:rFonts w:ascii="Calibri" w:hAnsi="Calibri" w:cs="Calibri"/>
          <w:sz w:val="24"/>
          <w:lang w:val="en-US"/>
        </w:rPr>
      </w:pPr>
      <w:r w:rsidRPr="00F31D2F">
        <w:rPr>
          <w:rFonts w:ascii="Calibri" w:hAnsi="Calibri" w:cs="Calibri"/>
          <w:sz w:val="24"/>
          <w:lang w:val="en-US"/>
        </w:rPr>
        <w:br w:type="page"/>
      </w:r>
    </w:p>
    <w:p w:rsidR="00EA19C1" w:rsidRPr="00791E22" w:rsidRDefault="005B166E" w:rsidP="005B166E">
      <w:pPr>
        <w:pStyle w:val="Heading1"/>
        <w:pBdr>
          <w:bottom w:val="single" w:sz="4" w:space="1" w:color="auto"/>
        </w:pBdr>
        <w:rPr>
          <w:lang w:val="en-US"/>
        </w:rPr>
      </w:pPr>
      <w:r w:rsidRPr="00791E22">
        <w:rPr>
          <w:lang w:val="en-US"/>
        </w:rPr>
        <w:lastRenderedPageBreak/>
        <w:t>Table of Contents</w:t>
      </w:r>
    </w:p>
    <w:p w:rsidR="000E7EE0" w:rsidRPr="003204A9" w:rsidRDefault="005B166E" w:rsidP="000E7EE0">
      <w:pPr>
        <w:rPr>
          <w:rFonts w:ascii="Calibri" w:hAnsi="Calibri" w:cs="Calibri"/>
          <w:b/>
          <w:sz w:val="21"/>
          <w:szCs w:val="21"/>
          <w:lang w:val="en-US"/>
        </w:rPr>
      </w:pPr>
      <w:r w:rsidRPr="003204A9">
        <w:rPr>
          <w:rFonts w:ascii="Calibri" w:hAnsi="Calibri" w:cs="Calibri"/>
          <w:b/>
          <w:sz w:val="21"/>
          <w:szCs w:val="21"/>
          <w:lang w:val="en-US"/>
        </w:rPr>
        <w:t>Introduction</w:t>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t xml:space="preserve"> </w:t>
      </w:r>
      <w:r w:rsidR="006A7F1C" w:rsidRPr="003204A9">
        <w:rPr>
          <w:rFonts w:ascii="Calibri" w:hAnsi="Calibri" w:cs="Calibri"/>
          <w:b/>
          <w:sz w:val="21"/>
          <w:szCs w:val="21"/>
          <w:lang w:val="en-US"/>
        </w:rPr>
        <w:t xml:space="preserve"> </w:t>
      </w:r>
      <w:r w:rsidRPr="003204A9">
        <w:rPr>
          <w:rFonts w:ascii="Calibri" w:hAnsi="Calibri" w:cs="Calibri"/>
          <w:b/>
          <w:sz w:val="21"/>
          <w:szCs w:val="21"/>
          <w:lang w:val="en-US"/>
        </w:rPr>
        <w:t>3</w:t>
      </w:r>
    </w:p>
    <w:p w:rsidR="00F862DA" w:rsidRPr="003204A9" w:rsidRDefault="00F862DA" w:rsidP="00F862DA">
      <w:pPr>
        <w:ind w:firstLine="720"/>
        <w:rPr>
          <w:rFonts w:ascii="Calibri" w:hAnsi="Calibri" w:cs="Calibri"/>
          <w:sz w:val="21"/>
          <w:szCs w:val="21"/>
          <w:lang w:val="en-US"/>
        </w:rPr>
      </w:pPr>
      <w:r w:rsidRPr="003204A9">
        <w:rPr>
          <w:rFonts w:ascii="Calibri" w:hAnsi="Calibri" w:cs="Calibri"/>
          <w:i/>
          <w:sz w:val="21"/>
          <w:szCs w:val="21"/>
          <w:lang w:val="en-US"/>
        </w:rPr>
        <w:t>C. difficile</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 xml:space="preserve"> </w:t>
      </w:r>
      <w:r w:rsidR="006A7F1C" w:rsidRPr="003204A9">
        <w:rPr>
          <w:rFonts w:ascii="Calibri" w:hAnsi="Calibri" w:cs="Calibri"/>
          <w:sz w:val="21"/>
          <w:szCs w:val="21"/>
          <w:lang w:val="en-US"/>
        </w:rPr>
        <w:t xml:space="preserve"> </w:t>
      </w:r>
      <w:r w:rsidRPr="003204A9">
        <w:rPr>
          <w:rFonts w:ascii="Calibri" w:hAnsi="Calibri" w:cs="Calibri"/>
          <w:sz w:val="21"/>
          <w:szCs w:val="21"/>
          <w:lang w:val="en-US"/>
        </w:rPr>
        <w:t>3</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Histology</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 xml:space="preserve"> </w:t>
      </w:r>
      <w:r w:rsidR="006A7F1C" w:rsidRPr="003204A9">
        <w:rPr>
          <w:rFonts w:ascii="Calibri" w:hAnsi="Calibri" w:cs="Calibri"/>
          <w:sz w:val="21"/>
          <w:szCs w:val="21"/>
          <w:lang w:val="en-US"/>
        </w:rPr>
        <w:t xml:space="preserve"> </w:t>
      </w:r>
      <w:r w:rsidRPr="003204A9">
        <w:rPr>
          <w:rFonts w:ascii="Calibri" w:hAnsi="Calibri" w:cs="Calibri"/>
          <w:sz w:val="21"/>
          <w:szCs w:val="21"/>
          <w:lang w:val="en-US"/>
        </w:rPr>
        <w:t>3</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Pathogen</w:t>
      </w:r>
      <w:r w:rsidR="00A26F84" w:rsidRPr="003204A9">
        <w:rPr>
          <w:rFonts w:ascii="Calibri" w:hAnsi="Calibri" w:cs="Calibri"/>
          <w:sz w:val="21"/>
          <w:szCs w:val="21"/>
          <w:lang w:val="en-US"/>
        </w:rPr>
        <w:t>icity</w:t>
      </w:r>
      <w:r w:rsidRPr="003204A9">
        <w:rPr>
          <w:rFonts w:ascii="Calibri" w:hAnsi="Calibri" w:cs="Calibri"/>
          <w:sz w:val="21"/>
          <w:szCs w:val="21"/>
          <w:lang w:val="en-US"/>
        </w:rPr>
        <w:t xml:space="preserve"> and </w:t>
      </w:r>
      <w:proofErr w:type="spellStart"/>
      <w:r w:rsidRPr="003204A9">
        <w:rPr>
          <w:rFonts w:ascii="Calibri" w:hAnsi="Calibri" w:cs="Calibri"/>
          <w:sz w:val="21"/>
          <w:szCs w:val="21"/>
          <w:lang w:val="en-US"/>
        </w:rPr>
        <w:t>Ribotypes</w:t>
      </w:r>
      <w:proofErr w:type="spellEnd"/>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 xml:space="preserve"> </w:t>
      </w:r>
      <w:r w:rsidR="006A7F1C" w:rsidRPr="003204A9">
        <w:rPr>
          <w:rFonts w:ascii="Calibri" w:hAnsi="Calibri" w:cs="Calibri"/>
          <w:sz w:val="21"/>
          <w:szCs w:val="21"/>
          <w:lang w:val="en-US"/>
        </w:rPr>
        <w:t xml:space="preserve"> </w:t>
      </w:r>
      <w:r w:rsidRPr="003204A9">
        <w:rPr>
          <w:rFonts w:ascii="Calibri" w:hAnsi="Calibri" w:cs="Calibri"/>
          <w:sz w:val="21"/>
          <w:szCs w:val="21"/>
          <w:lang w:val="en-US"/>
        </w:rPr>
        <w:t>3</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Diagnostic</w:t>
      </w:r>
      <w:r w:rsidR="00A26F84" w:rsidRPr="003204A9">
        <w:rPr>
          <w:rFonts w:ascii="Calibri" w:hAnsi="Calibri" w:cs="Calibri"/>
          <w:sz w:val="21"/>
          <w:szCs w:val="21"/>
          <w:lang w:val="en-US"/>
        </w:rPr>
        <w:t xml:space="preserve"> method</w:t>
      </w:r>
      <w:r w:rsidRPr="003204A9">
        <w:rPr>
          <w:rFonts w:ascii="Calibri" w:hAnsi="Calibri" w:cs="Calibri"/>
          <w:sz w:val="21"/>
          <w:szCs w:val="21"/>
          <w:lang w:val="en-US"/>
        </w:rPr>
        <w:t>s</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 xml:space="preserve"> </w:t>
      </w:r>
      <w:r w:rsidR="006A7F1C" w:rsidRPr="003204A9">
        <w:rPr>
          <w:rFonts w:ascii="Calibri" w:hAnsi="Calibri" w:cs="Calibri"/>
          <w:sz w:val="21"/>
          <w:szCs w:val="21"/>
          <w:lang w:val="en-US"/>
        </w:rPr>
        <w:t xml:space="preserve"> </w:t>
      </w:r>
      <w:r w:rsidRPr="003204A9">
        <w:rPr>
          <w:rFonts w:ascii="Calibri" w:hAnsi="Calibri" w:cs="Calibri"/>
          <w:sz w:val="21"/>
          <w:szCs w:val="21"/>
          <w:lang w:val="en-US"/>
        </w:rPr>
        <w:t>4</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Prevalence</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 xml:space="preserve"> </w:t>
      </w:r>
      <w:r w:rsidR="006A7F1C" w:rsidRPr="003204A9">
        <w:rPr>
          <w:rFonts w:ascii="Calibri" w:hAnsi="Calibri" w:cs="Calibri"/>
          <w:sz w:val="21"/>
          <w:szCs w:val="21"/>
          <w:lang w:val="en-US"/>
        </w:rPr>
        <w:t xml:space="preserve"> </w:t>
      </w:r>
      <w:r w:rsidR="006D7329" w:rsidRPr="003204A9">
        <w:rPr>
          <w:rFonts w:ascii="Calibri" w:hAnsi="Calibri" w:cs="Calibri"/>
          <w:sz w:val="21"/>
          <w:szCs w:val="21"/>
          <w:lang w:val="en-US"/>
        </w:rPr>
        <w:t>5</w:t>
      </w:r>
    </w:p>
    <w:p w:rsidR="00F862DA" w:rsidRPr="003204A9" w:rsidRDefault="00A26F84" w:rsidP="00F862DA">
      <w:pPr>
        <w:ind w:firstLine="720"/>
        <w:rPr>
          <w:rFonts w:ascii="Calibri" w:hAnsi="Calibri" w:cs="Calibri"/>
          <w:sz w:val="21"/>
          <w:szCs w:val="21"/>
          <w:lang w:val="en-US"/>
        </w:rPr>
      </w:pPr>
      <w:r w:rsidRPr="003204A9">
        <w:rPr>
          <w:rFonts w:ascii="Calibri" w:hAnsi="Calibri" w:cs="Calibri"/>
          <w:sz w:val="21"/>
          <w:szCs w:val="21"/>
          <w:lang w:val="en-US"/>
        </w:rPr>
        <w:t>Therapeutic options</w:t>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F862DA" w:rsidRPr="003204A9">
        <w:rPr>
          <w:rFonts w:ascii="Calibri" w:hAnsi="Calibri" w:cs="Calibri"/>
          <w:sz w:val="21"/>
          <w:szCs w:val="21"/>
          <w:lang w:val="en-US"/>
        </w:rPr>
        <w:tab/>
      </w:r>
      <w:r w:rsidR="006A7F1C" w:rsidRPr="003204A9">
        <w:rPr>
          <w:rFonts w:ascii="Calibri" w:hAnsi="Calibri" w:cs="Calibri"/>
          <w:sz w:val="21"/>
          <w:szCs w:val="21"/>
          <w:lang w:val="en-US"/>
        </w:rPr>
        <w:t xml:space="preserve">  6</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Risk factors</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 xml:space="preserve">  </w:t>
      </w:r>
      <w:r w:rsidR="006D7329" w:rsidRPr="003204A9">
        <w:rPr>
          <w:rFonts w:ascii="Calibri" w:hAnsi="Calibri" w:cs="Calibri"/>
          <w:sz w:val="21"/>
          <w:szCs w:val="21"/>
          <w:lang w:val="en-US"/>
        </w:rPr>
        <w:t>6</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Prevention</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 xml:space="preserve">  </w:t>
      </w:r>
      <w:r w:rsidR="006D7329" w:rsidRPr="003204A9">
        <w:rPr>
          <w:rFonts w:ascii="Calibri" w:hAnsi="Calibri" w:cs="Calibri"/>
          <w:sz w:val="21"/>
          <w:szCs w:val="21"/>
          <w:lang w:val="en-US"/>
        </w:rPr>
        <w:t>7</w:t>
      </w:r>
    </w:p>
    <w:p w:rsidR="00F862DA" w:rsidRPr="003204A9" w:rsidRDefault="00F862DA" w:rsidP="00F862DA">
      <w:pPr>
        <w:ind w:firstLine="720"/>
        <w:rPr>
          <w:rFonts w:ascii="Calibri" w:hAnsi="Calibri" w:cs="Calibri"/>
          <w:sz w:val="21"/>
          <w:szCs w:val="21"/>
          <w:lang w:val="en-US"/>
        </w:rPr>
      </w:pPr>
      <w:r w:rsidRPr="003204A9">
        <w:rPr>
          <w:rFonts w:ascii="Calibri" w:hAnsi="Calibri" w:cs="Calibri"/>
          <w:sz w:val="21"/>
          <w:szCs w:val="21"/>
          <w:lang w:val="en-US"/>
        </w:rPr>
        <w:t>Zoonotic aspects</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3204A9">
        <w:rPr>
          <w:rFonts w:ascii="Calibri" w:hAnsi="Calibri" w:cs="Calibri"/>
          <w:sz w:val="21"/>
          <w:szCs w:val="21"/>
          <w:lang w:val="en-US"/>
        </w:rPr>
        <w:tab/>
        <w:t xml:space="preserve">  </w:t>
      </w:r>
      <w:r w:rsidR="006D7329" w:rsidRPr="003204A9">
        <w:rPr>
          <w:rFonts w:ascii="Calibri" w:hAnsi="Calibri" w:cs="Calibri"/>
          <w:sz w:val="21"/>
          <w:szCs w:val="21"/>
          <w:lang w:val="en-US"/>
        </w:rPr>
        <w:t>7</w:t>
      </w:r>
    </w:p>
    <w:p w:rsidR="00F0436A" w:rsidRPr="003204A9" w:rsidRDefault="00F862DA" w:rsidP="00F862DA">
      <w:pPr>
        <w:ind w:firstLine="720"/>
        <w:rPr>
          <w:rFonts w:ascii="Calibri" w:hAnsi="Calibri" w:cs="Calibri"/>
          <w:b/>
          <w:sz w:val="21"/>
          <w:szCs w:val="21"/>
          <w:lang w:val="en-US"/>
        </w:rPr>
      </w:pPr>
      <w:r w:rsidRPr="003204A9">
        <w:rPr>
          <w:rFonts w:ascii="Calibri" w:hAnsi="Calibri" w:cs="Calibri"/>
          <w:sz w:val="21"/>
          <w:szCs w:val="21"/>
          <w:lang w:val="en-US"/>
        </w:rPr>
        <w:t>Purpose of the study</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 xml:space="preserve">  </w:t>
      </w:r>
      <w:r w:rsidR="006D7329" w:rsidRPr="003204A9">
        <w:rPr>
          <w:rFonts w:ascii="Calibri" w:hAnsi="Calibri" w:cs="Calibri"/>
          <w:sz w:val="21"/>
          <w:szCs w:val="21"/>
          <w:lang w:val="en-US"/>
        </w:rPr>
        <w:t>7</w:t>
      </w:r>
      <w:r w:rsidRPr="003204A9">
        <w:rPr>
          <w:rFonts w:ascii="Calibri" w:hAnsi="Calibri" w:cs="Calibri"/>
          <w:sz w:val="21"/>
          <w:szCs w:val="21"/>
          <w:lang w:val="en-US"/>
        </w:rPr>
        <w:br/>
      </w:r>
      <w:r w:rsidR="007750B4" w:rsidRPr="003204A9">
        <w:rPr>
          <w:rFonts w:ascii="Calibri" w:hAnsi="Calibri" w:cs="Calibri"/>
          <w:b/>
          <w:sz w:val="21"/>
          <w:szCs w:val="21"/>
          <w:lang w:val="en-US"/>
        </w:rPr>
        <w:t>Training</w:t>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t xml:space="preserve"> </w:t>
      </w:r>
      <w:r w:rsidR="003204A9">
        <w:rPr>
          <w:rFonts w:ascii="Calibri" w:hAnsi="Calibri" w:cs="Calibri"/>
          <w:b/>
          <w:sz w:val="21"/>
          <w:szCs w:val="21"/>
          <w:lang w:val="en-US"/>
        </w:rPr>
        <w:tab/>
        <w:t xml:space="preserve"> </w:t>
      </w:r>
      <w:r w:rsidR="006A7F1C" w:rsidRPr="003204A9">
        <w:rPr>
          <w:rFonts w:ascii="Calibri" w:hAnsi="Calibri" w:cs="Calibri"/>
          <w:b/>
          <w:sz w:val="21"/>
          <w:szCs w:val="21"/>
          <w:lang w:val="en-US"/>
        </w:rPr>
        <w:t xml:space="preserve"> </w:t>
      </w:r>
      <w:r w:rsidR="006D7329" w:rsidRPr="003204A9">
        <w:rPr>
          <w:rFonts w:ascii="Calibri" w:hAnsi="Calibri" w:cs="Calibri"/>
          <w:b/>
          <w:sz w:val="21"/>
          <w:szCs w:val="21"/>
          <w:lang w:val="en-US"/>
        </w:rPr>
        <w:t>8</w:t>
      </w:r>
    </w:p>
    <w:p w:rsidR="007750B4" w:rsidRPr="003204A9" w:rsidRDefault="00F0436A" w:rsidP="007750B4">
      <w:pPr>
        <w:rPr>
          <w:rFonts w:ascii="Calibri" w:hAnsi="Calibri" w:cs="Calibri"/>
          <w:sz w:val="21"/>
          <w:szCs w:val="21"/>
          <w:lang w:val="en-US"/>
        </w:rPr>
      </w:pPr>
      <w:r w:rsidRPr="003204A9">
        <w:rPr>
          <w:rFonts w:ascii="Calibri" w:hAnsi="Calibri" w:cs="Calibri"/>
          <w:b/>
          <w:sz w:val="21"/>
          <w:szCs w:val="21"/>
          <w:lang w:val="en-US"/>
        </w:rPr>
        <w:tab/>
      </w:r>
      <w:r w:rsidR="007750B4" w:rsidRPr="003204A9">
        <w:rPr>
          <w:rFonts w:ascii="Calibri" w:hAnsi="Calibri" w:cs="Calibri"/>
          <w:sz w:val="21"/>
          <w:szCs w:val="21"/>
          <w:lang w:val="en-US"/>
        </w:rPr>
        <w:t>Materials &amp; Methods</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 xml:space="preserve">  </w:t>
      </w:r>
      <w:r w:rsidR="006D7329" w:rsidRPr="003204A9">
        <w:rPr>
          <w:rFonts w:ascii="Calibri" w:hAnsi="Calibri" w:cs="Calibri"/>
          <w:sz w:val="21"/>
          <w:szCs w:val="21"/>
          <w:lang w:val="en-US"/>
        </w:rPr>
        <w:t>8</w:t>
      </w:r>
      <w:r w:rsidR="007750B4" w:rsidRPr="003204A9">
        <w:rPr>
          <w:rFonts w:ascii="Calibri" w:hAnsi="Calibri" w:cs="Calibri"/>
          <w:sz w:val="21"/>
          <w:szCs w:val="21"/>
          <w:lang w:val="en-US"/>
        </w:rPr>
        <w:br/>
      </w:r>
      <w:r w:rsidR="007750B4" w:rsidRPr="003204A9">
        <w:rPr>
          <w:rFonts w:ascii="Calibri" w:hAnsi="Calibri" w:cs="Calibri"/>
          <w:sz w:val="21"/>
          <w:szCs w:val="21"/>
          <w:lang w:val="en-US"/>
        </w:rPr>
        <w:tab/>
      </w:r>
      <w:r w:rsidR="007750B4" w:rsidRPr="003204A9">
        <w:rPr>
          <w:rFonts w:ascii="Calibri" w:hAnsi="Calibri" w:cs="Calibri"/>
          <w:sz w:val="21"/>
          <w:szCs w:val="21"/>
          <w:lang w:val="en-US"/>
        </w:rPr>
        <w:tab/>
        <w:t xml:space="preserve">Recognizing </w:t>
      </w:r>
      <w:r w:rsidR="007750B4" w:rsidRPr="003204A9">
        <w:rPr>
          <w:rFonts w:ascii="Calibri" w:hAnsi="Calibri" w:cs="Calibri"/>
          <w:i/>
          <w:sz w:val="21"/>
          <w:szCs w:val="21"/>
          <w:lang w:val="en-US"/>
        </w:rPr>
        <w:t>C. difficile</w:t>
      </w:r>
      <w:r w:rsidR="007750B4" w:rsidRPr="003204A9">
        <w:rPr>
          <w:rFonts w:ascii="Calibri" w:hAnsi="Calibri" w:cs="Calibri"/>
          <w:sz w:val="21"/>
          <w:szCs w:val="21"/>
          <w:lang w:val="en-US"/>
        </w:rPr>
        <w:tab/>
      </w:r>
      <w:r w:rsidR="007750B4" w:rsidRPr="003204A9">
        <w:rPr>
          <w:rFonts w:ascii="Calibri" w:hAnsi="Calibri" w:cs="Calibri"/>
          <w:sz w:val="21"/>
          <w:szCs w:val="21"/>
          <w:lang w:val="en-US"/>
        </w:rPr>
        <w:tab/>
      </w:r>
      <w:r w:rsidR="007750B4" w:rsidRPr="003204A9">
        <w:rPr>
          <w:rFonts w:ascii="Calibri" w:hAnsi="Calibri" w:cs="Calibri"/>
          <w:sz w:val="21"/>
          <w:szCs w:val="21"/>
          <w:lang w:val="en-US"/>
        </w:rPr>
        <w:tab/>
      </w:r>
      <w:r w:rsidR="007750B4" w:rsidRPr="003204A9">
        <w:rPr>
          <w:rFonts w:ascii="Calibri" w:hAnsi="Calibri" w:cs="Calibri"/>
          <w:sz w:val="21"/>
          <w:szCs w:val="21"/>
          <w:lang w:val="en-US"/>
        </w:rPr>
        <w:tab/>
      </w:r>
      <w:r w:rsidR="007750B4" w:rsidRPr="003204A9">
        <w:rPr>
          <w:rFonts w:ascii="Calibri" w:hAnsi="Calibri" w:cs="Calibri"/>
          <w:sz w:val="21"/>
          <w:szCs w:val="21"/>
          <w:lang w:val="en-US"/>
        </w:rPr>
        <w:tab/>
      </w:r>
      <w:r w:rsidR="007750B4" w:rsidRPr="003204A9">
        <w:rPr>
          <w:rFonts w:ascii="Calibri" w:hAnsi="Calibri" w:cs="Calibri"/>
          <w:sz w:val="21"/>
          <w:szCs w:val="21"/>
          <w:lang w:val="en-US"/>
        </w:rPr>
        <w:tab/>
      </w:r>
      <w:r w:rsidR="006A7F1C" w:rsidRPr="003204A9">
        <w:rPr>
          <w:rFonts w:ascii="Calibri" w:hAnsi="Calibri" w:cs="Calibri"/>
          <w:sz w:val="21"/>
          <w:szCs w:val="21"/>
          <w:lang w:val="en-US"/>
        </w:rPr>
        <w:tab/>
        <w:t xml:space="preserve">  </w:t>
      </w:r>
      <w:r w:rsidR="006D7329" w:rsidRPr="003204A9">
        <w:rPr>
          <w:rFonts w:ascii="Calibri" w:hAnsi="Calibri" w:cs="Calibri"/>
          <w:sz w:val="21"/>
          <w:szCs w:val="21"/>
          <w:lang w:val="en-US"/>
        </w:rPr>
        <w:t>8</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 xml:space="preserve">Recognizing </w:t>
      </w:r>
      <w:r w:rsidRPr="003204A9">
        <w:rPr>
          <w:rFonts w:ascii="Calibri" w:hAnsi="Calibri" w:cs="Calibri"/>
          <w:i/>
          <w:sz w:val="21"/>
          <w:szCs w:val="21"/>
          <w:lang w:val="en-US"/>
        </w:rPr>
        <w:t>C. difficile</w:t>
      </w:r>
      <w:r w:rsidRPr="003204A9">
        <w:rPr>
          <w:rFonts w:ascii="Calibri" w:hAnsi="Calibri" w:cs="Calibri"/>
          <w:sz w:val="21"/>
          <w:szCs w:val="21"/>
          <w:lang w:val="en-US"/>
        </w:rPr>
        <w:t xml:space="preserve"> in stool samples</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ab/>
        <w:t xml:space="preserve">  </w:t>
      </w:r>
      <w:r w:rsidR="006D7329" w:rsidRPr="003204A9">
        <w:rPr>
          <w:rFonts w:ascii="Calibri" w:hAnsi="Calibri" w:cs="Calibri"/>
          <w:sz w:val="21"/>
          <w:szCs w:val="21"/>
          <w:lang w:val="en-US"/>
        </w:rPr>
        <w:t>8</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Determination of the sensitivity</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D7329" w:rsidRPr="003204A9">
        <w:rPr>
          <w:rFonts w:ascii="Calibri" w:hAnsi="Calibri" w:cs="Calibri"/>
          <w:sz w:val="21"/>
          <w:szCs w:val="21"/>
          <w:lang w:val="en-US"/>
        </w:rPr>
        <w:t xml:space="preserve">  9</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 xml:space="preserve">Growth of </w:t>
      </w:r>
      <w:r w:rsidRPr="003204A9">
        <w:rPr>
          <w:rFonts w:ascii="Calibri" w:hAnsi="Calibri" w:cs="Calibri"/>
          <w:i/>
          <w:sz w:val="21"/>
          <w:szCs w:val="21"/>
          <w:lang w:val="en-US"/>
        </w:rPr>
        <w:t>C. perfringens</w:t>
      </w:r>
      <w:r w:rsidRPr="003204A9">
        <w:rPr>
          <w:rFonts w:ascii="Calibri" w:hAnsi="Calibri" w:cs="Calibri"/>
          <w:sz w:val="21"/>
          <w:szCs w:val="21"/>
          <w:lang w:val="en-US"/>
        </w:rPr>
        <w:t xml:space="preserve"> on selective media</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ab/>
      </w:r>
      <w:r w:rsidR="006D7329" w:rsidRPr="003204A9">
        <w:rPr>
          <w:rFonts w:ascii="Calibri" w:hAnsi="Calibri" w:cs="Calibri"/>
          <w:sz w:val="21"/>
          <w:szCs w:val="21"/>
          <w:lang w:val="en-US"/>
        </w:rPr>
        <w:t xml:space="preserve">  9</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Optimizing the gluD PCR</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3204A9">
        <w:rPr>
          <w:rFonts w:ascii="Calibri" w:hAnsi="Calibri" w:cs="Calibri"/>
          <w:sz w:val="21"/>
          <w:szCs w:val="21"/>
          <w:lang w:val="en-US"/>
        </w:rPr>
        <w:tab/>
      </w:r>
      <w:r w:rsidR="006A7F1C" w:rsidRPr="003204A9">
        <w:rPr>
          <w:rFonts w:ascii="Calibri" w:hAnsi="Calibri" w:cs="Calibri"/>
          <w:sz w:val="21"/>
          <w:szCs w:val="21"/>
          <w:lang w:val="en-US"/>
        </w:rPr>
        <w:tab/>
      </w:r>
      <w:r w:rsidR="006D7329" w:rsidRPr="003204A9">
        <w:rPr>
          <w:rFonts w:ascii="Calibri" w:hAnsi="Calibri" w:cs="Calibri"/>
          <w:sz w:val="21"/>
          <w:szCs w:val="21"/>
          <w:lang w:val="en-US"/>
        </w:rPr>
        <w:t xml:space="preserve">  9</w:t>
      </w:r>
      <w:r w:rsidRPr="003204A9">
        <w:rPr>
          <w:rFonts w:ascii="Calibri" w:hAnsi="Calibri" w:cs="Calibri"/>
          <w:sz w:val="21"/>
          <w:szCs w:val="21"/>
          <w:lang w:val="en-US"/>
        </w:rPr>
        <w:br/>
      </w:r>
      <w:r w:rsidRPr="003204A9">
        <w:rPr>
          <w:rFonts w:ascii="Calibri" w:hAnsi="Calibri" w:cs="Calibri"/>
          <w:sz w:val="21"/>
          <w:szCs w:val="21"/>
          <w:lang w:val="en-US"/>
        </w:rPr>
        <w:tab/>
        <w:t>Results</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1</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 xml:space="preserve">Recognizing </w:t>
      </w:r>
      <w:r w:rsidRPr="003204A9">
        <w:rPr>
          <w:rFonts w:ascii="Calibri" w:hAnsi="Calibri" w:cs="Calibri"/>
          <w:i/>
          <w:sz w:val="21"/>
          <w:szCs w:val="21"/>
          <w:lang w:val="en-US"/>
        </w:rPr>
        <w:t>C. difficile</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1</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 xml:space="preserve">Recognizing </w:t>
      </w:r>
      <w:r w:rsidRPr="003204A9">
        <w:rPr>
          <w:rFonts w:ascii="Calibri" w:hAnsi="Calibri" w:cs="Calibri"/>
          <w:i/>
          <w:sz w:val="21"/>
          <w:szCs w:val="21"/>
          <w:lang w:val="en-US"/>
        </w:rPr>
        <w:t>C. difficile</w:t>
      </w:r>
      <w:r w:rsidRPr="003204A9">
        <w:rPr>
          <w:rFonts w:ascii="Calibri" w:hAnsi="Calibri" w:cs="Calibri"/>
          <w:sz w:val="21"/>
          <w:szCs w:val="21"/>
          <w:lang w:val="en-US"/>
        </w:rPr>
        <w:t xml:space="preserve"> in stool samples</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1</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Determination of the sensitivity</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1</w:t>
      </w:r>
      <w:r w:rsidR="006D7329" w:rsidRPr="003204A9">
        <w:rPr>
          <w:rFonts w:ascii="Calibri" w:hAnsi="Calibri" w:cs="Calibri"/>
          <w:sz w:val="21"/>
          <w:szCs w:val="21"/>
          <w:lang w:val="en-US"/>
        </w:rPr>
        <w:t>1</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 xml:space="preserve">Control growth of </w:t>
      </w:r>
      <w:r w:rsidRPr="003204A9">
        <w:rPr>
          <w:rFonts w:ascii="Calibri" w:hAnsi="Calibri" w:cs="Calibri"/>
          <w:i/>
          <w:sz w:val="21"/>
          <w:szCs w:val="21"/>
          <w:lang w:val="en-US"/>
        </w:rPr>
        <w:t>C. perfringens</w:t>
      </w:r>
      <w:r w:rsidRPr="003204A9">
        <w:rPr>
          <w:rFonts w:ascii="Calibri" w:hAnsi="Calibri" w:cs="Calibri"/>
          <w:sz w:val="21"/>
          <w:szCs w:val="21"/>
          <w:lang w:val="en-US"/>
        </w:rPr>
        <w:t xml:space="preserve"> on selective media</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006A7F1C" w:rsidRPr="003204A9">
        <w:rPr>
          <w:rFonts w:ascii="Calibri" w:hAnsi="Calibri" w:cs="Calibri"/>
          <w:sz w:val="21"/>
          <w:szCs w:val="21"/>
          <w:lang w:val="en-US"/>
        </w:rPr>
        <w:t>1</w:t>
      </w:r>
      <w:r w:rsidR="006D7329" w:rsidRPr="003204A9">
        <w:rPr>
          <w:rFonts w:ascii="Calibri" w:hAnsi="Calibri" w:cs="Calibri"/>
          <w:sz w:val="21"/>
          <w:szCs w:val="21"/>
          <w:lang w:val="en-US"/>
        </w:rPr>
        <w:t>3</w:t>
      </w:r>
    </w:p>
    <w:p w:rsidR="007750B4" w:rsidRPr="003204A9" w:rsidRDefault="007750B4"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Optimizing the gluD PCR</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3204A9">
        <w:rPr>
          <w:rFonts w:ascii="Calibri" w:hAnsi="Calibri" w:cs="Calibri"/>
          <w:sz w:val="21"/>
          <w:szCs w:val="21"/>
          <w:lang w:val="en-US"/>
        </w:rPr>
        <w:tab/>
      </w:r>
      <w:r w:rsidR="006A7F1C" w:rsidRPr="003204A9">
        <w:rPr>
          <w:rFonts w:ascii="Calibri" w:hAnsi="Calibri" w:cs="Calibri"/>
          <w:sz w:val="21"/>
          <w:szCs w:val="21"/>
          <w:lang w:val="en-US"/>
        </w:rPr>
        <w:t>1</w:t>
      </w:r>
      <w:r w:rsidR="006D7329" w:rsidRPr="003204A9">
        <w:rPr>
          <w:rFonts w:ascii="Calibri" w:hAnsi="Calibri" w:cs="Calibri"/>
          <w:sz w:val="21"/>
          <w:szCs w:val="21"/>
          <w:lang w:val="en-US"/>
        </w:rPr>
        <w:t>4</w:t>
      </w:r>
    </w:p>
    <w:p w:rsidR="00F4348A" w:rsidRPr="003204A9" w:rsidRDefault="00F4348A" w:rsidP="007750B4">
      <w:pPr>
        <w:rPr>
          <w:rFonts w:ascii="Calibri" w:hAnsi="Calibri" w:cs="Calibri"/>
          <w:sz w:val="21"/>
          <w:szCs w:val="21"/>
          <w:lang w:val="en-US"/>
        </w:rPr>
      </w:pPr>
      <w:r w:rsidRPr="003204A9">
        <w:rPr>
          <w:rFonts w:ascii="Calibri" w:hAnsi="Calibri" w:cs="Calibri"/>
          <w:sz w:val="21"/>
          <w:szCs w:val="21"/>
          <w:lang w:val="en-US"/>
        </w:rPr>
        <w:tab/>
        <w:t>Conclusions of the training</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5</w:t>
      </w:r>
    </w:p>
    <w:p w:rsidR="007750B4" w:rsidRPr="003204A9" w:rsidRDefault="007750B4">
      <w:pPr>
        <w:rPr>
          <w:rFonts w:ascii="Calibri" w:hAnsi="Calibri" w:cs="Calibri"/>
          <w:sz w:val="21"/>
          <w:szCs w:val="21"/>
          <w:lang w:val="en-US"/>
        </w:rPr>
      </w:pPr>
      <w:r w:rsidRPr="003204A9">
        <w:rPr>
          <w:rFonts w:ascii="Calibri" w:hAnsi="Calibri" w:cs="Calibri"/>
          <w:b/>
          <w:sz w:val="21"/>
          <w:szCs w:val="21"/>
          <w:lang w:val="en-US"/>
        </w:rPr>
        <w:t>Study</w:t>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r>
      <w:r w:rsidR="006A7F1C" w:rsidRPr="003204A9">
        <w:rPr>
          <w:rFonts w:ascii="Calibri" w:hAnsi="Calibri" w:cs="Calibri"/>
          <w:b/>
          <w:sz w:val="21"/>
          <w:szCs w:val="21"/>
          <w:lang w:val="en-US"/>
        </w:rPr>
        <w:tab/>
        <w:t>1</w:t>
      </w:r>
      <w:r w:rsidR="006D7329" w:rsidRPr="003204A9">
        <w:rPr>
          <w:rFonts w:ascii="Calibri" w:hAnsi="Calibri" w:cs="Calibri"/>
          <w:b/>
          <w:sz w:val="21"/>
          <w:szCs w:val="21"/>
          <w:lang w:val="en-US"/>
        </w:rPr>
        <w:t>6</w:t>
      </w:r>
      <w:r w:rsidRPr="003204A9">
        <w:rPr>
          <w:rFonts w:ascii="Calibri" w:hAnsi="Calibri" w:cs="Calibri"/>
          <w:sz w:val="21"/>
          <w:szCs w:val="21"/>
          <w:lang w:val="en-US"/>
        </w:rPr>
        <w:br/>
      </w:r>
      <w:r w:rsidRPr="003204A9">
        <w:rPr>
          <w:rFonts w:ascii="Calibri" w:hAnsi="Calibri" w:cs="Calibri"/>
          <w:sz w:val="21"/>
          <w:szCs w:val="21"/>
          <w:lang w:val="en-US"/>
        </w:rPr>
        <w:tab/>
        <w:t>Material &amp; Methods</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6</w:t>
      </w:r>
    </w:p>
    <w:p w:rsidR="008E1BB7" w:rsidRPr="003204A9" w:rsidRDefault="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00791E22" w:rsidRPr="003204A9">
        <w:rPr>
          <w:rFonts w:ascii="Calibri" w:hAnsi="Calibri" w:cs="Calibri"/>
          <w:sz w:val="21"/>
          <w:szCs w:val="21"/>
          <w:lang w:val="en-US"/>
        </w:rPr>
        <w:t>Samples</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6</w:t>
      </w:r>
    </w:p>
    <w:p w:rsidR="00E93E72" w:rsidRPr="003204A9" w:rsidRDefault="008E1BB7" w:rsidP="007750B4">
      <w:pPr>
        <w:rPr>
          <w:rFonts w:ascii="Calibri" w:hAnsi="Calibri" w:cs="Calibri"/>
          <w:sz w:val="21"/>
          <w:szCs w:val="21"/>
          <w:lang w:val="en-US"/>
        </w:rPr>
      </w:pPr>
      <w:r w:rsidRPr="003204A9">
        <w:rPr>
          <w:rFonts w:ascii="Calibri" w:hAnsi="Calibri" w:cs="Calibri"/>
          <w:sz w:val="21"/>
          <w:szCs w:val="21"/>
          <w:lang w:val="en-US"/>
        </w:rPr>
        <w:tab/>
      </w:r>
      <w:r w:rsidR="007750B4" w:rsidRPr="003204A9">
        <w:rPr>
          <w:rFonts w:ascii="Calibri" w:hAnsi="Calibri" w:cs="Calibri"/>
          <w:sz w:val="21"/>
          <w:szCs w:val="21"/>
          <w:lang w:val="en-US"/>
        </w:rPr>
        <w:tab/>
      </w:r>
      <w:r w:rsidR="00F0436A" w:rsidRPr="003204A9">
        <w:rPr>
          <w:rFonts w:ascii="Calibri" w:hAnsi="Calibri" w:cs="Calibri"/>
          <w:sz w:val="21"/>
          <w:szCs w:val="21"/>
          <w:lang w:val="en-US"/>
        </w:rPr>
        <w:t>Bacterial culture</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6</w:t>
      </w:r>
    </w:p>
    <w:p w:rsidR="00E93E72" w:rsidRPr="003204A9" w:rsidRDefault="007750B4" w:rsidP="00791E22">
      <w:pPr>
        <w:ind w:left="720" w:firstLine="720"/>
        <w:rPr>
          <w:rFonts w:ascii="Calibri" w:hAnsi="Calibri" w:cs="Calibri"/>
          <w:sz w:val="21"/>
          <w:szCs w:val="21"/>
          <w:lang w:val="en-US"/>
        </w:rPr>
      </w:pPr>
      <w:r w:rsidRPr="003204A9">
        <w:rPr>
          <w:rFonts w:ascii="Calibri" w:hAnsi="Calibri" w:cs="Calibri"/>
          <w:sz w:val="21"/>
          <w:szCs w:val="21"/>
          <w:lang w:val="en-US"/>
        </w:rPr>
        <w:tab/>
      </w:r>
      <w:r w:rsidR="00E93E72" w:rsidRPr="003204A9">
        <w:rPr>
          <w:rFonts w:ascii="Calibri" w:hAnsi="Calibri" w:cs="Calibri"/>
          <w:sz w:val="21"/>
          <w:szCs w:val="21"/>
          <w:lang w:val="en-US"/>
        </w:rPr>
        <w:t>Media</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6</w:t>
      </w:r>
    </w:p>
    <w:p w:rsidR="00F0436A" w:rsidRPr="003204A9" w:rsidRDefault="007750B4" w:rsidP="00791E22">
      <w:pPr>
        <w:ind w:left="720" w:firstLine="720"/>
        <w:rPr>
          <w:rFonts w:ascii="Calibri" w:hAnsi="Calibri" w:cs="Calibri"/>
          <w:sz w:val="21"/>
          <w:szCs w:val="21"/>
          <w:lang w:val="en-US"/>
        </w:rPr>
      </w:pPr>
      <w:r w:rsidRPr="003204A9">
        <w:rPr>
          <w:rFonts w:ascii="Calibri" w:hAnsi="Calibri" w:cs="Calibri"/>
          <w:sz w:val="21"/>
          <w:szCs w:val="21"/>
          <w:lang w:val="en-US"/>
        </w:rPr>
        <w:tab/>
      </w:r>
      <w:r w:rsidR="00E93E72" w:rsidRPr="003204A9">
        <w:rPr>
          <w:rFonts w:ascii="Calibri" w:hAnsi="Calibri" w:cs="Calibri"/>
          <w:sz w:val="21"/>
          <w:szCs w:val="21"/>
          <w:lang w:val="en-US"/>
        </w:rPr>
        <w:t>Culture</w:t>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7</w:t>
      </w:r>
    </w:p>
    <w:p w:rsidR="00E93E72" w:rsidRPr="003204A9" w:rsidRDefault="000E7EE0">
      <w:pPr>
        <w:rPr>
          <w:rFonts w:ascii="Calibri" w:hAnsi="Calibri" w:cs="Calibri"/>
          <w:sz w:val="21"/>
          <w:szCs w:val="21"/>
          <w:lang w:val="en-US"/>
        </w:rPr>
      </w:pPr>
      <w:r w:rsidRPr="003204A9">
        <w:rPr>
          <w:rFonts w:ascii="Calibri" w:hAnsi="Calibri" w:cs="Calibri"/>
          <w:sz w:val="21"/>
          <w:szCs w:val="21"/>
          <w:lang w:val="en-US"/>
        </w:rPr>
        <w:tab/>
      </w:r>
      <w:r w:rsidR="007750B4" w:rsidRPr="003204A9">
        <w:rPr>
          <w:rFonts w:ascii="Calibri" w:hAnsi="Calibri" w:cs="Calibri"/>
          <w:sz w:val="21"/>
          <w:szCs w:val="21"/>
          <w:lang w:val="en-US"/>
        </w:rPr>
        <w:tab/>
      </w:r>
      <w:r w:rsidR="00F0436A" w:rsidRPr="003204A9">
        <w:rPr>
          <w:rFonts w:ascii="Calibri" w:hAnsi="Calibri" w:cs="Calibri"/>
          <w:sz w:val="21"/>
          <w:szCs w:val="21"/>
          <w:lang w:val="en-US"/>
        </w:rPr>
        <w:t>gluD PCR</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8</w:t>
      </w:r>
    </w:p>
    <w:p w:rsidR="00E93E72" w:rsidRPr="003204A9" w:rsidRDefault="000E7EE0">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007750B4" w:rsidRPr="003204A9">
        <w:rPr>
          <w:rFonts w:ascii="Calibri" w:hAnsi="Calibri" w:cs="Calibri"/>
          <w:sz w:val="21"/>
          <w:szCs w:val="21"/>
          <w:lang w:val="en-US"/>
        </w:rPr>
        <w:tab/>
      </w:r>
      <w:r w:rsidR="00E93E72" w:rsidRPr="003204A9">
        <w:rPr>
          <w:rFonts w:ascii="Calibri" w:hAnsi="Calibri" w:cs="Calibri"/>
          <w:sz w:val="21"/>
          <w:szCs w:val="21"/>
          <w:lang w:val="en-US"/>
        </w:rPr>
        <w:t>DNA isolation</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D7329" w:rsidRPr="003204A9">
        <w:rPr>
          <w:rFonts w:ascii="Calibri" w:hAnsi="Calibri" w:cs="Calibri"/>
          <w:sz w:val="21"/>
          <w:szCs w:val="21"/>
          <w:lang w:val="en-US"/>
        </w:rPr>
        <w:t>8</w:t>
      </w:r>
    </w:p>
    <w:p w:rsidR="00F0436A" w:rsidRPr="003204A9" w:rsidRDefault="00E93E72">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007750B4" w:rsidRPr="003204A9">
        <w:rPr>
          <w:rFonts w:ascii="Calibri" w:hAnsi="Calibri" w:cs="Calibri"/>
          <w:sz w:val="21"/>
          <w:szCs w:val="21"/>
          <w:lang w:val="en-US"/>
        </w:rPr>
        <w:tab/>
      </w:r>
      <w:r w:rsidRPr="003204A9">
        <w:rPr>
          <w:rFonts w:ascii="Calibri" w:hAnsi="Calibri" w:cs="Calibri"/>
          <w:sz w:val="21"/>
          <w:szCs w:val="21"/>
          <w:lang w:val="en-US"/>
        </w:rPr>
        <w:t>PCR</w:t>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6A7F1C" w:rsidRPr="003204A9">
        <w:rPr>
          <w:rFonts w:ascii="Calibri" w:hAnsi="Calibri" w:cs="Calibri"/>
          <w:sz w:val="21"/>
          <w:szCs w:val="21"/>
          <w:lang w:val="en-US"/>
        </w:rPr>
        <w:t>1</w:t>
      </w:r>
      <w:r w:rsidR="006D7329" w:rsidRPr="003204A9">
        <w:rPr>
          <w:rFonts w:ascii="Calibri" w:hAnsi="Calibri" w:cs="Calibri"/>
          <w:sz w:val="21"/>
          <w:szCs w:val="21"/>
          <w:lang w:val="en-US"/>
        </w:rPr>
        <w:t>8</w:t>
      </w:r>
    </w:p>
    <w:p w:rsidR="006D7329" w:rsidRPr="003204A9" w:rsidRDefault="006D7329">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t>Risk factors</w:t>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18</w:t>
      </w:r>
    </w:p>
    <w:p w:rsidR="00FE3D3D" w:rsidRPr="003204A9" w:rsidRDefault="000E7EE0" w:rsidP="007750B4">
      <w:pPr>
        <w:rPr>
          <w:rFonts w:ascii="Calibri" w:hAnsi="Calibri" w:cs="Calibri"/>
          <w:sz w:val="21"/>
          <w:szCs w:val="21"/>
          <w:lang w:val="en-US"/>
        </w:rPr>
      </w:pPr>
      <w:r w:rsidRPr="003204A9">
        <w:rPr>
          <w:rFonts w:ascii="Calibri" w:hAnsi="Calibri" w:cs="Calibri"/>
          <w:sz w:val="21"/>
          <w:szCs w:val="21"/>
          <w:lang w:val="en-US"/>
        </w:rPr>
        <w:tab/>
      </w:r>
      <w:r w:rsidR="007750B4" w:rsidRPr="003204A9">
        <w:rPr>
          <w:rFonts w:ascii="Calibri" w:hAnsi="Calibri" w:cs="Calibri"/>
          <w:sz w:val="21"/>
          <w:szCs w:val="21"/>
          <w:lang w:val="en-US"/>
        </w:rPr>
        <w:t>Results</w:t>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F0436A" w:rsidRPr="003204A9">
        <w:rPr>
          <w:rFonts w:ascii="Calibri" w:hAnsi="Calibri" w:cs="Calibri"/>
          <w:sz w:val="21"/>
          <w:szCs w:val="21"/>
          <w:lang w:val="en-US"/>
        </w:rPr>
        <w:tab/>
      </w:r>
      <w:r w:rsidR="0035491E" w:rsidRPr="003204A9">
        <w:rPr>
          <w:rFonts w:ascii="Calibri" w:hAnsi="Calibri" w:cs="Calibri"/>
          <w:sz w:val="21"/>
          <w:szCs w:val="21"/>
          <w:lang w:val="en-US"/>
        </w:rPr>
        <w:tab/>
      </w:r>
      <w:r w:rsidR="0035491E" w:rsidRPr="003204A9">
        <w:rPr>
          <w:rFonts w:ascii="Calibri" w:hAnsi="Calibri" w:cs="Calibri"/>
          <w:sz w:val="21"/>
          <w:szCs w:val="21"/>
          <w:lang w:val="en-US"/>
        </w:rPr>
        <w:tab/>
      </w:r>
      <w:r w:rsidR="006A7F1C" w:rsidRPr="003204A9">
        <w:rPr>
          <w:rFonts w:ascii="Calibri" w:hAnsi="Calibri" w:cs="Calibri"/>
          <w:sz w:val="21"/>
          <w:szCs w:val="21"/>
          <w:lang w:val="en-US"/>
        </w:rPr>
        <w:t>1</w:t>
      </w:r>
      <w:r w:rsidR="003204A9">
        <w:rPr>
          <w:rFonts w:ascii="Calibri" w:hAnsi="Calibri" w:cs="Calibri"/>
          <w:sz w:val="21"/>
          <w:szCs w:val="21"/>
          <w:lang w:val="en-US"/>
        </w:rPr>
        <w:t>8</w:t>
      </w:r>
      <w:r w:rsidR="0035491E" w:rsidRPr="003204A9">
        <w:rPr>
          <w:rFonts w:ascii="Calibri" w:hAnsi="Calibri" w:cs="Calibri"/>
          <w:sz w:val="21"/>
          <w:szCs w:val="21"/>
          <w:lang w:val="en-US"/>
        </w:rPr>
        <w:tab/>
      </w:r>
      <w:r w:rsidR="007750B4" w:rsidRPr="003204A9">
        <w:rPr>
          <w:rFonts w:ascii="Calibri" w:hAnsi="Calibri" w:cs="Calibri"/>
          <w:sz w:val="21"/>
          <w:szCs w:val="21"/>
          <w:lang w:val="en-US"/>
        </w:rPr>
        <w:tab/>
      </w:r>
      <w:r w:rsidR="00FE3D3D" w:rsidRPr="003204A9">
        <w:rPr>
          <w:rFonts w:ascii="Calibri" w:hAnsi="Calibri" w:cs="Calibri"/>
          <w:sz w:val="21"/>
          <w:szCs w:val="21"/>
          <w:lang w:val="en-US"/>
        </w:rPr>
        <w:t>Study results</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3204A9">
        <w:rPr>
          <w:rFonts w:ascii="Calibri" w:hAnsi="Calibri" w:cs="Calibri"/>
          <w:sz w:val="21"/>
          <w:szCs w:val="21"/>
          <w:lang w:val="en-US"/>
        </w:rPr>
        <w:t>8</w:t>
      </w:r>
    </w:p>
    <w:p w:rsidR="00795A0F" w:rsidRPr="003204A9" w:rsidRDefault="00795A0F"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Culture</w:t>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r>
      <w:r w:rsidR="006A7F1C" w:rsidRPr="003204A9">
        <w:rPr>
          <w:rFonts w:ascii="Calibri" w:hAnsi="Calibri" w:cs="Calibri"/>
          <w:sz w:val="21"/>
          <w:szCs w:val="21"/>
          <w:lang w:val="en-US"/>
        </w:rPr>
        <w:tab/>
        <w:t>1</w:t>
      </w:r>
      <w:r w:rsidR="006A0E38">
        <w:rPr>
          <w:rFonts w:ascii="Calibri" w:hAnsi="Calibri" w:cs="Calibri"/>
          <w:sz w:val="21"/>
          <w:szCs w:val="21"/>
          <w:lang w:val="en-US"/>
        </w:rPr>
        <w:t>8</w:t>
      </w:r>
    </w:p>
    <w:p w:rsidR="00795A0F" w:rsidRPr="003204A9" w:rsidRDefault="00795A0F"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PCR</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6A0E38">
        <w:rPr>
          <w:rFonts w:ascii="Calibri" w:hAnsi="Calibri" w:cs="Calibri"/>
          <w:sz w:val="21"/>
          <w:szCs w:val="21"/>
          <w:lang w:val="en-US"/>
        </w:rPr>
        <w:t>19</w:t>
      </w:r>
    </w:p>
    <w:p w:rsidR="00795A0F" w:rsidRPr="003204A9" w:rsidRDefault="00795A0F"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Risk factors</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6A0E38">
        <w:rPr>
          <w:rFonts w:ascii="Calibri" w:hAnsi="Calibri" w:cs="Calibri"/>
          <w:sz w:val="21"/>
          <w:szCs w:val="21"/>
          <w:lang w:val="en-US"/>
        </w:rPr>
        <w:t>20</w:t>
      </w:r>
    </w:p>
    <w:p w:rsidR="00D61970" w:rsidRPr="003204A9" w:rsidRDefault="00D61970"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Antibiotic use</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6A0E38">
        <w:rPr>
          <w:rFonts w:ascii="Calibri" w:hAnsi="Calibri" w:cs="Calibri"/>
          <w:sz w:val="21"/>
          <w:szCs w:val="21"/>
          <w:lang w:val="en-US"/>
        </w:rPr>
        <w:t>21</w:t>
      </w:r>
    </w:p>
    <w:p w:rsidR="00D61970" w:rsidRPr="003204A9" w:rsidRDefault="00D61970" w:rsidP="007750B4">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Age</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9D761D">
        <w:rPr>
          <w:rFonts w:ascii="Calibri" w:hAnsi="Calibri" w:cs="Calibri"/>
          <w:sz w:val="21"/>
          <w:szCs w:val="21"/>
          <w:lang w:val="en-US"/>
        </w:rPr>
        <w:t>3</w:t>
      </w:r>
    </w:p>
    <w:p w:rsidR="00B377F8" w:rsidRPr="003204A9" w:rsidRDefault="00FE3D3D" w:rsidP="000E7EE0">
      <w:pPr>
        <w:rPr>
          <w:rFonts w:ascii="Calibri" w:hAnsi="Calibri" w:cs="Calibri"/>
          <w:sz w:val="21"/>
          <w:szCs w:val="21"/>
          <w:lang w:val="en-US"/>
        </w:rPr>
      </w:pPr>
      <w:r w:rsidRPr="003204A9">
        <w:rPr>
          <w:rFonts w:ascii="Calibri" w:hAnsi="Calibri" w:cs="Calibri"/>
          <w:sz w:val="21"/>
          <w:szCs w:val="21"/>
          <w:lang w:val="en-US"/>
        </w:rPr>
        <w:tab/>
      </w:r>
      <w:r w:rsidR="007750B4" w:rsidRPr="003204A9">
        <w:rPr>
          <w:rFonts w:ascii="Calibri" w:hAnsi="Calibri" w:cs="Calibri"/>
          <w:sz w:val="21"/>
          <w:szCs w:val="21"/>
          <w:lang w:val="en-US"/>
        </w:rPr>
        <w:tab/>
      </w:r>
      <w:r w:rsidR="00EE1A87" w:rsidRPr="003204A9">
        <w:rPr>
          <w:rFonts w:ascii="Calibri" w:hAnsi="Calibri" w:cs="Calibri"/>
          <w:sz w:val="21"/>
          <w:szCs w:val="21"/>
          <w:lang w:val="en-US"/>
        </w:rPr>
        <w:t>Two studies combined</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6A0E38">
        <w:rPr>
          <w:rFonts w:ascii="Calibri" w:hAnsi="Calibri" w:cs="Calibri"/>
          <w:sz w:val="21"/>
          <w:szCs w:val="21"/>
          <w:lang w:val="en-US"/>
        </w:rPr>
        <w:t>4</w:t>
      </w:r>
    </w:p>
    <w:p w:rsidR="00795A0F" w:rsidRPr="003204A9" w:rsidRDefault="00795A0F" w:rsidP="000E7EE0">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Culture</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6A0E38">
        <w:rPr>
          <w:rFonts w:ascii="Calibri" w:hAnsi="Calibri" w:cs="Calibri"/>
          <w:sz w:val="21"/>
          <w:szCs w:val="21"/>
          <w:lang w:val="en-US"/>
        </w:rPr>
        <w:t>4</w:t>
      </w:r>
    </w:p>
    <w:p w:rsidR="00795A0F" w:rsidRPr="003204A9" w:rsidRDefault="00795A0F" w:rsidP="000E7EE0">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PCR</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6A0E38">
        <w:rPr>
          <w:rFonts w:ascii="Calibri" w:hAnsi="Calibri" w:cs="Calibri"/>
          <w:sz w:val="21"/>
          <w:szCs w:val="21"/>
          <w:lang w:val="en-US"/>
        </w:rPr>
        <w:t>5</w:t>
      </w:r>
    </w:p>
    <w:p w:rsidR="00795A0F" w:rsidRPr="003204A9" w:rsidRDefault="00795A0F" w:rsidP="000E7EE0">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Risk factors</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6A0E38">
        <w:rPr>
          <w:rFonts w:ascii="Calibri" w:hAnsi="Calibri" w:cs="Calibri"/>
          <w:sz w:val="21"/>
          <w:szCs w:val="21"/>
          <w:lang w:val="en-US"/>
        </w:rPr>
        <w:t>6</w:t>
      </w:r>
    </w:p>
    <w:p w:rsidR="00D61970" w:rsidRPr="003204A9" w:rsidRDefault="00D61970" w:rsidP="000E7EE0">
      <w:pPr>
        <w:rPr>
          <w:rFonts w:ascii="Calibri" w:hAnsi="Calibri" w:cs="Calibri"/>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Antibiotic use</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6A0E38">
        <w:rPr>
          <w:rFonts w:ascii="Calibri" w:hAnsi="Calibri" w:cs="Calibri"/>
          <w:sz w:val="21"/>
          <w:szCs w:val="21"/>
          <w:lang w:val="en-US"/>
        </w:rPr>
        <w:t>6</w:t>
      </w:r>
    </w:p>
    <w:p w:rsidR="00D61970" w:rsidRPr="003204A9" w:rsidRDefault="00D61970" w:rsidP="000E7EE0">
      <w:pPr>
        <w:rPr>
          <w:rFonts w:ascii="Calibri" w:hAnsi="Calibri" w:cs="Calibri"/>
          <w:b/>
          <w:sz w:val="21"/>
          <w:szCs w:val="21"/>
          <w:lang w:val="en-US"/>
        </w:rPr>
      </w:pP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r>
      <w:r w:rsidRPr="003204A9">
        <w:rPr>
          <w:rFonts w:ascii="Calibri" w:hAnsi="Calibri" w:cs="Calibri"/>
          <w:sz w:val="21"/>
          <w:szCs w:val="21"/>
          <w:lang w:val="en-US"/>
        </w:rPr>
        <w:tab/>
        <w:t>Age</w:t>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r>
      <w:r w:rsidR="002A5481" w:rsidRPr="003204A9">
        <w:rPr>
          <w:rFonts w:ascii="Calibri" w:hAnsi="Calibri" w:cs="Calibri"/>
          <w:sz w:val="21"/>
          <w:szCs w:val="21"/>
          <w:lang w:val="en-US"/>
        </w:rPr>
        <w:tab/>
        <w:t>2</w:t>
      </w:r>
      <w:r w:rsidR="00BF7093">
        <w:rPr>
          <w:rFonts w:ascii="Calibri" w:hAnsi="Calibri" w:cs="Calibri"/>
          <w:sz w:val="21"/>
          <w:szCs w:val="21"/>
          <w:lang w:val="en-US"/>
        </w:rPr>
        <w:t>7</w:t>
      </w:r>
    </w:p>
    <w:p w:rsidR="00B377F8" w:rsidRPr="003204A9" w:rsidRDefault="00B377F8">
      <w:pPr>
        <w:rPr>
          <w:rFonts w:ascii="Calibri" w:hAnsi="Calibri" w:cs="Calibri"/>
          <w:b/>
          <w:sz w:val="21"/>
          <w:szCs w:val="21"/>
          <w:lang w:val="en-US"/>
        </w:rPr>
      </w:pPr>
      <w:r w:rsidRPr="003204A9">
        <w:rPr>
          <w:rFonts w:ascii="Calibri" w:hAnsi="Calibri" w:cs="Calibri"/>
          <w:b/>
          <w:sz w:val="21"/>
          <w:szCs w:val="21"/>
          <w:lang w:val="en-US"/>
        </w:rPr>
        <w:t>Discussion &amp; Conclusion</w:t>
      </w:r>
      <w:r w:rsidR="002A5481" w:rsidRPr="003204A9">
        <w:rPr>
          <w:rFonts w:ascii="Calibri" w:hAnsi="Calibri" w:cs="Calibri"/>
          <w:b/>
          <w:sz w:val="21"/>
          <w:szCs w:val="21"/>
          <w:lang w:val="en-US"/>
        </w:rPr>
        <w:tab/>
      </w:r>
      <w:r w:rsidR="002A5481" w:rsidRPr="003204A9">
        <w:rPr>
          <w:rFonts w:ascii="Calibri" w:hAnsi="Calibri" w:cs="Calibri"/>
          <w:b/>
          <w:sz w:val="21"/>
          <w:szCs w:val="21"/>
          <w:lang w:val="en-US"/>
        </w:rPr>
        <w:tab/>
      </w:r>
      <w:r w:rsidR="002A5481" w:rsidRPr="003204A9">
        <w:rPr>
          <w:rFonts w:ascii="Calibri" w:hAnsi="Calibri" w:cs="Calibri"/>
          <w:b/>
          <w:sz w:val="21"/>
          <w:szCs w:val="21"/>
          <w:lang w:val="en-US"/>
        </w:rPr>
        <w:tab/>
      </w:r>
      <w:r w:rsidR="002A5481" w:rsidRPr="003204A9">
        <w:rPr>
          <w:rFonts w:ascii="Calibri" w:hAnsi="Calibri" w:cs="Calibri"/>
          <w:b/>
          <w:sz w:val="21"/>
          <w:szCs w:val="21"/>
          <w:lang w:val="en-US"/>
        </w:rPr>
        <w:tab/>
      </w:r>
      <w:r w:rsidR="002A5481" w:rsidRPr="003204A9">
        <w:rPr>
          <w:rFonts w:ascii="Calibri" w:hAnsi="Calibri" w:cs="Calibri"/>
          <w:b/>
          <w:sz w:val="21"/>
          <w:szCs w:val="21"/>
          <w:lang w:val="en-US"/>
        </w:rPr>
        <w:tab/>
      </w:r>
      <w:r w:rsidR="002A5481" w:rsidRPr="003204A9">
        <w:rPr>
          <w:rFonts w:ascii="Calibri" w:hAnsi="Calibri" w:cs="Calibri"/>
          <w:b/>
          <w:sz w:val="21"/>
          <w:szCs w:val="21"/>
          <w:lang w:val="en-US"/>
        </w:rPr>
        <w:tab/>
      </w:r>
      <w:r w:rsidR="003204A9">
        <w:rPr>
          <w:rFonts w:ascii="Calibri" w:hAnsi="Calibri" w:cs="Calibri"/>
          <w:b/>
          <w:sz w:val="21"/>
          <w:szCs w:val="21"/>
          <w:lang w:val="en-US"/>
        </w:rPr>
        <w:tab/>
      </w:r>
      <w:r w:rsidR="002A5481" w:rsidRPr="003204A9">
        <w:rPr>
          <w:rFonts w:ascii="Calibri" w:hAnsi="Calibri" w:cs="Calibri"/>
          <w:b/>
          <w:sz w:val="21"/>
          <w:szCs w:val="21"/>
          <w:lang w:val="en-US"/>
        </w:rPr>
        <w:tab/>
      </w:r>
      <w:r w:rsidR="002A5481" w:rsidRPr="003204A9">
        <w:rPr>
          <w:rFonts w:ascii="Calibri" w:hAnsi="Calibri" w:cs="Calibri"/>
          <w:b/>
          <w:sz w:val="21"/>
          <w:szCs w:val="21"/>
          <w:lang w:val="en-US"/>
        </w:rPr>
        <w:tab/>
      </w:r>
      <w:r w:rsidR="006A0E38">
        <w:rPr>
          <w:rFonts w:ascii="Calibri" w:hAnsi="Calibri" w:cs="Calibri"/>
          <w:b/>
          <w:sz w:val="21"/>
          <w:szCs w:val="21"/>
          <w:lang w:val="en-US"/>
        </w:rPr>
        <w:t>29</w:t>
      </w:r>
    </w:p>
    <w:p w:rsidR="006B7C43" w:rsidRDefault="00B377F8" w:rsidP="00085B9E">
      <w:pPr>
        <w:rPr>
          <w:rFonts w:ascii="Calibri" w:hAnsi="Calibri" w:cs="Calibri"/>
          <w:b/>
          <w:sz w:val="22"/>
          <w:szCs w:val="22"/>
          <w:lang w:val="en-US"/>
        </w:rPr>
      </w:pPr>
      <w:r w:rsidRPr="003204A9">
        <w:rPr>
          <w:rFonts w:ascii="Calibri" w:hAnsi="Calibri" w:cs="Calibri"/>
          <w:b/>
          <w:sz w:val="21"/>
          <w:szCs w:val="21"/>
          <w:lang w:val="en-US"/>
        </w:rPr>
        <w:t>Acknowledgements</w:t>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Pr="003204A9">
        <w:rPr>
          <w:rFonts w:ascii="Calibri" w:hAnsi="Calibri" w:cs="Calibri"/>
          <w:b/>
          <w:sz w:val="21"/>
          <w:szCs w:val="21"/>
          <w:lang w:val="en-US"/>
        </w:rPr>
        <w:tab/>
      </w:r>
      <w:r w:rsidR="002A5481" w:rsidRPr="003204A9">
        <w:rPr>
          <w:rFonts w:ascii="Calibri" w:hAnsi="Calibri" w:cs="Calibri"/>
          <w:b/>
          <w:sz w:val="21"/>
          <w:szCs w:val="21"/>
          <w:lang w:val="en-US"/>
        </w:rPr>
        <w:t>3</w:t>
      </w:r>
      <w:r w:rsidR="006A0E38">
        <w:rPr>
          <w:rFonts w:ascii="Calibri" w:hAnsi="Calibri" w:cs="Calibri"/>
          <w:b/>
          <w:sz w:val="21"/>
          <w:szCs w:val="21"/>
          <w:lang w:val="en-US"/>
        </w:rPr>
        <w:t>0</w:t>
      </w:r>
      <w:r w:rsidR="00085B9E" w:rsidRPr="003204A9">
        <w:rPr>
          <w:rFonts w:ascii="Calibri" w:hAnsi="Calibri" w:cs="Calibri"/>
          <w:b/>
          <w:sz w:val="21"/>
          <w:szCs w:val="21"/>
          <w:lang w:val="en-US"/>
        </w:rPr>
        <w:br/>
      </w:r>
      <w:r w:rsidRPr="003204A9">
        <w:rPr>
          <w:rFonts w:ascii="Calibri" w:hAnsi="Calibri" w:cs="Calibri"/>
          <w:b/>
          <w:sz w:val="21"/>
          <w:szCs w:val="21"/>
          <w:lang w:val="en-US"/>
        </w:rPr>
        <w:t>References</w:t>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r>
      <w:r w:rsidR="002A5481">
        <w:rPr>
          <w:rFonts w:ascii="Calibri" w:hAnsi="Calibri" w:cs="Calibri"/>
          <w:b/>
          <w:sz w:val="22"/>
          <w:szCs w:val="22"/>
          <w:lang w:val="en-US"/>
        </w:rPr>
        <w:tab/>
        <w:t>31</w:t>
      </w:r>
    </w:p>
    <w:p w:rsidR="006A0E38" w:rsidRDefault="006A0E38" w:rsidP="00085B9E">
      <w:pPr>
        <w:rPr>
          <w:rFonts w:ascii="Calibri" w:hAnsi="Calibri" w:cs="Calibri"/>
          <w:b/>
          <w:sz w:val="22"/>
          <w:szCs w:val="22"/>
          <w:lang w:val="en-US"/>
        </w:rPr>
      </w:pPr>
    </w:p>
    <w:p w:rsidR="00EC4340" w:rsidRDefault="00EC4340" w:rsidP="00085B9E">
      <w:pPr>
        <w:rPr>
          <w:lang w:val="en-US"/>
        </w:rPr>
      </w:pPr>
      <w:r w:rsidRPr="005A4748">
        <w:rPr>
          <w:rStyle w:val="Heading1Char"/>
          <w:lang w:val="en-US"/>
        </w:rPr>
        <w:lastRenderedPageBreak/>
        <w:t>Introduction</w:t>
      </w:r>
    </w:p>
    <w:p w:rsidR="00EC4340" w:rsidRDefault="00EC4340" w:rsidP="00EC4340">
      <w:pPr>
        <w:rPr>
          <w:lang w:val="en-US"/>
        </w:rPr>
      </w:pPr>
    </w:p>
    <w:p w:rsidR="00EC4340" w:rsidRDefault="00EC4340" w:rsidP="00DC0A11">
      <w:pPr>
        <w:divId w:val="1497070130"/>
        <w:rPr>
          <w:rFonts w:asciiTheme="minorHAnsi" w:hAnsiTheme="minorHAnsi" w:cstheme="minorHAnsi"/>
          <w:sz w:val="22"/>
          <w:szCs w:val="22"/>
          <w:lang w:val="en-US"/>
        </w:rPr>
      </w:pPr>
      <w:r w:rsidRPr="00171D19">
        <w:rPr>
          <w:rStyle w:val="SubtitleChar"/>
          <w:b/>
          <w:lang w:val="en-US"/>
        </w:rPr>
        <w:t>C. difficile</w:t>
      </w:r>
      <w:r w:rsidRPr="00F31D2F">
        <w:rPr>
          <w:rFonts w:ascii="Calibri" w:hAnsi="Calibri" w:cs="Calibri"/>
          <w:b/>
          <w:sz w:val="22"/>
          <w:szCs w:val="22"/>
          <w:lang w:val="en-US"/>
        </w:rPr>
        <w:br/>
      </w:r>
      <w:r w:rsidRPr="00EC4340">
        <w:rPr>
          <w:rFonts w:asciiTheme="minorHAnsi" w:hAnsiTheme="minorHAnsi" w:cstheme="minorHAnsi"/>
          <w:i/>
          <w:sz w:val="22"/>
          <w:szCs w:val="22"/>
          <w:lang w:val="en-US"/>
        </w:rPr>
        <w:t>Clostridium difficile</w:t>
      </w:r>
      <w:r w:rsidRPr="00EC4340">
        <w:rPr>
          <w:rFonts w:asciiTheme="minorHAnsi" w:hAnsiTheme="minorHAnsi" w:cstheme="minorHAnsi"/>
          <w:sz w:val="22"/>
          <w:szCs w:val="22"/>
          <w:lang w:val="en-US"/>
        </w:rPr>
        <w:t xml:space="preserve"> is a bacterium that is becoming more relevant  in humans, but also in various animal species.</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RW.CITE{{5 Keessen,E.C. 2011; 12 Marks,S.L. 2011; 4 Weese,J.S. 2011}}</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1-3</w:t>
      </w:r>
      <w:r w:rsidR="00FB473D">
        <w:rPr>
          <w:rFonts w:asciiTheme="minorHAnsi" w:hAnsiTheme="minorHAnsi" w:cstheme="minorHAnsi"/>
          <w:sz w:val="22"/>
          <w:szCs w:val="22"/>
          <w:lang w:val="en-US"/>
        </w:rPr>
        <w:fldChar w:fldCharType="end"/>
      </w:r>
      <w:r w:rsidRPr="00EC4340">
        <w:rPr>
          <w:rFonts w:asciiTheme="minorHAnsi" w:hAnsiTheme="minorHAnsi" w:cstheme="minorHAnsi"/>
          <w:sz w:val="22"/>
          <w:szCs w:val="22"/>
          <w:lang w:val="en-US"/>
        </w:rPr>
        <w:t xml:space="preserve"> </w:t>
      </w:r>
      <w:r w:rsidRPr="00EC4340">
        <w:rPr>
          <w:rFonts w:asciiTheme="minorHAnsi" w:hAnsiTheme="minorHAnsi" w:cstheme="minorHAnsi"/>
          <w:i/>
          <w:sz w:val="22"/>
          <w:szCs w:val="22"/>
          <w:lang w:val="en-US"/>
        </w:rPr>
        <w:t>C. difficile</w:t>
      </w:r>
      <w:r w:rsidRPr="00EC4340">
        <w:rPr>
          <w:rFonts w:asciiTheme="minorHAnsi" w:hAnsiTheme="minorHAnsi" w:cstheme="minorHAnsi"/>
          <w:sz w:val="22"/>
          <w:szCs w:val="22"/>
          <w:lang w:val="en-US"/>
        </w:rPr>
        <w:t xml:space="preserve"> is a </w:t>
      </w:r>
      <w:r w:rsidR="00A963AD">
        <w:rPr>
          <w:rFonts w:asciiTheme="minorHAnsi" w:hAnsiTheme="minorHAnsi" w:cstheme="minorHAnsi"/>
          <w:sz w:val="22"/>
          <w:szCs w:val="22"/>
          <w:lang w:val="en-US"/>
        </w:rPr>
        <w:t>G</w:t>
      </w:r>
      <w:r w:rsidRPr="00EC4340">
        <w:rPr>
          <w:rFonts w:asciiTheme="minorHAnsi" w:hAnsiTheme="minorHAnsi" w:cstheme="minorHAnsi"/>
          <w:sz w:val="22"/>
          <w:szCs w:val="22"/>
          <w:lang w:val="en-US"/>
        </w:rPr>
        <w:t xml:space="preserve">ram-positive anaerobic spore-forming rod-shaped bacterium and is an important </w:t>
      </w:r>
      <w:proofErr w:type="spellStart"/>
      <w:r w:rsidRPr="00EC4340">
        <w:rPr>
          <w:rFonts w:asciiTheme="minorHAnsi" w:hAnsiTheme="minorHAnsi" w:cstheme="minorHAnsi"/>
          <w:sz w:val="22"/>
          <w:szCs w:val="22"/>
          <w:lang w:val="en-US"/>
        </w:rPr>
        <w:t>enteropathogen</w:t>
      </w:r>
      <w:proofErr w:type="spellEnd"/>
      <w:r w:rsidRPr="00EC4340">
        <w:rPr>
          <w:rFonts w:asciiTheme="minorHAnsi" w:hAnsiTheme="minorHAnsi" w:cstheme="minorHAnsi"/>
          <w:sz w:val="22"/>
          <w:szCs w:val="22"/>
          <w:lang w:val="en-US"/>
        </w:rPr>
        <w:t>.</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RW.CITE{{5 Keessen,E.C. 2011; 29 Barbut,F. 2005; 46 Barbut,F. 2007; 12 Marks,S.L. 2011; 49 McDonald,L.C. 2005; 51 McNamara,S.E. 2011; 4 Weese,J.S. 2011; 22 Tonna,I. 2005; 28 Poutanen,S.M. 2004; 23 Weese,J.S. 2001; 26 Weese,J.S. 2003; 84 Petrof,Elaine 2013; 37 Keel,M.K. 2006; 80 Guo,B. 2012}}</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1-14</w:t>
      </w:r>
      <w:r w:rsidR="00FB473D">
        <w:rPr>
          <w:rFonts w:asciiTheme="minorHAnsi" w:hAnsiTheme="minorHAnsi" w:cstheme="minorHAnsi"/>
          <w:sz w:val="22"/>
          <w:szCs w:val="22"/>
          <w:lang w:val="en-US"/>
        </w:rPr>
        <w:fldChar w:fldCharType="end"/>
      </w:r>
      <w:r w:rsidRPr="00EC4340">
        <w:rPr>
          <w:rFonts w:asciiTheme="minorHAnsi" w:hAnsiTheme="minorHAnsi" w:cstheme="minorHAnsi"/>
          <w:sz w:val="22"/>
          <w:szCs w:val="22"/>
          <w:lang w:val="en-US"/>
        </w:rPr>
        <w:t xml:space="preserve"> It causes gastrointestinal disease in both humans and animals. </w:t>
      </w:r>
      <w:r w:rsidRPr="00BB7011">
        <w:rPr>
          <w:rFonts w:asciiTheme="minorHAnsi" w:hAnsiTheme="minorHAnsi" w:cstheme="minorHAnsi"/>
          <w:sz w:val="22"/>
          <w:szCs w:val="22"/>
          <w:lang w:val="en-US"/>
        </w:rPr>
        <w:t xml:space="preserve">The vegetative cells are responsible for disease in the intestinal tract and they grow actively.  However outside the body they die quickly, because </w:t>
      </w:r>
      <w:r w:rsidRPr="00BB7011">
        <w:rPr>
          <w:rFonts w:asciiTheme="minorHAnsi" w:hAnsiTheme="minorHAnsi" w:cstheme="minorHAnsi"/>
          <w:i/>
          <w:sz w:val="22"/>
          <w:szCs w:val="22"/>
          <w:lang w:val="en-US"/>
        </w:rPr>
        <w:t>C. difficile</w:t>
      </w:r>
      <w:r w:rsidRPr="00BB7011">
        <w:rPr>
          <w:rFonts w:asciiTheme="minorHAnsi" w:hAnsiTheme="minorHAnsi" w:cstheme="minorHAnsi"/>
          <w:sz w:val="22"/>
          <w:szCs w:val="22"/>
          <w:lang w:val="en-US"/>
        </w:rPr>
        <w:t xml:space="preserve"> is anaerobic and can poorly tolerate other stressors. The spores can survive in the environment for years, because they are highly resistant.</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RW.CITE{{12 Marks,S.L. 2011}}</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2</w:t>
      </w:r>
      <w:r w:rsidR="00FB473D">
        <w:rPr>
          <w:rFonts w:asciiTheme="minorHAnsi" w:hAnsiTheme="minorHAnsi" w:cstheme="minorHAnsi"/>
          <w:sz w:val="22"/>
          <w:szCs w:val="22"/>
          <w:lang w:val="en-US"/>
        </w:rPr>
        <w:fldChar w:fldCharType="end"/>
      </w:r>
      <w:r w:rsidRPr="00BB7011">
        <w:rPr>
          <w:rFonts w:asciiTheme="minorHAnsi" w:hAnsiTheme="minorHAnsi" w:cstheme="minorHAnsi"/>
          <w:sz w:val="22"/>
          <w:szCs w:val="22"/>
          <w:lang w:val="en-US"/>
        </w:rPr>
        <w:t xml:space="preserve"> </w:t>
      </w:r>
      <w:r w:rsidRPr="00EC4340">
        <w:rPr>
          <w:rFonts w:asciiTheme="minorHAnsi" w:hAnsiTheme="minorHAnsi" w:cstheme="minorHAnsi"/>
          <w:sz w:val="22"/>
          <w:szCs w:val="22"/>
          <w:lang w:val="en-US"/>
        </w:rPr>
        <w:t xml:space="preserve">Therefore the spores are responsible for the survival in the environment and cause most of the </w:t>
      </w:r>
      <w:proofErr w:type="spellStart"/>
      <w:r w:rsidRPr="00EC4340">
        <w:rPr>
          <w:rFonts w:asciiTheme="minorHAnsi" w:hAnsiTheme="minorHAnsi" w:cstheme="minorHAnsi"/>
          <w:sz w:val="22"/>
          <w:szCs w:val="22"/>
          <w:lang w:val="en-US"/>
        </w:rPr>
        <w:t>faecal</w:t>
      </w:r>
      <w:proofErr w:type="spellEnd"/>
      <w:r w:rsidRPr="00EC4340">
        <w:rPr>
          <w:rFonts w:asciiTheme="minorHAnsi" w:hAnsiTheme="minorHAnsi" w:cstheme="minorHAnsi"/>
          <w:sz w:val="22"/>
          <w:szCs w:val="22"/>
          <w:lang w:val="en-US"/>
        </w:rPr>
        <w:t xml:space="preserve">-oral transmission of </w:t>
      </w:r>
      <w:r w:rsidRPr="00EC4340">
        <w:rPr>
          <w:rFonts w:asciiTheme="minorHAnsi" w:hAnsiTheme="minorHAnsi" w:cstheme="minorHAnsi"/>
          <w:i/>
          <w:sz w:val="22"/>
          <w:szCs w:val="22"/>
          <w:lang w:val="en-US"/>
        </w:rPr>
        <w:t>C. difficile</w:t>
      </w:r>
      <w:r w:rsidRPr="00EC4340">
        <w:rPr>
          <w:rFonts w:asciiTheme="minorHAnsi" w:hAnsiTheme="minorHAnsi" w:cstheme="minorHAnsi"/>
          <w:sz w:val="22"/>
          <w:szCs w:val="22"/>
          <w:lang w:val="en-US"/>
        </w:rPr>
        <w:t>.</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RW.CITE{{12 Marks,S.L. 2011; 28 Poutanen,S.M. 2004}}</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2, 9</w:t>
      </w:r>
      <w:r w:rsidR="00FB473D">
        <w:rPr>
          <w:rFonts w:asciiTheme="minorHAnsi" w:hAnsiTheme="minorHAnsi" w:cstheme="minorHAnsi"/>
          <w:sz w:val="22"/>
          <w:szCs w:val="22"/>
          <w:lang w:val="en-US"/>
        </w:rPr>
        <w:fldChar w:fldCharType="end"/>
      </w:r>
    </w:p>
    <w:p w:rsidR="00EC4340" w:rsidRPr="00EC4340" w:rsidRDefault="00EC4340" w:rsidP="00EC4340">
      <w:pPr>
        <w:rPr>
          <w:rFonts w:asciiTheme="minorHAnsi" w:hAnsiTheme="minorHAnsi" w:cstheme="minorHAnsi"/>
          <w:sz w:val="22"/>
          <w:szCs w:val="22"/>
          <w:lang w:val="en-US"/>
        </w:rPr>
      </w:pPr>
    </w:p>
    <w:p w:rsidR="00DC0A11" w:rsidRPr="00DC0A11" w:rsidRDefault="004B66E5">
      <w:pPr>
        <w:divId w:val="1899658680"/>
        <w:rPr>
          <w:rFonts w:ascii="Calibri" w:hAnsi="Calibri"/>
          <w:sz w:val="22"/>
          <w:szCs w:val="22"/>
          <w:lang w:val="en-GB"/>
        </w:rPr>
      </w:pPr>
      <w:r w:rsidRPr="00171D19">
        <w:rPr>
          <w:rStyle w:val="SubtitleChar"/>
          <w:rFonts w:asciiTheme="minorHAnsi" w:hAnsiTheme="minorHAnsi" w:cstheme="minorHAnsi"/>
          <w:b/>
          <w:sz w:val="22"/>
          <w:szCs w:val="22"/>
          <w:lang w:val="en-US"/>
        </w:rPr>
        <w:t>History</w:t>
      </w:r>
      <w:r w:rsidRPr="00EC4340">
        <w:rPr>
          <w:rFonts w:asciiTheme="minorHAnsi" w:hAnsiTheme="minorHAnsi" w:cstheme="minorHAnsi"/>
          <w:sz w:val="22"/>
          <w:szCs w:val="22"/>
          <w:lang w:val="en-US"/>
        </w:rPr>
        <w:br/>
      </w:r>
      <w:r w:rsidRPr="00EC4340">
        <w:rPr>
          <w:rFonts w:asciiTheme="minorHAnsi" w:hAnsiTheme="minorHAnsi" w:cstheme="minorHAnsi"/>
          <w:i/>
          <w:sz w:val="22"/>
          <w:szCs w:val="22"/>
          <w:lang w:val="en-US"/>
        </w:rPr>
        <w:t>C. difficile</w:t>
      </w:r>
      <w:r w:rsidRPr="00EC4340">
        <w:rPr>
          <w:rFonts w:asciiTheme="minorHAnsi" w:hAnsiTheme="minorHAnsi" w:cstheme="minorHAnsi"/>
          <w:sz w:val="22"/>
          <w:szCs w:val="22"/>
          <w:lang w:val="en-US"/>
        </w:rPr>
        <w:t xml:space="preserve"> has first been described in 1935, where it was found as part of the intestinal </w:t>
      </w:r>
      <w:proofErr w:type="spellStart"/>
      <w:r w:rsidRPr="00EC4340">
        <w:rPr>
          <w:rFonts w:asciiTheme="minorHAnsi" w:hAnsiTheme="minorHAnsi" w:cstheme="minorHAnsi"/>
          <w:sz w:val="22"/>
          <w:szCs w:val="22"/>
          <w:lang w:val="en-US"/>
        </w:rPr>
        <w:t>microflora</w:t>
      </w:r>
      <w:proofErr w:type="spellEnd"/>
      <w:r w:rsidRPr="00EC4340">
        <w:rPr>
          <w:rFonts w:asciiTheme="minorHAnsi" w:hAnsiTheme="minorHAnsi" w:cstheme="minorHAnsi"/>
          <w:sz w:val="22"/>
          <w:szCs w:val="22"/>
          <w:lang w:val="en-US"/>
        </w:rPr>
        <w:t xml:space="preserve"> in human neonates.</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RW.CITE{{6 Rupnik,Maja 2009; 5 Keessen,E.C. 2011}}</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1, 15</w:t>
      </w:r>
      <w:r w:rsidR="00FB473D">
        <w:rPr>
          <w:rFonts w:asciiTheme="minorHAnsi" w:hAnsiTheme="minorHAnsi" w:cstheme="minorHAnsi"/>
          <w:sz w:val="22"/>
          <w:szCs w:val="22"/>
          <w:lang w:val="en-US"/>
        </w:rPr>
        <w:fldChar w:fldCharType="end"/>
      </w:r>
      <w:r w:rsidRPr="00EC4340">
        <w:rPr>
          <w:rFonts w:asciiTheme="minorHAnsi" w:hAnsiTheme="minorHAnsi" w:cstheme="minorHAnsi"/>
          <w:sz w:val="22"/>
          <w:szCs w:val="22"/>
          <w:lang w:val="en-US"/>
        </w:rPr>
        <w:t xml:space="preserve"> However only in 1978 the association between </w:t>
      </w:r>
      <w:r w:rsidRPr="00EC4340">
        <w:rPr>
          <w:rFonts w:asciiTheme="minorHAnsi" w:hAnsiTheme="minorHAnsi" w:cstheme="minorHAnsi"/>
          <w:i/>
          <w:sz w:val="22"/>
          <w:szCs w:val="22"/>
          <w:lang w:val="en-US"/>
        </w:rPr>
        <w:t>C. difficile</w:t>
      </w:r>
      <w:r w:rsidRPr="00EC4340">
        <w:rPr>
          <w:rFonts w:asciiTheme="minorHAnsi" w:hAnsiTheme="minorHAnsi" w:cstheme="minorHAnsi"/>
          <w:sz w:val="22"/>
          <w:szCs w:val="22"/>
          <w:lang w:val="en-US"/>
        </w:rPr>
        <w:t xml:space="preserve"> as a causative agent was made.</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RW.CITE{{46 Barbut,F. 2007; 28 Poutanen,S.M. 2004; 6 Rupnik,Maja 2009}}</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5, 9, 15</w:t>
      </w:r>
      <w:r w:rsidR="00FB473D">
        <w:rPr>
          <w:rFonts w:asciiTheme="minorHAnsi" w:hAnsiTheme="minorHAnsi" w:cstheme="minorHAnsi"/>
          <w:sz w:val="22"/>
          <w:szCs w:val="22"/>
          <w:lang w:val="en-US"/>
        </w:rPr>
        <w:fldChar w:fldCharType="end"/>
      </w:r>
      <w:r w:rsidRPr="00EC4340">
        <w:rPr>
          <w:rFonts w:asciiTheme="minorHAnsi" w:hAnsiTheme="minorHAnsi" w:cstheme="minorHAnsi"/>
          <w:sz w:val="22"/>
          <w:szCs w:val="22"/>
          <w:lang w:val="en-US"/>
        </w:rPr>
        <w:t xml:space="preserve"> Although the severe form of </w:t>
      </w:r>
      <w:r w:rsidRPr="00EC4340">
        <w:rPr>
          <w:rFonts w:asciiTheme="minorHAnsi" w:hAnsiTheme="minorHAnsi" w:cstheme="minorHAnsi"/>
          <w:i/>
          <w:sz w:val="22"/>
          <w:szCs w:val="22"/>
          <w:lang w:val="en-US"/>
        </w:rPr>
        <w:t>C. difficile</w:t>
      </w:r>
      <w:r w:rsidRPr="00EC4340">
        <w:rPr>
          <w:rFonts w:asciiTheme="minorHAnsi" w:hAnsiTheme="minorHAnsi" w:cstheme="minorHAnsi"/>
          <w:sz w:val="22"/>
          <w:szCs w:val="22"/>
          <w:lang w:val="en-US"/>
        </w:rPr>
        <w:t xml:space="preserve"> (pseudomembranous colitis; PMC) was discovered earlier, namely in 1893.</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RW.CITE{{6 Rupnik,Maja 2009; 5 Keessen,E.C. 2011}}</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1, 15</w:t>
      </w:r>
      <w:r w:rsidR="00FB473D">
        <w:rPr>
          <w:rFonts w:asciiTheme="minorHAnsi" w:hAnsiTheme="minorHAnsi" w:cstheme="minorHAnsi"/>
          <w:sz w:val="22"/>
          <w:szCs w:val="22"/>
          <w:lang w:val="en-US"/>
        </w:rPr>
        <w:fldChar w:fldCharType="end"/>
      </w:r>
      <w:r w:rsidR="00FB473D">
        <w:rPr>
          <w:rFonts w:asciiTheme="minorHAnsi" w:hAnsiTheme="minorHAnsi" w:cstheme="minorHAnsi"/>
          <w:sz w:val="22"/>
          <w:szCs w:val="22"/>
          <w:lang w:val="en-US"/>
        </w:rPr>
        <w:t xml:space="preserve"> </w:t>
      </w:r>
      <w:r w:rsidRPr="00EC4340">
        <w:rPr>
          <w:rFonts w:asciiTheme="minorHAnsi" w:hAnsiTheme="minorHAnsi" w:cstheme="minorHAnsi"/>
          <w:sz w:val="22"/>
          <w:szCs w:val="22"/>
          <w:lang w:val="en-US"/>
        </w:rPr>
        <w:t>In humans, the bacterium’s morbidity and mortality increased in recent years.</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RW.CITE{{80 Guo,B. 2012; 11 Lo Vecchio,Andrea 2012; 82 Schneeberg,Alexander 2012}}</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14, 16, 17</w:t>
      </w:r>
      <w:r w:rsidR="00FB473D">
        <w:rPr>
          <w:rFonts w:asciiTheme="minorHAnsi" w:hAnsiTheme="minorHAnsi" w:cstheme="minorHAnsi"/>
          <w:sz w:val="22"/>
          <w:szCs w:val="22"/>
          <w:lang w:val="en-US"/>
        </w:rPr>
        <w:fldChar w:fldCharType="end"/>
      </w:r>
      <w:r w:rsidR="00BE415B" w:rsidRPr="00EC4340">
        <w:rPr>
          <w:rFonts w:asciiTheme="minorHAnsi" w:hAnsiTheme="minorHAnsi" w:cstheme="minorHAnsi"/>
          <w:sz w:val="22"/>
          <w:szCs w:val="22"/>
          <w:lang w:val="en-US"/>
        </w:rPr>
        <w:t xml:space="preserve"> Since 2000 there have been more frequent and severe disease</w:t>
      </w:r>
      <w:r w:rsidR="00EF0ACF" w:rsidRPr="00EC4340">
        <w:rPr>
          <w:rFonts w:asciiTheme="minorHAnsi" w:hAnsiTheme="minorHAnsi" w:cstheme="minorHAnsi"/>
          <w:sz w:val="22"/>
          <w:szCs w:val="22"/>
          <w:lang w:val="en-US"/>
        </w:rPr>
        <w:t xml:space="preserve"> cases</w:t>
      </w:r>
      <w:r w:rsidR="00BE415B" w:rsidRPr="00EC4340">
        <w:rPr>
          <w:rFonts w:asciiTheme="minorHAnsi" w:hAnsiTheme="minorHAnsi" w:cstheme="minorHAnsi"/>
          <w:sz w:val="22"/>
          <w:szCs w:val="22"/>
          <w:lang w:val="en-US"/>
        </w:rPr>
        <w:t xml:space="preserve"> with large outbreaks in human hospitals in North America, but also in Europe(including the Netherlands).</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RW.CITE{{113 Bomers, M.K. 2012}}</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18</w:t>
      </w:r>
      <w:r w:rsidR="00FB473D">
        <w:rPr>
          <w:rFonts w:asciiTheme="minorHAnsi" w:hAnsiTheme="minorHAnsi" w:cstheme="minorHAnsi"/>
          <w:sz w:val="22"/>
          <w:szCs w:val="22"/>
          <w:lang w:val="en-US"/>
        </w:rPr>
        <w:fldChar w:fldCharType="end"/>
      </w:r>
      <w:r w:rsidRPr="00EC4340">
        <w:rPr>
          <w:rFonts w:asciiTheme="minorHAnsi" w:hAnsiTheme="minorHAnsi" w:cstheme="minorHAnsi"/>
          <w:sz w:val="22"/>
          <w:szCs w:val="22"/>
          <w:lang w:val="en-US"/>
        </w:rPr>
        <w:t xml:space="preserve"> This is due </w:t>
      </w:r>
      <w:r w:rsidR="00BB681E">
        <w:rPr>
          <w:rFonts w:asciiTheme="minorHAnsi" w:hAnsiTheme="minorHAnsi" w:cstheme="minorHAnsi"/>
          <w:sz w:val="22"/>
          <w:szCs w:val="22"/>
          <w:lang w:val="en-US"/>
        </w:rPr>
        <w:t xml:space="preserve">to </w:t>
      </w:r>
      <w:r w:rsidRPr="00EC4340">
        <w:rPr>
          <w:rFonts w:asciiTheme="minorHAnsi" w:hAnsiTheme="minorHAnsi" w:cstheme="minorHAnsi"/>
          <w:sz w:val="22"/>
          <w:szCs w:val="22"/>
          <w:lang w:val="en-US"/>
        </w:rPr>
        <w:t xml:space="preserve">the </w:t>
      </w:r>
      <w:proofErr w:type="spellStart"/>
      <w:r w:rsidRPr="00EC4340">
        <w:rPr>
          <w:rFonts w:asciiTheme="minorHAnsi" w:hAnsiTheme="minorHAnsi" w:cstheme="minorHAnsi"/>
          <w:sz w:val="22"/>
          <w:szCs w:val="22"/>
          <w:lang w:val="en-US"/>
        </w:rPr>
        <w:t>hypervirulent</w:t>
      </w:r>
      <w:proofErr w:type="spellEnd"/>
      <w:r w:rsidRPr="00EC4340">
        <w:rPr>
          <w:rFonts w:asciiTheme="minorHAnsi" w:hAnsiTheme="minorHAnsi" w:cstheme="minorHAnsi"/>
          <w:sz w:val="22"/>
          <w:szCs w:val="22"/>
          <w:lang w:val="en-US"/>
        </w:rPr>
        <w:t xml:space="preserve"> strain NAP1/BI/027(ribotype 027) of </w:t>
      </w:r>
      <w:r w:rsidRPr="00EC4340">
        <w:rPr>
          <w:rFonts w:asciiTheme="minorHAnsi" w:hAnsiTheme="minorHAnsi" w:cstheme="minorHAnsi"/>
          <w:i/>
          <w:sz w:val="22"/>
          <w:szCs w:val="22"/>
          <w:lang w:val="en-US"/>
        </w:rPr>
        <w:t>C. difficile</w:t>
      </w:r>
      <w:r w:rsidRPr="00EC4340">
        <w:rPr>
          <w:rFonts w:asciiTheme="minorHAnsi" w:hAnsiTheme="minorHAnsi" w:cstheme="minorHAnsi"/>
          <w:sz w:val="22"/>
          <w:szCs w:val="22"/>
          <w:lang w:val="en-US"/>
        </w:rPr>
        <w:t>.</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RW.CITE{{80 Guo,B. 2012; 46 Barbut,F. 2007; 12 Marks,S.L. 2011; 49 McDonald,L.C. 2005; 51 McNamara,S.E. 2011; 11 Lo Vecchio,Andrea 2012; 45 Pépin,J. 2006; 44 Loo,Vivian G. 2005; 43 Gilca,R. 2010; 50 Hensgens,M.P. 2009; 110 Agito, M.D. 2013}}</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2, 5-7, 14, 16, 19-23</w:t>
      </w:r>
      <w:r w:rsidR="00FB473D">
        <w:rPr>
          <w:rFonts w:asciiTheme="minorHAnsi" w:hAnsiTheme="minorHAnsi" w:cstheme="minorHAnsi"/>
          <w:sz w:val="22"/>
          <w:szCs w:val="22"/>
          <w:lang w:val="en-US"/>
        </w:rPr>
        <w:fldChar w:fldCharType="end"/>
      </w:r>
      <w:r w:rsidRPr="00EC4340">
        <w:rPr>
          <w:rFonts w:asciiTheme="minorHAnsi" w:hAnsiTheme="minorHAnsi" w:cstheme="minorHAnsi"/>
          <w:sz w:val="22"/>
          <w:szCs w:val="22"/>
          <w:lang w:val="en-US"/>
        </w:rPr>
        <w:t xml:space="preserve"> This strain is characterized by its higher morbidity, more complications, higher mortality, a poor response to the treatment metronidazole and has more resistance to </w:t>
      </w:r>
      <w:r w:rsidR="009B11C2" w:rsidRPr="00EC4340">
        <w:rPr>
          <w:rFonts w:asciiTheme="minorHAnsi" w:hAnsiTheme="minorHAnsi" w:cstheme="minorHAnsi"/>
          <w:sz w:val="22"/>
          <w:szCs w:val="22"/>
          <w:lang w:val="en-US"/>
        </w:rPr>
        <w:t>(</w:t>
      </w:r>
      <w:proofErr w:type="spellStart"/>
      <w:r w:rsidRPr="00EC4340">
        <w:rPr>
          <w:rFonts w:asciiTheme="minorHAnsi" w:hAnsiTheme="minorHAnsi" w:cstheme="minorHAnsi"/>
          <w:sz w:val="22"/>
          <w:szCs w:val="22"/>
          <w:lang w:val="en-US"/>
        </w:rPr>
        <w:t>fluoro</w:t>
      </w:r>
      <w:proofErr w:type="spellEnd"/>
      <w:r w:rsidR="009B11C2" w:rsidRPr="00EC4340">
        <w:rPr>
          <w:rFonts w:asciiTheme="minorHAnsi" w:hAnsiTheme="minorHAnsi" w:cstheme="minorHAnsi"/>
          <w:sz w:val="22"/>
          <w:szCs w:val="22"/>
          <w:lang w:val="en-US"/>
        </w:rPr>
        <w:t>)</w:t>
      </w:r>
      <w:r w:rsidRPr="00EC4340">
        <w:rPr>
          <w:rFonts w:asciiTheme="minorHAnsi" w:hAnsiTheme="minorHAnsi" w:cstheme="minorHAnsi"/>
          <w:sz w:val="22"/>
          <w:szCs w:val="22"/>
          <w:lang w:val="en-US"/>
        </w:rPr>
        <w:t>quinolones.</w:t>
      </w:r>
      <w:r w:rsidR="00FB473D">
        <w:rPr>
          <w:rFonts w:asciiTheme="minorHAnsi" w:hAnsiTheme="minorHAnsi" w:cstheme="minorHAnsi"/>
          <w:sz w:val="22"/>
          <w:szCs w:val="22"/>
          <w:lang w:val="en-US"/>
        </w:rPr>
        <w:fldChar w:fldCharType="begin"/>
      </w:r>
      <w:r w:rsidR="00FB473D">
        <w:rPr>
          <w:rFonts w:asciiTheme="minorHAnsi" w:hAnsiTheme="minorHAnsi" w:cstheme="minorHAnsi"/>
          <w:sz w:val="22"/>
          <w:szCs w:val="22"/>
          <w:lang w:val="en-US"/>
        </w:rPr>
        <w:instrText>ADDIN RW.CITE{{46 Barbut,F. 2007; 12 Marks,S.L. 2011; 49 McDonald,L.C. 2005; 51 McNamara,S.E. 2011; 11 Lo Vecchio,Andrea 2012; 45 Pépin,J. 2006; 44 Loo,Vivian G. 2005; 50 Hensgens,M.P. 2009; 110 Agito, M.D. 2013; 43 Gilca,R. 2010}}</w:instrText>
      </w:r>
      <w:r w:rsidR="00FB473D">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2, 5-7, 16, 19-23</w:t>
      </w:r>
    </w:p>
    <w:p w:rsidR="00001A37" w:rsidRDefault="00FB473D" w:rsidP="00DC0A11">
      <w:pPr>
        <w:divId w:val="979728341"/>
        <w:rPr>
          <w:rFonts w:asciiTheme="minorHAnsi" w:hAnsiTheme="minorHAnsi" w:cstheme="minorHAnsi"/>
          <w:sz w:val="22"/>
          <w:szCs w:val="22"/>
          <w:lang w:val="en-US"/>
        </w:rPr>
      </w:pPr>
      <w:r>
        <w:rPr>
          <w:rFonts w:asciiTheme="minorHAnsi" w:hAnsiTheme="minorHAnsi" w:cstheme="minorHAnsi"/>
          <w:sz w:val="22"/>
          <w:szCs w:val="22"/>
          <w:lang w:val="en-US"/>
        </w:rPr>
        <w:fldChar w:fldCharType="end"/>
      </w:r>
      <w:r w:rsidR="004B66E5" w:rsidRPr="00EC4340">
        <w:rPr>
          <w:rFonts w:asciiTheme="minorHAnsi" w:hAnsiTheme="minorHAnsi" w:cstheme="minorHAnsi"/>
          <w:sz w:val="22"/>
          <w:szCs w:val="22"/>
          <w:lang w:val="en-US"/>
        </w:rPr>
        <w:t>This strain is more virulent, because of its excessive toxin A</w:t>
      </w:r>
      <w:r w:rsidR="009B11C2" w:rsidRPr="00EC4340">
        <w:rPr>
          <w:rFonts w:asciiTheme="minorHAnsi" w:hAnsiTheme="minorHAnsi" w:cstheme="minorHAnsi"/>
          <w:sz w:val="22"/>
          <w:szCs w:val="22"/>
          <w:lang w:val="en-US"/>
        </w:rPr>
        <w:t xml:space="preserve"> and</w:t>
      </w:r>
      <w:r w:rsidR="004B66E5" w:rsidRPr="00EC4340">
        <w:rPr>
          <w:rFonts w:asciiTheme="minorHAnsi" w:hAnsiTheme="minorHAnsi" w:cstheme="minorHAnsi"/>
          <w:sz w:val="22"/>
          <w:szCs w:val="22"/>
          <w:lang w:val="en-US"/>
        </w:rPr>
        <w:t xml:space="preserve"> toxin B production.</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RW.CITE{{29 Barbut,F. 2005; 47 Åkerlund,T. 2008; 110 Agito, M.D. 2013; 11 Lo Vecchio,Andrea 2012; 49 McDonald,L.C. 2005; 48 Merrigan,M. 2010}}</w:instrText>
      </w:r>
      <w:r>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4, 6, 16, 23-25</w:t>
      </w:r>
      <w:r>
        <w:rPr>
          <w:rFonts w:asciiTheme="minorHAnsi" w:hAnsiTheme="minorHAnsi" w:cstheme="minorHAnsi"/>
          <w:sz w:val="22"/>
          <w:szCs w:val="22"/>
          <w:lang w:val="en-US"/>
        </w:rPr>
        <w:fldChar w:fldCharType="end"/>
      </w:r>
      <w:r w:rsidR="00DC0A11">
        <w:rPr>
          <w:rFonts w:asciiTheme="minorHAnsi" w:hAnsiTheme="minorHAnsi" w:cstheme="minorHAnsi"/>
          <w:sz w:val="22"/>
          <w:szCs w:val="22"/>
          <w:lang w:val="en-US"/>
        </w:rPr>
        <w:t xml:space="preserve"> </w:t>
      </w:r>
      <w:r w:rsidR="004B66E5" w:rsidRPr="00EC4340">
        <w:rPr>
          <w:rFonts w:asciiTheme="minorHAnsi" w:hAnsiTheme="minorHAnsi" w:cstheme="minorHAnsi"/>
          <w:sz w:val="22"/>
          <w:szCs w:val="22"/>
          <w:lang w:val="en-US"/>
        </w:rPr>
        <w:t>Further it has an increased sporulation and production of binary toxins.</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RW.CITE{{11 Lo Vecchio,Andrea 2012; 49 McDonald,L.C. 2005; 48 Merrigan,M. 2010; 29 Barbut,F. 2005; 43 Gilca,R. 2010; 47 Åkerlund,T. 2008; 110 Agito, M.D. 2013}}</w:instrText>
      </w:r>
      <w:r>
        <w:rPr>
          <w:rFonts w:asciiTheme="minorHAnsi" w:hAnsiTheme="minorHAnsi" w:cstheme="minorHAnsi"/>
          <w:sz w:val="22"/>
          <w:szCs w:val="22"/>
          <w:lang w:val="en-US"/>
        </w:rPr>
        <w:fldChar w:fldCharType="separate"/>
      </w:r>
      <w:r w:rsidR="00DC0A11" w:rsidRPr="00DC0A11">
        <w:rPr>
          <w:rFonts w:ascii="Calibri" w:hAnsi="Calibri"/>
          <w:sz w:val="22"/>
          <w:szCs w:val="22"/>
          <w:vertAlign w:val="superscript"/>
          <w:lang w:val="en-GB"/>
        </w:rPr>
        <w:t>4, 6, 16, 21, 23-25</w:t>
      </w:r>
      <w:r>
        <w:rPr>
          <w:rFonts w:asciiTheme="minorHAnsi" w:hAnsiTheme="minorHAnsi" w:cstheme="minorHAnsi"/>
          <w:sz w:val="22"/>
          <w:szCs w:val="22"/>
          <w:lang w:val="en-US"/>
        </w:rPr>
        <w:fldChar w:fldCharType="end"/>
      </w:r>
      <w:r w:rsidR="00C60D82" w:rsidRPr="00EC4340">
        <w:rPr>
          <w:rFonts w:asciiTheme="minorHAnsi" w:hAnsiTheme="minorHAnsi" w:cstheme="minorHAnsi"/>
          <w:sz w:val="22"/>
          <w:szCs w:val="22"/>
          <w:lang w:val="en-US"/>
        </w:rPr>
        <w:br/>
      </w:r>
      <w:r w:rsidR="00C60D82" w:rsidRPr="00AD3EEE">
        <w:rPr>
          <w:rFonts w:asciiTheme="minorHAnsi" w:hAnsiTheme="minorHAnsi" w:cstheme="minorHAnsi"/>
          <w:sz w:val="22"/>
          <w:szCs w:val="22"/>
          <w:lang w:val="en-US"/>
        </w:rPr>
        <w:br/>
      </w:r>
      <w:r w:rsidR="00C60D82" w:rsidRPr="00171D19">
        <w:rPr>
          <w:rStyle w:val="SubtitleChar"/>
          <w:b/>
          <w:lang w:val="en-US"/>
        </w:rPr>
        <w:t>Pathogen</w:t>
      </w:r>
      <w:r w:rsidR="00A26F84" w:rsidRPr="00171D19">
        <w:rPr>
          <w:rStyle w:val="SubtitleChar"/>
          <w:b/>
          <w:lang w:val="en-US"/>
        </w:rPr>
        <w:t>icity</w:t>
      </w:r>
      <w:r w:rsidR="002E37A3" w:rsidRPr="00171D19">
        <w:rPr>
          <w:rStyle w:val="SubtitleChar"/>
          <w:b/>
          <w:lang w:val="en-US"/>
        </w:rPr>
        <w:t xml:space="preserve"> and </w:t>
      </w:r>
      <w:proofErr w:type="spellStart"/>
      <w:r w:rsidR="002E37A3" w:rsidRPr="00171D19">
        <w:rPr>
          <w:rStyle w:val="SubtitleChar"/>
          <w:b/>
          <w:lang w:val="en-US"/>
        </w:rPr>
        <w:t>Ribotypes</w:t>
      </w:r>
      <w:proofErr w:type="spellEnd"/>
      <w:r w:rsidR="00C60D82" w:rsidRPr="00AD3EEE">
        <w:rPr>
          <w:rFonts w:asciiTheme="minorHAnsi" w:hAnsiTheme="minorHAnsi" w:cstheme="minorHAnsi"/>
          <w:sz w:val="22"/>
          <w:szCs w:val="22"/>
          <w:lang w:val="en-US"/>
        </w:rPr>
        <w:br/>
      </w:r>
      <w:r w:rsidR="00E30B69" w:rsidRPr="00AD3EEE">
        <w:rPr>
          <w:rFonts w:asciiTheme="minorHAnsi" w:hAnsiTheme="minorHAnsi" w:cstheme="minorHAnsi"/>
          <w:i/>
          <w:sz w:val="22"/>
          <w:szCs w:val="22"/>
          <w:lang w:val="en-US"/>
        </w:rPr>
        <w:t>C. difficile</w:t>
      </w:r>
      <w:r w:rsidR="00E30B69" w:rsidRPr="00AD3EEE">
        <w:rPr>
          <w:rFonts w:asciiTheme="minorHAnsi" w:hAnsiTheme="minorHAnsi" w:cstheme="minorHAnsi"/>
          <w:sz w:val="22"/>
          <w:szCs w:val="22"/>
          <w:lang w:val="en-US"/>
        </w:rPr>
        <w:t xml:space="preserve"> infections (CDI) will occur as a result of intestinal colonization and toxin production by toxigenic strains of </w:t>
      </w:r>
      <w:r w:rsidR="00E30B69" w:rsidRPr="00AD3EEE">
        <w:rPr>
          <w:rFonts w:asciiTheme="minorHAnsi" w:hAnsiTheme="minorHAnsi" w:cstheme="minorHAnsi"/>
          <w:i/>
          <w:sz w:val="22"/>
          <w:szCs w:val="22"/>
          <w:lang w:val="en-US"/>
        </w:rPr>
        <w:t>C. difficile</w:t>
      </w:r>
      <w:r w:rsidR="00E30B69" w:rsidRPr="00AD3EEE">
        <w:rPr>
          <w:rFonts w:asciiTheme="minorHAnsi" w:hAnsiTheme="minorHAnsi" w:cstheme="minorHAnsi"/>
          <w:sz w:val="22"/>
          <w:szCs w:val="22"/>
          <w:lang w:val="en-US"/>
        </w:rPr>
        <w:t>.</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RW.CITE{{12 Marks,S.L. 2011; 22 Tonna,I. 2005; 4 Weese,J.S. 2011; 26 Weese,J.S. 2003}}</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2, 3, 8, 11</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So the most virulent factor of </w:t>
      </w:r>
      <w:r w:rsidR="00E30B69" w:rsidRPr="00AD3EEE">
        <w:rPr>
          <w:rFonts w:asciiTheme="minorHAnsi" w:hAnsiTheme="minorHAnsi" w:cstheme="minorHAnsi"/>
          <w:i/>
          <w:sz w:val="22"/>
          <w:szCs w:val="22"/>
          <w:lang w:val="en-US"/>
        </w:rPr>
        <w:t>C. difficile</w:t>
      </w:r>
      <w:r w:rsidR="00E30B69" w:rsidRPr="00AD3EEE">
        <w:rPr>
          <w:rFonts w:asciiTheme="minorHAnsi" w:hAnsiTheme="minorHAnsi" w:cstheme="minorHAnsi"/>
          <w:sz w:val="22"/>
          <w:szCs w:val="22"/>
          <w:lang w:val="en-US"/>
        </w:rPr>
        <w:t xml:space="preserve"> is the production of toxins.</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RW.CITE{{12 Marks,S.L. 2011; 28 Poutanen,S.M. 2004; 4 Weese,J.S. 2011}}</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2, 3, 9</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The two major toxins which can be produced are toxin A (an enterotoxin) and toxin B (a </w:t>
      </w:r>
      <w:proofErr w:type="spellStart"/>
      <w:r w:rsidR="00E30B69" w:rsidRPr="00AD3EEE">
        <w:rPr>
          <w:rFonts w:asciiTheme="minorHAnsi" w:hAnsiTheme="minorHAnsi" w:cstheme="minorHAnsi"/>
          <w:sz w:val="22"/>
          <w:szCs w:val="22"/>
          <w:lang w:val="en-US"/>
        </w:rPr>
        <w:t>cytotoxin</w:t>
      </w:r>
      <w:proofErr w:type="spellEnd"/>
      <w:r w:rsidR="00E30B69" w:rsidRPr="00AD3EEE">
        <w:rPr>
          <w:rFonts w:asciiTheme="minorHAnsi" w:hAnsiTheme="minorHAnsi" w:cstheme="minorHAnsi"/>
          <w:sz w:val="22"/>
          <w:szCs w:val="22"/>
          <w:lang w:val="en-US"/>
        </w:rPr>
        <w:t>).</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RW.CITE{{12 Marks,S.L. 2011; 4 Weese,J.S. 2011; 22 Tonna,I. 2005; 82 Schneeberg,Alexander 2012; 29 Barbut,F. 2005; 46 Barbut,F. 2007; 81 Koene,M.G.J. 2012; 37 Keel,M.K. 2006; 80 Guo,B. 2012; 110 Agito, M.D. 2013}}</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2-5, 8, 13, 14, 17, 23, 26</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These two toxins induce an inflammatory cascade by interleukins and </w:t>
      </w:r>
      <w:r w:rsidR="005A15AE" w:rsidRPr="00AD3EEE">
        <w:rPr>
          <w:rFonts w:asciiTheme="minorHAnsi" w:hAnsiTheme="minorHAnsi" w:cstheme="minorHAnsi"/>
          <w:sz w:val="22"/>
          <w:szCs w:val="22"/>
          <w:lang w:val="en-US"/>
        </w:rPr>
        <w:t xml:space="preserve">thus </w:t>
      </w:r>
      <w:r w:rsidR="00E30B69" w:rsidRPr="00AD3EEE">
        <w:rPr>
          <w:rFonts w:asciiTheme="minorHAnsi" w:hAnsiTheme="minorHAnsi" w:cstheme="minorHAnsi"/>
          <w:sz w:val="22"/>
          <w:szCs w:val="22"/>
          <w:lang w:val="en-US"/>
        </w:rPr>
        <w:t xml:space="preserve">are causing </w:t>
      </w:r>
      <w:proofErr w:type="spellStart"/>
      <w:r w:rsidR="00E30B69" w:rsidRPr="00AD3EEE">
        <w:rPr>
          <w:rFonts w:asciiTheme="minorHAnsi" w:hAnsiTheme="minorHAnsi" w:cstheme="minorHAnsi"/>
          <w:sz w:val="22"/>
          <w:szCs w:val="22"/>
          <w:lang w:val="en-US"/>
        </w:rPr>
        <w:t>pseudomembrane</w:t>
      </w:r>
      <w:proofErr w:type="spellEnd"/>
      <w:r w:rsidR="00E30B69" w:rsidRPr="00AD3EEE">
        <w:rPr>
          <w:rFonts w:asciiTheme="minorHAnsi" w:hAnsiTheme="minorHAnsi" w:cstheme="minorHAnsi"/>
          <w:sz w:val="22"/>
          <w:szCs w:val="22"/>
          <w:lang w:val="en-US"/>
        </w:rPr>
        <w:t xml:space="preserve"> formation in the colon. Toxigenic strains of </w:t>
      </w:r>
      <w:r w:rsidR="00E30B69" w:rsidRPr="00AD3EEE">
        <w:rPr>
          <w:rFonts w:asciiTheme="minorHAnsi" w:hAnsiTheme="minorHAnsi" w:cstheme="minorHAnsi"/>
          <w:i/>
          <w:sz w:val="22"/>
          <w:szCs w:val="22"/>
          <w:lang w:val="en-US"/>
        </w:rPr>
        <w:t>C. difficile</w:t>
      </w:r>
      <w:r w:rsidR="00E30B69" w:rsidRPr="00AD3EEE">
        <w:rPr>
          <w:rFonts w:asciiTheme="minorHAnsi" w:hAnsiTheme="minorHAnsi" w:cstheme="minorHAnsi"/>
          <w:sz w:val="22"/>
          <w:szCs w:val="22"/>
          <w:lang w:val="en-US"/>
        </w:rPr>
        <w:t xml:space="preserve"> produce toxin A and/or toxin B, they do</w:t>
      </w:r>
      <w:r w:rsidR="001429A0">
        <w:rPr>
          <w:rFonts w:asciiTheme="minorHAnsi" w:hAnsiTheme="minorHAnsi" w:cstheme="minorHAnsi"/>
          <w:sz w:val="22"/>
          <w:szCs w:val="22"/>
          <w:lang w:val="en-US"/>
        </w:rPr>
        <w:t xml:space="preserve"> not</w:t>
      </w:r>
      <w:r w:rsidR="00E30B69" w:rsidRPr="00AD3EEE">
        <w:rPr>
          <w:rFonts w:asciiTheme="minorHAnsi" w:hAnsiTheme="minorHAnsi" w:cstheme="minorHAnsi"/>
          <w:sz w:val="22"/>
          <w:szCs w:val="22"/>
          <w:lang w:val="en-US"/>
        </w:rPr>
        <w:t xml:space="preserve"> necessarily have to produce both.</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RW.CITE{{5 Keessen,E.C. 2011}}</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1</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The CDT toxin (binary toxin) is produced by some strains, but its significance is still unknown.</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RW.CITE{{29 Barbut,F. 2005; 46 Barbut,F. 2007; 80 Guo,B. 2012; 81 Koene,M.G.J. 2012; 4 Weese,J.S. 2011; 82 Schneeberg,Alexander 2012; 12 Marks,S.L. 2011}}</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2-5, 14, 17, 26</w:t>
      </w:r>
      <w:r>
        <w:rPr>
          <w:rFonts w:asciiTheme="minorHAnsi" w:hAnsiTheme="minorHAnsi" w:cstheme="minorHAnsi"/>
          <w:sz w:val="22"/>
          <w:szCs w:val="22"/>
          <w:lang w:val="en-US"/>
        </w:rPr>
        <w:fldChar w:fldCharType="end"/>
      </w:r>
      <w:r>
        <w:rPr>
          <w:rFonts w:asciiTheme="minorHAnsi" w:hAnsiTheme="minorHAnsi" w:cstheme="minorHAnsi"/>
          <w:sz w:val="22"/>
          <w:szCs w:val="22"/>
          <w:lang w:val="en-US"/>
        </w:rPr>
        <w:t xml:space="preserve"> </w:t>
      </w:r>
      <w:r w:rsidR="00E30B69" w:rsidRPr="00AD3EEE">
        <w:rPr>
          <w:rFonts w:asciiTheme="minorHAnsi" w:hAnsiTheme="minorHAnsi" w:cstheme="minorHAnsi"/>
          <w:sz w:val="22"/>
          <w:szCs w:val="22"/>
          <w:lang w:val="en-US"/>
        </w:rPr>
        <w:t xml:space="preserve">However a study described an association between the presence of binary toxin and the </w:t>
      </w:r>
      <w:r w:rsidR="00BB1A84" w:rsidRPr="00AD3EEE">
        <w:rPr>
          <w:rFonts w:asciiTheme="minorHAnsi" w:hAnsiTheme="minorHAnsi" w:cstheme="minorHAnsi"/>
          <w:sz w:val="22"/>
          <w:szCs w:val="22"/>
          <w:lang w:val="en-US"/>
        </w:rPr>
        <w:t xml:space="preserve">severity </w:t>
      </w:r>
      <w:r w:rsidR="00E30B69" w:rsidRPr="00AD3EEE">
        <w:rPr>
          <w:rFonts w:asciiTheme="minorHAnsi" w:hAnsiTheme="minorHAnsi" w:cstheme="minorHAnsi"/>
          <w:sz w:val="22"/>
          <w:szCs w:val="22"/>
          <w:lang w:val="en-US"/>
        </w:rPr>
        <w:t>of the disease in human</w:t>
      </w:r>
      <w:r w:rsidR="00BB1A84" w:rsidRPr="00AD3EEE">
        <w:rPr>
          <w:rFonts w:asciiTheme="minorHAnsi" w:hAnsiTheme="minorHAnsi" w:cstheme="minorHAnsi"/>
          <w:sz w:val="22"/>
          <w:szCs w:val="22"/>
          <w:lang w:val="en-US"/>
        </w:rPr>
        <w:t>s</w:t>
      </w:r>
      <w:r w:rsidR="00E30B69" w:rsidRPr="00AD3EEE">
        <w:rPr>
          <w:rFonts w:asciiTheme="minorHAnsi" w:hAnsiTheme="minorHAnsi" w:cstheme="minorHAnsi"/>
          <w:sz w:val="22"/>
          <w:szCs w:val="22"/>
          <w:lang w:val="en-US"/>
        </w:rPr>
        <w:t>.</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RW.CITE{{29 Barbut,F. 2005; 5 Keessen,E.C. 2011}}</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1, 4</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The strains of </w:t>
      </w:r>
      <w:r w:rsidR="00E30B69" w:rsidRPr="00AD3EEE">
        <w:rPr>
          <w:rFonts w:asciiTheme="minorHAnsi" w:hAnsiTheme="minorHAnsi" w:cstheme="minorHAnsi"/>
          <w:i/>
          <w:sz w:val="22"/>
          <w:szCs w:val="22"/>
          <w:lang w:val="en-US"/>
        </w:rPr>
        <w:t>C. difficile</w:t>
      </w:r>
      <w:r w:rsidR="00E30B69" w:rsidRPr="00AD3EEE">
        <w:rPr>
          <w:rFonts w:asciiTheme="minorHAnsi" w:hAnsiTheme="minorHAnsi" w:cstheme="minorHAnsi"/>
          <w:sz w:val="22"/>
          <w:szCs w:val="22"/>
          <w:lang w:val="en-US"/>
        </w:rPr>
        <w:t xml:space="preserve"> that are </w:t>
      </w:r>
      <w:proofErr w:type="spellStart"/>
      <w:r w:rsidR="00E30B69" w:rsidRPr="00AD3EEE">
        <w:rPr>
          <w:rFonts w:asciiTheme="minorHAnsi" w:hAnsiTheme="minorHAnsi" w:cstheme="minorHAnsi"/>
          <w:sz w:val="22"/>
          <w:szCs w:val="22"/>
          <w:lang w:val="en-US"/>
        </w:rPr>
        <w:t>nontoxigenic</w:t>
      </w:r>
      <w:proofErr w:type="spellEnd"/>
      <w:r w:rsidR="00E30B69" w:rsidRPr="00AD3EEE">
        <w:rPr>
          <w:rFonts w:asciiTheme="minorHAnsi" w:hAnsiTheme="minorHAnsi" w:cstheme="minorHAnsi"/>
          <w:sz w:val="22"/>
          <w:szCs w:val="22"/>
          <w:lang w:val="en-US"/>
        </w:rPr>
        <w:t xml:space="preserve"> are clinically not relevant.</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RW.CITE{{29 Barbut,F. 2005; 46 Barbut,F. 2007; 81 Koene,M.G.J. 2012; 12 Marks,S.L. 2011; 4 Weese,J.S. 2011}}</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2-5, 26</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The toxin production depends on the 5 genes which together form the pathogenicity locus and encode for these toxins.</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RW.CITE{{5 Keessen,E.C. 2011}}</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1</w:t>
      </w:r>
      <w:r>
        <w:rPr>
          <w:rFonts w:asciiTheme="minorHAnsi" w:hAnsiTheme="minorHAnsi" w:cstheme="minorHAnsi"/>
          <w:sz w:val="22"/>
          <w:szCs w:val="22"/>
          <w:lang w:val="en-US"/>
        </w:rPr>
        <w:fldChar w:fldCharType="end"/>
      </w:r>
      <w:r w:rsidR="00E30B69" w:rsidRPr="00BB7011">
        <w:rPr>
          <w:rFonts w:asciiTheme="minorHAnsi" w:hAnsiTheme="minorHAnsi" w:cstheme="minorHAnsi"/>
          <w:sz w:val="22"/>
          <w:szCs w:val="22"/>
          <w:lang w:val="en-US"/>
        </w:rPr>
        <w:t xml:space="preserve"> Each ribotype has a different pathogenicity locus</w:t>
      </w:r>
      <w:r w:rsidR="00732E14" w:rsidRPr="00BB7011">
        <w:rPr>
          <w:rFonts w:asciiTheme="minorHAnsi" w:hAnsiTheme="minorHAnsi" w:cstheme="minorHAnsi"/>
          <w:sz w:val="22"/>
          <w:szCs w:val="22"/>
          <w:lang w:val="en-US"/>
        </w:rPr>
        <w:t xml:space="preserve">, because in </w:t>
      </w:r>
      <w:r w:rsidR="00732E14" w:rsidRPr="00BB7011">
        <w:rPr>
          <w:rFonts w:asciiTheme="minorHAnsi" w:hAnsiTheme="minorHAnsi" w:cstheme="minorHAnsi"/>
          <w:i/>
          <w:sz w:val="22"/>
          <w:szCs w:val="22"/>
          <w:lang w:val="en-US"/>
        </w:rPr>
        <w:t>C. difficile</w:t>
      </w:r>
      <w:r w:rsidR="00732E14" w:rsidRPr="00BB7011">
        <w:rPr>
          <w:rFonts w:asciiTheme="minorHAnsi" w:hAnsiTheme="minorHAnsi" w:cstheme="minorHAnsi"/>
          <w:sz w:val="22"/>
          <w:szCs w:val="22"/>
          <w:lang w:val="en-US"/>
        </w:rPr>
        <w:t xml:space="preserve"> the </w:t>
      </w:r>
      <w:proofErr w:type="spellStart"/>
      <w:r w:rsidR="00732E14" w:rsidRPr="00BB7011">
        <w:rPr>
          <w:rFonts w:asciiTheme="minorHAnsi" w:hAnsiTheme="minorHAnsi" w:cstheme="minorHAnsi"/>
          <w:sz w:val="22"/>
          <w:szCs w:val="22"/>
          <w:lang w:val="en-US"/>
        </w:rPr>
        <w:t>ribotypes</w:t>
      </w:r>
      <w:proofErr w:type="spellEnd"/>
      <w:r w:rsidR="00732E14" w:rsidRPr="00BB7011">
        <w:rPr>
          <w:rFonts w:asciiTheme="minorHAnsi" w:hAnsiTheme="minorHAnsi" w:cstheme="minorHAnsi"/>
          <w:sz w:val="22"/>
          <w:szCs w:val="22"/>
          <w:lang w:val="en-US"/>
        </w:rPr>
        <w:t xml:space="preserve"> are distinguished by the pathogenicity locus.</w:t>
      </w:r>
      <w:r w:rsidR="00E30B69" w:rsidRPr="00BB7011">
        <w:rPr>
          <w:rFonts w:asciiTheme="minorHAnsi" w:hAnsiTheme="minorHAnsi" w:cstheme="minorHAnsi"/>
          <w:sz w:val="22"/>
          <w:szCs w:val="22"/>
          <w:lang w:val="en-US"/>
        </w:rPr>
        <w:t xml:space="preserve"> </w:t>
      </w:r>
      <w:r w:rsidR="00732E14" w:rsidRPr="00AD3EEE">
        <w:rPr>
          <w:rFonts w:asciiTheme="minorHAnsi" w:hAnsiTheme="minorHAnsi" w:cstheme="minorHAnsi"/>
          <w:sz w:val="22"/>
          <w:szCs w:val="22"/>
          <w:lang w:val="en-US"/>
        </w:rPr>
        <w:t xml:space="preserve">So </w:t>
      </w:r>
      <w:proofErr w:type="spellStart"/>
      <w:r w:rsidR="00732E14" w:rsidRPr="00AD3EEE">
        <w:rPr>
          <w:rFonts w:asciiTheme="minorHAnsi" w:hAnsiTheme="minorHAnsi" w:cstheme="minorHAnsi"/>
          <w:sz w:val="22"/>
          <w:szCs w:val="22"/>
          <w:lang w:val="en-US"/>
        </w:rPr>
        <w:t>ribotypes</w:t>
      </w:r>
      <w:proofErr w:type="spellEnd"/>
      <w:r w:rsidR="00732E14" w:rsidRPr="00AD3EEE">
        <w:rPr>
          <w:rFonts w:asciiTheme="minorHAnsi" w:hAnsiTheme="minorHAnsi" w:cstheme="minorHAnsi"/>
          <w:sz w:val="22"/>
          <w:szCs w:val="22"/>
          <w:lang w:val="en-US"/>
        </w:rPr>
        <w:t xml:space="preserve"> have </w:t>
      </w:r>
      <w:r w:rsidR="00E30B69" w:rsidRPr="00AD3EEE">
        <w:rPr>
          <w:rFonts w:asciiTheme="minorHAnsi" w:hAnsiTheme="minorHAnsi" w:cstheme="minorHAnsi"/>
          <w:sz w:val="22"/>
          <w:szCs w:val="22"/>
          <w:lang w:val="en-US"/>
        </w:rPr>
        <w:t xml:space="preserve"> differences in the toxins they produce and the amount of toxins</w:t>
      </w:r>
      <w:r w:rsidR="00732E14" w:rsidRPr="00AD3EEE">
        <w:rPr>
          <w:rFonts w:asciiTheme="minorHAnsi" w:hAnsiTheme="minorHAnsi" w:cstheme="minorHAnsi"/>
          <w:sz w:val="22"/>
          <w:szCs w:val="22"/>
          <w:lang w:val="en-US"/>
        </w:rPr>
        <w:t xml:space="preserve"> they produce</w:t>
      </w:r>
      <w:r w:rsidR="00E30B69" w:rsidRPr="00AD3EEE">
        <w:rPr>
          <w:rFonts w:asciiTheme="minorHAnsi" w:hAnsiTheme="minorHAnsi" w:cstheme="minorHAnsi"/>
          <w:sz w:val="22"/>
          <w:szCs w:val="22"/>
          <w:lang w:val="en-US"/>
        </w:rPr>
        <w:t>.</w:t>
      </w:r>
      <w:r w:rsidR="00732E14" w:rsidRPr="00AD3EEE">
        <w:rPr>
          <w:rFonts w:asciiTheme="minorHAnsi" w:hAnsiTheme="minorHAnsi" w:cstheme="minorHAnsi"/>
          <w:sz w:val="22"/>
          <w:szCs w:val="22"/>
          <w:lang w:val="en-US"/>
        </w:rPr>
        <w:t xml:space="preserve"> Therefore it is of great importance to know which ribotype causes CDI.</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RW.CITE{{5 Keessen,E.C. 2011; 37 Keel,M.K. 2006; 60 Baker, A. A. 2010; 6 Rupnik,Maja 2009}}</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1, 13, 15, 27</w:t>
      </w:r>
      <w:r>
        <w:rPr>
          <w:rFonts w:asciiTheme="minorHAnsi" w:hAnsiTheme="minorHAnsi" w:cstheme="minorHAnsi"/>
          <w:sz w:val="22"/>
          <w:szCs w:val="22"/>
          <w:lang w:val="en-US"/>
        </w:rPr>
        <w:fldChar w:fldCharType="end"/>
      </w:r>
      <w:r w:rsidR="00E30B69" w:rsidRPr="00AD3EEE">
        <w:rPr>
          <w:rFonts w:asciiTheme="minorHAnsi" w:hAnsiTheme="minorHAnsi" w:cstheme="minorHAnsi"/>
          <w:sz w:val="22"/>
          <w:szCs w:val="22"/>
          <w:lang w:val="en-US"/>
        </w:rPr>
        <w:t xml:space="preserve"> </w:t>
      </w:r>
      <w:r w:rsidR="00732E14" w:rsidRPr="00AD3EEE">
        <w:rPr>
          <w:rFonts w:asciiTheme="minorHAnsi" w:hAnsiTheme="minorHAnsi" w:cstheme="minorHAnsi"/>
          <w:sz w:val="22"/>
          <w:szCs w:val="22"/>
          <w:lang w:val="en-US"/>
        </w:rPr>
        <w:t xml:space="preserve">In a study of </w:t>
      </w:r>
      <w:proofErr w:type="spellStart"/>
      <w:r w:rsidR="00732E14" w:rsidRPr="00AD3EEE">
        <w:rPr>
          <w:rFonts w:asciiTheme="minorHAnsi" w:hAnsiTheme="minorHAnsi" w:cstheme="minorHAnsi"/>
          <w:sz w:val="22"/>
          <w:szCs w:val="22"/>
          <w:lang w:val="en-US"/>
        </w:rPr>
        <w:t>Koene</w:t>
      </w:r>
      <w:proofErr w:type="spellEnd"/>
      <w:r w:rsidR="00732E14" w:rsidRPr="00AD3EEE">
        <w:rPr>
          <w:rFonts w:asciiTheme="minorHAnsi" w:hAnsiTheme="minorHAnsi" w:cstheme="minorHAnsi"/>
          <w:sz w:val="22"/>
          <w:szCs w:val="22"/>
          <w:lang w:val="en-US"/>
        </w:rPr>
        <w:t xml:space="preserve"> et al.</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RW.CITE{{81 Koene,M.G.J. 2012}}</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26</w:t>
      </w:r>
      <w:r>
        <w:rPr>
          <w:rFonts w:asciiTheme="minorHAnsi" w:hAnsiTheme="minorHAnsi" w:cstheme="minorHAnsi"/>
          <w:sz w:val="22"/>
          <w:szCs w:val="22"/>
          <w:lang w:val="en-US"/>
        </w:rPr>
        <w:fldChar w:fldCharType="end"/>
      </w:r>
      <w:r w:rsidR="00732E14" w:rsidRPr="00AD3EEE">
        <w:rPr>
          <w:rFonts w:asciiTheme="minorHAnsi" w:hAnsiTheme="minorHAnsi" w:cstheme="minorHAnsi"/>
          <w:sz w:val="22"/>
          <w:szCs w:val="22"/>
          <w:lang w:val="en-US"/>
        </w:rPr>
        <w:t xml:space="preserve"> the different </w:t>
      </w:r>
      <w:proofErr w:type="spellStart"/>
      <w:r w:rsidR="00732E14" w:rsidRPr="00AD3EEE">
        <w:rPr>
          <w:rFonts w:asciiTheme="minorHAnsi" w:hAnsiTheme="minorHAnsi" w:cstheme="minorHAnsi"/>
          <w:sz w:val="22"/>
          <w:szCs w:val="22"/>
          <w:lang w:val="en-US"/>
        </w:rPr>
        <w:t>ribotypes</w:t>
      </w:r>
      <w:proofErr w:type="spellEnd"/>
      <w:r w:rsidR="00732E14" w:rsidRPr="00AD3EEE">
        <w:rPr>
          <w:rFonts w:asciiTheme="minorHAnsi" w:hAnsiTheme="minorHAnsi" w:cstheme="minorHAnsi"/>
          <w:sz w:val="22"/>
          <w:szCs w:val="22"/>
          <w:lang w:val="en-US"/>
        </w:rPr>
        <w:t xml:space="preserve"> in diarrheic humans and animals in the Netherlands was studied.</w:t>
      </w:r>
      <w:r w:rsidR="001E7DA8" w:rsidRPr="00AD3EEE">
        <w:rPr>
          <w:rFonts w:asciiTheme="minorHAnsi" w:hAnsiTheme="minorHAnsi" w:cstheme="minorHAnsi"/>
          <w:sz w:val="22"/>
          <w:szCs w:val="22"/>
          <w:lang w:val="en-US"/>
        </w:rPr>
        <w:t xml:space="preserve"> They found the following findings</w:t>
      </w:r>
      <w:r w:rsidR="001429A0">
        <w:rPr>
          <w:rFonts w:asciiTheme="minorHAnsi" w:hAnsiTheme="minorHAnsi" w:cstheme="minorHAnsi"/>
          <w:sz w:val="22"/>
          <w:szCs w:val="22"/>
          <w:lang w:val="en-US"/>
        </w:rPr>
        <w:t>(table 1)</w:t>
      </w:r>
      <w:r w:rsidR="001E7DA8" w:rsidRPr="00AD3EEE">
        <w:rPr>
          <w:rFonts w:asciiTheme="minorHAnsi" w:hAnsiTheme="minorHAnsi" w:cstheme="minorHAnsi"/>
          <w:sz w:val="22"/>
          <w:szCs w:val="22"/>
          <w:lang w:val="en-US"/>
        </w:rPr>
        <w:t>.</w:t>
      </w:r>
      <w:r>
        <w:rPr>
          <w:rFonts w:asciiTheme="minorHAnsi" w:hAnsiTheme="minorHAnsi" w:cstheme="minorHAnsi"/>
          <w:sz w:val="22"/>
          <w:szCs w:val="22"/>
          <w:lang w:val="en-US"/>
        </w:rPr>
        <w:fldChar w:fldCharType="begin"/>
      </w:r>
      <w:r>
        <w:rPr>
          <w:rFonts w:asciiTheme="minorHAnsi" w:hAnsiTheme="minorHAnsi" w:cstheme="minorHAnsi"/>
          <w:sz w:val="22"/>
          <w:szCs w:val="22"/>
          <w:lang w:val="en-US"/>
        </w:rPr>
        <w:instrText>ADDIN RW.CITE{{81 Koene,M.G.J. 2012}}</w:instrText>
      </w:r>
      <w:r>
        <w:rPr>
          <w:rFonts w:asciiTheme="minorHAnsi" w:hAnsiTheme="minorHAnsi" w:cstheme="minorHAnsi"/>
          <w:sz w:val="22"/>
          <w:szCs w:val="22"/>
          <w:lang w:val="en-US"/>
        </w:rPr>
        <w:fldChar w:fldCharType="separate"/>
      </w:r>
      <w:r w:rsidR="00DC0A11" w:rsidRPr="00001A37">
        <w:rPr>
          <w:rFonts w:ascii="Calibri" w:hAnsi="Calibri"/>
          <w:sz w:val="22"/>
          <w:szCs w:val="22"/>
          <w:vertAlign w:val="superscript"/>
          <w:lang w:val="en-GB"/>
        </w:rPr>
        <w:t>26</w:t>
      </w:r>
      <w:r>
        <w:rPr>
          <w:rFonts w:asciiTheme="minorHAnsi" w:hAnsiTheme="minorHAnsi" w:cstheme="minorHAnsi"/>
          <w:sz w:val="22"/>
          <w:szCs w:val="22"/>
          <w:lang w:val="en-US"/>
        </w:rPr>
        <w:fldChar w:fldCharType="end"/>
      </w:r>
      <w:r w:rsidR="006238CF" w:rsidRPr="00AD3EEE">
        <w:rPr>
          <w:rFonts w:asciiTheme="minorHAnsi" w:hAnsiTheme="minorHAnsi" w:cstheme="minorHAnsi"/>
          <w:sz w:val="22"/>
          <w:szCs w:val="22"/>
          <w:lang w:val="en-US"/>
        </w:rPr>
        <w:br/>
      </w:r>
    </w:p>
    <w:p w:rsidR="00001A37" w:rsidRDefault="00001A37">
      <w:pPr>
        <w:rPr>
          <w:rFonts w:asciiTheme="minorHAnsi" w:hAnsiTheme="minorHAnsi" w:cstheme="minorHAnsi"/>
          <w:sz w:val="22"/>
          <w:szCs w:val="22"/>
          <w:lang w:val="en-US"/>
        </w:rPr>
      </w:pPr>
      <w:r>
        <w:rPr>
          <w:rFonts w:asciiTheme="minorHAnsi" w:hAnsiTheme="minorHAnsi" w:cstheme="minorHAnsi"/>
          <w:sz w:val="22"/>
          <w:szCs w:val="22"/>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691"/>
        <w:gridCol w:w="4510"/>
      </w:tblGrid>
      <w:tr w:rsidR="001E7DA8" w:rsidRPr="001E7DA8" w:rsidTr="00F31D2F">
        <w:tc>
          <w:tcPr>
            <w:tcW w:w="1078" w:type="dxa"/>
            <w:shd w:val="clear" w:color="auto" w:fill="auto"/>
          </w:tcPr>
          <w:p w:rsidR="001E7DA8" w:rsidRPr="00F31D2F" w:rsidRDefault="001E7DA8" w:rsidP="000C77FB">
            <w:pPr>
              <w:rPr>
                <w:rFonts w:ascii="Calibri" w:hAnsi="Calibri" w:cs="Calibri"/>
                <w:b/>
                <w:sz w:val="22"/>
                <w:szCs w:val="22"/>
                <w:lang w:val="en-US"/>
              </w:rPr>
            </w:pPr>
          </w:p>
        </w:tc>
        <w:tc>
          <w:tcPr>
            <w:tcW w:w="2691" w:type="dxa"/>
            <w:shd w:val="clear" w:color="auto" w:fill="auto"/>
          </w:tcPr>
          <w:p w:rsidR="001E7DA8" w:rsidRPr="00F31D2F" w:rsidRDefault="001E7DA8" w:rsidP="000C77FB">
            <w:pPr>
              <w:rPr>
                <w:rFonts w:ascii="Calibri" w:hAnsi="Calibri" w:cs="Calibri"/>
                <w:b/>
                <w:sz w:val="22"/>
                <w:szCs w:val="22"/>
                <w:lang w:val="en-US"/>
              </w:rPr>
            </w:pPr>
            <w:proofErr w:type="spellStart"/>
            <w:r w:rsidRPr="00F31D2F">
              <w:rPr>
                <w:rFonts w:ascii="Calibri" w:hAnsi="Calibri" w:cs="Calibri"/>
                <w:b/>
                <w:sz w:val="22"/>
                <w:szCs w:val="22"/>
                <w:lang w:val="en-US"/>
              </w:rPr>
              <w:t>Nontoxigenic</w:t>
            </w:r>
            <w:proofErr w:type="spellEnd"/>
            <w:r w:rsidRPr="00F31D2F">
              <w:rPr>
                <w:rFonts w:ascii="Calibri" w:hAnsi="Calibri" w:cs="Calibri"/>
                <w:b/>
                <w:sz w:val="22"/>
                <w:szCs w:val="22"/>
                <w:lang w:val="en-US"/>
              </w:rPr>
              <w:t xml:space="preserve"> </w:t>
            </w:r>
            <w:proofErr w:type="spellStart"/>
            <w:r w:rsidRPr="00F31D2F">
              <w:rPr>
                <w:rFonts w:ascii="Calibri" w:hAnsi="Calibri" w:cs="Calibri"/>
                <w:b/>
                <w:sz w:val="22"/>
                <w:szCs w:val="22"/>
                <w:lang w:val="en-US"/>
              </w:rPr>
              <w:t>ribotypes</w:t>
            </w:r>
            <w:proofErr w:type="spellEnd"/>
          </w:p>
        </w:tc>
        <w:tc>
          <w:tcPr>
            <w:tcW w:w="4510" w:type="dxa"/>
            <w:shd w:val="clear" w:color="auto" w:fill="auto"/>
          </w:tcPr>
          <w:p w:rsidR="001E7DA8" w:rsidRPr="00F31D2F" w:rsidRDefault="001E7DA8" w:rsidP="000C77FB">
            <w:pPr>
              <w:rPr>
                <w:rFonts w:ascii="Calibri" w:hAnsi="Calibri" w:cs="Calibri"/>
                <w:b/>
                <w:sz w:val="22"/>
                <w:szCs w:val="22"/>
                <w:lang w:val="en-US"/>
              </w:rPr>
            </w:pPr>
            <w:r w:rsidRPr="00F31D2F">
              <w:rPr>
                <w:rFonts w:ascii="Calibri" w:hAnsi="Calibri" w:cs="Calibri"/>
                <w:b/>
                <w:sz w:val="22"/>
                <w:szCs w:val="22"/>
                <w:lang w:val="en-US"/>
              </w:rPr>
              <w:t xml:space="preserve">Toxigenic </w:t>
            </w:r>
            <w:proofErr w:type="spellStart"/>
            <w:r w:rsidRPr="00F31D2F">
              <w:rPr>
                <w:rFonts w:ascii="Calibri" w:hAnsi="Calibri" w:cs="Calibri"/>
                <w:b/>
                <w:sz w:val="22"/>
                <w:szCs w:val="22"/>
                <w:lang w:val="en-US"/>
              </w:rPr>
              <w:t>ribotypes</w:t>
            </w:r>
            <w:proofErr w:type="spellEnd"/>
          </w:p>
        </w:tc>
      </w:tr>
      <w:tr w:rsidR="001E7DA8" w:rsidRPr="001E7DA8" w:rsidTr="00F31D2F">
        <w:tc>
          <w:tcPr>
            <w:tcW w:w="1078" w:type="dxa"/>
            <w:shd w:val="clear" w:color="auto" w:fill="auto"/>
          </w:tcPr>
          <w:p w:rsidR="001E7DA8" w:rsidRPr="00F31D2F" w:rsidRDefault="001E7DA8" w:rsidP="000C77FB">
            <w:pPr>
              <w:rPr>
                <w:rFonts w:ascii="Calibri" w:hAnsi="Calibri" w:cs="Calibri"/>
                <w:b/>
                <w:sz w:val="22"/>
                <w:szCs w:val="22"/>
                <w:lang w:val="en-US"/>
              </w:rPr>
            </w:pPr>
            <w:r w:rsidRPr="00F31D2F">
              <w:rPr>
                <w:rFonts w:ascii="Calibri" w:hAnsi="Calibri" w:cs="Calibri"/>
                <w:b/>
                <w:sz w:val="22"/>
                <w:szCs w:val="22"/>
                <w:lang w:val="en-US"/>
              </w:rPr>
              <w:t>Human</w:t>
            </w:r>
          </w:p>
        </w:tc>
        <w:tc>
          <w:tcPr>
            <w:tcW w:w="2691" w:type="dxa"/>
            <w:shd w:val="clear" w:color="auto" w:fill="auto"/>
          </w:tcPr>
          <w:p w:rsidR="001E7DA8" w:rsidRPr="00F31D2F" w:rsidRDefault="001E7DA8" w:rsidP="000C77FB">
            <w:pPr>
              <w:rPr>
                <w:rFonts w:ascii="Calibri" w:hAnsi="Calibri" w:cs="Calibri"/>
                <w:sz w:val="22"/>
                <w:szCs w:val="22"/>
                <w:lang w:val="en-US"/>
              </w:rPr>
            </w:pPr>
            <w:r w:rsidRPr="00F31D2F">
              <w:rPr>
                <w:rFonts w:ascii="Calibri" w:hAnsi="Calibri" w:cs="Calibri"/>
                <w:sz w:val="22"/>
                <w:szCs w:val="22"/>
                <w:lang w:val="en-US"/>
              </w:rPr>
              <w:t>-</w:t>
            </w:r>
          </w:p>
        </w:tc>
        <w:tc>
          <w:tcPr>
            <w:tcW w:w="4510" w:type="dxa"/>
            <w:shd w:val="clear" w:color="auto" w:fill="auto"/>
          </w:tcPr>
          <w:p w:rsidR="001E7DA8" w:rsidRPr="00F31D2F" w:rsidRDefault="001E7DA8" w:rsidP="000C77FB">
            <w:pPr>
              <w:rPr>
                <w:rFonts w:ascii="Calibri" w:hAnsi="Calibri" w:cs="Calibri"/>
                <w:sz w:val="22"/>
                <w:szCs w:val="22"/>
                <w:lang w:val="en-US"/>
              </w:rPr>
            </w:pPr>
            <w:r w:rsidRPr="00F31D2F">
              <w:rPr>
                <w:rFonts w:ascii="Calibri" w:hAnsi="Calibri" w:cs="Calibri"/>
                <w:sz w:val="22"/>
                <w:szCs w:val="22"/>
                <w:lang w:val="en-US"/>
              </w:rPr>
              <w:t xml:space="preserve">001, 002, </w:t>
            </w:r>
            <w:r w:rsidRPr="00F31D2F">
              <w:rPr>
                <w:rFonts w:ascii="Calibri" w:hAnsi="Calibri" w:cs="Calibri"/>
                <w:b/>
                <w:sz w:val="22"/>
                <w:szCs w:val="22"/>
                <w:lang w:val="en-US"/>
              </w:rPr>
              <w:t>014</w:t>
            </w:r>
            <w:r w:rsidRPr="00F31D2F">
              <w:rPr>
                <w:rFonts w:ascii="Calibri" w:hAnsi="Calibri" w:cs="Calibri"/>
                <w:sz w:val="22"/>
                <w:szCs w:val="22"/>
                <w:lang w:val="en-US"/>
              </w:rPr>
              <w:t xml:space="preserve">, 027, </w:t>
            </w:r>
            <w:r w:rsidRPr="00F31D2F">
              <w:rPr>
                <w:rFonts w:ascii="Calibri" w:hAnsi="Calibri" w:cs="Calibri"/>
                <w:b/>
                <w:sz w:val="22"/>
                <w:szCs w:val="22"/>
                <w:lang w:val="en-US"/>
              </w:rPr>
              <w:t>045</w:t>
            </w:r>
            <w:r w:rsidRPr="00F31D2F">
              <w:rPr>
                <w:rFonts w:ascii="Calibri" w:hAnsi="Calibri" w:cs="Calibri"/>
                <w:sz w:val="22"/>
                <w:szCs w:val="22"/>
                <w:lang w:val="en-US"/>
              </w:rPr>
              <w:t xml:space="preserve"> and 078</w:t>
            </w:r>
          </w:p>
        </w:tc>
      </w:tr>
      <w:tr w:rsidR="001E7DA8" w:rsidTr="00F31D2F">
        <w:tc>
          <w:tcPr>
            <w:tcW w:w="1078" w:type="dxa"/>
            <w:shd w:val="clear" w:color="auto" w:fill="auto"/>
          </w:tcPr>
          <w:p w:rsidR="001E7DA8" w:rsidRPr="00F31D2F" w:rsidRDefault="001E7DA8" w:rsidP="000C77FB">
            <w:pPr>
              <w:rPr>
                <w:rFonts w:ascii="Calibri" w:hAnsi="Calibri" w:cs="Calibri"/>
                <w:b/>
                <w:sz w:val="22"/>
                <w:szCs w:val="22"/>
                <w:lang w:val="en-US"/>
              </w:rPr>
            </w:pPr>
            <w:r w:rsidRPr="00F31D2F">
              <w:rPr>
                <w:rFonts w:ascii="Calibri" w:hAnsi="Calibri" w:cs="Calibri"/>
                <w:b/>
                <w:sz w:val="22"/>
                <w:szCs w:val="22"/>
                <w:lang w:val="en-US"/>
              </w:rPr>
              <w:t>Pigs</w:t>
            </w:r>
          </w:p>
        </w:tc>
        <w:tc>
          <w:tcPr>
            <w:tcW w:w="2691" w:type="dxa"/>
            <w:shd w:val="clear" w:color="auto" w:fill="auto"/>
          </w:tcPr>
          <w:p w:rsidR="001E7DA8" w:rsidRPr="00F31D2F" w:rsidRDefault="001E7DA8" w:rsidP="000C77FB">
            <w:pPr>
              <w:rPr>
                <w:rFonts w:ascii="Calibri" w:hAnsi="Calibri" w:cs="Calibri"/>
                <w:sz w:val="22"/>
                <w:szCs w:val="22"/>
                <w:lang w:val="en-US"/>
              </w:rPr>
            </w:pPr>
            <w:r w:rsidRPr="00F31D2F">
              <w:rPr>
                <w:rFonts w:ascii="Calibri" w:hAnsi="Calibri" w:cs="Calibri"/>
                <w:sz w:val="22"/>
                <w:szCs w:val="22"/>
                <w:lang w:val="en-US"/>
              </w:rPr>
              <w:t>-</w:t>
            </w:r>
          </w:p>
        </w:tc>
        <w:tc>
          <w:tcPr>
            <w:tcW w:w="4510"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lang w:val="en-US"/>
              </w:rPr>
              <w:t>00</w:t>
            </w:r>
            <w:r w:rsidRPr="00F31D2F">
              <w:rPr>
                <w:rFonts w:ascii="Calibri" w:hAnsi="Calibri" w:cs="Calibri"/>
                <w:sz w:val="22"/>
                <w:szCs w:val="22"/>
              </w:rPr>
              <w:t xml:space="preserve">5, 023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078</w:t>
            </w:r>
          </w:p>
        </w:tc>
      </w:tr>
      <w:tr w:rsidR="001E7DA8" w:rsidTr="00F31D2F">
        <w:tc>
          <w:tcPr>
            <w:tcW w:w="1078" w:type="dxa"/>
            <w:shd w:val="clear" w:color="auto" w:fill="auto"/>
          </w:tcPr>
          <w:p w:rsidR="001E7DA8" w:rsidRPr="00F31D2F" w:rsidRDefault="001E7DA8" w:rsidP="000C77FB">
            <w:pPr>
              <w:rPr>
                <w:rFonts w:ascii="Calibri" w:hAnsi="Calibri" w:cs="Calibri"/>
                <w:b/>
                <w:sz w:val="22"/>
                <w:szCs w:val="22"/>
              </w:rPr>
            </w:pPr>
            <w:r w:rsidRPr="00F31D2F">
              <w:rPr>
                <w:rFonts w:ascii="Calibri" w:hAnsi="Calibri" w:cs="Calibri"/>
                <w:b/>
                <w:sz w:val="22"/>
                <w:szCs w:val="22"/>
              </w:rPr>
              <w:t>Cows</w:t>
            </w:r>
          </w:p>
        </w:tc>
        <w:tc>
          <w:tcPr>
            <w:tcW w:w="2691"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w:t>
            </w:r>
          </w:p>
        </w:tc>
        <w:tc>
          <w:tcPr>
            <w:tcW w:w="4510"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 xml:space="preserve">012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033</w:t>
            </w:r>
          </w:p>
        </w:tc>
      </w:tr>
      <w:tr w:rsidR="001E7DA8" w:rsidTr="00F31D2F">
        <w:tc>
          <w:tcPr>
            <w:tcW w:w="1078" w:type="dxa"/>
            <w:shd w:val="clear" w:color="auto" w:fill="auto"/>
          </w:tcPr>
          <w:p w:rsidR="001E7DA8" w:rsidRPr="00F31D2F" w:rsidRDefault="001E7DA8" w:rsidP="000C77FB">
            <w:pPr>
              <w:rPr>
                <w:rFonts w:ascii="Calibri" w:hAnsi="Calibri" w:cs="Calibri"/>
                <w:b/>
                <w:sz w:val="22"/>
                <w:szCs w:val="22"/>
              </w:rPr>
            </w:pPr>
            <w:proofErr w:type="spellStart"/>
            <w:r w:rsidRPr="00F31D2F">
              <w:rPr>
                <w:rFonts w:ascii="Calibri" w:hAnsi="Calibri" w:cs="Calibri"/>
                <w:b/>
                <w:sz w:val="22"/>
                <w:szCs w:val="22"/>
              </w:rPr>
              <w:t>Poultry</w:t>
            </w:r>
            <w:proofErr w:type="spellEnd"/>
          </w:p>
        </w:tc>
        <w:tc>
          <w:tcPr>
            <w:tcW w:w="2691"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010</w:t>
            </w:r>
          </w:p>
        </w:tc>
        <w:tc>
          <w:tcPr>
            <w:tcW w:w="4510"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 xml:space="preserve">003, 014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056</w:t>
            </w:r>
          </w:p>
        </w:tc>
      </w:tr>
      <w:tr w:rsidR="001E7DA8" w:rsidTr="00F31D2F">
        <w:tc>
          <w:tcPr>
            <w:tcW w:w="1078" w:type="dxa"/>
            <w:shd w:val="clear" w:color="auto" w:fill="auto"/>
          </w:tcPr>
          <w:p w:rsidR="001E7DA8" w:rsidRPr="00F31D2F" w:rsidRDefault="001E7DA8" w:rsidP="000C77FB">
            <w:pPr>
              <w:rPr>
                <w:rFonts w:ascii="Calibri" w:hAnsi="Calibri" w:cs="Calibri"/>
                <w:b/>
                <w:sz w:val="22"/>
                <w:szCs w:val="22"/>
              </w:rPr>
            </w:pPr>
            <w:r w:rsidRPr="00F31D2F">
              <w:rPr>
                <w:rFonts w:ascii="Calibri" w:hAnsi="Calibri" w:cs="Calibri"/>
                <w:b/>
                <w:sz w:val="22"/>
                <w:szCs w:val="22"/>
              </w:rPr>
              <w:t>Cats</w:t>
            </w:r>
          </w:p>
        </w:tc>
        <w:tc>
          <w:tcPr>
            <w:tcW w:w="2691"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 xml:space="preserve">009, 010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0,39</w:t>
            </w:r>
          </w:p>
        </w:tc>
        <w:tc>
          <w:tcPr>
            <w:tcW w:w="4510"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014</w:t>
            </w:r>
          </w:p>
        </w:tc>
      </w:tr>
      <w:tr w:rsidR="001E7DA8" w:rsidTr="00F31D2F">
        <w:tc>
          <w:tcPr>
            <w:tcW w:w="1078" w:type="dxa"/>
            <w:shd w:val="clear" w:color="auto" w:fill="auto"/>
          </w:tcPr>
          <w:p w:rsidR="001E7DA8" w:rsidRPr="00F31D2F" w:rsidRDefault="001E7DA8" w:rsidP="000C77FB">
            <w:pPr>
              <w:rPr>
                <w:rFonts w:ascii="Calibri" w:hAnsi="Calibri" w:cs="Calibri"/>
                <w:b/>
                <w:sz w:val="22"/>
                <w:szCs w:val="22"/>
              </w:rPr>
            </w:pPr>
            <w:proofErr w:type="spellStart"/>
            <w:r w:rsidRPr="00F31D2F">
              <w:rPr>
                <w:rFonts w:ascii="Calibri" w:hAnsi="Calibri" w:cs="Calibri"/>
                <w:b/>
                <w:sz w:val="22"/>
                <w:szCs w:val="22"/>
              </w:rPr>
              <w:t>Horses</w:t>
            </w:r>
            <w:proofErr w:type="spellEnd"/>
          </w:p>
        </w:tc>
        <w:tc>
          <w:tcPr>
            <w:tcW w:w="2691"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 xml:space="preserve">010, 035, 039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051</w:t>
            </w:r>
          </w:p>
        </w:tc>
        <w:tc>
          <w:tcPr>
            <w:tcW w:w="4510"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lang w:val="en-GB"/>
              </w:rPr>
              <w:t>005, 006, 012, 014, 023, 042, 045, 078 and 126</w:t>
            </w:r>
          </w:p>
        </w:tc>
      </w:tr>
      <w:tr w:rsidR="001E7DA8" w:rsidTr="00F31D2F">
        <w:tc>
          <w:tcPr>
            <w:tcW w:w="1078" w:type="dxa"/>
            <w:shd w:val="clear" w:color="auto" w:fill="auto"/>
          </w:tcPr>
          <w:p w:rsidR="001E7DA8" w:rsidRPr="00F31D2F" w:rsidRDefault="001E7DA8" w:rsidP="000C77FB">
            <w:pPr>
              <w:rPr>
                <w:rFonts w:ascii="Calibri" w:hAnsi="Calibri" w:cs="Calibri"/>
                <w:b/>
                <w:sz w:val="22"/>
                <w:szCs w:val="22"/>
              </w:rPr>
            </w:pPr>
            <w:proofErr w:type="spellStart"/>
            <w:r w:rsidRPr="00F31D2F">
              <w:rPr>
                <w:rFonts w:ascii="Calibri" w:hAnsi="Calibri" w:cs="Calibri"/>
                <w:b/>
                <w:sz w:val="22"/>
                <w:szCs w:val="22"/>
              </w:rPr>
              <w:t>Dogs</w:t>
            </w:r>
            <w:proofErr w:type="spellEnd"/>
          </w:p>
        </w:tc>
        <w:tc>
          <w:tcPr>
            <w:tcW w:w="2691"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 xml:space="preserve">009, 010, 031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039</w:t>
            </w:r>
          </w:p>
        </w:tc>
        <w:tc>
          <w:tcPr>
            <w:tcW w:w="4510" w:type="dxa"/>
            <w:shd w:val="clear" w:color="auto" w:fill="auto"/>
          </w:tcPr>
          <w:p w:rsidR="001E7DA8" w:rsidRPr="00F31D2F" w:rsidRDefault="001E7DA8" w:rsidP="000C77FB">
            <w:pPr>
              <w:rPr>
                <w:rFonts w:ascii="Calibri" w:hAnsi="Calibri" w:cs="Calibri"/>
                <w:sz w:val="22"/>
                <w:szCs w:val="22"/>
              </w:rPr>
            </w:pPr>
            <w:r w:rsidRPr="00F31D2F">
              <w:rPr>
                <w:rFonts w:ascii="Calibri" w:hAnsi="Calibri" w:cs="Calibri"/>
                <w:sz w:val="22"/>
                <w:szCs w:val="22"/>
              </w:rPr>
              <w:t xml:space="preserve">012, </w:t>
            </w:r>
            <w:r w:rsidRPr="00F31D2F">
              <w:rPr>
                <w:rFonts w:ascii="Calibri" w:hAnsi="Calibri" w:cs="Calibri"/>
                <w:b/>
                <w:sz w:val="22"/>
                <w:szCs w:val="22"/>
              </w:rPr>
              <w:t>014</w:t>
            </w:r>
            <w:r w:rsidRPr="00F31D2F">
              <w:rPr>
                <w:rFonts w:ascii="Calibri" w:hAnsi="Calibri" w:cs="Calibri"/>
                <w:sz w:val="22"/>
                <w:szCs w:val="22"/>
              </w:rPr>
              <w:t xml:space="preserve">, 021 </w:t>
            </w:r>
            <w:proofErr w:type="spellStart"/>
            <w:r w:rsidRPr="00F31D2F">
              <w:rPr>
                <w:rFonts w:ascii="Calibri" w:hAnsi="Calibri" w:cs="Calibri"/>
                <w:sz w:val="22"/>
                <w:szCs w:val="22"/>
              </w:rPr>
              <w:t>and</w:t>
            </w:r>
            <w:proofErr w:type="spellEnd"/>
            <w:r w:rsidRPr="00F31D2F">
              <w:rPr>
                <w:rFonts w:ascii="Calibri" w:hAnsi="Calibri" w:cs="Calibri"/>
                <w:sz w:val="22"/>
                <w:szCs w:val="22"/>
              </w:rPr>
              <w:t xml:space="preserve"> 107</w:t>
            </w:r>
          </w:p>
        </w:tc>
      </w:tr>
    </w:tbl>
    <w:p w:rsidR="00DC0A11" w:rsidRPr="00001A37" w:rsidRDefault="006E0FD6">
      <w:pPr>
        <w:divId w:val="1974752571"/>
        <w:rPr>
          <w:rFonts w:ascii="Calibri" w:hAnsi="Calibri"/>
          <w:i/>
          <w:iCs/>
          <w:sz w:val="18"/>
          <w:szCs w:val="18"/>
          <w:lang w:val="en-GB"/>
        </w:rPr>
      </w:pPr>
      <w:r w:rsidRPr="00D23999">
        <w:rPr>
          <w:rFonts w:ascii="Calibri" w:hAnsi="Calibri" w:cs="Calibri"/>
          <w:i/>
          <w:sz w:val="18"/>
          <w:szCs w:val="18"/>
          <w:lang w:val="en-GB"/>
        </w:rPr>
        <w:t xml:space="preserve">Table 1. </w:t>
      </w:r>
      <w:proofErr w:type="spellStart"/>
      <w:r w:rsidR="000A20B1" w:rsidRPr="00D23999">
        <w:rPr>
          <w:rFonts w:ascii="Calibri" w:hAnsi="Calibri" w:cs="Calibri"/>
          <w:i/>
          <w:sz w:val="18"/>
          <w:szCs w:val="18"/>
          <w:lang w:val="en-GB"/>
        </w:rPr>
        <w:t>Ribotypes</w:t>
      </w:r>
      <w:proofErr w:type="spellEnd"/>
      <w:r w:rsidR="000A20B1" w:rsidRPr="00D23999">
        <w:rPr>
          <w:rFonts w:ascii="Calibri" w:hAnsi="Calibri" w:cs="Calibri"/>
          <w:i/>
          <w:sz w:val="18"/>
          <w:szCs w:val="18"/>
          <w:lang w:val="en-GB"/>
        </w:rPr>
        <w:t xml:space="preserve"> in human and animals in the Netherlands</w:t>
      </w:r>
      <w:r w:rsidR="00FB473D">
        <w:rPr>
          <w:rFonts w:ascii="Calibri" w:hAnsi="Calibri" w:cs="Calibri"/>
          <w:i/>
          <w:sz w:val="18"/>
          <w:szCs w:val="18"/>
          <w:lang w:val="en-GB"/>
        </w:rPr>
        <w:fldChar w:fldCharType="begin"/>
      </w:r>
      <w:r w:rsidR="00FB473D">
        <w:rPr>
          <w:rFonts w:ascii="Calibri" w:hAnsi="Calibri" w:cs="Calibri"/>
          <w:i/>
          <w:sz w:val="18"/>
          <w:szCs w:val="18"/>
          <w:lang w:val="en-GB"/>
        </w:rPr>
        <w:instrText>ADDIN RW.CITE{{81 Koene,M.G.J. 2012}}</w:instrText>
      </w:r>
      <w:r w:rsidR="00FB473D">
        <w:rPr>
          <w:rFonts w:ascii="Calibri" w:hAnsi="Calibri" w:cs="Calibri"/>
          <w:i/>
          <w:sz w:val="18"/>
          <w:szCs w:val="18"/>
          <w:lang w:val="en-GB"/>
        </w:rPr>
        <w:fldChar w:fldCharType="separate"/>
      </w:r>
      <w:r w:rsidR="00DC0A11" w:rsidRPr="00001A37">
        <w:rPr>
          <w:rFonts w:ascii="Calibri" w:hAnsi="Calibri"/>
          <w:i/>
          <w:iCs/>
          <w:sz w:val="18"/>
          <w:szCs w:val="18"/>
          <w:vertAlign w:val="superscript"/>
          <w:lang w:val="en-GB"/>
        </w:rPr>
        <w:t>26</w:t>
      </w:r>
    </w:p>
    <w:p w:rsidR="000A20B1" w:rsidRPr="00D23999" w:rsidRDefault="00FB473D" w:rsidP="00001A37">
      <w:pPr>
        <w:divId w:val="924648279"/>
        <w:rPr>
          <w:rFonts w:ascii="Calibri" w:hAnsi="Calibri" w:cs="Calibri"/>
          <w:sz w:val="22"/>
          <w:szCs w:val="22"/>
          <w:lang w:val="en-GB"/>
        </w:rPr>
      </w:pPr>
      <w:r>
        <w:rPr>
          <w:rFonts w:ascii="Calibri" w:hAnsi="Calibri" w:cs="Calibri"/>
          <w:i/>
          <w:sz w:val="18"/>
          <w:szCs w:val="18"/>
          <w:lang w:val="en-GB"/>
        </w:rPr>
        <w:fldChar w:fldCharType="end"/>
      </w:r>
    </w:p>
    <w:p w:rsidR="00E30B69" w:rsidRPr="00F31D2F" w:rsidRDefault="00052B9F" w:rsidP="00001A37">
      <w:pPr>
        <w:divId w:val="2084834953"/>
        <w:rPr>
          <w:rFonts w:ascii="Calibri" w:hAnsi="Calibri" w:cs="Calibri"/>
          <w:sz w:val="22"/>
          <w:szCs w:val="22"/>
          <w:lang w:val="en-GB"/>
        </w:rPr>
      </w:pPr>
      <w:r w:rsidRPr="00F31D2F">
        <w:rPr>
          <w:rFonts w:ascii="Calibri" w:hAnsi="Calibri" w:cs="Calibri"/>
          <w:sz w:val="22"/>
          <w:szCs w:val="22"/>
          <w:lang w:val="en-GB"/>
        </w:rPr>
        <w:t xml:space="preserve">The predominant strain of </w:t>
      </w:r>
      <w:r w:rsidRPr="00F31D2F">
        <w:rPr>
          <w:rFonts w:ascii="Calibri" w:hAnsi="Calibri" w:cs="Calibri"/>
          <w:i/>
          <w:sz w:val="22"/>
          <w:szCs w:val="22"/>
          <w:lang w:val="en-GB"/>
        </w:rPr>
        <w:t>C. difficile</w:t>
      </w:r>
      <w:r w:rsidRPr="00F31D2F">
        <w:rPr>
          <w:rFonts w:ascii="Calibri" w:hAnsi="Calibri" w:cs="Calibri"/>
          <w:sz w:val="22"/>
          <w:szCs w:val="22"/>
          <w:lang w:val="en-GB"/>
        </w:rPr>
        <w:t xml:space="preserve"> in dogs is the </w:t>
      </w:r>
      <w:proofErr w:type="spellStart"/>
      <w:r w:rsidRPr="00F31D2F">
        <w:rPr>
          <w:rFonts w:ascii="Calibri" w:hAnsi="Calibri" w:cs="Calibri"/>
          <w:sz w:val="22"/>
          <w:szCs w:val="22"/>
          <w:lang w:val="en-GB"/>
        </w:rPr>
        <w:t>nontoxigenic</w:t>
      </w:r>
      <w:proofErr w:type="spellEnd"/>
      <w:r w:rsidRPr="00F31D2F">
        <w:rPr>
          <w:rFonts w:ascii="Calibri" w:hAnsi="Calibri" w:cs="Calibri"/>
          <w:sz w:val="22"/>
          <w:szCs w:val="22"/>
          <w:lang w:val="en-GB"/>
        </w:rPr>
        <w:t xml:space="preserve"> ribotype 010.</w:t>
      </w:r>
      <w:r w:rsidR="00FB473D">
        <w:rPr>
          <w:rFonts w:ascii="Calibri" w:hAnsi="Calibri" w:cs="Calibri"/>
          <w:sz w:val="22"/>
          <w:szCs w:val="22"/>
          <w:lang w:val="en-GB"/>
        </w:rPr>
        <w:fldChar w:fldCharType="begin"/>
      </w:r>
      <w:r w:rsidR="00FB473D">
        <w:rPr>
          <w:rFonts w:ascii="Calibri" w:hAnsi="Calibri" w:cs="Calibri"/>
          <w:sz w:val="22"/>
          <w:szCs w:val="22"/>
          <w:lang w:val="en-GB"/>
        </w:rPr>
        <w:instrText>ADDIN RW.CITE{{5 Keessen,E.C. 2011}}</w:instrText>
      </w:r>
      <w:r w:rsidR="00FB473D">
        <w:rPr>
          <w:rFonts w:ascii="Calibri" w:hAnsi="Calibri" w:cs="Calibri"/>
          <w:sz w:val="22"/>
          <w:szCs w:val="22"/>
          <w:lang w:val="en-GB"/>
        </w:rPr>
        <w:fldChar w:fldCharType="separate"/>
      </w:r>
      <w:r w:rsidR="00DC0A11" w:rsidRPr="00001A37">
        <w:rPr>
          <w:rFonts w:ascii="Calibri" w:hAnsi="Calibri"/>
          <w:sz w:val="22"/>
          <w:szCs w:val="22"/>
          <w:vertAlign w:val="superscript"/>
          <w:lang w:val="en-GB"/>
        </w:rPr>
        <w:t>1</w:t>
      </w:r>
      <w:r w:rsidR="00FB473D">
        <w:rPr>
          <w:rFonts w:ascii="Calibri" w:hAnsi="Calibri" w:cs="Calibri"/>
          <w:sz w:val="22"/>
          <w:szCs w:val="22"/>
          <w:lang w:val="en-GB"/>
        </w:rPr>
        <w:fldChar w:fldCharType="end"/>
      </w:r>
      <w:r w:rsidRPr="00F31D2F">
        <w:rPr>
          <w:rFonts w:ascii="Calibri" w:hAnsi="Calibri" w:cs="Calibri"/>
          <w:sz w:val="22"/>
          <w:szCs w:val="22"/>
          <w:lang w:val="en-GB"/>
        </w:rPr>
        <w:t xml:space="preserve"> </w:t>
      </w:r>
      <w:r w:rsidR="00131709" w:rsidRPr="00F31D2F">
        <w:rPr>
          <w:rFonts w:ascii="Calibri" w:hAnsi="Calibri" w:cs="Calibri"/>
          <w:sz w:val="22"/>
          <w:szCs w:val="22"/>
          <w:lang w:val="en-GB"/>
        </w:rPr>
        <w:t xml:space="preserve">In a study of </w:t>
      </w:r>
      <w:proofErr w:type="spellStart"/>
      <w:r w:rsidR="00131709" w:rsidRPr="00F31D2F">
        <w:rPr>
          <w:rFonts w:ascii="Calibri" w:hAnsi="Calibri" w:cs="Calibri"/>
          <w:sz w:val="22"/>
          <w:szCs w:val="22"/>
          <w:lang w:val="en-GB"/>
        </w:rPr>
        <w:t>Schneeberg</w:t>
      </w:r>
      <w:proofErr w:type="spellEnd"/>
      <w:r w:rsidR="00131709" w:rsidRPr="00F31D2F">
        <w:rPr>
          <w:rFonts w:ascii="Calibri" w:hAnsi="Calibri" w:cs="Calibri"/>
          <w:sz w:val="22"/>
          <w:szCs w:val="22"/>
          <w:lang w:val="en-GB"/>
        </w:rPr>
        <w:t xml:space="preserve"> et al.</w:t>
      </w:r>
      <w:r w:rsidR="00FB473D">
        <w:rPr>
          <w:rFonts w:ascii="Calibri" w:hAnsi="Calibri" w:cs="Calibri"/>
          <w:sz w:val="22"/>
          <w:szCs w:val="22"/>
          <w:lang w:val="en-GB"/>
        </w:rPr>
        <w:fldChar w:fldCharType="begin"/>
      </w:r>
      <w:r w:rsidR="00FB473D">
        <w:rPr>
          <w:rFonts w:ascii="Calibri" w:hAnsi="Calibri" w:cs="Calibri"/>
          <w:sz w:val="22"/>
          <w:szCs w:val="22"/>
          <w:lang w:val="en-GB"/>
        </w:rPr>
        <w:instrText>ADDIN RW.CITE{{82 Schneeberg,Alexander 2012}}</w:instrText>
      </w:r>
      <w:r w:rsidR="00FB473D">
        <w:rPr>
          <w:rFonts w:ascii="Calibri" w:hAnsi="Calibri" w:cs="Calibri"/>
          <w:sz w:val="22"/>
          <w:szCs w:val="22"/>
          <w:lang w:val="en-GB"/>
        </w:rPr>
        <w:fldChar w:fldCharType="separate"/>
      </w:r>
      <w:r w:rsidR="00DC0A11" w:rsidRPr="00001A37">
        <w:rPr>
          <w:rFonts w:ascii="Calibri" w:hAnsi="Calibri"/>
          <w:sz w:val="22"/>
          <w:szCs w:val="22"/>
          <w:vertAlign w:val="superscript"/>
          <w:lang w:val="en-GB"/>
        </w:rPr>
        <w:t>17</w:t>
      </w:r>
      <w:r w:rsidR="00FB473D">
        <w:rPr>
          <w:rFonts w:ascii="Calibri" w:hAnsi="Calibri" w:cs="Calibri"/>
          <w:sz w:val="22"/>
          <w:szCs w:val="22"/>
          <w:lang w:val="en-GB"/>
        </w:rPr>
        <w:fldChar w:fldCharType="end"/>
      </w:r>
      <w:r w:rsidR="00131709" w:rsidRPr="00F31D2F">
        <w:rPr>
          <w:rFonts w:ascii="Calibri" w:hAnsi="Calibri" w:cs="Calibri"/>
          <w:sz w:val="22"/>
          <w:szCs w:val="22"/>
          <w:lang w:val="en-GB"/>
        </w:rPr>
        <w:t xml:space="preserve"> they investigated the different </w:t>
      </w:r>
      <w:proofErr w:type="spellStart"/>
      <w:r w:rsidR="00131709" w:rsidRPr="00F31D2F">
        <w:rPr>
          <w:rFonts w:ascii="Calibri" w:hAnsi="Calibri" w:cs="Calibri"/>
          <w:sz w:val="22"/>
          <w:szCs w:val="22"/>
          <w:lang w:val="en-GB"/>
        </w:rPr>
        <w:t>ribotypes</w:t>
      </w:r>
      <w:proofErr w:type="spellEnd"/>
      <w:r w:rsidR="00131709" w:rsidRPr="00F31D2F">
        <w:rPr>
          <w:rFonts w:ascii="Calibri" w:hAnsi="Calibri" w:cs="Calibri"/>
          <w:sz w:val="22"/>
          <w:szCs w:val="22"/>
          <w:lang w:val="en-GB"/>
        </w:rPr>
        <w:t xml:space="preserve"> of </w:t>
      </w:r>
      <w:r w:rsidR="00131709" w:rsidRPr="00F31D2F">
        <w:rPr>
          <w:rFonts w:ascii="Calibri" w:hAnsi="Calibri" w:cs="Calibri"/>
          <w:i/>
          <w:sz w:val="22"/>
          <w:szCs w:val="22"/>
          <w:lang w:val="en-GB"/>
        </w:rPr>
        <w:t>C. difficile</w:t>
      </w:r>
      <w:r w:rsidR="00131709" w:rsidRPr="00F31D2F">
        <w:rPr>
          <w:rFonts w:ascii="Calibri" w:hAnsi="Calibri" w:cs="Calibri"/>
          <w:sz w:val="22"/>
          <w:szCs w:val="22"/>
          <w:lang w:val="en-GB"/>
        </w:rPr>
        <w:t xml:space="preserve"> in dogs and cats of shelters in Germany. In dogs they found toxigenic </w:t>
      </w:r>
      <w:proofErr w:type="spellStart"/>
      <w:r w:rsidR="00131709" w:rsidRPr="00F31D2F">
        <w:rPr>
          <w:rFonts w:ascii="Calibri" w:hAnsi="Calibri" w:cs="Calibri"/>
          <w:sz w:val="22"/>
          <w:szCs w:val="22"/>
          <w:lang w:val="en-GB"/>
        </w:rPr>
        <w:t>ribotypes</w:t>
      </w:r>
      <w:proofErr w:type="spellEnd"/>
      <w:r w:rsidR="00131709" w:rsidRPr="00F31D2F">
        <w:rPr>
          <w:rFonts w:ascii="Calibri" w:hAnsi="Calibri" w:cs="Calibri"/>
          <w:sz w:val="22"/>
          <w:szCs w:val="22"/>
          <w:lang w:val="en-GB"/>
        </w:rPr>
        <w:t xml:space="preserve"> </w:t>
      </w:r>
      <w:r w:rsidR="00131709" w:rsidRPr="00F31D2F">
        <w:rPr>
          <w:rFonts w:ascii="Calibri" w:hAnsi="Calibri" w:cs="Calibri"/>
          <w:b/>
          <w:sz w:val="22"/>
          <w:szCs w:val="22"/>
          <w:lang w:val="en-GB"/>
        </w:rPr>
        <w:t>014</w:t>
      </w:r>
      <w:r w:rsidR="00131709" w:rsidRPr="00F31D2F">
        <w:rPr>
          <w:rFonts w:ascii="Calibri" w:hAnsi="Calibri" w:cs="Calibri"/>
          <w:sz w:val="22"/>
          <w:szCs w:val="22"/>
          <w:lang w:val="en-GB"/>
        </w:rPr>
        <w:t>, 020</w:t>
      </w:r>
      <w:r w:rsidR="001E7DA8" w:rsidRPr="00F31D2F">
        <w:rPr>
          <w:rFonts w:ascii="Calibri" w:hAnsi="Calibri" w:cs="Calibri"/>
          <w:sz w:val="22"/>
          <w:szCs w:val="22"/>
          <w:lang w:val="en-GB"/>
        </w:rPr>
        <w:t>,</w:t>
      </w:r>
      <w:r w:rsidR="00131709" w:rsidRPr="00F31D2F">
        <w:rPr>
          <w:rFonts w:ascii="Calibri" w:hAnsi="Calibri" w:cs="Calibri"/>
          <w:sz w:val="22"/>
          <w:szCs w:val="22"/>
          <w:lang w:val="en-GB"/>
        </w:rPr>
        <w:t xml:space="preserve"> </w:t>
      </w:r>
      <w:r w:rsidR="00131709" w:rsidRPr="00F31D2F">
        <w:rPr>
          <w:rFonts w:ascii="Calibri" w:hAnsi="Calibri" w:cs="Calibri"/>
          <w:b/>
          <w:sz w:val="22"/>
          <w:szCs w:val="22"/>
          <w:lang w:val="en-GB"/>
        </w:rPr>
        <w:t>045</w:t>
      </w:r>
      <w:r w:rsidR="00131709" w:rsidRPr="00F31D2F">
        <w:rPr>
          <w:rFonts w:ascii="Calibri" w:hAnsi="Calibri" w:cs="Calibri"/>
          <w:sz w:val="22"/>
          <w:szCs w:val="22"/>
          <w:lang w:val="en-GB"/>
        </w:rPr>
        <w:t xml:space="preserve"> and 066 and the </w:t>
      </w:r>
      <w:proofErr w:type="spellStart"/>
      <w:r w:rsidR="00131709" w:rsidRPr="00F31D2F">
        <w:rPr>
          <w:rFonts w:ascii="Calibri" w:hAnsi="Calibri" w:cs="Calibri"/>
          <w:sz w:val="22"/>
          <w:szCs w:val="22"/>
          <w:lang w:val="en-GB"/>
        </w:rPr>
        <w:t>nontoxigenic</w:t>
      </w:r>
      <w:proofErr w:type="spellEnd"/>
      <w:r w:rsidR="00131709" w:rsidRPr="00F31D2F">
        <w:rPr>
          <w:rFonts w:ascii="Calibri" w:hAnsi="Calibri" w:cs="Calibri"/>
          <w:sz w:val="22"/>
          <w:szCs w:val="22"/>
          <w:lang w:val="en-GB"/>
        </w:rPr>
        <w:t xml:space="preserve"> ribotype 010.</w:t>
      </w:r>
      <w:r w:rsidR="001156BA" w:rsidRPr="00F31D2F">
        <w:rPr>
          <w:rFonts w:ascii="Calibri" w:hAnsi="Calibri" w:cs="Calibri"/>
          <w:sz w:val="22"/>
          <w:szCs w:val="22"/>
          <w:lang w:val="en-GB"/>
        </w:rPr>
        <w:t xml:space="preserve"> There were 3 dogs with </w:t>
      </w:r>
      <w:r w:rsidR="007536CB" w:rsidRPr="00F31D2F">
        <w:rPr>
          <w:rFonts w:ascii="Calibri" w:hAnsi="Calibri" w:cs="Calibri"/>
          <w:sz w:val="22"/>
          <w:szCs w:val="22"/>
          <w:lang w:val="en-GB"/>
        </w:rPr>
        <w:t>diarrhoea</w:t>
      </w:r>
      <w:r w:rsidR="001156BA" w:rsidRPr="00F31D2F">
        <w:rPr>
          <w:rFonts w:ascii="Calibri" w:hAnsi="Calibri" w:cs="Calibri"/>
          <w:sz w:val="22"/>
          <w:szCs w:val="22"/>
          <w:lang w:val="en-GB"/>
        </w:rPr>
        <w:t xml:space="preserve"> at the time of sampling, but they did not say which </w:t>
      </w:r>
      <w:proofErr w:type="spellStart"/>
      <w:r w:rsidR="001156BA" w:rsidRPr="00F31D2F">
        <w:rPr>
          <w:rFonts w:ascii="Calibri" w:hAnsi="Calibri" w:cs="Calibri"/>
          <w:sz w:val="22"/>
          <w:szCs w:val="22"/>
          <w:lang w:val="en-GB"/>
        </w:rPr>
        <w:t>ribotypes</w:t>
      </w:r>
      <w:proofErr w:type="spellEnd"/>
      <w:r w:rsidR="001156BA" w:rsidRPr="00F31D2F">
        <w:rPr>
          <w:rFonts w:ascii="Calibri" w:hAnsi="Calibri" w:cs="Calibri"/>
          <w:sz w:val="22"/>
          <w:szCs w:val="22"/>
          <w:lang w:val="en-GB"/>
        </w:rPr>
        <w:t xml:space="preserve"> are isolated from them.</w:t>
      </w:r>
      <w:r w:rsidR="00FB473D">
        <w:rPr>
          <w:rFonts w:ascii="Calibri" w:hAnsi="Calibri" w:cs="Calibri"/>
          <w:sz w:val="22"/>
          <w:szCs w:val="22"/>
          <w:lang w:val="en-GB"/>
        </w:rPr>
        <w:fldChar w:fldCharType="begin"/>
      </w:r>
      <w:r w:rsidR="00FB473D">
        <w:rPr>
          <w:rFonts w:ascii="Calibri" w:hAnsi="Calibri" w:cs="Calibri"/>
          <w:sz w:val="22"/>
          <w:szCs w:val="22"/>
          <w:lang w:val="en-GB"/>
        </w:rPr>
        <w:instrText>ADDIN RW.CITE{{82 Schneeberg,Alexander 2012}}</w:instrText>
      </w:r>
      <w:r w:rsidR="00FB473D">
        <w:rPr>
          <w:rFonts w:ascii="Calibri" w:hAnsi="Calibri" w:cs="Calibri"/>
          <w:sz w:val="22"/>
          <w:szCs w:val="22"/>
          <w:lang w:val="en-GB"/>
        </w:rPr>
        <w:fldChar w:fldCharType="separate"/>
      </w:r>
      <w:r w:rsidR="00DC0A11" w:rsidRPr="00001A37">
        <w:rPr>
          <w:rFonts w:ascii="Calibri" w:hAnsi="Calibri"/>
          <w:sz w:val="22"/>
          <w:szCs w:val="22"/>
          <w:vertAlign w:val="superscript"/>
          <w:lang w:val="en-GB"/>
        </w:rPr>
        <w:t>17</w:t>
      </w:r>
      <w:r w:rsidR="00FB473D">
        <w:rPr>
          <w:rFonts w:ascii="Calibri" w:hAnsi="Calibri" w:cs="Calibri"/>
          <w:sz w:val="22"/>
          <w:szCs w:val="22"/>
          <w:lang w:val="en-GB"/>
        </w:rPr>
        <w:fldChar w:fldCharType="end"/>
      </w:r>
      <w:r w:rsidR="00E51D89" w:rsidRPr="00F31D2F">
        <w:rPr>
          <w:rFonts w:ascii="Calibri" w:hAnsi="Calibri" w:cs="Calibri"/>
          <w:sz w:val="22"/>
          <w:szCs w:val="22"/>
          <w:lang w:val="en-GB"/>
        </w:rPr>
        <w:t xml:space="preserve"> </w:t>
      </w:r>
      <w:r w:rsidR="00E30B69" w:rsidRPr="00F31D2F">
        <w:rPr>
          <w:rFonts w:ascii="Calibri" w:hAnsi="Calibri" w:cs="Calibri"/>
          <w:sz w:val="22"/>
          <w:szCs w:val="22"/>
          <w:lang w:val="en-GB"/>
        </w:rPr>
        <w:t>However toxin production is not the only condition which is needed for  a CDI. Other conditions are faecal-oral transmission and damage of the normal gut flora.</w:t>
      </w:r>
      <w:r w:rsidR="00FB473D">
        <w:rPr>
          <w:rFonts w:ascii="Calibri" w:hAnsi="Calibri" w:cs="Calibri"/>
          <w:sz w:val="22"/>
          <w:szCs w:val="22"/>
          <w:lang w:val="en-GB"/>
        </w:rPr>
        <w:fldChar w:fldCharType="begin"/>
      </w:r>
      <w:r w:rsidR="00FB473D">
        <w:rPr>
          <w:rFonts w:ascii="Calibri" w:hAnsi="Calibri" w:cs="Calibri"/>
          <w:sz w:val="22"/>
          <w:szCs w:val="22"/>
          <w:lang w:val="en-GB"/>
        </w:rPr>
        <w:instrText>ADDIN RW.CITE{{22 Tonna,I. 2005; 6 Rupnik,Maja 2009; 28 Poutanen,S.M. 2004; 5 Keessen,E.C. 2011}}</w:instrText>
      </w:r>
      <w:r w:rsidR="00FB473D">
        <w:rPr>
          <w:rFonts w:ascii="Calibri" w:hAnsi="Calibri" w:cs="Calibri"/>
          <w:sz w:val="22"/>
          <w:szCs w:val="22"/>
          <w:lang w:val="en-GB"/>
        </w:rPr>
        <w:fldChar w:fldCharType="separate"/>
      </w:r>
      <w:r w:rsidR="00DC0A11" w:rsidRPr="00001A37">
        <w:rPr>
          <w:rFonts w:ascii="Calibri" w:hAnsi="Calibri"/>
          <w:sz w:val="22"/>
          <w:szCs w:val="22"/>
          <w:vertAlign w:val="superscript"/>
          <w:lang w:val="en-GB"/>
        </w:rPr>
        <w:t>1, 8, 9, 15</w:t>
      </w:r>
      <w:r w:rsidR="00FB473D">
        <w:rPr>
          <w:rFonts w:ascii="Calibri" w:hAnsi="Calibri" w:cs="Calibri"/>
          <w:sz w:val="22"/>
          <w:szCs w:val="22"/>
          <w:lang w:val="en-GB"/>
        </w:rPr>
        <w:fldChar w:fldCharType="end"/>
      </w:r>
      <w:r w:rsidR="00E30B69" w:rsidRPr="00F31D2F">
        <w:rPr>
          <w:rFonts w:ascii="Calibri" w:hAnsi="Calibri" w:cs="Calibri"/>
          <w:sz w:val="22"/>
          <w:szCs w:val="22"/>
          <w:lang w:val="en-GB"/>
        </w:rPr>
        <w:t xml:space="preserve"> This is strengthened by the fact that an infection with ‘virulent’ strains of toxin producing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 xml:space="preserve"> can be asymptomatic.</w:t>
      </w:r>
      <w:r w:rsidR="00FB473D">
        <w:rPr>
          <w:rFonts w:ascii="Calibri" w:hAnsi="Calibri" w:cs="Calibri"/>
          <w:sz w:val="22"/>
          <w:szCs w:val="22"/>
          <w:lang w:val="en-GB"/>
        </w:rPr>
        <w:fldChar w:fldCharType="begin"/>
      </w:r>
      <w:r w:rsidR="00FB473D">
        <w:rPr>
          <w:rFonts w:ascii="Calibri" w:hAnsi="Calibri" w:cs="Calibri"/>
          <w:sz w:val="22"/>
          <w:szCs w:val="22"/>
          <w:lang w:val="en-GB"/>
        </w:rPr>
        <w:instrText>ADDIN RW.CITE{{22 Tonna,I. 2005}}</w:instrText>
      </w:r>
      <w:r w:rsidR="00FB473D">
        <w:rPr>
          <w:rFonts w:ascii="Calibri" w:hAnsi="Calibri" w:cs="Calibri"/>
          <w:sz w:val="22"/>
          <w:szCs w:val="22"/>
          <w:lang w:val="en-GB"/>
        </w:rPr>
        <w:fldChar w:fldCharType="separate"/>
      </w:r>
      <w:r w:rsidR="00DC0A11" w:rsidRPr="00001A37">
        <w:rPr>
          <w:rFonts w:ascii="Calibri" w:hAnsi="Calibri"/>
          <w:sz w:val="22"/>
          <w:szCs w:val="22"/>
          <w:vertAlign w:val="superscript"/>
          <w:lang w:val="en-GB"/>
        </w:rPr>
        <w:t>8</w:t>
      </w:r>
      <w:r w:rsidR="00FB473D">
        <w:rPr>
          <w:rFonts w:ascii="Calibri" w:hAnsi="Calibri" w:cs="Calibri"/>
          <w:sz w:val="22"/>
          <w:szCs w:val="22"/>
          <w:lang w:val="en-GB"/>
        </w:rPr>
        <w:fldChar w:fldCharType="end"/>
      </w:r>
      <w:r w:rsidR="002E37A3" w:rsidRPr="00F31D2F">
        <w:rPr>
          <w:rFonts w:ascii="Calibri" w:hAnsi="Calibri" w:cs="Calibri"/>
          <w:b/>
          <w:sz w:val="22"/>
          <w:szCs w:val="22"/>
          <w:lang w:val="en-GB"/>
        </w:rPr>
        <w:br/>
      </w:r>
      <w:r w:rsidR="002E37A3" w:rsidRPr="00F31D2F">
        <w:rPr>
          <w:rFonts w:ascii="Calibri" w:hAnsi="Calibri" w:cs="Calibri"/>
          <w:b/>
          <w:sz w:val="22"/>
          <w:szCs w:val="22"/>
          <w:lang w:val="en-GB"/>
        </w:rPr>
        <w:br/>
      </w:r>
      <w:r w:rsidR="002E37A3" w:rsidRPr="00171D19">
        <w:rPr>
          <w:rStyle w:val="SubtitleChar"/>
          <w:b/>
          <w:lang w:val="en-US"/>
        </w:rPr>
        <w:t>Diagnostic</w:t>
      </w:r>
      <w:r w:rsidR="00A26F84" w:rsidRPr="00171D19">
        <w:rPr>
          <w:rStyle w:val="SubtitleChar"/>
          <w:b/>
          <w:lang w:val="en-US"/>
        </w:rPr>
        <w:t xml:space="preserve"> methods</w:t>
      </w:r>
    </w:p>
    <w:p w:rsidR="006B7C43" w:rsidRDefault="00E30B69">
      <w:pPr>
        <w:divId w:val="612905958"/>
        <w:rPr>
          <w:rFonts w:ascii="Calibri" w:hAnsi="Calibri" w:cs="Calibri"/>
          <w:sz w:val="22"/>
          <w:szCs w:val="22"/>
          <w:lang w:val="en-GB"/>
        </w:rPr>
      </w:pPr>
      <w:r w:rsidRPr="00F31D2F">
        <w:rPr>
          <w:rFonts w:ascii="Calibri" w:hAnsi="Calibri" w:cs="Calibri"/>
          <w:sz w:val="22"/>
          <w:szCs w:val="22"/>
          <w:lang w:val="en-GB"/>
        </w:rPr>
        <w:t>CDI does not have typical clinical signs</w:t>
      </w:r>
      <w:r w:rsidR="00BE415B" w:rsidRPr="00F31D2F">
        <w:rPr>
          <w:rFonts w:ascii="Calibri" w:hAnsi="Calibri" w:cs="Calibri"/>
          <w:sz w:val="22"/>
          <w:szCs w:val="22"/>
          <w:lang w:val="en-GB"/>
        </w:rPr>
        <w:t xml:space="preserve">(ranging from mild diarrhoea to severe pseudomembranous colitis and toxic </w:t>
      </w:r>
      <w:proofErr w:type="spellStart"/>
      <w:r w:rsidR="00BE415B" w:rsidRPr="00F31D2F">
        <w:rPr>
          <w:rFonts w:ascii="Calibri" w:hAnsi="Calibri" w:cs="Calibri"/>
          <w:sz w:val="22"/>
          <w:szCs w:val="22"/>
          <w:lang w:val="en-GB"/>
        </w:rPr>
        <w:t>megacolon</w:t>
      </w:r>
      <w:proofErr w:type="spellEnd"/>
      <w:r w:rsidR="00BE415B" w:rsidRPr="00F31D2F">
        <w:rPr>
          <w:rFonts w:ascii="Calibri" w:hAnsi="Calibri" w:cs="Calibri"/>
          <w:sz w:val="22"/>
          <w:szCs w:val="22"/>
          <w:lang w:val="en-GB"/>
        </w:rPr>
        <w:t>)</w:t>
      </w:r>
      <w:r w:rsidRPr="00F31D2F">
        <w:rPr>
          <w:rFonts w:ascii="Calibri" w:hAnsi="Calibri" w:cs="Calibri"/>
          <w:sz w:val="22"/>
          <w:szCs w:val="22"/>
          <w:lang w:val="en-GB"/>
        </w:rPr>
        <w:t xml:space="preserve"> and therefore makes it difficult to distinguish it from other diseases caused by other pathogens.</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RW.CITE{{113 Bomers, M.K. 2012; 12 Marks,S.L. 2011; 55 Rijnberk, A. 2005}}</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2, 18, 28</w:t>
      </w:r>
      <w:r w:rsidR="00B407B5">
        <w:rPr>
          <w:rFonts w:ascii="Calibri" w:hAnsi="Calibri" w:cs="Calibri"/>
          <w:sz w:val="22"/>
          <w:szCs w:val="22"/>
          <w:lang w:val="en-GB"/>
        </w:rPr>
        <w:fldChar w:fldCharType="end"/>
      </w:r>
    </w:p>
    <w:p w:rsidR="000A20B1" w:rsidRPr="00F31D2F" w:rsidRDefault="00BE415B" w:rsidP="00052B9F">
      <w:pPr>
        <w:rPr>
          <w:rFonts w:ascii="Calibri" w:hAnsi="Calibri" w:cs="Calibri"/>
          <w:sz w:val="22"/>
          <w:szCs w:val="22"/>
          <w:lang w:val="en-GB"/>
        </w:rPr>
      </w:pPr>
      <w:r w:rsidRPr="00F31D2F">
        <w:rPr>
          <w:rFonts w:ascii="Calibri" w:hAnsi="Calibri" w:cs="Calibri"/>
          <w:sz w:val="22"/>
          <w:szCs w:val="22"/>
          <w:lang w:val="en-GB"/>
        </w:rPr>
        <w:t xml:space="preserve">It is important to diagnose </w:t>
      </w:r>
      <w:r w:rsidRPr="00F31D2F">
        <w:rPr>
          <w:rFonts w:ascii="Calibri" w:hAnsi="Calibri" w:cs="Calibri"/>
          <w:i/>
          <w:sz w:val="22"/>
          <w:szCs w:val="22"/>
          <w:lang w:val="en-GB"/>
        </w:rPr>
        <w:t>C. difficile</w:t>
      </w:r>
      <w:r w:rsidRPr="00F31D2F">
        <w:rPr>
          <w:rFonts w:ascii="Calibri" w:hAnsi="Calibri" w:cs="Calibri"/>
          <w:sz w:val="22"/>
          <w:szCs w:val="22"/>
          <w:lang w:val="en-GB"/>
        </w:rPr>
        <w:t xml:space="preserve"> as early and rapid as possible to </w:t>
      </w:r>
      <w:r w:rsidR="00B62D6E" w:rsidRPr="00F31D2F">
        <w:rPr>
          <w:rFonts w:ascii="Calibri" w:hAnsi="Calibri" w:cs="Calibri"/>
          <w:sz w:val="22"/>
          <w:szCs w:val="22"/>
          <w:lang w:val="en-GB"/>
        </w:rPr>
        <w:t xml:space="preserve">treat the patient and </w:t>
      </w:r>
      <w:r w:rsidRPr="00F31D2F">
        <w:rPr>
          <w:rFonts w:ascii="Calibri" w:hAnsi="Calibri" w:cs="Calibri"/>
          <w:sz w:val="22"/>
          <w:szCs w:val="22"/>
          <w:lang w:val="en-GB"/>
        </w:rPr>
        <w:t xml:space="preserve">prevent transmission of </w:t>
      </w:r>
      <w:r w:rsidRPr="00F31D2F">
        <w:rPr>
          <w:rFonts w:ascii="Calibri" w:hAnsi="Calibri" w:cs="Calibri"/>
          <w:i/>
          <w:sz w:val="22"/>
          <w:szCs w:val="22"/>
          <w:lang w:val="en-GB"/>
        </w:rPr>
        <w:t>C. difficile</w:t>
      </w:r>
      <w:r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RW.CITE{{113 Bomers, M.K.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18</w:t>
      </w:r>
      <w:r w:rsidR="00B407B5">
        <w:rPr>
          <w:rFonts w:ascii="Calibri" w:hAnsi="Calibri" w:cs="Calibri"/>
          <w:sz w:val="22"/>
          <w:szCs w:val="22"/>
          <w:lang w:val="en-GB"/>
        </w:rPr>
        <w:fldChar w:fldCharType="end"/>
      </w:r>
      <w:r w:rsidRPr="00F31D2F">
        <w:rPr>
          <w:rFonts w:ascii="Calibri" w:hAnsi="Calibri" w:cs="Calibri"/>
          <w:sz w:val="22"/>
          <w:szCs w:val="22"/>
          <w:lang w:val="en-GB"/>
        </w:rPr>
        <w:t xml:space="preserve"> </w:t>
      </w:r>
      <w:r w:rsidR="00E30B69" w:rsidRPr="00F31D2F">
        <w:rPr>
          <w:rFonts w:ascii="Calibri" w:hAnsi="Calibri" w:cs="Calibri"/>
          <w:sz w:val="22"/>
          <w:szCs w:val="22"/>
          <w:lang w:val="en-GB"/>
        </w:rPr>
        <w:t xml:space="preserve">Research of leucocytes, histopathology and CT scan can be done, but are also not specific for CDI. </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RW.CITE{{57 Boersema, J.H. 2000; 35 Bojesen,Anders Miki 2006; 28 Poutanen,S.M. 2004}}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9, 29, 30</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So it is necessary to find a way to detect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 xml:space="preserve">. The gold standard for detecting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 xml:space="preserve"> toxins in faeces is the CTA(Cell culture cytotoxicity assay test), which detects toxin B activity.</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 28 Poutanen,S.M. 2004; 113 Bomers, M.K. 2012; 5 Keessen,E.C. 2011; 31 Kelly,C.P. 1994}}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1, 3, 9, 18, 31</w:t>
      </w:r>
      <w:r w:rsidR="00B407B5">
        <w:rPr>
          <w:rFonts w:ascii="Calibri" w:hAnsi="Calibri" w:cs="Calibri"/>
          <w:sz w:val="22"/>
          <w:szCs w:val="22"/>
          <w:lang w:val="en-GB"/>
        </w:rPr>
        <w:fldChar w:fldCharType="end"/>
      </w:r>
      <w:r w:rsidR="006B7C43">
        <w:rPr>
          <w:rFonts w:ascii="Calibri" w:hAnsi="Calibri" w:cs="Calibri"/>
          <w:sz w:val="22"/>
          <w:szCs w:val="22"/>
          <w:lang w:val="en-GB"/>
        </w:rPr>
        <w:t xml:space="preserve"> </w:t>
      </w:r>
      <w:r w:rsidR="00E30B69" w:rsidRPr="00F31D2F">
        <w:rPr>
          <w:rFonts w:ascii="Calibri" w:hAnsi="Calibri" w:cs="Calibri"/>
          <w:sz w:val="22"/>
          <w:szCs w:val="22"/>
          <w:lang w:val="en-GB"/>
        </w:rPr>
        <w:t>It has a high sensitivity and specificity(respectively 94-100% and 99%), but it is very expensive, takes a lot of time</w:t>
      </w:r>
      <w:r w:rsidR="00B62D6E" w:rsidRPr="00F31D2F">
        <w:rPr>
          <w:rFonts w:ascii="Calibri" w:hAnsi="Calibri" w:cs="Calibri"/>
          <w:sz w:val="22"/>
          <w:szCs w:val="22"/>
          <w:lang w:val="en-GB"/>
        </w:rPr>
        <w:t>(1-2 days)</w:t>
      </w:r>
      <w:r w:rsidR="00E30B69" w:rsidRPr="00F31D2F">
        <w:rPr>
          <w:rFonts w:ascii="Calibri" w:hAnsi="Calibri" w:cs="Calibri"/>
          <w:sz w:val="22"/>
          <w:szCs w:val="22"/>
          <w:lang w:val="en-GB"/>
        </w:rPr>
        <w:t>, detects only toxin B and needs experienced people.</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RW.CITE{{5 Keessen,E.C. 2011; 31 Kelly,C.P. 1994; 113 Bomers, M.K. 2012; 4 Weese,J.S. 2011; 6 Rupnik,Maja 2009; 28 Poutanen,S.M. 2004}}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1, 3, 9, 15, 18, 31</w:t>
      </w:r>
      <w:r w:rsidR="00B407B5">
        <w:rPr>
          <w:rFonts w:ascii="Calibri" w:hAnsi="Calibri" w:cs="Calibri"/>
          <w:sz w:val="22"/>
          <w:szCs w:val="22"/>
          <w:lang w:val="en-GB"/>
        </w:rPr>
        <w:fldChar w:fldCharType="end"/>
      </w:r>
      <w:r w:rsidR="006B7C43">
        <w:rPr>
          <w:rFonts w:ascii="Calibri" w:hAnsi="Calibri" w:cs="Calibri"/>
          <w:sz w:val="22"/>
          <w:szCs w:val="22"/>
          <w:lang w:val="en-GB"/>
        </w:rPr>
        <w:t xml:space="preserve"> </w:t>
      </w:r>
      <w:r w:rsidR="00E30B69" w:rsidRPr="00F31D2F">
        <w:rPr>
          <w:rFonts w:ascii="Calibri" w:hAnsi="Calibri" w:cs="Calibri"/>
          <w:sz w:val="22"/>
          <w:szCs w:val="22"/>
          <w:lang w:val="en-GB"/>
        </w:rPr>
        <w:t xml:space="preserve">Bacterial culture is a very good </w:t>
      </w:r>
      <w:r w:rsidR="00DD26AE" w:rsidRPr="00F31D2F">
        <w:rPr>
          <w:rFonts w:ascii="Calibri" w:hAnsi="Calibri" w:cs="Calibri"/>
          <w:sz w:val="22"/>
          <w:szCs w:val="22"/>
          <w:lang w:val="en-GB"/>
        </w:rPr>
        <w:t xml:space="preserve">way </w:t>
      </w:r>
      <w:r w:rsidR="00E30B69" w:rsidRPr="00F31D2F">
        <w:rPr>
          <w:rFonts w:ascii="Calibri" w:hAnsi="Calibri" w:cs="Calibri"/>
          <w:sz w:val="22"/>
          <w:szCs w:val="22"/>
          <w:lang w:val="en-GB"/>
        </w:rPr>
        <w:t xml:space="preserve">to detect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RW.CITE{{28 Poutanen,S.M. 2004; 33 Songer,J.G. 2006; 17 Taha, S. 2007; 113 Bomers, M.K.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9, 18, 32, 33</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It has an excellent negative predictive value</w:t>
      </w:r>
      <w:r w:rsidR="00A50518"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 12 Marks,S.L.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A huge disadvantage of this test is that it cannot make a distinction between toxigenic and </w:t>
      </w:r>
      <w:proofErr w:type="spellStart"/>
      <w:r w:rsidR="00E30B69" w:rsidRPr="00F31D2F">
        <w:rPr>
          <w:rFonts w:ascii="Calibri" w:hAnsi="Calibri" w:cs="Calibri"/>
          <w:sz w:val="22"/>
          <w:szCs w:val="22"/>
          <w:lang w:val="en-GB"/>
        </w:rPr>
        <w:t>nontoxigenic</w:t>
      </w:r>
      <w:proofErr w:type="spellEnd"/>
      <w:r w:rsidR="00E30B69" w:rsidRPr="00F31D2F">
        <w:rPr>
          <w:rFonts w:ascii="Calibri" w:hAnsi="Calibri" w:cs="Calibri"/>
          <w:sz w:val="22"/>
          <w:szCs w:val="22"/>
          <w:lang w:val="en-GB"/>
        </w:rPr>
        <w:t xml:space="preserve"> strains of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RW.CITE{{28 Poutanen,S.M. 2004; 113 Bomers, M.K.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9, 18</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Therefore a positive result cannot be regarded clinically relevant.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RW.CITE{{113 Bomers, M.K. 2012; 4 Weese,J.S. 2011; 12 Marks,S.L.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2, 3, 18</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Combination of the test with a toxicity test improves the sensitivity and specificity(respectively &gt;90% and &gt; 98%)</w:t>
      </w:r>
      <w:r w:rsidR="004E363C" w:rsidRPr="00F31D2F">
        <w:rPr>
          <w:rFonts w:ascii="Calibri" w:hAnsi="Calibri" w:cs="Calibri"/>
          <w:sz w:val="22"/>
          <w:szCs w:val="22"/>
          <w:lang w:val="en-GB"/>
        </w:rPr>
        <w:t>, but is rather time consuming</w:t>
      </w:r>
      <w:r w:rsidR="00E30B69"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RW.CITE{{28 Poutanen,S.M. 2004; 113 Bomers, M.K. 2012; 5 Keessen,E.C.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1, 9, 18</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There are a few different PCR</w:t>
      </w:r>
      <w:r w:rsidR="00DD26AE" w:rsidRPr="00F31D2F">
        <w:rPr>
          <w:rFonts w:ascii="Calibri" w:hAnsi="Calibri" w:cs="Calibri"/>
          <w:sz w:val="22"/>
          <w:szCs w:val="22"/>
          <w:lang w:val="en-GB"/>
        </w:rPr>
        <w:t>’s</w:t>
      </w:r>
      <w:r w:rsidR="00E30B69" w:rsidRPr="00F31D2F">
        <w:rPr>
          <w:rFonts w:ascii="Calibri" w:hAnsi="Calibri" w:cs="Calibri"/>
          <w:sz w:val="22"/>
          <w:szCs w:val="22"/>
          <w:lang w:val="en-GB"/>
        </w:rPr>
        <w:t>(polymerase chain reaction)</w:t>
      </w:r>
      <w:r w:rsidR="00DD26AE" w:rsidRPr="00F31D2F">
        <w:rPr>
          <w:rFonts w:ascii="Calibri" w:hAnsi="Calibri" w:cs="Calibri"/>
          <w:sz w:val="22"/>
          <w:szCs w:val="22"/>
          <w:lang w:val="en-GB"/>
        </w:rPr>
        <w:t xml:space="preserve">developed </w:t>
      </w:r>
      <w:r w:rsidR="00E30B69" w:rsidRPr="00F31D2F">
        <w:rPr>
          <w:rFonts w:ascii="Calibri" w:hAnsi="Calibri" w:cs="Calibri"/>
          <w:sz w:val="22"/>
          <w:szCs w:val="22"/>
          <w:lang w:val="en-GB"/>
        </w:rPr>
        <w:t xml:space="preserve"> to detect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 xml:space="preserve">. A PCR on bacterial genes is </w:t>
      </w:r>
      <w:r w:rsidR="00DD26AE" w:rsidRPr="00F31D2F">
        <w:rPr>
          <w:rFonts w:ascii="Calibri" w:hAnsi="Calibri" w:cs="Calibri"/>
          <w:sz w:val="22"/>
          <w:szCs w:val="22"/>
          <w:lang w:val="en-GB"/>
        </w:rPr>
        <w:t xml:space="preserve">both </w:t>
      </w:r>
      <w:r w:rsidR="00E30B69" w:rsidRPr="00F31D2F">
        <w:rPr>
          <w:rFonts w:ascii="Calibri" w:hAnsi="Calibri" w:cs="Calibri"/>
          <w:sz w:val="22"/>
          <w:szCs w:val="22"/>
          <w:lang w:val="en-GB"/>
        </w:rPr>
        <w:t>rapid and sensitive</w:t>
      </w:r>
      <w:r w:rsidR="00457146"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RW.CITE{{12 Marks,S.L.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The PCR detecting toxin B genes in faeces is quick and has a high sensitivity when combined with an appropriate clinical case definition.</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 5 Keessen,E.C.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1, 3</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A PCR that can detect toxin A and/or B has an excellent sensitivity and specificity</w:t>
      </w:r>
      <w:r w:rsidR="009264F6">
        <w:rPr>
          <w:rFonts w:ascii="Calibri" w:hAnsi="Calibri" w:cs="Calibri"/>
          <w:sz w:val="22"/>
          <w:szCs w:val="22"/>
          <w:lang w:val="en-GB"/>
        </w:rPr>
        <w:t xml:space="preserve"> </w:t>
      </w:r>
      <w:r w:rsidR="00E30B69" w:rsidRPr="00F31D2F">
        <w:rPr>
          <w:rFonts w:ascii="Calibri" w:hAnsi="Calibri" w:cs="Calibri"/>
          <w:sz w:val="22"/>
          <w:szCs w:val="22"/>
          <w:lang w:val="en-GB"/>
        </w:rPr>
        <w:t>(respectively 92-97% and 100% compared to CTA), but is not available yet.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RW.CITE{{28 Poutanen,S.M. 2004}}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9</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The antigen ELISA(enzyme-linked </w:t>
      </w:r>
      <w:proofErr w:type="spellStart"/>
      <w:r w:rsidR="00E30B69" w:rsidRPr="00F31D2F">
        <w:rPr>
          <w:rFonts w:ascii="Calibri" w:hAnsi="Calibri" w:cs="Calibri"/>
          <w:sz w:val="22"/>
          <w:szCs w:val="22"/>
          <w:lang w:val="en-GB"/>
        </w:rPr>
        <w:t>immunosorbent</w:t>
      </w:r>
      <w:proofErr w:type="spellEnd"/>
      <w:r w:rsidR="00E30B69" w:rsidRPr="00F31D2F">
        <w:rPr>
          <w:rFonts w:ascii="Calibri" w:hAnsi="Calibri" w:cs="Calibri"/>
          <w:sz w:val="22"/>
          <w:szCs w:val="22"/>
          <w:lang w:val="en-GB"/>
        </w:rPr>
        <w:t xml:space="preserve"> assay) detects a ‘common antigen’ (glutamate dehydrogenase/GHD)</w:t>
      </w:r>
      <w:r w:rsidR="00F862DA" w:rsidRPr="00F31D2F">
        <w:rPr>
          <w:rFonts w:ascii="Calibri" w:hAnsi="Calibri" w:cs="Calibri"/>
          <w:sz w:val="22"/>
          <w:szCs w:val="22"/>
          <w:lang w:val="en-GB"/>
        </w:rPr>
        <w:t xml:space="preserve"> </w:t>
      </w:r>
      <w:r w:rsidR="00E30B69" w:rsidRPr="00F31D2F">
        <w:rPr>
          <w:rFonts w:ascii="Calibri" w:hAnsi="Calibri" w:cs="Calibri"/>
          <w:sz w:val="22"/>
          <w:szCs w:val="22"/>
          <w:lang w:val="en-GB"/>
        </w:rPr>
        <w:t>and is a rapid test with a high negative predictive value.</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 12 Marks,S.L. 2011; 6 Rupnik,Maja 2009; 28 Poutanen,S.M. 2004}}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2, 3, 9, 15</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GHD is </w:t>
      </w:r>
      <w:r w:rsidR="00F862DA" w:rsidRPr="00F31D2F">
        <w:rPr>
          <w:rFonts w:ascii="Calibri" w:hAnsi="Calibri" w:cs="Calibri"/>
          <w:sz w:val="22"/>
          <w:szCs w:val="22"/>
          <w:lang w:val="en-GB"/>
        </w:rPr>
        <w:t xml:space="preserve">highly preserved in the </w:t>
      </w:r>
      <w:r w:rsidR="00E30B69" w:rsidRPr="00F31D2F">
        <w:rPr>
          <w:rFonts w:ascii="Calibri" w:hAnsi="Calibri" w:cs="Calibri"/>
          <w:sz w:val="22"/>
          <w:szCs w:val="22"/>
          <w:lang w:val="en-GB"/>
        </w:rPr>
        <w:t xml:space="preserve">toxigenic and </w:t>
      </w:r>
      <w:proofErr w:type="spellStart"/>
      <w:r w:rsidR="00E30B69" w:rsidRPr="00F31D2F">
        <w:rPr>
          <w:rFonts w:ascii="Calibri" w:hAnsi="Calibri" w:cs="Calibri"/>
          <w:sz w:val="22"/>
          <w:szCs w:val="22"/>
          <w:lang w:val="en-GB"/>
        </w:rPr>
        <w:t>nontoxigenic</w:t>
      </w:r>
      <w:proofErr w:type="spellEnd"/>
      <w:r w:rsidR="00E30B69" w:rsidRPr="00F31D2F">
        <w:rPr>
          <w:rFonts w:ascii="Calibri" w:hAnsi="Calibri" w:cs="Calibri"/>
          <w:sz w:val="22"/>
          <w:szCs w:val="22"/>
          <w:lang w:val="en-GB"/>
        </w:rPr>
        <w:t xml:space="preserve"> strains of </w:t>
      </w:r>
      <w:r w:rsidR="00E30B69" w:rsidRPr="00354B5F">
        <w:rPr>
          <w:rFonts w:ascii="Calibri" w:hAnsi="Calibri" w:cs="Calibri"/>
          <w:i/>
          <w:sz w:val="22"/>
          <w:szCs w:val="22"/>
          <w:lang w:val="en-GB"/>
        </w:rPr>
        <w:t>C. difficile</w:t>
      </w:r>
      <w:r w:rsidR="00E30B69"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RW.CITE{{12 Marks,S.L. 2011; 4 Weese,J.S.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Unfortunately, GHD is not specific for </w:t>
      </w:r>
      <w:r w:rsidR="00E30B69" w:rsidRPr="00354B5F">
        <w:rPr>
          <w:rFonts w:ascii="Calibri" w:hAnsi="Calibri" w:cs="Calibri"/>
          <w:i/>
          <w:sz w:val="22"/>
          <w:szCs w:val="22"/>
          <w:lang w:val="en-GB"/>
        </w:rPr>
        <w:t>C. difficile</w:t>
      </w:r>
      <w:r w:rsidR="00E30B69" w:rsidRPr="00F31D2F">
        <w:rPr>
          <w:rFonts w:ascii="Calibri" w:hAnsi="Calibri" w:cs="Calibri"/>
          <w:sz w:val="22"/>
          <w:szCs w:val="22"/>
          <w:lang w:val="en-GB"/>
        </w:rPr>
        <w:t>, so this test must be combined with another test.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RW.CITE{{6 Rupnik,Maja 2009}}</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15</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The toxin ELISAs detect toxin A or toxin A and/or toxin B in faeces.</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 28 Poutanen,S.M. 2004; 12 Marks,S.L. 2011; 5 Keessen,E.C.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9</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It is a quick, cheap and easy test with a good sensitivity and specificity in human(respectively 88%-97% and up to 100% compared to CTA).</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RW.CITE{{5 Keessen,E.C. 2011; 4 Weese,J.S. 2011; 28 Poutanen,S.M. 2004}}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1, 3, 9</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w:t>
      </w:r>
      <w:r w:rsidR="00457146" w:rsidRPr="00F31D2F">
        <w:rPr>
          <w:rFonts w:ascii="Calibri" w:hAnsi="Calibri" w:cs="Calibri"/>
          <w:sz w:val="22"/>
          <w:szCs w:val="22"/>
          <w:lang w:val="en-GB"/>
        </w:rPr>
        <w:t>However</w:t>
      </w:r>
      <w:r w:rsidR="00E30B69" w:rsidRPr="00F31D2F">
        <w:rPr>
          <w:rFonts w:ascii="Calibri" w:hAnsi="Calibri" w:cs="Calibri"/>
          <w:sz w:val="22"/>
          <w:szCs w:val="22"/>
          <w:lang w:val="en-GB"/>
        </w:rPr>
        <w:t xml:space="preserve"> in human </w:t>
      </w:r>
      <w:r w:rsidR="00457146" w:rsidRPr="00F31D2F">
        <w:rPr>
          <w:rFonts w:ascii="Calibri" w:hAnsi="Calibri" w:cs="Calibri"/>
          <w:sz w:val="22"/>
          <w:szCs w:val="22"/>
          <w:lang w:val="en-GB"/>
        </w:rPr>
        <w:t xml:space="preserve">it has a unacceptably low positive predictive value </w:t>
      </w:r>
      <w:r w:rsidR="00E30B69" w:rsidRPr="00F31D2F">
        <w:rPr>
          <w:rFonts w:ascii="Calibri" w:hAnsi="Calibri" w:cs="Calibri"/>
          <w:sz w:val="22"/>
          <w:szCs w:val="22"/>
          <w:lang w:val="en-GB"/>
        </w:rPr>
        <w:t xml:space="preserve">when the prevalence of </w:t>
      </w:r>
      <w:r w:rsidR="00E30B69" w:rsidRPr="00F31D2F">
        <w:rPr>
          <w:rFonts w:ascii="Calibri" w:hAnsi="Calibri" w:cs="Calibri"/>
          <w:i/>
          <w:sz w:val="22"/>
          <w:szCs w:val="22"/>
          <w:lang w:val="en-GB"/>
        </w:rPr>
        <w:t>C. difficile</w:t>
      </w:r>
      <w:r w:rsidR="00E30B69" w:rsidRPr="00F31D2F">
        <w:rPr>
          <w:rFonts w:ascii="Calibri" w:hAnsi="Calibri" w:cs="Calibri"/>
          <w:sz w:val="22"/>
          <w:szCs w:val="22"/>
          <w:lang w:val="en-GB"/>
        </w:rPr>
        <w:t xml:space="preserve"> is relatively low(&lt;10%). Therefore it is recommended to combine with another test like CTA, because this improves the positive predictive value.</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RW.CITE{{12 Marks,S.L. 2011; 4 Weese,J.S. 2011; 5 Keessen,E.C. 2011; 7 Chouicha, N. 2006}}</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34</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However the negative predictive value will still be very poor.</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3</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The latex-agglutination test is a immunoassay which detects a bacterial protein that is present in </w:t>
      </w:r>
      <w:r w:rsidR="00E30B69" w:rsidRPr="00F31D2F">
        <w:rPr>
          <w:rFonts w:ascii="Calibri" w:hAnsi="Calibri" w:cs="Calibri"/>
          <w:sz w:val="22"/>
          <w:szCs w:val="22"/>
          <w:lang w:val="en-GB"/>
        </w:rPr>
        <w:lastRenderedPageBreak/>
        <w:t xml:space="preserve">Clostridium species. This test has a poor sensitivity and specificity(respectively 48-59% and 95-96% compared to CTA. </w:t>
      </w:r>
      <w:r w:rsidR="0078720E" w:rsidRPr="00F31D2F">
        <w:rPr>
          <w:rFonts w:ascii="Calibri" w:hAnsi="Calibri" w:cs="Calibri"/>
          <w:sz w:val="22"/>
          <w:szCs w:val="22"/>
          <w:lang w:val="en-GB"/>
        </w:rPr>
        <w:t>Several</w:t>
      </w:r>
      <w:r w:rsidR="00E30B69" w:rsidRPr="00F31D2F">
        <w:rPr>
          <w:rFonts w:ascii="Calibri" w:hAnsi="Calibri" w:cs="Calibri"/>
          <w:sz w:val="22"/>
          <w:szCs w:val="22"/>
          <w:lang w:val="en-GB"/>
        </w:rPr>
        <w:t xml:space="preserve"> immunoassay tests </w:t>
      </w:r>
      <w:r w:rsidR="0078720E" w:rsidRPr="00F31D2F">
        <w:rPr>
          <w:rFonts w:ascii="Calibri" w:hAnsi="Calibri" w:cs="Calibri"/>
          <w:sz w:val="22"/>
          <w:szCs w:val="22"/>
          <w:lang w:val="en-GB"/>
        </w:rPr>
        <w:t xml:space="preserve">detect </w:t>
      </w:r>
      <w:r w:rsidR="00E30B69" w:rsidRPr="00F31D2F">
        <w:rPr>
          <w:rFonts w:ascii="Calibri" w:hAnsi="Calibri" w:cs="Calibri"/>
          <w:sz w:val="22"/>
          <w:szCs w:val="22"/>
          <w:lang w:val="en-GB"/>
        </w:rPr>
        <w:t xml:space="preserve">toxin A or toxin B in faeces. </w:t>
      </w:r>
      <w:r w:rsidR="0078720E" w:rsidRPr="00F31D2F">
        <w:rPr>
          <w:rFonts w:ascii="Calibri" w:hAnsi="Calibri" w:cs="Calibri"/>
          <w:sz w:val="22"/>
          <w:szCs w:val="22"/>
          <w:lang w:val="en-GB"/>
        </w:rPr>
        <w:t>They</w:t>
      </w:r>
      <w:r w:rsidR="00E30B69" w:rsidRPr="00F31D2F">
        <w:rPr>
          <w:rFonts w:ascii="Calibri" w:hAnsi="Calibri" w:cs="Calibri"/>
          <w:sz w:val="22"/>
          <w:szCs w:val="22"/>
          <w:lang w:val="en-GB"/>
        </w:rPr>
        <w:t xml:space="preserve"> ha</w:t>
      </w:r>
      <w:r w:rsidR="0078720E" w:rsidRPr="00F31D2F">
        <w:rPr>
          <w:rFonts w:ascii="Calibri" w:hAnsi="Calibri" w:cs="Calibri"/>
          <w:sz w:val="22"/>
          <w:szCs w:val="22"/>
          <w:lang w:val="en-GB"/>
        </w:rPr>
        <w:t>ve</w:t>
      </w:r>
      <w:r w:rsidR="00E30B69" w:rsidRPr="00F31D2F">
        <w:rPr>
          <w:rFonts w:ascii="Calibri" w:hAnsi="Calibri" w:cs="Calibri"/>
          <w:sz w:val="22"/>
          <w:szCs w:val="22"/>
          <w:lang w:val="en-GB"/>
        </w:rPr>
        <w:t xml:space="preserve"> good sensitivity and specificity(respectively 69%-87% and 99%-100% compared to CTA)</w:t>
      </w:r>
      <w:r w:rsidR="00E61ADA" w:rsidRPr="00F31D2F">
        <w:rPr>
          <w:rFonts w:ascii="Calibri" w:hAnsi="Calibri" w:cs="Calibri"/>
          <w:sz w:val="22"/>
          <w:szCs w:val="22"/>
          <w:lang w:val="en-GB"/>
        </w:rPr>
        <w:t>, but poor sensitivity compared to toxigenic culture and PCR-based analysis</w:t>
      </w:r>
      <w:r w:rsidR="00E30B69"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RW.CITE{{83 LaSala, P.R. 2012; 31 Kelly,C.P. 1994}}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31, 35</w:t>
      </w:r>
      <w:r w:rsidR="00B407B5">
        <w:rPr>
          <w:rFonts w:ascii="Calibri" w:hAnsi="Calibri" w:cs="Calibri"/>
          <w:sz w:val="22"/>
          <w:szCs w:val="22"/>
          <w:lang w:val="en-GB"/>
        </w:rPr>
        <w:fldChar w:fldCharType="end"/>
      </w:r>
      <w:r w:rsidR="00E30B69" w:rsidRPr="00F31D2F">
        <w:rPr>
          <w:rFonts w:ascii="Calibri" w:hAnsi="Calibri" w:cs="Calibri"/>
          <w:sz w:val="22"/>
          <w:szCs w:val="22"/>
          <w:lang w:val="en-GB"/>
        </w:rPr>
        <w:t xml:space="preserve"> </w:t>
      </w:r>
      <w:r w:rsidR="007536CB" w:rsidRPr="00F31D2F">
        <w:rPr>
          <w:rFonts w:ascii="Calibri" w:hAnsi="Calibri" w:cs="Calibri"/>
          <w:sz w:val="22"/>
          <w:szCs w:val="22"/>
          <w:lang w:val="en-GB"/>
        </w:rPr>
        <w:t>Immunoassays</w:t>
      </w:r>
      <w:r w:rsidR="00E30B69" w:rsidRPr="00F31D2F">
        <w:rPr>
          <w:rFonts w:ascii="Calibri" w:hAnsi="Calibri" w:cs="Calibri"/>
          <w:sz w:val="22"/>
          <w:szCs w:val="22"/>
          <w:lang w:val="en-GB"/>
        </w:rPr>
        <w:t xml:space="preserve"> are quick, easy and cheap, but need experienced people.</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RW.CITE{{31 Kelly,C.P. 1994; 83 LaSala, P.R. 2012; 6 Rupnik,Maja 2009}}</w:instrText>
      </w:r>
      <w:r w:rsidR="00B407B5">
        <w:rPr>
          <w:rFonts w:ascii="Calibri" w:hAnsi="Calibri" w:cs="Calibri"/>
          <w:sz w:val="22"/>
          <w:szCs w:val="22"/>
          <w:lang w:val="en-GB"/>
        </w:rPr>
        <w:fldChar w:fldCharType="separate"/>
      </w:r>
      <w:r w:rsidR="00DC0A11" w:rsidRPr="00171D19">
        <w:rPr>
          <w:rFonts w:ascii="Calibri" w:hAnsi="Calibri"/>
          <w:sz w:val="22"/>
          <w:szCs w:val="22"/>
          <w:vertAlign w:val="superscript"/>
          <w:lang w:val="en-GB"/>
        </w:rPr>
        <w:t>15, 31, 35</w:t>
      </w:r>
      <w:r w:rsidR="00B407B5">
        <w:rPr>
          <w:rFonts w:ascii="Calibri" w:hAnsi="Calibri" w:cs="Calibri"/>
          <w:sz w:val="22"/>
          <w:szCs w:val="22"/>
          <w:lang w:val="en-GB"/>
        </w:rPr>
        <w:fldChar w:fldCharType="end"/>
      </w:r>
    </w:p>
    <w:p w:rsidR="00A7279C" w:rsidRPr="00F31D2F" w:rsidRDefault="00E30B69" w:rsidP="00052B9F">
      <w:pPr>
        <w:rPr>
          <w:rFonts w:ascii="Calibri" w:hAnsi="Calibri" w:cs="Calibri"/>
          <w:sz w:val="22"/>
          <w:szCs w:val="22"/>
          <w:lang w:val="en-GB"/>
        </w:rPr>
      </w:pPr>
      <w:r w:rsidRPr="00F31D2F">
        <w:rPr>
          <w:rFonts w:ascii="Calibri" w:hAnsi="Calibri" w:cs="Calibri"/>
          <w:sz w:val="22"/>
          <w:szCs w:val="22"/>
          <w:lang w:val="en-GB"/>
        </w:rPr>
        <w:t xml:space="preserve">In dogs there is no validated test for diagnosing </w:t>
      </w:r>
      <w:r w:rsidRPr="00F31D2F">
        <w:rPr>
          <w:rFonts w:ascii="Calibri" w:hAnsi="Calibri" w:cs="Calibri"/>
          <w:i/>
          <w:sz w:val="22"/>
          <w:szCs w:val="22"/>
          <w:lang w:val="en-GB"/>
        </w:rPr>
        <w:t>C. difficile</w:t>
      </w:r>
      <w:r w:rsidRPr="00F31D2F">
        <w:rPr>
          <w:rFonts w:ascii="Calibri" w:hAnsi="Calibri" w:cs="Calibri"/>
          <w:sz w:val="22"/>
          <w:szCs w:val="22"/>
          <w:lang w:val="en-GB"/>
        </w:rPr>
        <w:t>. So till now the diagnostic methods designed for humans are used.</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RW.CITE{{12 Marks,S.L. 2011; 4 Weese,J.S. 2011; 7 Chouicha, N. 2006; 5 Keessen,E.C.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34</w:t>
      </w:r>
      <w:r w:rsidR="00B407B5">
        <w:rPr>
          <w:rFonts w:ascii="Calibri" w:hAnsi="Calibri" w:cs="Calibri"/>
          <w:sz w:val="22"/>
          <w:szCs w:val="22"/>
          <w:lang w:val="en-GB"/>
        </w:rPr>
        <w:fldChar w:fldCharType="end"/>
      </w:r>
      <w:r w:rsidR="006B7C43">
        <w:rPr>
          <w:rFonts w:ascii="Calibri" w:hAnsi="Calibri" w:cs="Calibri"/>
          <w:sz w:val="22"/>
          <w:szCs w:val="22"/>
          <w:lang w:val="en-GB"/>
        </w:rPr>
        <w:t xml:space="preserve"> </w:t>
      </w:r>
      <w:r w:rsidR="00D1357D" w:rsidRPr="00F31D2F">
        <w:rPr>
          <w:rFonts w:ascii="Calibri" w:hAnsi="Calibri" w:cs="Calibri"/>
          <w:sz w:val="22"/>
          <w:szCs w:val="22"/>
          <w:lang w:val="en-GB"/>
        </w:rPr>
        <w:t xml:space="preserve">Recently a new PCR(Light-Cycler real-time PCR) is developed for detecting low numbers of </w:t>
      </w:r>
      <w:r w:rsidR="00D1357D" w:rsidRPr="00354B5F">
        <w:rPr>
          <w:rFonts w:ascii="Calibri" w:hAnsi="Calibri" w:cs="Calibri"/>
          <w:i/>
          <w:sz w:val="22"/>
          <w:szCs w:val="22"/>
          <w:lang w:val="en-GB"/>
        </w:rPr>
        <w:t>C. difficile</w:t>
      </w:r>
      <w:r w:rsidR="00D1357D" w:rsidRPr="00F31D2F">
        <w:rPr>
          <w:rFonts w:ascii="Calibri" w:hAnsi="Calibri" w:cs="Calibri"/>
          <w:sz w:val="22"/>
          <w:szCs w:val="22"/>
          <w:lang w:val="en-GB"/>
        </w:rPr>
        <w:t xml:space="preserve"> in faeces. This test needs to be combined with enrichment culture for the best results. This PCR gives better results than the PCR</w:t>
      </w:r>
      <w:r w:rsidR="009649D4" w:rsidRPr="00F31D2F">
        <w:rPr>
          <w:rFonts w:ascii="Calibri" w:hAnsi="Calibri" w:cs="Calibri"/>
          <w:sz w:val="22"/>
          <w:szCs w:val="22"/>
          <w:lang w:val="en-GB"/>
        </w:rPr>
        <w:t>(</w:t>
      </w:r>
      <w:proofErr w:type="spellStart"/>
      <w:r w:rsidR="009649D4" w:rsidRPr="00F31D2F">
        <w:rPr>
          <w:rFonts w:ascii="Calibri" w:hAnsi="Calibri" w:cs="Calibri"/>
          <w:sz w:val="22"/>
          <w:szCs w:val="22"/>
          <w:lang w:val="en-GB"/>
        </w:rPr>
        <w:t>TaqMan</w:t>
      </w:r>
      <w:proofErr w:type="spellEnd"/>
      <w:r w:rsidR="009649D4" w:rsidRPr="00F31D2F">
        <w:rPr>
          <w:rFonts w:ascii="Calibri" w:hAnsi="Calibri" w:cs="Calibri"/>
          <w:sz w:val="22"/>
          <w:szCs w:val="22"/>
          <w:lang w:val="en-GB"/>
        </w:rPr>
        <w:t xml:space="preserve"> real-time PCR)</w:t>
      </w:r>
      <w:r w:rsidR="00D1357D" w:rsidRPr="00F31D2F">
        <w:rPr>
          <w:rFonts w:ascii="Calibri" w:hAnsi="Calibri" w:cs="Calibri"/>
          <w:sz w:val="22"/>
          <w:szCs w:val="22"/>
          <w:lang w:val="en-GB"/>
        </w:rPr>
        <w:t xml:space="preserve"> used before.</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RW.CITE{{114 Avberšek,Jana 2013}}</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36</w:t>
      </w:r>
      <w:r w:rsidR="00B407B5">
        <w:rPr>
          <w:rFonts w:ascii="Calibri" w:hAnsi="Calibri" w:cs="Calibri"/>
          <w:sz w:val="22"/>
          <w:szCs w:val="22"/>
          <w:lang w:val="en-GB"/>
        </w:rPr>
        <w:fldChar w:fldCharType="end"/>
      </w:r>
      <w:r w:rsidR="000A20B1" w:rsidRPr="00F31D2F">
        <w:rPr>
          <w:rFonts w:ascii="Calibri" w:hAnsi="Calibri" w:cs="Calibri"/>
          <w:sz w:val="22"/>
          <w:szCs w:val="22"/>
          <w:lang w:val="en-GB"/>
        </w:rPr>
        <w:t xml:space="preserve"> The toxin ELISAs detecting toxin a or toxin A and/or toxin B</w:t>
      </w:r>
      <w:r w:rsidR="00B407B5">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RW.CITE{{5 Keessen,E.C. 2011; 12 Marks,S.L. 2011; 4 Weese,J.S. 2011; 28 Poutanen,S.M. 2004}}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9</w:t>
      </w:r>
      <w:r w:rsidR="00B407B5">
        <w:rPr>
          <w:rFonts w:ascii="Calibri" w:hAnsi="Calibri" w:cs="Calibri"/>
          <w:sz w:val="22"/>
          <w:szCs w:val="22"/>
          <w:lang w:val="en-GB"/>
        </w:rPr>
        <w:fldChar w:fldCharType="end"/>
      </w:r>
      <w:r w:rsidR="000A20B1" w:rsidRPr="00F31D2F">
        <w:rPr>
          <w:rFonts w:ascii="Calibri" w:hAnsi="Calibri" w:cs="Calibri"/>
          <w:sz w:val="22"/>
          <w:szCs w:val="22"/>
          <w:lang w:val="en-GB"/>
        </w:rPr>
        <w:t xml:space="preserve"> In dogs </w:t>
      </w:r>
      <w:r w:rsidR="00E8331B">
        <w:rPr>
          <w:rFonts w:ascii="Calibri" w:hAnsi="Calibri" w:cs="Calibri"/>
          <w:sz w:val="22"/>
          <w:szCs w:val="22"/>
          <w:lang w:val="en-GB"/>
        </w:rPr>
        <w:t xml:space="preserve">ELISAs </w:t>
      </w:r>
      <w:r w:rsidR="00104DF6">
        <w:rPr>
          <w:rFonts w:ascii="Calibri" w:hAnsi="Calibri" w:cs="Calibri"/>
          <w:sz w:val="22"/>
          <w:szCs w:val="22"/>
          <w:lang w:val="en-GB"/>
        </w:rPr>
        <w:t>have</w:t>
      </w:r>
      <w:r w:rsidR="000A20B1" w:rsidRPr="00F31D2F">
        <w:rPr>
          <w:rFonts w:ascii="Calibri" w:hAnsi="Calibri" w:cs="Calibri"/>
          <w:sz w:val="22"/>
          <w:szCs w:val="22"/>
          <w:lang w:val="en-GB"/>
        </w:rPr>
        <w:t>, in contrast to human</w:t>
      </w:r>
      <w:r w:rsidR="00104DF6">
        <w:rPr>
          <w:rFonts w:ascii="Calibri" w:hAnsi="Calibri" w:cs="Calibri"/>
          <w:sz w:val="22"/>
          <w:szCs w:val="22"/>
          <w:lang w:val="en-GB"/>
        </w:rPr>
        <w:t>s</w:t>
      </w:r>
      <w:r w:rsidR="000A20B1" w:rsidRPr="00F31D2F">
        <w:rPr>
          <w:rFonts w:ascii="Calibri" w:hAnsi="Calibri" w:cs="Calibri"/>
          <w:sz w:val="22"/>
          <w:szCs w:val="22"/>
          <w:lang w:val="en-GB"/>
        </w:rPr>
        <w:t>, a moderate to poor sensitivity and specificity(respectively 7-60% and 65-100% compared to CTA).</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RW.CITE{{4 Weese,J.S. 2011; 28 Poutanen,S.M. 2004; 5 Keessen,E.C.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1, 3, 9</w:t>
      </w:r>
      <w:r w:rsidR="00B407B5">
        <w:rPr>
          <w:rFonts w:ascii="Calibri" w:hAnsi="Calibri" w:cs="Calibri"/>
          <w:sz w:val="22"/>
          <w:szCs w:val="22"/>
          <w:lang w:val="en-GB"/>
        </w:rPr>
        <w:fldChar w:fldCharType="end"/>
      </w:r>
      <w:r w:rsidR="000A20B1" w:rsidRPr="00F31D2F">
        <w:rPr>
          <w:rFonts w:ascii="Calibri" w:hAnsi="Calibri" w:cs="Calibri"/>
          <w:sz w:val="22"/>
          <w:szCs w:val="22"/>
          <w:lang w:val="en-GB"/>
        </w:rPr>
        <w:t xml:space="preserve"> This means it has a unacceptably low positive predictive value in dogs.</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RW.CITE{{7 Chouicha, N. 2006; 5 Keessen,E.C. 2011; 4 Weese,J.S. 2011; 12 Marks,S.L.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34</w:t>
      </w:r>
      <w:r w:rsidR="00B407B5">
        <w:rPr>
          <w:rFonts w:ascii="Calibri" w:hAnsi="Calibri" w:cs="Calibri"/>
          <w:sz w:val="22"/>
          <w:szCs w:val="22"/>
          <w:lang w:val="en-GB"/>
        </w:rPr>
        <w:fldChar w:fldCharType="end"/>
      </w:r>
      <w:r w:rsidR="00DB1BA4" w:rsidRPr="00F31D2F">
        <w:rPr>
          <w:rFonts w:ascii="Calibri" w:hAnsi="Calibri" w:cs="Calibri"/>
          <w:sz w:val="22"/>
          <w:szCs w:val="22"/>
          <w:lang w:val="en-GB"/>
        </w:rPr>
        <w:br/>
        <w:t xml:space="preserve">In the study </w:t>
      </w:r>
      <w:proofErr w:type="spellStart"/>
      <w:r w:rsidR="00DB1BA4" w:rsidRPr="00F31D2F">
        <w:rPr>
          <w:rFonts w:ascii="Calibri" w:hAnsi="Calibri" w:cs="Calibri"/>
          <w:sz w:val="22"/>
          <w:szCs w:val="22"/>
          <w:lang w:val="en-GB"/>
        </w:rPr>
        <w:t>Bomers</w:t>
      </w:r>
      <w:proofErr w:type="spellEnd"/>
      <w:r w:rsidR="00DB1BA4" w:rsidRPr="00F31D2F">
        <w:rPr>
          <w:rFonts w:ascii="Calibri" w:hAnsi="Calibri" w:cs="Calibri"/>
          <w:sz w:val="22"/>
          <w:szCs w:val="22"/>
          <w:lang w:val="en-GB"/>
        </w:rPr>
        <w:t xml:space="preserve"> et al.</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RW.CITE{{113 Bomers, M.K.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18</w:t>
      </w:r>
      <w:r w:rsidR="00B407B5">
        <w:rPr>
          <w:rFonts w:ascii="Calibri" w:hAnsi="Calibri" w:cs="Calibri"/>
          <w:sz w:val="22"/>
          <w:szCs w:val="22"/>
          <w:lang w:val="en-GB"/>
        </w:rPr>
        <w:fldChar w:fldCharType="end"/>
      </w:r>
      <w:r w:rsidR="00DB1BA4" w:rsidRPr="00F31D2F">
        <w:rPr>
          <w:rFonts w:ascii="Calibri" w:hAnsi="Calibri" w:cs="Calibri"/>
          <w:sz w:val="22"/>
          <w:szCs w:val="22"/>
          <w:lang w:val="en-GB"/>
        </w:rPr>
        <w:t xml:space="preserve"> they investigated a new method of detecting </w:t>
      </w:r>
      <w:r w:rsidR="00DB1BA4" w:rsidRPr="00F31D2F">
        <w:rPr>
          <w:rFonts w:ascii="Calibri" w:hAnsi="Calibri" w:cs="Calibri"/>
          <w:i/>
          <w:sz w:val="22"/>
          <w:szCs w:val="22"/>
          <w:lang w:val="en-GB"/>
        </w:rPr>
        <w:t xml:space="preserve">C. difficile </w:t>
      </w:r>
      <w:r w:rsidR="00DB1BA4" w:rsidRPr="00F31D2F">
        <w:rPr>
          <w:rFonts w:ascii="Calibri" w:hAnsi="Calibri" w:cs="Calibri"/>
          <w:sz w:val="22"/>
          <w:szCs w:val="22"/>
          <w:lang w:val="en-GB"/>
        </w:rPr>
        <w:t xml:space="preserve">in human hospitals. They thought a dog could be trained to recognize </w:t>
      </w:r>
      <w:r w:rsidR="00DB1BA4" w:rsidRPr="00F31D2F">
        <w:rPr>
          <w:rFonts w:ascii="Calibri" w:hAnsi="Calibri" w:cs="Calibri"/>
          <w:i/>
          <w:sz w:val="22"/>
          <w:szCs w:val="22"/>
          <w:lang w:val="en-GB"/>
        </w:rPr>
        <w:t>C. difficile</w:t>
      </w:r>
      <w:r w:rsidR="00DB1BA4" w:rsidRPr="00F31D2F">
        <w:rPr>
          <w:rFonts w:ascii="Calibri" w:hAnsi="Calibri" w:cs="Calibri"/>
          <w:sz w:val="22"/>
          <w:szCs w:val="22"/>
          <w:lang w:val="en-GB"/>
        </w:rPr>
        <w:t xml:space="preserve"> in stool samples and even </w:t>
      </w:r>
      <w:r w:rsidR="00104DF6">
        <w:rPr>
          <w:rFonts w:ascii="Calibri" w:hAnsi="Calibri" w:cs="Calibri"/>
          <w:sz w:val="22"/>
          <w:szCs w:val="22"/>
          <w:lang w:val="en-GB"/>
        </w:rPr>
        <w:t xml:space="preserve">in </w:t>
      </w:r>
      <w:r w:rsidR="00DB1BA4" w:rsidRPr="00F31D2F">
        <w:rPr>
          <w:rFonts w:ascii="Calibri" w:hAnsi="Calibri" w:cs="Calibri"/>
          <w:sz w:val="22"/>
          <w:szCs w:val="22"/>
          <w:lang w:val="en-GB"/>
        </w:rPr>
        <w:t xml:space="preserve">human patients by </w:t>
      </w:r>
      <w:r w:rsidR="00104DF6">
        <w:rPr>
          <w:rFonts w:ascii="Calibri" w:hAnsi="Calibri" w:cs="Calibri"/>
          <w:sz w:val="22"/>
          <w:szCs w:val="22"/>
          <w:lang w:val="en-GB"/>
        </w:rPr>
        <w:t xml:space="preserve">recognizing its specific </w:t>
      </w:r>
      <w:r w:rsidR="00DB1BA4" w:rsidRPr="00F31D2F">
        <w:rPr>
          <w:rFonts w:ascii="Calibri" w:hAnsi="Calibri" w:cs="Calibri"/>
          <w:sz w:val="22"/>
          <w:szCs w:val="22"/>
          <w:lang w:val="en-GB"/>
        </w:rPr>
        <w:t xml:space="preserve">odour. </w:t>
      </w:r>
      <w:r w:rsidR="00DB1BA4" w:rsidRPr="00F31D2F">
        <w:rPr>
          <w:rFonts w:ascii="Calibri" w:hAnsi="Calibri" w:cs="Calibri"/>
          <w:i/>
          <w:sz w:val="22"/>
          <w:szCs w:val="22"/>
          <w:lang w:val="en-GB"/>
        </w:rPr>
        <w:t>C. difficile</w:t>
      </w:r>
      <w:r w:rsidR="00DB1BA4" w:rsidRPr="00F31D2F">
        <w:rPr>
          <w:rFonts w:ascii="Calibri" w:hAnsi="Calibri" w:cs="Calibri"/>
          <w:sz w:val="22"/>
          <w:szCs w:val="22"/>
          <w:lang w:val="en-GB"/>
        </w:rPr>
        <w:t xml:space="preserve"> has a characteristic smell,</w:t>
      </w:r>
      <w:r w:rsidR="00104DF6">
        <w:rPr>
          <w:rFonts w:ascii="Calibri" w:hAnsi="Calibri" w:cs="Calibri"/>
          <w:sz w:val="22"/>
          <w:szCs w:val="22"/>
          <w:lang w:val="en-GB"/>
        </w:rPr>
        <w:t xml:space="preserve"> which </w:t>
      </w:r>
      <w:r w:rsidR="00385A71">
        <w:rPr>
          <w:rFonts w:ascii="Calibri" w:hAnsi="Calibri" w:cs="Calibri"/>
          <w:sz w:val="22"/>
          <w:szCs w:val="22"/>
          <w:lang w:val="en-GB"/>
        </w:rPr>
        <w:t xml:space="preserve">is gratefully </w:t>
      </w:r>
      <w:r w:rsidR="00104DF6">
        <w:rPr>
          <w:rFonts w:ascii="Calibri" w:hAnsi="Calibri" w:cs="Calibri"/>
          <w:sz w:val="22"/>
          <w:szCs w:val="22"/>
          <w:lang w:val="en-GB"/>
        </w:rPr>
        <w:t xml:space="preserve">used </w:t>
      </w:r>
      <w:r w:rsidR="00385A71">
        <w:rPr>
          <w:rFonts w:ascii="Calibri" w:hAnsi="Calibri" w:cs="Calibri"/>
          <w:sz w:val="22"/>
          <w:szCs w:val="22"/>
          <w:lang w:val="en-GB"/>
        </w:rPr>
        <w:t xml:space="preserve">in the lab </w:t>
      </w:r>
      <w:r w:rsidR="00104DF6">
        <w:rPr>
          <w:rFonts w:ascii="Calibri" w:hAnsi="Calibri" w:cs="Calibri"/>
          <w:sz w:val="22"/>
          <w:szCs w:val="22"/>
          <w:lang w:val="en-GB"/>
        </w:rPr>
        <w:t xml:space="preserve">as </w:t>
      </w:r>
      <w:r w:rsidR="00385A71">
        <w:rPr>
          <w:rFonts w:ascii="Calibri" w:hAnsi="Calibri" w:cs="Calibri"/>
          <w:sz w:val="22"/>
          <w:szCs w:val="22"/>
          <w:lang w:val="en-GB"/>
        </w:rPr>
        <w:t>a recognizing tool. N</w:t>
      </w:r>
      <w:r w:rsidR="00DB1BA4" w:rsidRPr="00F31D2F">
        <w:rPr>
          <w:rFonts w:ascii="Calibri" w:hAnsi="Calibri" w:cs="Calibri"/>
          <w:sz w:val="22"/>
          <w:szCs w:val="22"/>
          <w:lang w:val="en-GB"/>
        </w:rPr>
        <w:t xml:space="preserve">ursing staff </w:t>
      </w:r>
      <w:r w:rsidR="005F49F0">
        <w:rPr>
          <w:rFonts w:ascii="Calibri" w:hAnsi="Calibri" w:cs="Calibri"/>
          <w:sz w:val="22"/>
          <w:szCs w:val="22"/>
          <w:lang w:val="en-GB"/>
        </w:rPr>
        <w:t xml:space="preserve">is sometimes able to detect </w:t>
      </w:r>
      <w:r w:rsidR="005F49F0" w:rsidRPr="00E8331B">
        <w:rPr>
          <w:rFonts w:ascii="Calibri" w:hAnsi="Calibri" w:cs="Calibri"/>
          <w:i/>
          <w:sz w:val="22"/>
          <w:szCs w:val="22"/>
          <w:lang w:val="en-GB"/>
        </w:rPr>
        <w:t>C</w:t>
      </w:r>
      <w:r w:rsidR="00E8331B" w:rsidRPr="00E8331B">
        <w:rPr>
          <w:rFonts w:ascii="Calibri" w:hAnsi="Calibri" w:cs="Calibri"/>
          <w:i/>
          <w:sz w:val="22"/>
          <w:szCs w:val="22"/>
          <w:lang w:val="en-GB"/>
        </w:rPr>
        <w:t>.</w:t>
      </w:r>
      <w:r w:rsidR="005F49F0" w:rsidRPr="00E8331B">
        <w:rPr>
          <w:rFonts w:ascii="Calibri" w:hAnsi="Calibri" w:cs="Calibri"/>
          <w:i/>
          <w:sz w:val="22"/>
          <w:szCs w:val="22"/>
          <w:lang w:val="en-GB"/>
        </w:rPr>
        <w:t xml:space="preserve"> diff</w:t>
      </w:r>
      <w:r w:rsidR="00E8331B" w:rsidRPr="00E8331B">
        <w:rPr>
          <w:rFonts w:ascii="Calibri" w:hAnsi="Calibri" w:cs="Calibri"/>
          <w:i/>
          <w:sz w:val="22"/>
          <w:szCs w:val="22"/>
          <w:lang w:val="en-GB"/>
        </w:rPr>
        <w:t>icile</w:t>
      </w:r>
      <w:r w:rsidR="005F49F0">
        <w:rPr>
          <w:rFonts w:ascii="Calibri" w:hAnsi="Calibri" w:cs="Calibri"/>
          <w:sz w:val="22"/>
          <w:szCs w:val="22"/>
          <w:lang w:val="en-GB"/>
        </w:rPr>
        <w:t xml:space="preserve"> in a patient. </w:t>
      </w:r>
      <w:proofErr w:type="spellStart"/>
      <w:r w:rsidR="00E8331B">
        <w:rPr>
          <w:rFonts w:ascii="Calibri" w:hAnsi="Calibri" w:cs="Calibri"/>
          <w:sz w:val="22"/>
          <w:szCs w:val="22"/>
          <w:lang w:val="en-GB"/>
        </w:rPr>
        <w:t>Bomers</w:t>
      </w:r>
      <w:proofErr w:type="spellEnd"/>
      <w:r w:rsidR="005F49F0">
        <w:rPr>
          <w:rFonts w:ascii="Calibri" w:hAnsi="Calibri" w:cs="Calibri"/>
          <w:sz w:val="22"/>
          <w:szCs w:val="22"/>
          <w:lang w:val="en-GB"/>
        </w:rPr>
        <w:t xml:space="preserve"> et al</w:t>
      </w:r>
      <w:r w:rsidR="00B407B5">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RW.CITE{{113 Bomers, M.K.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18</w:t>
      </w:r>
      <w:r w:rsidR="00B407B5">
        <w:rPr>
          <w:rFonts w:ascii="Calibri" w:hAnsi="Calibri" w:cs="Calibri"/>
          <w:sz w:val="22"/>
          <w:szCs w:val="22"/>
          <w:lang w:val="en-GB"/>
        </w:rPr>
        <w:fldChar w:fldCharType="end"/>
      </w:r>
      <w:r w:rsidR="005F49F0">
        <w:rPr>
          <w:rFonts w:ascii="Calibri" w:hAnsi="Calibri" w:cs="Calibri"/>
          <w:sz w:val="22"/>
          <w:szCs w:val="22"/>
          <w:lang w:val="en-GB"/>
        </w:rPr>
        <w:t xml:space="preserve"> </w:t>
      </w:r>
      <w:r w:rsidR="00DB1BA4" w:rsidRPr="00F31D2F">
        <w:rPr>
          <w:rFonts w:ascii="Calibri" w:hAnsi="Calibri" w:cs="Calibri"/>
          <w:sz w:val="22"/>
          <w:szCs w:val="22"/>
          <w:lang w:val="en-GB"/>
        </w:rPr>
        <w:t xml:space="preserve">gave sensitivity and sensitivity </w:t>
      </w:r>
      <w:r w:rsidR="003675ED" w:rsidRPr="00F31D2F">
        <w:rPr>
          <w:rFonts w:ascii="Calibri" w:hAnsi="Calibri" w:cs="Calibri"/>
          <w:sz w:val="22"/>
          <w:szCs w:val="22"/>
          <w:lang w:val="en-GB"/>
        </w:rPr>
        <w:t xml:space="preserve">of the </w:t>
      </w:r>
      <w:r w:rsidR="00104DF6">
        <w:rPr>
          <w:rFonts w:ascii="Calibri" w:hAnsi="Calibri" w:cs="Calibri"/>
          <w:sz w:val="22"/>
          <w:szCs w:val="22"/>
          <w:lang w:val="en-GB"/>
        </w:rPr>
        <w:t xml:space="preserve">olfactory </w:t>
      </w:r>
      <w:r w:rsidR="00DB1BA4" w:rsidRPr="00F31D2F">
        <w:rPr>
          <w:rFonts w:ascii="Calibri" w:hAnsi="Calibri" w:cs="Calibri"/>
          <w:sz w:val="22"/>
          <w:szCs w:val="22"/>
          <w:lang w:val="en-GB"/>
        </w:rPr>
        <w:t xml:space="preserve">detection </w:t>
      </w:r>
      <w:r w:rsidR="005F49F0">
        <w:rPr>
          <w:rFonts w:ascii="Calibri" w:hAnsi="Calibri" w:cs="Calibri"/>
          <w:sz w:val="22"/>
          <w:szCs w:val="22"/>
          <w:lang w:val="en-GB"/>
        </w:rPr>
        <w:t xml:space="preserve">by nursing staff </w:t>
      </w:r>
      <w:r w:rsidR="00DB1BA4" w:rsidRPr="00F31D2F">
        <w:rPr>
          <w:rFonts w:ascii="Calibri" w:hAnsi="Calibri" w:cs="Calibri"/>
          <w:sz w:val="22"/>
          <w:szCs w:val="22"/>
          <w:lang w:val="en-GB"/>
        </w:rPr>
        <w:t>respectively 55-82% and 77-83% and a dog can smell much better than humans.</w:t>
      </w:r>
      <w:r w:rsidR="003675ED" w:rsidRPr="00F31D2F">
        <w:rPr>
          <w:rFonts w:ascii="Calibri" w:hAnsi="Calibri" w:cs="Calibri"/>
          <w:sz w:val="22"/>
          <w:szCs w:val="22"/>
          <w:lang w:val="en-GB"/>
        </w:rPr>
        <w:t xml:space="preserve"> </w:t>
      </w:r>
      <w:r w:rsidR="00B407B5">
        <w:rPr>
          <w:rFonts w:ascii="Calibri" w:hAnsi="Calibri" w:cs="Calibri"/>
          <w:sz w:val="22"/>
          <w:szCs w:val="22"/>
          <w:lang w:val="en-GB"/>
        </w:rPr>
        <w:t xml:space="preserve">They </w:t>
      </w:r>
      <w:r w:rsidR="005F49F0">
        <w:rPr>
          <w:rFonts w:ascii="Calibri" w:hAnsi="Calibri" w:cs="Calibri"/>
          <w:sz w:val="22"/>
          <w:szCs w:val="22"/>
          <w:lang w:val="en-GB"/>
        </w:rPr>
        <w:t xml:space="preserve">investigated </w:t>
      </w:r>
      <w:r w:rsidR="00E8331B">
        <w:rPr>
          <w:rFonts w:ascii="Calibri" w:hAnsi="Calibri" w:cs="Calibri"/>
          <w:sz w:val="22"/>
          <w:szCs w:val="22"/>
          <w:lang w:val="en-GB"/>
        </w:rPr>
        <w:t>t</w:t>
      </w:r>
      <w:r w:rsidR="004C7503" w:rsidRPr="00F31D2F">
        <w:rPr>
          <w:rFonts w:ascii="Calibri" w:hAnsi="Calibri" w:cs="Calibri"/>
          <w:sz w:val="22"/>
          <w:szCs w:val="22"/>
          <w:lang w:val="en-GB"/>
        </w:rPr>
        <w:t xml:space="preserve">he dogs </w:t>
      </w:r>
      <w:r w:rsidR="003675ED" w:rsidRPr="00F31D2F">
        <w:rPr>
          <w:rFonts w:ascii="Calibri" w:hAnsi="Calibri" w:cs="Calibri"/>
          <w:sz w:val="22"/>
          <w:szCs w:val="22"/>
          <w:lang w:val="en-GB"/>
        </w:rPr>
        <w:t>sensitivity and specificity</w:t>
      </w:r>
      <w:r w:rsidR="004C7503" w:rsidRPr="00F31D2F">
        <w:rPr>
          <w:rFonts w:ascii="Calibri" w:hAnsi="Calibri" w:cs="Calibri"/>
          <w:sz w:val="22"/>
          <w:szCs w:val="22"/>
          <w:lang w:val="en-GB"/>
        </w:rPr>
        <w:t xml:space="preserve"> in </w:t>
      </w:r>
      <w:r w:rsidR="005F49F0">
        <w:rPr>
          <w:rFonts w:ascii="Calibri" w:hAnsi="Calibri" w:cs="Calibri"/>
          <w:sz w:val="22"/>
          <w:szCs w:val="22"/>
          <w:lang w:val="en-GB"/>
        </w:rPr>
        <w:t xml:space="preserve">detecting </w:t>
      </w:r>
      <w:r w:rsidR="005F49F0" w:rsidRPr="00E8331B">
        <w:rPr>
          <w:rFonts w:ascii="Calibri" w:hAnsi="Calibri" w:cs="Calibri"/>
          <w:i/>
          <w:sz w:val="22"/>
          <w:szCs w:val="22"/>
          <w:lang w:val="en-GB"/>
        </w:rPr>
        <w:t>C</w:t>
      </w:r>
      <w:r w:rsidR="00E8331B" w:rsidRPr="00E8331B">
        <w:rPr>
          <w:rFonts w:ascii="Calibri" w:hAnsi="Calibri" w:cs="Calibri"/>
          <w:i/>
          <w:sz w:val="22"/>
          <w:szCs w:val="22"/>
          <w:lang w:val="en-GB"/>
        </w:rPr>
        <w:t>.</w:t>
      </w:r>
      <w:r w:rsidR="00E8331B">
        <w:rPr>
          <w:rFonts w:ascii="Calibri" w:hAnsi="Calibri" w:cs="Calibri"/>
          <w:i/>
          <w:sz w:val="22"/>
          <w:szCs w:val="22"/>
          <w:lang w:val="en-GB"/>
        </w:rPr>
        <w:t xml:space="preserve"> </w:t>
      </w:r>
      <w:r w:rsidR="005F49F0" w:rsidRPr="00E8331B">
        <w:rPr>
          <w:rFonts w:ascii="Calibri" w:hAnsi="Calibri" w:cs="Calibri"/>
          <w:i/>
          <w:sz w:val="22"/>
          <w:szCs w:val="22"/>
          <w:lang w:val="en-GB"/>
        </w:rPr>
        <w:t>diff</w:t>
      </w:r>
      <w:r w:rsidR="00E8331B" w:rsidRPr="00E8331B">
        <w:rPr>
          <w:rFonts w:ascii="Calibri" w:hAnsi="Calibri" w:cs="Calibri"/>
          <w:i/>
          <w:sz w:val="22"/>
          <w:szCs w:val="22"/>
          <w:lang w:val="en-GB"/>
        </w:rPr>
        <w:t>icile</w:t>
      </w:r>
      <w:r w:rsidR="005F49F0">
        <w:rPr>
          <w:rFonts w:ascii="Calibri" w:hAnsi="Calibri" w:cs="Calibri"/>
          <w:sz w:val="22"/>
          <w:szCs w:val="22"/>
          <w:lang w:val="en-GB"/>
        </w:rPr>
        <w:t xml:space="preserve"> in </w:t>
      </w:r>
      <w:r w:rsidR="004C7503" w:rsidRPr="00F31D2F">
        <w:rPr>
          <w:rFonts w:ascii="Calibri" w:hAnsi="Calibri" w:cs="Calibri"/>
          <w:sz w:val="22"/>
          <w:szCs w:val="22"/>
          <w:lang w:val="en-GB"/>
        </w:rPr>
        <w:t>stool samples</w:t>
      </w:r>
      <w:r w:rsidR="00895F82">
        <w:rPr>
          <w:rFonts w:ascii="Calibri" w:hAnsi="Calibri" w:cs="Calibri"/>
          <w:sz w:val="22"/>
          <w:szCs w:val="22"/>
          <w:lang w:val="en-GB"/>
        </w:rPr>
        <w:t xml:space="preserve"> and in patients</w:t>
      </w:r>
      <w:r w:rsidR="00E8331B">
        <w:rPr>
          <w:rFonts w:ascii="Calibri" w:hAnsi="Calibri" w:cs="Calibri"/>
          <w:sz w:val="22"/>
          <w:szCs w:val="22"/>
          <w:lang w:val="en-GB"/>
        </w:rPr>
        <w:t xml:space="preserve">. </w:t>
      </w:r>
      <w:r w:rsidR="00895F82">
        <w:rPr>
          <w:rFonts w:ascii="Calibri" w:hAnsi="Calibri" w:cs="Calibri"/>
          <w:sz w:val="22"/>
          <w:szCs w:val="22"/>
          <w:lang w:val="en-GB"/>
        </w:rPr>
        <w:t xml:space="preserve">For detection of </w:t>
      </w:r>
      <w:r w:rsidR="00895F82" w:rsidRPr="00895F82">
        <w:rPr>
          <w:rFonts w:ascii="Calibri" w:hAnsi="Calibri" w:cs="Calibri"/>
          <w:i/>
          <w:sz w:val="22"/>
          <w:szCs w:val="22"/>
          <w:lang w:val="en-GB"/>
        </w:rPr>
        <w:t>C. difficile</w:t>
      </w:r>
      <w:r w:rsidR="00895F82">
        <w:rPr>
          <w:rFonts w:ascii="Calibri" w:hAnsi="Calibri" w:cs="Calibri"/>
          <w:sz w:val="22"/>
          <w:szCs w:val="22"/>
          <w:lang w:val="en-GB"/>
        </w:rPr>
        <w:t xml:space="preserve"> in stool samples the sensitivity and specificity</w:t>
      </w:r>
      <w:r w:rsidR="005F49F0">
        <w:rPr>
          <w:rFonts w:ascii="Calibri" w:hAnsi="Calibri" w:cs="Calibri"/>
          <w:sz w:val="22"/>
          <w:szCs w:val="22"/>
          <w:lang w:val="en-GB"/>
        </w:rPr>
        <w:t xml:space="preserve"> </w:t>
      </w:r>
      <w:r w:rsidR="004C7503" w:rsidRPr="00F31D2F">
        <w:rPr>
          <w:rFonts w:ascii="Calibri" w:hAnsi="Calibri" w:cs="Calibri"/>
          <w:sz w:val="22"/>
          <w:szCs w:val="22"/>
          <w:lang w:val="en-GB"/>
        </w:rPr>
        <w:t xml:space="preserve">was </w:t>
      </w:r>
      <w:r w:rsidR="003675ED" w:rsidRPr="00F31D2F">
        <w:rPr>
          <w:rFonts w:ascii="Calibri" w:hAnsi="Calibri" w:cs="Calibri"/>
          <w:sz w:val="22"/>
          <w:szCs w:val="22"/>
          <w:lang w:val="en-GB"/>
        </w:rPr>
        <w:t xml:space="preserve">100% </w:t>
      </w:r>
      <w:r w:rsidR="004C7503" w:rsidRPr="00F31D2F">
        <w:rPr>
          <w:rFonts w:ascii="Calibri" w:hAnsi="Calibri" w:cs="Calibri"/>
          <w:sz w:val="22"/>
          <w:szCs w:val="22"/>
          <w:lang w:val="en-GB"/>
        </w:rPr>
        <w:t xml:space="preserve">for both and </w:t>
      </w:r>
      <w:r w:rsidR="003675ED" w:rsidRPr="00F31D2F">
        <w:rPr>
          <w:rFonts w:ascii="Calibri" w:hAnsi="Calibri" w:cs="Calibri"/>
          <w:sz w:val="22"/>
          <w:szCs w:val="22"/>
          <w:lang w:val="en-GB"/>
        </w:rPr>
        <w:t xml:space="preserve">respectively 100% and 94% </w:t>
      </w:r>
      <w:r w:rsidR="00895F82">
        <w:rPr>
          <w:rFonts w:ascii="Calibri" w:hAnsi="Calibri" w:cs="Calibri"/>
          <w:sz w:val="22"/>
          <w:szCs w:val="22"/>
          <w:lang w:val="en-GB"/>
        </w:rPr>
        <w:t xml:space="preserve">for detection </w:t>
      </w:r>
      <w:r w:rsidR="00895F82" w:rsidRPr="00895F82">
        <w:rPr>
          <w:rFonts w:ascii="Calibri" w:hAnsi="Calibri" w:cs="Calibri"/>
          <w:i/>
          <w:sz w:val="22"/>
          <w:szCs w:val="22"/>
          <w:lang w:val="en-GB"/>
        </w:rPr>
        <w:t>C. difficile</w:t>
      </w:r>
      <w:r w:rsidR="00895F82">
        <w:rPr>
          <w:rFonts w:ascii="Calibri" w:hAnsi="Calibri" w:cs="Calibri"/>
          <w:sz w:val="22"/>
          <w:szCs w:val="22"/>
          <w:lang w:val="en-GB"/>
        </w:rPr>
        <w:t xml:space="preserve"> </w:t>
      </w:r>
      <w:r w:rsidR="004C7503" w:rsidRPr="00F31D2F">
        <w:rPr>
          <w:rFonts w:ascii="Calibri" w:hAnsi="Calibri" w:cs="Calibri"/>
          <w:sz w:val="22"/>
          <w:szCs w:val="22"/>
          <w:lang w:val="en-GB"/>
        </w:rPr>
        <w:t>in patients</w:t>
      </w:r>
      <w:r w:rsidR="003675ED" w:rsidRPr="00F31D2F">
        <w:rPr>
          <w:rFonts w:ascii="Calibri" w:hAnsi="Calibri" w:cs="Calibri"/>
          <w:sz w:val="22"/>
          <w:szCs w:val="22"/>
          <w:lang w:val="en-GB"/>
        </w:rPr>
        <w:t>. This suggests that diagnos</w:t>
      </w:r>
      <w:r w:rsidR="005F49F0">
        <w:rPr>
          <w:rFonts w:ascii="Calibri" w:hAnsi="Calibri" w:cs="Calibri"/>
          <w:sz w:val="22"/>
          <w:szCs w:val="22"/>
          <w:lang w:val="en-GB"/>
        </w:rPr>
        <w:t>ing</w:t>
      </w:r>
      <w:r w:rsidR="003675ED" w:rsidRPr="00F31D2F">
        <w:rPr>
          <w:rFonts w:ascii="Calibri" w:hAnsi="Calibri" w:cs="Calibri"/>
          <w:sz w:val="22"/>
          <w:szCs w:val="22"/>
          <w:lang w:val="en-GB"/>
        </w:rPr>
        <w:t xml:space="preserve"> </w:t>
      </w:r>
      <w:r w:rsidR="003675ED" w:rsidRPr="00F31D2F">
        <w:rPr>
          <w:rFonts w:ascii="Calibri" w:hAnsi="Calibri" w:cs="Calibri"/>
          <w:i/>
          <w:sz w:val="22"/>
          <w:szCs w:val="22"/>
          <w:lang w:val="en-GB"/>
        </w:rPr>
        <w:t>C. difficile</w:t>
      </w:r>
      <w:r w:rsidR="003675ED" w:rsidRPr="00F31D2F">
        <w:rPr>
          <w:rFonts w:ascii="Calibri" w:hAnsi="Calibri" w:cs="Calibri"/>
          <w:sz w:val="22"/>
          <w:szCs w:val="22"/>
          <w:lang w:val="en-GB"/>
        </w:rPr>
        <w:t xml:space="preserve"> with a dogs is </w:t>
      </w:r>
      <w:r w:rsidR="005F49F0">
        <w:rPr>
          <w:rFonts w:ascii="Calibri" w:hAnsi="Calibri" w:cs="Calibri"/>
          <w:sz w:val="22"/>
          <w:szCs w:val="22"/>
          <w:lang w:val="en-GB"/>
        </w:rPr>
        <w:t xml:space="preserve">a </w:t>
      </w:r>
      <w:r w:rsidR="003675ED" w:rsidRPr="00F31D2F">
        <w:rPr>
          <w:rFonts w:ascii="Calibri" w:hAnsi="Calibri" w:cs="Calibri"/>
          <w:sz w:val="22"/>
          <w:szCs w:val="22"/>
          <w:lang w:val="en-GB"/>
        </w:rPr>
        <w:t>possible</w:t>
      </w:r>
      <w:r w:rsidR="005F49F0">
        <w:rPr>
          <w:rFonts w:ascii="Calibri" w:hAnsi="Calibri" w:cs="Calibri"/>
          <w:sz w:val="22"/>
          <w:szCs w:val="22"/>
          <w:lang w:val="en-GB"/>
        </w:rPr>
        <w:t xml:space="preserve"> and fast method of detecting</w:t>
      </w:r>
      <w:r w:rsidR="00895F82">
        <w:rPr>
          <w:rFonts w:ascii="Calibri" w:hAnsi="Calibri" w:cs="Calibri"/>
          <w:sz w:val="22"/>
          <w:szCs w:val="22"/>
          <w:lang w:val="en-GB"/>
        </w:rPr>
        <w:t xml:space="preserve"> </w:t>
      </w:r>
      <w:r w:rsidR="00895F82" w:rsidRPr="00895F82">
        <w:rPr>
          <w:rFonts w:ascii="Calibri" w:hAnsi="Calibri" w:cs="Calibri"/>
          <w:i/>
          <w:sz w:val="22"/>
          <w:szCs w:val="22"/>
          <w:lang w:val="en-GB"/>
        </w:rPr>
        <w:t>C. difficile</w:t>
      </w:r>
      <w:r w:rsidR="003675ED"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RW.CITE{{113 Bomers, M.K.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18</w:t>
      </w:r>
      <w:r w:rsidR="00B407B5">
        <w:rPr>
          <w:rFonts w:ascii="Calibri" w:hAnsi="Calibri" w:cs="Calibri"/>
          <w:sz w:val="22"/>
          <w:szCs w:val="22"/>
          <w:lang w:val="en-GB"/>
        </w:rPr>
        <w:fldChar w:fldCharType="end"/>
      </w:r>
      <w:r w:rsidR="002E37A3" w:rsidRPr="00F31D2F">
        <w:rPr>
          <w:rFonts w:ascii="Calibri" w:hAnsi="Calibri" w:cs="Calibri"/>
          <w:sz w:val="22"/>
          <w:szCs w:val="22"/>
          <w:lang w:val="en-GB"/>
        </w:rPr>
        <w:br/>
      </w:r>
      <w:r w:rsidR="002E37A3" w:rsidRPr="00F31D2F">
        <w:rPr>
          <w:rFonts w:ascii="Calibri" w:hAnsi="Calibri" w:cs="Calibri"/>
          <w:sz w:val="22"/>
          <w:szCs w:val="22"/>
          <w:lang w:val="en-GB"/>
        </w:rPr>
        <w:br/>
      </w:r>
      <w:r w:rsidR="002E37A3" w:rsidRPr="00171D19">
        <w:rPr>
          <w:rStyle w:val="SubtitleChar"/>
          <w:b/>
          <w:lang w:val="en-US"/>
        </w:rPr>
        <w:t>Prevalence</w:t>
      </w:r>
      <w:r w:rsidR="00052B9F" w:rsidRPr="00F31D2F">
        <w:rPr>
          <w:rFonts w:ascii="Calibri" w:hAnsi="Calibri" w:cs="Calibri"/>
          <w:sz w:val="22"/>
          <w:szCs w:val="22"/>
          <w:lang w:val="en-GB"/>
        </w:rPr>
        <w:br/>
        <w:t xml:space="preserve">There is not much information about the prevalence of </w:t>
      </w:r>
      <w:r w:rsidR="0044430D" w:rsidRPr="00F31D2F">
        <w:rPr>
          <w:rFonts w:ascii="Calibri" w:hAnsi="Calibri" w:cs="Calibri"/>
          <w:i/>
          <w:sz w:val="22"/>
          <w:szCs w:val="22"/>
          <w:lang w:val="en-GB"/>
        </w:rPr>
        <w:t xml:space="preserve">C. </w:t>
      </w:r>
      <w:r w:rsidR="00052B9F" w:rsidRPr="00F31D2F">
        <w:rPr>
          <w:rFonts w:ascii="Calibri" w:hAnsi="Calibri" w:cs="Calibri"/>
          <w:i/>
          <w:sz w:val="22"/>
          <w:szCs w:val="22"/>
          <w:lang w:val="en-GB"/>
        </w:rPr>
        <w:t>difficile</w:t>
      </w:r>
      <w:r w:rsidR="00052B9F" w:rsidRPr="00F31D2F">
        <w:rPr>
          <w:rFonts w:ascii="Calibri" w:hAnsi="Calibri" w:cs="Calibri"/>
          <w:sz w:val="22"/>
          <w:szCs w:val="22"/>
          <w:lang w:val="en-GB"/>
        </w:rPr>
        <w:t xml:space="preserve"> in dogs.</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RW.CITE{{12 Marks,S.L. 2011}}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w:t>
      </w:r>
      <w:r w:rsidR="00B407B5">
        <w:rPr>
          <w:rFonts w:ascii="Calibri" w:hAnsi="Calibri" w:cs="Calibri"/>
          <w:sz w:val="22"/>
          <w:szCs w:val="22"/>
          <w:lang w:val="en-GB"/>
        </w:rPr>
        <w:fldChar w:fldCharType="end"/>
      </w:r>
      <w:r w:rsidR="00A7279C" w:rsidRPr="00F31D2F">
        <w:rPr>
          <w:rFonts w:ascii="Calibri" w:hAnsi="Calibri" w:cs="Calibri"/>
          <w:sz w:val="22"/>
          <w:szCs w:val="22"/>
          <w:lang w:val="en-GB"/>
        </w:rPr>
        <w:t xml:space="preserve"> The prevalence of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in faeces in dogs and cats lies between 6% and 40% of which 50% is nontoxigenic.</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RW.CITE{{19 Arroyo, L. G. 2005; 37 Keel,M.K. 2006}}</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13, 37</w:t>
      </w:r>
      <w:r w:rsidR="00B407B5">
        <w:rPr>
          <w:rFonts w:ascii="Calibri" w:hAnsi="Calibri" w:cs="Calibri"/>
          <w:sz w:val="22"/>
          <w:szCs w:val="22"/>
          <w:lang w:val="en-GB"/>
        </w:rPr>
        <w:fldChar w:fldCharType="end"/>
      </w:r>
      <w:r w:rsidR="00A7279C" w:rsidRPr="00F31D2F">
        <w:rPr>
          <w:rFonts w:ascii="Calibri" w:hAnsi="Calibri" w:cs="Calibri"/>
          <w:sz w:val="22"/>
          <w:szCs w:val="22"/>
          <w:lang w:val="en-GB"/>
        </w:rPr>
        <w:t xml:space="preserve"> However these rates say nothing about causing disease. </w:t>
      </w:r>
      <w:r w:rsidR="008E10AC">
        <w:rPr>
          <w:rFonts w:ascii="Calibri" w:hAnsi="Calibri" w:cs="Calibri"/>
          <w:sz w:val="22"/>
          <w:szCs w:val="22"/>
          <w:lang w:val="en-GB"/>
        </w:rPr>
        <w:t xml:space="preserve">Keel </w:t>
      </w:r>
      <w:r w:rsidR="00895F82">
        <w:rPr>
          <w:rFonts w:ascii="Calibri" w:hAnsi="Calibri" w:cs="Calibri"/>
          <w:sz w:val="22"/>
          <w:szCs w:val="22"/>
          <w:lang w:val="en-GB"/>
        </w:rPr>
        <w:t>et al</w:t>
      </w:r>
      <w:r w:rsidR="00B407B5">
        <w:rPr>
          <w:rFonts w:ascii="Calibri" w:hAnsi="Calibri" w:cs="Calibri"/>
          <w:sz w:val="22"/>
          <w:szCs w:val="22"/>
          <w:lang w:val="en-GB"/>
        </w:rPr>
        <w:t>.</w:t>
      </w:r>
      <w:r w:rsidR="00895F82">
        <w:rPr>
          <w:rFonts w:ascii="Calibri" w:hAnsi="Calibri" w:cs="Calibri"/>
          <w:sz w:val="22"/>
          <w:szCs w:val="22"/>
          <w:lang w:val="en-GB"/>
        </w:rPr>
        <w:t xml:space="preserve"> </w:t>
      </w:r>
      <w:r w:rsidR="008E10AC">
        <w:rPr>
          <w:rFonts w:ascii="Calibri" w:hAnsi="Calibri" w:cs="Calibri"/>
          <w:sz w:val="22"/>
          <w:szCs w:val="22"/>
          <w:lang w:val="en-GB"/>
        </w:rPr>
        <w:t>and Cave</w:t>
      </w:r>
      <w:r w:rsidR="00895F82">
        <w:rPr>
          <w:rFonts w:ascii="Calibri" w:hAnsi="Calibri" w:cs="Calibri"/>
          <w:sz w:val="22"/>
          <w:szCs w:val="22"/>
          <w:lang w:val="en-GB"/>
        </w:rPr>
        <w:t xml:space="preserve"> et al</w:t>
      </w:r>
      <w:r w:rsidR="00B407B5">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RW.CITE{{37 Keel,M.K. 2006; 24 Cave,N.J. 2002}}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13, 38</w:t>
      </w:r>
      <w:r w:rsidR="00B407B5">
        <w:rPr>
          <w:rFonts w:ascii="Calibri" w:hAnsi="Calibri" w:cs="Calibri"/>
          <w:sz w:val="22"/>
          <w:szCs w:val="22"/>
          <w:lang w:val="en-GB"/>
        </w:rPr>
        <w:fldChar w:fldCharType="end"/>
      </w:r>
      <w:r w:rsidR="008E10AC">
        <w:rPr>
          <w:rFonts w:ascii="Calibri" w:hAnsi="Calibri" w:cs="Calibri"/>
          <w:sz w:val="22"/>
          <w:szCs w:val="22"/>
          <w:lang w:val="en-GB"/>
        </w:rPr>
        <w:t xml:space="preserve"> found </w:t>
      </w:r>
      <w:r w:rsidR="00943FEF">
        <w:rPr>
          <w:rFonts w:ascii="Calibri" w:hAnsi="Calibri" w:cs="Calibri"/>
          <w:sz w:val="22"/>
          <w:szCs w:val="22"/>
          <w:lang w:val="en-GB"/>
        </w:rPr>
        <w:t>a</w:t>
      </w:r>
      <w:r w:rsidR="00943FEF" w:rsidRPr="00F31D2F">
        <w:rPr>
          <w:rFonts w:ascii="Calibri" w:hAnsi="Calibri" w:cs="Calibri"/>
          <w:sz w:val="22"/>
          <w:szCs w:val="22"/>
          <w:lang w:val="en-GB"/>
        </w:rPr>
        <w:t xml:space="preserve"> </w:t>
      </w:r>
      <w:r w:rsidR="00A7279C" w:rsidRPr="00F31D2F">
        <w:rPr>
          <w:rFonts w:ascii="Calibri" w:hAnsi="Calibri" w:cs="Calibri"/>
          <w:sz w:val="22"/>
          <w:szCs w:val="22"/>
          <w:lang w:val="en-GB"/>
        </w:rPr>
        <w:t xml:space="preserve">prevalence of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in dogs without </w:t>
      </w:r>
      <w:proofErr w:type="spellStart"/>
      <w:r w:rsidR="00A7279C" w:rsidRPr="00F31D2F">
        <w:rPr>
          <w:rFonts w:ascii="Calibri" w:hAnsi="Calibri" w:cs="Calibri"/>
          <w:sz w:val="22"/>
          <w:szCs w:val="22"/>
          <w:lang w:val="en-GB"/>
        </w:rPr>
        <w:t>diarrhea</w:t>
      </w:r>
      <w:proofErr w:type="spellEnd"/>
      <w:r w:rsidR="00A7279C" w:rsidRPr="00F31D2F">
        <w:rPr>
          <w:rFonts w:ascii="Calibri" w:hAnsi="Calibri" w:cs="Calibri"/>
          <w:sz w:val="22"/>
          <w:szCs w:val="22"/>
          <w:lang w:val="en-GB"/>
        </w:rPr>
        <w:t xml:space="preserve"> </w:t>
      </w:r>
      <w:r w:rsidR="008E10AC">
        <w:rPr>
          <w:rFonts w:ascii="Calibri" w:hAnsi="Calibri" w:cs="Calibri"/>
          <w:sz w:val="22"/>
          <w:szCs w:val="22"/>
          <w:lang w:val="en-GB"/>
        </w:rPr>
        <w:t>to be</w:t>
      </w:r>
      <w:r w:rsidR="00A7279C" w:rsidRPr="00F31D2F">
        <w:rPr>
          <w:rFonts w:ascii="Calibri" w:hAnsi="Calibri" w:cs="Calibri"/>
          <w:sz w:val="22"/>
          <w:szCs w:val="22"/>
          <w:lang w:val="en-GB"/>
        </w:rPr>
        <w:t xml:space="preserve"> respectively 7%</w:t>
      </w:r>
      <w:r w:rsidR="004E4962" w:rsidRPr="00F31D2F">
        <w:rPr>
          <w:rFonts w:ascii="Calibri" w:hAnsi="Calibri" w:cs="Calibri"/>
          <w:sz w:val="22"/>
          <w:szCs w:val="22"/>
          <w:lang w:val="en-GB"/>
        </w:rPr>
        <w:t xml:space="preserve"> (determined with bacterial culture and </w:t>
      </w:r>
      <w:r w:rsidR="00895F82">
        <w:rPr>
          <w:rFonts w:ascii="Calibri" w:hAnsi="Calibri" w:cs="Calibri"/>
          <w:sz w:val="22"/>
          <w:szCs w:val="22"/>
          <w:lang w:val="en-GB"/>
        </w:rPr>
        <w:t>t</w:t>
      </w:r>
      <w:r w:rsidR="004E4962" w:rsidRPr="00F31D2F">
        <w:rPr>
          <w:rFonts w:ascii="Calibri" w:hAnsi="Calibri" w:cs="Calibri"/>
          <w:sz w:val="22"/>
          <w:szCs w:val="22"/>
          <w:lang w:val="en-GB"/>
        </w:rPr>
        <w:t>oxin ELISA)</w:t>
      </w:r>
      <w:r w:rsidR="00A7279C" w:rsidRPr="00F31D2F">
        <w:rPr>
          <w:rFonts w:ascii="Calibri" w:hAnsi="Calibri" w:cs="Calibri"/>
          <w:sz w:val="22"/>
          <w:szCs w:val="22"/>
          <w:lang w:val="en-GB"/>
        </w:rPr>
        <w:t xml:space="preserve"> and </w:t>
      </w:r>
      <w:r w:rsidR="006E0FD6" w:rsidRPr="00F31D2F">
        <w:rPr>
          <w:rFonts w:ascii="Calibri" w:hAnsi="Calibri" w:cs="Calibri"/>
          <w:sz w:val="22"/>
          <w:szCs w:val="22"/>
          <w:lang w:val="en-GB"/>
        </w:rPr>
        <w:t>6,7</w:t>
      </w:r>
      <w:r w:rsidR="00A7279C" w:rsidRPr="00F31D2F">
        <w:rPr>
          <w:rFonts w:ascii="Calibri" w:hAnsi="Calibri" w:cs="Calibri"/>
          <w:sz w:val="22"/>
          <w:szCs w:val="22"/>
          <w:lang w:val="en-GB"/>
        </w:rPr>
        <w:t>%</w:t>
      </w:r>
      <w:r w:rsidR="006E0FD6" w:rsidRPr="00F31D2F">
        <w:rPr>
          <w:rFonts w:ascii="Calibri" w:hAnsi="Calibri" w:cs="Calibri"/>
          <w:sz w:val="22"/>
          <w:szCs w:val="22"/>
          <w:lang w:val="en-GB"/>
        </w:rPr>
        <w:t>(determined with bacterial culture)</w:t>
      </w:r>
      <w:r w:rsidR="00A7279C" w:rsidRPr="00F31D2F">
        <w:rPr>
          <w:rFonts w:ascii="Calibri" w:hAnsi="Calibri" w:cs="Calibri"/>
          <w:sz w:val="22"/>
          <w:szCs w:val="22"/>
          <w:lang w:val="en-GB"/>
        </w:rPr>
        <w:t>.</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RW.CITE{{24 Cave,N.J. 2002; 37 Keel,M.K. 2006}}</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13, 38</w:t>
      </w:r>
      <w:r w:rsidR="00B407B5">
        <w:rPr>
          <w:rFonts w:ascii="Calibri" w:hAnsi="Calibri" w:cs="Calibri"/>
          <w:sz w:val="22"/>
          <w:szCs w:val="22"/>
          <w:lang w:val="en-GB"/>
        </w:rPr>
        <w:fldChar w:fldCharType="end"/>
      </w:r>
      <w:r w:rsidR="00A7279C" w:rsidRPr="00F31D2F">
        <w:rPr>
          <w:rFonts w:ascii="Calibri" w:hAnsi="Calibri" w:cs="Calibri"/>
          <w:sz w:val="22"/>
          <w:szCs w:val="22"/>
          <w:lang w:val="en-GB"/>
        </w:rPr>
        <w:t xml:space="preserve"> </w:t>
      </w:r>
      <w:r w:rsidR="008E10AC">
        <w:rPr>
          <w:rFonts w:ascii="Calibri" w:hAnsi="Calibri" w:cs="Calibri"/>
          <w:sz w:val="22"/>
          <w:szCs w:val="22"/>
          <w:lang w:val="en-GB"/>
        </w:rPr>
        <w:t>T</w:t>
      </w:r>
      <w:r w:rsidR="00A7279C" w:rsidRPr="00F31D2F">
        <w:rPr>
          <w:rFonts w:ascii="Calibri" w:hAnsi="Calibri" w:cs="Calibri"/>
          <w:sz w:val="22"/>
          <w:szCs w:val="22"/>
          <w:lang w:val="en-GB"/>
        </w:rPr>
        <w:t xml:space="preserve">his means that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can </w:t>
      </w:r>
      <w:r w:rsidR="00FA229E" w:rsidRPr="00F31D2F">
        <w:rPr>
          <w:rFonts w:ascii="Calibri" w:hAnsi="Calibri" w:cs="Calibri"/>
          <w:sz w:val="22"/>
          <w:szCs w:val="22"/>
          <w:lang w:val="en-GB"/>
        </w:rPr>
        <w:t xml:space="preserve">be found in faeces,  </w:t>
      </w:r>
      <w:r w:rsidR="00A7279C" w:rsidRPr="00F31D2F">
        <w:rPr>
          <w:rFonts w:ascii="Calibri" w:hAnsi="Calibri" w:cs="Calibri"/>
          <w:sz w:val="22"/>
          <w:szCs w:val="22"/>
          <w:lang w:val="en-GB"/>
        </w:rPr>
        <w:t xml:space="preserve">without any clinical relevance. The prevalence of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in dogs with </w:t>
      </w:r>
      <w:r w:rsidR="007536CB" w:rsidRPr="00F31D2F">
        <w:rPr>
          <w:rFonts w:ascii="Calibri" w:hAnsi="Calibri" w:cs="Calibri"/>
          <w:sz w:val="22"/>
          <w:szCs w:val="22"/>
          <w:lang w:val="en-GB"/>
        </w:rPr>
        <w:t>diarrhoea</w:t>
      </w:r>
      <w:r w:rsidR="00A7279C" w:rsidRPr="00F31D2F">
        <w:rPr>
          <w:rFonts w:ascii="Calibri" w:hAnsi="Calibri" w:cs="Calibri"/>
          <w:sz w:val="22"/>
          <w:szCs w:val="22"/>
          <w:lang w:val="en-GB"/>
        </w:rPr>
        <w:t xml:space="preserve"> is respectively 15%, 21%, 18,8% and 10,2%</w:t>
      </w:r>
      <w:r w:rsidR="00943FEF">
        <w:rPr>
          <w:rFonts w:ascii="Calibri" w:hAnsi="Calibri" w:cs="Calibri"/>
          <w:sz w:val="22"/>
          <w:szCs w:val="22"/>
          <w:lang w:val="en-GB"/>
        </w:rPr>
        <w:t xml:space="preserve"> according to</w:t>
      </w:r>
      <w:r w:rsidR="00A7279C" w:rsidRPr="00F31D2F">
        <w:rPr>
          <w:rFonts w:ascii="Calibri" w:hAnsi="Calibri" w:cs="Calibri"/>
          <w:sz w:val="22"/>
          <w:szCs w:val="22"/>
          <w:lang w:val="en-GB"/>
        </w:rPr>
        <w:t xml:space="preserve"> different studies and even 25%</w:t>
      </w:r>
      <w:r w:rsidR="00943FEF">
        <w:rPr>
          <w:rFonts w:ascii="Calibri" w:hAnsi="Calibri" w:cs="Calibri"/>
          <w:sz w:val="22"/>
          <w:szCs w:val="22"/>
          <w:lang w:val="en-GB"/>
        </w:rPr>
        <w:t xml:space="preserve"> </w:t>
      </w:r>
      <w:r w:rsidR="00A7279C" w:rsidRPr="00F31D2F">
        <w:rPr>
          <w:rFonts w:ascii="Calibri" w:hAnsi="Calibri" w:cs="Calibri"/>
          <w:sz w:val="22"/>
          <w:szCs w:val="22"/>
          <w:lang w:val="en-GB"/>
        </w:rPr>
        <w:t>in the Netherlands.</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RW.CITE{{81 Koene,M.G.J. 2012; 7 Chouicha, N. 2006; 24 Cave,N.J. 2002; 12 Marks,S.L. 2011; 23 Weese,J.S. 2001}}</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2, 10, 26, 34, 38</w:t>
      </w:r>
      <w:r w:rsidR="00B407B5">
        <w:rPr>
          <w:rFonts w:ascii="Calibri" w:hAnsi="Calibri" w:cs="Calibri"/>
          <w:sz w:val="22"/>
          <w:szCs w:val="22"/>
          <w:lang w:val="en-GB"/>
        </w:rPr>
        <w:fldChar w:fldCharType="end"/>
      </w:r>
      <w:r w:rsidR="00A7279C" w:rsidRPr="00F31D2F">
        <w:rPr>
          <w:rFonts w:ascii="Calibri" w:hAnsi="Calibri" w:cs="Calibri"/>
          <w:sz w:val="22"/>
          <w:szCs w:val="22"/>
          <w:lang w:val="en-GB"/>
        </w:rPr>
        <w:t xml:space="preserve"> </w:t>
      </w:r>
      <w:r w:rsidR="00E51D89" w:rsidRPr="00F31D2F">
        <w:rPr>
          <w:rFonts w:ascii="Calibri" w:hAnsi="Calibri" w:cs="Calibri"/>
          <w:sz w:val="22"/>
          <w:szCs w:val="22"/>
          <w:lang w:val="en-GB"/>
        </w:rPr>
        <w:t>The prevalence</w:t>
      </w:r>
      <w:r w:rsidR="005C4DC9" w:rsidRPr="00F31D2F">
        <w:rPr>
          <w:rFonts w:ascii="Calibri" w:hAnsi="Calibri" w:cs="Calibri"/>
          <w:sz w:val="22"/>
          <w:szCs w:val="22"/>
          <w:lang w:val="en-GB"/>
        </w:rPr>
        <w:t xml:space="preserve"> of </w:t>
      </w:r>
      <w:r w:rsidR="005C4DC9" w:rsidRPr="00F31D2F">
        <w:rPr>
          <w:rFonts w:ascii="Calibri" w:hAnsi="Calibri" w:cs="Calibri"/>
          <w:i/>
          <w:sz w:val="22"/>
          <w:szCs w:val="22"/>
          <w:lang w:val="en-GB"/>
        </w:rPr>
        <w:t>C. difficile</w:t>
      </w:r>
      <w:r w:rsidR="00E51D89" w:rsidRPr="00F31D2F">
        <w:rPr>
          <w:rFonts w:ascii="Calibri" w:hAnsi="Calibri" w:cs="Calibri"/>
          <w:sz w:val="22"/>
          <w:szCs w:val="22"/>
          <w:lang w:val="en-GB"/>
        </w:rPr>
        <w:t xml:space="preserve"> in animal shelters for dogs and cats is mostly very low. A study of </w:t>
      </w:r>
      <w:proofErr w:type="spellStart"/>
      <w:r w:rsidR="00E51D89" w:rsidRPr="00F31D2F">
        <w:rPr>
          <w:rFonts w:ascii="Calibri" w:hAnsi="Calibri" w:cs="Calibri"/>
          <w:sz w:val="22"/>
          <w:szCs w:val="22"/>
          <w:lang w:val="en-GB"/>
        </w:rPr>
        <w:t>Schneeberg</w:t>
      </w:r>
      <w:proofErr w:type="spellEnd"/>
      <w:r w:rsidR="00E51D89" w:rsidRPr="00F31D2F">
        <w:rPr>
          <w:rFonts w:ascii="Calibri" w:hAnsi="Calibri" w:cs="Calibri"/>
          <w:sz w:val="22"/>
          <w:szCs w:val="22"/>
          <w:lang w:val="en-GB"/>
        </w:rPr>
        <w:t xml:space="preserve"> et al.</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RW.CITE{{82 Schneeberg,Alexander 2012}}</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17</w:t>
      </w:r>
      <w:r w:rsidR="00B407B5">
        <w:rPr>
          <w:rFonts w:ascii="Calibri" w:hAnsi="Calibri" w:cs="Calibri"/>
          <w:sz w:val="22"/>
          <w:szCs w:val="22"/>
          <w:lang w:val="en-GB"/>
        </w:rPr>
        <w:fldChar w:fldCharType="end"/>
      </w:r>
      <w:r w:rsidR="00E51D89" w:rsidRPr="00F31D2F">
        <w:rPr>
          <w:rFonts w:ascii="Calibri" w:hAnsi="Calibri" w:cs="Calibri"/>
          <w:sz w:val="22"/>
          <w:szCs w:val="22"/>
          <w:lang w:val="en-GB"/>
        </w:rPr>
        <w:t xml:space="preserve"> found a prevalence of 5,5% in dogs and 3,7 % in cats</w:t>
      </w:r>
      <w:r w:rsidR="00C962AE" w:rsidRPr="00F31D2F">
        <w:rPr>
          <w:rFonts w:ascii="Calibri" w:hAnsi="Calibri" w:cs="Calibri"/>
          <w:sz w:val="22"/>
          <w:szCs w:val="22"/>
          <w:lang w:val="en-GB"/>
        </w:rPr>
        <w:t xml:space="preserve"> with unknown health status</w:t>
      </w:r>
      <w:r w:rsidR="00980D35" w:rsidRPr="00F31D2F">
        <w:rPr>
          <w:rFonts w:ascii="Calibri" w:hAnsi="Calibri" w:cs="Calibri"/>
          <w:sz w:val="22"/>
          <w:szCs w:val="22"/>
          <w:lang w:val="en-GB"/>
        </w:rPr>
        <w:t xml:space="preserve"> both(</w:t>
      </w:r>
      <w:r w:rsidR="004E4962" w:rsidRPr="00F31D2F">
        <w:rPr>
          <w:rFonts w:ascii="Calibri" w:hAnsi="Calibri" w:cs="Calibri"/>
          <w:sz w:val="22"/>
          <w:szCs w:val="22"/>
          <w:lang w:val="en-GB"/>
        </w:rPr>
        <w:t xml:space="preserve">determined with bacterial culture and </w:t>
      </w:r>
      <w:proofErr w:type="spellStart"/>
      <w:r w:rsidR="004E4962" w:rsidRPr="00F31D2F">
        <w:rPr>
          <w:rFonts w:ascii="Calibri" w:hAnsi="Calibri" w:cs="Calibri"/>
          <w:sz w:val="22"/>
          <w:szCs w:val="22"/>
          <w:lang w:val="en-GB"/>
        </w:rPr>
        <w:t>toxinotyping</w:t>
      </w:r>
      <w:proofErr w:type="spellEnd"/>
      <w:r w:rsidR="004E4962" w:rsidRPr="00F31D2F">
        <w:rPr>
          <w:rFonts w:ascii="Calibri" w:hAnsi="Calibri" w:cs="Calibri"/>
          <w:sz w:val="22"/>
          <w:szCs w:val="22"/>
          <w:lang w:val="en-GB"/>
        </w:rPr>
        <w:t xml:space="preserve">, PCR </w:t>
      </w:r>
      <w:proofErr w:type="spellStart"/>
      <w:r w:rsidR="004E4962" w:rsidRPr="00F31D2F">
        <w:rPr>
          <w:rFonts w:ascii="Calibri" w:hAnsi="Calibri" w:cs="Calibri"/>
          <w:sz w:val="22"/>
          <w:szCs w:val="22"/>
          <w:lang w:val="en-GB"/>
        </w:rPr>
        <w:t>ribotyping</w:t>
      </w:r>
      <w:proofErr w:type="spellEnd"/>
      <w:r w:rsidR="004E4962" w:rsidRPr="00F31D2F">
        <w:rPr>
          <w:rFonts w:ascii="Calibri" w:hAnsi="Calibri" w:cs="Calibri"/>
          <w:sz w:val="22"/>
          <w:szCs w:val="22"/>
          <w:lang w:val="en-GB"/>
        </w:rPr>
        <w:t xml:space="preserve"> and MLVA(</w:t>
      </w:r>
      <w:proofErr w:type="spellStart"/>
      <w:r w:rsidR="004E4962" w:rsidRPr="00F31D2F">
        <w:rPr>
          <w:rFonts w:ascii="Calibri" w:hAnsi="Calibri" w:cs="Calibri"/>
          <w:sz w:val="22"/>
          <w:szCs w:val="22"/>
          <w:lang w:val="en-GB"/>
        </w:rPr>
        <w:t>Multilocus</w:t>
      </w:r>
      <w:proofErr w:type="spellEnd"/>
      <w:r w:rsidR="004E4962" w:rsidRPr="00F31D2F">
        <w:rPr>
          <w:rFonts w:ascii="Calibri" w:hAnsi="Calibri" w:cs="Calibri"/>
          <w:sz w:val="22"/>
          <w:szCs w:val="22"/>
          <w:lang w:val="en-GB"/>
        </w:rPr>
        <w:t xml:space="preserve"> Variable Number of Tandem Repeat Analysis)</w:t>
      </w:r>
      <w:r w:rsidR="00980D35" w:rsidRPr="00F31D2F">
        <w:rPr>
          <w:rFonts w:ascii="Calibri" w:hAnsi="Calibri" w:cs="Calibri"/>
          <w:sz w:val="22"/>
          <w:szCs w:val="22"/>
          <w:lang w:val="en-GB"/>
        </w:rPr>
        <w:t>)</w:t>
      </w:r>
      <w:r w:rsidR="00E51D89" w:rsidRPr="00F31D2F">
        <w:rPr>
          <w:rFonts w:ascii="Calibri" w:hAnsi="Calibri" w:cs="Calibri"/>
          <w:sz w:val="22"/>
          <w:szCs w:val="22"/>
          <w:lang w:val="en-GB"/>
        </w:rPr>
        <w:t xml:space="preserve">. </w:t>
      </w:r>
      <w:r w:rsidR="00C36E7D" w:rsidRPr="00F31D2F">
        <w:rPr>
          <w:rFonts w:ascii="Calibri" w:hAnsi="Calibri" w:cs="Calibri"/>
          <w:sz w:val="22"/>
          <w:szCs w:val="22"/>
          <w:lang w:val="en-GB"/>
        </w:rPr>
        <w:t xml:space="preserve">Another study found a prevalence of </w:t>
      </w:r>
      <w:r w:rsidR="005C4DC9" w:rsidRPr="00F31D2F">
        <w:rPr>
          <w:rFonts w:ascii="Calibri" w:hAnsi="Calibri" w:cs="Calibri"/>
          <w:i/>
          <w:sz w:val="22"/>
          <w:szCs w:val="22"/>
          <w:lang w:val="en-GB"/>
        </w:rPr>
        <w:t>C. difficile</w:t>
      </w:r>
      <w:r w:rsidR="005C4DC9" w:rsidRPr="00F31D2F">
        <w:rPr>
          <w:rFonts w:ascii="Calibri" w:hAnsi="Calibri" w:cs="Calibri"/>
          <w:sz w:val="22"/>
          <w:szCs w:val="22"/>
          <w:lang w:val="en-GB"/>
        </w:rPr>
        <w:t xml:space="preserve"> of </w:t>
      </w:r>
      <w:r w:rsidR="00C36E7D" w:rsidRPr="00F31D2F">
        <w:rPr>
          <w:rFonts w:ascii="Calibri" w:hAnsi="Calibri" w:cs="Calibri"/>
          <w:sz w:val="22"/>
          <w:szCs w:val="22"/>
          <w:lang w:val="en-GB"/>
        </w:rPr>
        <w:t>0%</w:t>
      </w:r>
      <w:r w:rsidR="00980D35" w:rsidRPr="00F31D2F">
        <w:rPr>
          <w:rFonts w:ascii="Calibri" w:hAnsi="Calibri" w:cs="Calibri"/>
          <w:sz w:val="22"/>
          <w:szCs w:val="22"/>
          <w:lang w:val="en-GB"/>
        </w:rPr>
        <w:t xml:space="preserve"> in dogs with unknown health status</w:t>
      </w:r>
      <w:r w:rsidR="00C36E7D" w:rsidRPr="00F31D2F">
        <w:rPr>
          <w:rFonts w:ascii="Calibri" w:hAnsi="Calibri" w:cs="Calibri"/>
          <w:sz w:val="22"/>
          <w:szCs w:val="22"/>
          <w:lang w:val="en-GB"/>
        </w:rPr>
        <w:t xml:space="preserve"> from animal shelters</w:t>
      </w:r>
      <w:r w:rsidR="00980D35" w:rsidRPr="00F31D2F">
        <w:rPr>
          <w:rFonts w:ascii="Calibri" w:hAnsi="Calibri" w:cs="Calibri"/>
          <w:sz w:val="22"/>
          <w:szCs w:val="22"/>
          <w:lang w:val="en-GB"/>
        </w:rPr>
        <w:t>(determined with latex agglutination test and toxin PCR).</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RW.CITE{{82 Schneeberg,Alexander 2012; 112 Struble,Andrea L. 1994}}</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17, 39</w:t>
      </w:r>
      <w:r w:rsidR="00B407B5">
        <w:rPr>
          <w:rFonts w:ascii="Calibri" w:hAnsi="Calibri" w:cs="Calibri"/>
          <w:sz w:val="22"/>
          <w:szCs w:val="22"/>
          <w:lang w:val="en-GB"/>
        </w:rPr>
        <w:fldChar w:fldCharType="end"/>
      </w:r>
      <w:r w:rsidR="00C36E7D" w:rsidRPr="00F31D2F">
        <w:rPr>
          <w:rFonts w:ascii="Calibri" w:hAnsi="Calibri" w:cs="Calibri"/>
          <w:sz w:val="22"/>
          <w:szCs w:val="22"/>
          <w:lang w:val="en-GB"/>
        </w:rPr>
        <w:t>In racing sled dogs</w:t>
      </w:r>
      <w:r w:rsidR="00AA6984" w:rsidRPr="00F31D2F">
        <w:rPr>
          <w:rFonts w:ascii="Calibri" w:hAnsi="Calibri" w:cs="Calibri"/>
          <w:sz w:val="22"/>
          <w:szCs w:val="22"/>
          <w:lang w:val="en-GB"/>
        </w:rPr>
        <w:t>(</w:t>
      </w:r>
      <w:r w:rsidR="00980D35" w:rsidRPr="00F31D2F">
        <w:rPr>
          <w:rFonts w:ascii="Calibri" w:hAnsi="Calibri" w:cs="Calibri"/>
          <w:sz w:val="22"/>
          <w:szCs w:val="22"/>
          <w:lang w:val="en-GB"/>
        </w:rPr>
        <w:t xml:space="preserve">group included dogs with </w:t>
      </w:r>
      <w:r w:rsidR="007536CB" w:rsidRPr="00F31D2F">
        <w:rPr>
          <w:rFonts w:ascii="Calibri" w:hAnsi="Calibri" w:cs="Calibri"/>
          <w:sz w:val="22"/>
          <w:szCs w:val="22"/>
          <w:lang w:val="en-GB"/>
        </w:rPr>
        <w:t>diarrhoea</w:t>
      </w:r>
      <w:r w:rsidR="00980D35" w:rsidRPr="00F31D2F">
        <w:rPr>
          <w:rFonts w:ascii="Calibri" w:hAnsi="Calibri" w:cs="Calibri"/>
          <w:sz w:val="22"/>
          <w:szCs w:val="22"/>
          <w:lang w:val="en-GB"/>
        </w:rPr>
        <w:t xml:space="preserve"> and without</w:t>
      </w:r>
      <w:r w:rsidR="00AA6984" w:rsidRPr="00F31D2F">
        <w:rPr>
          <w:rFonts w:ascii="Calibri" w:hAnsi="Calibri" w:cs="Calibri"/>
          <w:sz w:val="22"/>
          <w:szCs w:val="22"/>
          <w:lang w:val="en-GB"/>
        </w:rPr>
        <w:t xml:space="preserve"> </w:t>
      </w:r>
      <w:r w:rsidR="007536CB" w:rsidRPr="00F31D2F">
        <w:rPr>
          <w:rFonts w:ascii="Calibri" w:hAnsi="Calibri" w:cs="Calibri"/>
          <w:sz w:val="22"/>
          <w:szCs w:val="22"/>
          <w:lang w:val="en-GB"/>
        </w:rPr>
        <w:t>diarrhoea</w:t>
      </w:r>
      <w:r w:rsidR="00AA6984" w:rsidRPr="00F31D2F">
        <w:rPr>
          <w:rFonts w:ascii="Calibri" w:hAnsi="Calibri" w:cs="Calibri"/>
          <w:sz w:val="22"/>
          <w:szCs w:val="22"/>
          <w:lang w:val="en-GB"/>
        </w:rPr>
        <w:t>)</w:t>
      </w:r>
      <w:r w:rsidR="00C36E7D" w:rsidRPr="00F31D2F">
        <w:rPr>
          <w:rFonts w:ascii="Calibri" w:hAnsi="Calibri" w:cs="Calibri"/>
          <w:sz w:val="22"/>
          <w:szCs w:val="22"/>
          <w:lang w:val="en-GB"/>
        </w:rPr>
        <w:t xml:space="preserve"> a prevalence of 45% </w:t>
      </w:r>
      <w:r w:rsidR="008E10AC">
        <w:rPr>
          <w:rFonts w:ascii="Calibri" w:hAnsi="Calibri" w:cs="Calibri"/>
          <w:sz w:val="22"/>
          <w:szCs w:val="22"/>
          <w:lang w:val="en-GB"/>
        </w:rPr>
        <w:t xml:space="preserve">was </w:t>
      </w:r>
      <w:r w:rsidR="00C36E7D" w:rsidRPr="00F31D2F">
        <w:rPr>
          <w:rFonts w:ascii="Calibri" w:hAnsi="Calibri" w:cs="Calibri"/>
          <w:sz w:val="22"/>
          <w:szCs w:val="22"/>
          <w:lang w:val="en-GB"/>
        </w:rPr>
        <w:t>found</w:t>
      </w:r>
      <w:r w:rsidR="00AA6984" w:rsidRPr="00F31D2F">
        <w:rPr>
          <w:rFonts w:ascii="Calibri" w:hAnsi="Calibri" w:cs="Calibri"/>
          <w:sz w:val="22"/>
          <w:szCs w:val="22"/>
          <w:lang w:val="en-GB"/>
        </w:rPr>
        <w:t>(determined with bacterial culture and toxin ELISA)</w:t>
      </w:r>
      <w:r w:rsidR="00C36E7D" w:rsidRPr="00F31D2F">
        <w:rPr>
          <w:rFonts w:ascii="Calibri" w:hAnsi="Calibri" w:cs="Calibri"/>
          <w:sz w:val="22"/>
          <w:szCs w:val="22"/>
          <w:lang w:val="en-GB"/>
        </w:rPr>
        <w:t>, which is really high compared to other studies.</w:t>
      </w:r>
      <w:r w:rsidR="00B407B5">
        <w:rPr>
          <w:rFonts w:ascii="Calibri" w:hAnsi="Calibri" w:cs="Calibri"/>
          <w:sz w:val="22"/>
          <w:szCs w:val="22"/>
          <w:lang w:val="en-GB"/>
        </w:rPr>
        <w:fldChar w:fldCharType="begin"/>
      </w:r>
      <w:r w:rsidR="00B407B5">
        <w:rPr>
          <w:rFonts w:ascii="Calibri" w:hAnsi="Calibri" w:cs="Calibri"/>
          <w:sz w:val="22"/>
          <w:szCs w:val="22"/>
          <w:lang w:val="en-GB"/>
        </w:rPr>
        <w:instrText>ADDIN RW.CITE{{82 Schneeberg,Alexander 2012; 111 McKenzie,E. 2010}}</w:instrText>
      </w:r>
      <w:r w:rsidR="00B407B5">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17, 40</w:t>
      </w:r>
      <w:r w:rsidR="00B407B5">
        <w:rPr>
          <w:rFonts w:ascii="Calibri" w:hAnsi="Calibri" w:cs="Calibri"/>
          <w:sz w:val="22"/>
          <w:szCs w:val="22"/>
          <w:lang w:val="en-GB"/>
        </w:rPr>
        <w:fldChar w:fldCharType="end"/>
      </w:r>
      <w:r w:rsidR="006B7C43">
        <w:rPr>
          <w:rFonts w:ascii="Calibri" w:hAnsi="Calibri" w:cs="Calibri"/>
          <w:sz w:val="22"/>
          <w:szCs w:val="22"/>
          <w:lang w:val="en-GB"/>
        </w:rPr>
        <w:t xml:space="preserve"> </w:t>
      </w:r>
      <w:r w:rsidR="00A7279C" w:rsidRPr="00F31D2F">
        <w:rPr>
          <w:rFonts w:ascii="Calibri" w:hAnsi="Calibri" w:cs="Calibri"/>
          <w:sz w:val="22"/>
          <w:szCs w:val="22"/>
          <w:lang w:val="en-GB"/>
        </w:rPr>
        <w:t xml:space="preserve">However </w:t>
      </w:r>
      <w:r w:rsidR="008E10AC">
        <w:rPr>
          <w:rFonts w:ascii="Calibri" w:hAnsi="Calibri" w:cs="Calibri"/>
          <w:sz w:val="22"/>
          <w:szCs w:val="22"/>
          <w:lang w:val="en-GB"/>
        </w:rPr>
        <w:t xml:space="preserve">all of </w:t>
      </w:r>
      <w:r w:rsidR="00A7279C" w:rsidRPr="00F31D2F">
        <w:rPr>
          <w:rFonts w:ascii="Calibri" w:hAnsi="Calibri" w:cs="Calibri"/>
          <w:sz w:val="22"/>
          <w:szCs w:val="22"/>
          <w:lang w:val="en-GB"/>
        </w:rPr>
        <w:t xml:space="preserve">these studies have </w:t>
      </w:r>
      <w:r w:rsidR="008E10AC">
        <w:rPr>
          <w:rFonts w:ascii="Calibri" w:hAnsi="Calibri" w:cs="Calibri"/>
          <w:sz w:val="22"/>
          <w:szCs w:val="22"/>
          <w:lang w:val="en-GB"/>
        </w:rPr>
        <w:t>lacked to prove</w:t>
      </w:r>
      <w:r w:rsidR="00A7279C" w:rsidRPr="00F31D2F">
        <w:rPr>
          <w:rFonts w:ascii="Calibri" w:hAnsi="Calibri" w:cs="Calibri"/>
          <w:sz w:val="22"/>
          <w:szCs w:val="22"/>
          <w:lang w:val="en-GB"/>
        </w:rPr>
        <w:t xml:space="preserve"> that the </w:t>
      </w:r>
      <w:r w:rsidR="007536CB" w:rsidRPr="00F31D2F">
        <w:rPr>
          <w:rFonts w:ascii="Calibri" w:hAnsi="Calibri" w:cs="Calibri"/>
          <w:sz w:val="22"/>
          <w:szCs w:val="22"/>
          <w:lang w:val="en-GB"/>
        </w:rPr>
        <w:t>diarrhoea</w:t>
      </w:r>
      <w:r w:rsidR="00A7279C" w:rsidRPr="00F31D2F">
        <w:rPr>
          <w:rFonts w:ascii="Calibri" w:hAnsi="Calibri" w:cs="Calibri"/>
          <w:sz w:val="22"/>
          <w:szCs w:val="22"/>
          <w:lang w:val="en-GB"/>
        </w:rPr>
        <w:t xml:space="preserve"> </w:t>
      </w:r>
      <w:r w:rsidR="008E10AC">
        <w:rPr>
          <w:rFonts w:ascii="Calibri" w:hAnsi="Calibri" w:cs="Calibri"/>
          <w:sz w:val="22"/>
          <w:szCs w:val="22"/>
          <w:lang w:val="en-GB"/>
        </w:rPr>
        <w:t>seen, was</w:t>
      </w:r>
      <w:r w:rsidR="008E10AC" w:rsidRPr="00F31D2F">
        <w:rPr>
          <w:rFonts w:ascii="Calibri" w:hAnsi="Calibri" w:cs="Calibri"/>
          <w:sz w:val="22"/>
          <w:szCs w:val="22"/>
          <w:lang w:val="en-GB"/>
        </w:rPr>
        <w:t xml:space="preserve"> </w:t>
      </w:r>
      <w:r w:rsidR="00A7279C" w:rsidRPr="00F31D2F">
        <w:rPr>
          <w:rFonts w:ascii="Calibri" w:hAnsi="Calibri" w:cs="Calibri"/>
          <w:sz w:val="22"/>
          <w:szCs w:val="22"/>
          <w:lang w:val="en-GB"/>
        </w:rPr>
        <w:t xml:space="preserve">caused by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w:t>
      </w:r>
      <w:r w:rsidR="008E10AC">
        <w:rPr>
          <w:rFonts w:ascii="Calibri" w:hAnsi="Calibri" w:cs="Calibri"/>
          <w:sz w:val="22"/>
          <w:szCs w:val="22"/>
          <w:lang w:val="en-GB"/>
        </w:rPr>
        <w:t>T</w:t>
      </w:r>
      <w:r w:rsidR="00A7279C" w:rsidRPr="00F31D2F">
        <w:rPr>
          <w:rFonts w:ascii="Calibri" w:hAnsi="Calibri" w:cs="Calibri"/>
          <w:sz w:val="22"/>
          <w:szCs w:val="22"/>
          <w:lang w:val="en-GB"/>
        </w:rPr>
        <w:t xml:space="preserve">he </w:t>
      </w:r>
      <w:r w:rsidR="007536CB" w:rsidRPr="00F31D2F">
        <w:rPr>
          <w:rFonts w:ascii="Calibri" w:hAnsi="Calibri" w:cs="Calibri"/>
          <w:sz w:val="22"/>
          <w:szCs w:val="22"/>
          <w:lang w:val="en-GB"/>
        </w:rPr>
        <w:t>diarrhoea</w:t>
      </w:r>
      <w:r w:rsidR="00A7279C" w:rsidRPr="00F31D2F">
        <w:rPr>
          <w:rFonts w:ascii="Calibri" w:hAnsi="Calibri" w:cs="Calibri"/>
          <w:sz w:val="22"/>
          <w:szCs w:val="22"/>
          <w:lang w:val="en-GB"/>
        </w:rPr>
        <w:t xml:space="preserve"> can be caused by other pathogens which are not tested in these studies. Furthermore, these </w:t>
      </w:r>
      <w:r w:rsidR="005B6F5C">
        <w:rPr>
          <w:rFonts w:ascii="Calibri" w:hAnsi="Calibri" w:cs="Calibri"/>
          <w:sz w:val="22"/>
          <w:szCs w:val="22"/>
          <w:lang w:val="en-GB"/>
        </w:rPr>
        <w:t>numbers</w:t>
      </w:r>
      <w:r w:rsidR="00A7279C" w:rsidRPr="00F31D2F">
        <w:rPr>
          <w:rFonts w:ascii="Calibri" w:hAnsi="Calibri" w:cs="Calibri"/>
          <w:sz w:val="22"/>
          <w:szCs w:val="22"/>
          <w:lang w:val="en-GB"/>
        </w:rPr>
        <w:t xml:space="preserve"> give no indication of the strain being </w:t>
      </w:r>
      <w:proofErr w:type="spellStart"/>
      <w:r w:rsidR="00A7279C" w:rsidRPr="00F31D2F">
        <w:rPr>
          <w:rFonts w:ascii="Calibri" w:hAnsi="Calibri" w:cs="Calibri"/>
          <w:sz w:val="22"/>
          <w:szCs w:val="22"/>
          <w:lang w:val="en-GB"/>
        </w:rPr>
        <w:t>nontoxigenic</w:t>
      </w:r>
      <w:proofErr w:type="spellEnd"/>
      <w:r w:rsidR="00A7279C" w:rsidRPr="00F31D2F">
        <w:rPr>
          <w:rFonts w:ascii="Calibri" w:hAnsi="Calibri" w:cs="Calibri"/>
          <w:sz w:val="22"/>
          <w:szCs w:val="22"/>
          <w:lang w:val="en-GB"/>
        </w:rPr>
        <w:t xml:space="preserve"> or toxigenic, only indicating the presence of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w:t>
      </w:r>
      <w:r w:rsidR="00141290" w:rsidRPr="00F31D2F">
        <w:rPr>
          <w:rFonts w:ascii="Calibri" w:hAnsi="Calibri" w:cs="Calibri"/>
          <w:sz w:val="22"/>
          <w:szCs w:val="22"/>
          <w:lang w:val="en-GB"/>
        </w:rPr>
        <w:t xml:space="preserve">These data suggest that </w:t>
      </w:r>
      <w:r w:rsidR="00141290" w:rsidRPr="00F31D2F">
        <w:rPr>
          <w:rFonts w:ascii="Calibri" w:hAnsi="Calibri" w:cs="Calibri"/>
          <w:i/>
          <w:sz w:val="22"/>
          <w:szCs w:val="22"/>
          <w:lang w:val="en-GB"/>
        </w:rPr>
        <w:t>C. difficile</w:t>
      </w:r>
      <w:r w:rsidR="00141290" w:rsidRPr="00F31D2F">
        <w:rPr>
          <w:rFonts w:ascii="Calibri" w:hAnsi="Calibri" w:cs="Calibri"/>
          <w:sz w:val="22"/>
          <w:szCs w:val="22"/>
          <w:lang w:val="en-GB"/>
        </w:rPr>
        <w:t xml:space="preserve"> is more common in dogs with </w:t>
      </w:r>
      <w:r w:rsidR="007536CB" w:rsidRPr="00F31D2F">
        <w:rPr>
          <w:rFonts w:ascii="Calibri" w:hAnsi="Calibri" w:cs="Calibri"/>
          <w:sz w:val="22"/>
          <w:szCs w:val="22"/>
          <w:lang w:val="en-GB"/>
        </w:rPr>
        <w:t>diarrhoea</w:t>
      </w:r>
      <w:r w:rsidR="00141290" w:rsidRPr="00F31D2F">
        <w:rPr>
          <w:rFonts w:ascii="Calibri" w:hAnsi="Calibri" w:cs="Calibri"/>
          <w:sz w:val="22"/>
          <w:szCs w:val="22"/>
          <w:lang w:val="en-GB"/>
        </w:rPr>
        <w:t>, but unless a case control study is performed these data must be interpreted with caution. T</w:t>
      </w:r>
      <w:r w:rsidR="00A7279C" w:rsidRPr="00F31D2F">
        <w:rPr>
          <w:rFonts w:ascii="Calibri" w:hAnsi="Calibri" w:cs="Calibri"/>
          <w:sz w:val="22"/>
          <w:szCs w:val="22"/>
          <w:lang w:val="en-GB"/>
        </w:rPr>
        <w:t xml:space="preserve">he question still is whether </w:t>
      </w:r>
      <w:r w:rsidR="00A7279C" w:rsidRPr="00F31D2F">
        <w:rPr>
          <w:rFonts w:ascii="Calibri" w:hAnsi="Calibri" w:cs="Calibri"/>
          <w:i/>
          <w:sz w:val="22"/>
          <w:szCs w:val="22"/>
          <w:lang w:val="en-GB"/>
        </w:rPr>
        <w:t>C. difficile</w:t>
      </w:r>
      <w:r w:rsidR="00A7279C" w:rsidRPr="00F31D2F">
        <w:rPr>
          <w:rFonts w:ascii="Calibri" w:hAnsi="Calibri" w:cs="Calibri"/>
          <w:sz w:val="22"/>
          <w:szCs w:val="22"/>
          <w:lang w:val="en-GB"/>
        </w:rPr>
        <w:t xml:space="preserve"> is clinically relevant. </w:t>
      </w:r>
    </w:p>
    <w:p w:rsidR="002E37A3" w:rsidRPr="00F31D2F" w:rsidRDefault="002E37A3" w:rsidP="002A08DE">
      <w:pPr>
        <w:rPr>
          <w:rFonts w:ascii="Calibri" w:hAnsi="Calibri" w:cs="Calibri"/>
          <w:sz w:val="22"/>
          <w:szCs w:val="22"/>
          <w:lang w:val="en-GB"/>
        </w:rPr>
      </w:pPr>
    </w:p>
    <w:p w:rsidR="006B7C43" w:rsidRDefault="006B7C43" w:rsidP="002E37A3">
      <w:pPr>
        <w:pStyle w:val="Subtitle"/>
        <w:rPr>
          <w:lang w:val="en-GB"/>
        </w:rPr>
      </w:pPr>
    </w:p>
    <w:p w:rsidR="002E37A3" w:rsidRPr="00171D19" w:rsidRDefault="00A26F84" w:rsidP="002E37A3">
      <w:pPr>
        <w:pStyle w:val="Subtitle"/>
        <w:rPr>
          <w:b/>
          <w:lang w:val="en-GB"/>
        </w:rPr>
      </w:pPr>
      <w:r w:rsidRPr="00171D19">
        <w:rPr>
          <w:b/>
          <w:lang w:val="en-GB"/>
        </w:rPr>
        <w:lastRenderedPageBreak/>
        <w:t>Therapeutic options</w:t>
      </w:r>
    </w:p>
    <w:p w:rsidR="006B7C43" w:rsidRDefault="00A7279C" w:rsidP="002A08DE">
      <w:pPr>
        <w:rPr>
          <w:rFonts w:ascii="Calibri" w:hAnsi="Calibri" w:cs="Calibri"/>
          <w:sz w:val="22"/>
          <w:szCs w:val="22"/>
          <w:lang w:val="en-GB"/>
        </w:rPr>
      </w:pPr>
      <w:r w:rsidRPr="00F31D2F">
        <w:rPr>
          <w:rFonts w:ascii="Calibri" w:hAnsi="Calibri" w:cs="Calibri"/>
          <w:sz w:val="22"/>
          <w:szCs w:val="22"/>
          <w:lang w:val="en-GB"/>
        </w:rPr>
        <w:t xml:space="preserve">Treatment of CDI </w:t>
      </w:r>
      <w:r w:rsidR="00141290" w:rsidRPr="00F31D2F">
        <w:rPr>
          <w:rFonts w:ascii="Calibri" w:hAnsi="Calibri" w:cs="Calibri"/>
          <w:sz w:val="22"/>
          <w:szCs w:val="22"/>
          <w:lang w:val="en-GB"/>
        </w:rPr>
        <w:t xml:space="preserve">in human and animals </w:t>
      </w:r>
      <w:r w:rsidRPr="00F31D2F">
        <w:rPr>
          <w:rFonts w:ascii="Calibri" w:hAnsi="Calibri" w:cs="Calibri"/>
          <w:sz w:val="22"/>
          <w:szCs w:val="22"/>
          <w:lang w:val="en-GB"/>
        </w:rPr>
        <w:t>depends on the severity of the infection. When treatment is needed, it starts with supportive therapy just as with other diarrheic diseases.</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RW.CITE{{12 Marks,S.L. 2011; 4 Weese,J.S. 2011}}</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w:t>
      </w:r>
      <w:r w:rsidR="00D2700A">
        <w:rPr>
          <w:rFonts w:ascii="Calibri" w:hAnsi="Calibri" w:cs="Calibri"/>
          <w:sz w:val="22"/>
          <w:szCs w:val="22"/>
          <w:lang w:val="en-GB"/>
        </w:rPr>
        <w:fldChar w:fldCharType="end"/>
      </w:r>
      <w:r w:rsidRPr="00F31D2F">
        <w:rPr>
          <w:rFonts w:ascii="Calibri" w:hAnsi="Calibri" w:cs="Calibri"/>
          <w:sz w:val="22"/>
          <w:szCs w:val="22"/>
          <w:lang w:val="en-GB"/>
        </w:rPr>
        <w:t xml:space="preserve"> Supportive therapy can include oral or systemic rehydration.</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RW.CITE{{6 Rupnik,Maja 2009; 22 Tonna,I. 2005}}</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8, 15</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A CDI can be self-limiting and therefore it is difficult to determine the need of specific antimicrobial treatment against CDI.</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RW.CITE{{4 Weese,J.S. 2011}}</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3</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Only if there is severe </w:t>
      </w:r>
      <w:r w:rsidR="007536CB" w:rsidRPr="00F31D2F">
        <w:rPr>
          <w:rFonts w:ascii="Calibri" w:hAnsi="Calibri" w:cs="Calibri"/>
          <w:sz w:val="22"/>
          <w:szCs w:val="22"/>
          <w:lang w:val="en-GB"/>
        </w:rPr>
        <w:t>diarrhoea</w:t>
      </w:r>
      <w:r w:rsidR="006300BD" w:rsidRPr="00F31D2F">
        <w:rPr>
          <w:rFonts w:ascii="Calibri" w:hAnsi="Calibri" w:cs="Calibri"/>
          <w:sz w:val="22"/>
          <w:szCs w:val="22"/>
          <w:lang w:val="en-GB"/>
        </w:rPr>
        <w:t xml:space="preserve">, it is recommended to give antibiotic treatment next to the supportive therapy. For antibiotic therapy of CDI Metronidazole or </w:t>
      </w:r>
      <w:proofErr w:type="spellStart"/>
      <w:r w:rsidR="006300BD" w:rsidRPr="00F31D2F">
        <w:rPr>
          <w:rFonts w:ascii="Calibri" w:hAnsi="Calibri" w:cs="Calibri"/>
          <w:sz w:val="22"/>
          <w:szCs w:val="22"/>
          <w:lang w:val="en-GB"/>
        </w:rPr>
        <w:t>Vancomycin</w:t>
      </w:r>
      <w:proofErr w:type="spellEnd"/>
      <w:r w:rsidR="006300BD" w:rsidRPr="00F31D2F">
        <w:rPr>
          <w:rFonts w:ascii="Calibri" w:hAnsi="Calibri" w:cs="Calibri"/>
          <w:sz w:val="22"/>
          <w:szCs w:val="22"/>
          <w:lang w:val="en-GB"/>
        </w:rPr>
        <w:t xml:space="preserve"> can be used.</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RW.CITE{{11 Lo Vecchio,Andrea 2012; 12 Marks,S.L. 2011; 28 Poutanen,S.M. 2004; 6 Rupnik,Maja 2009; 4 Weese,J.S. 2011; 22 Tonna,I. 2005; 5 Keessen,E.C. 2011}}</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1-3, 8, 9, 15, 16</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w:t>
      </w:r>
      <w:r w:rsidR="0024595A" w:rsidRPr="00F31D2F">
        <w:rPr>
          <w:rFonts w:ascii="Calibri" w:hAnsi="Calibri" w:cs="Calibri"/>
          <w:sz w:val="22"/>
          <w:szCs w:val="22"/>
          <w:lang w:val="en-GB"/>
        </w:rPr>
        <w:t xml:space="preserve">As </w:t>
      </w:r>
      <w:proofErr w:type="spellStart"/>
      <w:r w:rsidR="0024595A" w:rsidRPr="00F31D2F">
        <w:rPr>
          <w:rFonts w:ascii="Calibri" w:hAnsi="Calibri" w:cs="Calibri"/>
          <w:sz w:val="22"/>
          <w:szCs w:val="22"/>
          <w:lang w:val="en-GB"/>
        </w:rPr>
        <w:t>Vancomycin</w:t>
      </w:r>
      <w:proofErr w:type="spellEnd"/>
      <w:r w:rsidR="0024595A" w:rsidRPr="00F31D2F">
        <w:rPr>
          <w:rFonts w:ascii="Calibri" w:hAnsi="Calibri" w:cs="Calibri"/>
          <w:sz w:val="22"/>
          <w:szCs w:val="22"/>
          <w:lang w:val="en-GB"/>
        </w:rPr>
        <w:t xml:space="preserve"> is reserved for use in human medicine only, </w:t>
      </w:r>
      <w:r w:rsidR="004E363C" w:rsidRPr="00F31D2F">
        <w:rPr>
          <w:rFonts w:ascii="Calibri" w:hAnsi="Calibri" w:cs="Calibri"/>
          <w:sz w:val="22"/>
          <w:szCs w:val="22"/>
          <w:lang w:val="en-GB"/>
        </w:rPr>
        <w:t>i</w:t>
      </w:r>
      <w:r w:rsidR="006300BD" w:rsidRPr="00F31D2F">
        <w:rPr>
          <w:rFonts w:ascii="Calibri" w:hAnsi="Calibri" w:cs="Calibri"/>
          <w:sz w:val="22"/>
          <w:szCs w:val="22"/>
          <w:lang w:val="en-GB"/>
        </w:rPr>
        <w:t>n dogs the best option of antimicrobial therapy is Metronidazole (10-15 mg/kg orally every 8-12 hours for 5 days or 15 mg/kg intravenous every 12 hours for 5 days) which is registered in the Netherlands for dogs. Oral intake is preferred, but if this is not an option, intravenous Metronidazole can be used.</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RW.CITE{{12 Marks,S.L. 2011; 4 Weese,J.S. 2011; 22 Tonna,I. 2005; 11 Lo Vecchio,Andrea 2012}}</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2, 3, 8, 16</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Parenteral antimicrobial therapy is only indicated for CDI when the animal </w:t>
      </w:r>
      <w:r w:rsidR="004C1DC3">
        <w:rPr>
          <w:rFonts w:ascii="Calibri" w:hAnsi="Calibri" w:cs="Calibri"/>
          <w:sz w:val="22"/>
          <w:szCs w:val="22"/>
          <w:lang w:val="en-GB"/>
        </w:rPr>
        <w:t>is</w:t>
      </w:r>
      <w:r w:rsidR="00E17AD3">
        <w:rPr>
          <w:rFonts w:ascii="Calibri" w:hAnsi="Calibri" w:cs="Calibri"/>
          <w:sz w:val="22"/>
          <w:szCs w:val="22"/>
          <w:lang w:val="en-GB"/>
        </w:rPr>
        <w:t xml:space="preserve"> </w:t>
      </w:r>
      <w:r w:rsidR="006300BD" w:rsidRPr="00F31D2F">
        <w:rPr>
          <w:rFonts w:ascii="Calibri" w:hAnsi="Calibri" w:cs="Calibri"/>
          <w:sz w:val="22"/>
          <w:szCs w:val="22"/>
          <w:lang w:val="en-GB"/>
        </w:rPr>
        <w:t>systemic</w:t>
      </w:r>
      <w:r w:rsidR="004C1DC3">
        <w:rPr>
          <w:rFonts w:ascii="Calibri" w:hAnsi="Calibri" w:cs="Calibri"/>
          <w:sz w:val="22"/>
          <w:szCs w:val="22"/>
          <w:lang w:val="en-GB"/>
        </w:rPr>
        <w:t xml:space="preserve">ally </w:t>
      </w:r>
      <w:r w:rsidR="006300BD" w:rsidRPr="00F31D2F">
        <w:rPr>
          <w:rFonts w:ascii="Calibri" w:hAnsi="Calibri" w:cs="Calibri"/>
          <w:sz w:val="22"/>
          <w:szCs w:val="22"/>
          <w:lang w:val="en-GB"/>
        </w:rPr>
        <w:t>ill.</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RW.CITE{{12 Marks,S.L. 2011}}</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It is less effective than oral therapy, </w:t>
      </w:r>
      <w:r w:rsidR="00E17AD3">
        <w:rPr>
          <w:rFonts w:ascii="Calibri" w:hAnsi="Calibri" w:cs="Calibri"/>
          <w:sz w:val="22"/>
          <w:szCs w:val="22"/>
          <w:lang w:val="en-GB"/>
        </w:rPr>
        <w:t xml:space="preserve">but </w:t>
      </w:r>
      <w:r w:rsidR="004C1DC3">
        <w:rPr>
          <w:rFonts w:ascii="Calibri" w:hAnsi="Calibri" w:cs="Calibri"/>
          <w:sz w:val="22"/>
          <w:szCs w:val="22"/>
          <w:lang w:val="en-GB"/>
        </w:rPr>
        <w:t>may have a faster effectiveness</w:t>
      </w:r>
      <w:r w:rsidR="006300BD" w:rsidRPr="00F31D2F">
        <w:rPr>
          <w:rFonts w:ascii="Calibri" w:hAnsi="Calibri" w:cs="Calibri"/>
          <w:sz w:val="22"/>
          <w:szCs w:val="22"/>
          <w:lang w:val="en-GB"/>
        </w:rPr>
        <w:t>.</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RW.CITE{{22 Tonna,I. 2005}}</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8</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Other</w:t>
      </w:r>
      <w:r w:rsidR="0024595A" w:rsidRPr="00F31D2F">
        <w:rPr>
          <w:rFonts w:ascii="Calibri" w:hAnsi="Calibri" w:cs="Calibri"/>
          <w:sz w:val="22"/>
          <w:szCs w:val="22"/>
          <w:lang w:val="en-GB"/>
        </w:rPr>
        <w:t>(symptomatic)</w:t>
      </w:r>
      <w:r w:rsidR="006300BD" w:rsidRPr="00F31D2F">
        <w:rPr>
          <w:rFonts w:ascii="Calibri" w:hAnsi="Calibri" w:cs="Calibri"/>
          <w:sz w:val="22"/>
          <w:szCs w:val="22"/>
          <w:lang w:val="en-GB"/>
        </w:rPr>
        <w:t xml:space="preserve"> options of treatment are intestinal absorbents, probiotics and dietary changes, but </w:t>
      </w:r>
      <w:r w:rsidR="0024595A" w:rsidRPr="00F31D2F">
        <w:rPr>
          <w:rFonts w:ascii="Calibri" w:hAnsi="Calibri" w:cs="Calibri"/>
          <w:sz w:val="22"/>
          <w:szCs w:val="22"/>
          <w:lang w:val="en-GB"/>
        </w:rPr>
        <w:t>these</w:t>
      </w:r>
      <w:r w:rsidR="005B0237" w:rsidRPr="00F31D2F">
        <w:rPr>
          <w:rFonts w:ascii="Calibri" w:hAnsi="Calibri" w:cs="Calibri"/>
          <w:sz w:val="22"/>
          <w:szCs w:val="22"/>
          <w:lang w:val="en-GB"/>
        </w:rPr>
        <w:t xml:space="preserve"> lack efficiency</w:t>
      </w:r>
      <w:r w:rsidR="006300BD" w:rsidRPr="00F31D2F">
        <w:rPr>
          <w:rFonts w:ascii="Calibri" w:hAnsi="Calibri" w:cs="Calibri"/>
          <w:sz w:val="22"/>
          <w:szCs w:val="22"/>
          <w:lang w:val="en-GB"/>
        </w:rPr>
        <w:t>.</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RW.CITE{{4 Weese,J.S. 2011; 12 Marks,S.L. 2011}}</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2, 3</w:t>
      </w:r>
      <w:r w:rsidR="00D2700A">
        <w:rPr>
          <w:rFonts w:ascii="Calibri" w:hAnsi="Calibri" w:cs="Calibri"/>
          <w:sz w:val="22"/>
          <w:szCs w:val="22"/>
          <w:lang w:val="en-GB"/>
        </w:rPr>
        <w:fldChar w:fldCharType="end"/>
      </w:r>
      <w:r w:rsidR="006B7C43">
        <w:rPr>
          <w:rFonts w:ascii="Calibri" w:hAnsi="Calibri" w:cs="Calibri"/>
          <w:sz w:val="22"/>
          <w:szCs w:val="22"/>
          <w:lang w:val="en-GB"/>
        </w:rPr>
        <w:t xml:space="preserve"> </w:t>
      </w:r>
      <w:r w:rsidR="006300BD" w:rsidRPr="00F31D2F">
        <w:rPr>
          <w:rFonts w:ascii="Calibri" w:hAnsi="Calibri" w:cs="Calibri"/>
          <w:sz w:val="22"/>
          <w:szCs w:val="22"/>
          <w:lang w:val="en-GB"/>
        </w:rPr>
        <w:t>Duration of therapy should depend on clinical response and not on laboratory results. Therefore there is no indication to repeat laboratory testing as a basis of determining duration of therapy.</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RW.CITE{{4 Weese,J.S. 2011}}</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3</w:t>
      </w:r>
      <w:r w:rsidR="00D2700A">
        <w:rPr>
          <w:rFonts w:ascii="Calibri" w:hAnsi="Calibri" w:cs="Calibri"/>
          <w:sz w:val="22"/>
          <w:szCs w:val="22"/>
          <w:lang w:val="en-GB"/>
        </w:rPr>
        <w:fldChar w:fldCharType="end"/>
      </w:r>
      <w:r w:rsidR="006300BD" w:rsidRPr="00F31D2F">
        <w:rPr>
          <w:rFonts w:ascii="Calibri" w:hAnsi="Calibri" w:cs="Calibri"/>
          <w:sz w:val="22"/>
          <w:szCs w:val="22"/>
          <w:lang w:val="en-GB"/>
        </w:rPr>
        <w:t xml:space="preserve"> Recurrence of </w:t>
      </w:r>
      <w:r w:rsidR="006300BD" w:rsidRPr="00F31D2F">
        <w:rPr>
          <w:rFonts w:ascii="Calibri" w:hAnsi="Calibri" w:cs="Calibri"/>
          <w:i/>
          <w:sz w:val="22"/>
          <w:szCs w:val="22"/>
          <w:lang w:val="en-GB"/>
        </w:rPr>
        <w:t>C. difficile</w:t>
      </w:r>
      <w:r w:rsidR="006300BD" w:rsidRPr="00F31D2F">
        <w:rPr>
          <w:rFonts w:ascii="Calibri" w:hAnsi="Calibri" w:cs="Calibri"/>
          <w:sz w:val="22"/>
          <w:szCs w:val="22"/>
          <w:lang w:val="en-GB"/>
        </w:rPr>
        <w:t xml:space="preserve"> can occur after successful treatment with antibiotics. Antibiotics do not eliminate the spores of </w:t>
      </w:r>
      <w:r w:rsidR="006300BD" w:rsidRPr="00F31D2F">
        <w:rPr>
          <w:rFonts w:ascii="Calibri" w:hAnsi="Calibri" w:cs="Calibri"/>
          <w:i/>
          <w:sz w:val="22"/>
          <w:szCs w:val="22"/>
          <w:lang w:val="en-GB"/>
        </w:rPr>
        <w:t>C. difficile</w:t>
      </w:r>
      <w:r w:rsidR="006300BD" w:rsidRPr="00F31D2F">
        <w:rPr>
          <w:rFonts w:ascii="Calibri" w:hAnsi="Calibri" w:cs="Calibri"/>
          <w:sz w:val="22"/>
          <w:szCs w:val="22"/>
          <w:lang w:val="en-GB"/>
        </w:rPr>
        <w:t xml:space="preserve"> and therefore can cause recurrence after the antibiotics are stopped. Antibiotics also can induce expression of </w:t>
      </w:r>
      <w:r w:rsidR="006300BD" w:rsidRPr="00F31D2F">
        <w:rPr>
          <w:rFonts w:ascii="Calibri" w:hAnsi="Calibri" w:cs="Calibri"/>
          <w:i/>
          <w:sz w:val="22"/>
          <w:szCs w:val="22"/>
          <w:lang w:val="en-GB"/>
        </w:rPr>
        <w:t>C. difficile</w:t>
      </w:r>
      <w:r w:rsidR="006300BD" w:rsidRPr="00F31D2F">
        <w:rPr>
          <w:rFonts w:ascii="Calibri" w:hAnsi="Calibri" w:cs="Calibri"/>
          <w:sz w:val="22"/>
          <w:szCs w:val="22"/>
          <w:lang w:val="en-GB"/>
        </w:rPr>
        <w:t xml:space="preserve"> virulence factors which mostly develop just before stopping the antibiotics. So </w:t>
      </w:r>
      <w:r w:rsidR="007536CB" w:rsidRPr="00F31D2F">
        <w:rPr>
          <w:rFonts w:ascii="Calibri" w:hAnsi="Calibri" w:cs="Calibri"/>
          <w:sz w:val="22"/>
          <w:szCs w:val="22"/>
          <w:lang w:val="en-GB"/>
        </w:rPr>
        <w:t>diarrhoea</w:t>
      </w:r>
      <w:r w:rsidR="006300BD" w:rsidRPr="00F31D2F">
        <w:rPr>
          <w:rFonts w:ascii="Calibri" w:hAnsi="Calibri" w:cs="Calibri"/>
          <w:sz w:val="22"/>
          <w:szCs w:val="22"/>
          <w:lang w:val="en-GB"/>
        </w:rPr>
        <w:t xml:space="preserve"> will recur after stopping the antibiotic treatment. When the original </w:t>
      </w:r>
      <w:r w:rsidR="006300BD" w:rsidRPr="00F31D2F">
        <w:rPr>
          <w:rFonts w:ascii="Calibri" w:hAnsi="Calibri" w:cs="Calibri"/>
          <w:i/>
          <w:sz w:val="22"/>
          <w:szCs w:val="22"/>
          <w:lang w:val="en-GB"/>
        </w:rPr>
        <w:t>C. difficile</w:t>
      </w:r>
      <w:r w:rsidR="006300BD" w:rsidRPr="00F31D2F">
        <w:rPr>
          <w:rFonts w:ascii="Calibri" w:hAnsi="Calibri" w:cs="Calibri"/>
          <w:sz w:val="22"/>
          <w:szCs w:val="22"/>
          <w:lang w:val="en-GB"/>
        </w:rPr>
        <w:t xml:space="preserve"> strains recover itself o</w:t>
      </w:r>
      <w:r w:rsidR="0044430D" w:rsidRPr="00F31D2F">
        <w:rPr>
          <w:rFonts w:ascii="Calibri" w:hAnsi="Calibri" w:cs="Calibri"/>
          <w:sz w:val="22"/>
          <w:szCs w:val="22"/>
          <w:lang w:val="en-GB"/>
        </w:rPr>
        <w:t>r</w:t>
      </w:r>
      <w:r w:rsidR="006300BD" w:rsidRPr="00F31D2F">
        <w:rPr>
          <w:rFonts w:ascii="Calibri" w:hAnsi="Calibri" w:cs="Calibri"/>
          <w:sz w:val="22"/>
          <w:szCs w:val="22"/>
          <w:lang w:val="en-GB"/>
        </w:rPr>
        <w:t xml:space="preserve"> if infection with another strains of </w:t>
      </w:r>
      <w:r w:rsidR="006300BD" w:rsidRPr="00F31D2F">
        <w:rPr>
          <w:rFonts w:ascii="Calibri" w:hAnsi="Calibri" w:cs="Calibri"/>
          <w:i/>
          <w:sz w:val="22"/>
          <w:szCs w:val="22"/>
          <w:lang w:val="en-GB"/>
        </w:rPr>
        <w:t>C. difficile</w:t>
      </w:r>
      <w:r w:rsidR="006300BD" w:rsidRPr="00F31D2F">
        <w:rPr>
          <w:rFonts w:ascii="Calibri" w:hAnsi="Calibri" w:cs="Calibri"/>
          <w:sz w:val="22"/>
          <w:szCs w:val="22"/>
          <w:lang w:val="en-GB"/>
        </w:rPr>
        <w:t xml:space="preserve"> occurs, than recurrence of</w:t>
      </w:r>
      <w:r w:rsidR="002E37A3" w:rsidRPr="00F31D2F">
        <w:rPr>
          <w:rFonts w:ascii="Calibri" w:hAnsi="Calibri" w:cs="Calibri"/>
          <w:sz w:val="22"/>
          <w:szCs w:val="22"/>
          <w:lang w:val="en-GB"/>
        </w:rPr>
        <w:t xml:space="preserve"> </w:t>
      </w:r>
      <w:r w:rsidR="00CE0721" w:rsidRPr="00F31D2F">
        <w:rPr>
          <w:rFonts w:ascii="Calibri" w:hAnsi="Calibri" w:cs="Calibri"/>
          <w:sz w:val="22"/>
          <w:szCs w:val="22"/>
          <w:lang w:val="en-GB"/>
        </w:rPr>
        <w:t>clinical signs associated with</w:t>
      </w:r>
      <w:r w:rsidR="006300BD" w:rsidRPr="00F31D2F">
        <w:rPr>
          <w:rFonts w:ascii="Calibri" w:hAnsi="Calibri" w:cs="Calibri"/>
          <w:sz w:val="22"/>
          <w:szCs w:val="22"/>
          <w:lang w:val="en-GB"/>
        </w:rPr>
        <w:t xml:space="preserve"> </w:t>
      </w:r>
      <w:r w:rsidR="006300BD" w:rsidRPr="00F31D2F">
        <w:rPr>
          <w:rFonts w:ascii="Calibri" w:hAnsi="Calibri" w:cs="Calibri"/>
          <w:i/>
          <w:sz w:val="22"/>
          <w:szCs w:val="22"/>
          <w:lang w:val="en-GB"/>
        </w:rPr>
        <w:t>C. difficile</w:t>
      </w:r>
      <w:r w:rsidR="006300BD" w:rsidRPr="00F31D2F">
        <w:rPr>
          <w:rFonts w:ascii="Calibri" w:hAnsi="Calibri" w:cs="Calibri"/>
          <w:sz w:val="22"/>
          <w:szCs w:val="22"/>
          <w:lang w:val="en-GB"/>
        </w:rPr>
        <w:t xml:space="preserve"> can occur.</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RW.CITE{{22 Tonna,I. 2005}}</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8</w:t>
      </w:r>
      <w:r w:rsidR="00D2700A">
        <w:rPr>
          <w:rFonts w:ascii="Calibri" w:hAnsi="Calibri" w:cs="Calibri"/>
          <w:sz w:val="22"/>
          <w:szCs w:val="22"/>
          <w:lang w:val="en-GB"/>
        </w:rPr>
        <w:fldChar w:fldCharType="end"/>
      </w:r>
      <w:r w:rsidR="005B0237" w:rsidRPr="00F31D2F">
        <w:rPr>
          <w:rFonts w:ascii="Calibri" w:hAnsi="Calibri" w:cs="Calibri"/>
          <w:sz w:val="22"/>
          <w:szCs w:val="22"/>
          <w:lang w:val="en-GB"/>
        </w:rPr>
        <w:t xml:space="preserve"> </w:t>
      </w:r>
      <w:r w:rsidR="006300BD" w:rsidRPr="00F31D2F">
        <w:rPr>
          <w:rFonts w:ascii="Calibri" w:hAnsi="Calibri" w:cs="Calibri"/>
          <w:sz w:val="22"/>
          <w:szCs w:val="22"/>
          <w:lang w:val="en-GB"/>
        </w:rPr>
        <w:t>Unfortunately, antibiotic therapy in cases of recurrence do have less response on the treatment.</w:t>
      </w:r>
      <w:r w:rsidR="00D2700A">
        <w:rPr>
          <w:rFonts w:ascii="Calibri" w:hAnsi="Calibri" w:cs="Calibri"/>
          <w:sz w:val="22"/>
          <w:szCs w:val="22"/>
          <w:lang w:val="en-GB"/>
        </w:rPr>
        <w:fldChar w:fldCharType="begin"/>
      </w:r>
      <w:r w:rsidR="00D2700A">
        <w:rPr>
          <w:rFonts w:ascii="Calibri" w:hAnsi="Calibri" w:cs="Calibri"/>
          <w:sz w:val="22"/>
          <w:szCs w:val="22"/>
          <w:lang w:val="en-GB"/>
        </w:rPr>
        <w:instrText>ADDIN RW.CITE{{11 Lo Vecchio,Andrea 2012}}</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16</w:t>
      </w:r>
      <w:r w:rsidR="00D2700A">
        <w:rPr>
          <w:rFonts w:ascii="Calibri" w:hAnsi="Calibri" w:cs="Calibri"/>
          <w:sz w:val="22"/>
          <w:szCs w:val="22"/>
          <w:lang w:val="en-GB"/>
        </w:rPr>
        <w:fldChar w:fldCharType="end"/>
      </w:r>
    </w:p>
    <w:p w:rsidR="002F3C47" w:rsidRPr="00F31D2F" w:rsidRDefault="00A7279C" w:rsidP="002A08DE">
      <w:pPr>
        <w:rPr>
          <w:rFonts w:ascii="Calibri" w:hAnsi="Calibri" w:cs="Calibri"/>
          <w:sz w:val="22"/>
          <w:szCs w:val="22"/>
          <w:lang w:val="en-US"/>
        </w:rPr>
      </w:pPr>
      <w:r w:rsidRPr="00F31D2F">
        <w:rPr>
          <w:rFonts w:ascii="Calibri" w:hAnsi="Calibri" w:cs="Calibri"/>
          <w:sz w:val="22"/>
          <w:szCs w:val="22"/>
          <w:lang w:val="en-GB"/>
        </w:rPr>
        <w:t>Quite recent a new therapy is introduced</w:t>
      </w:r>
      <w:r w:rsidR="000668EC" w:rsidRPr="00F31D2F">
        <w:rPr>
          <w:rFonts w:ascii="Calibri" w:hAnsi="Calibri" w:cs="Calibri"/>
          <w:sz w:val="22"/>
          <w:szCs w:val="22"/>
          <w:lang w:val="en-GB"/>
        </w:rPr>
        <w:t xml:space="preserve"> for human</w:t>
      </w:r>
      <w:r w:rsidR="004373F4">
        <w:rPr>
          <w:rFonts w:ascii="Calibri" w:hAnsi="Calibri" w:cs="Calibri"/>
          <w:sz w:val="22"/>
          <w:szCs w:val="22"/>
          <w:lang w:val="en-GB"/>
        </w:rPr>
        <w:t>s</w:t>
      </w:r>
      <w:r w:rsidRPr="00F31D2F">
        <w:rPr>
          <w:rFonts w:ascii="Calibri" w:hAnsi="Calibri" w:cs="Calibri"/>
          <w:sz w:val="22"/>
          <w:szCs w:val="22"/>
          <w:lang w:val="en-GB"/>
        </w:rPr>
        <w:t>, donor faecal transplantation</w:t>
      </w:r>
      <w:r w:rsidR="00362A81" w:rsidRPr="00F31D2F">
        <w:rPr>
          <w:rFonts w:ascii="Calibri" w:hAnsi="Calibri" w:cs="Calibri"/>
          <w:sz w:val="22"/>
          <w:szCs w:val="22"/>
          <w:lang w:val="en-GB"/>
        </w:rPr>
        <w:t xml:space="preserve">/ </w:t>
      </w:r>
      <w:proofErr w:type="spellStart"/>
      <w:r w:rsidR="00A3749F" w:rsidRPr="00F31D2F">
        <w:rPr>
          <w:rFonts w:ascii="Calibri" w:hAnsi="Calibri" w:cs="Calibri"/>
          <w:sz w:val="22"/>
          <w:szCs w:val="22"/>
          <w:lang w:val="en-GB"/>
        </w:rPr>
        <w:t>transfaunation</w:t>
      </w:r>
      <w:proofErr w:type="spellEnd"/>
      <w:r w:rsidRPr="00F31D2F">
        <w:rPr>
          <w:rFonts w:ascii="Calibri" w:hAnsi="Calibri" w:cs="Calibri"/>
          <w:sz w:val="22"/>
          <w:szCs w:val="22"/>
          <w:lang w:val="en-GB"/>
        </w:rPr>
        <w:t xml:space="preserve">. This implies implantation of normal bacterial flora from a healthy donor to a </w:t>
      </w:r>
      <w:r w:rsidR="000668EC" w:rsidRPr="00F31D2F">
        <w:rPr>
          <w:rFonts w:ascii="Calibri" w:hAnsi="Calibri" w:cs="Calibri"/>
          <w:sz w:val="22"/>
          <w:szCs w:val="22"/>
          <w:lang w:val="en-GB"/>
        </w:rPr>
        <w:t xml:space="preserve">human </w:t>
      </w:r>
      <w:r w:rsidRPr="00F31D2F">
        <w:rPr>
          <w:rFonts w:ascii="Calibri" w:hAnsi="Calibri" w:cs="Calibri"/>
          <w:sz w:val="22"/>
          <w:szCs w:val="22"/>
          <w:lang w:val="en-GB"/>
        </w:rPr>
        <w:t xml:space="preserve">patient with </w:t>
      </w:r>
      <w:r w:rsidRPr="00F31D2F">
        <w:rPr>
          <w:rFonts w:ascii="Calibri" w:hAnsi="Calibri" w:cs="Calibri"/>
          <w:i/>
          <w:sz w:val="22"/>
          <w:szCs w:val="22"/>
          <w:lang w:val="en-GB"/>
        </w:rPr>
        <w:t>C. difficile</w:t>
      </w:r>
      <w:r w:rsidRPr="00F31D2F">
        <w:rPr>
          <w:rFonts w:ascii="Calibri" w:hAnsi="Calibri" w:cs="Calibri"/>
          <w:sz w:val="22"/>
          <w:szCs w:val="22"/>
          <w:lang w:val="en-GB"/>
        </w:rPr>
        <w:t xml:space="preserve"> by a </w:t>
      </w:r>
      <w:r w:rsidR="007536CB" w:rsidRPr="00F31D2F">
        <w:rPr>
          <w:rFonts w:ascii="Calibri" w:hAnsi="Calibri" w:cs="Calibri"/>
          <w:sz w:val="22"/>
          <w:szCs w:val="22"/>
          <w:lang w:val="en-GB"/>
        </w:rPr>
        <w:t>nasogastric</w:t>
      </w:r>
      <w:r w:rsidRPr="00F31D2F">
        <w:rPr>
          <w:rFonts w:ascii="Calibri" w:hAnsi="Calibri" w:cs="Calibri"/>
          <w:sz w:val="22"/>
          <w:szCs w:val="22"/>
          <w:lang w:val="en-GB"/>
        </w:rPr>
        <w:t xml:space="preserve"> tube</w:t>
      </w:r>
      <w:r w:rsidR="00F52049" w:rsidRPr="00F31D2F">
        <w:rPr>
          <w:rFonts w:ascii="Calibri" w:hAnsi="Calibri" w:cs="Calibri"/>
          <w:sz w:val="22"/>
          <w:szCs w:val="22"/>
          <w:lang w:val="en-GB"/>
        </w:rPr>
        <w:t>, gastroscopy, colonoscopy or rectal retention enema</w:t>
      </w:r>
      <w:r w:rsidRPr="00F31D2F">
        <w:rPr>
          <w:rFonts w:ascii="Calibri" w:hAnsi="Calibri" w:cs="Calibri"/>
          <w:sz w:val="22"/>
          <w:szCs w:val="22"/>
          <w:lang w:val="en-GB"/>
        </w:rPr>
        <w:t>.</w:t>
      </w:r>
      <w:r w:rsidR="00D2700A">
        <w:rPr>
          <w:rFonts w:ascii="Calibri" w:hAnsi="Calibri" w:cs="Calibri"/>
          <w:sz w:val="22"/>
          <w:szCs w:val="22"/>
          <w:lang w:val="en-GB"/>
        </w:rPr>
        <w:fldChar w:fldCharType="begin"/>
      </w:r>
      <w:r w:rsidR="00DC0A11">
        <w:rPr>
          <w:rFonts w:ascii="Calibri" w:hAnsi="Calibri" w:cs="Calibri"/>
          <w:sz w:val="22"/>
          <w:szCs w:val="22"/>
          <w:lang w:val="en-GB"/>
        </w:rPr>
        <w:instrText>ADDIN RW.CITE{{11 Lo Vecchio,Andrea 2012; 22 Tonna,I. 2005; 6 Rupnik,Maja 2009; 115 Rohlke,Faith 2012; 80 Guo,B. 2012; 110 Agito, M.D. 2013}}</w:instrText>
      </w:r>
      <w:r w:rsidR="00D2700A">
        <w:rPr>
          <w:rFonts w:ascii="Calibri" w:hAnsi="Calibri" w:cs="Calibri"/>
          <w:sz w:val="22"/>
          <w:szCs w:val="22"/>
          <w:lang w:val="en-GB"/>
        </w:rPr>
        <w:fldChar w:fldCharType="separate"/>
      </w:r>
      <w:r w:rsidR="00DC0A11" w:rsidRPr="006B7C43">
        <w:rPr>
          <w:rFonts w:ascii="Calibri" w:hAnsi="Calibri"/>
          <w:sz w:val="22"/>
          <w:szCs w:val="22"/>
          <w:vertAlign w:val="superscript"/>
          <w:lang w:val="en-GB"/>
        </w:rPr>
        <w:t>8, 14-16, 23, 41</w:t>
      </w:r>
      <w:r w:rsidR="00D2700A">
        <w:rPr>
          <w:rFonts w:ascii="Calibri" w:hAnsi="Calibri" w:cs="Calibri"/>
          <w:sz w:val="22"/>
          <w:szCs w:val="22"/>
          <w:lang w:val="en-GB"/>
        </w:rPr>
        <w:fldChar w:fldCharType="end"/>
      </w:r>
      <w:r w:rsidR="00640B0D" w:rsidRPr="00F31D2F">
        <w:rPr>
          <w:rFonts w:ascii="Calibri" w:hAnsi="Calibri" w:cs="Calibri"/>
          <w:sz w:val="22"/>
          <w:szCs w:val="22"/>
          <w:lang w:val="en-GB"/>
        </w:rPr>
        <w:t xml:space="preserve"> The goal of this is to generate a colonisation resistance or direct antagonistic activity of the normal </w:t>
      </w:r>
      <w:proofErr w:type="spellStart"/>
      <w:r w:rsidR="00640B0D" w:rsidRPr="00F31D2F">
        <w:rPr>
          <w:rFonts w:ascii="Calibri" w:hAnsi="Calibri" w:cs="Calibri"/>
          <w:sz w:val="22"/>
          <w:szCs w:val="22"/>
          <w:lang w:val="en-GB"/>
        </w:rPr>
        <w:t>microbio</w:t>
      </w:r>
      <w:r w:rsidR="004373F4">
        <w:rPr>
          <w:rFonts w:ascii="Calibri" w:hAnsi="Calibri" w:cs="Calibri"/>
          <w:sz w:val="22"/>
          <w:szCs w:val="22"/>
          <w:lang w:val="en-GB"/>
        </w:rPr>
        <w:t>me</w:t>
      </w:r>
      <w:proofErr w:type="spellEnd"/>
      <w:r w:rsidR="00640B0D" w:rsidRPr="00F31D2F">
        <w:rPr>
          <w:rFonts w:ascii="Calibri" w:hAnsi="Calibri" w:cs="Calibri"/>
          <w:sz w:val="22"/>
          <w:szCs w:val="22"/>
          <w:lang w:val="en-GB"/>
        </w:rPr>
        <w:t xml:space="preserve"> to </w:t>
      </w:r>
      <w:r w:rsidR="00640B0D" w:rsidRPr="00F31D2F">
        <w:rPr>
          <w:rFonts w:ascii="Calibri" w:hAnsi="Calibri" w:cs="Calibri"/>
          <w:i/>
          <w:sz w:val="22"/>
          <w:szCs w:val="22"/>
          <w:lang w:val="en-GB"/>
        </w:rPr>
        <w:t>C. difficile</w:t>
      </w:r>
      <w:r w:rsidR="005909BE" w:rsidRPr="00F31D2F">
        <w:rPr>
          <w:rFonts w:ascii="Calibri" w:hAnsi="Calibri" w:cs="Calibri"/>
          <w:i/>
          <w:sz w:val="22"/>
          <w:szCs w:val="22"/>
          <w:lang w:val="en-GB"/>
        </w:rPr>
        <w:t xml:space="preserve"> </w:t>
      </w:r>
      <w:r w:rsidR="005909BE" w:rsidRPr="00F31D2F">
        <w:rPr>
          <w:rFonts w:ascii="Calibri" w:hAnsi="Calibri" w:cs="Calibri"/>
          <w:sz w:val="22"/>
          <w:szCs w:val="22"/>
          <w:lang w:val="en-GB"/>
        </w:rPr>
        <w:t xml:space="preserve">and so breaking the cycle of </w:t>
      </w:r>
      <w:r w:rsidR="008D1763" w:rsidRPr="00F31D2F">
        <w:rPr>
          <w:rFonts w:ascii="Calibri" w:hAnsi="Calibri" w:cs="Calibri"/>
          <w:sz w:val="22"/>
          <w:szCs w:val="22"/>
          <w:lang w:val="en-GB"/>
        </w:rPr>
        <w:t xml:space="preserve">severe </w:t>
      </w:r>
      <w:r w:rsidR="005909BE" w:rsidRPr="00F31D2F">
        <w:rPr>
          <w:rFonts w:ascii="Calibri" w:hAnsi="Calibri" w:cs="Calibri"/>
          <w:sz w:val="22"/>
          <w:szCs w:val="22"/>
          <w:lang w:val="en-GB"/>
        </w:rPr>
        <w:t>recurrent CDI</w:t>
      </w:r>
      <w:r w:rsidR="00640B0D" w:rsidRPr="00F31D2F">
        <w:rPr>
          <w:rFonts w:ascii="Calibri" w:hAnsi="Calibri" w:cs="Calibri"/>
          <w:sz w:val="22"/>
          <w:szCs w:val="22"/>
          <w:lang w:val="en-GB"/>
        </w:rPr>
        <w:t>.</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RW.CITE{{80 Guo,B. 2012; 110 Agito, M.D. 2013; 11 Lo Vecchio,Andrea 2012; 115 Rohlke,Faith 2012}}</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14, 16, 23, 41</w:t>
      </w:r>
      <w:r w:rsidR="00DC0A11">
        <w:rPr>
          <w:rFonts w:ascii="Calibri" w:hAnsi="Calibri" w:cs="Calibri"/>
          <w:sz w:val="22"/>
          <w:szCs w:val="22"/>
          <w:lang w:val="en-GB"/>
        </w:rPr>
        <w:fldChar w:fldCharType="end"/>
      </w:r>
      <w:r w:rsidRPr="00F31D2F">
        <w:rPr>
          <w:rFonts w:ascii="Calibri" w:hAnsi="Calibri" w:cs="Calibri"/>
          <w:sz w:val="22"/>
          <w:szCs w:val="22"/>
          <w:lang w:val="en-GB"/>
        </w:rPr>
        <w:t xml:space="preserve"> </w:t>
      </w:r>
      <w:r w:rsidR="005909BE" w:rsidRPr="00F31D2F">
        <w:rPr>
          <w:rFonts w:ascii="Calibri" w:hAnsi="Calibri" w:cs="Calibri"/>
          <w:sz w:val="22"/>
          <w:szCs w:val="22"/>
          <w:lang w:val="en-GB"/>
        </w:rPr>
        <w:t xml:space="preserve">In the review study </w:t>
      </w:r>
      <w:proofErr w:type="spellStart"/>
      <w:r w:rsidR="005909BE" w:rsidRPr="00F31D2F">
        <w:rPr>
          <w:rFonts w:ascii="Calibri" w:hAnsi="Calibri" w:cs="Calibri"/>
          <w:sz w:val="22"/>
          <w:szCs w:val="22"/>
          <w:lang w:val="en-GB"/>
        </w:rPr>
        <w:t>Guo</w:t>
      </w:r>
      <w:proofErr w:type="spellEnd"/>
      <w:r w:rsidR="005909BE" w:rsidRPr="00F31D2F">
        <w:rPr>
          <w:rFonts w:ascii="Calibri" w:hAnsi="Calibri" w:cs="Calibri"/>
          <w:sz w:val="22"/>
          <w:szCs w:val="22"/>
          <w:lang w:val="en-GB"/>
        </w:rPr>
        <w:t xml:space="preserve"> et al.</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RW.CITE{{80 Guo,B. 2012}}</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14</w:t>
      </w:r>
      <w:r w:rsidR="00DC0A11">
        <w:rPr>
          <w:rFonts w:ascii="Calibri" w:hAnsi="Calibri" w:cs="Calibri"/>
          <w:sz w:val="22"/>
          <w:szCs w:val="22"/>
          <w:lang w:val="en-GB"/>
        </w:rPr>
        <w:fldChar w:fldCharType="end"/>
      </w:r>
      <w:r w:rsidR="005909BE" w:rsidRPr="00F31D2F">
        <w:rPr>
          <w:rFonts w:ascii="Calibri" w:hAnsi="Calibri" w:cs="Calibri"/>
          <w:sz w:val="22"/>
          <w:szCs w:val="22"/>
          <w:lang w:val="en-GB"/>
        </w:rPr>
        <w:t xml:space="preserve"> they found that most </w:t>
      </w:r>
      <w:r w:rsidR="000668EC" w:rsidRPr="00F31D2F">
        <w:rPr>
          <w:rFonts w:ascii="Calibri" w:hAnsi="Calibri" w:cs="Calibri"/>
          <w:sz w:val="22"/>
          <w:szCs w:val="22"/>
          <w:lang w:val="en-GB"/>
        </w:rPr>
        <w:t xml:space="preserve">human </w:t>
      </w:r>
      <w:r w:rsidR="005909BE" w:rsidRPr="00F31D2F">
        <w:rPr>
          <w:rFonts w:ascii="Calibri" w:hAnsi="Calibri" w:cs="Calibri"/>
          <w:sz w:val="22"/>
          <w:szCs w:val="22"/>
          <w:lang w:val="en-GB"/>
        </w:rPr>
        <w:t xml:space="preserve">patients(83%) experienced improvement of </w:t>
      </w:r>
      <w:r w:rsidR="007536CB" w:rsidRPr="00F31D2F">
        <w:rPr>
          <w:rFonts w:ascii="Calibri" w:hAnsi="Calibri" w:cs="Calibri"/>
          <w:sz w:val="22"/>
          <w:szCs w:val="22"/>
          <w:lang w:val="en-GB"/>
        </w:rPr>
        <w:t>diarrhoea</w:t>
      </w:r>
      <w:r w:rsidR="005909BE" w:rsidRPr="00F31D2F">
        <w:rPr>
          <w:rFonts w:ascii="Calibri" w:hAnsi="Calibri" w:cs="Calibri"/>
          <w:sz w:val="22"/>
          <w:szCs w:val="22"/>
          <w:lang w:val="en-GB"/>
        </w:rPr>
        <w:t xml:space="preserve"> immediately after the first faecal transplantation treatment, within 24 h</w:t>
      </w:r>
      <w:r w:rsidR="00734374">
        <w:rPr>
          <w:rFonts w:ascii="Calibri" w:hAnsi="Calibri" w:cs="Calibri"/>
          <w:sz w:val="22"/>
          <w:szCs w:val="22"/>
          <w:lang w:val="en-GB"/>
        </w:rPr>
        <w:t>ours</w:t>
      </w:r>
      <w:r w:rsidR="005909BE" w:rsidRPr="00F31D2F">
        <w:rPr>
          <w:rFonts w:ascii="Calibri" w:hAnsi="Calibri" w:cs="Calibri"/>
          <w:sz w:val="22"/>
          <w:szCs w:val="22"/>
          <w:lang w:val="en-GB"/>
        </w:rPr>
        <w:t xml:space="preserve"> to 7 days, and remained </w:t>
      </w:r>
      <w:r w:rsidR="007536CB" w:rsidRPr="00F31D2F">
        <w:rPr>
          <w:rFonts w:ascii="Calibri" w:hAnsi="Calibri" w:cs="Calibri"/>
          <w:sz w:val="22"/>
          <w:szCs w:val="22"/>
          <w:lang w:val="en-GB"/>
        </w:rPr>
        <w:t>diarrhoea</w:t>
      </w:r>
      <w:r w:rsidR="005909BE" w:rsidRPr="00F31D2F">
        <w:rPr>
          <w:rFonts w:ascii="Calibri" w:hAnsi="Calibri" w:cs="Calibri"/>
          <w:sz w:val="22"/>
          <w:szCs w:val="22"/>
          <w:lang w:val="en-GB"/>
        </w:rPr>
        <w:t xml:space="preserve"> free during the follow-up period.</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RW.CITE{{80 Guo,B. 2012}}</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14</w:t>
      </w:r>
      <w:r w:rsidR="00DC0A11">
        <w:rPr>
          <w:rFonts w:ascii="Calibri" w:hAnsi="Calibri" w:cs="Calibri"/>
          <w:sz w:val="22"/>
          <w:szCs w:val="22"/>
          <w:lang w:val="en-GB"/>
        </w:rPr>
        <w:fldChar w:fldCharType="end"/>
      </w:r>
      <w:r w:rsidR="005909BE" w:rsidRPr="00F31D2F">
        <w:rPr>
          <w:rFonts w:ascii="Calibri" w:hAnsi="Calibri" w:cs="Calibri"/>
          <w:sz w:val="22"/>
          <w:szCs w:val="22"/>
          <w:lang w:val="en-GB"/>
        </w:rPr>
        <w:t xml:space="preserve"> </w:t>
      </w:r>
      <w:r w:rsidRPr="00F31D2F">
        <w:rPr>
          <w:rFonts w:ascii="Calibri" w:hAnsi="Calibri" w:cs="Calibri"/>
          <w:sz w:val="22"/>
          <w:szCs w:val="22"/>
          <w:lang w:val="en-GB"/>
        </w:rPr>
        <w:t>A</w:t>
      </w:r>
      <w:r w:rsidR="008D1763" w:rsidRPr="00F31D2F">
        <w:rPr>
          <w:rFonts w:ascii="Calibri" w:hAnsi="Calibri" w:cs="Calibri"/>
          <w:sz w:val="22"/>
          <w:szCs w:val="22"/>
          <w:lang w:val="en-GB"/>
        </w:rPr>
        <w:t>nother</w:t>
      </w:r>
      <w:r w:rsidRPr="00F31D2F">
        <w:rPr>
          <w:rFonts w:ascii="Calibri" w:hAnsi="Calibri" w:cs="Calibri"/>
          <w:sz w:val="22"/>
          <w:szCs w:val="22"/>
          <w:lang w:val="en-GB"/>
        </w:rPr>
        <w:t xml:space="preserve"> study reported a</w:t>
      </w:r>
      <w:r w:rsidR="00734374">
        <w:rPr>
          <w:rFonts w:ascii="Calibri" w:hAnsi="Calibri" w:cs="Calibri"/>
          <w:sz w:val="22"/>
          <w:szCs w:val="22"/>
          <w:lang w:val="en-GB"/>
        </w:rPr>
        <w:t>n</w:t>
      </w:r>
      <w:r w:rsidRPr="00F31D2F">
        <w:rPr>
          <w:rFonts w:ascii="Calibri" w:hAnsi="Calibri" w:cs="Calibri"/>
          <w:sz w:val="22"/>
          <w:szCs w:val="22"/>
          <w:lang w:val="en-GB"/>
        </w:rPr>
        <w:t xml:space="preserve"> efficiency of 87% of the cases of CDI and a fast and long response. There are only minimal side effects, like minimal risk of transmitting pathogens from the donor to the patient.</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RW.CITE{{11 Lo Vecchio,Andrea 2012}}</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16</w:t>
      </w:r>
      <w:r w:rsidR="00DC0A11">
        <w:rPr>
          <w:rFonts w:ascii="Calibri" w:hAnsi="Calibri" w:cs="Calibri"/>
          <w:sz w:val="22"/>
          <w:szCs w:val="22"/>
          <w:lang w:val="en-GB"/>
        </w:rPr>
        <w:fldChar w:fldCharType="end"/>
      </w:r>
      <w:r w:rsidRPr="00F31D2F">
        <w:rPr>
          <w:rFonts w:ascii="Calibri" w:hAnsi="Calibri" w:cs="Calibri"/>
          <w:sz w:val="22"/>
          <w:szCs w:val="22"/>
          <w:lang w:val="en-GB"/>
        </w:rPr>
        <w:t xml:space="preserve"> This</w:t>
      </w:r>
      <w:r w:rsidR="00CE0721" w:rsidRPr="00F31D2F">
        <w:rPr>
          <w:rFonts w:ascii="Calibri" w:hAnsi="Calibri" w:cs="Calibri"/>
          <w:sz w:val="22"/>
          <w:szCs w:val="22"/>
          <w:lang w:val="en-GB"/>
        </w:rPr>
        <w:t xml:space="preserve"> therapy</w:t>
      </w:r>
      <w:r w:rsidRPr="00F31D2F">
        <w:rPr>
          <w:rFonts w:ascii="Calibri" w:hAnsi="Calibri" w:cs="Calibri"/>
          <w:sz w:val="22"/>
          <w:szCs w:val="22"/>
          <w:lang w:val="en-GB"/>
        </w:rPr>
        <w:t xml:space="preserve"> has not yet been tried on </w:t>
      </w:r>
      <w:r w:rsidR="000E3715" w:rsidRPr="00F31D2F">
        <w:rPr>
          <w:rFonts w:ascii="Calibri" w:hAnsi="Calibri" w:cs="Calibri"/>
          <w:sz w:val="22"/>
          <w:szCs w:val="22"/>
          <w:lang w:val="en-GB"/>
        </w:rPr>
        <w:t>dogs</w:t>
      </w:r>
      <w:r w:rsidRPr="00F31D2F">
        <w:rPr>
          <w:rFonts w:ascii="Calibri" w:hAnsi="Calibri" w:cs="Calibri"/>
          <w:sz w:val="22"/>
          <w:szCs w:val="22"/>
          <w:lang w:val="en-GB"/>
        </w:rPr>
        <w:t>.</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RW.CITE{{84 Petrof,Elaine 2013}}</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12</w:t>
      </w:r>
      <w:r w:rsidR="00DC0A11">
        <w:rPr>
          <w:rFonts w:ascii="Calibri" w:hAnsi="Calibri" w:cs="Calibri"/>
          <w:sz w:val="22"/>
          <w:szCs w:val="22"/>
          <w:lang w:val="en-GB"/>
        </w:rPr>
        <w:fldChar w:fldCharType="end"/>
      </w:r>
      <w:r w:rsidRPr="00F31D2F">
        <w:rPr>
          <w:rFonts w:ascii="Calibri" w:hAnsi="Calibri" w:cs="Calibri"/>
          <w:sz w:val="22"/>
          <w:szCs w:val="22"/>
          <w:lang w:val="en-GB"/>
        </w:rPr>
        <w:t xml:space="preserve"> </w:t>
      </w:r>
      <w:r w:rsidR="00DD79B7">
        <w:rPr>
          <w:rFonts w:ascii="Calibri" w:hAnsi="Calibri" w:cs="Calibri"/>
          <w:sz w:val="22"/>
          <w:szCs w:val="22"/>
          <w:lang w:val="en-GB"/>
        </w:rPr>
        <w:t>It has been used on horses with chronic diarrhoea, but is not validated.</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RW.CITE{{117 Sellon, D.C. 2007}}</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42</w:t>
      </w:r>
      <w:r w:rsidR="00DC0A11">
        <w:rPr>
          <w:rFonts w:ascii="Calibri" w:hAnsi="Calibri" w:cs="Calibri"/>
          <w:sz w:val="22"/>
          <w:szCs w:val="22"/>
          <w:lang w:val="en-GB"/>
        </w:rPr>
        <w:fldChar w:fldCharType="end"/>
      </w:r>
      <w:r w:rsidR="00DD79B7">
        <w:rPr>
          <w:rFonts w:ascii="Calibri" w:hAnsi="Calibri" w:cs="Calibri"/>
          <w:sz w:val="22"/>
          <w:szCs w:val="22"/>
          <w:lang w:val="en-GB"/>
        </w:rPr>
        <w:t>So m</w:t>
      </w:r>
      <w:r w:rsidRPr="00F31D2F">
        <w:rPr>
          <w:rFonts w:ascii="Calibri" w:hAnsi="Calibri" w:cs="Calibri"/>
          <w:sz w:val="22"/>
          <w:szCs w:val="22"/>
          <w:lang w:val="en-GB"/>
        </w:rPr>
        <w:t>ost likely it will work in animals including dogs too, because it has the same concept on which it is based.</w:t>
      </w:r>
      <w:r w:rsidR="006300BD" w:rsidRPr="00F31D2F">
        <w:rPr>
          <w:rFonts w:ascii="Calibri" w:hAnsi="Calibri" w:cs="Calibri"/>
          <w:sz w:val="22"/>
          <w:szCs w:val="22"/>
          <w:lang w:val="en-GB"/>
        </w:rPr>
        <w:t xml:space="preserve"> </w:t>
      </w:r>
      <w:r w:rsidR="00031BAF" w:rsidRPr="00F31D2F">
        <w:rPr>
          <w:rFonts w:ascii="Calibri" w:hAnsi="Calibri" w:cs="Calibri"/>
          <w:sz w:val="22"/>
          <w:szCs w:val="22"/>
          <w:lang w:val="en-GB"/>
        </w:rPr>
        <w:t>Unfortunately there are concerns about pathogen transmission, patient acceptance and the inability to standardize the treatment till now. That’s why an</w:t>
      </w:r>
      <w:r w:rsidR="006300BD" w:rsidRPr="00F31D2F">
        <w:rPr>
          <w:rFonts w:ascii="Calibri" w:hAnsi="Calibri" w:cs="Calibri"/>
          <w:sz w:val="22"/>
          <w:szCs w:val="22"/>
          <w:lang w:val="en-GB"/>
        </w:rPr>
        <w:t xml:space="preserve"> even newer version of this therapy </w:t>
      </w:r>
      <w:r w:rsidR="00031BAF" w:rsidRPr="00F31D2F">
        <w:rPr>
          <w:rFonts w:ascii="Calibri" w:hAnsi="Calibri" w:cs="Calibri"/>
          <w:sz w:val="22"/>
          <w:szCs w:val="22"/>
          <w:lang w:val="en-GB"/>
        </w:rPr>
        <w:t xml:space="preserve">is designed, </w:t>
      </w:r>
      <w:r w:rsidR="00BD6D5A" w:rsidRPr="00F31D2F">
        <w:rPr>
          <w:rFonts w:ascii="Calibri" w:hAnsi="Calibri" w:cs="Calibri"/>
          <w:sz w:val="22"/>
          <w:szCs w:val="22"/>
          <w:lang w:val="en-GB"/>
        </w:rPr>
        <w:t>transplantation of synthetic stool</w:t>
      </w:r>
      <w:r w:rsidR="00031BAF" w:rsidRPr="00F31D2F">
        <w:rPr>
          <w:rFonts w:ascii="Calibri" w:hAnsi="Calibri" w:cs="Calibri"/>
          <w:sz w:val="22"/>
          <w:szCs w:val="22"/>
          <w:lang w:val="en-GB"/>
        </w:rPr>
        <w:t>(</w:t>
      </w:r>
      <w:proofErr w:type="spellStart"/>
      <w:r w:rsidR="00031BAF" w:rsidRPr="00F31D2F">
        <w:rPr>
          <w:rFonts w:ascii="Calibri" w:hAnsi="Calibri" w:cs="Calibri"/>
          <w:sz w:val="22"/>
          <w:szCs w:val="22"/>
          <w:lang w:val="en-GB"/>
        </w:rPr>
        <w:t>RePOOPulate</w:t>
      </w:r>
      <w:proofErr w:type="spellEnd"/>
      <w:r w:rsidR="00031BAF" w:rsidRPr="00F31D2F">
        <w:rPr>
          <w:rFonts w:ascii="Calibri" w:hAnsi="Calibri" w:cs="Calibri"/>
          <w:sz w:val="22"/>
          <w:szCs w:val="22"/>
          <w:lang w:val="en-GB"/>
        </w:rPr>
        <w:t xml:space="preserve"> product)</w:t>
      </w:r>
      <w:r w:rsidR="00BD6D5A" w:rsidRPr="00F31D2F">
        <w:rPr>
          <w:rFonts w:ascii="Calibri" w:hAnsi="Calibri" w:cs="Calibri"/>
          <w:sz w:val="22"/>
          <w:szCs w:val="22"/>
          <w:lang w:val="en-GB"/>
        </w:rPr>
        <w:t xml:space="preserve">. </w:t>
      </w:r>
      <w:r w:rsidR="00F07007" w:rsidRPr="00F31D2F">
        <w:rPr>
          <w:rFonts w:ascii="Calibri" w:hAnsi="Calibri" w:cs="Calibri"/>
          <w:sz w:val="22"/>
          <w:szCs w:val="22"/>
          <w:lang w:val="en-GB"/>
        </w:rPr>
        <w:t xml:space="preserve"> In a study of </w:t>
      </w:r>
      <w:proofErr w:type="spellStart"/>
      <w:r w:rsidR="00F07007" w:rsidRPr="00F31D2F">
        <w:rPr>
          <w:rFonts w:ascii="Calibri" w:hAnsi="Calibri" w:cs="Calibri"/>
          <w:sz w:val="22"/>
          <w:szCs w:val="22"/>
          <w:lang w:val="en-GB"/>
        </w:rPr>
        <w:t>Petrof</w:t>
      </w:r>
      <w:proofErr w:type="spellEnd"/>
      <w:r w:rsidR="00F07007" w:rsidRPr="00F31D2F">
        <w:rPr>
          <w:rFonts w:ascii="Calibri" w:hAnsi="Calibri" w:cs="Calibri"/>
          <w:sz w:val="22"/>
          <w:szCs w:val="22"/>
          <w:lang w:val="en-GB"/>
        </w:rPr>
        <w:t xml:space="preserve"> et al.</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RW.CITE{{84 Petrof,Elaine 2013}}</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12</w:t>
      </w:r>
      <w:r w:rsidR="00DC0A11">
        <w:rPr>
          <w:rFonts w:ascii="Calibri" w:hAnsi="Calibri" w:cs="Calibri"/>
          <w:sz w:val="22"/>
          <w:szCs w:val="22"/>
          <w:lang w:val="en-GB"/>
        </w:rPr>
        <w:fldChar w:fldCharType="end"/>
      </w:r>
      <w:r w:rsidR="00F07007" w:rsidRPr="00F31D2F">
        <w:rPr>
          <w:rFonts w:ascii="Calibri" w:hAnsi="Calibri" w:cs="Calibri"/>
          <w:sz w:val="22"/>
          <w:szCs w:val="22"/>
          <w:lang w:val="en-GB"/>
        </w:rPr>
        <w:t xml:space="preserve"> two human patients with recurrent CDI </w:t>
      </w:r>
      <w:r w:rsidR="002F3C47" w:rsidRPr="00F31D2F">
        <w:rPr>
          <w:rFonts w:ascii="Calibri" w:hAnsi="Calibri" w:cs="Calibri"/>
          <w:sz w:val="22"/>
          <w:szCs w:val="22"/>
          <w:lang w:val="en-GB"/>
        </w:rPr>
        <w:t xml:space="preserve">were </w:t>
      </w:r>
      <w:r w:rsidR="00F07007" w:rsidRPr="00F31D2F">
        <w:rPr>
          <w:rFonts w:ascii="Calibri" w:hAnsi="Calibri" w:cs="Calibri"/>
          <w:sz w:val="22"/>
          <w:szCs w:val="22"/>
          <w:lang w:val="en-GB"/>
        </w:rPr>
        <w:t xml:space="preserve">treated this way, </w:t>
      </w:r>
      <w:r w:rsidR="002F3C47" w:rsidRPr="00F31D2F">
        <w:rPr>
          <w:rFonts w:ascii="Calibri" w:hAnsi="Calibri" w:cs="Calibri"/>
          <w:sz w:val="22"/>
          <w:szCs w:val="22"/>
          <w:lang w:val="en-GB"/>
        </w:rPr>
        <w:t>after all other therapies including several antibiotic treatments failed</w:t>
      </w:r>
      <w:r w:rsidR="00F07007" w:rsidRPr="00F31D2F">
        <w:rPr>
          <w:rFonts w:ascii="Calibri" w:hAnsi="Calibri" w:cs="Calibri"/>
          <w:sz w:val="22"/>
          <w:szCs w:val="22"/>
          <w:lang w:val="en-GB"/>
        </w:rPr>
        <w:t xml:space="preserve">. Both </w:t>
      </w:r>
      <w:r w:rsidR="000668EC" w:rsidRPr="00F31D2F">
        <w:rPr>
          <w:rFonts w:ascii="Calibri" w:hAnsi="Calibri" w:cs="Calibri"/>
          <w:sz w:val="22"/>
          <w:szCs w:val="22"/>
          <w:lang w:val="en-GB"/>
        </w:rPr>
        <w:t xml:space="preserve">human </w:t>
      </w:r>
      <w:r w:rsidR="00F07007" w:rsidRPr="00F31D2F">
        <w:rPr>
          <w:rFonts w:ascii="Calibri" w:hAnsi="Calibri" w:cs="Calibri"/>
          <w:sz w:val="22"/>
          <w:szCs w:val="22"/>
          <w:lang w:val="en-GB"/>
        </w:rPr>
        <w:t>patient</w:t>
      </w:r>
      <w:r w:rsidR="002F3C47" w:rsidRPr="00F31D2F">
        <w:rPr>
          <w:rFonts w:ascii="Calibri" w:hAnsi="Calibri" w:cs="Calibri"/>
          <w:sz w:val="22"/>
          <w:szCs w:val="22"/>
          <w:lang w:val="en-GB"/>
        </w:rPr>
        <w:t>s</w:t>
      </w:r>
      <w:r w:rsidR="004E363C" w:rsidRPr="00F31D2F">
        <w:rPr>
          <w:rFonts w:ascii="Calibri" w:hAnsi="Calibri" w:cs="Calibri"/>
          <w:sz w:val="22"/>
          <w:szCs w:val="22"/>
          <w:lang w:val="en-GB"/>
        </w:rPr>
        <w:t xml:space="preserve"> </w:t>
      </w:r>
      <w:r w:rsidR="00F07007" w:rsidRPr="00F31D2F">
        <w:rPr>
          <w:rFonts w:ascii="Calibri" w:hAnsi="Calibri" w:cs="Calibri"/>
          <w:sz w:val="22"/>
          <w:szCs w:val="22"/>
          <w:lang w:val="en-GB"/>
        </w:rPr>
        <w:t xml:space="preserve">were symptom free after the transplantation of synthetic stool(patient 1 still free at 32 weeks and patient 2 still free at 26 weeks). </w:t>
      </w:r>
      <w:r w:rsidR="005E432C" w:rsidRPr="00F31D2F">
        <w:rPr>
          <w:rFonts w:ascii="Calibri" w:hAnsi="Calibri" w:cs="Calibri"/>
          <w:sz w:val="22"/>
          <w:szCs w:val="22"/>
          <w:lang w:val="en-GB"/>
        </w:rPr>
        <w:t xml:space="preserve"> However further research is needed with more patients.</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RW.CITE{{84 Petrof,Elaine 2013}}</w:instrText>
      </w:r>
      <w:r w:rsidR="00DC0A11">
        <w:rPr>
          <w:rFonts w:ascii="Calibri" w:hAnsi="Calibri" w:cs="Calibri"/>
          <w:sz w:val="22"/>
          <w:szCs w:val="22"/>
          <w:lang w:val="en-GB"/>
        </w:rPr>
        <w:fldChar w:fldCharType="separate"/>
      </w:r>
      <w:r w:rsidR="00DC0A11" w:rsidRPr="006B7C43">
        <w:rPr>
          <w:rFonts w:ascii="Calibri" w:hAnsi="Calibri"/>
          <w:sz w:val="22"/>
          <w:szCs w:val="22"/>
          <w:vertAlign w:val="superscript"/>
          <w:lang w:val="en-GB"/>
        </w:rPr>
        <w:t>12</w:t>
      </w:r>
      <w:r w:rsidR="00DC0A11">
        <w:rPr>
          <w:rFonts w:ascii="Calibri" w:hAnsi="Calibri" w:cs="Calibri"/>
          <w:sz w:val="22"/>
          <w:szCs w:val="22"/>
          <w:lang w:val="en-GB"/>
        </w:rPr>
        <w:fldChar w:fldCharType="end"/>
      </w:r>
      <w:r w:rsidR="002E37A3" w:rsidRPr="00F31D2F">
        <w:rPr>
          <w:rFonts w:ascii="Calibri" w:hAnsi="Calibri" w:cs="Calibri"/>
          <w:sz w:val="22"/>
          <w:szCs w:val="22"/>
          <w:lang w:val="en-GB"/>
        </w:rPr>
        <w:br/>
      </w:r>
      <w:r w:rsidR="002E37A3" w:rsidRPr="00F31D2F">
        <w:rPr>
          <w:rFonts w:ascii="Calibri" w:hAnsi="Calibri" w:cs="Calibri"/>
          <w:sz w:val="22"/>
          <w:szCs w:val="22"/>
          <w:lang w:val="en-GB"/>
        </w:rPr>
        <w:br/>
      </w:r>
      <w:r w:rsidR="002E37A3" w:rsidRPr="00171D19">
        <w:rPr>
          <w:rStyle w:val="SubtitleChar"/>
          <w:b/>
          <w:lang w:val="en-US"/>
        </w:rPr>
        <w:t>Risk factors</w:t>
      </w:r>
    </w:p>
    <w:p w:rsidR="002117A5" w:rsidRPr="00F31D2F" w:rsidRDefault="007536CB" w:rsidP="002A08DE">
      <w:pPr>
        <w:rPr>
          <w:rFonts w:ascii="Calibri" w:hAnsi="Calibri" w:cs="Calibri"/>
          <w:sz w:val="22"/>
          <w:szCs w:val="22"/>
          <w:lang w:val="en-US"/>
        </w:rPr>
      </w:pPr>
      <w:r w:rsidRPr="00F31D2F">
        <w:rPr>
          <w:rFonts w:ascii="Calibri" w:hAnsi="Calibri" w:cs="Calibri"/>
          <w:sz w:val="22"/>
          <w:szCs w:val="22"/>
          <w:lang w:val="en-GB"/>
        </w:rPr>
        <w:t>A r</w:t>
      </w:r>
      <w:r w:rsidR="002F3C47" w:rsidRPr="00F31D2F">
        <w:rPr>
          <w:rFonts w:ascii="Calibri" w:hAnsi="Calibri" w:cs="Calibri"/>
          <w:sz w:val="22"/>
          <w:szCs w:val="22"/>
          <w:lang w:val="en-GB"/>
        </w:rPr>
        <w:t xml:space="preserve">isk factor for CDI </w:t>
      </w:r>
      <w:r w:rsidRPr="00F31D2F">
        <w:rPr>
          <w:rFonts w:ascii="Calibri" w:hAnsi="Calibri" w:cs="Calibri"/>
          <w:sz w:val="22"/>
          <w:szCs w:val="22"/>
          <w:lang w:val="en-GB"/>
        </w:rPr>
        <w:t xml:space="preserve">is </w:t>
      </w:r>
      <w:r w:rsidR="002F3C47" w:rsidRPr="00BB7011">
        <w:rPr>
          <w:rFonts w:asciiTheme="minorHAnsi" w:hAnsiTheme="minorHAnsi" w:cstheme="minorHAnsi"/>
          <w:sz w:val="22"/>
          <w:szCs w:val="22"/>
          <w:lang w:val="en-GB"/>
        </w:rPr>
        <w:t>the use of antib</w:t>
      </w:r>
      <w:r w:rsidRPr="00BB7011">
        <w:rPr>
          <w:rFonts w:asciiTheme="minorHAnsi" w:hAnsiTheme="minorHAnsi" w:cstheme="minorHAnsi"/>
          <w:sz w:val="22"/>
          <w:szCs w:val="22"/>
          <w:lang w:val="en-GB"/>
        </w:rPr>
        <w:t>i</w:t>
      </w:r>
      <w:r w:rsidR="002F3C47" w:rsidRPr="00BB7011">
        <w:rPr>
          <w:rFonts w:asciiTheme="minorHAnsi" w:hAnsiTheme="minorHAnsi" w:cstheme="minorHAnsi"/>
          <w:sz w:val="22"/>
          <w:szCs w:val="22"/>
          <w:lang w:val="en-GB"/>
        </w:rPr>
        <w:t>otics.</w:t>
      </w:r>
      <w:r w:rsidR="00DC0A11">
        <w:rPr>
          <w:rFonts w:asciiTheme="minorHAnsi" w:hAnsiTheme="minorHAnsi" w:cstheme="minorHAnsi"/>
          <w:sz w:val="22"/>
          <w:szCs w:val="22"/>
          <w:lang w:val="en-GB"/>
        </w:rPr>
        <w:fldChar w:fldCharType="begin"/>
      </w:r>
      <w:r w:rsidR="00DC0A11">
        <w:rPr>
          <w:rFonts w:asciiTheme="minorHAnsi" w:hAnsiTheme="minorHAnsi" w:cstheme="minorHAnsi"/>
          <w:sz w:val="22"/>
          <w:szCs w:val="22"/>
          <w:lang w:val="en-GB"/>
        </w:rPr>
        <w:instrText>ADDIN RW.CITE{{12 Marks,S.L. 2011; 22 Tonna,I. 2005}}</w:instrText>
      </w:r>
      <w:r w:rsidR="00DC0A11">
        <w:rPr>
          <w:rFonts w:asciiTheme="minorHAnsi" w:hAnsiTheme="minorHAnsi" w:cstheme="minorHAnsi"/>
          <w:sz w:val="22"/>
          <w:szCs w:val="22"/>
          <w:lang w:val="en-GB"/>
        </w:rPr>
        <w:fldChar w:fldCharType="separate"/>
      </w:r>
      <w:r w:rsidR="00DC0A11" w:rsidRPr="006B7C43">
        <w:rPr>
          <w:rFonts w:ascii="Calibri" w:hAnsi="Calibri"/>
          <w:sz w:val="22"/>
          <w:szCs w:val="22"/>
          <w:vertAlign w:val="superscript"/>
          <w:lang w:val="en-GB"/>
        </w:rPr>
        <w:t>2, 8</w:t>
      </w:r>
      <w:r w:rsidR="00DC0A11">
        <w:rPr>
          <w:rFonts w:asciiTheme="minorHAnsi" w:hAnsiTheme="minorHAnsi" w:cstheme="minorHAnsi"/>
          <w:sz w:val="22"/>
          <w:szCs w:val="22"/>
          <w:lang w:val="en-GB"/>
        </w:rPr>
        <w:fldChar w:fldCharType="end"/>
      </w:r>
      <w:r w:rsidR="002F3C47" w:rsidRPr="00BB7011">
        <w:rPr>
          <w:rFonts w:asciiTheme="minorHAnsi" w:hAnsiTheme="minorHAnsi" w:cstheme="minorHAnsi"/>
          <w:sz w:val="22"/>
          <w:szCs w:val="22"/>
          <w:lang w:val="en-GB"/>
        </w:rPr>
        <w:t xml:space="preserve"> </w:t>
      </w:r>
      <w:r w:rsidR="002F3C47" w:rsidRPr="00BB7011">
        <w:rPr>
          <w:rFonts w:asciiTheme="minorHAnsi" w:hAnsiTheme="minorHAnsi" w:cstheme="minorHAnsi"/>
          <w:sz w:val="22"/>
          <w:szCs w:val="22"/>
          <w:lang w:val="en-US"/>
        </w:rPr>
        <w:t xml:space="preserve">Antibiotics cause disturbance of the normal </w:t>
      </w:r>
      <w:r w:rsidR="002E7FC6" w:rsidRPr="00BB7011">
        <w:rPr>
          <w:rFonts w:asciiTheme="minorHAnsi" w:hAnsiTheme="minorHAnsi" w:cstheme="minorHAnsi"/>
          <w:sz w:val="22"/>
          <w:szCs w:val="22"/>
          <w:lang w:val="en-US"/>
        </w:rPr>
        <w:t xml:space="preserve">gut </w:t>
      </w:r>
      <w:proofErr w:type="spellStart"/>
      <w:r w:rsidR="002F3C47" w:rsidRPr="00BB7011">
        <w:rPr>
          <w:rFonts w:asciiTheme="minorHAnsi" w:hAnsiTheme="minorHAnsi" w:cstheme="minorHAnsi"/>
          <w:sz w:val="22"/>
          <w:szCs w:val="22"/>
          <w:lang w:val="en-US"/>
        </w:rPr>
        <w:t>microflora</w:t>
      </w:r>
      <w:proofErr w:type="spellEnd"/>
      <w:r w:rsidR="002F3C47" w:rsidRPr="00BB7011">
        <w:rPr>
          <w:rFonts w:asciiTheme="minorHAnsi" w:hAnsiTheme="minorHAnsi" w:cstheme="minorHAnsi"/>
          <w:sz w:val="22"/>
          <w:szCs w:val="22"/>
          <w:lang w:val="en-US"/>
        </w:rPr>
        <w:t xml:space="preserve">, which </w:t>
      </w:r>
      <w:r w:rsidR="002E7FC6" w:rsidRPr="00BB7011">
        <w:rPr>
          <w:rFonts w:asciiTheme="minorHAnsi" w:hAnsiTheme="minorHAnsi" w:cstheme="minorHAnsi"/>
          <w:sz w:val="22"/>
          <w:szCs w:val="22"/>
          <w:lang w:val="en-US"/>
        </w:rPr>
        <w:t>enables growth</w:t>
      </w:r>
      <w:r w:rsidR="00E17AD3" w:rsidRPr="00BB7011">
        <w:rPr>
          <w:rFonts w:asciiTheme="minorHAnsi" w:hAnsiTheme="minorHAnsi" w:cstheme="minorHAnsi"/>
          <w:sz w:val="22"/>
          <w:szCs w:val="22"/>
          <w:lang w:val="en-US"/>
        </w:rPr>
        <w:t xml:space="preserve"> </w:t>
      </w:r>
      <w:r w:rsidR="002E7FC6" w:rsidRPr="00BB7011">
        <w:rPr>
          <w:rFonts w:asciiTheme="minorHAnsi" w:hAnsiTheme="minorHAnsi" w:cstheme="minorHAnsi"/>
          <w:sz w:val="22"/>
          <w:szCs w:val="22"/>
          <w:lang w:val="en-US"/>
        </w:rPr>
        <w:t>of</w:t>
      </w:r>
      <w:r w:rsidR="002F3C47" w:rsidRPr="00BB7011">
        <w:rPr>
          <w:rFonts w:asciiTheme="minorHAnsi" w:hAnsiTheme="minorHAnsi" w:cstheme="minorHAnsi"/>
          <w:sz w:val="22"/>
          <w:szCs w:val="22"/>
          <w:lang w:val="en-US"/>
        </w:rPr>
        <w:t xml:space="preserve"> </w:t>
      </w:r>
      <w:r w:rsidR="002F3C47" w:rsidRPr="00BB7011">
        <w:rPr>
          <w:rFonts w:asciiTheme="minorHAnsi" w:hAnsiTheme="minorHAnsi" w:cstheme="minorHAnsi"/>
          <w:i/>
          <w:sz w:val="22"/>
          <w:szCs w:val="22"/>
          <w:lang w:val="en-US"/>
        </w:rPr>
        <w:t>C. difficile</w:t>
      </w:r>
      <w:r w:rsidR="002F3C47" w:rsidRPr="00BB7011">
        <w:rPr>
          <w:rFonts w:asciiTheme="minorHAnsi" w:hAnsiTheme="minorHAnsi" w:cstheme="minorHAnsi"/>
          <w:sz w:val="22"/>
          <w:szCs w:val="22"/>
          <w:lang w:val="en-US"/>
        </w:rPr>
        <w:t>.</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RW.CITE{{22 Tonna,I. 2005; 110 Agito, M.D. 2013; 50 Hensgens,M.P. 2009; 37 Keel,M.K. 2006}}</w:instrText>
      </w:r>
      <w:r w:rsidR="00DC0A11">
        <w:rPr>
          <w:rFonts w:asciiTheme="minorHAnsi" w:hAnsiTheme="minorHAnsi" w:cstheme="minorHAnsi"/>
          <w:sz w:val="22"/>
          <w:szCs w:val="22"/>
          <w:lang w:val="en-US"/>
        </w:rPr>
        <w:fldChar w:fldCharType="separate"/>
      </w:r>
      <w:r w:rsidR="00DC0A11" w:rsidRPr="006B7C43">
        <w:rPr>
          <w:rFonts w:ascii="Calibri" w:hAnsi="Calibri"/>
          <w:sz w:val="22"/>
          <w:szCs w:val="22"/>
          <w:vertAlign w:val="superscript"/>
          <w:lang w:val="en-GB"/>
        </w:rPr>
        <w:t>8, 13, 22, 23</w:t>
      </w:r>
      <w:r w:rsidR="00DC0A11">
        <w:rPr>
          <w:rFonts w:asciiTheme="minorHAnsi" w:hAnsiTheme="minorHAnsi" w:cstheme="minorHAnsi"/>
          <w:sz w:val="22"/>
          <w:szCs w:val="22"/>
          <w:lang w:val="en-US"/>
        </w:rPr>
        <w:fldChar w:fldCharType="end"/>
      </w:r>
      <w:r w:rsidR="00BB7011" w:rsidRPr="00BB7011">
        <w:rPr>
          <w:rFonts w:asciiTheme="minorHAnsi" w:hAnsiTheme="minorHAnsi" w:cstheme="minorHAnsi"/>
          <w:sz w:val="22"/>
          <w:szCs w:val="22"/>
          <w:lang w:val="en-US"/>
        </w:rPr>
        <w:t xml:space="preserve"> </w:t>
      </w:r>
      <w:r w:rsidR="00DC0A11">
        <w:rPr>
          <w:rFonts w:asciiTheme="minorHAnsi" w:hAnsiTheme="minorHAnsi" w:cstheme="minorHAnsi"/>
          <w:sz w:val="22"/>
          <w:szCs w:val="22"/>
          <w:lang w:val="en-US"/>
        </w:rPr>
        <w:t>The</w:t>
      </w:r>
      <w:r w:rsidR="00BB7011" w:rsidRPr="00BB7011">
        <w:rPr>
          <w:rFonts w:asciiTheme="minorHAnsi" w:hAnsiTheme="minorHAnsi" w:cstheme="minorHAnsi"/>
          <w:sz w:val="22"/>
          <w:szCs w:val="22"/>
          <w:lang w:val="en-US"/>
        </w:rPr>
        <w:t xml:space="preserve"> study</w:t>
      </w:r>
      <w:r w:rsidR="00DC0A11">
        <w:rPr>
          <w:rFonts w:asciiTheme="minorHAnsi" w:hAnsiTheme="minorHAnsi" w:cstheme="minorHAnsi"/>
          <w:sz w:val="22"/>
          <w:szCs w:val="22"/>
          <w:lang w:val="en-US"/>
        </w:rPr>
        <w:t xml:space="preserve"> </w:t>
      </w:r>
      <w:proofErr w:type="spellStart"/>
      <w:r w:rsidR="00DC0A11">
        <w:rPr>
          <w:rFonts w:asciiTheme="minorHAnsi" w:hAnsiTheme="minorHAnsi" w:cstheme="minorHAnsi"/>
          <w:sz w:val="22"/>
          <w:szCs w:val="22"/>
          <w:lang w:val="en-US"/>
        </w:rPr>
        <w:t>Hensgens</w:t>
      </w:r>
      <w:proofErr w:type="spellEnd"/>
      <w:r w:rsidR="00DC0A11">
        <w:rPr>
          <w:rFonts w:asciiTheme="minorHAnsi" w:hAnsiTheme="minorHAnsi" w:cstheme="minorHAnsi"/>
          <w:sz w:val="22"/>
          <w:szCs w:val="22"/>
          <w:lang w:val="en-US"/>
        </w:rPr>
        <w:t xml:space="preserve"> et al.</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RW.CITE{{50 Hensgens,M.P. 2009}}</w:instrText>
      </w:r>
      <w:r w:rsidR="00DC0A11">
        <w:rPr>
          <w:rFonts w:asciiTheme="minorHAnsi" w:hAnsiTheme="minorHAnsi" w:cstheme="minorHAnsi"/>
          <w:sz w:val="22"/>
          <w:szCs w:val="22"/>
          <w:lang w:val="en-US"/>
        </w:rPr>
        <w:fldChar w:fldCharType="separate"/>
      </w:r>
      <w:r w:rsidR="00DC0A11" w:rsidRPr="006B7C43">
        <w:rPr>
          <w:rFonts w:ascii="Calibri" w:hAnsi="Calibri"/>
          <w:sz w:val="22"/>
          <w:szCs w:val="22"/>
          <w:vertAlign w:val="superscript"/>
          <w:lang w:val="en-GB"/>
        </w:rPr>
        <w:t>22</w:t>
      </w:r>
      <w:r w:rsidR="00DC0A11">
        <w:rPr>
          <w:rFonts w:asciiTheme="minorHAnsi" w:hAnsiTheme="minorHAnsi" w:cstheme="minorHAnsi"/>
          <w:sz w:val="22"/>
          <w:szCs w:val="22"/>
          <w:lang w:val="en-US"/>
        </w:rPr>
        <w:fldChar w:fldCharType="end"/>
      </w:r>
      <w:r w:rsidR="00BB7011" w:rsidRPr="00BB7011">
        <w:rPr>
          <w:rFonts w:asciiTheme="minorHAnsi" w:hAnsiTheme="minorHAnsi" w:cstheme="minorHAnsi"/>
          <w:sz w:val="22"/>
          <w:szCs w:val="22"/>
          <w:lang w:val="en-US"/>
        </w:rPr>
        <w:t xml:space="preserve"> investigated the time interval of antibiotics to be a risk factor for CDI. </w:t>
      </w:r>
      <w:r w:rsidR="00734374">
        <w:rPr>
          <w:rFonts w:asciiTheme="minorHAnsi" w:hAnsiTheme="minorHAnsi" w:cstheme="minorHAnsi"/>
          <w:sz w:val="22"/>
          <w:szCs w:val="22"/>
          <w:lang w:val="en-US"/>
        </w:rPr>
        <w:t>In humans t</w:t>
      </w:r>
      <w:r w:rsidR="00BB7011" w:rsidRPr="00BB7011">
        <w:rPr>
          <w:rFonts w:asciiTheme="minorHAnsi" w:hAnsiTheme="minorHAnsi" w:cstheme="minorHAnsi"/>
          <w:sz w:val="22"/>
          <w:szCs w:val="22"/>
          <w:lang w:val="en-US"/>
        </w:rPr>
        <w:t xml:space="preserve">hey found a 7-10 fold increased risk for CDI during antibiotic use and in the first month after ending the </w:t>
      </w:r>
      <w:r w:rsidR="00BB7011" w:rsidRPr="00BB7011">
        <w:rPr>
          <w:rFonts w:asciiTheme="minorHAnsi" w:hAnsiTheme="minorHAnsi" w:cstheme="minorHAnsi"/>
          <w:sz w:val="22"/>
          <w:szCs w:val="22"/>
          <w:lang w:val="en-US"/>
        </w:rPr>
        <w:lastRenderedPageBreak/>
        <w:t>antibiotic therapy. Also antibiotic use 1-3 months before the diarrhoea could still be associated with CDI.</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RW.CITE{{50 Hensgens,M.P. 2009}}</w:instrText>
      </w:r>
      <w:r w:rsidR="00DC0A11">
        <w:rPr>
          <w:rFonts w:asciiTheme="minorHAnsi" w:hAnsiTheme="minorHAnsi" w:cstheme="minorHAnsi"/>
          <w:sz w:val="22"/>
          <w:szCs w:val="22"/>
          <w:lang w:val="en-US"/>
        </w:rPr>
        <w:fldChar w:fldCharType="separate"/>
      </w:r>
      <w:r w:rsidR="00DC0A11" w:rsidRPr="006B7C43">
        <w:rPr>
          <w:rFonts w:ascii="Calibri" w:hAnsi="Calibri"/>
          <w:sz w:val="22"/>
          <w:szCs w:val="22"/>
          <w:vertAlign w:val="superscript"/>
          <w:lang w:val="en-GB"/>
        </w:rPr>
        <w:t>22</w:t>
      </w:r>
      <w:r w:rsidR="00DC0A11">
        <w:rPr>
          <w:rFonts w:asciiTheme="minorHAnsi" w:hAnsiTheme="minorHAnsi" w:cstheme="minorHAnsi"/>
          <w:sz w:val="22"/>
          <w:szCs w:val="22"/>
          <w:lang w:val="en-US"/>
        </w:rPr>
        <w:fldChar w:fldCharType="end"/>
      </w:r>
      <w:r w:rsidR="002F3C47" w:rsidRPr="00BB7011">
        <w:rPr>
          <w:rFonts w:asciiTheme="minorHAnsi" w:hAnsiTheme="minorHAnsi" w:cstheme="minorHAnsi"/>
          <w:sz w:val="22"/>
          <w:szCs w:val="22"/>
          <w:lang w:val="en-US"/>
        </w:rPr>
        <w:t xml:space="preserve"> Living with an </w:t>
      </w:r>
      <w:proofErr w:type="spellStart"/>
      <w:r w:rsidR="002F3C47" w:rsidRPr="00BB7011">
        <w:rPr>
          <w:rFonts w:asciiTheme="minorHAnsi" w:hAnsiTheme="minorHAnsi" w:cstheme="minorHAnsi"/>
          <w:sz w:val="22"/>
          <w:szCs w:val="22"/>
          <w:lang w:val="en-US"/>
        </w:rPr>
        <w:t>immunocompromised</w:t>
      </w:r>
      <w:proofErr w:type="spellEnd"/>
      <w:r w:rsidR="002F3C47" w:rsidRPr="00BB7011">
        <w:rPr>
          <w:rFonts w:asciiTheme="minorHAnsi" w:hAnsiTheme="minorHAnsi" w:cstheme="minorHAnsi"/>
          <w:sz w:val="22"/>
          <w:szCs w:val="22"/>
          <w:lang w:val="en-US"/>
        </w:rPr>
        <w:t xml:space="preserve"> owner also is a risk factor for </w:t>
      </w:r>
      <w:r w:rsidR="002F3C47" w:rsidRPr="00BB7011">
        <w:rPr>
          <w:rFonts w:asciiTheme="minorHAnsi" w:hAnsiTheme="minorHAnsi" w:cstheme="minorHAnsi"/>
          <w:i/>
          <w:sz w:val="22"/>
          <w:szCs w:val="22"/>
          <w:lang w:val="en-US"/>
        </w:rPr>
        <w:t>C. difficile</w:t>
      </w:r>
      <w:r w:rsidR="002F3C47" w:rsidRPr="00BB7011">
        <w:rPr>
          <w:rFonts w:asciiTheme="minorHAnsi" w:hAnsiTheme="minorHAnsi" w:cstheme="minorHAnsi"/>
          <w:sz w:val="22"/>
          <w:szCs w:val="22"/>
          <w:lang w:val="en-US"/>
        </w:rPr>
        <w:t xml:space="preserve"> colonization</w:t>
      </w:r>
      <w:r w:rsidR="00CF16BF" w:rsidRPr="00BB7011">
        <w:rPr>
          <w:rFonts w:asciiTheme="minorHAnsi" w:hAnsiTheme="minorHAnsi" w:cstheme="minorHAnsi"/>
          <w:sz w:val="22"/>
          <w:szCs w:val="22"/>
          <w:lang w:val="en-US"/>
        </w:rPr>
        <w:t xml:space="preserve"> </w:t>
      </w:r>
      <w:r w:rsidR="002117A5" w:rsidRPr="00BB7011">
        <w:rPr>
          <w:rFonts w:asciiTheme="minorHAnsi" w:hAnsiTheme="minorHAnsi" w:cstheme="minorHAnsi"/>
          <w:sz w:val="22"/>
          <w:szCs w:val="22"/>
          <w:lang w:val="en-US"/>
        </w:rPr>
        <w:t>in dogs</w:t>
      </w:r>
      <w:r w:rsidR="00CF16BF" w:rsidRPr="00BB7011">
        <w:rPr>
          <w:rFonts w:asciiTheme="minorHAnsi" w:hAnsiTheme="minorHAnsi" w:cstheme="minorHAnsi"/>
          <w:sz w:val="22"/>
          <w:szCs w:val="22"/>
          <w:lang w:val="en-US"/>
        </w:rPr>
        <w:t>,</w:t>
      </w:r>
      <w:r w:rsidR="002F3C47" w:rsidRPr="00BB7011">
        <w:rPr>
          <w:rFonts w:asciiTheme="minorHAnsi" w:hAnsiTheme="minorHAnsi" w:cstheme="minorHAnsi"/>
          <w:sz w:val="22"/>
          <w:szCs w:val="22"/>
          <w:lang w:val="en-US"/>
        </w:rPr>
        <w:t xml:space="preserve"> because transmission between </w:t>
      </w:r>
      <w:r w:rsidR="002117A5" w:rsidRPr="00BB7011">
        <w:rPr>
          <w:rFonts w:asciiTheme="minorHAnsi" w:hAnsiTheme="minorHAnsi" w:cstheme="minorHAnsi"/>
          <w:sz w:val="22"/>
          <w:szCs w:val="22"/>
          <w:lang w:val="en-US"/>
        </w:rPr>
        <w:t>dogs and their owner</w:t>
      </w:r>
      <w:r w:rsidR="00523B7C" w:rsidRPr="00BB7011">
        <w:rPr>
          <w:rFonts w:asciiTheme="minorHAnsi" w:hAnsiTheme="minorHAnsi" w:cstheme="minorHAnsi"/>
          <w:sz w:val="22"/>
          <w:szCs w:val="22"/>
          <w:lang w:val="en-US"/>
        </w:rPr>
        <w:t xml:space="preserve"> is possible.</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RW.CITE{{5 Keessen,E.C. 2011; 12 Marks,S.L. 2011; 40 Weese, J. S. 2010; 4 Weese,J.S. 2011}}</w:instrText>
      </w:r>
      <w:r w:rsidR="00DC0A11">
        <w:rPr>
          <w:rFonts w:asciiTheme="minorHAnsi" w:hAnsiTheme="minorHAnsi" w:cstheme="minorHAnsi"/>
          <w:sz w:val="22"/>
          <w:szCs w:val="22"/>
          <w:lang w:val="en-US"/>
        </w:rPr>
        <w:fldChar w:fldCharType="separate"/>
      </w:r>
      <w:r w:rsidR="00DC0A11" w:rsidRPr="006B7C43">
        <w:rPr>
          <w:rFonts w:ascii="Calibri" w:hAnsi="Calibri"/>
          <w:sz w:val="22"/>
          <w:szCs w:val="22"/>
          <w:vertAlign w:val="superscript"/>
          <w:lang w:val="en-GB"/>
        </w:rPr>
        <w:t>1-3, 43</w:t>
      </w:r>
      <w:r w:rsidR="00DC0A11">
        <w:rPr>
          <w:rFonts w:asciiTheme="minorHAnsi" w:hAnsiTheme="minorHAnsi" w:cstheme="minorHAnsi"/>
          <w:sz w:val="22"/>
          <w:szCs w:val="22"/>
          <w:lang w:val="en-US"/>
        </w:rPr>
        <w:fldChar w:fldCharType="end"/>
      </w:r>
      <w:r w:rsidR="00CF16BF" w:rsidRPr="00BB7011">
        <w:rPr>
          <w:rFonts w:asciiTheme="minorHAnsi" w:hAnsiTheme="minorHAnsi" w:cstheme="minorHAnsi"/>
          <w:sz w:val="22"/>
          <w:szCs w:val="22"/>
          <w:lang w:val="en-US"/>
        </w:rPr>
        <w:t xml:space="preserve"> </w:t>
      </w:r>
      <w:r w:rsidR="002117A5" w:rsidRPr="00BB7011">
        <w:rPr>
          <w:rFonts w:asciiTheme="minorHAnsi" w:hAnsiTheme="minorHAnsi" w:cstheme="minorHAnsi"/>
          <w:sz w:val="22"/>
          <w:szCs w:val="22"/>
          <w:lang w:val="en-US"/>
        </w:rPr>
        <w:t xml:space="preserve">In these situations a reverse zoonotic transfer of </w:t>
      </w:r>
      <w:r w:rsidR="002117A5" w:rsidRPr="00BB7011">
        <w:rPr>
          <w:rFonts w:asciiTheme="minorHAnsi" w:hAnsiTheme="minorHAnsi" w:cstheme="minorHAnsi"/>
          <w:i/>
          <w:sz w:val="22"/>
          <w:szCs w:val="22"/>
          <w:lang w:val="en-US"/>
        </w:rPr>
        <w:t>C</w:t>
      </w:r>
      <w:r w:rsidR="00CF16BF" w:rsidRPr="00BB7011">
        <w:rPr>
          <w:rFonts w:asciiTheme="minorHAnsi" w:hAnsiTheme="minorHAnsi" w:cstheme="minorHAnsi"/>
          <w:i/>
          <w:sz w:val="22"/>
          <w:szCs w:val="22"/>
          <w:lang w:val="en-US"/>
        </w:rPr>
        <w:t>.</w:t>
      </w:r>
      <w:r w:rsidR="002117A5" w:rsidRPr="00BB7011">
        <w:rPr>
          <w:rFonts w:asciiTheme="minorHAnsi" w:hAnsiTheme="minorHAnsi" w:cstheme="minorHAnsi"/>
          <w:i/>
          <w:sz w:val="22"/>
          <w:szCs w:val="22"/>
          <w:lang w:val="en-US"/>
        </w:rPr>
        <w:t xml:space="preserve"> diff</w:t>
      </w:r>
      <w:r w:rsidR="00CF16BF" w:rsidRPr="00BB7011">
        <w:rPr>
          <w:rFonts w:asciiTheme="minorHAnsi" w:hAnsiTheme="minorHAnsi" w:cstheme="minorHAnsi"/>
          <w:i/>
          <w:sz w:val="22"/>
          <w:szCs w:val="22"/>
          <w:lang w:val="en-US"/>
        </w:rPr>
        <w:t>icile</w:t>
      </w:r>
      <w:r w:rsidR="002117A5" w:rsidRPr="00BB7011">
        <w:rPr>
          <w:rFonts w:asciiTheme="minorHAnsi" w:hAnsiTheme="minorHAnsi" w:cstheme="minorHAnsi"/>
          <w:sz w:val="22"/>
          <w:szCs w:val="22"/>
          <w:lang w:val="en-US"/>
        </w:rPr>
        <w:t xml:space="preserve"> </w:t>
      </w:r>
      <w:r w:rsidR="00E17AD3" w:rsidRPr="00BB7011">
        <w:rPr>
          <w:rFonts w:asciiTheme="minorHAnsi" w:hAnsiTheme="minorHAnsi" w:cstheme="minorHAnsi"/>
          <w:sz w:val="22"/>
          <w:szCs w:val="22"/>
          <w:lang w:val="en-US"/>
        </w:rPr>
        <w:t>seems possible</w:t>
      </w:r>
      <w:r w:rsidR="002117A5" w:rsidRPr="00BB7011">
        <w:rPr>
          <w:rFonts w:asciiTheme="minorHAnsi" w:hAnsiTheme="minorHAnsi" w:cstheme="minorHAnsi"/>
          <w:sz w:val="22"/>
          <w:szCs w:val="22"/>
          <w:lang w:val="en-US"/>
        </w:rPr>
        <w:t xml:space="preserve">. </w:t>
      </w:r>
      <w:r w:rsidR="007F36D0" w:rsidRPr="00BB7011">
        <w:rPr>
          <w:rFonts w:asciiTheme="minorHAnsi" w:hAnsiTheme="minorHAnsi" w:cstheme="minorHAnsi"/>
          <w:sz w:val="22"/>
          <w:szCs w:val="22"/>
          <w:lang w:val="en-US"/>
        </w:rPr>
        <w:t xml:space="preserve"> Other risk factors for </w:t>
      </w:r>
      <w:r w:rsidR="007F36D0" w:rsidRPr="00BB7011">
        <w:rPr>
          <w:rFonts w:asciiTheme="minorHAnsi" w:hAnsiTheme="minorHAnsi" w:cstheme="minorHAnsi"/>
          <w:i/>
          <w:sz w:val="22"/>
          <w:szCs w:val="22"/>
          <w:lang w:val="en-US"/>
        </w:rPr>
        <w:t>C. difficile</w:t>
      </w:r>
      <w:r w:rsidR="007F36D0" w:rsidRPr="00BB7011">
        <w:rPr>
          <w:rFonts w:asciiTheme="minorHAnsi" w:hAnsiTheme="minorHAnsi" w:cstheme="minorHAnsi"/>
          <w:sz w:val="22"/>
          <w:szCs w:val="22"/>
          <w:lang w:val="en-US"/>
        </w:rPr>
        <w:t xml:space="preserve"> colonization in dogs are contact with children, visiting human hospitals, licking of </w:t>
      </w:r>
      <w:r w:rsidR="00CF16BF" w:rsidRPr="00BB7011">
        <w:rPr>
          <w:rFonts w:asciiTheme="minorHAnsi" w:hAnsiTheme="minorHAnsi" w:cstheme="minorHAnsi"/>
          <w:sz w:val="22"/>
          <w:szCs w:val="22"/>
          <w:lang w:val="en-US"/>
        </w:rPr>
        <w:t xml:space="preserve">human </w:t>
      </w:r>
      <w:r w:rsidR="007F36D0" w:rsidRPr="00BB7011">
        <w:rPr>
          <w:rFonts w:asciiTheme="minorHAnsi" w:hAnsiTheme="minorHAnsi" w:cstheme="minorHAnsi"/>
          <w:sz w:val="22"/>
          <w:szCs w:val="22"/>
          <w:lang w:val="en-US"/>
        </w:rPr>
        <w:t>patients, accepting treats from</w:t>
      </w:r>
      <w:r w:rsidR="00CF16BF" w:rsidRPr="00BB7011">
        <w:rPr>
          <w:rFonts w:asciiTheme="minorHAnsi" w:hAnsiTheme="minorHAnsi" w:cstheme="minorHAnsi"/>
          <w:sz w:val="22"/>
          <w:szCs w:val="22"/>
          <w:lang w:val="en-US"/>
        </w:rPr>
        <w:t xml:space="preserve"> human</w:t>
      </w:r>
      <w:r w:rsidR="007F36D0" w:rsidRPr="00BB7011">
        <w:rPr>
          <w:rFonts w:asciiTheme="minorHAnsi" w:hAnsiTheme="minorHAnsi" w:cstheme="minorHAnsi"/>
          <w:sz w:val="22"/>
          <w:szCs w:val="22"/>
          <w:lang w:val="en-US"/>
        </w:rPr>
        <w:t xml:space="preserve"> patients and sitting next to the bed of the </w:t>
      </w:r>
      <w:r w:rsidR="00CF16BF" w:rsidRPr="00BB7011">
        <w:rPr>
          <w:rFonts w:asciiTheme="minorHAnsi" w:hAnsiTheme="minorHAnsi" w:cstheme="minorHAnsi"/>
          <w:sz w:val="22"/>
          <w:szCs w:val="22"/>
          <w:lang w:val="en-US"/>
        </w:rPr>
        <w:t xml:space="preserve">human </w:t>
      </w:r>
      <w:r w:rsidR="007F36D0" w:rsidRPr="00BB7011">
        <w:rPr>
          <w:rFonts w:asciiTheme="minorHAnsi" w:hAnsiTheme="minorHAnsi" w:cstheme="minorHAnsi"/>
          <w:sz w:val="22"/>
          <w:szCs w:val="22"/>
          <w:lang w:val="en-US"/>
        </w:rPr>
        <w:t>patients.</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RW.CITE{{12 Marks,S.L. 2011; 52 Lefebvre,S.L. 2009; 5 Keessen,E.C. 2011}}</w:instrText>
      </w:r>
      <w:r w:rsidR="00DC0A11">
        <w:rPr>
          <w:rFonts w:asciiTheme="minorHAnsi" w:hAnsiTheme="minorHAnsi" w:cstheme="minorHAnsi"/>
          <w:sz w:val="22"/>
          <w:szCs w:val="22"/>
          <w:lang w:val="en-US"/>
        </w:rPr>
        <w:fldChar w:fldCharType="separate"/>
      </w:r>
      <w:r w:rsidR="00DC0A11" w:rsidRPr="006B7C43">
        <w:rPr>
          <w:rFonts w:ascii="Calibri" w:hAnsi="Calibri"/>
          <w:sz w:val="22"/>
          <w:szCs w:val="22"/>
          <w:vertAlign w:val="superscript"/>
          <w:lang w:val="en-GB"/>
        </w:rPr>
        <w:t>1, 2, 44</w:t>
      </w:r>
      <w:r w:rsidR="00DC0A11">
        <w:rPr>
          <w:rFonts w:asciiTheme="minorHAnsi" w:hAnsiTheme="minorHAnsi" w:cstheme="minorHAnsi"/>
          <w:sz w:val="22"/>
          <w:szCs w:val="22"/>
          <w:lang w:val="en-US"/>
        </w:rPr>
        <w:fldChar w:fldCharType="end"/>
      </w:r>
      <w:r w:rsidR="007F36D0" w:rsidRPr="00BB7011">
        <w:rPr>
          <w:rFonts w:asciiTheme="minorHAnsi" w:hAnsiTheme="minorHAnsi" w:cstheme="minorHAnsi"/>
          <w:sz w:val="22"/>
          <w:szCs w:val="22"/>
          <w:lang w:val="en-US"/>
        </w:rPr>
        <w:t xml:space="preserve"> However colonization of </w:t>
      </w:r>
      <w:r w:rsidR="007F36D0" w:rsidRPr="00BB7011">
        <w:rPr>
          <w:rFonts w:asciiTheme="minorHAnsi" w:hAnsiTheme="minorHAnsi" w:cstheme="minorHAnsi"/>
          <w:i/>
          <w:sz w:val="22"/>
          <w:szCs w:val="22"/>
          <w:lang w:val="en-US"/>
        </w:rPr>
        <w:t>C. difficile</w:t>
      </w:r>
      <w:r w:rsidR="007F36D0" w:rsidRPr="00BB7011">
        <w:rPr>
          <w:rFonts w:asciiTheme="minorHAnsi" w:hAnsiTheme="minorHAnsi" w:cstheme="minorHAnsi"/>
          <w:sz w:val="22"/>
          <w:szCs w:val="22"/>
          <w:lang w:val="en-US"/>
        </w:rPr>
        <w:t xml:space="preserve"> doesn’t have</w:t>
      </w:r>
      <w:r w:rsidR="007F36D0" w:rsidRPr="00F31D2F">
        <w:rPr>
          <w:rFonts w:ascii="Calibri" w:hAnsi="Calibri" w:cs="Calibri"/>
          <w:sz w:val="22"/>
          <w:szCs w:val="22"/>
          <w:lang w:val="en-US"/>
        </w:rPr>
        <w:t xml:space="preserve"> to mean that CDI will occur. Other factors like pathogen (strain</w:t>
      </w:r>
      <w:r w:rsidR="002E7FC6">
        <w:rPr>
          <w:rFonts w:ascii="Calibri" w:hAnsi="Calibri" w:cs="Calibri"/>
          <w:sz w:val="22"/>
          <w:szCs w:val="22"/>
          <w:lang w:val="en-US"/>
        </w:rPr>
        <w:t xml:space="preserve"> variation</w:t>
      </w:r>
      <w:r w:rsidR="007F36D0" w:rsidRPr="00F31D2F">
        <w:rPr>
          <w:rFonts w:ascii="Calibri" w:hAnsi="Calibri" w:cs="Calibri"/>
          <w:sz w:val="22"/>
          <w:szCs w:val="22"/>
          <w:lang w:val="en-US"/>
        </w:rPr>
        <w:t>) and host (age, immune status, antibiotic exposure and other illnesses) determine whether colonization will cause CDI or not.</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RW.CITE{{12 Marks,S.L. 2011}}</w:instrText>
      </w:r>
      <w:r w:rsidR="00DC0A11">
        <w:rPr>
          <w:rFonts w:ascii="Calibri" w:hAnsi="Calibri" w:cs="Calibri"/>
          <w:sz w:val="22"/>
          <w:szCs w:val="22"/>
          <w:lang w:val="en-US"/>
        </w:rPr>
        <w:fldChar w:fldCharType="separate"/>
      </w:r>
      <w:r w:rsidR="00DC0A11" w:rsidRPr="00171D19">
        <w:rPr>
          <w:rFonts w:ascii="Calibri" w:hAnsi="Calibri"/>
          <w:sz w:val="22"/>
          <w:szCs w:val="22"/>
          <w:vertAlign w:val="superscript"/>
          <w:lang w:val="en-GB"/>
        </w:rPr>
        <w:t>2</w:t>
      </w:r>
      <w:r w:rsidR="00DC0A11">
        <w:rPr>
          <w:rFonts w:ascii="Calibri" w:hAnsi="Calibri" w:cs="Calibri"/>
          <w:sz w:val="22"/>
          <w:szCs w:val="22"/>
          <w:lang w:val="en-US"/>
        </w:rPr>
        <w:fldChar w:fldCharType="end"/>
      </w:r>
      <w:r w:rsidR="007F36D0" w:rsidRPr="00F31D2F">
        <w:rPr>
          <w:rFonts w:ascii="Calibri" w:hAnsi="Calibri" w:cs="Calibri"/>
          <w:sz w:val="22"/>
          <w:szCs w:val="22"/>
          <w:lang w:val="en-US"/>
        </w:rPr>
        <w:t xml:space="preserve"> </w:t>
      </w:r>
      <w:r w:rsidR="002E7FC6">
        <w:rPr>
          <w:rFonts w:ascii="Calibri" w:hAnsi="Calibri" w:cs="Calibri"/>
          <w:sz w:val="22"/>
          <w:szCs w:val="22"/>
          <w:lang w:val="en-US"/>
        </w:rPr>
        <w:t>Therefore</w:t>
      </w:r>
      <w:r w:rsidR="007F36D0" w:rsidRPr="00F31D2F">
        <w:rPr>
          <w:rFonts w:ascii="Calibri" w:hAnsi="Calibri" w:cs="Calibri"/>
          <w:sz w:val="22"/>
          <w:szCs w:val="22"/>
          <w:lang w:val="en-US"/>
        </w:rPr>
        <w:t xml:space="preserve"> dogs can carry </w:t>
      </w:r>
      <w:r w:rsidR="007F36D0" w:rsidRPr="00F31D2F">
        <w:rPr>
          <w:rFonts w:ascii="Calibri" w:hAnsi="Calibri" w:cs="Calibri"/>
          <w:i/>
          <w:sz w:val="22"/>
          <w:szCs w:val="22"/>
          <w:lang w:val="en-US"/>
        </w:rPr>
        <w:t>C. difficile</w:t>
      </w:r>
      <w:r w:rsidR="007F36D0" w:rsidRPr="00F31D2F">
        <w:rPr>
          <w:rFonts w:ascii="Calibri" w:hAnsi="Calibri" w:cs="Calibri"/>
          <w:sz w:val="22"/>
          <w:szCs w:val="22"/>
          <w:lang w:val="en-US"/>
        </w:rPr>
        <w:t xml:space="preserve"> without someone noticing.</w:t>
      </w:r>
      <w:r w:rsidR="002E37A3" w:rsidRPr="00F31D2F">
        <w:rPr>
          <w:rFonts w:ascii="Calibri" w:hAnsi="Calibri" w:cs="Calibri"/>
          <w:sz w:val="22"/>
          <w:szCs w:val="22"/>
          <w:lang w:val="en-US"/>
        </w:rPr>
        <w:br/>
      </w:r>
    </w:p>
    <w:p w:rsidR="00893862" w:rsidRPr="00F31D2F" w:rsidRDefault="002E37A3" w:rsidP="002A08DE">
      <w:pPr>
        <w:rPr>
          <w:rFonts w:ascii="Calibri" w:hAnsi="Calibri" w:cs="Calibri"/>
          <w:sz w:val="22"/>
          <w:szCs w:val="22"/>
          <w:lang w:val="en-GB"/>
        </w:rPr>
      </w:pPr>
      <w:r w:rsidRPr="00171D19">
        <w:rPr>
          <w:rStyle w:val="SubtitleChar"/>
          <w:b/>
          <w:lang w:val="en-US"/>
        </w:rPr>
        <w:t>Prevention</w:t>
      </w:r>
      <w:r w:rsidR="00523B7C" w:rsidRPr="00F31D2F">
        <w:rPr>
          <w:rFonts w:ascii="Calibri" w:hAnsi="Calibri" w:cs="Calibri"/>
          <w:b/>
          <w:sz w:val="22"/>
          <w:szCs w:val="22"/>
          <w:lang w:val="en-US"/>
        </w:rPr>
        <w:br/>
      </w:r>
      <w:proofErr w:type="spellStart"/>
      <w:r w:rsidR="007F36D0" w:rsidRPr="00F31D2F">
        <w:rPr>
          <w:rFonts w:ascii="Calibri" w:hAnsi="Calibri" w:cs="Calibri"/>
          <w:sz w:val="22"/>
          <w:szCs w:val="22"/>
          <w:lang w:val="en-US"/>
        </w:rPr>
        <w:t>Prevention</w:t>
      </w:r>
      <w:proofErr w:type="spellEnd"/>
      <w:r w:rsidR="007F36D0" w:rsidRPr="00F31D2F">
        <w:rPr>
          <w:rFonts w:ascii="Calibri" w:hAnsi="Calibri" w:cs="Calibri"/>
          <w:sz w:val="22"/>
          <w:szCs w:val="22"/>
          <w:lang w:val="en-US"/>
        </w:rPr>
        <w:t xml:space="preserve"> of </w:t>
      </w:r>
      <w:r w:rsidR="007F36D0" w:rsidRPr="00F31D2F">
        <w:rPr>
          <w:rFonts w:ascii="Calibri" w:hAnsi="Calibri" w:cs="Calibri"/>
          <w:i/>
          <w:sz w:val="22"/>
          <w:szCs w:val="22"/>
          <w:lang w:val="en-US"/>
        </w:rPr>
        <w:t>C</w:t>
      </w:r>
      <w:r w:rsidR="0044430D" w:rsidRPr="00F31D2F">
        <w:rPr>
          <w:rFonts w:ascii="Calibri" w:hAnsi="Calibri" w:cs="Calibri"/>
          <w:i/>
          <w:sz w:val="22"/>
          <w:szCs w:val="22"/>
          <w:lang w:val="en-US"/>
        </w:rPr>
        <w:t>.</w:t>
      </w:r>
      <w:r w:rsidR="007F36D0" w:rsidRPr="00F31D2F">
        <w:rPr>
          <w:rFonts w:ascii="Calibri" w:hAnsi="Calibri" w:cs="Calibri"/>
          <w:i/>
          <w:sz w:val="22"/>
          <w:szCs w:val="22"/>
          <w:lang w:val="en-US"/>
        </w:rPr>
        <w:t xml:space="preserve"> difficile</w:t>
      </w:r>
      <w:r w:rsidR="007F36D0" w:rsidRPr="00F31D2F">
        <w:rPr>
          <w:rFonts w:ascii="Calibri" w:hAnsi="Calibri" w:cs="Calibri"/>
          <w:sz w:val="22"/>
          <w:szCs w:val="22"/>
          <w:lang w:val="en-US"/>
        </w:rPr>
        <w:t xml:space="preserve"> is difficult, because of the high</w:t>
      </w:r>
      <w:r w:rsidR="002C493B">
        <w:rPr>
          <w:rFonts w:ascii="Calibri" w:hAnsi="Calibri" w:cs="Calibri"/>
          <w:sz w:val="22"/>
          <w:szCs w:val="22"/>
          <w:lang w:val="en-US"/>
        </w:rPr>
        <w:t>ly</w:t>
      </w:r>
      <w:r w:rsidR="007F36D0" w:rsidRPr="00F31D2F">
        <w:rPr>
          <w:rFonts w:ascii="Calibri" w:hAnsi="Calibri" w:cs="Calibri"/>
          <w:sz w:val="22"/>
          <w:szCs w:val="22"/>
          <w:lang w:val="en-US"/>
        </w:rPr>
        <w:t xml:space="preserve"> resistant spores. A preventive method is the restrictive use of antibiotics, because </w:t>
      </w:r>
      <w:r w:rsidR="002C493B" w:rsidRPr="00F31D2F">
        <w:rPr>
          <w:rFonts w:ascii="Calibri" w:hAnsi="Calibri" w:cs="Calibri"/>
          <w:sz w:val="22"/>
          <w:szCs w:val="22"/>
          <w:lang w:val="en-US"/>
        </w:rPr>
        <w:t>antibiotic</w:t>
      </w:r>
      <w:r w:rsidR="002C493B">
        <w:rPr>
          <w:rFonts w:ascii="Calibri" w:hAnsi="Calibri" w:cs="Calibri"/>
          <w:sz w:val="22"/>
          <w:szCs w:val="22"/>
          <w:lang w:val="en-US"/>
        </w:rPr>
        <w:t xml:space="preserve"> usage </w:t>
      </w:r>
      <w:r w:rsidR="007F36D0" w:rsidRPr="00F31D2F">
        <w:rPr>
          <w:rFonts w:ascii="Calibri" w:hAnsi="Calibri" w:cs="Calibri"/>
          <w:sz w:val="22"/>
          <w:szCs w:val="22"/>
          <w:lang w:val="en-US"/>
        </w:rPr>
        <w:t xml:space="preserve"> can be a risk factor.</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RW.CITE{{12 Marks,S.L. 2011; 6 Rupnik,Maja 2009; 22 Tonna,I. 2005; 5 Keessen,E.C. 2011; 37 Keel,M.K. 2006}}</w:instrText>
      </w:r>
      <w:r w:rsidR="00DC0A11">
        <w:rPr>
          <w:rFonts w:ascii="Calibri" w:hAnsi="Calibri" w:cs="Calibri"/>
          <w:sz w:val="22"/>
          <w:szCs w:val="22"/>
          <w:lang w:val="en-US"/>
        </w:rPr>
        <w:fldChar w:fldCharType="separate"/>
      </w:r>
      <w:r w:rsidR="00DC0A11" w:rsidRPr="006B7C43">
        <w:rPr>
          <w:rFonts w:ascii="Calibri" w:hAnsi="Calibri"/>
          <w:sz w:val="22"/>
          <w:szCs w:val="22"/>
          <w:vertAlign w:val="superscript"/>
          <w:lang w:val="en-GB"/>
        </w:rPr>
        <w:t>1, 2, 8, 13, 15</w:t>
      </w:r>
      <w:r w:rsidR="00DC0A11">
        <w:rPr>
          <w:rFonts w:ascii="Calibri" w:hAnsi="Calibri" w:cs="Calibri"/>
          <w:sz w:val="22"/>
          <w:szCs w:val="22"/>
          <w:lang w:val="en-US"/>
        </w:rPr>
        <w:fldChar w:fldCharType="end"/>
      </w:r>
      <w:r w:rsidR="007F36D0" w:rsidRPr="00F31D2F">
        <w:rPr>
          <w:rFonts w:ascii="Calibri" w:hAnsi="Calibri" w:cs="Calibri"/>
          <w:sz w:val="22"/>
          <w:szCs w:val="22"/>
          <w:lang w:val="en-US"/>
        </w:rPr>
        <w:t xml:space="preserve"> In the veterinary practice it is recommended to clean and disinfect the environment. For disinfection a chlorine-based disinfectant must </w:t>
      </w:r>
      <w:r w:rsidR="002C493B">
        <w:rPr>
          <w:rFonts w:ascii="Calibri" w:hAnsi="Calibri" w:cs="Calibri"/>
          <w:sz w:val="22"/>
          <w:szCs w:val="22"/>
          <w:lang w:val="en-US"/>
        </w:rPr>
        <w:t xml:space="preserve">always </w:t>
      </w:r>
      <w:r w:rsidR="007F36D0" w:rsidRPr="00F31D2F">
        <w:rPr>
          <w:rFonts w:ascii="Calibri" w:hAnsi="Calibri" w:cs="Calibri"/>
          <w:sz w:val="22"/>
          <w:szCs w:val="22"/>
          <w:lang w:val="en-US"/>
        </w:rPr>
        <w:t>be used.</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RW.CITE{{5 Keessen,E.C. 2011; 6 Rupnik,Maja 2009}}</w:instrText>
      </w:r>
      <w:r w:rsidR="00DC0A11">
        <w:rPr>
          <w:rFonts w:ascii="Calibri" w:hAnsi="Calibri" w:cs="Calibri"/>
          <w:sz w:val="22"/>
          <w:szCs w:val="22"/>
          <w:lang w:val="en-US"/>
        </w:rPr>
        <w:fldChar w:fldCharType="separate"/>
      </w:r>
      <w:r w:rsidR="00DC0A11" w:rsidRPr="006B7C43">
        <w:rPr>
          <w:rFonts w:ascii="Calibri" w:hAnsi="Calibri"/>
          <w:sz w:val="22"/>
          <w:szCs w:val="22"/>
          <w:vertAlign w:val="superscript"/>
          <w:lang w:val="en-GB"/>
        </w:rPr>
        <w:t>1, 15</w:t>
      </w:r>
      <w:r w:rsidR="00DC0A11">
        <w:rPr>
          <w:rFonts w:ascii="Calibri" w:hAnsi="Calibri" w:cs="Calibri"/>
          <w:sz w:val="22"/>
          <w:szCs w:val="22"/>
          <w:lang w:val="en-US"/>
        </w:rPr>
        <w:fldChar w:fldCharType="end"/>
      </w:r>
      <w:r w:rsidR="007F36D0" w:rsidRPr="00F31D2F">
        <w:rPr>
          <w:rFonts w:ascii="Calibri" w:hAnsi="Calibri" w:cs="Calibri"/>
          <w:sz w:val="22"/>
          <w:szCs w:val="22"/>
          <w:lang w:val="en-US"/>
        </w:rPr>
        <w:t xml:space="preserve"> When contact with </w:t>
      </w:r>
      <w:r w:rsidR="007F36D0" w:rsidRPr="00F31D2F">
        <w:rPr>
          <w:rFonts w:ascii="Calibri" w:hAnsi="Calibri" w:cs="Calibri"/>
          <w:i/>
          <w:sz w:val="22"/>
          <w:szCs w:val="22"/>
          <w:lang w:val="en-US"/>
        </w:rPr>
        <w:t>C. difficile</w:t>
      </w:r>
      <w:r w:rsidR="007F36D0" w:rsidRPr="00F31D2F">
        <w:rPr>
          <w:rFonts w:ascii="Calibri" w:hAnsi="Calibri" w:cs="Calibri"/>
          <w:sz w:val="22"/>
          <w:szCs w:val="22"/>
          <w:lang w:val="en-US"/>
        </w:rPr>
        <w:t xml:space="preserve"> is likely to occur, washing hands with soap and water is preferred to alcohol-based hand rubs, because spores are resistant against alcohol.</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RW.CITE{{22 Tonna,I. 2005; 6 Rupnik,Maja 2009; 5 Keessen,E.C. 2011}}</w:instrText>
      </w:r>
      <w:r w:rsidR="00DC0A11">
        <w:rPr>
          <w:rFonts w:ascii="Calibri" w:hAnsi="Calibri" w:cs="Calibri"/>
          <w:sz w:val="22"/>
          <w:szCs w:val="22"/>
          <w:lang w:val="en-US"/>
        </w:rPr>
        <w:fldChar w:fldCharType="separate"/>
      </w:r>
      <w:r w:rsidR="00DC0A11" w:rsidRPr="006B7C43">
        <w:rPr>
          <w:rFonts w:ascii="Calibri" w:hAnsi="Calibri"/>
          <w:sz w:val="22"/>
          <w:szCs w:val="22"/>
          <w:vertAlign w:val="superscript"/>
          <w:lang w:val="en-GB"/>
        </w:rPr>
        <w:t>1, 8, 15</w:t>
      </w:r>
      <w:r w:rsidR="00DC0A11">
        <w:rPr>
          <w:rFonts w:ascii="Calibri" w:hAnsi="Calibri" w:cs="Calibri"/>
          <w:sz w:val="22"/>
          <w:szCs w:val="22"/>
          <w:lang w:val="en-US"/>
        </w:rPr>
        <w:fldChar w:fldCharType="end"/>
      </w:r>
      <w:r w:rsidR="007F36D0" w:rsidRPr="00F31D2F">
        <w:rPr>
          <w:rFonts w:ascii="Calibri" w:hAnsi="Calibri" w:cs="Calibri"/>
          <w:sz w:val="22"/>
          <w:szCs w:val="22"/>
          <w:lang w:val="en-US"/>
        </w:rPr>
        <w:t xml:space="preserve"> </w:t>
      </w:r>
      <w:r w:rsidR="007F36D0" w:rsidRPr="00F31D2F">
        <w:rPr>
          <w:rFonts w:ascii="Calibri" w:hAnsi="Calibri" w:cs="Calibri"/>
          <w:i/>
          <w:sz w:val="22"/>
          <w:szCs w:val="22"/>
          <w:lang w:val="en-US"/>
        </w:rPr>
        <w:t>C. difficile</w:t>
      </w:r>
      <w:r w:rsidR="007F36D0" w:rsidRPr="00F31D2F">
        <w:rPr>
          <w:rFonts w:ascii="Calibri" w:hAnsi="Calibri" w:cs="Calibri"/>
          <w:sz w:val="22"/>
          <w:szCs w:val="22"/>
          <w:lang w:val="en-US"/>
        </w:rPr>
        <w:t xml:space="preserve"> infected animals can be the source for </w:t>
      </w:r>
      <w:r w:rsidR="002C493B">
        <w:rPr>
          <w:rFonts w:ascii="Calibri" w:hAnsi="Calibri" w:cs="Calibri"/>
          <w:sz w:val="22"/>
          <w:szCs w:val="22"/>
          <w:lang w:val="en-US"/>
        </w:rPr>
        <w:t xml:space="preserve">transfer to </w:t>
      </w:r>
      <w:r w:rsidR="007F36D0" w:rsidRPr="00F31D2F">
        <w:rPr>
          <w:rFonts w:ascii="Calibri" w:hAnsi="Calibri" w:cs="Calibri"/>
          <w:sz w:val="22"/>
          <w:szCs w:val="22"/>
          <w:lang w:val="en-US"/>
        </w:rPr>
        <w:t xml:space="preserve">other animals in the veterinary practice. Therefore quarantine of </w:t>
      </w:r>
      <w:r w:rsidR="007F36D0" w:rsidRPr="00F31D2F">
        <w:rPr>
          <w:rFonts w:ascii="Calibri" w:hAnsi="Calibri" w:cs="Calibri"/>
          <w:i/>
          <w:sz w:val="22"/>
          <w:szCs w:val="22"/>
          <w:lang w:val="en-US"/>
        </w:rPr>
        <w:t>C. difficile</w:t>
      </w:r>
      <w:r w:rsidR="007F36D0" w:rsidRPr="00F31D2F">
        <w:rPr>
          <w:rFonts w:ascii="Calibri" w:hAnsi="Calibri" w:cs="Calibri"/>
          <w:sz w:val="22"/>
          <w:szCs w:val="22"/>
          <w:lang w:val="en-US"/>
        </w:rPr>
        <w:t xml:space="preserve"> infected animals can prevent infection of other animals.</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RW.CITE{{5 Keessen,E.C. 2011; 6 Rupnik,Maja 2009}}</w:instrText>
      </w:r>
      <w:r w:rsidR="00DC0A11">
        <w:rPr>
          <w:rFonts w:ascii="Calibri" w:hAnsi="Calibri" w:cs="Calibri"/>
          <w:sz w:val="22"/>
          <w:szCs w:val="22"/>
          <w:lang w:val="en-US"/>
        </w:rPr>
        <w:fldChar w:fldCharType="separate"/>
      </w:r>
      <w:r w:rsidR="00DC0A11" w:rsidRPr="006B7C43">
        <w:rPr>
          <w:rFonts w:ascii="Calibri" w:hAnsi="Calibri"/>
          <w:sz w:val="22"/>
          <w:szCs w:val="22"/>
          <w:vertAlign w:val="superscript"/>
          <w:lang w:val="en-GB"/>
        </w:rPr>
        <w:t>1, 15</w:t>
      </w:r>
      <w:r w:rsidR="00DC0A11">
        <w:rPr>
          <w:rFonts w:ascii="Calibri" w:hAnsi="Calibri" w:cs="Calibri"/>
          <w:sz w:val="22"/>
          <w:szCs w:val="22"/>
          <w:lang w:val="en-US"/>
        </w:rPr>
        <w:fldChar w:fldCharType="end"/>
      </w:r>
      <w:r w:rsidRPr="00F31D2F">
        <w:rPr>
          <w:rFonts w:ascii="Calibri" w:hAnsi="Calibri" w:cs="Calibri"/>
          <w:sz w:val="22"/>
          <w:szCs w:val="22"/>
          <w:lang w:val="en-US"/>
        </w:rPr>
        <w:br/>
      </w:r>
      <w:r w:rsidRPr="00F31D2F">
        <w:rPr>
          <w:rFonts w:ascii="Calibri" w:hAnsi="Calibri" w:cs="Calibri"/>
          <w:sz w:val="22"/>
          <w:szCs w:val="22"/>
          <w:lang w:val="en-US"/>
        </w:rPr>
        <w:br/>
      </w:r>
      <w:r w:rsidRPr="00171D19">
        <w:rPr>
          <w:rStyle w:val="SubtitleChar"/>
          <w:b/>
          <w:lang w:val="en-US"/>
        </w:rPr>
        <w:t>Zoonotic aspects</w:t>
      </w:r>
      <w:r w:rsidR="003B76FB" w:rsidRPr="00F31D2F">
        <w:rPr>
          <w:rFonts w:ascii="Calibri" w:hAnsi="Calibri" w:cs="Calibri"/>
          <w:sz w:val="22"/>
          <w:szCs w:val="22"/>
          <w:lang w:val="en-US"/>
        </w:rPr>
        <w:br/>
      </w:r>
      <w:r w:rsidR="007F36D0" w:rsidRPr="00F31D2F">
        <w:rPr>
          <w:rFonts w:ascii="Calibri" w:hAnsi="Calibri" w:cs="Calibri"/>
          <w:sz w:val="22"/>
          <w:szCs w:val="22"/>
          <w:lang w:val="en-GB"/>
        </w:rPr>
        <w:t xml:space="preserve">The zoonotic aspects of </w:t>
      </w:r>
      <w:r w:rsidR="007F36D0" w:rsidRPr="00F31D2F">
        <w:rPr>
          <w:rFonts w:ascii="Calibri" w:hAnsi="Calibri" w:cs="Calibri"/>
          <w:i/>
          <w:sz w:val="22"/>
          <w:szCs w:val="22"/>
          <w:lang w:val="en-GB"/>
        </w:rPr>
        <w:t>C. difficile</w:t>
      </w:r>
      <w:r w:rsidR="007F36D0" w:rsidRPr="00F31D2F">
        <w:rPr>
          <w:rFonts w:ascii="Calibri" w:hAnsi="Calibri" w:cs="Calibri"/>
          <w:sz w:val="22"/>
          <w:szCs w:val="22"/>
          <w:lang w:val="en-GB"/>
        </w:rPr>
        <w:t xml:space="preserve"> are not fully understood, because </w:t>
      </w:r>
      <w:r w:rsidR="00496FB6">
        <w:rPr>
          <w:rFonts w:ascii="Calibri" w:hAnsi="Calibri" w:cs="Calibri"/>
          <w:sz w:val="22"/>
          <w:szCs w:val="22"/>
          <w:lang w:val="en-GB"/>
        </w:rPr>
        <w:t xml:space="preserve">there is not much information about </w:t>
      </w:r>
      <w:r w:rsidR="007F36D0" w:rsidRPr="00F31D2F">
        <w:rPr>
          <w:rFonts w:ascii="Calibri" w:hAnsi="Calibri" w:cs="Calibri"/>
          <w:sz w:val="22"/>
          <w:szCs w:val="22"/>
          <w:lang w:val="en-GB"/>
        </w:rPr>
        <w:t>the transmission from animals to humans.</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RW.CITE{{40 Weese, J. S. 2010; 4 Weese,J.S. 2011; 12 Marks,S.L. 2011; 82 Schneeberg,Alexander 2012; 5 Keessen,E.C. 2011; 19 Arroyo, L. G. 2005; 37 Keel,M.K. 2006; 42 Lefebvre,S.L. 2006; 81 Koene,M.G.J. 2012; 114 Avberšek,Jana 2013}}</w:instrText>
      </w:r>
      <w:r w:rsidR="00DC0A11">
        <w:rPr>
          <w:rFonts w:ascii="Calibri" w:hAnsi="Calibri" w:cs="Calibri"/>
          <w:sz w:val="22"/>
          <w:szCs w:val="22"/>
          <w:lang w:val="en-GB"/>
        </w:rPr>
        <w:fldChar w:fldCharType="separate"/>
      </w:r>
      <w:r w:rsidR="00DC0A11" w:rsidRPr="00043505">
        <w:rPr>
          <w:rFonts w:ascii="Calibri" w:hAnsi="Calibri"/>
          <w:sz w:val="22"/>
          <w:szCs w:val="22"/>
          <w:vertAlign w:val="superscript"/>
          <w:lang w:val="en-GB"/>
        </w:rPr>
        <w:t>1-3, 13, 17, 26, 36, 37, 43, 45</w:t>
      </w:r>
      <w:r w:rsidR="00DC0A11">
        <w:rPr>
          <w:rFonts w:ascii="Calibri" w:hAnsi="Calibri" w:cs="Calibri"/>
          <w:sz w:val="22"/>
          <w:szCs w:val="22"/>
          <w:lang w:val="en-GB"/>
        </w:rPr>
        <w:fldChar w:fldCharType="end"/>
      </w:r>
      <w:r w:rsidR="00043505">
        <w:rPr>
          <w:rFonts w:ascii="Calibri" w:hAnsi="Calibri" w:cs="Calibri"/>
          <w:sz w:val="22"/>
          <w:szCs w:val="22"/>
          <w:lang w:val="en-GB"/>
        </w:rPr>
        <w:t xml:space="preserve"> </w:t>
      </w:r>
      <w:r w:rsidR="00496FB6">
        <w:rPr>
          <w:rFonts w:ascii="Calibri" w:hAnsi="Calibri" w:cs="Calibri"/>
          <w:sz w:val="22"/>
          <w:szCs w:val="22"/>
          <w:lang w:val="en-GB"/>
        </w:rPr>
        <w:t xml:space="preserve">In a study of </w:t>
      </w:r>
      <w:proofErr w:type="spellStart"/>
      <w:r w:rsidR="00496FB6">
        <w:rPr>
          <w:rFonts w:ascii="Calibri" w:hAnsi="Calibri" w:cs="Calibri"/>
          <w:sz w:val="22"/>
          <w:szCs w:val="22"/>
          <w:lang w:val="en-GB"/>
        </w:rPr>
        <w:t>Keessen</w:t>
      </w:r>
      <w:proofErr w:type="spellEnd"/>
      <w:r w:rsidR="00496FB6">
        <w:rPr>
          <w:rFonts w:ascii="Calibri" w:hAnsi="Calibri" w:cs="Calibri"/>
          <w:sz w:val="22"/>
          <w:szCs w:val="22"/>
          <w:lang w:val="en-GB"/>
        </w:rPr>
        <w:t xml:space="preserve"> et al</w:t>
      </w:r>
      <w:r w:rsidR="00DC0A11">
        <w:rPr>
          <w:rFonts w:ascii="Calibri" w:hAnsi="Calibri" w:cs="Calibri"/>
          <w:sz w:val="22"/>
          <w:szCs w:val="22"/>
          <w:lang w:val="en-GB"/>
        </w:rPr>
        <w:t>.</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RW.CITE{{118 Keessen, E.C. 2012}}</w:instrText>
      </w:r>
      <w:r w:rsidR="00DC0A11">
        <w:rPr>
          <w:rFonts w:ascii="Calibri" w:hAnsi="Calibri" w:cs="Calibri"/>
          <w:sz w:val="22"/>
          <w:szCs w:val="22"/>
          <w:lang w:val="en-GB"/>
        </w:rPr>
        <w:fldChar w:fldCharType="separate"/>
      </w:r>
      <w:r w:rsidR="00DC0A11" w:rsidRPr="00043505">
        <w:rPr>
          <w:rFonts w:ascii="Calibri" w:hAnsi="Calibri"/>
          <w:sz w:val="22"/>
          <w:szCs w:val="22"/>
          <w:vertAlign w:val="superscript"/>
          <w:lang w:val="en-GB"/>
        </w:rPr>
        <w:t>46</w:t>
      </w:r>
      <w:r w:rsidR="00DC0A11">
        <w:rPr>
          <w:rFonts w:ascii="Calibri" w:hAnsi="Calibri" w:cs="Calibri"/>
          <w:sz w:val="22"/>
          <w:szCs w:val="22"/>
          <w:lang w:val="en-GB"/>
        </w:rPr>
        <w:fldChar w:fldCharType="end"/>
      </w:r>
      <w:r w:rsidR="00496FB6">
        <w:rPr>
          <w:rFonts w:ascii="Calibri" w:hAnsi="Calibri" w:cs="Calibri"/>
          <w:sz w:val="22"/>
          <w:szCs w:val="22"/>
          <w:lang w:val="en-GB"/>
        </w:rPr>
        <w:t xml:space="preserve"> they found that people with direct contact to pigs carried more often </w:t>
      </w:r>
      <w:r w:rsidR="00496FB6" w:rsidRPr="00354B5F">
        <w:rPr>
          <w:rFonts w:ascii="Calibri" w:hAnsi="Calibri" w:cs="Calibri"/>
          <w:i/>
          <w:sz w:val="22"/>
          <w:szCs w:val="22"/>
          <w:lang w:val="en-GB"/>
        </w:rPr>
        <w:t>C. difficile</w:t>
      </w:r>
      <w:r w:rsidR="00496FB6">
        <w:rPr>
          <w:rFonts w:ascii="Calibri" w:hAnsi="Calibri" w:cs="Calibri"/>
          <w:sz w:val="22"/>
          <w:szCs w:val="22"/>
          <w:lang w:val="en-GB"/>
        </w:rPr>
        <w:t xml:space="preserve"> than the general population.</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RW.CITE{{118 Keessen, E.C. 2012}}</w:instrText>
      </w:r>
      <w:r w:rsidR="00DC0A11">
        <w:rPr>
          <w:rFonts w:ascii="Calibri" w:hAnsi="Calibri" w:cs="Calibri"/>
          <w:sz w:val="22"/>
          <w:szCs w:val="22"/>
          <w:lang w:val="en-GB"/>
        </w:rPr>
        <w:fldChar w:fldCharType="separate"/>
      </w:r>
      <w:r w:rsidR="00DC0A11" w:rsidRPr="00043505">
        <w:rPr>
          <w:rFonts w:ascii="Calibri" w:hAnsi="Calibri"/>
          <w:sz w:val="22"/>
          <w:szCs w:val="22"/>
          <w:vertAlign w:val="superscript"/>
          <w:lang w:val="en-GB"/>
        </w:rPr>
        <w:t>46</w:t>
      </w:r>
      <w:r w:rsidR="00DC0A11">
        <w:rPr>
          <w:rFonts w:ascii="Calibri" w:hAnsi="Calibri" w:cs="Calibri"/>
          <w:sz w:val="22"/>
          <w:szCs w:val="22"/>
          <w:lang w:val="en-GB"/>
        </w:rPr>
        <w:fldChar w:fldCharType="end"/>
      </w:r>
      <w:r w:rsidR="007F36D0" w:rsidRPr="00F31D2F">
        <w:rPr>
          <w:rFonts w:ascii="Calibri" w:hAnsi="Calibri" w:cs="Calibri"/>
          <w:sz w:val="22"/>
          <w:szCs w:val="22"/>
          <w:lang w:val="en-GB"/>
        </w:rPr>
        <w:t xml:space="preserve"> However it is thought that it can occur, because the </w:t>
      </w:r>
      <w:r w:rsidR="007F36D0" w:rsidRPr="00F31D2F">
        <w:rPr>
          <w:rFonts w:ascii="Calibri" w:hAnsi="Calibri" w:cs="Calibri"/>
          <w:i/>
          <w:sz w:val="22"/>
          <w:szCs w:val="22"/>
          <w:lang w:val="en-GB"/>
        </w:rPr>
        <w:t>C. difficile</w:t>
      </w:r>
      <w:r w:rsidR="007F36D0" w:rsidRPr="00F31D2F">
        <w:rPr>
          <w:rFonts w:ascii="Calibri" w:hAnsi="Calibri" w:cs="Calibri"/>
          <w:sz w:val="22"/>
          <w:szCs w:val="22"/>
          <w:lang w:val="en-GB"/>
        </w:rPr>
        <w:t xml:space="preserve"> strains</w:t>
      </w:r>
      <w:r w:rsidR="00E51D89" w:rsidRPr="00F31D2F">
        <w:rPr>
          <w:rFonts w:ascii="Calibri" w:hAnsi="Calibri" w:cs="Calibri"/>
          <w:sz w:val="22"/>
          <w:szCs w:val="22"/>
          <w:lang w:val="en-GB"/>
        </w:rPr>
        <w:t>(ribotype 014 and 045)</w:t>
      </w:r>
      <w:r w:rsidR="007F36D0" w:rsidRPr="00F31D2F">
        <w:rPr>
          <w:rFonts w:ascii="Calibri" w:hAnsi="Calibri" w:cs="Calibri"/>
          <w:sz w:val="22"/>
          <w:szCs w:val="22"/>
          <w:lang w:val="en-GB"/>
        </w:rPr>
        <w:t xml:space="preserve"> are found in infected dogs </w:t>
      </w:r>
      <w:r w:rsidR="00E51D89" w:rsidRPr="00F31D2F">
        <w:rPr>
          <w:rFonts w:ascii="Calibri" w:hAnsi="Calibri" w:cs="Calibri"/>
          <w:sz w:val="22"/>
          <w:szCs w:val="22"/>
          <w:lang w:val="en-GB"/>
        </w:rPr>
        <w:t xml:space="preserve">and  in humans with </w:t>
      </w:r>
      <w:r w:rsidR="007F36D0" w:rsidRPr="00F31D2F">
        <w:rPr>
          <w:rFonts w:ascii="Calibri" w:hAnsi="Calibri" w:cs="Calibri"/>
          <w:sz w:val="22"/>
          <w:szCs w:val="22"/>
          <w:lang w:val="en-GB"/>
        </w:rPr>
        <w:t>CDI.</w:t>
      </w:r>
      <w:r w:rsidR="005C4DC9" w:rsidRPr="00F31D2F">
        <w:rPr>
          <w:rFonts w:ascii="Calibri" w:hAnsi="Calibri" w:cs="Calibri"/>
          <w:sz w:val="22"/>
          <w:szCs w:val="22"/>
          <w:lang w:val="en-GB"/>
        </w:rPr>
        <w:t xml:space="preserve"> This means that dogs can be a reservoir of human pathogenic </w:t>
      </w:r>
      <w:r w:rsidR="005C4DC9" w:rsidRPr="00F31D2F">
        <w:rPr>
          <w:rFonts w:ascii="Calibri" w:hAnsi="Calibri" w:cs="Calibri"/>
          <w:i/>
          <w:sz w:val="22"/>
          <w:szCs w:val="22"/>
          <w:lang w:val="en-GB"/>
        </w:rPr>
        <w:t>C.</w:t>
      </w:r>
      <w:r w:rsidR="00CF16BF" w:rsidRPr="00F31D2F">
        <w:rPr>
          <w:rFonts w:ascii="Calibri" w:hAnsi="Calibri" w:cs="Calibri"/>
          <w:i/>
          <w:sz w:val="22"/>
          <w:szCs w:val="22"/>
          <w:lang w:val="en-GB"/>
        </w:rPr>
        <w:t xml:space="preserve"> difficile </w:t>
      </w:r>
      <w:r w:rsidR="002117A5" w:rsidRPr="00F31D2F">
        <w:rPr>
          <w:rFonts w:ascii="Calibri" w:hAnsi="Calibri" w:cs="Calibri"/>
          <w:sz w:val="22"/>
          <w:szCs w:val="22"/>
          <w:lang w:val="en-GB"/>
        </w:rPr>
        <w:t xml:space="preserve">regardless </w:t>
      </w:r>
      <w:r w:rsidR="002C493B">
        <w:rPr>
          <w:rFonts w:ascii="Calibri" w:hAnsi="Calibri" w:cs="Calibri"/>
          <w:sz w:val="22"/>
          <w:szCs w:val="22"/>
          <w:lang w:val="en-GB"/>
        </w:rPr>
        <w:t xml:space="preserve">of </w:t>
      </w:r>
      <w:r w:rsidR="002117A5" w:rsidRPr="00F31D2F">
        <w:rPr>
          <w:rFonts w:ascii="Calibri" w:hAnsi="Calibri" w:cs="Calibri"/>
          <w:sz w:val="22"/>
          <w:szCs w:val="22"/>
          <w:lang w:val="en-GB"/>
        </w:rPr>
        <w:t>the way these dogs became infected in the first place.</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RW.CITE{{5 Keessen,E.C. 2011; 19 Arroyo, L. G. 2005; 37 Keel,M.K. 2006; 42 Lefebvre,S.L. 2006; 81 Koene,M.G.J. 2012; 114 Avberšek,Jana 2013; 12 Marks,S.L. 2011; 4 Weese,J.S. 2011; 40 Weese, J. S. 2010; 82 Schneeberg,Alexander 2012}}</w:instrText>
      </w:r>
      <w:r w:rsidR="00DC0A11">
        <w:rPr>
          <w:rFonts w:ascii="Calibri" w:hAnsi="Calibri" w:cs="Calibri"/>
          <w:sz w:val="22"/>
          <w:szCs w:val="22"/>
          <w:lang w:val="en-GB"/>
        </w:rPr>
        <w:fldChar w:fldCharType="separate"/>
      </w:r>
      <w:r w:rsidR="00DC0A11" w:rsidRPr="00043505">
        <w:rPr>
          <w:rFonts w:ascii="Calibri" w:hAnsi="Calibri"/>
          <w:sz w:val="22"/>
          <w:szCs w:val="22"/>
          <w:vertAlign w:val="superscript"/>
          <w:lang w:val="en-GB"/>
        </w:rPr>
        <w:t>1-3, 13, 17, 26, 36, 37, 43, 45</w:t>
      </w:r>
      <w:r w:rsidR="00DC0A11">
        <w:rPr>
          <w:rFonts w:ascii="Calibri" w:hAnsi="Calibri" w:cs="Calibri"/>
          <w:sz w:val="22"/>
          <w:szCs w:val="22"/>
          <w:lang w:val="en-GB"/>
        </w:rPr>
        <w:fldChar w:fldCharType="end"/>
      </w:r>
      <w:r w:rsidR="00043505">
        <w:rPr>
          <w:rFonts w:ascii="Calibri" w:hAnsi="Calibri" w:cs="Calibri"/>
          <w:sz w:val="22"/>
          <w:szCs w:val="22"/>
          <w:lang w:val="en-GB"/>
        </w:rPr>
        <w:t xml:space="preserve"> </w:t>
      </w:r>
      <w:r w:rsidR="007F36D0" w:rsidRPr="00F31D2F">
        <w:rPr>
          <w:rFonts w:ascii="Calibri" w:hAnsi="Calibri" w:cs="Calibri"/>
          <w:sz w:val="22"/>
          <w:szCs w:val="22"/>
          <w:lang w:val="en-GB"/>
        </w:rPr>
        <w:t>Transmission between animals and humans could occur through direct contact, through the environment or through the consumption of food from animal origin.</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RW.CITE{{82 Schneeberg,Alexander 2012; 5 Keessen,E.C. 2011; 51 McNamara,S.E. 2011}}</w:instrText>
      </w:r>
      <w:r w:rsidR="00DC0A11">
        <w:rPr>
          <w:rFonts w:ascii="Calibri" w:hAnsi="Calibri" w:cs="Calibri"/>
          <w:sz w:val="22"/>
          <w:szCs w:val="22"/>
          <w:lang w:val="en-GB"/>
        </w:rPr>
        <w:fldChar w:fldCharType="separate"/>
      </w:r>
      <w:r w:rsidR="00DC0A11" w:rsidRPr="00171D19">
        <w:rPr>
          <w:rFonts w:ascii="Calibri" w:hAnsi="Calibri"/>
          <w:sz w:val="22"/>
          <w:szCs w:val="22"/>
          <w:vertAlign w:val="superscript"/>
          <w:lang w:val="en-GB"/>
        </w:rPr>
        <w:t>1, 7, 17</w:t>
      </w:r>
      <w:r w:rsidR="00DC0A11">
        <w:rPr>
          <w:rFonts w:ascii="Calibri" w:hAnsi="Calibri" w:cs="Calibri"/>
          <w:sz w:val="22"/>
          <w:szCs w:val="22"/>
          <w:lang w:val="en-GB"/>
        </w:rPr>
        <w:fldChar w:fldCharType="end"/>
      </w:r>
      <w:r w:rsidR="007F36D0" w:rsidRPr="00F31D2F" w:rsidDel="007F36D0">
        <w:rPr>
          <w:rFonts w:ascii="Calibri" w:hAnsi="Calibri" w:cs="Calibri"/>
          <w:sz w:val="22"/>
          <w:szCs w:val="22"/>
          <w:lang w:val="en-GB"/>
        </w:rPr>
        <w:t xml:space="preserve"> </w:t>
      </w:r>
      <w:r w:rsidR="007F36D0" w:rsidRPr="00F31D2F">
        <w:rPr>
          <w:rFonts w:ascii="Calibri" w:hAnsi="Calibri" w:cs="Calibri"/>
          <w:sz w:val="22"/>
          <w:szCs w:val="22"/>
          <w:lang w:val="en-GB"/>
        </w:rPr>
        <w:t>Transmission from humans to dogs also has been suggested. According to a study, dogs visiting a human hospital</w:t>
      </w:r>
      <w:r w:rsidR="002C493B">
        <w:rPr>
          <w:rFonts w:ascii="Calibri" w:hAnsi="Calibri" w:cs="Calibri"/>
          <w:sz w:val="22"/>
          <w:szCs w:val="22"/>
          <w:lang w:val="en-GB"/>
        </w:rPr>
        <w:t xml:space="preserve"> were colonized with </w:t>
      </w:r>
      <w:r w:rsidR="002C493B" w:rsidRPr="00E17AD3">
        <w:rPr>
          <w:rFonts w:ascii="Calibri" w:hAnsi="Calibri" w:cs="Calibri"/>
          <w:i/>
          <w:sz w:val="22"/>
          <w:szCs w:val="22"/>
          <w:lang w:val="en-GB"/>
        </w:rPr>
        <w:t>C diff</w:t>
      </w:r>
      <w:r w:rsidR="00E17AD3" w:rsidRPr="00E17AD3">
        <w:rPr>
          <w:rFonts w:ascii="Calibri" w:hAnsi="Calibri" w:cs="Calibri"/>
          <w:i/>
          <w:sz w:val="22"/>
          <w:szCs w:val="22"/>
          <w:lang w:val="en-GB"/>
        </w:rPr>
        <w:t>icile</w:t>
      </w:r>
      <w:r w:rsidR="002C493B">
        <w:rPr>
          <w:rFonts w:ascii="Calibri" w:hAnsi="Calibri" w:cs="Calibri"/>
          <w:sz w:val="22"/>
          <w:szCs w:val="22"/>
          <w:lang w:val="en-GB"/>
        </w:rPr>
        <w:t>. Transmission could have taken place by</w:t>
      </w:r>
      <w:r w:rsidR="007F36D0" w:rsidRPr="00F31D2F">
        <w:rPr>
          <w:rFonts w:ascii="Calibri" w:hAnsi="Calibri" w:cs="Calibri"/>
          <w:sz w:val="22"/>
          <w:szCs w:val="22"/>
          <w:lang w:val="en-GB"/>
        </w:rPr>
        <w:t xml:space="preserve"> licking of patients, accepting treats from patients, sitting next to the patients and exposure to groups</w:t>
      </w:r>
      <w:r w:rsidR="001340A0">
        <w:rPr>
          <w:rFonts w:ascii="Calibri" w:hAnsi="Calibri" w:cs="Calibri"/>
          <w:sz w:val="22"/>
          <w:szCs w:val="22"/>
          <w:lang w:val="en-GB"/>
        </w:rPr>
        <w:t>.</w:t>
      </w:r>
      <w:r w:rsidR="00DC0A11">
        <w:rPr>
          <w:rFonts w:ascii="Calibri" w:hAnsi="Calibri" w:cs="Calibri"/>
          <w:sz w:val="22"/>
          <w:szCs w:val="22"/>
          <w:lang w:val="en-GB"/>
        </w:rPr>
        <w:fldChar w:fldCharType="begin"/>
      </w:r>
      <w:r w:rsidR="00DC0A11">
        <w:rPr>
          <w:rFonts w:ascii="Calibri" w:hAnsi="Calibri" w:cs="Calibri"/>
          <w:sz w:val="22"/>
          <w:szCs w:val="22"/>
          <w:lang w:val="en-GB"/>
        </w:rPr>
        <w:instrText>ADDIN RW.CITE{{5 Keessen,E.C. 2011; 52 Lefebvre,S.L. 2009}}</w:instrText>
      </w:r>
      <w:r w:rsidR="00DC0A11">
        <w:rPr>
          <w:rFonts w:ascii="Calibri" w:hAnsi="Calibri" w:cs="Calibri"/>
          <w:sz w:val="22"/>
          <w:szCs w:val="22"/>
          <w:lang w:val="en-GB"/>
        </w:rPr>
        <w:fldChar w:fldCharType="separate"/>
      </w:r>
      <w:r w:rsidR="00DC0A11" w:rsidRPr="00171D19">
        <w:rPr>
          <w:rFonts w:ascii="Calibri" w:hAnsi="Calibri"/>
          <w:sz w:val="22"/>
          <w:szCs w:val="22"/>
          <w:vertAlign w:val="superscript"/>
          <w:lang w:val="en-GB"/>
        </w:rPr>
        <w:t>1, 44</w:t>
      </w:r>
      <w:r w:rsidR="00DC0A11">
        <w:rPr>
          <w:rFonts w:ascii="Calibri" w:hAnsi="Calibri" w:cs="Calibri"/>
          <w:sz w:val="22"/>
          <w:szCs w:val="22"/>
          <w:lang w:val="en-GB"/>
        </w:rPr>
        <w:fldChar w:fldCharType="end"/>
      </w:r>
      <w:r w:rsidR="007F36D0" w:rsidRPr="00F31D2F" w:rsidDel="007F36D0">
        <w:rPr>
          <w:rFonts w:ascii="Calibri" w:hAnsi="Calibri" w:cs="Calibri"/>
          <w:sz w:val="22"/>
          <w:szCs w:val="22"/>
          <w:lang w:val="en-GB"/>
        </w:rPr>
        <w:t xml:space="preserve"> </w:t>
      </w:r>
      <w:r w:rsidR="007F36D0" w:rsidRPr="00F31D2F">
        <w:rPr>
          <w:rFonts w:ascii="Calibri" w:hAnsi="Calibri" w:cs="Calibri"/>
          <w:sz w:val="22"/>
          <w:szCs w:val="22"/>
          <w:lang w:val="en-GB"/>
        </w:rPr>
        <w:t>Therefore it appears that interspecies transmission can occur.</w:t>
      </w:r>
      <w:r w:rsidRPr="00F31D2F">
        <w:rPr>
          <w:rFonts w:ascii="Calibri" w:hAnsi="Calibri" w:cs="Calibri"/>
          <w:sz w:val="22"/>
          <w:szCs w:val="22"/>
          <w:lang w:val="en-GB"/>
        </w:rPr>
        <w:br/>
      </w:r>
      <w:r w:rsidRPr="00F31D2F">
        <w:rPr>
          <w:rFonts w:ascii="Calibri" w:hAnsi="Calibri" w:cs="Calibri"/>
          <w:sz w:val="22"/>
          <w:szCs w:val="22"/>
          <w:lang w:val="en-GB"/>
        </w:rPr>
        <w:br/>
      </w:r>
      <w:r w:rsidRPr="00171D19">
        <w:rPr>
          <w:rStyle w:val="SubtitleChar"/>
          <w:b/>
          <w:lang w:val="en-US"/>
        </w:rPr>
        <w:t>Purpose of the study</w:t>
      </w:r>
      <w:r w:rsidR="00330DB9" w:rsidRPr="00F31D2F">
        <w:rPr>
          <w:rFonts w:ascii="Calibri" w:hAnsi="Calibri" w:cs="Calibri"/>
          <w:sz w:val="22"/>
          <w:szCs w:val="22"/>
          <w:lang w:val="en-GB"/>
        </w:rPr>
        <w:br/>
        <w:t xml:space="preserve">The aim of this study is to investigate the role of </w:t>
      </w:r>
      <w:r w:rsidR="00330DB9" w:rsidRPr="00F31D2F">
        <w:rPr>
          <w:rFonts w:ascii="Calibri" w:hAnsi="Calibri" w:cs="Calibri"/>
          <w:i/>
          <w:sz w:val="22"/>
          <w:szCs w:val="22"/>
          <w:lang w:val="en-GB"/>
        </w:rPr>
        <w:t>C. difficile</w:t>
      </w:r>
      <w:r w:rsidR="00330DB9" w:rsidRPr="00F31D2F">
        <w:rPr>
          <w:rFonts w:ascii="Calibri" w:hAnsi="Calibri" w:cs="Calibri"/>
          <w:sz w:val="22"/>
          <w:szCs w:val="22"/>
          <w:lang w:val="en-GB"/>
        </w:rPr>
        <w:t xml:space="preserve"> in</w:t>
      </w:r>
      <w:r w:rsidR="002A08DE" w:rsidRPr="00F31D2F">
        <w:rPr>
          <w:rFonts w:ascii="Calibri" w:hAnsi="Calibri" w:cs="Calibri"/>
          <w:sz w:val="22"/>
          <w:szCs w:val="22"/>
          <w:lang w:val="en-GB"/>
        </w:rPr>
        <w:t xml:space="preserve"> acute </w:t>
      </w:r>
      <w:r w:rsidR="007536CB" w:rsidRPr="00F31D2F">
        <w:rPr>
          <w:rFonts w:ascii="Calibri" w:hAnsi="Calibri" w:cs="Calibri"/>
          <w:sz w:val="22"/>
          <w:szCs w:val="22"/>
          <w:lang w:val="en-GB"/>
        </w:rPr>
        <w:t>diarrhoea</w:t>
      </w:r>
      <w:r w:rsidR="002A08DE" w:rsidRPr="00F31D2F">
        <w:rPr>
          <w:rFonts w:ascii="Calibri" w:hAnsi="Calibri" w:cs="Calibri"/>
          <w:sz w:val="22"/>
          <w:szCs w:val="22"/>
          <w:lang w:val="en-GB"/>
        </w:rPr>
        <w:t xml:space="preserve"> in pups. Therefore, the pre</w:t>
      </w:r>
      <w:r w:rsidR="002117A5" w:rsidRPr="00F31D2F">
        <w:rPr>
          <w:rFonts w:ascii="Calibri" w:hAnsi="Calibri" w:cs="Calibri"/>
          <w:sz w:val="22"/>
          <w:szCs w:val="22"/>
          <w:lang w:val="en-GB"/>
        </w:rPr>
        <w:t>sence</w:t>
      </w:r>
      <w:r w:rsidR="002A08DE" w:rsidRPr="00F31D2F">
        <w:rPr>
          <w:rFonts w:ascii="Calibri" w:hAnsi="Calibri" w:cs="Calibri"/>
          <w:sz w:val="22"/>
          <w:szCs w:val="22"/>
          <w:lang w:val="en-GB"/>
        </w:rPr>
        <w:t xml:space="preserve"> of </w:t>
      </w:r>
      <w:r w:rsidR="002A08DE" w:rsidRPr="00F31D2F">
        <w:rPr>
          <w:rFonts w:ascii="Calibri" w:hAnsi="Calibri" w:cs="Calibri"/>
          <w:i/>
          <w:sz w:val="22"/>
          <w:szCs w:val="22"/>
          <w:lang w:val="en-GB"/>
        </w:rPr>
        <w:t>C. difficile</w:t>
      </w:r>
      <w:r w:rsidR="002A08DE" w:rsidRPr="00F31D2F">
        <w:rPr>
          <w:rFonts w:ascii="Calibri" w:hAnsi="Calibri" w:cs="Calibri"/>
          <w:sz w:val="22"/>
          <w:szCs w:val="22"/>
          <w:lang w:val="en-GB"/>
        </w:rPr>
        <w:t xml:space="preserve"> in faeces of </w:t>
      </w:r>
      <w:r w:rsidR="00362A81" w:rsidRPr="00F31D2F">
        <w:rPr>
          <w:rFonts w:ascii="Calibri" w:hAnsi="Calibri" w:cs="Calibri"/>
          <w:sz w:val="22"/>
          <w:szCs w:val="22"/>
          <w:lang w:val="en-GB"/>
        </w:rPr>
        <w:t>healthy</w:t>
      </w:r>
      <w:r w:rsidR="002A08DE" w:rsidRPr="00F31D2F">
        <w:rPr>
          <w:rFonts w:ascii="Calib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002A08DE" w:rsidRPr="00F31D2F">
        <w:rPr>
          <w:rFonts w:ascii="Calibri" w:hAnsi="Calibri" w:cs="Calibri"/>
          <w:sz w:val="22"/>
          <w:szCs w:val="22"/>
          <w:lang w:val="en-GB"/>
        </w:rPr>
        <w:t xml:space="preserve"> will be investigated. This will give more information about the prevalence</w:t>
      </w:r>
      <w:r w:rsidR="004E363C" w:rsidRPr="00F31D2F">
        <w:rPr>
          <w:rFonts w:ascii="Calibri" w:hAnsi="Calibri" w:cs="Calibri"/>
          <w:sz w:val="22"/>
          <w:szCs w:val="22"/>
          <w:lang w:val="en-GB"/>
        </w:rPr>
        <w:t xml:space="preserve"> </w:t>
      </w:r>
      <w:r w:rsidR="00893862" w:rsidRPr="00F31D2F">
        <w:rPr>
          <w:rFonts w:ascii="Calibri" w:hAnsi="Calibri" w:cs="Calibri"/>
          <w:sz w:val="22"/>
          <w:szCs w:val="22"/>
          <w:lang w:val="en-GB"/>
        </w:rPr>
        <w:t xml:space="preserve">and relevance </w:t>
      </w:r>
      <w:r w:rsidR="002A08DE" w:rsidRPr="00F31D2F">
        <w:rPr>
          <w:rFonts w:ascii="Calibri" w:hAnsi="Calibri" w:cs="Calibri"/>
          <w:sz w:val="22"/>
          <w:szCs w:val="22"/>
          <w:lang w:val="en-GB"/>
        </w:rPr>
        <w:t xml:space="preserve"> of </w:t>
      </w:r>
      <w:r w:rsidR="002A08DE" w:rsidRPr="00F31D2F">
        <w:rPr>
          <w:rFonts w:ascii="Calibri" w:hAnsi="Calibri" w:cs="Calibri"/>
          <w:i/>
          <w:sz w:val="22"/>
          <w:szCs w:val="22"/>
          <w:lang w:val="en-GB"/>
        </w:rPr>
        <w:t>C. difficile</w:t>
      </w:r>
      <w:r w:rsidR="002A08DE" w:rsidRPr="00F31D2F">
        <w:rPr>
          <w:rFonts w:ascii="Calibri" w:hAnsi="Calibri" w:cs="Calibri"/>
          <w:sz w:val="22"/>
          <w:szCs w:val="22"/>
          <w:lang w:val="en-GB"/>
        </w:rPr>
        <w:t xml:space="preserve"> in </w:t>
      </w:r>
      <w:r w:rsidR="002117A5" w:rsidRPr="00F31D2F">
        <w:rPr>
          <w:rFonts w:ascii="Calibri" w:hAnsi="Calibri" w:cs="Calibri"/>
          <w:sz w:val="22"/>
          <w:szCs w:val="22"/>
          <w:lang w:val="en-GB"/>
        </w:rPr>
        <w:t xml:space="preserve">pups in </w:t>
      </w:r>
      <w:r w:rsidR="002A08DE" w:rsidRPr="00F31D2F">
        <w:rPr>
          <w:rFonts w:ascii="Calibri" w:hAnsi="Calibri" w:cs="Calibri"/>
          <w:sz w:val="22"/>
          <w:szCs w:val="22"/>
          <w:lang w:val="en-GB"/>
        </w:rPr>
        <w:t>the Netherlands.</w:t>
      </w:r>
    </w:p>
    <w:p w:rsidR="002E37A3" w:rsidRPr="00F31D2F" w:rsidRDefault="002E37A3" w:rsidP="002A08DE">
      <w:pPr>
        <w:rPr>
          <w:rFonts w:ascii="Calibri" w:hAnsi="Calibri" w:cs="Calibri"/>
          <w:sz w:val="22"/>
          <w:szCs w:val="22"/>
          <w:lang w:val="en-GB"/>
        </w:rPr>
      </w:pPr>
    </w:p>
    <w:p w:rsidR="002A08DE" w:rsidRPr="00F31D2F" w:rsidRDefault="002A08DE" w:rsidP="002A08DE">
      <w:pPr>
        <w:rPr>
          <w:rFonts w:ascii="Calibri" w:hAnsi="Calibri" w:cs="Calibri"/>
          <w:sz w:val="22"/>
          <w:szCs w:val="22"/>
          <w:lang w:val="en-GB"/>
        </w:rPr>
      </w:pPr>
      <w:r w:rsidRPr="00F31D2F">
        <w:rPr>
          <w:rFonts w:ascii="Calibri" w:hAnsi="Calibri" w:cs="Calibri"/>
          <w:sz w:val="22"/>
          <w:szCs w:val="22"/>
          <w:lang w:val="en-GB"/>
        </w:rPr>
        <w:t xml:space="preserve"> The hypothesis which will be proved or rejected will be: ‘</w:t>
      </w:r>
      <w:r w:rsidRPr="00F31D2F">
        <w:rPr>
          <w:rFonts w:ascii="Calibri" w:hAnsi="Calibri" w:cs="Calibri"/>
          <w:i/>
          <w:sz w:val="22"/>
          <w:szCs w:val="22"/>
          <w:lang w:val="en-GB"/>
        </w:rPr>
        <w:t>Clostridium difficile</w:t>
      </w:r>
      <w:r w:rsidRPr="00F31D2F">
        <w:rPr>
          <w:rFonts w:ascii="Calibri" w:hAnsi="Calibri" w:cs="Calibri"/>
          <w:sz w:val="22"/>
          <w:szCs w:val="22"/>
          <w:lang w:val="en-GB"/>
        </w:rPr>
        <w:t xml:space="preserve"> plays a role in causing acute diarrhoea in pups’.</w:t>
      </w:r>
    </w:p>
    <w:p w:rsidR="002E37A3" w:rsidRDefault="002E37A3">
      <w:pPr>
        <w:rPr>
          <w:rStyle w:val="Heading1Char"/>
          <w:lang w:val="en-US"/>
        </w:rPr>
      </w:pPr>
    </w:p>
    <w:p w:rsidR="00791E76" w:rsidRPr="00033A90" w:rsidRDefault="00791E76">
      <w:pPr>
        <w:rPr>
          <w:rStyle w:val="Heading1Char"/>
          <w:lang w:val="en-US"/>
        </w:rPr>
      </w:pPr>
      <w:r w:rsidRPr="00033A90">
        <w:rPr>
          <w:rStyle w:val="Heading1Char"/>
          <w:lang w:val="en-US"/>
        </w:rPr>
        <w:br w:type="page"/>
      </w:r>
    </w:p>
    <w:p w:rsidR="00F74DA6" w:rsidRPr="00BB7011" w:rsidRDefault="001947EC" w:rsidP="003B76FB">
      <w:pPr>
        <w:rPr>
          <w:rStyle w:val="Heading1Char"/>
          <w:lang w:val="en-US"/>
        </w:rPr>
      </w:pPr>
      <w:r w:rsidRPr="00BB7011">
        <w:rPr>
          <w:rStyle w:val="Heading1Char"/>
          <w:lang w:val="en-US"/>
        </w:rPr>
        <w:lastRenderedPageBreak/>
        <w:t>Training</w:t>
      </w:r>
    </w:p>
    <w:p w:rsidR="00F4348A" w:rsidRPr="00F4348A" w:rsidRDefault="00F4348A" w:rsidP="00F4348A">
      <w:pPr>
        <w:rPr>
          <w:rFonts w:asciiTheme="minorHAnsi" w:hAnsiTheme="minorHAnsi" w:cstheme="minorHAnsi"/>
          <w:sz w:val="22"/>
          <w:szCs w:val="22"/>
          <w:lang w:val="en-US"/>
        </w:rPr>
      </w:pPr>
      <w:r w:rsidRPr="00F4348A">
        <w:rPr>
          <w:rFonts w:asciiTheme="minorHAnsi" w:eastAsia="Microsoft YaHei" w:hAnsiTheme="minorHAnsi" w:cstheme="minorHAnsi"/>
          <w:sz w:val="22"/>
          <w:szCs w:val="22"/>
          <w:lang w:val="en-US"/>
        </w:rPr>
        <w:t xml:space="preserve">The study investigating the presence of </w:t>
      </w:r>
      <w:r w:rsidRPr="00F4348A">
        <w:rPr>
          <w:rFonts w:asciiTheme="minorHAnsi" w:eastAsia="Microsoft YaHei" w:hAnsiTheme="minorHAnsi" w:cstheme="minorHAnsi"/>
          <w:i/>
          <w:sz w:val="22"/>
          <w:szCs w:val="22"/>
          <w:lang w:val="en-US"/>
        </w:rPr>
        <w:t>C. difficile</w:t>
      </w:r>
      <w:r w:rsidRPr="00F4348A">
        <w:rPr>
          <w:rFonts w:asciiTheme="minorHAnsi" w:eastAsia="Microsoft YaHei" w:hAnsiTheme="minorHAnsi" w:cstheme="minorHAnsi"/>
          <w:sz w:val="22"/>
          <w:szCs w:val="22"/>
          <w:lang w:val="en-US"/>
        </w:rPr>
        <w:t xml:space="preserve"> in pups with and without diarrhea has been performed in 2 parts. The first study was performed by Michael </w:t>
      </w:r>
      <w:proofErr w:type="spellStart"/>
      <w:r w:rsidRPr="00F4348A">
        <w:rPr>
          <w:rFonts w:asciiTheme="minorHAnsi" w:eastAsia="Microsoft YaHei" w:hAnsiTheme="minorHAnsi" w:cstheme="minorHAnsi"/>
          <w:sz w:val="22"/>
          <w:szCs w:val="22"/>
          <w:lang w:val="en-US"/>
        </w:rPr>
        <w:t>Visser</w:t>
      </w:r>
      <w:proofErr w:type="spellEnd"/>
      <w:r w:rsidRPr="00F4348A">
        <w:rPr>
          <w:rFonts w:asciiTheme="minorHAnsi" w:eastAsia="Microsoft YaHei" w:hAnsiTheme="minorHAnsi" w:cstheme="minorHAnsi"/>
          <w:sz w:val="22"/>
          <w:szCs w:val="22"/>
          <w:lang w:val="en-US"/>
        </w:rPr>
        <w:t xml:space="preserve">, and presented in his research internship in 2010 and completed in 2012. </w:t>
      </w:r>
      <w:r w:rsidRPr="00F4348A">
        <w:rPr>
          <w:rFonts w:asciiTheme="minorHAnsi" w:hAnsiTheme="minorHAnsi" w:cstheme="minorHAnsi"/>
          <w:sz w:val="22"/>
          <w:szCs w:val="22"/>
          <w:lang w:val="en-US"/>
        </w:rPr>
        <w:t xml:space="preserve">The first study was conducted at the laboratory facilities at the CVI(Central Veterinary Institute) in Lelystad. </w:t>
      </w:r>
      <w:r w:rsidRPr="00F4348A">
        <w:rPr>
          <w:rFonts w:asciiTheme="minorHAnsi" w:eastAsia="Microsoft YaHei" w:hAnsiTheme="minorHAnsi" w:cstheme="minorHAnsi"/>
          <w:sz w:val="22"/>
          <w:szCs w:val="22"/>
          <w:lang w:val="en-US"/>
        </w:rPr>
        <w:t>The second has been performed at Utrecht University.</w:t>
      </w:r>
    </w:p>
    <w:p w:rsidR="001947EC" w:rsidRPr="00171D19" w:rsidRDefault="001947EC" w:rsidP="001947EC">
      <w:pPr>
        <w:pStyle w:val="Subtitle"/>
        <w:rPr>
          <w:b/>
          <w:lang w:val="en-US"/>
        </w:rPr>
      </w:pPr>
      <w:r w:rsidRPr="00F81EAF">
        <w:rPr>
          <w:lang w:val="en-US"/>
        </w:rPr>
        <w:br/>
      </w:r>
      <w:r w:rsidRPr="00171D19">
        <w:rPr>
          <w:b/>
          <w:lang w:val="en-US"/>
        </w:rPr>
        <w:t>Material &amp; Methods</w:t>
      </w:r>
    </w:p>
    <w:p w:rsidR="00C42ED0" w:rsidRPr="006D363F" w:rsidRDefault="00F4348A" w:rsidP="006D363F">
      <w:pPr>
        <w:rPr>
          <w:rFonts w:asciiTheme="minorHAnsi" w:hAnsiTheme="minorHAnsi"/>
          <w:sz w:val="22"/>
          <w:szCs w:val="22"/>
          <w:lang w:val="en-US"/>
        </w:rPr>
      </w:pPr>
      <w:r>
        <w:rPr>
          <w:rFonts w:asciiTheme="minorHAnsi" w:eastAsia="Microsoft YaHei" w:hAnsiTheme="minorHAnsi" w:cstheme="minorHAnsi"/>
          <w:sz w:val="22"/>
          <w:szCs w:val="22"/>
          <w:lang w:val="en-US"/>
        </w:rPr>
        <w:t>As the second study has been performed at Utrecht University, we</w:t>
      </w:r>
      <w:r w:rsidR="00712394">
        <w:rPr>
          <w:rFonts w:asciiTheme="minorHAnsi" w:eastAsia="Microsoft YaHei" w:hAnsiTheme="minorHAnsi" w:cstheme="minorHAnsi"/>
          <w:sz w:val="22"/>
          <w:szCs w:val="22"/>
          <w:lang w:val="en-US"/>
        </w:rPr>
        <w:t xml:space="preserve"> first </w:t>
      </w:r>
      <w:r w:rsidR="00C42ED0" w:rsidRPr="006D363F">
        <w:rPr>
          <w:rFonts w:asciiTheme="minorHAnsi" w:hAnsiTheme="minorHAnsi"/>
          <w:sz w:val="22"/>
          <w:szCs w:val="22"/>
          <w:lang w:val="en-US"/>
        </w:rPr>
        <w:t xml:space="preserve">had to gain experience in recognizing </w:t>
      </w:r>
      <w:r w:rsidR="00C42ED0" w:rsidRPr="00715E06">
        <w:rPr>
          <w:rFonts w:asciiTheme="minorHAnsi" w:hAnsiTheme="minorHAnsi"/>
          <w:i/>
          <w:sz w:val="22"/>
          <w:szCs w:val="22"/>
          <w:lang w:val="en-US"/>
        </w:rPr>
        <w:t>C</w:t>
      </w:r>
      <w:r w:rsidR="00715E06">
        <w:rPr>
          <w:rFonts w:asciiTheme="minorHAnsi" w:hAnsiTheme="minorHAnsi"/>
          <w:i/>
          <w:sz w:val="22"/>
          <w:szCs w:val="22"/>
          <w:lang w:val="en-US"/>
        </w:rPr>
        <w:t>.</w:t>
      </w:r>
      <w:r w:rsidR="00C42ED0" w:rsidRPr="00715E06">
        <w:rPr>
          <w:rFonts w:asciiTheme="minorHAnsi" w:hAnsiTheme="minorHAnsi"/>
          <w:i/>
          <w:sz w:val="22"/>
          <w:szCs w:val="22"/>
          <w:lang w:val="en-US"/>
        </w:rPr>
        <w:t xml:space="preserve"> difficile</w:t>
      </w:r>
      <w:r w:rsidR="00C42ED0" w:rsidRPr="006D363F">
        <w:rPr>
          <w:rFonts w:asciiTheme="minorHAnsi" w:hAnsiTheme="minorHAnsi"/>
          <w:sz w:val="22"/>
          <w:szCs w:val="22"/>
          <w:lang w:val="en-US"/>
        </w:rPr>
        <w:t>, performing the  culture techniques</w:t>
      </w:r>
      <w:r w:rsidR="00406B7B">
        <w:rPr>
          <w:rFonts w:asciiTheme="minorHAnsi" w:hAnsiTheme="minorHAnsi"/>
          <w:sz w:val="22"/>
          <w:szCs w:val="22"/>
          <w:lang w:val="en-US"/>
        </w:rPr>
        <w:t xml:space="preserve">, adapt the protocol to our lab </w:t>
      </w:r>
      <w:r>
        <w:rPr>
          <w:rFonts w:asciiTheme="minorHAnsi" w:hAnsiTheme="minorHAnsi"/>
          <w:sz w:val="22"/>
          <w:szCs w:val="22"/>
          <w:lang w:val="en-US"/>
        </w:rPr>
        <w:t>facilities</w:t>
      </w:r>
      <w:r w:rsidR="00406B7B">
        <w:rPr>
          <w:rFonts w:asciiTheme="minorHAnsi" w:hAnsiTheme="minorHAnsi"/>
          <w:sz w:val="22"/>
          <w:szCs w:val="22"/>
          <w:lang w:val="en-US"/>
        </w:rPr>
        <w:t>,</w:t>
      </w:r>
      <w:r w:rsidR="00C42ED0" w:rsidRPr="006D363F">
        <w:rPr>
          <w:rFonts w:asciiTheme="minorHAnsi" w:hAnsiTheme="minorHAnsi"/>
          <w:sz w:val="22"/>
          <w:szCs w:val="22"/>
          <w:lang w:val="en-US"/>
        </w:rPr>
        <w:t xml:space="preserve"> etc. </w:t>
      </w:r>
    </w:p>
    <w:p w:rsidR="00C42ED0" w:rsidRPr="006D363F" w:rsidRDefault="00C42ED0" w:rsidP="006D363F">
      <w:pPr>
        <w:rPr>
          <w:rFonts w:asciiTheme="minorHAnsi" w:hAnsiTheme="minorHAnsi"/>
          <w:sz w:val="22"/>
          <w:szCs w:val="22"/>
          <w:lang w:val="en-US"/>
        </w:rPr>
      </w:pPr>
      <w:r w:rsidRPr="006D363F">
        <w:rPr>
          <w:rFonts w:asciiTheme="minorHAnsi" w:hAnsiTheme="minorHAnsi"/>
          <w:sz w:val="22"/>
          <w:szCs w:val="22"/>
          <w:lang w:val="en-US"/>
        </w:rPr>
        <w:t xml:space="preserve">At first </w:t>
      </w:r>
      <w:r w:rsidR="009F7D8F">
        <w:rPr>
          <w:rFonts w:asciiTheme="minorHAnsi" w:hAnsiTheme="minorHAnsi"/>
          <w:sz w:val="22"/>
          <w:szCs w:val="22"/>
          <w:lang w:val="en-US"/>
        </w:rPr>
        <w:t>training days</w:t>
      </w:r>
      <w:r w:rsidR="00715E06">
        <w:rPr>
          <w:rFonts w:asciiTheme="minorHAnsi" w:hAnsiTheme="minorHAnsi"/>
          <w:sz w:val="22"/>
          <w:szCs w:val="22"/>
          <w:lang w:val="en-US"/>
        </w:rPr>
        <w:t xml:space="preserve"> </w:t>
      </w:r>
      <w:r w:rsidR="00077A2A">
        <w:rPr>
          <w:rFonts w:asciiTheme="minorHAnsi" w:hAnsiTheme="minorHAnsi"/>
          <w:sz w:val="22"/>
          <w:szCs w:val="22"/>
          <w:lang w:val="en-US"/>
        </w:rPr>
        <w:t xml:space="preserve">at </w:t>
      </w:r>
      <w:r w:rsidR="00715E06">
        <w:rPr>
          <w:rFonts w:asciiTheme="minorHAnsi" w:hAnsiTheme="minorHAnsi"/>
          <w:sz w:val="22"/>
          <w:szCs w:val="22"/>
          <w:lang w:val="en-US"/>
        </w:rPr>
        <w:t>the VMDC(</w:t>
      </w:r>
      <w:r w:rsidR="00715E06" w:rsidRPr="00F81EAF">
        <w:rPr>
          <w:rFonts w:asciiTheme="minorHAnsi" w:hAnsiTheme="minorHAnsi" w:cstheme="minorHAnsi"/>
          <w:sz w:val="22"/>
          <w:szCs w:val="22"/>
          <w:lang w:val="en-US"/>
        </w:rPr>
        <w:t>Veterinary Microbiological Diagnostic Centre</w:t>
      </w:r>
      <w:r w:rsidR="00715E06">
        <w:rPr>
          <w:rFonts w:asciiTheme="minorHAnsi" w:hAnsiTheme="minorHAnsi"/>
          <w:sz w:val="22"/>
          <w:szCs w:val="22"/>
          <w:lang w:val="en-US"/>
        </w:rPr>
        <w:t xml:space="preserve">) </w:t>
      </w:r>
      <w:r w:rsidR="00077A2A">
        <w:rPr>
          <w:rFonts w:asciiTheme="minorHAnsi" w:hAnsiTheme="minorHAnsi"/>
          <w:sz w:val="22"/>
          <w:szCs w:val="22"/>
          <w:lang w:val="en-US"/>
        </w:rPr>
        <w:t>were  used to</w:t>
      </w:r>
      <w:r w:rsidR="009F7D8F">
        <w:rPr>
          <w:rFonts w:asciiTheme="minorHAnsi" w:hAnsiTheme="minorHAnsi"/>
          <w:sz w:val="22"/>
          <w:szCs w:val="22"/>
          <w:lang w:val="en-US"/>
        </w:rPr>
        <w:t xml:space="preserve"> </w:t>
      </w:r>
      <w:r w:rsidR="00715E06">
        <w:rPr>
          <w:rFonts w:asciiTheme="minorHAnsi" w:hAnsiTheme="minorHAnsi"/>
          <w:sz w:val="22"/>
          <w:szCs w:val="22"/>
          <w:lang w:val="en-US"/>
        </w:rPr>
        <w:t xml:space="preserve">learn culture techniques and how to perform a </w:t>
      </w:r>
      <w:r w:rsidR="00A963AD">
        <w:rPr>
          <w:rFonts w:asciiTheme="minorHAnsi" w:hAnsiTheme="minorHAnsi"/>
          <w:sz w:val="22"/>
          <w:szCs w:val="22"/>
          <w:lang w:val="en-US"/>
        </w:rPr>
        <w:t>G</w:t>
      </w:r>
      <w:r w:rsidR="00715E06">
        <w:rPr>
          <w:rFonts w:asciiTheme="minorHAnsi" w:hAnsiTheme="minorHAnsi"/>
          <w:sz w:val="22"/>
          <w:szCs w:val="22"/>
          <w:lang w:val="en-US"/>
        </w:rPr>
        <w:t>ram stain</w:t>
      </w:r>
      <w:r w:rsidR="00FF0FB0">
        <w:rPr>
          <w:rFonts w:asciiTheme="minorHAnsi" w:hAnsiTheme="minorHAnsi"/>
          <w:sz w:val="22"/>
          <w:szCs w:val="22"/>
          <w:lang w:val="en-US"/>
        </w:rPr>
        <w:t xml:space="preserve"> </w:t>
      </w:r>
      <w:r w:rsidR="00077A2A">
        <w:rPr>
          <w:rFonts w:asciiTheme="minorHAnsi" w:hAnsiTheme="minorHAnsi"/>
          <w:sz w:val="22"/>
          <w:szCs w:val="22"/>
          <w:lang w:val="en-US"/>
        </w:rPr>
        <w:t>and an introduction to</w:t>
      </w:r>
      <w:r w:rsidR="00FF0FB0">
        <w:rPr>
          <w:rFonts w:asciiTheme="minorHAnsi" w:hAnsiTheme="minorHAnsi"/>
          <w:sz w:val="22"/>
          <w:szCs w:val="22"/>
          <w:lang w:val="en-US"/>
        </w:rPr>
        <w:t xml:space="preserve"> the lab facilities</w:t>
      </w:r>
      <w:r w:rsidR="00077A2A">
        <w:rPr>
          <w:rFonts w:asciiTheme="minorHAnsi" w:hAnsiTheme="minorHAnsi"/>
          <w:sz w:val="22"/>
          <w:szCs w:val="22"/>
          <w:lang w:val="en-US"/>
        </w:rPr>
        <w:t xml:space="preserve"> was given</w:t>
      </w:r>
      <w:r w:rsidR="00FF0FB0">
        <w:rPr>
          <w:rFonts w:asciiTheme="minorHAnsi" w:hAnsiTheme="minorHAnsi"/>
          <w:sz w:val="22"/>
          <w:szCs w:val="22"/>
          <w:lang w:val="en-US"/>
        </w:rPr>
        <w:t xml:space="preserve">. Afterwards we could start with training ourselves in recognizing </w:t>
      </w:r>
      <w:r w:rsidR="00FF0FB0" w:rsidRPr="00FF0FB0">
        <w:rPr>
          <w:rFonts w:asciiTheme="minorHAnsi" w:hAnsiTheme="minorHAnsi"/>
          <w:i/>
          <w:sz w:val="22"/>
          <w:szCs w:val="22"/>
          <w:lang w:val="en-US"/>
        </w:rPr>
        <w:t>C. difficile</w:t>
      </w:r>
      <w:r w:rsidR="00FF0FB0">
        <w:rPr>
          <w:rFonts w:asciiTheme="minorHAnsi" w:hAnsiTheme="minorHAnsi"/>
          <w:sz w:val="22"/>
          <w:szCs w:val="22"/>
          <w:lang w:val="en-US"/>
        </w:rPr>
        <w:t>.</w:t>
      </w:r>
    </w:p>
    <w:p w:rsidR="00E15EE6" w:rsidRPr="00171D19" w:rsidRDefault="006D363F" w:rsidP="00171D19">
      <w:pPr>
        <w:pStyle w:val="Subtitle"/>
        <w:rPr>
          <w:rFonts w:ascii="Calibri" w:hAnsi="Calibri"/>
          <w:i w:val="0"/>
          <w:sz w:val="22"/>
          <w:szCs w:val="22"/>
          <w:lang w:val="en-US"/>
        </w:rPr>
      </w:pPr>
      <w:r>
        <w:rPr>
          <w:lang w:val="en-US"/>
        </w:rPr>
        <w:br/>
      </w:r>
      <w:r w:rsidR="00E15EE6" w:rsidRPr="00171D19">
        <w:rPr>
          <w:rFonts w:ascii="Calibri" w:hAnsi="Calibri"/>
          <w:i w:val="0"/>
          <w:sz w:val="22"/>
          <w:szCs w:val="22"/>
          <w:lang w:val="en-US"/>
        </w:rPr>
        <w:t xml:space="preserve">Recognizing </w:t>
      </w:r>
      <w:r w:rsidR="00E15EE6" w:rsidRPr="00171D19">
        <w:rPr>
          <w:rFonts w:ascii="Calibri" w:hAnsi="Calibri"/>
          <w:sz w:val="22"/>
          <w:szCs w:val="22"/>
          <w:lang w:val="en-US"/>
        </w:rPr>
        <w:t>C. difficile</w:t>
      </w:r>
    </w:p>
    <w:p w:rsidR="00553C03" w:rsidRPr="00F31D2F" w:rsidRDefault="005024E2" w:rsidP="005078E1">
      <w:pPr>
        <w:rPr>
          <w:rFonts w:ascii="Calibri" w:hAnsi="Calibri" w:cs="Calibri"/>
          <w:i/>
          <w:sz w:val="22"/>
          <w:szCs w:val="22"/>
          <w:lang w:val="en-US"/>
        </w:rPr>
      </w:pPr>
      <w:r w:rsidRPr="00F31D2F">
        <w:rPr>
          <w:rFonts w:ascii="Calibri" w:hAnsi="Calibri" w:cs="Calibri"/>
          <w:sz w:val="22"/>
          <w:szCs w:val="22"/>
          <w:lang w:val="en-US"/>
        </w:rPr>
        <w:t xml:space="preserve">Before we started the study we trained ourselves in recognizing </w:t>
      </w:r>
      <w:r w:rsidRPr="00F31D2F">
        <w:rPr>
          <w:rFonts w:ascii="Calibri" w:hAnsi="Calibri" w:cs="Calibri"/>
          <w:i/>
          <w:sz w:val="22"/>
          <w:szCs w:val="22"/>
          <w:lang w:val="en-US"/>
        </w:rPr>
        <w:t>C. difficile</w:t>
      </w:r>
      <w:r w:rsidRPr="00F31D2F">
        <w:rPr>
          <w:rFonts w:ascii="Calibri" w:hAnsi="Calibri" w:cs="Calibri"/>
          <w:sz w:val="22"/>
          <w:szCs w:val="22"/>
          <w:lang w:val="en-US"/>
        </w:rPr>
        <w:t xml:space="preserve">. We </w:t>
      </w:r>
      <w:r w:rsidR="00C909E4" w:rsidRPr="00F31D2F">
        <w:rPr>
          <w:rFonts w:ascii="Calibri" w:hAnsi="Calibri" w:cs="Calibri"/>
          <w:sz w:val="22"/>
          <w:szCs w:val="22"/>
          <w:lang w:val="en-US"/>
        </w:rPr>
        <w:t>plated 4</w:t>
      </w:r>
      <w:r w:rsidRPr="00F31D2F">
        <w:rPr>
          <w:rFonts w:ascii="Calibri" w:hAnsi="Calibri" w:cs="Calibri"/>
          <w:sz w:val="22"/>
          <w:szCs w:val="22"/>
          <w:lang w:val="en-US"/>
        </w:rPr>
        <w:t xml:space="preserve"> different positive strains of </w:t>
      </w:r>
      <w:r w:rsidRPr="00F31D2F">
        <w:rPr>
          <w:rFonts w:ascii="Calibri" w:hAnsi="Calibri" w:cs="Calibri"/>
          <w:i/>
          <w:sz w:val="22"/>
          <w:szCs w:val="22"/>
          <w:lang w:val="en-US"/>
        </w:rPr>
        <w:t>C. difficile</w:t>
      </w:r>
      <w:r w:rsidR="00C909E4" w:rsidRPr="00F31D2F">
        <w:rPr>
          <w:rFonts w:ascii="Calibri" w:hAnsi="Calibri" w:cs="Calibri"/>
          <w:sz w:val="22"/>
          <w:szCs w:val="22"/>
          <w:lang w:val="en-US"/>
        </w:rPr>
        <w:t>(</w:t>
      </w:r>
      <w:r w:rsidR="006D363F">
        <w:rPr>
          <w:rFonts w:ascii="Calibri" w:hAnsi="Calibri" w:cs="Calibri"/>
          <w:sz w:val="22"/>
          <w:szCs w:val="22"/>
          <w:lang w:val="en-US"/>
        </w:rPr>
        <w:t>ribotype 010</w:t>
      </w:r>
      <w:r w:rsidR="00AD3EEE">
        <w:rPr>
          <w:rFonts w:ascii="Calibri" w:hAnsi="Calibri" w:cs="Calibri"/>
          <w:sz w:val="22"/>
          <w:szCs w:val="22"/>
          <w:lang w:val="en-US"/>
        </w:rPr>
        <w:t xml:space="preserve"> and</w:t>
      </w:r>
      <w:r w:rsidR="006D363F">
        <w:rPr>
          <w:rFonts w:ascii="Calibri" w:hAnsi="Calibri" w:cs="Calibri"/>
          <w:sz w:val="22"/>
          <w:szCs w:val="22"/>
          <w:lang w:val="en-US"/>
        </w:rPr>
        <w:t xml:space="preserve"> 014 </w:t>
      </w:r>
      <w:r w:rsidR="00C909E4" w:rsidRPr="00F31D2F">
        <w:rPr>
          <w:rFonts w:ascii="Calibri" w:hAnsi="Calibri" w:cs="Calibri"/>
          <w:sz w:val="22"/>
          <w:szCs w:val="22"/>
          <w:lang w:val="en-US"/>
        </w:rPr>
        <w:t>from dogs</w:t>
      </w:r>
      <w:r w:rsidR="005E1C8B">
        <w:rPr>
          <w:rFonts w:ascii="Calibri" w:hAnsi="Calibri" w:cs="Calibri"/>
          <w:sz w:val="22"/>
          <w:szCs w:val="22"/>
          <w:lang w:val="en-US"/>
        </w:rPr>
        <w:t>, collected in the first study</w:t>
      </w:r>
      <w:r w:rsidR="00E07D6A">
        <w:rPr>
          <w:rFonts w:ascii="Calibri" w:hAnsi="Calibri" w:cs="Calibri"/>
          <w:sz w:val="22"/>
          <w:szCs w:val="22"/>
          <w:lang w:val="en-US"/>
        </w:rPr>
        <w:t>, ribotype 078 from a pig</w:t>
      </w:r>
      <w:r w:rsidR="00C909E4" w:rsidRPr="00F31D2F">
        <w:rPr>
          <w:rFonts w:ascii="Calibri" w:hAnsi="Calibri" w:cs="Calibri"/>
          <w:sz w:val="22"/>
          <w:szCs w:val="22"/>
          <w:lang w:val="en-US"/>
        </w:rPr>
        <w:t xml:space="preserve"> and </w:t>
      </w:r>
      <w:r w:rsidR="00E07D6A">
        <w:rPr>
          <w:rFonts w:ascii="Calibri" w:hAnsi="Calibri" w:cs="Calibri"/>
          <w:sz w:val="22"/>
          <w:szCs w:val="22"/>
          <w:lang w:val="en-US"/>
        </w:rPr>
        <w:t xml:space="preserve">another </w:t>
      </w:r>
      <w:r w:rsidR="006D363F">
        <w:rPr>
          <w:rFonts w:ascii="Calibri" w:hAnsi="Calibri" w:cs="Calibri"/>
          <w:sz w:val="22"/>
          <w:szCs w:val="22"/>
          <w:lang w:val="en-US"/>
        </w:rPr>
        <w:t>ribotype 078</w:t>
      </w:r>
      <w:r w:rsidR="00C909E4" w:rsidRPr="00F31D2F">
        <w:rPr>
          <w:rFonts w:ascii="Calibri" w:hAnsi="Calibri" w:cs="Calibri"/>
          <w:sz w:val="22"/>
          <w:szCs w:val="22"/>
          <w:lang w:val="en-US"/>
        </w:rPr>
        <w:t xml:space="preserve"> from a pig)</w:t>
      </w:r>
      <w:r w:rsidRPr="00F31D2F">
        <w:rPr>
          <w:rFonts w:ascii="Calibri" w:hAnsi="Calibri" w:cs="Calibri"/>
          <w:sz w:val="22"/>
          <w:szCs w:val="22"/>
          <w:lang w:val="en-US"/>
        </w:rPr>
        <w:t xml:space="preserve"> each on a Blood agar plate</w:t>
      </w:r>
      <w:r w:rsidR="00141AFC" w:rsidRPr="00F31D2F">
        <w:rPr>
          <w:rFonts w:ascii="Calibri" w:hAnsi="Calibri" w:cs="Calibri"/>
          <w:sz w:val="22"/>
          <w:szCs w:val="22"/>
          <w:lang w:val="en-US"/>
        </w:rPr>
        <w:t xml:space="preserve">(BA, </w:t>
      </w:r>
      <w:proofErr w:type="spellStart"/>
      <w:r w:rsidR="00141AFC" w:rsidRPr="00F31D2F">
        <w:rPr>
          <w:rFonts w:ascii="Calibri" w:hAnsi="Calibri" w:cs="Calibri"/>
          <w:sz w:val="22"/>
          <w:szCs w:val="22"/>
          <w:lang w:val="en-US"/>
        </w:rPr>
        <w:t>Oxoid</w:t>
      </w:r>
      <w:proofErr w:type="spellEnd"/>
      <w:r w:rsidR="00141AFC" w:rsidRPr="00F31D2F">
        <w:rPr>
          <w:rFonts w:ascii="Calibri" w:hAnsi="Calibri" w:cs="Calibri"/>
          <w:sz w:val="22"/>
          <w:szCs w:val="22"/>
          <w:lang w:val="en-US"/>
        </w:rPr>
        <w:t xml:space="preserve"> PB5039A)</w:t>
      </w:r>
      <w:r w:rsidRPr="00F31D2F">
        <w:rPr>
          <w:rFonts w:ascii="Calibri" w:hAnsi="Calibri" w:cs="Calibri"/>
          <w:sz w:val="22"/>
          <w:szCs w:val="22"/>
          <w:lang w:val="en-US"/>
        </w:rPr>
        <w:t>, on a Clostridium difficile Selective Medium</w:t>
      </w:r>
      <w:r w:rsidR="00553C03" w:rsidRPr="00F31D2F">
        <w:rPr>
          <w:rFonts w:ascii="Calibri" w:hAnsi="Calibri" w:cs="Calibri"/>
          <w:sz w:val="22"/>
          <w:szCs w:val="22"/>
          <w:lang w:val="en-US"/>
        </w:rPr>
        <w:t xml:space="preserve"> (CDSM</w:t>
      </w:r>
      <w:r w:rsidR="006A1F1B" w:rsidRPr="00F31D2F">
        <w:rPr>
          <w:rFonts w:ascii="Calibri" w:hAnsi="Calibri" w:cs="Calibri"/>
          <w:sz w:val="22"/>
          <w:szCs w:val="22"/>
          <w:lang w:val="en-US"/>
        </w:rPr>
        <w:t xml:space="preserve">, </w:t>
      </w:r>
      <w:proofErr w:type="spellStart"/>
      <w:r w:rsidR="006A1F1B" w:rsidRPr="00F31D2F">
        <w:rPr>
          <w:rFonts w:ascii="Calibri" w:hAnsi="Calibri" w:cs="Calibri"/>
          <w:sz w:val="22"/>
          <w:szCs w:val="22"/>
          <w:lang w:val="en-US"/>
        </w:rPr>
        <w:t>Oxoid</w:t>
      </w:r>
      <w:proofErr w:type="spellEnd"/>
      <w:r w:rsidR="006A1F1B" w:rsidRPr="00F31D2F">
        <w:rPr>
          <w:rFonts w:ascii="Calibri" w:hAnsi="Calibri" w:cs="Calibri"/>
          <w:sz w:val="22"/>
          <w:szCs w:val="22"/>
          <w:lang w:val="en-US"/>
        </w:rPr>
        <w:t xml:space="preserve"> PB5054A</w:t>
      </w:r>
      <w:r w:rsidR="00553C03" w:rsidRPr="00F31D2F">
        <w:rPr>
          <w:rFonts w:ascii="Calibri" w:hAnsi="Calibri" w:cs="Calibri"/>
          <w:sz w:val="22"/>
          <w:szCs w:val="22"/>
          <w:lang w:val="en-US"/>
        </w:rPr>
        <w:t xml:space="preserve">) </w:t>
      </w:r>
      <w:r w:rsidRPr="00F31D2F">
        <w:rPr>
          <w:rFonts w:ascii="Calibri" w:hAnsi="Calibri" w:cs="Calibri"/>
          <w:sz w:val="22"/>
          <w:szCs w:val="22"/>
          <w:lang w:val="en-US"/>
        </w:rPr>
        <w:t>and on a Brazier’s Clostridium difficile Selective Medium</w:t>
      </w:r>
      <w:r w:rsidR="00553C03" w:rsidRPr="00F31D2F">
        <w:rPr>
          <w:rFonts w:ascii="Calibri" w:hAnsi="Calibri" w:cs="Calibri"/>
          <w:sz w:val="22"/>
          <w:szCs w:val="22"/>
          <w:lang w:val="en-US"/>
        </w:rPr>
        <w:t>(Brazier</w:t>
      </w:r>
      <w:r w:rsidR="006A1F1B" w:rsidRPr="00F31D2F">
        <w:rPr>
          <w:rFonts w:ascii="Calibri" w:hAnsi="Calibri" w:cs="Calibri"/>
          <w:sz w:val="22"/>
          <w:szCs w:val="22"/>
          <w:lang w:val="en-US"/>
        </w:rPr>
        <w:t xml:space="preserve">, </w:t>
      </w:r>
      <w:proofErr w:type="spellStart"/>
      <w:r w:rsidR="006A1F1B" w:rsidRPr="00F31D2F">
        <w:rPr>
          <w:rFonts w:ascii="Calibri" w:hAnsi="Calibri" w:cs="Calibri"/>
          <w:sz w:val="22"/>
          <w:szCs w:val="22"/>
          <w:lang w:val="en-US"/>
        </w:rPr>
        <w:t>Oxoid</w:t>
      </w:r>
      <w:proofErr w:type="spellEnd"/>
      <w:r w:rsidR="006A1F1B" w:rsidRPr="00F31D2F">
        <w:rPr>
          <w:rFonts w:ascii="Calibri" w:hAnsi="Calibri" w:cs="Calibri"/>
          <w:sz w:val="22"/>
          <w:szCs w:val="22"/>
          <w:lang w:val="en-US"/>
        </w:rPr>
        <w:t xml:space="preserve"> PB5191A</w:t>
      </w:r>
      <w:r w:rsidR="00553C03" w:rsidRPr="00F31D2F">
        <w:rPr>
          <w:rFonts w:ascii="Calibri" w:hAnsi="Calibri" w:cs="Calibri"/>
          <w:sz w:val="22"/>
          <w:szCs w:val="22"/>
          <w:lang w:val="en-US"/>
        </w:rPr>
        <w:t xml:space="preserve">). </w:t>
      </w:r>
      <w:r w:rsidR="00E07D6A">
        <w:rPr>
          <w:rFonts w:ascii="Calibri" w:hAnsi="Calibri" w:cs="Calibri"/>
          <w:sz w:val="22"/>
          <w:szCs w:val="22"/>
          <w:lang w:val="en-US"/>
        </w:rPr>
        <w:t xml:space="preserve">Three of the </w:t>
      </w:r>
      <w:r w:rsidR="005E1C8B">
        <w:rPr>
          <w:rFonts w:ascii="Calibri" w:hAnsi="Calibri" w:cs="Calibri"/>
          <w:sz w:val="22"/>
          <w:szCs w:val="22"/>
          <w:lang w:val="en-US"/>
        </w:rPr>
        <w:t>positive samples</w:t>
      </w:r>
      <w:r w:rsidR="00E07D6A">
        <w:rPr>
          <w:rFonts w:ascii="Calibri" w:hAnsi="Calibri" w:cs="Calibri"/>
          <w:sz w:val="22"/>
          <w:szCs w:val="22"/>
          <w:lang w:val="en-US"/>
        </w:rPr>
        <w:t>(ribotype 010, 014 and 078)</w:t>
      </w:r>
      <w:r w:rsidR="005E1C8B">
        <w:rPr>
          <w:rFonts w:ascii="Calibri" w:hAnsi="Calibri" w:cs="Calibri"/>
          <w:sz w:val="22"/>
          <w:szCs w:val="22"/>
          <w:lang w:val="en-US"/>
        </w:rPr>
        <w:t xml:space="preserve"> were kindly provided by Miriam </w:t>
      </w:r>
      <w:proofErr w:type="spellStart"/>
      <w:r w:rsidR="005E1C8B">
        <w:rPr>
          <w:rFonts w:ascii="Calibri" w:hAnsi="Calibri" w:cs="Calibri"/>
          <w:sz w:val="22"/>
          <w:szCs w:val="22"/>
          <w:lang w:val="en-US"/>
        </w:rPr>
        <w:t>Koene</w:t>
      </w:r>
      <w:proofErr w:type="spellEnd"/>
      <w:r w:rsidR="005E1C8B">
        <w:rPr>
          <w:rFonts w:ascii="Calibri" w:hAnsi="Calibri" w:cs="Calibri"/>
          <w:sz w:val="22"/>
          <w:szCs w:val="22"/>
          <w:lang w:val="en-US"/>
        </w:rPr>
        <w:t xml:space="preserve"> from the CVI</w:t>
      </w:r>
      <w:r w:rsidR="00E07D6A">
        <w:rPr>
          <w:rFonts w:ascii="Calibri" w:hAnsi="Calibri" w:cs="Calibri"/>
          <w:sz w:val="22"/>
          <w:szCs w:val="22"/>
          <w:lang w:val="en-US"/>
        </w:rPr>
        <w:t xml:space="preserve"> and one of the samples(ribotype 078) was kindly provided by Liny </w:t>
      </w:r>
      <w:proofErr w:type="spellStart"/>
      <w:r w:rsidR="00E07D6A">
        <w:rPr>
          <w:rFonts w:ascii="Calibri" w:hAnsi="Calibri" w:cs="Calibri"/>
          <w:sz w:val="22"/>
          <w:szCs w:val="22"/>
          <w:lang w:val="en-US"/>
        </w:rPr>
        <w:t>Keessen</w:t>
      </w:r>
      <w:proofErr w:type="spellEnd"/>
      <w:r w:rsidR="00E07D6A">
        <w:rPr>
          <w:rFonts w:ascii="Calibri" w:hAnsi="Calibri" w:cs="Calibri"/>
          <w:sz w:val="22"/>
          <w:szCs w:val="22"/>
          <w:lang w:val="en-US"/>
        </w:rPr>
        <w:t xml:space="preserve"> from the IRAS(</w:t>
      </w:r>
      <w:r w:rsidR="00E07D6A" w:rsidRPr="00E07D6A">
        <w:rPr>
          <w:rFonts w:ascii="Calibri" w:hAnsi="Calibri" w:cs="Calibri"/>
          <w:sz w:val="22"/>
          <w:szCs w:val="22"/>
          <w:lang w:val="en-US"/>
        </w:rPr>
        <w:t>Institute for Risk Assessment Sciences</w:t>
      </w:r>
      <w:r w:rsidR="00E07D6A">
        <w:rPr>
          <w:rFonts w:ascii="Calibri" w:hAnsi="Calibri" w:cs="Calibri"/>
          <w:sz w:val="22"/>
          <w:szCs w:val="22"/>
          <w:lang w:val="en-US"/>
        </w:rPr>
        <w:t>)</w:t>
      </w:r>
      <w:r w:rsidR="005E1C8B">
        <w:rPr>
          <w:rFonts w:ascii="Calibri" w:hAnsi="Calibri" w:cs="Calibri"/>
          <w:sz w:val="22"/>
          <w:szCs w:val="22"/>
          <w:lang w:val="en-US"/>
        </w:rPr>
        <w:t xml:space="preserve">. </w:t>
      </w:r>
      <w:r w:rsidR="00553C03" w:rsidRPr="00F31D2F">
        <w:rPr>
          <w:rFonts w:ascii="Calibri" w:hAnsi="Calibri" w:cs="Calibri"/>
          <w:sz w:val="22"/>
          <w:szCs w:val="22"/>
          <w:lang w:val="en-US"/>
        </w:rPr>
        <w:t>The plates were</w:t>
      </w:r>
      <w:r w:rsidR="002C511A" w:rsidRPr="00F31D2F">
        <w:rPr>
          <w:rFonts w:ascii="Calibri" w:hAnsi="Calibri" w:cs="Calibri"/>
          <w:sz w:val="22"/>
          <w:szCs w:val="22"/>
          <w:lang w:val="en-US"/>
        </w:rPr>
        <w:t xml:space="preserve"> anaerobic</w:t>
      </w:r>
      <w:r w:rsidR="00553C03" w:rsidRPr="00F31D2F">
        <w:rPr>
          <w:rFonts w:ascii="Calibri" w:hAnsi="Calibri" w:cs="Calibri"/>
          <w:sz w:val="22"/>
          <w:szCs w:val="22"/>
          <w:lang w:val="en-US"/>
        </w:rPr>
        <w:t xml:space="preserve"> incubated in jars(Mart Microbiology B.V. </w:t>
      </w:r>
      <w:proofErr w:type="spellStart"/>
      <w:r w:rsidR="00553C03" w:rsidRPr="00F31D2F">
        <w:rPr>
          <w:rFonts w:ascii="Calibri" w:hAnsi="Calibri" w:cs="Calibri"/>
          <w:sz w:val="22"/>
          <w:szCs w:val="22"/>
          <w:lang w:val="en-US"/>
        </w:rPr>
        <w:t>Anoxomat</w:t>
      </w:r>
      <w:proofErr w:type="spellEnd"/>
      <w:r w:rsidR="00553C03" w:rsidRPr="00F31D2F">
        <w:rPr>
          <w:rFonts w:ascii="Calibri" w:hAnsi="Calibri" w:cs="Calibri"/>
          <w:sz w:val="22"/>
          <w:szCs w:val="22"/>
          <w:lang w:val="en-US"/>
        </w:rPr>
        <w:t xml:space="preserve">)at 37 °C for 2 days. The plates were </w:t>
      </w:r>
      <w:r w:rsidR="005E1C8B">
        <w:rPr>
          <w:rFonts w:ascii="Calibri" w:hAnsi="Calibri" w:cs="Calibri"/>
          <w:sz w:val="22"/>
          <w:szCs w:val="22"/>
          <w:lang w:val="en-US"/>
        </w:rPr>
        <w:t>evaluated</w:t>
      </w:r>
      <w:r w:rsidR="00553C03" w:rsidRPr="00F31D2F">
        <w:rPr>
          <w:rFonts w:ascii="Calibri" w:hAnsi="Calibri" w:cs="Calibri"/>
          <w:sz w:val="22"/>
          <w:szCs w:val="22"/>
          <w:lang w:val="en-US"/>
        </w:rPr>
        <w:t xml:space="preserve"> at day 2.</w:t>
      </w:r>
    </w:p>
    <w:p w:rsidR="000A3106" w:rsidRPr="00F31D2F" w:rsidRDefault="00E15EE6" w:rsidP="005078E1">
      <w:pPr>
        <w:rPr>
          <w:rFonts w:ascii="Calibri" w:hAnsi="Calibri" w:cs="Calibri"/>
          <w:sz w:val="22"/>
          <w:szCs w:val="22"/>
          <w:lang w:val="en-US"/>
        </w:rPr>
      </w:pPr>
      <w:r w:rsidRPr="00C2075C">
        <w:rPr>
          <w:lang w:val="en-US"/>
        </w:rPr>
        <w:br/>
      </w:r>
      <w:r w:rsidRPr="009D761D">
        <w:rPr>
          <w:rStyle w:val="SubtitleChar"/>
          <w:rFonts w:ascii="Calibri" w:hAnsi="Calibri"/>
          <w:i w:val="0"/>
          <w:sz w:val="22"/>
          <w:szCs w:val="22"/>
          <w:lang w:val="en-US"/>
        </w:rPr>
        <w:t xml:space="preserve">Recognizing </w:t>
      </w:r>
      <w:r w:rsidRPr="009D761D">
        <w:rPr>
          <w:rStyle w:val="SubtitleChar"/>
          <w:rFonts w:ascii="Calibri" w:hAnsi="Calibri"/>
          <w:sz w:val="22"/>
          <w:szCs w:val="22"/>
          <w:lang w:val="en-US"/>
        </w:rPr>
        <w:t>C. difficile</w:t>
      </w:r>
      <w:r w:rsidRPr="009D761D">
        <w:rPr>
          <w:rStyle w:val="SubtitleChar"/>
          <w:rFonts w:ascii="Calibri" w:hAnsi="Calibri"/>
          <w:i w:val="0"/>
          <w:sz w:val="22"/>
          <w:szCs w:val="22"/>
          <w:lang w:val="en-US"/>
        </w:rPr>
        <w:t xml:space="preserve"> in stool samples</w:t>
      </w:r>
      <w:r w:rsidRPr="00F31D2F">
        <w:rPr>
          <w:rFonts w:ascii="Calibri" w:hAnsi="Calibri" w:cs="Calibri"/>
          <w:sz w:val="22"/>
          <w:szCs w:val="22"/>
          <w:lang w:val="en-US"/>
        </w:rPr>
        <w:br/>
      </w:r>
      <w:r w:rsidR="00E851D1" w:rsidRPr="00F31D2F">
        <w:rPr>
          <w:rFonts w:ascii="Calibri" w:hAnsi="Calibri" w:cs="Calibri"/>
          <w:sz w:val="22"/>
          <w:szCs w:val="22"/>
          <w:lang w:val="en-US"/>
        </w:rPr>
        <w:t xml:space="preserve">After </w:t>
      </w:r>
      <w:r w:rsidR="002C511A" w:rsidRPr="00F31D2F">
        <w:rPr>
          <w:rFonts w:ascii="Calibri" w:hAnsi="Calibri" w:cs="Calibri"/>
          <w:sz w:val="22"/>
          <w:szCs w:val="22"/>
          <w:lang w:val="en-US"/>
        </w:rPr>
        <w:t xml:space="preserve">training ourselves in recognizing </w:t>
      </w:r>
      <w:r w:rsidR="002C511A" w:rsidRPr="00F31D2F">
        <w:rPr>
          <w:rFonts w:ascii="Calibri" w:hAnsi="Calibri" w:cs="Calibri"/>
          <w:i/>
          <w:sz w:val="22"/>
          <w:szCs w:val="22"/>
          <w:lang w:val="en-US"/>
        </w:rPr>
        <w:t>C. difficile</w:t>
      </w:r>
      <w:r w:rsidR="002C511A" w:rsidRPr="00F31D2F">
        <w:rPr>
          <w:rFonts w:ascii="Calibri" w:hAnsi="Calibri" w:cs="Calibri"/>
          <w:sz w:val="22"/>
          <w:szCs w:val="22"/>
          <w:lang w:val="en-US"/>
        </w:rPr>
        <w:t xml:space="preserve">, </w:t>
      </w:r>
      <w:r w:rsidR="00E851D1" w:rsidRPr="00F31D2F">
        <w:rPr>
          <w:rFonts w:ascii="Calibri" w:hAnsi="Calibri" w:cs="Calibri"/>
          <w:sz w:val="22"/>
          <w:szCs w:val="22"/>
          <w:lang w:val="en-US"/>
        </w:rPr>
        <w:t xml:space="preserve">we </w:t>
      </w:r>
      <w:r w:rsidR="00636ABC">
        <w:rPr>
          <w:rFonts w:ascii="Calibri" w:hAnsi="Calibri" w:cs="Calibri"/>
          <w:sz w:val="22"/>
          <w:szCs w:val="22"/>
          <w:lang w:val="en-US"/>
        </w:rPr>
        <w:t>trained</w:t>
      </w:r>
      <w:r w:rsidR="00E851D1" w:rsidRPr="00F31D2F">
        <w:rPr>
          <w:rFonts w:ascii="Calibri" w:hAnsi="Calibri" w:cs="Calibri"/>
          <w:sz w:val="22"/>
          <w:szCs w:val="22"/>
          <w:lang w:val="en-US"/>
        </w:rPr>
        <w:t xml:space="preserve"> ourselves in recognizing </w:t>
      </w:r>
      <w:r w:rsidR="00E851D1" w:rsidRPr="00F31D2F">
        <w:rPr>
          <w:rFonts w:ascii="Calibri" w:hAnsi="Calibri" w:cs="Calibri"/>
          <w:i/>
          <w:sz w:val="22"/>
          <w:szCs w:val="22"/>
          <w:lang w:val="en-US"/>
        </w:rPr>
        <w:t>C. difficile</w:t>
      </w:r>
      <w:r w:rsidR="00E851D1" w:rsidRPr="00F31D2F">
        <w:rPr>
          <w:rFonts w:ascii="Calibri" w:hAnsi="Calibri" w:cs="Calibri"/>
          <w:sz w:val="22"/>
          <w:szCs w:val="22"/>
          <w:lang w:val="en-US"/>
        </w:rPr>
        <w:t xml:space="preserve"> </w:t>
      </w:r>
      <w:r w:rsidR="00636ABC">
        <w:rPr>
          <w:rFonts w:ascii="Calibri" w:hAnsi="Calibri" w:cs="Calibri"/>
          <w:sz w:val="22"/>
          <w:szCs w:val="22"/>
          <w:lang w:val="en-US"/>
        </w:rPr>
        <w:t xml:space="preserve">from </w:t>
      </w:r>
      <w:r w:rsidR="00E851D1" w:rsidRPr="00F31D2F">
        <w:rPr>
          <w:rFonts w:ascii="Calibri" w:hAnsi="Calibri" w:cs="Calibri"/>
          <w:sz w:val="22"/>
          <w:szCs w:val="22"/>
          <w:lang w:val="en-US"/>
        </w:rPr>
        <w:t xml:space="preserve"> </w:t>
      </w:r>
      <w:proofErr w:type="spellStart"/>
      <w:r w:rsidR="00E851D1" w:rsidRPr="00F31D2F">
        <w:rPr>
          <w:rFonts w:ascii="Calibri" w:hAnsi="Calibri" w:cs="Calibri"/>
          <w:sz w:val="22"/>
          <w:szCs w:val="22"/>
          <w:lang w:val="en-US"/>
        </w:rPr>
        <w:t>faecal</w:t>
      </w:r>
      <w:proofErr w:type="spellEnd"/>
      <w:r w:rsidR="00E851D1" w:rsidRPr="00F31D2F">
        <w:rPr>
          <w:rFonts w:ascii="Calibri" w:hAnsi="Calibri" w:cs="Calibri"/>
          <w:sz w:val="22"/>
          <w:szCs w:val="22"/>
          <w:lang w:val="en-US"/>
        </w:rPr>
        <w:t xml:space="preserve"> samples </w:t>
      </w:r>
      <w:r w:rsidR="00636ABC">
        <w:rPr>
          <w:rFonts w:ascii="Calibri" w:hAnsi="Calibri" w:cs="Calibri"/>
          <w:sz w:val="22"/>
          <w:szCs w:val="22"/>
          <w:lang w:val="en-US"/>
        </w:rPr>
        <w:t xml:space="preserve">therefore refining </w:t>
      </w:r>
      <w:r w:rsidR="00E851D1" w:rsidRPr="00F31D2F">
        <w:rPr>
          <w:rFonts w:ascii="Calibri" w:hAnsi="Calibri" w:cs="Calibri"/>
          <w:sz w:val="22"/>
          <w:szCs w:val="22"/>
          <w:lang w:val="en-US"/>
        </w:rPr>
        <w:t xml:space="preserve"> our </w:t>
      </w:r>
      <w:r w:rsidR="000A3106" w:rsidRPr="00F31D2F">
        <w:rPr>
          <w:rFonts w:ascii="Calibri" w:hAnsi="Calibri" w:cs="Calibri"/>
          <w:sz w:val="22"/>
          <w:szCs w:val="22"/>
          <w:lang w:val="en-US"/>
        </w:rPr>
        <w:t xml:space="preserve">techniques of diagnosing </w:t>
      </w:r>
      <w:r w:rsidR="000A3106" w:rsidRPr="00F31D2F">
        <w:rPr>
          <w:rFonts w:ascii="Calibri" w:hAnsi="Calibri" w:cs="Calibri"/>
          <w:i/>
          <w:sz w:val="22"/>
          <w:szCs w:val="22"/>
          <w:lang w:val="en-US"/>
        </w:rPr>
        <w:t>C. difficile</w:t>
      </w:r>
      <w:r w:rsidR="00E851D1" w:rsidRPr="00F31D2F">
        <w:rPr>
          <w:rFonts w:ascii="Calibri" w:hAnsi="Calibri" w:cs="Calibri"/>
          <w:sz w:val="22"/>
          <w:szCs w:val="22"/>
          <w:lang w:val="en-US"/>
        </w:rPr>
        <w:t xml:space="preserve">. </w:t>
      </w:r>
      <w:r w:rsidR="00636ABC">
        <w:rPr>
          <w:rFonts w:ascii="Calibri" w:hAnsi="Calibri" w:cs="Calibri"/>
          <w:sz w:val="22"/>
          <w:szCs w:val="22"/>
          <w:lang w:val="en-US"/>
        </w:rPr>
        <w:t xml:space="preserve">We collected 3 </w:t>
      </w:r>
      <w:proofErr w:type="spellStart"/>
      <w:r w:rsidR="00636ABC">
        <w:rPr>
          <w:rFonts w:ascii="Calibri" w:hAnsi="Calibri" w:cs="Calibri"/>
          <w:sz w:val="22"/>
          <w:szCs w:val="22"/>
          <w:lang w:val="en-US"/>
        </w:rPr>
        <w:t>faecal</w:t>
      </w:r>
      <w:proofErr w:type="spellEnd"/>
      <w:r w:rsidR="00636ABC">
        <w:rPr>
          <w:rFonts w:ascii="Calibri" w:hAnsi="Calibri" w:cs="Calibri"/>
          <w:sz w:val="22"/>
          <w:szCs w:val="22"/>
          <w:lang w:val="en-US"/>
        </w:rPr>
        <w:t xml:space="preserve"> samples of pigs at the University Farm “de </w:t>
      </w:r>
      <w:proofErr w:type="spellStart"/>
      <w:r w:rsidR="00636ABC">
        <w:rPr>
          <w:rFonts w:ascii="Calibri" w:hAnsi="Calibri" w:cs="Calibri"/>
          <w:sz w:val="22"/>
          <w:szCs w:val="22"/>
          <w:lang w:val="en-US"/>
        </w:rPr>
        <w:t>Tolakker</w:t>
      </w:r>
      <w:proofErr w:type="spellEnd"/>
      <w:r w:rsidR="00636ABC">
        <w:rPr>
          <w:rFonts w:ascii="Calibri" w:hAnsi="Calibri" w:cs="Calibri"/>
          <w:sz w:val="22"/>
          <w:szCs w:val="22"/>
          <w:lang w:val="en-US"/>
        </w:rPr>
        <w:t xml:space="preserve">”. Pigs from this farm are likely to be </w:t>
      </w:r>
      <w:r w:rsidR="00636ABC" w:rsidRPr="004156A6">
        <w:rPr>
          <w:rFonts w:ascii="Calibri" w:hAnsi="Calibri" w:cs="Calibri"/>
          <w:i/>
          <w:sz w:val="22"/>
          <w:szCs w:val="22"/>
          <w:lang w:val="en-US"/>
        </w:rPr>
        <w:t>C</w:t>
      </w:r>
      <w:r w:rsidR="004156A6" w:rsidRPr="004156A6">
        <w:rPr>
          <w:rFonts w:ascii="Calibri" w:hAnsi="Calibri" w:cs="Calibri"/>
          <w:i/>
          <w:sz w:val="22"/>
          <w:szCs w:val="22"/>
          <w:lang w:val="en-US"/>
        </w:rPr>
        <w:t>.</w:t>
      </w:r>
      <w:r w:rsidR="00636ABC" w:rsidRPr="004156A6">
        <w:rPr>
          <w:rFonts w:ascii="Calibri" w:hAnsi="Calibri" w:cs="Calibri"/>
          <w:i/>
          <w:sz w:val="22"/>
          <w:szCs w:val="22"/>
          <w:lang w:val="en-US"/>
        </w:rPr>
        <w:t xml:space="preserve"> difficile</w:t>
      </w:r>
      <w:r w:rsidR="00636ABC">
        <w:rPr>
          <w:rFonts w:ascii="Calibri" w:hAnsi="Calibri" w:cs="Calibri"/>
          <w:sz w:val="22"/>
          <w:szCs w:val="22"/>
          <w:lang w:val="en-US"/>
        </w:rPr>
        <w:t xml:space="preserve"> positive</w:t>
      </w:r>
      <w:r w:rsidR="00B73CF4">
        <w:rPr>
          <w:rFonts w:ascii="Calibri" w:hAnsi="Calibri" w:cs="Calibri"/>
          <w:sz w:val="22"/>
          <w:szCs w:val="22"/>
          <w:lang w:val="en-US"/>
        </w:rPr>
        <w:t xml:space="preserve">, because the study of </w:t>
      </w:r>
      <w:proofErr w:type="spellStart"/>
      <w:r w:rsidR="00B73CF4">
        <w:rPr>
          <w:rFonts w:ascii="Calibri" w:hAnsi="Calibri" w:cs="Calibri"/>
          <w:sz w:val="22"/>
          <w:szCs w:val="22"/>
          <w:lang w:val="en-US"/>
        </w:rPr>
        <w:t>Keessen</w:t>
      </w:r>
      <w:proofErr w:type="spellEnd"/>
      <w:r w:rsidR="00B73CF4">
        <w:rPr>
          <w:rFonts w:ascii="Calibri" w:hAnsi="Calibri" w:cs="Calibri"/>
          <w:sz w:val="22"/>
          <w:szCs w:val="22"/>
          <w:lang w:val="en-US"/>
        </w:rPr>
        <w:t xml:space="preserve"> et al. has shown that 31% of the samples from pigs wards were positive for </w:t>
      </w:r>
      <w:r w:rsidR="00B73CF4" w:rsidRPr="00B73CF4">
        <w:rPr>
          <w:rFonts w:ascii="Calibri" w:hAnsi="Calibri" w:cs="Calibri"/>
          <w:i/>
          <w:sz w:val="22"/>
          <w:szCs w:val="22"/>
          <w:lang w:val="en-US"/>
        </w:rPr>
        <w:t>C. difficile</w:t>
      </w:r>
      <w:r w:rsidR="00B73CF4">
        <w:rPr>
          <w:rFonts w:ascii="Calibri" w:hAnsi="Calibri" w:cs="Calibri"/>
          <w:sz w:val="22"/>
          <w:szCs w:val="22"/>
          <w:lang w:val="en-US"/>
        </w:rPr>
        <w:t>.</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RW.CITE{{118 Keessen, E.C. 2012}}</w:instrText>
      </w:r>
      <w:r w:rsidR="00DC0A11">
        <w:rPr>
          <w:rFonts w:ascii="Calibri" w:hAnsi="Calibri" w:cs="Calibri"/>
          <w:sz w:val="22"/>
          <w:szCs w:val="22"/>
          <w:lang w:val="en-US"/>
        </w:rPr>
        <w:fldChar w:fldCharType="separate"/>
      </w:r>
      <w:r w:rsidR="00DC0A11" w:rsidRPr="00043505">
        <w:rPr>
          <w:rFonts w:ascii="Calibri" w:hAnsi="Calibri"/>
          <w:sz w:val="22"/>
          <w:szCs w:val="22"/>
          <w:vertAlign w:val="superscript"/>
          <w:lang w:val="en-GB"/>
        </w:rPr>
        <w:t>46</w:t>
      </w:r>
      <w:r w:rsidR="00DC0A11">
        <w:rPr>
          <w:rFonts w:ascii="Calibri" w:hAnsi="Calibri" w:cs="Calibri"/>
          <w:sz w:val="22"/>
          <w:szCs w:val="22"/>
          <w:lang w:val="en-US"/>
        </w:rPr>
        <w:fldChar w:fldCharType="end"/>
      </w:r>
      <w:r w:rsidR="00636ABC">
        <w:rPr>
          <w:rFonts w:ascii="Calibri" w:hAnsi="Calibri" w:cs="Calibri"/>
          <w:sz w:val="22"/>
          <w:szCs w:val="22"/>
          <w:lang w:val="en-US"/>
        </w:rPr>
        <w:t>(</w:t>
      </w:r>
      <w:proofErr w:type="spellStart"/>
      <w:r w:rsidR="00B73CF4">
        <w:rPr>
          <w:rFonts w:ascii="Calibri" w:hAnsi="Calibri" w:cs="Calibri"/>
          <w:sz w:val="22"/>
          <w:szCs w:val="22"/>
          <w:lang w:val="en-US"/>
        </w:rPr>
        <w:t>boek</w:t>
      </w:r>
      <w:proofErr w:type="spellEnd"/>
      <w:r w:rsidR="00B73CF4">
        <w:rPr>
          <w:rFonts w:ascii="Calibri" w:hAnsi="Calibri" w:cs="Calibri"/>
          <w:sz w:val="22"/>
          <w:szCs w:val="22"/>
          <w:lang w:val="en-US"/>
        </w:rPr>
        <w:t xml:space="preserve"> </w:t>
      </w:r>
      <w:proofErr w:type="spellStart"/>
      <w:r w:rsidR="00636ABC">
        <w:rPr>
          <w:rFonts w:ascii="Calibri" w:hAnsi="Calibri" w:cs="Calibri"/>
          <w:sz w:val="22"/>
          <w:szCs w:val="22"/>
          <w:lang w:val="en-US"/>
        </w:rPr>
        <w:t>Keessen</w:t>
      </w:r>
      <w:proofErr w:type="spellEnd"/>
      <w:r w:rsidR="00B73CF4">
        <w:rPr>
          <w:rFonts w:ascii="Calibri" w:hAnsi="Calibri" w:cs="Calibri"/>
          <w:sz w:val="22"/>
          <w:szCs w:val="22"/>
          <w:lang w:val="en-US"/>
        </w:rPr>
        <w:t xml:space="preserve"> 2012</w:t>
      </w:r>
      <w:r w:rsidR="00636ABC">
        <w:rPr>
          <w:rFonts w:ascii="Calibri" w:hAnsi="Calibri" w:cs="Calibri"/>
          <w:sz w:val="22"/>
          <w:szCs w:val="22"/>
          <w:lang w:val="en-US"/>
        </w:rPr>
        <w:t>) W</w:t>
      </w:r>
      <w:r w:rsidR="00E851D1" w:rsidRPr="00F31D2F">
        <w:rPr>
          <w:rFonts w:ascii="Calibri" w:hAnsi="Calibri" w:cs="Calibri"/>
          <w:sz w:val="22"/>
          <w:szCs w:val="22"/>
          <w:lang w:val="en-US"/>
        </w:rPr>
        <w:t xml:space="preserve">e used 3 samples of pigs </w:t>
      </w:r>
      <w:r w:rsidR="00636ABC">
        <w:rPr>
          <w:rFonts w:ascii="Calibri" w:hAnsi="Calibri" w:cs="Calibri"/>
          <w:sz w:val="22"/>
          <w:szCs w:val="22"/>
          <w:lang w:val="en-US"/>
        </w:rPr>
        <w:t xml:space="preserve">(of different age) </w:t>
      </w:r>
      <w:r w:rsidR="00E851D1" w:rsidRPr="00F31D2F">
        <w:rPr>
          <w:rFonts w:ascii="Calibri" w:hAnsi="Calibri" w:cs="Calibri"/>
          <w:sz w:val="22"/>
          <w:szCs w:val="22"/>
          <w:lang w:val="en-US"/>
        </w:rPr>
        <w:t xml:space="preserve">with unknown </w:t>
      </w:r>
      <w:r w:rsidR="00E851D1" w:rsidRPr="00F31D2F">
        <w:rPr>
          <w:rFonts w:ascii="Calibri" w:hAnsi="Calibri" w:cs="Calibri"/>
          <w:i/>
          <w:sz w:val="22"/>
          <w:szCs w:val="22"/>
          <w:lang w:val="en-US"/>
        </w:rPr>
        <w:t>C. difficile</w:t>
      </w:r>
      <w:r w:rsidR="00E851D1" w:rsidRPr="00F31D2F">
        <w:rPr>
          <w:rFonts w:ascii="Calibri" w:hAnsi="Calibri" w:cs="Calibri"/>
          <w:sz w:val="22"/>
          <w:szCs w:val="22"/>
          <w:lang w:val="en-US"/>
        </w:rPr>
        <w:t xml:space="preserve"> status. In a test tube</w:t>
      </w:r>
      <w:r w:rsidR="004156A6">
        <w:rPr>
          <w:rFonts w:ascii="Calibri" w:hAnsi="Calibri" w:cs="Calibri"/>
          <w:sz w:val="22"/>
          <w:szCs w:val="22"/>
          <w:lang w:val="en-US"/>
        </w:rPr>
        <w:t xml:space="preserve"> </w:t>
      </w:r>
      <w:r w:rsidR="00E851D1" w:rsidRPr="00F31D2F">
        <w:rPr>
          <w:rFonts w:ascii="Calibri" w:hAnsi="Calibri" w:cs="Calibri"/>
          <w:sz w:val="22"/>
          <w:szCs w:val="22"/>
          <w:lang w:val="en-US"/>
        </w:rPr>
        <w:t xml:space="preserve">1 gram of faeces </w:t>
      </w:r>
      <w:r w:rsidR="00636ABC" w:rsidRPr="00F31D2F">
        <w:rPr>
          <w:rFonts w:ascii="Calibri" w:hAnsi="Calibri" w:cs="Calibri"/>
          <w:sz w:val="22"/>
          <w:szCs w:val="22"/>
          <w:lang w:val="en-US"/>
        </w:rPr>
        <w:t xml:space="preserve">of each sample </w:t>
      </w:r>
      <w:r w:rsidR="00E851D1" w:rsidRPr="00F31D2F">
        <w:rPr>
          <w:rFonts w:ascii="Calibri" w:hAnsi="Calibri" w:cs="Calibri"/>
          <w:sz w:val="22"/>
          <w:szCs w:val="22"/>
          <w:lang w:val="en-US"/>
        </w:rPr>
        <w:t xml:space="preserve">was diluted in 1 mL </w:t>
      </w:r>
      <w:r w:rsidR="00141AFC" w:rsidRPr="00F31D2F">
        <w:rPr>
          <w:rFonts w:ascii="Calibri" w:hAnsi="Calibri" w:cs="Calibri"/>
          <w:sz w:val="22"/>
          <w:szCs w:val="22"/>
          <w:lang w:val="en-US"/>
        </w:rPr>
        <w:t>S</w:t>
      </w:r>
      <w:r w:rsidR="00E851D1" w:rsidRPr="00F31D2F">
        <w:rPr>
          <w:rFonts w:ascii="Calibri" w:hAnsi="Calibri" w:cs="Calibri"/>
          <w:sz w:val="22"/>
          <w:szCs w:val="22"/>
          <w:lang w:val="en-US"/>
        </w:rPr>
        <w:t>aline and the solutions were homogenized with a vortex mixer.</w:t>
      </w:r>
      <w:r w:rsidR="00CC15A6" w:rsidRPr="00F31D2F">
        <w:rPr>
          <w:rFonts w:ascii="Calibri" w:hAnsi="Calibri" w:cs="Calibri"/>
          <w:sz w:val="22"/>
          <w:szCs w:val="22"/>
          <w:lang w:val="en-US"/>
        </w:rPr>
        <w:t xml:space="preserve"> </w:t>
      </w:r>
      <w:r w:rsidR="00636ABC">
        <w:rPr>
          <w:rFonts w:ascii="Calibri" w:hAnsi="Calibri" w:cs="Calibri"/>
          <w:sz w:val="22"/>
          <w:szCs w:val="22"/>
          <w:lang w:val="en-US"/>
        </w:rPr>
        <w:t>T</w:t>
      </w:r>
      <w:r w:rsidR="00CC15A6" w:rsidRPr="00F31D2F">
        <w:rPr>
          <w:rFonts w:ascii="Calibri" w:hAnsi="Calibri" w:cs="Calibri"/>
          <w:sz w:val="22"/>
          <w:szCs w:val="22"/>
          <w:lang w:val="en-US"/>
        </w:rPr>
        <w:t xml:space="preserve">he test tubes </w:t>
      </w:r>
      <w:r w:rsidR="00636ABC">
        <w:rPr>
          <w:rFonts w:ascii="Calibri" w:hAnsi="Calibri" w:cs="Calibri"/>
          <w:sz w:val="22"/>
          <w:szCs w:val="22"/>
          <w:lang w:val="en-US"/>
        </w:rPr>
        <w:t>appeared</w:t>
      </w:r>
      <w:r w:rsidR="00636ABC" w:rsidRPr="00F31D2F">
        <w:rPr>
          <w:rFonts w:ascii="Calibri" w:hAnsi="Calibri" w:cs="Calibri"/>
          <w:sz w:val="22"/>
          <w:szCs w:val="22"/>
          <w:lang w:val="en-US"/>
        </w:rPr>
        <w:t xml:space="preserve"> </w:t>
      </w:r>
      <w:r w:rsidR="00077A2A">
        <w:rPr>
          <w:rFonts w:ascii="Calibri" w:hAnsi="Calibri" w:cs="Calibri"/>
          <w:sz w:val="22"/>
          <w:szCs w:val="22"/>
          <w:lang w:val="en-US"/>
        </w:rPr>
        <w:t>too sma</w:t>
      </w:r>
      <w:r w:rsidR="009F7D8F">
        <w:rPr>
          <w:rFonts w:ascii="Calibri" w:hAnsi="Calibri" w:cs="Calibri"/>
          <w:sz w:val="22"/>
          <w:szCs w:val="22"/>
          <w:lang w:val="en-US"/>
        </w:rPr>
        <w:t>l</w:t>
      </w:r>
      <w:r w:rsidR="00077A2A">
        <w:rPr>
          <w:rFonts w:ascii="Calibri" w:hAnsi="Calibri" w:cs="Calibri"/>
          <w:sz w:val="22"/>
          <w:szCs w:val="22"/>
          <w:lang w:val="en-US"/>
        </w:rPr>
        <w:t>l for</w:t>
      </w:r>
      <w:r w:rsidR="009F7D8F">
        <w:rPr>
          <w:rFonts w:ascii="Calibri" w:hAnsi="Calibri" w:cs="Calibri"/>
          <w:sz w:val="22"/>
          <w:szCs w:val="22"/>
          <w:lang w:val="en-US"/>
        </w:rPr>
        <w:t xml:space="preserve"> </w:t>
      </w:r>
      <w:r w:rsidR="00CC15A6" w:rsidRPr="00F31D2F">
        <w:rPr>
          <w:rFonts w:ascii="Calibri" w:hAnsi="Calibri" w:cs="Calibri"/>
          <w:sz w:val="22"/>
          <w:szCs w:val="22"/>
          <w:lang w:val="en-US"/>
        </w:rPr>
        <w:t>practical use</w:t>
      </w:r>
      <w:r w:rsidR="004156A6">
        <w:rPr>
          <w:rFonts w:ascii="Calibri" w:hAnsi="Calibri" w:cs="Calibri"/>
          <w:sz w:val="22"/>
          <w:szCs w:val="22"/>
          <w:lang w:val="en-US"/>
        </w:rPr>
        <w:t xml:space="preserve"> </w:t>
      </w:r>
      <w:r w:rsidR="00636ABC">
        <w:rPr>
          <w:rFonts w:ascii="Calibri" w:hAnsi="Calibri" w:cs="Calibri"/>
          <w:sz w:val="22"/>
          <w:szCs w:val="22"/>
          <w:lang w:val="en-US"/>
        </w:rPr>
        <w:t>and</w:t>
      </w:r>
      <w:r w:rsidR="00CC15A6" w:rsidRPr="00F31D2F">
        <w:rPr>
          <w:rFonts w:ascii="Calibri" w:hAnsi="Calibri" w:cs="Calibri"/>
          <w:sz w:val="22"/>
          <w:szCs w:val="22"/>
          <w:lang w:val="en-US"/>
        </w:rPr>
        <w:t xml:space="preserve"> we switched to milk tube</w:t>
      </w:r>
      <w:r w:rsidR="00077A2A">
        <w:rPr>
          <w:rFonts w:ascii="Calibri" w:hAnsi="Calibri" w:cs="Calibri"/>
          <w:sz w:val="22"/>
          <w:szCs w:val="22"/>
          <w:lang w:val="en-US"/>
        </w:rPr>
        <w:t>s with a larger diameter</w:t>
      </w:r>
      <w:r w:rsidR="00CC15A6" w:rsidRPr="00F31D2F">
        <w:rPr>
          <w:rFonts w:ascii="Calibri" w:hAnsi="Calibri" w:cs="Calibri"/>
          <w:sz w:val="22"/>
          <w:szCs w:val="22"/>
          <w:lang w:val="en-US"/>
        </w:rPr>
        <w:t>.</w:t>
      </w:r>
      <w:r w:rsidR="00E851D1" w:rsidRPr="00F31D2F">
        <w:rPr>
          <w:rFonts w:ascii="Calibri" w:hAnsi="Calibri" w:cs="Calibri"/>
          <w:sz w:val="22"/>
          <w:szCs w:val="22"/>
          <w:lang w:val="en-US"/>
        </w:rPr>
        <w:t xml:space="preserve"> </w:t>
      </w:r>
      <w:r w:rsidR="00636ABC">
        <w:rPr>
          <w:rFonts w:ascii="Calibri" w:hAnsi="Calibri" w:cs="Calibri"/>
          <w:sz w:val="22"/>
          <w:szCs w:val="22"/>
          <w:lang w:val="en-US"/>
        </w:rPr>
        <w:t>A</w:t>
      </w:r>
      <w:r w:rsidR="00E851D1" w:rsidRPr="00F31D2F">
        <w:rPr>
          <w:rFonts w:ascii="Calibri" w:hAnsi="Calibri" w:cs="Calibri"/>
          <w:sz w:val="22"/>
          <w:szCs w:val="22"/>
          <w:lang w:val="en-US"/>
        </w:rPr>
        <w:t xml:space="preserve"> heat shock treatment(</w:t>
      </w:r>
      <w:proofErr w:type="spellStart"/>
      <w:r w:rsidR="00E851D1" w:rsidRPr="00F31D2F">
        <w:rPr>
          <w:rFonts w:ascii="Calibri" w:hAnsi="Calibri" w:cs="Calibri"/>
          <w:sz w:val="22"/>
          <w:szCs w:val="22"/>
          <w:lang w:val="en-US"/>
        </w:rPr>
        <w:t>Julabo</w:t>
      </w:r>
      <w:proofErr w:type="spellEnd"/>
      <w:r w:rsidR="00E851D1" w:rsidRPr="00F31D2F">
        <w:rPr>
          <w:rFonts w:ascii="Calibri" w:hAnsi="Calibri" w:cs="Calibri"/>
          <w:sz w:val="22"/>
          <w:szCs w:val="22"/>
          <w:lang w:val="en-US"/>
        </w:rPr>
        <w:t xml:space="preserve"> SW 22</w:t>
      </w:r>
      <w:r w:rsidR="00FB4278">
        <w:rPr>
          <w:rFonts w:ascii="Calibri" w:hAnsi="Calibri" w:cs="Calibri"/>
          <w:sz w:val="22"/>
          <w:szCs w:val="22"/>
          <w:lang w:val="en-US"/>
        </w:rPr>
        <w:t>)</w:t>
      </w:r>
      <w:r w:rsidR="00E851D1" w:rsidRPr="00F31D2F">
        <w:rPr>
          <w:rFonts w:ascii="Calibri" w:hAnsi="Calibri" w:cs="Calibri"/>
          <w:sz w:val="22"/>
          <w:szCs w:val="22"/>
          <w:lang w:val="en-US"/>
        </w:rPr>
        <w:t xml:space="preserve"> at 60 °C for 60 minutes was used</w:t>
      </w:r>
      <w:r w:rsidR="00636ABC">
        <w:rPr>
          <w:rFonts w:ascii="Calibri" w:hAnsi="Calibri" w:cs="Calibri"/>
          <w:sz w:val="22"/>
          <w:szCs w:val="22"/>
          <w:lang w:val="en-US"/>
        </w:rPr>
        <w:t xml:space="preserve"> to eliminate most of the gut flora</w:t>
      </w:r>
      <w:r w:rsidR="00E851D1" w:rsidRPr="00F31D2F">
        <w:rPr>
          <w:rFonts w:ascii="Calibri" w:hAnsi="Calibri" w:cs="Calibri"/>
          <w:sz w:val="22"/>
          <w:szCs w:val="22"/>
          <w:lang w:val="en-US"/>
        </w:rPr>
        <w:t>.</w:t>
      </w:r>
      <w:r w:rsidR="00CC15A6" w:rsidRPr="00F31D2F">
        <w:rPr>
          <w:rFonts w:ascii="Calibri" w:hAnsi="Calibri" w:cs="Calibri"/>
          <w:sz w:val="22"/>
          <w:szCs w:val="22"/>
          <w:lang w:val="en-GB"/>
        </w:rPr>
        <w:t xml:space="preserve"> </w:t>
      </w:r>
      <w:r w:rsidR="00CC15A6" w:rsidRPr="00F31D2F">
        <w:rPr>
          <w:rFonts w:ascii="Calibri" w:hAnsi="Calibri" w:cs="Calibri"/>
          <w:sz w:val="22"/>
          <w:szCs w:val="22"/>
          <w:lang w:val="en-US"/>
        </w:rPr>
        <w:t xml:space="preserve">After this heat shock </w:t>
      </w:r>
      <w:r w:rsidR="00636ABC">
        <w:rPr>
          <w:rFonts w:ascii="Calibri" w:hAnsi="Calibri" w:cs="Calibri"/>
          <w:sz w:val="22"/>
          <w:szCs w:val="22"/>
          <w:lang w:val="en-US"/>
        </w:rPr>
        <w:t xml:space="preserve">treatment </w:t>
      </w:r>
      <w:r w:rsidR="00CC15A6" w:rsidRPr="00F31D2F">
        <w:rPr>
          <w:rFonts w:ascii="Calibri" w:hAnsi="Calibri" w:cs="Calibri"/>
          <w:sz w:val="22"/>
          <w:szCs w:val="22"/>
          <w:lang w:val="en-US"/>
        </w:rPr>
        <w:t xml:space="preserve">9 mL </w:t>
      </w:r>
      <w:r w:rsidR="00141AFC" w:rsidRPr="00F31D2F">
        <w:rPr>
          <w:rFonts w:ascii="Calibri" w:hAnsi="Calibri" w:cs="Calibri"/>
          <w:sz w:val="22"/>
          <w:szCs w:val="22"/>
          <w:lang w:val="en-US"/>
        </w:rPr>
        <w:t xml:space="preserve">enrichment broth was added. This enrichment broth  contained </w:t>
      </w:r>
      <w:r w:rsidR="00CC15A6" w:rsidRPr="00F31D2F">
        <w:rPr>
          <w:rFonts w:ascii="Calibri" w:hAnsi="Calibri" w:cs="Calibri"/>
          <w:sz w:val="22"/>
          <w:szCs w:val="22"/>
          <w:lang w:val="en-US"/>
        </w:rPr>
        <w:t>BHI broth(</w:t>
      </w:r>
      <w:proofErr w:type="spellStart"/>
      <w:r w:rsidR="00CC15A6" w:rsidRPr="00F31D2F">
        <w:rPr>
          <w:rFonts w:ascii="Calibri" w:hAnsi="Calibri" w:cs="Calibri"/>
          <w:sz w:val="22"/>
          <w:szCs w:val="22"/>
          <w:lang w:val="en-US"/>
        </w:rPr>
        <w:t>Oxoid</w:t>
      </w:r>
      <w:proofErr w:type="spellEnd"/>
      <w:r w:rsidR="00CC15A6" w:rsidRPr="00F31D2F">
        <w:rPr>
          <w:rFonts w:ascii="Calibri" w:hAnsi="Calibri" w:cs="Calibri"/>
          <w:sz w:val="22"/>
          <w:szCs w:val="22"/>
          <w:lang w:val="en-US"/>
        </w:rPr>
        <w:t xml:space="preserve"> CM1135)</w:t>
      </w:r>
      <w:r w:rsidR="00141AFC" w:rsidRPr="00F31D2F">
        <w:rPr>
          <w:rFonts w:ascii="Calibri" w:hAnsi="Calibri" w:cs="Calibri"/>
          <w:sz w:val="22"/>
          <w:szCs w:val="22"/>
          <w:lang w:val="en-US"/>
        </w:rPr>
        <w:t xml:space="preserve">, </w:t>
      </w:r>
      <w:r w:rsidR="00CC15A6" w:rsidRPr="00F31D2F">
        <w:rPr>
          <w:rFonts w:ascii="Calibri" w:hAnsi="Calibri" w:cs="Calibri"/>
          <w:sz w:val="22"/>
          <w:szCs w:val="22"/>
          <w:lang w:val="en-US"/>
        </w:rPr>
        <w:t>Clostridium difficile Selective Supplement(</w:t>
      </w:r>
      <w:proofErr w:type="spellStart"/>
      <w:r w:rsidR="00CC15A6" w:rsidRPr="00F31D2F">
        <w:rPr>
          <w:rFonts w:ascii="Calibri" w:hAnsi="Calibri" w:cs="Calibri"/>
          <w:sz w:val="22"/>
          <w:szCs w:val="22"/>
          <w:lang w:val="en-US"/>
        </w:rPr>
        <w:t>Oxoid</w:t>
      </w:r>
      <w:proofErr w:type="spellEnd"/>
      <w:r w:rsidR="00CC15A6" w:rsidRPr="00F31D2F">
        <w:rPr>
          <w:rFonts w:ascii="Calibri" w:hAnsi="Calibri" w:cs="Calibri"/>
          <w:sz w:val="22"/>
          <w:szCs w:val="22"/>
          <w:lang w:val="en-US"/>
        </w:rPr>
        <w:t xml:space="preserve"> SR0096) and Sodium </w:t>
      </w:r>
      <w:proofErr w:type="spellStart"/>
      <w:r w:rsidR="00CC15A6" w:rsidRPr="00F31D2F">
        <w:rPr>
          <w:rFonts w:ascii="Calibri" w:hAnsi="Calibri" w:cs="Calibri"/>
          <w:sz w:val="22"/>
          <w:szCs w:val="22"/>
          <w:lang w:val="en-US"/>
        </w:rPr>
        <w:t>Taurocholate</w:t>
      </w:r>
      <w:proofErr w:type="spellEnd"/>
      <w:r w:rsidR="00CC15A6" w:rsidRPr="00F31D2F">
        <w:rPr>
          <w:rFonts w:ascii="Calibri" w:hAnsi="Calibri" w:cs="Calibri"/>
          <w:sz w:val="22"/>
          <w:szCs w:val="22"/>
          <w:lang w:val="en-US"/>
        </w:rPr>
        <w:t xml:space="preserve"> Hydrate 97%(</w:t>
      </w:r>
      <w:r w:rsidR="002B07EF" w:rsidRPr="00F31D2F">
        <w:rPr>
          <w:rFonts w:ascii="Calibri" w:hAnsi="Calibri" w:cs="Calibri"/>
          <w:sz w:val="22"/>
          <w:szCs w:val="22"/>
          <w:lang w:val="en-US"/>
        </w:rPr>
        <w:t xml:space="preserve">Alfa </w:t>
      </w:r>
      <w:proofErr w:type="spellStart"/>
      <w:r w:rsidR="002B07EF" w:rsidRPr="00F31D2F">
        <w:rPr>
          <w:rFonts w:ascii="Calibri" w:hAnsi="Calibri" w:cs="Calibri"/>
          <w:sz w:val="22"/>
          <w:szCs w:val="22"/>
          <w:lang w:val="en-US"/>
        </w:rPr>
        <w:t>Aesar</w:t>
      </w:r>
      <w:proofErr w:type="spellEnd"/>
      <w:r w:rsidR="002B07EF" w:rsidRPr="00F31D2F">
        <w:rPr>
          <w:rFonts w:ascii="Calibri" w:hAnsi="Calibri" w:cs="Calibri"/>
          <w:sz w:val="22"/>
          <w:szCs w:val="22"/>
          <w:lang w:val="en-US"/>
        </w:rPr>
        <w:t>, A18346</w:t>
      </w:r>
      <w:r w:rsidR="00CC15A6" w:rsidRPr="00F31D2F">
        <w:rPr>
          <w:rFonts w:ascii="Calibri" w:hAnsi="Calibri" w:cs="Calibri"/>
          <w:sz w:val="22"/>
          <w:szCs w:val="22"/>
          <w:lang w:val="en-US"/>
        </w:rPr>
        <w:t xml:space="preserve">) </w:t>
      </w:r>
      <w:r w:rsidR="00141AFC" w:rsidRPr="00F31D2F">
        <w:rPr>
          <w:rFonts w:ascii="Calibri" w:hAnsi="Calibri" w:cs="Calibri"/>
          <w:sz w:val="22"/>
          <w:szCs w:val="22"/>
          <w:lang w:val="en-US"/>
        </w:rPr>
        <w:t xml:space="preserve">in the following </w:t>
      </w:r>
      <w:r w:rsidR="004156A6">
        <w:rPr>
          <w:rFonts w:ascii="Calibri" w:hAnsi="Calibri" w:cs="Calibri"/>
          <w:sz w:val="22"/>
          <w:szCs w:val="22"/>
          <w:lang w:val="en-US"/>
        </w:rPr>
        <w:t>proportion</w:t>
      </w:r>
      <w:r w:rsidR="00AE10EF">
        <w:rPr>
          <w:rFonts w:ascii="Calibri" w:hAnsi="Calibri" w:cs="Calibri"/>
          <w:sz w:val="22"/>
          <w:szCs w:val="22"/>
          <w:lang w:val="en-US"/>
        </w:rPr>
        <w:t>(table 2)</w:t>
      </w:r>
      <w:r w:rsidR="00CC15A6" w:rsidRPr="00F31D2F">
        <w:rPr>
          <w:rFonts w:ascii="Calibri" w:hAnsi="Calibri" w:cs="Calibri"/>
          <w:sz w:val="22"/>
          <w:szCs w:val="22"/>
          <w:lang w:val="en-US"/>
        </w:rPr>
        <w:t>.</w:t>
      </w:r>
      <w:r w:rsidR="000A3106" w:rsidRPr="00F31D2F">
        <w:rPr>
          <w:rFonts w:ascii="Calibri" w:hAnsi="Calibri" w:cs="Calibri"/>
          <w:sz w:val="22"/>
          <w:szCs w:val="22"/>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27"/>
      </w:tblGrid>
      <w:tr w:rsidR="000A3106" w:rsidTr="00F31D2F">
        <w:tc>
          <w:tcPr>
            <w:tcW w:w="4226"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BHI broth</w:t>
            </w:r>
          </w:p>
        </w:tc>
        <w:tc>
          <w:tcPr>
            <w:tcW w:w="4227" w:type="dxa"/>
            <w:shd w:val="clear" w:color="auto" w:fill="auto"/>
          </w:tcPr>
          <w:p w:rsidR="000A3106" w:rsidRPr="00F31D2F" w:rsidRDefault="000A3106" w:rsidP="000A3106">
            <w:pPr>
              <w:rPr>
                <w:rFonts w:ascii="Calibri" w:hAnsi="Calibri" w:cs="Calibri"/>
                <w:sz w:val="22"/>
                <w:szCs w:val="22"/>
                <w:lang w:val="en-US"/>
              </w:rPr>
            </w:pPr>
            <w:r w:rsidRPr="00F31D2F">
              <w:rPr>
                <w:rFonts w:ascii="Calibri" w:hAnsi="Calibri" w:cs="Calibri"/>
                <w:sz w:val="22"/>
                <w:szCs w:val="22"/>
                <w:lang w:val="en-US"/>
              </w:rPr>
              <w:t>0,333 g</w:t>
            </w:r>
          </w:p>
        </w:tc>
      </w:tr>
      <w:tr w:rsidR="000A3106" w:rsidTr="00F31D2F">
        <w:tc>
          <w:tcPr>
            <w:tcW w:w="4226" w:type="dxa"/>
            <w:shd w:val="clear" w:color="auto" w:fill="auto"/>
          </w:tcPr>
          <w:p w:rsidR="000A3106" w:rsidRPr="00F31D2F" w:rsidRDefault="00A92779" w:rsidP="005078E1">
            <w:pPr>
              <w:rPr>
                <w:rFonts w:ascii="Calibri" w:hAnsi="Calibri" w:cs="Calibri"/>
                <w:sz w:val="22"/>
                <w:szCs w:val="22"/>
                <w:lang w:val="en-US"/>
              </w:rPr>
            </w:pPr>
            <w:r w:rsidRPr="00F31D2F">
              <w:rPr>
                <w:rFonts w:ascii="Calibri" w:hAnsi="Calibri" w:cs="Calibri"/>
                <w:sz w:val="22"/>
                <w:szCs w:val="22"/>
                <w:lang w:val="en-US"/>
              </w:rPr>
              <w:t>Distilled water</w:t>
            </w:r>
          </w:p>
        </w:tc>
        <w:tc>
          <w:tcPr>
            <w:tcW w:w="4227"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9 mL</w:t>
            </w:r>
          </w:p>
        </w:tc>
      </w:tr>
      <w:tr w:rsidR="000A3106" w:rsidTr="00F31D2F">
        <w:tc>
          <w:tcPr>
            <w:tcW w:w="4226"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Clostridium difficile Selective Supplement</w:t>
            </w:r>
          </w:p>
        </w:tc>
        <w:tc>
          <w:tcPr>
            <w:tcW w:w="4227"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0,036 mL</w:t>
            </w:r>
          </w:p>
        </w:tc>
      </w:tr>
      <w:tr w:rsidR="000A3106" w:rsidTr="00F31D2F">
        <w:tc>
          <w:tcPr>
            <w:tcW w:w="4226"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 xml:space="preserve">Sodium </w:t>
            </w:r>
            <w:proofErr w:type="spellStart"/>
            <w:r w:rsidRPr="00F31D2F">
              <w:rPr>
                <w:rFonts w:ascii="Calibri" w:hAnsi="Calibri" w:cs="Calibri"/>
                <w:sz w:val="22"/>
                <w:szCs w:val="22"/>
                <w:lang w:val="en-US"/>
              </w:rPr>
              <w:t>Taurocholate</w:t>
            </w:r>
            <w:proofErr w:type="spellEnd"/>
            <w:r w:rsidRPr="00F31D2F">
              <w:rPr>
                <w:rFonts w:ascii="Calibri" w:hAnsi="Calibri" w:cs="Calibri"/>
                <w:sz w:val="22"/>
                <w:szCs w:val="22"/>
                <w:lang w:val="en-US"/>
              </w:rPr>
              <w:t xml:space="preserve"> Hydrate 97%</w:t>
            </w:r>
          </w:p>
        </w:tc>
        <w:tc>
          <w:tcPr>
            <w:tcW w:w="4227"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9 mg</w:t>
            </w:r>
          </w:p>
        </w:tc>
      </w:tr>
      <w:tr w:rsidR="000A3106" w:rsidTr="00F31D2F">
        <w:tc>
          <w:tcPr>
            <w:tcW w:w="4226"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Total enrichment broth</w:t>
            </w:r>
          </w:p>
        </w:tc>
        <w:tc>
          <w:tcPr>
            <w:tcW w:w="4227" w:type="dxa"/>
            <w:shd w:val="clear" w:color="auto" w:fill="auto"/>
          </w:tcPr>
          <w:p w:rsidR="000A3106" w:rsidRPr="00F31D2F" w:rsidRDefault="000A3106" w:rsidP="005078E1">
            <w:pPr>
              <w:rPr>
                <w:rFonts w:ascii="Calibri" w:hAnsi="Calibri" w:cs="Calibri"/>
                <w:sz w:val="22"/>
                <w:szCs w:val="22"/>
                <w:lang w:val="en-US"/>
              </w:rPr>
            </w:pPr>
            <w:r w:rsidRPr="00F31D2F">
              <w:rPr>
                <w:rFonts w:ascii="Calibri" w:hAnsi="Calibri" w:cs="Calibri"/>
                <w:sz w:val="22"/>
                <w:szCs w:val="22"/>
                <w:lang w:val="en-US"/>
              </w:rPr>
              <w:t>9 mL</w:t>
            </w:r>
          </w:p>
        </w:tc>
      </w:tr>
    </w:tbl>
    <w:p w:rsidR="005A4748" w:rsidRPr="00CD40C1" w:rsidRDefault="000A3106" w:rsidP="005078E1">
      <w:pPr>
        <w:rPr>
          <w:rFonts w:ascii="Calibri" w:hAnsi="Calibri" w:cs="Calibri"/>
          <w:sz w:val="22"/>
          <w:szCs w:val="22"/>
          <w:lang w:val="en-US"/>
        </w:rPr>
      </w:pPr>
      <w:r w:rsidRPr="00CD40C1">
        <w:rPr>
          <w:rFonts w:ascii="Calibri" w:hAnsi="Calibri" w:cs="Calibri"/>
          <w:i/>
          <w:sz w:val="18"/>
          <w:szCs w:val="18"/>
          <w:lang w:val="en-US"/>
        </w:rPr>
        <w:t>Table</w:t>
      </w:r>
      <w:r w:rsidR="00F04FC4" w:rsidRPr="00CD40C1">
        <w:rPr>
          <w:rFonts w:ascii="Calibri" w:hAnsi="Calibri" w:cs="Calibri"/>
          <w:i/>
          <w:sz w:val="18"/>
          <w:szCs w:val="18"/>
          <w:lang w:val="en-US"/>
        </w:rPr>
        <w:t xml:space="preserve"> </w:t>
      </w:r>
      <w:r w:rsidR="00D23999" w:rsidRPr="00CD40C1">
        <w:rPr>
          <w:rFonts w:ascii="Calibri" w:hAnsi="Calibri" w:cs="Calibri"/>
          <w:i/>
          <w:sz w:val="18"/>
          <w:szCs w:val="18"/>
          <w:lang w:val="en-US"/>
        </w:rPr>
        <w:t>2</w:t>
      </w:r>
      <w:r w:rsidR="00F04FC4" w:rsidRPr="00CD40C1">
        <w:rPr>
          <w:rFonts w:ascii="Calibri" w:hAnsi="Calibri" w:cs="Calibri"/>
          <w:i/>
          <w:sz w:val="18"/>
          <w:szCs w:val="18"/>
          <w:lang w:val="en-US"/>
        </w:rPr>
        <w:t>.</w:t>
      </w:r>
      <w:r w:rsidRPr="00CD40C1">
        <w:rPr>
          <w:rFonts w:ascii="Calibri" w:hAnsi="Calibri" w:cs="Calibri"/>
          <w:i/>
          <w:sz w:val="18"/>
          <w:szCs w:val="18"/>
          <w:lang w:val="en-US"/>
        </w:rPr>
        <w:t xml:space="preserve"> </w:t>
      </w:r>
      <w:r w:rsidR="004156A6" w:rsidRPr="00CD40C1">
        <w:rPr>
          <w:rFonts w:ascii="Calibri" w:hAnsi="Calibri" w:cs="Calibri"/>
          <w:i/>
          <w:sz w:val="18"/>
          <w:szCs w:val="18"/>
          <w:lang w:val="en-US"/>
        </w:rPr>
        <w:t>D</w:t>
      </w:r>
      <w:r w:rsidR="00390CC1" w:rsidRPr="00CD40C1">
        <w:rPr>
          <w:rFonts w:ascii="Calibri" w:hAnsi="Calibri" w:cs="Calibri"/>
          <w:i/>
          <w:sz w:val="18"/>
          <w:szCs w:val="18"/>
          <w:lang w:val="en-US"/>
        </w:rPr>
        <w:t xml:space="preserve">escription C difficile </w:t>
      </w:r>
      <w:r w:rsidRPr="00CD40C1">
        <w:rPr>
          <w:rFonts w:ascii="Calibri" w:hAnsi="Calibri" w:cs="Calibri"/>
          <w:i/>
          <w:sz w:val="18"/>
          <w:szCs w:val="18"/>
          <w:lang w:val="en-US"/>
        </w:rPr>
        <w:t>enrichment broth</w:t>
      </w:r>
      <w:r w:rsidR="009F7D8F">
        <w:rPr>
          <w:rFonts w:ascii="Calibri" w:hAnsi="Calibri" w:cs="Calibri"/>
          <w:i/>
          <w:sz w:val="18"/>
          <w:szCs w:val="18"/>
          <w:lang w:val="en-US"/>
        </w:rPr>
        <w:t xml:space="preserve"> as described in </w:t>
      </w:r>
      <w:proofErr w:type="spellStart"/>
      <w:r w:rsidR="009F7D8F">
        <w:rPr>
          <w:rFonts w:ascii="Calibri" w:hAnsi="Calibri" w:cs="Calibri"/>
          <w:i/>
          <w:sz w:val="18"/>
          <w:szCs w:val="18"/>
          <w:lang w:val="en-US"/>
        </w:rPr>
        <w:t>Koene</w:t>
      </w:r>
      <w:proofErr w:type="spellEnd"/>
      <w:r w:rsidR="009F7D8F">
        <w:rPr>
          <w:rFonts w:ascii="Calibri" w:hAnsi="Calibri" w:cs="Calibri"/>
          <w:i/>
          <w:sz w:val="18"/>
          <w:szCs w:val="18"/>
          <w:lang w:val="en-US"/>
        </w:rPr>
        <w:t xml:space="preserve"> et al</w:t>
      </w:r>
      <w:r w:rsidR="00043505">
        <w:rPr>
          <w:rFonts w:ascii="Calibri" w:hAnsi="Calibri" w:cs="Calibri"/>
          <w:i/>
          <w:sz w:val="18"/>
          <w:szCs w:val="18"/>
          <w:lang w:val="en-US"/>
        </w:rPr>
        <w:t>.</w:t>
      </w:r>
      <w:r w:rsidR="00DC0A11">
        <w:rPr>
          <w:rFonts w:ascii="Calibri" w:hAnsi="Calibri" w:cs="Calibri"/>
          <w:i/>
          <w:sz w:val="18"/>
          <w:szCs w:val="18"/>
          <w:lang w:val="en-US"/>
        </w:rPr>
        <w:fldChar w:fldCharType="begin"/>
      </w:r>
      <w:r w:rsidR="00DC0A11">
        <w:rPr>
          <w:rFonts w:ascii="Calibri" w:hAnsi="Calibri" w:cs="Calibri"/>
          <w:i/>
          <w:sz w:val="18"/>
          <w:szCs w:val="18"/>
          <w:lang w:val="en-US"/>
        </w:rPr>
        <w:instrText>ADDIN RW.CITE{{81 Koene,M.G.J. 2012}}</w:instrText>
      </w:r>
      <w:r w:rsidR="00DC0A11">
        <w:rPr>
          <w:rFonts w:ascii="Calibri" w:hAnsi="Calibri" w:cs="Calibri"/>
          <w:i/>
          <w:sz w:val="18"/>
          <w:szCs w:val="18"/>
          <w:lang w:val="en-US"/>
        </w:rPr>
        <w:fldChar w:fldCharType="separate"/>
      </w:r>
      <w:r w:rsidR="00DC0A11" w:rsidRPr="00043505">
        <w:rPr>
          <w:rFonts w:ascii="Calibri" w:hAnsi="Calibri"/>
          <w:i/>
          <w:iCs/>
          <w:sz w:val="18"/>
          <w:szCs w:val="18"/>
          <w:vertAlign w:val="superscript"/>
          <w:lang w:val="en-GB"/>
        </w:rPr>
        <w:t>26</w:t>
      </w:r>
      <w:r w:rsidR="00DC0A11">
        <w:rPr>
          <w:rFonts w:ascii="Calibri" w:hAnsi="Calibri" w:cs="Calibri"/>
          <w:i/>
          <w:sz w:val="18"/>
          <w:szCs w:val="18"/>
          <w:lang w:val="en-US"/>
        </w:rPr>
        <w:fldChar w:fldCharType="end"/>
      </w:r>
      <w:r w:rsidRPr="00CD40C1">
        <w:rPr>
          <w:rFonts w:ascii="Calibri" w:hAnsi="Calibri" w:cs="Calibri"/>
          <w:sz w:val="22"/>
          <w:szCs w:val="22"/>
          <w:lang w:val="en-US"/>
        </w:rPr>
        <w:br/>
      </w:r>
      <w:r w:rsidRPr="00CD40C1">
        <w:rPr>
          <w:rFonts w:ascii="Calibri" w:hAnsi="Calibri" w:cs="Calibri"/>
          <w:sz w:val="22"/>
          <w:szCs w:val="22"/>
          <w:lang w:val="en-US"/>
        </w:rPr>
        <w:br/>
      </w:r>
    </w:p>
    <w:p w:rsidR="00E851D1" w:rsidRPr="00F31D2F" w:rsidRDefault="00CC15A6" w:rsidP="005078E1">
      <w:pPr>
        <w:rPr>
          <w:rFonts w:ascii="Calibri" w:hAnsi="Calibri" w:cs="Calibri"/>
          <w:i/>
          <w:sz w:val="22"/>
          <w:szCs w:val="22"/>
          <w:lang w:val="en-US"/>
        </w:rPr>
      </w:pPr>
      <w:r w:rsidRPr="00F31D2F">
        <w:rPr>
          <w:rFonts w:ascii="Calibri" w:hAnsi="Calibri" w:cs="Calibri"/>
          <w:sz w:val="22"/>
          <w:szCs w:val="22"/>
          <w:lang w:val="en-US"/>
        </w:rPr>
        <w:lastRenderedPageBreak/>
        <w:t xml:space="preserve">The solution </w:t>
      </w:r>
      <w:r w:rsidR="00555AD9" w:rsidRPr="00F31D2F">
        <w:rPr>
          <w:rFonts w:ascii="Calibri" w:hAnsi="Calibri" w:cs="Calibri"/>
          <w:sz w:val="22"/>
          <w:szCs w:val="22"/>
          <w:lang w:val="en-US"/>
        </w:rPr>
        <w:t>w</w:t>
      </w:r>
      <w:r w:rsidR="00555AD9">
        <w:rPr>
          <w:rFonts w:ascii="Calibri" w:hAnsi="Calibri" w:cs="Calibri"/>
          <w:sz w:val="22"/>
          <w:szCs w:val="22"/>
          <w:lang w:val="en-US"/>
        </w:rPr>
        <w:t>as</w:t>
      </w:r>
      <w:r w:rsidR="00555AD9" w:rsidRPr="00F31D2F">
        <w:rPr>
          <w:rFonts w:ascii="Calibri" w:hAnsi="Calibri" w:cs="Calibri"/>
          <w:sz w:val="22"/>
          <w:szCs w:val="22"/>
          <w:lang w:val="en-US"/>
        </w:rPr>
        <w:t xml:space="preserve"> </w:t>
      </w:r>
      <w:r w:rsidRPr="00F31D2F">
        <w:rPr>
          <w:rFonts w:ascii="Calibri" w:hAnsi="Calibri" w:cs="Calibri"/>
          <w:sz w:val="22"/>
          <w:szCs w:val="22"/>
          <w:lang w:val="en-US"/>
        </w:rPr>
        <w:t>again homogenized and subsequently anaerobic incubated in jars at 37 °C for 7 days.</w:t>
      </w:r>
      <w:r w:rsidR="00B21CB6" w:rsidRPr="00F31D2F">
        <w:rPr>
          <w:rFonts w:ascii="Calibri" w:hAnsi="Calibri" w:cs="Calibri"/>
          <w:sz w:val="22"/>
          <w:szCs w:val="22"/>
          <w:lang w:val="en-US"/>
        </w:rPr>
        <w:t xml:space="preserve"> After 7 days the CDSM and Brazier media were inoculated with the</w:t>
      </w:r>
      <w:r w:rsidR="00555AD9">
        <w:rPr>
          <w:rFonts w:ascii="Calibri" w:hAnsi="Calibri" w:cs="Calibri"/>
          <w:sz w:val="22"/>
          <w:szCs w:val="22"/>
          <w:lang w:val="en-US"/>
        </w:rPr>
        <w:t>se</w:t>
      </w:r>
      <w:r w:rsidR="00B21CB6" w:rsidRPr="00F31D2F">
        <w:rPr>
          <w:rFonts w:ascii="Calibri" w:hAnsi="Calibri" w:cs="Calibri"/>
          <w:sz w:val="22"/>
          <w:szCs w:val="22"/>
          <w:lang w:val="en-US"/>
        </w:rPr>
        <w:t xml:space="preserve"> samples with a 10 µL öse in a way to obtain well separated colonies. The plates were</w:t>
      </w:r>
      <w:r w:rsidR="000A3106" w:rsidRPr="00F31D2F">
        <w:rPr>
          <w:rFonts w:ascii="Calibri" w:hAnsi="Calibri" w:cs="Calibri"/>
          <w:sz w:val="22"/>
          <w:szCs w:val="22"/>
          <w:lang w:val="en-US"/>
        </w:rPr>
        <w:t xml:space="preserve"> anaerobic</w:t>
      </w:r>
      <w:r w:rsidR="00B21CB6" w:rsidRPr="00F31D2F">
        <w:rPr>
          <w:rFonts w:ascii="Calibri" w:hAnsi="Calibri" w:cs="Calibri"/>
          <w:sz w:val="22"/>
          <w:szCs w:val="22"/>
          <w:lang w:val="en-US"/>
        </w:rPr>
        <w:t xml:space="preserve"> incubated in jars at 37 °C for 7 days. </w:t>
      </w:r>
      <w:r w:rsidR="006A1F1B" w:rsidRPr="00F31D2F">
        <w:rPr>
          <w:rFonts w:ascii="Calibri" w:hAnsi="Calibri" w:cs="Calibri"/>
          <w:sz w:val="22"/>
          <w:szCs w:val="22"/>
          <w:lang w:val="en-US"/>
        </w:rPr>
        <w:t>The</w:t>
      </w:r>
      <w:r w:rsidR="00B21CB6" w:rsidRPr="00F31D2F">
        <w:rPr>
          <w:rFonts w:ascii="Calibri" w:hAnsi="Calibri" w:cs="Calibri"/>
          <w:sz w:val="22"/>
          <w:szCs w:val="22"/>
          <w:lang w:val="en-US"/>
        </w:rPr>
        <w:t xml:space="preserve"> plates were </w:t>
      </w:r>
      <w:r w:rsidR="004156A6">
        <w:rPr>
          <w:rFonts w:ascii="Calibri" w:hAnsi="Calibri" w:cs="Calibri"/>
          <w:sz w:val="22"/>
          <w:szCs w:val="22"/>
          <w:lang w:val="en-US"/>
        </w:rPr>
        <w:t>evaluated</w:t>
      </w:r>
      <w:r w:rsidR="00B21CB6" w:rsidRPr="00F31D2F">
        <w:rPr>
          <w:rFonts w:ascii="Calibri" w:hAnsi="Calibri" w:cs="Calibri"/>
          <w:sz w:val="22"/>
          <w:szCs w:val="22"/>
          <w:lang w:val="en-US"/>
        </w:rPr>
        <w:t xml:space="preserve"> at day </w:t>
      </w:r>
      <w:r w:rsidR="00C909E4" w:rsidRPr="00F31D2F">
        <w:rPr>
          <w:rFonts w:ascii="Calibri" w:hAnsi="Calibri" w:cs="Calibri"/>
          <w:sz w:val="22"/>
          <w:szCs w:val="22"/>
          <w:lang w:val="en-US"/>
        </w:rPr>
        <w:t xml:space="preserve">1, 2, 3, 6 and 7. </w:t>
      </w:r>
      <w:r w:rsidR="00553C03" w:rsidRPr="00F31D2F">
        <w:rPr>
          <w:rFonts w:ascii="Calibri" w:hAnsi="Calibri" w:cs="Calibri"/>
          <w:sz w:val="22"/>
          <w:szCs w:val="22"/>
          <w:lang w:val="en-US"/>
        </w:rPr>
        <w:t>When a sample was positive</w:t>
      </w:r>
      <w:r w:rsidR="006E0B8E" w:rsidRPr="00F31D2F">
        <w:rPr>
          <w:rFonts w:ascii="Calibri" w:hAnsi="Calibri" w:cs="Calibri"/>
          <w:sz w:val="22"/>
          <w:szCs w:val="22"/>
          <w:lang w:val="en-US"/>
        </w:rPr>
        <w:t>,</w:t>
      </w:r>
      <w:r w:rsidR="00553C03" w:rsidRPr="00F31D2F">
        <w:rPr>
          <w:rFonts w:ascii="Calibri" w:hAnsi="Calibri" w:cs="Calibri"/>
          <w:sz w:val="22"/>
          <w:szCs w:val="22"/>
          <w:lang w:val="en-US"/>
        </w:rPr>
        <w:t xml:space="preserve"> </w:t>
      </w:r>
      <w:r w:rsidR="00141AFC" w:rsidRPr="00F31D2F">
        <w:rPr>
          <w:rFonts w:ascii="Calibri" w:hAnsi="Calibri" w:cs="Calibri"/>
          <w:sz w:val="22"/>
          <w:szCs w:val="22"/>
          <w:lang w:val="en-US"/>
        </w:rPr>
        <w:t xml:space="preserve">a </w:t>
      </w:r>
      <w:r w:rsidR="006A1F1B" w:rsidRPr="00F31D2F">
        <w:rPr>
          <w:rFonts w:ascii="Calibri" w:hAnsi="Calibri" w:cs="Calibri"/>
          <w:sz w:val="22"/>
          <w:szCs w:val="22"/>
          <w:lang w:val="en-US"/>
        </w:rPr>
        <w:t>Blood agar</w:t>
      </w:r>
      <w:r w:rsidR="00E15EE6" w:rsidRPr="00F31D2F">
        <w:rPr>
          <w:rFonts w:ascii="Calibri" w:hAnsi="Calibri" w:cs="Calibri"/>
          <w:sz w:val="22"/>
          <w:szCs w:val="22"/>
          <w:lang w:val="en-US"/>
        </w:rPr>
        <w:t xml:space="preserve"> </w:t>
      </w:r>
      <w:r w:rsidR="00141AFC" w:rsidRPr="00F31D2F">
        <w:rPr>
          <w:rFonts w:ascii="Calibri" w:hAnsi="Calibri" w:cs="Calibri"/>
          <w:sz w:val="22"/>
          <w:szCs w:val="22"/>
          <w:lang w:val="en-US"/>
        </w:rPr>
        <w:t xml:space="preserve">was inoculated in a way to obtain a pure culture </w:t>
      </w:r>
      <w:r w:rsidR="00E15EE6" w:rsidRPr="00F31D2F">
        <w:rPr>
          <w:rFonts w:ascii="Calibri" w:hAnsi="Calibri" w:cs="Calibri"/>
          <w:sz w:val="22"/>
          <w:szCs w:val="22"/>
          <w:lang w:val="en-US"/>
        </w:rPr>
        <w:t xml:space="preserve">and a </w:t>
      </w:r>
      <w:r w:rsidR="00A963AD">
        <w:rPr>
          <w:rFonts w:ascii="Calibri" w:hAnsi="Calibri" w:cs="Calibri"/>
          <w:sz w:val="22"/>
          <w:szCs w:val="22"/>
          <w:lang w:val="en-US"/>
        </w:rPr>
        <w:t>G</w:t>
      </w:r>
      <w:r w:rsidR="00E15EE6" w:rsidRPr="00F31D2F">
        <w:rPr>
          <w:rFonts w:ascii="Calibri" w:hAnsi="Calibri" w:cs="Calibri"/>
          <w:sz w:val="22"/>
          <w:szCs w:val="22"/>
          <w:lang w:val="en-US"/>
        </w:rPr>
        <w:t xml:space="preserve">ram </w:t>
      </w:r>
      <w:r w:rsidR="00B367E5">
        <w:rPr>
          <w:rFonts w:ascii="Calibri" w:hAnsi="Calibri" w:cs="Calibri"/>
          <w:sz w:val="22"/>
          <w:szCs w:val="22"/>
          <w:lang w:val="en-US"/>
        </w:rPr>
        <w:t>stain</w:t>
      </w:r>
      <w:r w:rsidR="00E15EE6" w:rsidRPr="00F31D2F">
        <w:rPr>
          <w:rFonts w:ascii="Calibri" w:hAnsi="Calibri" w:cs="Calibri"/>
          <w:sz w:val="22"/>
          <w:szCs w:val="22"/>
          <w:lang w:val="en-US"/>
        </w:rPr>
        <w:t xml:space="preserve"> w</w:t>
      </w:r>
      <w:r w:rsidR="00141AFC" w:rsidRPr="00F31D2F">
        <w:rPr>
          <w:rFonts w:ascii="Calibri" w:hAnsi="Calibri" w:cs="Calibri"/>
          <w:sz w:val="22"/>
          <w:szCs w:val="22"/>
          <w:lang w:val="en-US"/>
        </w:rPr>
        <w:t>as</w:t>
      </w:r>
      <w:r w:rsidR="00553C03" w:rsidRPr="00F31D2F">
        <w:rPr>
          <w:rFonts w:ascii="Calibri" w:hAnsi="Calibri" w:cs="Calibri"/>
          <w:sz w:val="22"/>
          <w:szCs w:val="22"/>
          <w:lang w:val="en-US"/>
        </w:rPr>
        <w:t xml:space="preserve"> made.</w:t>
      </w:r>
    </w:p>
    <w:p w:rsidR="005714A2" w:rsidRPr="00F31D2F" w:rsidRDefault="005714A2" w:rsidP="005078E1">
      <w:pPr>
        <w:rPr>
          <w:rFonts w:ascii="Calibri" w:hAnsi="Calibri" w:cs="Calibri"/>
          <w:i/>
          <w:sz w:val="22"/>
          <w:szCs w:val="22"/>
          <w:lang w:val="en-US"/>
        </w:rPr>
      </w:pPr>
    </w:p>
    <w:p w:rsidR="005714A2" w:rsidRPr="00F31D2F" w:rsidRDefault="005714A2" w:rsidP="005078E1">
      <w:pPr>
        <w:rPr>
          <w:rFonts w:ascii="Calibri" w:hAnsi="Calibri" w:cs="Calibri"/>
          <w:sz w:val="22"/>
          <w:szCs w:val="22"/>
          <w:lang w:val="en-US"/>
        </w:rPr>
      </w:pPr>
      <w:r w:rsidRPr="009D761D">
        <w:rPr>
          <w:rStyle w:val="SubtitleChar"/>
          <w:rFonts w:ascii="Calibri" w:hAnsi="Calibri"/>
          <w:i w:val="0"/>
          <w:sz w:val="22"/>
          <w:lang w:val="en-US"/>
        </w:rPr>
        <w:t>Determination of the sensitivity</w:t>
      </w:r>
      <w:r w:rsidRPr="00F31D2F">
        <w:rPr>
          <w:rFonts w:ascii="Calibri" w:hAnsi="Calibri" w:cs="Calibri"/>
          <w:sz w:val="22"/>
          <w:szCs w:val="22"/>
          <w:lang w:val="en-US"/>
        </w:rPr>
        <w:br/>
      </w:r>
      <w:r w:rsidR="00555AD9">
        <w:rPr>
          <w:rFonts w:ascii="Calibri" w:hAnsi="Calibri" w:cs="Calibri"/>
          <w:sz w:val="22"/>
          <w:szCs w:val="22"/>
          <w:lang w:val="en-US"/>
        </w:rPr>
        <w:t>Gaining experience with the proposed culture method w</w:t>
      </w:r>
      <w:r w:rsidR="0084460B" w:rsidRPr="00F31D2F">
        <w:rPr>
          <w:rFonts w:ascii="Calibri" w:hAnsi="Calibri" w:cs="Calibri"/>
          <w:sz w:val="22"/>
          <w:szCs w:val="22"/>
          <w:lang w:val="en-US"/>
        </w:rPr>
        <w:t>e wanted to know</w:t>
      </w:r>
      <w:r w:rsidR="00555AD9">
        <w:rPr>
          <w:rFonts w:ascii="Calibri" w:hAnsi="Calibri" w:cs="Calibri"/>
          <w:sz w:val="22"/>
          <w:szCs w:val="22"/>
          <w:lang w:val="en-US"/>
        </w:rPr>
        <w:t xml:space="preserve"> the</w:t>
      </w:r>
      <w:r w:rsidR="0084460B" w:rsidRPr="00F31D2F">
        <w:rPr>
          <w:rFonts w:ascii="Calibri" w:hAnsi="Calibri" w:cs="Calibri"/>
          <w:sz w:val="22"/>
          <w:szCs w:val="22"/>
          <w:lang w:val="en-US"/>
        </w:rPr>
        <w:t xml:space="preserve"> sensitiv</w:t>
      </w:r>
      <w:r w:rsidR="00555AD9">
        <w:rPr>
          <w:rFonts w:ascii="Calibri" w:hAnsi="Calibri" w:cs="Calibri"/>
          <w:sz w:val="22"/>
          <w:szCs w:val="22"/>
          <w:lang w:val="en-US"/>
        </w:rPr>
        <w:t>ity of</w:t>
      </w:r>
      <w:r w:rsidR="0084460B" w:rsidRPr="00F31D2F">
        <w:rPr>
          <w:rFonts w:ascii="Calibri" w:hAnsi="Calibri" w:cs="Calibri"/>
          <w:sz w:val="22"/>
          <w:szCs w:val="22"/>
          <w:lang w:val="en-US"/>
        </w:rPr>
        <w:t xml:space="preserve"> </w:t>
      </w:r>
      <w:r w:rsidR="00555AD9">
        <w:rPr>
          <w:rFonts w:ascii="Calibri" w:hAnsi="Calibri" w:cs="Calibri"/>
          <w:sz w:val="22"/>
          <w:szCs w:val="22"/>
          <w:lang w:val="en-US"/>
        </w:rPr>
        <w:t>this</w:t>
      </w:r>
      <w:r w:rsidR="0084460B" w:rsidRPr="00F31D2F">
        <w:rPr>
          <w:rFonts w:ascii="Calibri" w:hAnsi="Calibri" w:cs="Calibri"/>
          <w:sz w:val="22"/>
          <w:szCs w:val="22"/>
          <w:lang w:val="en-US"/>
        </w:rPr>
        <w:t xml:space="preserve"> method</w:t>
      </w:r>
      <w:r w:rsidR="004156A6">
        <w:rPr>
          <w:rFonts w:ascii="Calibri" w:hAnsi="Calibri" w:cs="Calibri"/>
          <w:sz w:val="22"/>
          <w:szCs w:val="22"/>
          <w:lang w:val="en-US"/>
        </w:rPr>
        <w:t xml:space="preserve">. </w:t>
      </w:r>
      <w:r w:rsidR="00555AD9">
        <w:rPr>
          <w:rFonts w:ascii="Calibri" w:hAnsi="Calibri" w:cs="Calibri"/>
          <w:sz w:val="22"/>
          <w:szCs w:val="22"/>
          <w:lang w:val="en-US"/>
        </w:rPr>
        <w:t>Also we wanted to gain experience with canine faeces instead of porcine faeces. W</w:t>
      </w:r>
      <w:r w:rsidR="0084460B" w:rsidRPr="00F31D2F">
        <w:rPr>
          <w:rFonts w:ascii="Calibri" w:hAnsi="Calibri" w:cs="Calibri"/>
          <w:sz w:val="22"/>
          <w:szCs w:val="22"/>
          <w:lang w:val="en-US"/>
        </w:rPr>
        <w:t xml:space="preserve">e spiked </w:t>
      </w:r>
      <w:r w:rsidR="00555AD9">
        <w:rPr>
          <w:rFonts w:ascii="Calibri" w:hAnsi="Calibri" w:cs="Calibri"/>
          <w:sz w:val="22"/>
          <w:szCs w:val="22"/>
          <w:lang w:val="en-US"/>
        </w:rPr>
        <w:t>canine</w:t>
      </w:r>
      <w:r w:rsidR="0084460B" w:rsidRPr="00F31D2F">
        <w:rPr>
          <w:rFonts w:ascii="Calibri" w:hAnsi="Calibri" w:cs="Calibri"/>
          <w:sz w:val="22"/>
          <w:szCs w:val="22"/>
          <w:lang w:val="en-US"/>
        </w:rPr>
        <w:t xml:space="preserve"> faeces of a healthy dog with </w:t>
      </w:r>
      <w:r w:rsidR="0084460B" w:rsidRPr="00F31D2F">
        <w:rPr>
          <w:rFonts w:ascii="Calibri" w:hAnsi="Calibri" w:cs="Calibri"/>
          <w:i/>
          <w:sz w:val="22"/>
          <w:szCs w:val="22"/>
          <w:lang w:val="en-US"/>
        </w:rPr>
        <w:t>C. difficile</w:t>
      </w:r>
      <w:r w:rsidR="0084460B" w:rsidRPr="00F31D2F">
        <w:rPr>
          <w:rFonts w:ascii="Calibri" w:hAnsi="Calibri" w:cs="Calibri"/>
          <w:sz w:val="22"/>
          <w:szCs w:val="22"/>
          <w:lang w:val="en-US"/>
        </w:rPr>
        <w:t xml:space="preserve">. </w:t>
      </w:r>
      <w:r w:rsidR="002B07EF" w:rsidRPr="00F31D2F">
        <w:rPr>
          <w:rFonts w:ascii="Calibri" w:hAnsi="Calibri" w:cs="Calibri"/>
          <w:sz w:val="22"/>
          <w:szCs w:val="22"/>
          <w:lang w:val="en-US"/>
        </w:rPr>
        <w:t xml:space="preserve">We suspended 1 colony of the </w:t>
      </w:r>
      <w:r w:rsidR="002B07EF" w:rsidRPr="00F31D2F">
        <w:rPr>
          <w:rFonts w:ascii="Calibri" w:hAnsi="Calibri" w:cs="Calibri"/>
          <w:i/>
          <w:sz w:val="22"/>
          <w:szCs w:val="22"/>
          <w:lang w:val="en-US"/>
        </w:rPr>
        <w:t>C. difficile</w:t>
      </w:r>
      <w:r w:rsidR="002B07EF" w:rsidRPr="00F31D2F">
        <w:rPr>
          <w:rFonts w:ascii="Calibri" w:hAnsi="Calibri" w:cs="Calibri"/>
          <w:sz w:val="22"/>
          <w:szCs w:val="22"/>
          <w:lang w:val="en-US"/>
        </w:rPr>
        <w:t xml:space="preserve"> strain</w:t>
      </w:r>
      <w:r w:rsidR="004156A6">
        <w:rPr>
          <w:rFonts w:ascii="Calibri" w:hAnsi="Calibri" w:cs="Calibri"/>
          <w:sz w:val="22"/>
          <w:szCs w:val="22"/>
          <w:lang w:val="en-US"/>
        </w:rPr>
        <w:t xml:space="preserve">(ribotype 078 </w:t>
      </w:r>
      <w:r w:rsidR="00FB4278">
        <w:rPr>
          <w:rFonts w:ascii="Calibri" w:hAnsi="Calibri" w:cs="Calibri"/>
          <w:sz w:val="22"/>
          <w:szCs w:val="22"/>
          <w:lang w:val="en-US"/>
        </w:rPr>
        <w:t>from</w:t>
      </w:r>
      <w:r w:rsidR="004156A6">
        <w:rPr>
          <w:rFonts w:ascii="Calibri" w:hAnsi="Calibri" w:cs="Calibri"/>
          <w:sz w:val="22"/>
          <w:szCs w:val="22"/>
          <w:lang w:val="en-US"/>
        </w:rPr>
        <w:t xml:space="preserve"> a pig)</w:t>
      </w:r>
      <w:r w:rsidR="002B07EF" w:rsidRPr="00F31D2F">
        <w:rPr>
          <w:rFonts w:ascii="Calibri" w:hAnsi="Calibri" w:cs="Calibri"/>
          <w:sz w:val="22"/>
          <w:szCs w:val="22"/>
          <w:lang w:val="en-US"/>
        </w:rPr>
        <w:t xml:space="preserve"> in 9 mL </w:t>
      </w:r>
      <w:r w:rsidR="00141AFC" w:rsidRPr="00F31D2F">
        <w:rPr>
          <w:rFonts w:ascii="Calibri" w:hAnsi="Calibri" w:cs="Calibri"/>
          <w:sz w:val="22"/>
          <w:szCs w:val="22"/>
          <w:lang w:val="en-US"/>
        </w:rPr>
        <w:t xml:space="preserve">enrichment broth  </w:t>
      </w:r>
      <w:r w:rsidR="00784551" w:rsidRPr="00F31D2F">
        <w:rPr>
          <w:rFonts w:ascii="Calibri" w:hAnsi="Calibri" w:cs="Calibri"/>
          <w:sz w:val="22"/>
          <w:szCs w:val="22"/>
          <w:lang w:val="en-US"/>
        </w:rPr>
        <w:t>and homogenized it with a vortex mixer</w:t>
      </w:r>
      <w:r w:rsidR="001D5EAF" w:rsidRPr="00F31D2F">
        <w:rPr>
          <w:rFonts w:ascii="Calibri" w:hAnsi="Calibri" w:cs="Calibri"/>
          <w:sz w:val="22"/>
          <w:szCs w:val="22"/>
          <w:lang w:val="en-US"/>
        </w:rPr>
        <w:t xml:space="preserve">. We considered this as the starter culture and </w:t>
      </w:r>
      <w:r w:rsidR="00141AFC" w:rsidRPr="00F31D2F">
        <w:rPr>
          <w:rFonts w:ascii="Calibri" w:hAnsi="Calibri" w:cs="Calibri"/>
          <w:sz w:val="22"/>
          <w:szCs w:val="22"/>
          <w:lang w:val="en-US"/>
        </w:rPr>
        <w:t xml:space="preserve">incubated it anaerobically </w:t>
      </w:r>
      <w:r w:rsidR="001D5EAF" w:rsidRPr="00F31D2F">
        <w:rPr>
          <w:rFonts w:ascii="Calibri" w:hAnsi="Calibri" w:cs="Calibri"/>
          <w:sz w:val="22"/>
          <w:szCs w:val="22"/>
          <w:lang w:val="en-US"/>
        </w:rPr>
        <w:t>in jars at 37 °C for 1 day. The next day we made 1:10</w:t>
      </w:r>
      <w:r w:rsidR="004B7F84">
        <w:rPr>
          <w:rFonts w:ascii="Calibri" w:hAnsi="Calibri" w:cs="Calibri"/>
          <w:sz w:val="22"/>
          <w:szCs w:val="22"/>
          <w:lang w:val="en-US"/>
        </w:rPr>
        <w:t xml:space="preserve"> </w:t>
      </w:r>
      <w:r w:rsidR="00FB4278">
        <w:rPr>
          <w:rFonts w:ascii="Calibri" w:hAnsi="Calibri" w:cs="Calibri"/>
          <w:sz w:val="22"/>
          <w:szCs w:val="22"/>
          <w:lang w:val="en-US"/>
        </w:rPr>
        <w:t>dilutions</w:t>
      </w:r>
      <w:r w:rsidR="004B7F84">
        <w:rPr>
          <w:rFonts w:ascii="Calibri" w:hAnsi="Calibri" w:cs="Calibri"/>
          <w:sz w:val="22"/>
          <w:szCs w:val="22"/>
          <w:lang w:val="en-US"/>
        </w:rPr>
        <w:t xml:space="preserve"> of this starter culture</w:t>
      </w:r>
      <w:r w:rsidR="004156A6">
        <w:rPr>
          <w:rFonts w:ascii="Calibri" w:hAnsi="Calibri" w:cs="Calibri"/>
          <w:sz w:val="22"/>
          <w:szCs w:val="22"/>
          <w:lang w:val="en-US"/>
        </w:rPr>
        <w:t>,</w:t>
      </w:r>
      <w:r w:rsidR="001D5EAF" w:rsidRPr="00F31D2F">
        <w:rPr>
          <w:rFonts w:ascii="Calibri" w:hAnsi="Calibri" w:cs="Calibri"/>
          <w:sz w:val="22"/>
          <w:szCs w:val="22"/>
          <w:lang w:val="en-US"/>
        </w:rPr>
        <w:t xml:space="preserve"> 100 µL starter culture was diluted in 900 µL PBS(Phosphate Buffered Saline) which </w:t>
      </w:r>
      <w:r w:rsidR="00141AFC" w:rsidRPr="00F31D2F">
        <w:rPr>
          <w:rFonts w:ascii="Calibri" w:hAnsi="Calibri" w:cs="Calibri"/>
          <w:sz w:val="22"/>
          <w:szCs w:val="22"/>
          <w:lang w:val="en-US"/>
        </w:rPr>
        <w:t>was</w:t>
      </w:r>
      <w:r w:rsidR="001D5EAF" w:rsidRPr="00F31D2F">
        <w:rPr>
          <w:rFonts w:ascii="Calibri" w:hAnsi="Calibri" w:cs="Calibri"/>
          <w:sz w:val="22"/>
          <w:szCs w:val="22"/>
          <w:lang w:val="en-US"/>
        </w:rPr>
        <w:t xml:space="preserve"> the 10</w:t>
      </w:r>
      <w:r w:rsidR="001D5EAF" w:rsidRPr="00F31D2F">
        <w:rPr>
          <w:rFonts w:ascii="Calibri" w:hAnsi="Calibri" w:cs="Calibri"/>
          <w:sz w:val="22"/>
          <w:szCs w:val="22"/>
          <w:vertAlign w:val="superscript"/>
          <w:lang w:val="en-US"/>
        </w:rPr>
        <w:t>-1</w:t>
      </w:r>
      <w:r w:rsidR="001D5EAF" w:rsidRPr="00F31D2F">
        <w:rPr>
          <w:rFonts w:ascii="Calibri" w:hAnsi="Calibri" w:cs="Calibri"/>
          <w:sz w:val="22"/>
          <w:szCs w:val="22"/>
          <w:lang w:val="en-US"/>
        </w:rPr>
        <w:t xml:space="preserve"> dilution. 100 µL of the 10</w:t>
      </w:r>
      <w:r w:rsidR="001D5EAF" w:rsidRPr="00F31D2F">
        <w:rPr>
          <w:rFonts w:ascii="Calibri" w:hAnsi="Calibri" w:cs="Calibri"/>
          <w:sz w:val="22"/>
          <w:szCs w:val="22"/>
          <w:vertAlign w:val="superscript"/>
          <w:lang w:val="en-US"/>
        </w:rPr>
        <w:t>-1</w:t>
      </w:r>
      <w:r w:rsidR="001D5EAF" w:rsidRPr="00F31D2F">
        <w:rPr>
          <w:rFonts w:ascii="Calibri" w:hAnsi="Calibri" w:cs="Calibri"/>
          <w:sz w:val="22"/>
          <w:szCs w:val="22"/>
          <w:lang w:val="en-US"/>
        </w:rPr>
        <w:t xml:space="preserve"> dilution was diluted in 900 µL PBS which </w:t>
      </w:r>
      <w:r w:rsidR="00141AFC" w:rsidRPr="00F31D2F">
        <w:rPr>
          <w:rFonts w:ascii="Calibri" w:hAnsi="Calibri" w:cs="Calibri"/>
          <w:sz w:val="22"/>
          <w:szCs w:val="22"/>
          <w:lang w:val="en-US"/>
        </w:rPr>
        <w:t>wa</w:t>
      </w:r>
      <w:r w:rsidR="001D5EAF" w:rsidRPr="00F31D2F">
        <w:rPr>
          <w:rFonts w:ascii="Calibri" w:hAnsi="Calibri" w:cs="Calibri"/>
          <w:sz w:val="22"/>
          <w:szCs w:val="22"/>
          <w:lang w:val="en-US"/>
        </w:rPr>
        <w:t>s the 10</w:t>
      </w:r>
      <w:r w:rsidR="001D5EAF" w:rsidRPr="00F31D2F">
        <w:rPr>
          <w:rFonts w:ascii="Calibri" w:hAnsi="Calibri" w:cs="Calibri"/>
          <w:sz w:val="22"/>
          <w:szCs w:val="22"/>
          <w:vertAlign w:val="superscript"/>
          <w:lang w:val="en-US"/>
        </w:rPr>
        <w:t>-2</w:t>
      </w:r>
      <w:r w:rsidR="001D5EAF" w:rsidRPr="00F31D2F">
        <w:rPr>
          <w:rFonts w:ascii="Calibri" w:hAnsi="Calibri" w:cs="Calibri"/>
          <w:sz w:val="22"/>
          <w:szCs w:val="22"/>
          <w:lang w:val="en-US"/>
        </w:rPr>
        <w:t xml:space="preserve"> dilution and </w:t>
      </w:r>
      <w:proofErr w:type="spellStart"/>
      <w:r w:rsidR="004B7F84">
        <w:rPr>
          <w:rFonts w:ascii="Calibri" w:hAnsi="Calibri" w:cs="Calibri"/>
          <w:sz w:val="22"/>
          <w:szCs w:val="22"/>
          <w:lang w:val="en-US"/>
        </w:rPr>
        <w:t>un</w:t>
      </w:r>
      <w:r w:rsidR="001D5EAF" w:rsidRPr="00F31D2F">
        <w:rPr>
          <w:rFonts w:ascii="Calibri" w:hAnsi="Calibri" w:cs="Calibri"/>
          <w:sz w:val="22"/>
          <w:szCs w:val="22"/>
          <w:lang w:val="en-US"/>
        </w:rPr>
        <w:t>till</w:t>
      </w:r>
      <w:proofErr w:type="spellEnd"/>
      <w:r w:rsidR="001D5EAF" w:rsidRPr="00F31D2F">
        <w:rPr>
          <w:rFonts w:ascii="Calibri" w:hAnsi="Calibri" w:cs="Calibri"/>
          <w:sz w:val="22"/>
          <w:szCs w:val="22"/>
          <w:lang w:val="en-US"/>
        </w:rPr>
        <w:t xml:space="preserve"> the 10</w:t>
      </w:r>
      <w:r w:rsidR="001D5EAF" w:rsidRPr="00F31D2F">
        <w:rPr>
          <w:rFonts w:ascii="Calibri" w:hAnsi="Calibri" w:cs="Calibri"/>
          <w:sz w:val="22"/>
          <w:szCs w:val="22"/>
          <w:vertAlign w:val="superscript"/>
          <w:lang w:val="en-US"/>
        </w:rPr>
        <w:t>-9</w:t>
      </w:r>
      <w:r w:rsidR="001D5EAF" w:rsidRPr="00F31D2F">
        <w:rPr>
          <w:rFonts w:ascii="Calibri" w:hAnsi="Calibri" w:cs="Calibri"/>
          <w:sz w:val="22"/>
          <w:szCs w:val="22"/>
          <w:lang w:val="en-US"/>
        </w:rPr>
        <w:t xml:space="preserve"> dilution</w:t>
      </w:r>
      <w:r w:rsidR="004B7F84">
        <w:rPr>
          <w:rFonts w:ascii="Calibri" w:hAnsi="Calibri" w:cs="Calibri"/>
          <w:sz w:val="22"/>
          <w:szCs w:val="22"/>
          <w:lang w:val="en-US"/>
        </w:rPr>
        <w:t xml:space="preserve"> was reached</w:t>
      </w:r>
      <w:r w:rsidR="001D5EAF" w:rsidRPr="00F31D2F">
        <w:rPr>
          <w:rFonts w:ascii="Calibri" w:hAnsi="Calibri" w:cs="Calibri"/>
          <w:sz w:val="22"/>
          <w:szCs w:val="22"/>
          <w:lang w:val="en-US"/>
        </w:rPr>
        <w:t>. Of each dilution 100 µL was spread on two CDSM</w:t>
      </w:r>
      <w:r w:rsidR="00AF2998" w:rsidRPr="00F31D2F">
        <w:rPr>
          <w:rFonts w:ascii="Calibri" w:hAnsi="Calibri" w:cs="Calibri"/>
          <w:sz w:val="22"/>
          <w:szCs w:val="22"/>
          <w:lang w:val="en-US"/>
        </w:rPr>
        <w:t xml:space="preserve"> plates</w:t>
      </w:r>
      <w:r w:rsidR="001D5EAF" w:rsidRPr="00F31D2F">
        <w:rPr>
          <w:rFonts w:ascii="Calibri" w:hAnsi="Calibri" w:cs="Calibri"/>
          <w:sz w:val="22"/>
          <w:szCs w:val="22"/>
          <w:lang w:val="en-US"/>
        </w:rPr>
        <w:t>, two Brazier plates and two BA plates</w:t>
      </w:r>
      <w:r w:rsidR="00FF0FB0">
        <w:rPr>
          <w:rFonts w:ascii="Calibri" w:hAnsi="Calibri" w:cs="Calibri"/>
          <w:sz w:val="22"/>
          <w:szCs w:val="22"/>
          <w:lang w:val="en-US"/>
        </w:rPr>
        <w:t>.</w:t>
      </w:r>
      <w:r w:rsidR="00FB4278">
        <w:rPr>
          <w:rFonts w:ascii="Calibri" w:hAnsi="Calibri" w:cs="Calibri"/>
          <w:sz w:val="22"/>
          <w:szCs w:val="22"/>
          <w:lang w:val="en-US"/>
        </w:rPr>
        <w:t xml:space="preserve"> </w:t>
      </w:r>
      <w:r w:rsidR="001D5EAF" w:rsidRPr="00F31D2F">
        <w:rPr>
          <w:rFonts w:ascii="Calibri" w:hAnsi="Calibri" w:cs="Calibri"/>
          <w:sz w:val="22"/>
          <w:szCs w:val="22"/>
          <w:lang w:val="en-US"/>
        </w:rPr>
        <w:t>The plates were anaerobic incubated in jars at 37 °C for 2 day</w:t>
      </w:r>
      <w:r w:rsidR="00784551" w:rsidRPr="00F31D2F">
        <w:rPr>
          <w:rFonts w:ascii="Calibri" w:hAnsi="Calibri" w:cs="Calibri"/>
          <w:sz w:val="22"/>
          <w:szCs w:val="22"/>
          <w:lang w:val="en-US"/>
        </w:rPr>
        <w:t xml:space="preserve">s. After these two days the plates were counted to </w:t>
      </w:r>
      <w:r w:rsidR="004B7F84">
        <w:rPr>
          <w:rFonts w:ascii="Calibri" w:hAnsi="Calibri" w:cs="Calibri"/>
          <w:sz w:val="22"/>
          <w:szCs w:val="22"/>
          <w:lang w:val="en-US"/>
        </w:rPr>
        <w:t>establish</w:t>
      </w:r>
      <w:r w:rsidR="00784551" w:rsidRPr="00F31D2F">
        <w:rPr>
          <w:rFonts w:ascii="Calibri" w:hAnsi="Calibri" w:cs="Calibri"/>
          <w:sz w:val="22"/>
          <w:szCs w:val="22"/>
          <w:lang w:val="en-US"/>
        </w:rPr>
        <w:t xml:space="preserve"> </w:t>
      </w:r>
      <w:r w:rsidR="00AF2998" w:rsidRPr="00F31D2F">
        <w:rPr>
          <w:rFonts w:ascii="Calibri" w:hAnsi="Calibri" w:cs="Calibri"/>
          <w:sz w:val="22"/>
          <w:szCs w:val="22"/>
          <w:lang w:val="en-US"/>
        </w:rPr>
        <w:t>how much</w:t>
      </w:r>
      <w:r w:rsidR="00784551" w:rsidRPr="00F31D2F">
        <w:rPr>
          <w:rFonts w:ascii="Calibri" w:hAnsi="Calibri" w:cs="Calibri"/>
          <w:sz w:val="22"/>
          <w:szCs w:val="22"/>
          <w:lang w:val="en-US"/>
        </w:rPr>
        <w:t xml:space="preserve"> </w:t>
      </w:r>
      <w:r w:rsidR="00784551" w:rsidRPr="00F31D2F">
        <w:rPr>
          <w:rFonts w:ascii="Calibri" w:hAnsi="Calibri" w:cs="Calibri"/>
          <w:i/>
          <w:sz w:val="22"/>
          <w:szCs w:val="22"/>
          <w:lang w:val="en-US"/>
        </w:rPr>
        <w:t>C. difficile</w:t>
      </w:r>
      <w:r w:rsidR="00784551" w:rsidRPr="00F31D2F">
        <w:rPr>
          <w:rFonts w:ascii="Calibri" w:hAnsi="Calibri" w:cs="Calibri"/>
          <w:sz w:val="22"/>
          <w:szCs w:val="22"/>
          <w:lang w:val="en-US"/>
        </w:rPr>
        <w:t xml:space="preserve"> </w:t>
      </w:r>
      <w:r w:rsidR="00AF2998" w:rsidRPr="00F31D2F">
        <w:rPr>
          <w:rFonts w:ascii="Calibri" w:hAnsi="Calibri" w:cs="Calibri"/>
          <w:sz w:val="22"/>
          <w:szCs w:val="22"/>
          <w:lang w:val="en-US"/>
        </w:rPr>
        <w:t>was present in the starter culture and in the dilutions</w:t>
      </w:r>
      <w:r w:rsidR="004156A6">
        <w:rPr>
          <w:rFonts w:ascii="Calibri" w:hAnsi="Calibri" w:cs="Calibri"/>
          <w:sz w:val="22"/>
          <w:szCs w:val="22"/>
          <w:lang w:val="en-US"/>
        </w:rPr>
        <w:t>. S</w:t>
      </w:r>
      <w:r w:rsidR="004B7F84">
        <w:rPr>
          <w:rFonts w:ascii="Calibri" w:hAnsi="Calibri" w:cs="Calibri"/>
          <w:sz w:val="22"/>
          <w:szCs w:val="22"/>
          <w:lang w:val="en-US"/>
        </w:rPr>
        <w:t>imultaneously</w:t>
      </w:r>
      <w:r w:rsidR="00AF2998" w:rsidRPr="00F31D2F">
        <w:rPr>
          <w:rFonts w:ascii="Calibri" w:hAnsi="Calibri" w:cs="Calibri"/>
          <w:sz w:val="22"/>
          <w:szCs w:val="22"/>
          <w:lang w:val="en-US"/>
        </w:rPr>
        <w:t xml:space="preserve"> e</w:t>
      </w:r>
      <w:r w:rsidR="00784551" w:rsidRPr="00F31D2F">
        <w:rPr>
          <w:rFonts w:ascii="Calibri" w:hAnsi="Calibri" w:cs="Calibri"/>
          <w:sz w:val="22"/>
          <w:szCs w:val="22"/>
          <w:lang w:val="en-US"/>
        </w:rPr>
        <w:t xml:space="preserve">ach dilution was </w:t>
      </w:r>
      <w:r w:rsidR="004B7F84">
        <w:rPr>
          <w:rFonts w:ascii="Calibri" w:hAnsi="Calibri" w:cs="Calibri"/>
          <w:sz w:val="22"/>
          <w:szCs w:val="22"/>
          <w:lang w:val="en-US"/>
        </w:rPr>
        <w:t>used to s</w:t>
      </w:r>
      <w:r w:rsidR="00784551" w:rsidRPr="00F31D2F">
        <w:rPr>
          <w:rFonts w:ascii="Calibri" w:hAnsi="Calibri" w:cs="Calibri"/>
          <w:sz w:val="22"/>
          <w:szCs w:val="22"/>
          <w:lang w:val="en-US"/>
        </w:rPr>
        <w:t xml:space="preserve">pike(100 µL) in </w:t>
      </w:r>
      <w:r w:rsidR="004B7F84">
        <w:rPr>
          <w:rFonts w:ascii="Calibri" w:hAnsi="Calibri" w:cs="Calibri"/>
          <w:sz w:val="22"/>
          <w:szCs w:val="22"/>
          <w:lang w:val="en-US"/>
        </w:rPr>
        <w:t xml:space="preserve">a canine </w:t>
      </w:r>
      <w:r w:rsidR="00784551" w:rsidRPr="00F31D2F">
        <w:rPr>
          <w:rFonts w:ascii="Calibri" w:hAnsi="Calibri" w:cs="Calibri"/>
          <w:sz w:val="22"/>
          <w:szCs w:val="22"/>
          <w:lang w:val="en-US"/>
        </w:rPr>
        <w:t xml:space="preserve">faeces </w:t>
      </w:r>
      <w:r w:rsidR="004B7F84">
        <w:rPr>
          <w:rFonts w:ascii="Calibri" w:hAnsi="Calibri" w:cs="Calibri"/>
          <w:sz w:val="22"/>
          <w:szCs w:val="22"/>
          <w:lang w:val="en-US"/>
        </w:rPr>
        <w:t xml:space="preserve">suspension </w:t>
      </w:r>
      <w:r w:rsidR="00784551" w:rsidRPr="00F31D2F">
        <w:rPr>
          <w:rFonts w:ascii="Calibri" w:hAnsi="Calibri" w:cs="Calibri"/>
          <w:sz w:val="22"/>
          <w:szCs w:val="22"/>
          <w:lang w:val="en-US"/>
        </w:rPr>
        <w:t xml:space="preserve">which contained 1 gram faeces diluted in 1 mL Saline and </w:t>
      </w:r>
      <w:r w:rsidR="00AF2998" w:rsidRPr="00F31D2F">
        <w:rPr>
          <w:rFonts w:ascii="Calibri" w:hAnsi="Calibri" w:cs="Calibri"/>
          <w:sz w:val="22"/>
          <w:szCs w:val="22"/>
          <w:lang w:val="en-US"/>
        </w:rPr>
        <w:t xml:space="preserve">was </w:t>
      </w:r>
      <w:r w:rsidR="00784551" w:rsidRPr="00F31D2F">
        <w:rPr>
          <w:rFonts w:ascii="Calibri" w:hAnsi="Calibri" w:cs="Calibri"/>
          <w:sz w:val="22"/>
          <w:szCs w:val="22"/>
          <w:lang w:val="en-US"/>
        </w:rPr>
        <w:t xml:space="preserve">homogenized with a vortex mixer. We also included a negative control </w:t>
      </w:r>
      <w:r w:rsidR="004B7F84">
        <w:rPr>
          <w:rFonts w:ascii="Calibri" w:hAnsi="Calibri" w:cs="Calibri"/>
          <w:sz w:val="22"/>
          <w:szCs w:val="22"/>
          <w:lang w:val="en-US"/>
        </w:rPr>
        <w:t>(</w:t>
      </w:r>
      <w:r w:rsidR="00784551" w:rsidRPr="00F31D2F">
        <w:rPr>
          <w:rFonts w:ascii="Calibri" w:hAnsi="Calibri" w:cs="Calibri"/>
          <w:sz w:val="22"/>
          <w:szCs w:val="22"/>
          <w:lang w:val="en-US"/>
        </w:rPr>
        <w:t>1 gram of faeces diluted with 1 mL Saline which has not been spiked</w:t>
      </w:r>
      <w:r w:rsidR="004B7F84">
        <w:rPr>
          <w:rFonts w:ascii="Calibri" w:hAnsi="Calibri" w:cs="Calibri"/>
          <w:sz w:val="22"/>
          <w:szCs w:val="22"/>
          <w:lang w:val="en-US"/>
        </w:rPr>
        <w:t>) in order to examine whether the dog itself was not carrying</w:t>
      </w:r>
      <w:r w:rsidR="00EB0175">
        <w:rPr>
          <w:rFonts w:ascii="Calibri" w:hAnsi="Calibri" w:cs="Calibri"/>
          <w:sz w:val="22"/>
          <w:szCs w:val="22"/>
          <w:lang w:val="en-US"/>
        </w:rPr>
        <w:t xml:space="preserve"> </w:t>
      </w:r>
      <w:r w:rsidR="004B7F84" w:rsidRPr="00EB0175">
        <w:rPr>
          <w:rFonts w:ascii="Calibri" w:hAnsi="Calibri" w:cs="Calibri"/>
          <w:i/>
          <w:sz w:val="22"/>
          <w:szCs w:val="22"/>
          <w:lang w:val="en-US"/>
        </w:rPr>
        <w:t>C</w:t>
      </w:r>
      <w:r w:rsidR="00EB0175">
        <w:rPr>
          <w:rFonts w:ascii="Calibri" w:hAnsi="Calibri" w:cs="Calibri"/>
          <w:i/>
          <w:sz w:val="22"/>
          <w:szCs w:val="22"/>
          <w:lang w:val="en-US"/>
        </w:rPr>
        <w:t>.</w:t>
      </w:r>
      <w:r w:rsidR="004B7F84" w:rsidRPr="00EB0175">
        <w:rPr>
          <w:rFonts w:ascii="Calibri" w:hAnsi="Calibri" w:cs="Calibri"/>
          <w:i/>
          <w:sz w:val="22"/>
          <w:szCs w:val="22"/>
          <w:lang w:val="en-US"/>
        </w:rPr>
        <w:t xml:space="preserve"> diff</w:t>
      </w:r>
      <w:r w:rsidR="00FB4278">
        <w:rPr>
          <w:rFonts w:ascii="Calibri" w:hAnsi="Calibri" w:cs="Calibri"/>
          <w:i/>
          <w:sz w:val="22"/>
          <w:szCs w:val="22"/>
          <w:lang w:val="en-US"/>
        </w:rPr>
        <w:t>i</w:t>
      </w:r>
      <w:r w:rsidR="00EB0175" w:rsidRPr="00EB0175">
        <w:rPr>
          <w:rFonts w:ascii="Calibri" w:hAnsi="Calibri" w:cs="Calibri"/>
          <w:i/>
          <w:sz w:val="22"/>
          <w:szCs w:val="22"/>
          <w:lang w:val="en-US"/>
        </w:rPr>
        <w:t>cile</w:t>
      </w:r>
      <w:r w:rsidR="00EB0175">
        <w:rPr>
          <w:rFonts w:ascii="Calibri" w:hAnsi="Calibri" w:cs="Calibri"/>
          <w:sz w:val="22"/>
          <w:szCs w:val="22"/>
          <w:lang w:val="en-US"/>
        </w:rPr>
        <w:t>.</w:t>
      </w:r>
      <w:r w:rsidR="00784551" w:rsidRPr="00F31D2F">
        <w:rPr>
          <w:rFonts w:ascii="Calibri" w:hAnsi="Calibri" w:cs="Calibri"/>
          <w:sz w:val="22"/>
          <w:szCs w:val="22"/>
          <w:lang w:val="en-US"/>
        </w:rPr>
        <w:t xml:space="preserve"> The spi</w:t>
      </w:r>
      <w:r w:rsidR="00AE13F1" w:rsidRPr="00F31D2F">
        <w:rPr>
          <w:rFonts w:ascii="Calibri" w:hAnsi="Calibri" w:cs="Calibri"/>
          <w:sz w:val="22"/>
          <w:szCs w:val="22"/>
          <w:lang w:val="en-US"/>
        </w:rPr>
        <w:t>ked faeces and the negative control</w:t>
      </w:r>
      <w:r w:rsidR="00784551" w:rsidRPr="00F31D2F">
        <w:rPr>
          <w:rFonts w:ascii="Calibri" w:hAnsi="Calibri" w:cs="Calibri"/>
          <w:sz w:val="22"/>
          <w:szCs w:val="22"/>
          <w:lang w:val="en-US"/>
        </w:rPr>
        <w:t xml:space="preserve"> </w:t>
      </w:r>
      <w:r w:rsidR="004B7F84">
        <w:rPr>
          <w:rFonts w:ascii="Calibri" w:hAnsi="Calibri" w:cs="Calibri"/>
          <w:sz w:val="22"/>
          <w:szCs w:val="22"/>
          <w:lang w:val="en-US"/>
        </w:rPr>
        <w:t>were</w:t>
      </w:r>
      <w:r w:rsidR="00AE13F1" w:rsidRPr="00F31D2F">
        <w:rPr>
          <w:rFonts w:ascii="Calibri" w:hAnsi="Calibri" w:cs="Calibri"/>
          <w:sz w:val="22"/>
          <w:szCs w:val="22"/>
          <w:lang w:val="en-US"/>
        </w:rPr>
        <w:t xml:space="preserve"> heat shock trea</w:t>
      </w:r>
      <w:r w:rsidR="004B7F84">
        <w:rPr>
          <w:rFonts w:ascii="Calibri" w:hAnsi="Calibri" w:cs="Calibri"/>
          <w:sz w:val="22"/>
          <w:szCs w:val="22"/>
          <w:lang w:val="en-US"/>
        </w:rPr>
        <w:t>ted</w:t>
      </w:r>
      <w:r w:rsidR="00AE13F1" w:rsidRPr="00F31D2F">
        <w:rPr>
          <w:rFonts w:ascii="Calibri" w:hAnsi="Calibri" w:cs="Calibri"/>
          <w:sz w:val="22"/>
          <w:szCs w:val="22"/>
          <w:lang w:val="en-US"/>
        </w:rPr>
        <w:t xml:space="preserve"> at 60 °C for 60 minutes. 9 mL </w:t>
      </w:r>
      <w:r w:rsidR="00AF2998" w:rsidRPr="00F31D2F">
        <w:rPr>
          <w:rFonts w:ascii="Calibri" w:hAnsi="Calibri" w:cs="Calibri"/>
          <w:sz w:val="22"/>
          <w:szCs w:val="22"/>
          <w:lang w:val="en-US"/>
        </w:rPr>
        <w:t>enrichment broth</w:t>
      </w:r>
      <w:r w:rsidR="00E84A37">
        <w:rPr>
          <w:rFonts w:ascii="Calibri" w:hAnsi="Calibri" w:cs="Calibri"/>
          <w:sz w:val="22"/>
          <w:szCs w:val="22"/>
          <w:lang w:val="en-US"/>
        </w:rPr>
        <w:t xml:space="preserve"> </w:t>
      </w:r>
      <w:r w:rsidR="00AE13F1" w:rsidRPr="00F31D2F">
        <w:rPr>
          <w:rFonts w:ascii="Calibri" w:hAnsi="Calibri" w:cs="Calibri"/>
          <w:sz w:val="22"/>
          <w:szCs w:val="22"/>
          <w:lang w:val="en-US"/>
        </w:rPr>
        <w:t>was added to the solutions and homogenized with a vortex mixer. The solutions were anaerobic incubated in jars at 37 °C for 7 days. After these 7 days the solutions were inoculated on a CDSM plate</w:t>
      </w:r>
      <w:r w:rsidR="006A1F1B" w:rsidRPr="00F31D2F">
        <w:rPr>
          <w:rFonts w:ascii="Calibri" w:hAnsi="Calibri" w:cs="Calibri"/>
          <w:sz w:val="22"/>
          <w:szCs w:val="22"/>
          <w:lang w:val="en-US"/>
        </w:rPr>
        <w:t xml:space="preserve"> </w:t>
      </w:r>
      <w:r w:rsidR="00AE13F1" w:rsidRPr="00F31D2F">
        <w:rPr>
          <w:rFonts w:ascii="Calibri" w:hAnsi="Calibri" w:cs="Calibri"/>
          <w:sz w:val="22"/>
          <w:szCs w:val="22"/>
          <w:lang w:val="en-US"/>
        </w:rPr>
        <w:t xml:space="preserve">and a Brazier plate and anaerobic incubated in jars at 37 °C for 7 days. The plates were read </w:t>
      </w:r>
      <w:r w:rsidR="00C42ED0">
        <w:rPr>
          <w:rFonts w:ascii="Calibri" w:hAnsi="Calibri" w:cs="Calibri"/>
          <w:sz w:val="22"/>
          <w:szCs w:val="22"/>
          <w:lang w:val="en-US"/>
        </w:rPr>
        <w:t xml:space="preserve">daily until </w:t>
      </w:r>
      <w:r w:rsidR="00AE13F1" w:rsidRPr="00F31D2F">
        <w:rPr>
          <w:rFonts w:ascii="Calibri" w:hAnsi="Calibri" w:cs="Calibri"/>
          <w:sz w:val="22"/>
          <w:szCs w:val="22"/>
          <w:lang w:val="en-US"/>
        </w:rPr>
        <w:t xml:space="preserve">day </w:t>
      </w:r>
      <w:r w:rsidR="00FB4278">
        <w:rPr>
          <w:rFonts w:ascii="Calibri" w:hAnsi="Calibri" w:cs="Calibri"/>
          <w:sz w:val="22"/>
          <w:szCs w:val="22"/>
          <w:lang w:val="en-US"/>
        </w:rPr>
        <w:t>seven</w:t>
      </w:r>
      <w:r w:rsidR="00AE13F1" w:rsidRPr="00F31D2F">
        <w:rPr>
          <w:rFonts w:ascii="Calibri" w:hAnsi="Calibri" w:cs="Calibri"/>
          <w:sz w:val="22"/>
          <w:szCs w:val="22"/>
          <w:lang w:val="en-US"/>
        </w:rPr>
        <w:t>.</w:t>
      </w:r>
      <w:r w:rsidRPr="00F31D2F">
        <w:rPr>
          <w:rFonts w:ascii="Calibri" w:hAnsi="Calibri" w:cs="Calibri"/>
          <w:sz w:val="22"/>
          <w:szCs w:val="22"/>
          <w:lang w:val="en-US"/>
        </w:rPr>
        <w:br/>
      </w:r>
    </w:p>
    <w:p w:rsidR="00C35F08" w:rsidRPr="00F31D2F" w:rsidRDefault="00EB0175" w:rsidP="005078E1">
      <w:pPr>
        <w:rPr>
          <w:rFonts w:ascii="Calibri" w:hAnsi="Calibri" w:cs="Calibri"/>
          <w:sz w:val="22"/>
          <w:szCs w:val="22"/>
          <w:lang w:val="en-US"/>
        </w:rPr>
      </w:pPr>
      <w:r w:rsidRPr="009D761D">
        <w:rPr>
          <w:rStyle w:val="SubtitleChar"/>
          <w:rFonts w:ascii="Calibri" w:hAnsi="Calibri"/>
          <w:i w:val="0"/>
          <w:sz w:val="22"/>
          <w:lang w:val="en-US"/>
        </w:rPr>
        <w:t>Gr</w:t>
      </w:r>
      <w:r w:rsidR="007D3901" w:rsidRPr="009D761D">
        <w:rPr>
          <w:rStyle w:val="SubtitleChar"/>
          <w:rFonts w:ascii="Calibri" w:hAnsi="Calibri"/>
          <w:i w:val="0"/>
          <w:sz w:val="22"/>
          <w:lang w:val="en-US"/>
        </w:rPr>
        <w:t xml:space="preserve">owth </w:t>
      </w:r>
      <w:r w:rsidR="00C42ED0" w:rsidRPr="009D761D">
        <w:rPr>
          <w:rStyle w:val="SubtitleChar"/>
          <w:rFonts w:ascii="Calibri" w:hAnsi="Calibri"/>
          <w:i w:val="0"/>
          <w:sz w:val="22"/>
          <w:lang w:val="en-US"/>
        </w:rPr>
        <w:t xml:space="preserve">of </w:t>
      </w:r>
      <w:r w:rsidR="007D3901" w:rsidRPr="009D761D">
        <w:rPr>
          <w:rStyle w:val="SubtitleChar"/>
          <w:rFonts w:ascii="Calibri" w:hAnsi="Calibri"/>
          <w:sz w:val="22"/>
          <w:lang w:val="en-US"/>
        </w:rPr>
        <w:t>C. perfringens</w:t>
      </w:r>
      <w:r w:rsidR="007D3901" w:rsidRPr="009D761D">
        <w:rPr>
          <w:rStyle w:val="SubtitleChar"/>
          <w:rFonts w:ascii="Calibri" w:hAnsi="Calibri"/>
          <w:i w:val="0"/>
          <w:sz w:val="22"/>
          <w:lang w:val="en-US"/>
        </w:rPr>
        <w:t xml:space="preserve"> on selective media</w:t>
      </w:r>
      <w:r w:rsidR="007D3901" w:rsidRPr="00F31D2F">
        <w:rPr>
          <w:rFonts w:ascii="Calibri" w:hAnsi="Calibri" w:cs="Calibri"/>
          <w:sz w:val="22"/>
          <w:szCs w:val="22"/>
          <w:lang w:val="en-US"/>
        </w:rPr>
        <w:br/>
      </w:r>
      <w:r w:rsidR="00CE22F4" w:rsidRPr="00F31D2F">
        <w:rPr>
          <w:rFonts w:ascii="Calibri" w:hAnsi="Calibri" w:cs="Calibri"/>
          <w:sz w:val="22"/>
          <w:szCs w:val="22"/>
          <w:lang w:val="en-US"/>
        </w:rPr>
        <w:t xml:space="preserve">We wanted to know how specific our media </w:t>
      </w:r>
      <w:r w:rsidR="00AF2998" w:rsidRPr="00F31D2F">
        <w:rPr>
          <w:rFonts w:ascii="Calibri" w:hAnsi="Calibri" w:cs="Calibri"/>
          <w:sz w:val="22"/>
          <w:szCs w:val="22"/>
          <w:lang w:val="en-US"/>
        </w:rPr>
        <w:t>were</w:t>
      </w:r>
      <w:r w:rsidR="00CE22F4" w:rsidRPr="00F31D2F">
        <w:rPr>
          <w:rFonts w:ascii="Calibri" w:hAnsi="Calibri" w:cs="Calibri"/>
          <w:sz w:val="22"/>
          <w:szCs w:val="22"/>
          <w:lang w:val="en-US"/>
        </w:rPr>
        <w:t xml:space="preserve"> and </w:t>
      </w:r>
      <w:r w:rsidR="00F60646" w:rsidRPr="00F31D2F">
        <w:rPr>
          <w:rFonts w:ascii="Calibri" w:hAnsi="Calibri" w:cs="Calibri"/>
          <w:sz w:val="22"/>
          <w:szCs w:val="22"/>
          <w:lang w:val="en-US"/>
        </w:rPr>
        <w:t>whether</w:t>
      </w:r>
      <w:r w:rsidR="00CE22F4" w:rsidRPr="00F31D2F">
        <w:rPr>
          <w:rFonts w:ascii="Calibri" w:hAnsi="Calibri" w:cs="Calibri"/>
          <w:sz w:val="22"/>
          <w:szCs w:val="22"/>
          <w:lang w:val="en-US"/>
        </w:rPr>
        <w:t xml:space="preserve"> </w:t>
      </w:r>
      <w:r w:rsidR="00CE22F4" w:rsidRPr="00BD5395">
        <w:rPr>
          <w:rFonts w:ascii="Calibri" w:hAnsi="Calibri" w:cs="Calibri"/>
          <w:i/>
          <w:sz w:val="22"/>
          <w:szCs w:val="22"/>
          <w:lang w:val="en-US"/>
        </w:rPr>
        <w:t>C. perfringens</w:t>
      </w:r>
      <w:r w:rsidR="00CE22F4" w:rsidRPr="00F31D2F">
        <w:rPr>
          <w:rFonts w:ascii="Calibri" w:hAnsi="Calibri" w:cs="Calibri"/>
          <w:sz w:val="22"/>
          <w:szCs w:val="22"/>
          <w:lang w:val="en-US"/>
        </w:rPr>
        <w:t xml:space="preserve"> gr</w:t>
      </w:r>
      <w:r w:rsidR="00AF2998" w:rsidRPr="00F31D2F">
        <w:rPr>
          <w:rFonts w:ascii="Calibri" w:hAnsi="Calibri" w:cs="Calibri"/>
          <w:sz w:val="22"/>
          <w:szCs w:val="22"/>
          <w:lang w:val="en-US"/>
        </w:rPr>
        <w:t>ew</w:t>
      </w:r>
      <w:r w:rsidR="00CE22F4" w:rsidRPr="00F31D2F">
        <w:rPr>
          <w:rFonts w:ascii="Calibri" w:hAnsi="Calibri" w:cs="Calibri"/>
          <w:sz w:val="22"/>
          <w:szCs w:val="22"/>
          <w:lang w:val="en-US"/>
        </w:rPr>
        <w:t xml:space="preserve"> on these media. </w:t>
      </w:r>
      <w:r w:rsidR="00CE22F4" w:rsidRPr="00BD5395">
        <w:rPr>
          <w:rFonts w:ascii="Calibri" w:hAnsi="Calibri" w:cs="Calibri"/>
          <w:i/>
          <w:sz w:val="22"/>
          <w:szCs w:val="22"/>
          <w:lang w:val="en-US"/>
        </w:rPr>
        <w:t>C. perfringens</w:t>
      </w:r>
      <w:r w:rsidR="00CE22F4" w:rsidRPr="00F31D2F">
        <w:rPr>
          <w:rFonts w:ascii="Calibri" w:hAnsi="Calibri" w:cs="Calibri"/>
          <w:sz w:val="22"/>
          <w:szCs w:val="22"/>
          <w:lang w:val="en-US"/>
        </w:rPr>
        <w:t xml:space="preserve"> is also a </w:t>
      </w:r>
      <w:r w:rsidR="00A963AD">
        <w:rPr>
          <w:rFonts w:ascii="Calibri" w:hAnsi="Calibri" w:cs="Calibri"/>
          <w:sz w:val="22"/>
          <w:szCs w:val="22"/>
          <w:lang w:val="en-US"/>
        </w:rPr>
        <w:t>G</w:t>
      </w:r>
      <w:r w:rsidR="00CE22F4" w:rsidRPr="00F31D2F">
        <w:rPr>
          <w:rFonts w:ascii="Calibri" w:hAnsi="Calibri" w:cs="Calibri"/>
          <w:sz w:val="22"/>
          <w:szCs w:val="22"/>
          <w:lang w:val="en-US"/>
        </w:rPr>
        <w:t>ram</w:t>
      </w:r>
      <w:r w:rsidR="00A963AD">
        <w:rPr>
          <w:rFonts w:ascii="Calibri" w:hAnsi="Calibri" w:cs="Calibri"/>
          <w:sz w:val="22"/>
          <w:szCs w:val="22"/>
          <w:lang w:val="en-US"/>
        </w:rPr>
        <w:t>-</w:t>
      </w:r>
      <w:r w:rsidR="00CE22F4" w:rsidRPr="00F31D2F">
        <w:rPr>
          <w:rFonts w:ascii="Calibri" w:hAnsi="Calibri" w:cs="Calibri"/>
          <w:sz w:val="22"/>
          <w:szCs w:val="22"/>
          <w:lang w:val="en-US"/>
        </w:rPr>
        <w:t xml:space="preserve">positive rod which grows anaerobically. </w:t>
      </w:r>
      <w:r w:rsidR="00C42ED0">
        <w:rPr>
          <w:rFonts w:ascii="Calibri" w:hAnsi="Calibri" w:cs="Calibri"/>
          <w:sz w:val="22"/>
          <w:szCs w:val="22"/>
          <w:lang w:val="en-US"/>
        </w:rPr>
        <w:t>A</w:t>
      </w:r>
      <w:r w:rsidR="00F60646" w:rsidRPr="00F31D2F">
        <w:rPr>
          <w:rFonts w:ascii="Calibri" w:hAnsi="Calibri" w:cs="Calibri"/>
          <w:sz w:val="22"/>
          <w:szCs w:val="22"/>
          <w:lang w:val="en-US"/>
        </w:rPr>
        <w:t xml:space="preserve"> CDSM plate and </w:t>
      </w:r>
      <w:r>
        <w:rPr>
          <w:rFonts w:ascii="Calibri" w:hAnsi="Calibri" w:cs="Calibri"/>
          <w:sz w:val="22"/>
          <w:szCs w:val="22"/>
          <w:lang w:val="en-US"/>
        </w:rPr>
        <w:t xml:space="preserve">a </w:t>
      </w:r>
      <w:r w:rsidR="00F60646" w:rsidRPr="00F31D2F">
        <w:rPr>
          <w:rFonts w:ascii="Calibri" w:hAnsi="Calibri" w:cs="Calibri"/>
          <w:sz w:val="22"/>
          <w:szCs w:val="22"/>
          <w:lang w:val="en-US"/>
        </w:rPr>
        <w:t xml:space="preserve">Brazier plate were inoculated with a </w:t>
      </w:r>
      <w:r w:rsidR="00F60646" w:rsidRPr="00BD5395">
        <w:rPr>
          <w:rFonts w:ascii="Calibri" w:hAnsi="Calibri" w:cs="Calibri"/>
          <w:i/>
          <w:sz w:val="22"/>
          <w:szCs w:val="22"/>
          <w:lang w:val="en-US"/>
        </w:rPr>
        <w:t>C. perfringens</w:t>
      </w:r>
      <w:r w:rsidR="00F60646" w:rsidRPr="00F31D2F">
        <w:rPr>
          <w:rFonts w:ascii="Calibri" w:hAnsi="Calibri" w:cs="Calibri"/>
          <w:sz w:val="22"/>
          <w:szCs w:val="22"/>
          <w:lang w:val="en-US"/>
        </w:rPr>
        <w:t xml:space="preserve"> strain. The plates were anaerobic incubated in jars at 37 °C for 2 days. The plates were read at day </w:t>
      </w:r>
      <w:r w:rsidR="00FB4278">
        <w:rPr>
          <w:rFonts w:ascii="Calibri" w:hAnsi="Calibri" w:cs="Calibri"/>
          <w:sz w:val="22"/>
          <w:szCs w:val="22"/>
          <w:lang w:val="en-US"/>
        </w:rPr>
        <w:t>one</w:t>
      </w:r>
      <w:r w:rsidR="00F60646" w:rsidRPr="00F31D2F">
        <w:rPr>
          <w:rFonts w:ascii="Calibri" w:hAnsi="Calibri" w:cs="Calibri"/>
          <w:sz w:val="22"/>
          <w:szCs w:val="22"/>
          <w:lang w:val="en-US"/>
        </w:rPr>
        <w:t xml:space="preserve"> and </w:t>
      </w:r>
      <w:r w:rsidR="00FB4278">
        <w:rPr>
          <w:rFonts w:ascii="Calibri" w:hAnsi="Calibri" w:cs="Calibri"/>
          <w:sz w:val="22"/>
          <w:szCs w:val="22"/>
          <w:lang w:val="en-US"/>
        </w:rPr>
        <w:t>two</w:t>
      </w:r>
      <w:r w:rsidR="00F60646" w:rsidRPr="00F31D2F">
        <w:rPr>
          <w:rFonts w:ascii="Calibri" w:hAnsi="Calibri" w:cs="Calibri"/>
          <w:sz w:val="22"/>
          <w:szCs w:val="22"/>
          <w:lang w:val="en-US"/>
        </w:rPr>
        <w:t>.</w:t>
      </w:r>
    </w:p>
    <w:p w:rsidR="00F935E8" w:rsidRDefault="007D3901" w:rsidP="0052164E">
      <w:pPr>
        <w:rPr>
          <w:rFonts w:ascii="Calibri" w:hAnsi="Calibri" w:cs="Calibri"/>
          <w:sz w:val="22"/>
          <w:szCs w:val="22"/>
          <w:lang w:val="en-US"/>
        </w:rPr>
      </w:pPr>
      <w:r w:rsidRPr="00B07F82">
        <w:rPr>
          <w:lang w:val="en-US"/>
        </w:rPr>
        <w:br/>
      </w:r>
      <w:r w:rsidRPr="009D761D">
        <w:rPr>
          <w:rStyle w:val="SubtitleChar"/>
          <w:rFonts w:ascii="Calibri" w:hAnsi="Calibri"/>
          <w:i w:val="0"/>
          <w:sz w:val="22"/>
          <w:lang w:val="en-US"/>
        </w:rPr>
        <w:t xml:space="preserve">Optimizing </w:t>
      </w:r>
      <w:r w:rsidR="0035491E" w:rsidRPr="009D761D">
        <w:rPr>
          <w:rStyle w:val="SubtitleChar"/>
          <w:rFonts w:ascii="Calibri" w:hAnsi="Calibri"/>
          <w:i w:val="0"/>
          <w:sz w:val="22"/>
          <w:lang w:val="en-US"/>
        </w:rPr>
        <w:t xml:space="preserve">the </w:t>
      </w:r>
      <w:r w:rsidRPr="009D761D">
        <w:rPr>
          <w:rStyle w:val="SubtitleChar"/>
          <w:rFonts w:ascii="Calibri" w:hAnsi="Calibri"/>
          <w:i w:val="0"/>
          <w:sz w:val="22"/>
          <w:lang w:val="en-US"/>
        </w:rPr>
        <w:t>gluD PCR</w:t>
      </w:r>
      <w:r w:rsidRPr="00F31D2F">
        <w:rPr>
          <w:rFonts w:ascii="Calibri" w:hAnsi="Calibri" w:cs="Calibri"/>
          <w:sz w:val="22"/>
          <w:szCs w:val="22"/>
          <w:lang w:val="en-US"/>
        </w:rPr>
        <w:br/>
      </w:r>
      <w:r w:rsidR="005D4AD3">
        <w:rPr>
          <w:rFonts w:ascii="Calibri" w:hAnsi="Calibri" w:cs="Calibri"/>
          <w:sz w:val="22"/>
          <w:szCs w:val="22"/>
          <w:lang w:val="en-US"/>
        </w:rPr>
        <w:t>We used t</w:t>
      </w:r>
      <w:r w:rsidR="0052164E" w:rsidRPr="00F31D2F">
        <w:rPr>
          <w:rFonts w:ascii="Calibri" w:hAnsi="Calibri" w:cs="Calibri"/>
          <w:sz w:val="22"/>
          <w:szCs w:val="22"/>
          <w:lang w:val="en-US"/>
        </w:rPr>
        <w:t xml:space="preserve">he protocol of the gluD PCR </w:t>
      </w:r>
      <w:r w:rsidR="005D4AD3">
        <w:rPr>
          <w:rFonts w:ascii="Calibri" w:hAnsi="Calibri" w:cs="Calibri"/>
          <w:sz w:val="22"/>
          <w:szCs w:val="22"/>
          <w:lang w:val="en-US"/>
        </w:rPr>
        <w:t>as</w:t>
      </w:r>
      <w:r w:rsidR="00240606">
        <w:rPr>
          <w:rFonts w:ascii="Calibri" w:hAnsi="Calibri" w:cs="Calibri"/>
          <w:sz w:val="22"/>
          <w:szCs w:val="22"/>
          <w:lang w:val="en-US"/>
        </w:rPr>
        <w:t xml:space="preserve"> described at </w:t>
      </w:r>
      <w:proofErr w:type="spellStart"/>
      <w:r w:rsidR="0042292A">
        <w:rPr>
          <w:rFonts w:ascii="Calibri" w:hAnsi="Calibri" w:cs="Calibri"/>
          <w:sz w:val="22"/>
          <w:szCs w:val="22"/>
          <w:lang w:val="en-US"/>
        </w:rPr>
        <w:t>Koene</w:t>
      </w:r>
      <w:proofErr w:type="spellEnd"/>
      <w:r w:rsidR="0042292A">
        <w:rPr>
          <w:rFonts w:ascii="Calibri" w:hAnsi="Calibri" w:cs="Calibri"/>
          <w:sz w:val="22"/>
          <w:szCs w:val="22"/>
          <w:lang w:val="en-US"/>
        </w:rPr>
        <w:t xml:space="preserve"> et al</w:t>
      </w:r>
      <w:r w:rsidR="009F7D8F">
        <w:rPr>
          <w:rFonts w:ascii="Calibri" w:hAnsi="Calibri" w:cs="Calibri"/>
          <w:sz w:val="22"/>
          <w:szCs w:val="22"/>
          <w:lang w:val="en-US"/>
        </w:rPr>
        <w:t>.</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RW.CITE{{81 Koene,M.G.J. 2012}}</w:instrText>
      </w:r>
      <w:r w:rsidR="00DC0A11">
        <w:rPr>
          <w:rFonts w:ascii="Calibri" w:hAnsi="Calibri" w:cs="Calibri"/>
          <w:sz w:val="22"/>
          <w:szCs w:val="22"/>
          <w:lang w:val="en-US"/>
        </w:rPr>
        <w:fldChar w:fldCharType="separate"/>
      </w:r>
      <w:r w:rsidR="00DC0A11" w:rsidRPr="00043505">
        <w:rPr>
          <w:rFonts w:ascii="Calibri" w:hAnsi="Calibri"/>
          <w:sz w:val="22"/>
          <w:szCs w:val="22"/>
          <w:vertAlign w:val="superscript"/>
          <w:lang w:val="en-GB"/>
        </w:rPr>
        <w:t>26</w:t>
      </w:r>
      <w:r w:rsidR="00DC0A11">
        <w:rPr>
          <w:rFonts w:ascii="Calibri" w:hAnsi="Calibri" w:cs="Calibri"/>
          <w:sz w:val="22"/>
          <w:szCs w:val="22"/>
          <w:lang w:val="en-US"/>
        </w:rPr>
        <w:fldChar w:fldCharType="end"/>
      </w:r>
      <w:r w:rsidR="0052164E" w:rsidRPr="00F31D2F">
        <w:rPr>
          <w:rFonts w:ascii="Calibri" w:hAnsi="Calibri" w:cs="Calibri"/>
          <w:sz w:val="22"/>
          <w:szCs w:val="22"/>
          <w:lang w:val="en-US"/>
        </w:rPr>
        <w:t xml:space="preserve">  </w:t>
      </w:r>
      <w:r w:rsidR="00240606">
        <w:rPr>
          <w:rFonts w:ascii="Calibri" w:hAnsi="Calibri" w:cs="Calibri"/>
          <w:sz w:val="22"/>
          <w:szCs w:val="22"/>
          <w:lang w:val="en-US"/>
        </w:rPr>
        <w:t>Small changes were made in the protocol, to fit the standard procedures used at KLIF lab.</w:t>
      </w:r>
      <w:r w:rsidR="001A5B40" w:rsidRPr="00F31D2F">
        <w:rPr>
          <w:rFonts w:ascii="Calibri" w:hAnsi="Calibri" w:cs="Calibri"/>
          <w:sz w:val="22"/>
          <w:szCs w:val="22"/>
          <w:lang w:val="en-US"/>
        </w:rPr>
        <w:t xml:space="preserve"> In our study we </w:t>
      </w:r>
      <w:r w:rsidR="00581797">
        <w:rPr>
          <w:rFonts w:ascii="Calibri" w:hAnsi="Calibri" w:cs="Calibri"/>
          <w:sz w:val="22"/>
          <w:szCs w:val="22"/>
          <w:lang w:val="en-US"/>
        </w:rPr>
        <w:t xml:space="preserve">isolated </w:t>
      </w:r>
      <w:r w:rsidR="001A5B40" w:rsidRPr="00F31D2F">
        <w:rPr>
          <w:rFonts w:ascii="Calibri" w:hAnsi="Calibri" w:cs="Calibri"/>
          <w:sz w:val="22"/>
          <w:szCs w:val="22"/>
          <w:lang w:val="en-US"/>
        </w:rPr>
        <w:t xml:space="preserve"> DNA by</w:t>
      </w:r>
      <w:r w:rsidR="00523532" w:rsidRPr="00F31D2F">
        <w:rPr>
          <w:rFonts w:ascii="Calibri" w:hAnsi="Calibri" w:cs="Calibri"/>
          <w:sz w:val="22"/>
          <w:szCs w:val="22"/>
          <w:lang w:val="en-US"/>
        </w:rPr>
        <w:t xml:space="preserve"> a</w:t>
      </w:r>
      <w:r w:rsidR="001A5B40" w:rsidRPr="00F31D2F">
        <w:rPr>
          <w:rFonts w:ascii="Calibri" w:hAnsi="Calibri" w:cs="Calibri"/>
          <w:sz w:val="22"/>
          <w:szCs w:val="22"/>
          <w:lang w:val="en-US"/>
        </w:rPr>
        <w:t xml:space="preserve"> boiling method</w:t>
      </w:r>
      <w:r w:rsidR="008F076C">
        <w:rPr>
          <w:rFonts w:ascii="Calibri" w:hAnsi="Calibri" w:cs="Calibri"/>
          <w:sz w:val="22"/>
          <w:szCs w:val="22"/>
          <w:lang w:val="en-US"/>
        </w:rPr>
        <w:t>(see protocol below)</w:t>
      </w:r>
      <w:r w:rsidR="00581797">
        <w:rPr>
          <w:rFonts w:ascii="Calibri" w:hAnsi="Calibri" w:cs="Calibri"/>
          <w:sz w:val="22"/>
          <w:szCs w:val="22"/>
          <w:lang w:val="en-US"/>
        </w:rPr>
        <w:t xml:space="preserve"> instead of an purification kit</w:t>
      </w:r>
      <w:r w:rsidR="00EB0175">
        <w:rPr>
          <w:rFonts w:ascii="Calibri" w:hAnsi="Calibri" w:cs="Calibri"/>
          <w:sz w:val="22"/>
          <w:szCs w:val="22"/>
          <w:lang w:val="en-US"/>
        </w:rPr>
        <w:t>(</w:t>
      </w:r>
      <w:proofErr w:type="spellStart"/>
      <w:r w:rsidR="00EB0175">
        <w:rPr>
          <w:rFonts w:ascii="Calibri" w:hAnsi="Calibri" w:cs="Calibri"/>
          <w:sz w:val="22"/>
          <w:szCs w:val="22"/>
          <w:lang w:val="en-US"/>
        </w:rPr>
        <w:t>Qiagen</w:t>
      </w:r>
      <w:proofErr w:type="spellEnd"/>
      <w:r w:rsidR="00EB0175">
        <w:rPr>
          <w:rFonts w:ascii="Calibri" w:hAnsi="Calibri" w:cs="Calibri"/>
          <w:sz w:val="22"/>
          <w:szCs w:val="22"/>
          <w:lang w:val="en-US"/>
        </w:rPr>
        <w:t xml:space="preserve">, 51104, </w:t>
      </w:r>
      <w:proofErr w:type="spellStart"/>
      <w:r w:rsidR="00EB0175">
        <w:rPr>
          <w:rFonts w:ascii="Calibri" w:hAnsi="Calibri" w:cs="Calibri"/>
          <w:sz w:val="22"/>
          <w:szCs w:val="22"/>
          <w:lang w:val="en-US"/>
        </w:rPr>
        <w:t>QIAamp</w:t>
      </w:r>
      <w:proofErr w:type="spellEnd"/>
      <w:r w:rsidR="00EB0175" w:rsidRPr="00EB0175">
        <w:rPr>
          <w:rFonts w:ascii="Calibri" w:hAnsi="Calibri" w:cs="Calibri"/>
          <w:sz w:val="22"/>
          <w:szCs w:val="22"/>
          <w:lang w:val="en-US"/>
        </w:rPr>
        <w:t>®</w:t>
      </w:r>
      <w:r w:rsidR="00EB0175">
        <w:rPr>
          <w:rFonts w:ascii="Calibri" w:hAnsi="Calibri" w:cs="Calibri"/>
          <w:sz w:val="22"/>
          <w:szCs w:val="22"/>
          <w:lang w:val="en-US"/>
        </w:rPr>
        <w:t xml:space="preserve"> DNA Blood Mini kit)</w:t>
      </w:r>
      <w:r w:rsidR="00581797">
        <w:rPr>
          <w:rFonts w:ascii="Calibri" w:hAnsi="Calibri" w:cs="Calibri"/>
          <w:sz w:val="22"/>
          <w:szCs w:val="22"/>
          <w:lang w:val="en-US"/>
        </w:rPr>
        <w:t xml:space="preserve"> </w:t>
      </w:r>
      <w:r w:rsidR="001A5B40" w:rsidRPr="00F31D2F">
        <w:rPr>
          <w:rFonts w:ascii="Calibri" w:hAnsi="Calibri" w:cs="Calibri"/>
          <w:sz w:val="22"/>
          <w:szCs w:val="22"/>
          <w:lang w:val="en-US"/>
        </w:rPr>
        <w:t>and th</w:t>
      </w:r>
      <w:r w:rsidR="00581797">
        <w:rPr>
          <w:rFonts w:ascii="Calibri" w:hAnsi="Calibri" w:cs="Calibri"/>
          <w:sz w:val="22"/>
          <w:szCs w:val="22"/>
          <w:lang w:val="en-US"/>
        </w:rPr>
        <w:t>erefore this</w:t>
      </w:r>
      <w:r w:rsidR="001A5B40" w:rsidRPr="00F31D2F">
        <w:rPr>
          <w:rFonts w:ascii="Calibri" w:hAnsi="Calibri" w:cs="Calibri"/>
          <w:sz w:val="22"/>
          <w:szCs w:val="22"/>
          <w:lang w:val="en-US"/>
        </w:rPr>
        <w:t xml:space="preserve"> DNA is less </w:t>
      </w:r>
      <w:r w:rsidR="00581797">
        <w:rPr>
          <w:rFonts w:ascii="Calibri" w:hAnsi="Calibri" w:cs="Calibri"/>
          <w:sz w:val="22"/>
          <w:szCs w:val="22"/>
          <w:lang w:val="en-US"/>
        </w:rPr>
        <w:t>pure</w:t>
      </w:r>
      <w:r w:rsidR="001A5B40" w:rsidRPr="00F31D2F">
        <w:rPr>
          <w:rFonts w:ascii="Calibri" w:hAnsi="Calibri" w:cs="Calibri"/>
          <w:sz w:val="22"/>
          <w:szCs w:val="22"/>
          <w:lang w:val="en-US"/>
        </w:rPr>
        <w:t xml:space="preserve"> </w:t>
      </w:r>
      <w:r w:rsidR="00581797">
        <w:rPr>
          <w:rFonts w:ascii="Calibri" w:hAnsi="Calibri" w:cs="Calibri"/>
          <w:sz w:val="22"/>
          <w:szCs w:val="22"/>
          <w:lang w:val="en-US"/>
        </w:rPr>
        <w:t>.</w:t>
      </w:r>
      <w:r w:rsidR="00EB0175">
        <w:rPr>
          <w:rFonts w:ascii="Calibri" w:hAnsi="Calibri" w:cs="Calibri"/>
          <w:sz w:val="22"/>
          <w:szCs w:val="22"/>
          <w:lang w:val="en-US"/>
        </w:rPr>
        <w:t xml:space="preserve"> </w:t>
      </w:r>
      <w:r w:rsidR="00581797">
        <w:rPr>
          <w:rFonts w:ascii="Calibri" w:hAnsi="Calibri" w:cs="Calibri"/>
          <w:sz w:val="22"/>
          <w:szCs w:val="22"/>
          <w:lang w:val="en-US"/>
        </w:rPr>
        <w:t>W</w:t>
      </w:r>
      <w:r w:rsidR="001A5B40" w:rsidRPr="00F31D2F">
        <w:rPr>
          <w:rFonts w:ascii="Calibri" w:hAnsi="Calibri" w:cs="Calibri"/>
          <w:sz w:val="22"/>
          <w:szCs w:val="22"/>
          <w:lang w:val="en-US"/>
        </w:rPr>
        <w:t xml:space="preserve">e tested the PCR protocol to see if </w:t>
      </w:r>
      <w:r w:rsidR="00B444B2">
        <w:rPr>
          <w:rFonts w:ascii="Calibri" w:hAnsi="Calibri" w:cs="Calibri"/>
          <w:sz w:val="22"/>
          <w:szCs w:val="22"/>
          <w:lang w:val="en-US"/>
        </w:rPr>
        <w:t>a PCR product could be obtained</w:t>
      </w:r>
      <w:r w:rsidR="001A5B40" w:rsidRPr="00F31D2F">
        <w:rPr>
          <w:rFonts w:ascii="Calibri" w:hAnsi="Calibri" w:cs="Calibri"/>
          <w:sz w:val="22"/>
          <w:szCs w:val="22"/>
          <w:lang w:val="en-US"/>
        </w:rPr>
        <w:t xml:space="preserve"> when less </w:t>
      </w:r>
      <w:r w:rsidR="00B444B2">
        <w:rPr>
          <w:rFonts w:ascii="Calibri" w:hAnsi="Calibri" w:cs="Calibri"/>
          <w:sz w:val="22"/>
          <w:szCs w:val="22"/>
          <w:lang w:val="en-US"/>
        </w:rPr>
        <w:t>pure</w:t>
      </w:r>
      <w:r w:rsidR="00B444B2" w:rsidRPr="00F31D2F">
        <w:rPr>
          <w:rFonts w:ascii="Calibri" w:hAnsi="Calibri" w:cs="Calibri"/>
          <w:sz w:val="22"/>
          <w:szCs w:val="22"/>
          <w:lang w:val="en-US"/>
        </w:rPr>
        <w:t xml:space="preserve"> </w:t>
      </w:r>
      <w:r w:rsidR="001A5B40" w:rsidRPr="00F31D2F">
        <w:rPr>
          <w:rFonts w:ascii="Calibri" w:hAnsi="Calibri" w:cs="Calibri"/>
          <w:sz w:val="22"/>
          <w:szCs w:val="22"/>
          <w:lang w:val="en-US"/>
        </w:rPr>
        <w:t xml:space="preserve">DNA </w:t>
      </w:r>
      <w:r w:rsidR="00523532" w:rsidRPr="00F31D2F">
        <w:rPr>
          <w:rFonts w:ascii="Calibri" w:hAnsi="Calibri" w:cs="Calibri"/>
          <w:sz w:val="22"/>
          <w:szCs w:val="22"/>
          <w:lang w:val="en-US"/>
        </w:rPr>
        <w:t>wa</w:t>
      </w:r>
      <w:r w:rsidR="001A5B40" w:rsidRPr="00F31D2F">
        <w:rPr>
          <w:rFonts w:ascii="Calibri" w:hAnsi="Calibri" w:cs="Calibri"/>
          <w:sz w:val="22"/>
          <w:szCs w:val="22"/>
          <w:lang w:val="en-US"/>
        </w:rPr>
        <w:t>s used.</w:t>
      </w:r>
      <w:r w:rsidR="00A62C62" w:rsidRPr="00F31D2F">
        <w:rPr>
          <w:rFonts w:ascii="Calibri" w:hAnsi="Calibri" w:cs="Calibri"/>
          <w:sz w:val="22"/>
          <w:szCs w:val="22"/>
          <w:lang w:val="en-US"/>
        </w:rPr>
        <w:t xml:space="preserve"> We also wanted to know </w:t>
      </w:r>
      <w:r w:rsidR="00B444B2">
        <w:rPr>
          <w:rFonts w:ascii="Calibri" w:hAnsi="Calibri" w:cs="Calibri"/>
          <w:sz w:val="22"/>
          <w:szCs w:val="22"/>
          <w:lang w:val="en-US"/>
        </w:rPr>
        <w:t>the optimum</w:t>
      </w:r>
      <w:r w:rsidR="00A62C62" w:rsidRPr="00F31D2F">
        <w:rPr>
          <w:rFonts w:ascii="Calibri" w:hAnsi="Calibri" w:cs="Calibri"/>
          <w:sz w:val="22"/>
          <w:szCs w:val="22"/>
          <w:lang w:val="en-US"/>
        </w:rPr>
        <w:t xml:space="preserve"> </w:t>
      </w:r>
      <w:r w:rsidR="00B444B2">
        <w:rPr>
          <w:rFonts w:ascii="Calibri" w:hAnsi="Calibri" w:cs="Calibri"/>
          <w:sz w:val="22"/>
          <w:szCs w:val="22"/>
          <w:lang w:val="en-US"/>
        </w:rPr>
        <w:t xml:space="preserve"> amount of </w:t>
      </w:r>
      <w:r w:rsidR="00A62C62" w:rsidRPr="00F31D2F">
        <w:rPr>
          <w:rFonts w:ascii="Calibri" w:hAnsi="Calibri" w:cs="Calibri"/>
          <w:sz w:val="22"/>
          <w:szCs w:val="22"/>
          <w:lang w:val="en-US"/>
        </w:rPr>
        <w:t xml:space="preserve"> DNA </w:t>
      </w:r>
      <w:r w:rsidR="00B444B2">
        <w:rPr>
          <w:rFonts w:ascii="Calibri" w:hAnsi="Calibri" w:cs="Calibri"/>
          <w:sz w:val="22"/>
          <w:szCs w:val="22"/>
          <w:lang w:val="en-US"/>
        </w:rPr>
        <w:t xml:space="preserve">to be used </w:t>
      </w:r>
      <w:r w:rsidR="00A62C62" w:rsidRPr="00F31D2F">
        <w:rPr>
          <w:rFonts w:ascii="Calibri" w:hAnsi="Calibri" w:cs="Calibri"/>
          <w:sz w:val="22"/>
          <w:szCs w:val="22"/>
          <w:lang w:val="en-US"/>
        </w:rPr>
        <w:t>in the PCR</w:t>
      </w:r>
      <w:r w:rsidR="00DF08FF">
        <w:rPr>
          <w:rFonts w:ascii="Calibri" w:hAnsi="Calibri" w:cs="Calibri"/>
          <w:sz w:val="22"/>
          <w:szCs w:val="22"/>
          <w:lang w:val="en-US"/>
        </w:rPr>
        <w:t>.</w:t>
      </w:r>
      <w:r w:rsidR="00A62C62" w:rsidRPr="00F31D2F">
        <w:rPr>
          <w:rFonts w:ascii="Calibri" w:hAnsi="Calibri" w:cs="Calibri"/>
          <w:sz w:val="22"/>
          <w:szCs w:val="22"/>
          <w:lang w:val="en-US"/>
        </w:rPr>
        <w:t xml:space="preserve"> </w:t>
      </w:r>
      <w:r w:rsidR="00B444B2">
        <w:rPr>
          <w:rFonts w:ascii="Calibri" w:hAnsi="Calibri" w:cs="Calibri"/>
          <w:sz w:val="22"/>
          <w:szCs w:val="22"/>
          <w:lang w:val="en-US"/>
        </w:rPr>
        <w:t>Finally</w:t>
      </w:r>
      <w:r w:rsidR="00A62C62" w:rsidRPr="00F31D2F">
        <w:rPr>
          <w:rFonts w:ascii="Calibri" w:hAnsi="Calibri" w:cs="Calibri"/>
          <w:sz w:val="22"/>
          <w:szCs w:val="22"/>
          <w:lang w:val="en-US"/>
        </w:rPr>
        <w:t xml:space="preserve"> we tested </w:t>
      </w:r>
      <w:r w:rsidR="00A62C62" w:rsidRPr="00FB4278">
        <w:rPr>
          <w:rFonts w:ascii="Calibri" w:hAnsi="Calibri" w:cs="Calibri"/>
          <w:i/>
          <w:sz w:val="22"/>
          <w:szCs w:val="22"/>
          <w:lang w:val="en-US"/>
        </w:rPr>
        <w:t>C. perfringens</w:t>
      </w:r>
      <w:r w:rsidR="00A62C62" w:rsidRPr="00F31D2F">
        <w:rPr>
          <w:rFonts w:ascii="Calibri" w:hAnsi="Calibri" w:cs="Calibri"/>
          <w:sz w:val="22"/>
          <w:szCs w:val="22"/>
          <w:lang w:val="en-US"/>
        </w:rPr>
        <w:t xml:space="preserve"> </w:t>
      </w:r>
      <w:r w:rsidR="00B444B2">
        <w:rPr>
          <w:rFonts w:ascii="Calibri" w:hAnsi="Calibri" w:cs="Calibri"/>
          <w:sz w:val="22"/>
          <w:szCs w:val="22"/>
          <w:lang w:val="en-US"/>
        </w:rPr>
        <w:t xml:space="preserve"> in the </w:t>
      </w:r>
      <w:r w:rsidR="00A62C62" w:rsidRPr="00F31D2F">
        <w:rPr>
          <w:rFonts w:ascii="Calibri" w:hAnsi="Calibri" w:cs="Calibri"/>
          <w:sz w:val="22"/>
          <w:szCs w:val="22"/>
          <w:lang w:val="en-US"/>
        </w:rPr>
        <w:t>gluD PCR</w:t>
      </w:r>
      <w:r w:rsidR="00B444B2">
        <w:rPr>
          <w:rFonts w:ascii="Calibri" w:hAnsi="Calibri" w:cs="Calibri"/>
          <w:sz w:val="22"/>
          <w:szCs w:val="22"/>
          <w:lang w:val="en-US"/>
        </w:rPr>
        <w:t xml:space="preserve"> </w:t>
      </w:r>
      <w:r w:rsidR="008F076C">
        <w:rPr>
          <w:rFonts w:ascii="Calibri" w:hAnsi="Calibri" w:cs="Calibri"/>
          <w:sz w:val="22"/>
          <w:szCs w:val="22"/>
          <w:lang w:val="en-US"/>
        </w:rPr>
        <w:t>to be an expected negative control</w:t>
      </w:r>
      <w:r w:rsidR="00A62C62" w:rsidRPr="00F31D2F">
        <w:rPr>
          <w:rFonts w:ascii="Calibri" w:hAnsi="Calibri" w:cs="Calibri"/>
          <w:sz w:val="22"/>
          <w:szCs w:val="22"/>
          <w:lang w:val="en-US"/>
        </w:rPr>
        <w:t>.</w:t>
      </w:r>
      <w:r w:rsidR="001A5B40" w:rsidRPr="00F31D2F">
        <w:rPr>
          <w:rFonts w:ascii="Calibri" w:hAnsi="Calibri" w:cs="Calibri"/>
          <w:sz w:val="22"/>
          <w:szCs w:val="22"/>
          <w:lang w:val="en-US"/>
        </w:rPr>
        <w:br/>
      </w:r>
      <w:r w:rsidR="00A62C62" w:rsidRPr="00F31D2F">
        <w:rPr>
          <w:rFonts w:ascii="Calibri" w:hAnsi="Calibri" w:cs="Calibri"/>
          <w:sz w:val="22"/>
          <w:szCs w:val="22"/>
          <w:lang w:val="en-US"/>
        </w:rPr>
        <w:t xml:space="preserve">The </w:t>
      </w:r>
      <w:r w:rsidR="00B444B2" w:rsidRPr="00DF08FF">
        <w:rPr>
          <w:rFonts w:ascii="Calibri" w:hAnsi="Calibri" w:cs="Calibri"/>
          <w:i/>
          <w:sz w:val="22"/>
          <w:szCs w:val="22"/>
          <w:lang w:val="en-US"/>
        </w:rPr>
        <w:t>C</w:t>
      </w:r>
      <w:r w:rsidR="00DF08FF" w:rsidRPr="00DF08FF">
        <w:rPr>
          <w:rFonts w:ascii="Calibri" w:hAnsi="Calibri" w:cs="Calibri"/>
          <w:i/>
          <w:sz w:val="22"/>
          <w:szCs w:val="22"/>
          <w:lang w:val="en-US"/>
        </w:rPr>
        <w:t>.</w:t>
      </w:r>
      <w:r w:rsidR="00B444B2" w:rsidRPr="00DF08FF">
        <w:rPr>
          <w:rFonts w:ascii="Calibri" w:hAnsi="Calibri" w:cs="Calibri"/>
          <w:i/>
          <w:sz w:val="22"/>
          <w:szCs w:val="22"/>
          <w:lang w:val="en-US"/>
        </w:rPr>
        <w:t xml:space="preserve"> diff</w:t>
      </w:r>
      <w:r w:rsidR="00DF08FF" w:rsidRPr="00DF08FF">
        <w:rPr>
          <w:rFonts w:ascii="Calibri" w:hAnsi="Calibri" w:cs="Calibri"/>
          <w:i/>
          <w:sz w:val="22"/>
          <w:szCs w:val="22"/>
          <w:lang w:val="en-US"/>
        </w:rPr>
        <w:t>icile</w:t>
      </w:r>
      <w:r w:rsidR="00B444B2">
        <w:rPr>
          <w:rFonts w:ascii="Calibri" w:hAnsi="Calibri" w:cs="Calibri"/>
          <w:sz w:val="22"/>
          <w:szCs w:val="22"/>
          <w:lang w:val="en-US"/>
        </w:rPr>
        <w:t xml:space="preserve"> </w:t>
      </w:r>
      <w:r w:rsidR="00A62C62" w:rsidRPr="00F31D2F">
        <w:rPr>
          <w:rFonts w:ascii="Calibri" w:hAnsi="Calibri" w:cs="Calibri"/>
          <w:sz w:val="22"/>
          <w:szCs w:val="22"/>
          <w:lang w:val="en-US"/>
        </w:rPr>
        <w:t xml:space="preserve">DNA was isolated by suspending </w:t>
      </w:r>
      <w:r w:rsidR="00B444B2">
        <w:rPr>
          <w:rFonts w:ascii="Calibri" w:hAnsi="Calibri" w:cs="Calibri"/>
          <w:sz w:val="22"/>
          <w:szCs w:val="22"/>
          <w:lang w:val="en-US"/>
        </w:rPr>
        <w:t>2-3</w:t>
      </w:r>
      <w:r w:rsidR="00B66B7D">
        <w:rPr>
          <w:rFonts w:ascii="Calibri" w:hAnsi="Calibri" w:cs="Calibri"/>
          <w:sz w:val="22"/>
          <w:szCs w:val="22"/>
          <w:lang w:val="en-US"/>
        </w:rPr>
        <w:t>(low load)</w:t>
      </w:r>
      <w:r w:rsidR="00A62C62" w:rsidRPr="00F31D2F">
        <w:rPr>
          <w:rFonts w:ascii="Calibri" w:hAnsi="Calibri" w:cs="Calibri"/>
          <w:sz w:val="22"/>
          <w:szCs w:val="22"/>
          <w:lang w:val="en-US"/>
        </w:rPr>
        <w:t xml:space="preserve"> </w:t>
      </w:r>
      <w:r w:rsidR="00B444B2">
        <w:rPr>
          <w:rFonts w:ascii="Calibri" w:hAnsi="Calibri" w:cs="Calibri"/>
          <w:sz w:val="22"/>
          <w:szCs w:val="22"/>
          <w:lang w:val="en-US"/>
        </w:rPr>
        <w:t xml:space="preserve"> or several</w:t>
      </w:r>
      <w:r w:rsidR="00B66B7D">
        <w:rPr>
          <w:rFonts w:ascii="Calibri" w:hAnsi="Calibri" w:cs="Calibri"/>
          <w:sz w:val="22"/>
          <w:szCs w:val="22"/>
          <w:lang w:val="en-US"/>
        </w:rPr>
        <w:t>(high load)</w:t>
      </w:r>
      <w:r w:rsidR="006043FD" w:rsidRPr="00F31D2F">
        <w:rPr>
          <w:rFonts w:ascii="Calibri" w:hAnsi="Calibri" w:cs="Calibri"/>
          <w:sz w:val="22"/>
          <w:szCs w:val="22"/>
          <w:lang w:val="en-US"/>
        </w:rPr>
        <w:t xml:space="preserve"> </w:t>
      </w:r>
      <w:r w:rsidR="006043FD" w:rsidRPr="00F31D2F">
        <w:rPr>
          <w:rFonts w:ascii="Calibri" w:hAnsi="Calibri" w:cs="Calibri"/>
          <w:i/>
          <w:sz w:val="22"/>
          <w:szCs w:val="22"/>
          <w:lang w:val="en-US"/>
        </w:rPr>
        <w:t>C. difficile</w:t>
      </w:r>
      <w:r w:rsidR="00A62C62" w:rsidRPr="00F31D2F">
        <w:rPr>
          <w:rFonts w:ascii="Calibri" w:hAnsi="Calibri" w:cs="Calibri"/>
          <w:sz w:val="22"/>
          <w:szCs w:val="22"/>
          <w:lang w:val="en-US"/>
        </w:rPr>
        <w:t xml:space="preserve"> colonies in </w:t>
      </w:r>
      <w:proofErr w:type="spellStart"/>
      <w:r w:rsidR="006043FD" w:rsidRPr="00F31D2F">
        <w:rPr>
          <w:rFonts w:ascii="Calibri" w:hAnsi="Calibri" w:cs="Calibri"/>
          <w:sz w:val="22"/>
          <w:szCs w:val="22"/>
          <w:lang w:val="en-US"/>
        </w:rPr>
        <w:t>eppendorftubes</w:t>
      </w:r>
      <w:proofErr w:type="spellEnd"/>
      <w:r w:rsidR="006043FD" w:rsidRPr="00F31D2F">
        <w:rPr>
          <w:rFonts w:ascii="Calibri" w:hAnsi="Calibri" w:cs="Calibri"/>
          <w:sz w:val="22"/>
          <w:szCs w:val="22"/>
          <w:lang w:val="en-US"/>
        </w:rPr>
        <w:t xml:space="preserve"> with </w:t>
      </w:r>
      <w:r w:rsidR="00A62C62" w:rsidRPr="00F31D2F">
        <w:rPr>
          <w:rFonts w:ascii="Calibri" w:hAnsi="Calibri" w:cs="Calibri"/>
          <w:sz w:val="22"/>
          <w:szCs w:val="22"/>
          <w:lang w:val="en-US"/>
        </w:rPr>
        <w:t xml:space="preserve">500 </w:t>
      </w:r>
      <w:r w:rsidR="006043FD" w:rsidRPr="00F31D2F">
        <w:rPr>
          <w:rFonts w:ascii="Calibri" w:hAnsi="Calibri" w:cs="Calibri"/>
          <w:sz w:val="22"/>
          <w:szCs w:val="22"/>
          <w:lang w:val="en-US"/>
        </w:rPr>
        <w:t>µL TE(</w:t>
      </w:r>
      <w:proofErr w:type="spellStart"/>
      <w:r w:rsidR="006043FD" w:rsidRPr="00F31D2F">
        <w:rPr>
          <w:rFonts w:ascii="Calibri" w:hAnsi="Calibri" w:cs="Calibri"/>
          <w:sz w:val="22"/>
          <w:szCs w:val="22"/>
          <w:lang w:val="en-US"/>
        </w:rPr>
        <w:t>Tris</w:t>
      </w:r>
      <w:proofErr w:type="spellEnd"/>
      <w:r w:rsidR="006043FD" w:rsidRPr="00F31D2F">
        <w:rPr>
          <w:rFonts w:ascii="Calibri" w:hAnsi="Calibri" w:cs="Calibri"/>
          <w:sz w:val="22"/>
          <w:szCs w:val="22"/>
          <w:lang w:val="en-US"/>
        </w:rPr>
        <w:t xml:space="preserve">-EDTA) buffer(Sigma-Aldrich </w:t>
      </w:r>
      <w:proofErr w:type="spellStart"/>
      <w:r w:rsidR="006043FD" w:rsidRPr="00F31D2F">
        <w:rPr>
          <w:rFonts w:ascii="Calibri" w:hAnsi="Calibri" w:cs="Calibri"/>
          <w:sz w:val="22"/>
          <w:szCs w:val="22"/>
          <w:lang w:val="en-US"/>
        </w:rPr>
        <w:t>Fluka</w:t>
      </w:r>
      <w:proofErr w:type="spellEnd"/>
      <w:r w:rsidR="006043FD" w:rsidRPr="00F31D2F">
        <w:rPr>
          <w:rFonts w:ascii="Calibri" w:hAnsi="Calibri" w:cs="Calibri"/>
          <w:sz w:val="22"/>
          <w:szCs w:val="22"/>
          <w:lang w:val="en-US"/>
        </w:rPr>
        <w:t xml:space="preserve"> 93302). </w:t>
      </w:r>
      <w:r w:rsidR="00523532" w:rsidRPr="00F31D2F">
        <w:rPr>
          <w:rFonts w:ascii="Calibri" w:hAnsi="Calibri" w:cs="Calibri"/>
          <w:sz w:val="22"/>
          <w:szCs w:val="22"/>
          <w:lang w:val="en-US"/>
        </w:rPr>
        <w:t>A</w:t>
      </w:r>
      <w:r w:rsidR="006043FD" w:rsidRPr="00F31D2F">
        <w:rPr>
          <w:rFonts w:ascii="Calibri" w:hAnsi="Calibri" w:cs="Calibri"/>
          <w:sz w:val="22"/>
          <w:szCs w:val="22"/>
          <w:lang w:val="en-US"/>
        </w:rPr>
        <w:t xml:space="preserve"> vortex mixer was used to homogenize the suspension and </w:t>
      </w:r>
      <w:r w:rsidR="00B444B2">
        <w:rPr>
          <w:rFonts w:ascii="Calibri" w:hAnsi="Calibri" w:cs="Calibri"/>
          <w:sz w:val="22"/>
          <w:szCs w:val="22"/>
          <w:lang w:val="en-US"/>
        </w:rPr>
        <w:t>a</w:t>
      </w:r>
      <w:r w:rsidR="00B444B2" w:rsidRPr="00F31D2F">
        <w:rPr>
          <w:rFonts w:ascii="Calibri" w:hAnsi="Calibri" w:cs="Calibri"/>
          <w:sz w:val="22"/>
          <w:szCs w:val="22"/>
          <w:lang w:val="en-US"/>
        </w:rPr>
        <w:t xml:space="preserve"> </w:t>
      </w:r>
      <w:r w:rsidR="006043FD" w:rsidRPr="00F31D2F">
        <w:rPr>
          <w:rFonts w:ascii="Calibri" w:hAnsi="Calibri" w:cs="Calibri"/>
          <w:sz w:val="22"/>
          <w:szCs w:val="22"/>
          <w:lang w:val="en-US"/>
        </w:rPr>
        <w:t>thermal shaker(</w:t>
      </w:r>
      <w:proofErr w:type="spellStart"/>
      <w:r w:rsidR="006043FD" w:rsidRPr="00F31D2F">
        <w:rPr>
          <w:rFonts w:ascii="Calibri" w:hAnsi="Calibri" w:cs="Calibri"/>
          <w:sz w:val="22"/>
          <w:szCs w:val="22"/>
          <w:lang w:val="en-US"/>
        </w:rPr>
        <w:t>Eppendorf</w:t>
      </w:r>
      <w:proofErr w:type="spellEnd"/>
      <w:r w:rsidR="006043FD" w:rsidRPr="00F31D2F">
        <w:rPr>
          <w:rFonts w:ascii="Calibri" w:hAnsi="Calibri" w:cs="Calibri"/>
          <w:sz w:val="22"/>
          <w:szCs w:val="22"/>
          <w:lang w:val="en-US"/>
        </w:rPr>
        <w:t xml:space="preserve"> </w:t>
      </w:r>
      <w:proofErr w:type="spellStart"/>
      <w:r w:rsidR="006043FD" w:rsidRPr="00F31D2F">
        <w:rPr>
          <w:rFonts w:ascii="Calibri" w:hAnsi="Calibri" w:cs="Calibri"/>
          <w:sz w:val="22"/>
          <w:szCs w:val="22"/>
          <w:lang w:val="en-US"/>
        </w:rPr>
        <w:t>Thermomixer</w:t>
      </w:r>
      <w:proofErr w:type="spellEnd"/>
      <w:r w:rsidR="006043FD" w:rsidRPr="00F31D2F">
        <w:rPr>
          <w:rFonts w:ascii="Calibri" w:hAnsi="Calibri" w:cs="Calibri"/>
          <w:sz w:val="22"/>
          <w:szCs w:val="22"/>
          <w:lang w:val="en-US"/>
        </w:rPr>
        <w:t xml:space="preserve"> Compact) was used to heat th</w:t>
      </w:r>
      <w:r w:rsidR="00B444B2">
        <w:rPr>
          <w:rFonts w:ascii="Calibri" w:hAnsi="Calibri" w:cs="Calibri"/>
          <w:sz w:val="22"/>
          <w:szCs w:val="22"/>
          <w:lang w:val="en-US"/>
        </w:rPr>
        <w:t>is</w:t>
      </w:r>
      <w:r w:rsidR="006043FD" w:rsidRPr="00F31D2F">
        <w:rPr>
          <w:rFonts w:ascii="Calibri" w:hAnsi="Calibri" w:cs="Calibri"/>
          <w:sz w:val="22"/>
          <w:szCs w:val="22"/>
          <w:lang w:val="en-US"/>
        </w:rPr>
        <w:t xml:space="preserve"> solution for 10 minutes at 99 °C. After </w:t>
      </w:r>
      <w:r w:rsidR="00B444B2">
        <w:rPr>
          <w:rFonts w:ascii="Calibri" w:hAnsi="Calibri" w:cs="Calibri"/>
          <w:sz w:val="22"/>
          <w:szCs w:val="22"/>
          <w:lang w:val="en-US"/>
        </w:rPr>
        <w:t xml:space="preserve">cooling the </w:t>
      </w:r>
      <w:proofErr w:type="spellStart"/>
      <w:r w:rsidR="00B444B2">
        <w:rPr>
          <w:rFonts w:ascii="Calibri" w:hAnsi="Calibri" w:cs="Calibri"/>
          <w:sz w:val="22"/>
          <w:szCs w:val="22"/>
          <w:lang w:val="en-US"/>
        </w:rPr>
        <w:t>eppendorf</w:t>
      </w:r>
      <w:proofErr w:type="spellEnd"/>
      <w:r w:rsidR="00B444B2">
        <w:rPr>
          <w:rFonts w:ascii="Calibri" w:hAnsi="Calibri" w:cs="Calibri"/>
          <w:sz w:val="22"/>
          <w:szCs w:val="22"/>
          <w:lang w:val="en-US"/>
        </w:rPr>
        <w:t xml:space="preserve"> tubes were </w:t>
      </w:r>
      <w:r w:rsidR="006043FD" w:rsidRPr="00F31D2F">
        <w:rPr>
          <w:rFonts w:ascii="Calibri" w:hAnsi="Calibri" w:cs="Calibri"/>
          <w:sz w:val="22"/>
          <w:szCs w:val="22"/>
          <w:lang w:val="en-US"/>
        </w:rPr>
        <w:t>centrifuge</w:t>
      </w:r>
      <w:r w:rsidR="00B444B2">
        <w:rPr>
          <w:rFonts w:ascii="Calibri" w:hAnsi="Calibri" w:cs="Calibri"/>
          <w:sz w:val="22"/>
          <w:szCs w:val="22"/>
          <w:lang w:val="en-US"/>
        </w:rPr>
        <w:t xml:space="preserve">d </w:t>
      </w:r>
      <w:r w:rsidR="006043FD" w:rsidRPr="00F31D2F">
        <w:rPr>
          <w:rFonts w:ascii="Calibri" w:hAnsi="Calibri" w:cs="Calibri"/>
          <w:sz w:val="22"/>
          <w:szCs w:val="22"/>
          <w:lang w:val="en-US"/>
        </w:rPr>
        <w:t>(</w:t>
      </w:r>
      <w:proofErr w:type="spellStart"/>
      <w:r w:rsidR="006043FD" w:rsidRPr="00F31D2F">
        <w:rPr>
          <w:rFonts w:ascii="Calibri" w:hAnsi="Calibri" w:cs="Calibri"/>
          <w:sz w:val="22"/>
          <w:szCs w:val="22"/>
          <w:lang w:val="en-US"/>
        </w:rPr>
        <w:t>Eppendorf</w:t>
      </w:r>
      <w:proofErr w:type="spellEnd"/>
      <w:r w:rsidR="006043FD" w:rsidRPr="00F31D2F">
        <w:rPr>
          <w:rFonts w:ascii="Calibri" w:hAnsi="Calibri" w:cs="Calibri"/>
          <w:sz w:val="22"/>
          <w:szCs w:val="22"/>
          <w:lang w:val="en-US"/>
        </w:rPr>
        <w:t xml:space="preserve"> Centrifuge 5424</w:t>
      </w:r>
      <w:r w:rsidR="00B444B2">
        <w:rPr>
          <w:rFonts w:ascii="Calibri" w:hAnsi="Calibri" w:cs="Calibri"/>
          <w:sz w:val="22"/>
          <w:szCs w:val="22"/>
          <w:lang w:val="en-US"/>
        </w:rPr>
        <w:t>)</w:t>
      </w:r>
      <w:r w:rsidR="006043FD" w:rsidRPr="00F31D2F">
        <w:rPr>
          <w:rFonts w:ascii="Calibri" w:hAnsi="Calibri" w:cs="Calibri"/>
          <w:sz w:val="22"/>
          <w:szCs w:val="22"/>
          <w:lang w:val="en-US"/>
        </w:rPr>
        <w:t xml:space="preserve"> for 1 minute at maximal speed to swing the cell debris to the bottom of the </w:t>
      </w:r>
      <w:r w:rsidR="00607F7E">
        <w:rPr>
          <w:rFonts w:ascii="Calibri" w:hAnsi="Calibri" w:cs="Calibri"/>
          <w:sz w:val="22"/>
          <w:szCs w:val="22"/>
          <w:lang w:val="en-US"/>
        </w:rPr>
        <w:t>tube</w:t>
      </w:r>
      <w:r w:rsidR="006043FD" w:rsidRPr="00F31D2F">
        <w:rPr>
          <w:rFonts w:ascii="Calibri" w:hAnsi="Calibri" w:cs="Calibri"/>
          <w:sz w:val="22"/>
          <w:szCs w:val="22"/>
          <w:lang w:val="en-US"/>
        </w:rPr>
        <w:t>. The supernatant containing DNA was used</w:t>
      </w:r>
      <w:r w:rsidR="00607F7E">
        <w:rPr>
          <w:rFonts w:ascii="Calibri" w:hAnsi="Calibri" w:cs="Calibri"/>
          <w:sz w:val="22"/>
          <w:szCs w:val="22"/>
          <w:lang w:val="en-US"/>
        </w:rPr>
        <w:t xml:space="preserve"> as a template</w:t>
      </w:r>
      <w:r w:rsidR="006043FD" w:rsidRPr="00F31D2F">
        <w:rPr>
          <w:rFonts w:ascii="Calibri" w:hAnsi="Calibri" w:cs="Calibri"/>
          <w:sz w:val="22"/>
          <w:szCs w:val="22"/>
          <w:lang w:val="en-US"/>
        </w:rPr>
        <w:t xml:space="preserve"> in the PCR analysis.</w:t>
      </w:r>
      <w:r w:rsidR="00833B0D" w:rsidRPr="00F31D2F">
        <w:rPr>
          <w:rFonts w:ascii="Calibri" w:hAnsi="Calibri" w:cs="Calibri"/>
          <w:sz w:val="22"/>
          <w:szCs w:val="22"/>
          <w:lang w:val="en-US"/>
        </w:rPr>
        <w:t xml:space="preserve"> The </w:t>
      </w:r>
      <w:proofErr w:type="spellStart"/>
      <w:r w:rsidR="00833B0D" w:rsidRPr="00F31D2F">
        <w:rPr>
          <w:rFonts w:ascii="Calibri" w:hAnsi="Calibri" w:cs="Calibri"/>
          <w:sz w:val="22"/>
          <w:szCs w:val="22"/>
          <w:lang w:val="en-US"/>
        </w:rPr>
        <w:t>eppendorf</w:t>
      </w:r>
      <w:proofErr w:type="spellEnd"/>
      <w:r w:rsidR="00833B0D" w:rsidRPr="00F31D2F">
        <w:rPr>
          <w:rFonts w:ascii="Calibri" w:hAnsi="Calibri" w:cs="Calibri"/>
          <w:sz w:val="22"/>
          <w:szCs w:val="22"/>
          <w:lang w:val="en-US"/>
        </w:rPr>
        <w:t xml:space="preserve"> </w:t>
      </w:r>
      <w:r w:rsidR="00607F7E">
        <w:rPr>
          <w:rFonts w:ascii="Calibri" w:hAnsi="Calibri" w:cs="Calibri"/>
          <w:sz w:val="22"/>
          <w:szCs w:val="22"/>
          <w:lang w:val="en-US"/>
        </w:rPr>
        <w:t>tubes</w:t>
      </w:r>
      <w:r w:rsidR="00833B0D" w:rsidRPr="00F31D2F">
        <w:rPr>
          <w:rFonts w:ascii="Calibri" w:hAnsi="Calibri" w:cs="Calibri"/>
          <w:sz w:val="22"/>
          <w:szCs w:val="22"/>
          <w:lang w:val="en-US"/>
        </w:rPr>
        <w:t xml:space="preserve"> were stored in the freezer </w:t>
      </w:r>
      <w:r w:rsidR="00833B0D" w:rsidRPr="00F31D2F">
        <w:rPr>
          <w:rFonts w:ascii="Calibri" w:hAnsi="Calibri" w:cs="Calibri"/>
          <w:sz w:val="22"/>
          <w:szCs w:val="22"/>
          <w:lang w:val="en-US"/>
        </w:rPr>
        <w:lastRenderedPageBreak/>
        <w:t>at -20 °C</w:t>
      </w:r>
      <w:r w:rsidR="00607F7E">
        <w:rPr>
          <w:rFonts w:ascii="Calibri" w:hAnsi="Calibri" w:cs="Calibri"/>
          <w:sz w:val="22"/>
          <w:szCs w:val="22"/>
          <w:lang w:val="en-US"/>
        </w:rPr>
        <w:t xml:space="preserve"> for later use in the PCR analysis</w:t>
      </w:r>
      <w:r w:rsidR="00833B0D" w:rsidRPr="00F31D2F">
        <w:rPr>
          <w:rFonts w:ascii="Calibri" w:hAnsi="Calibri" w:cs="Calibri"/>
          <w:sz w:val="22"/>
          <w:szCs w:val="22"/>
          <w:lang w:val="en-US"/>
        </w:rPr>
        <w:t>.</w:t>
      </w:r>
    </w:p>
    <w:p w:rsidR="00607F7E" w:rsidRPr="00F31D2F" w:rsidRDefault="00607F7E" w:rsidP="0052164E">
      <w:pPr>
        <w:rPr>
          <w:rFonts w:ascii="Calibri" w:hAnsi="Calibri" w:cs="Calibri"/>
          <w:sz w:val="22"/>
          <w:szCs w:val="22"/>
          <w:lang w:val="en-US"/>
        </w:rPr>
      </w:pPr>
    </w:p>
    <w:p w:rsidR="000C785D" w:rsidRPr="00F31D2F" w:rsidRDefault="00607F7E" w:rsidP="0052164E">
      <w:pPr>
        <w:rPr>
          <w:rFonts w:ascii="Calibri" w:hAnsi="Calibri" w:cs="Calibri"/>
          <w:sz w:val="22"/>
          <w:szCs w:val="22"/>
          <w:lang w:val="en-US"/>
        </w:rPr>
      </w:pPr>
      <w:r>
        <w:rPr>
          <w:rFonts w:ascii="Calibri" w:hAnsi="Calibri" w:cs="Calibri"/>
          <w:sz w:val="22"/>
          <w:szCs w:val="22"/>
          <w:lang w:val="en-US"/>
        </w:rPr>
        <w:t xml:space="preserve">The </w:t>
      </w:r>
      <w:r w:rsidR="000C785D" w:rsidRPr="00F31D2F">
        <w:rPr>
          <w:rFonts w:ascii="Calibri" w:hAnsi="Calibri" w:cs="Calibri"/>
          <w:sz w:val="22"/>
          <w:szCs w:val="22"/>
          <w:lang w:val="en-US"/>
        </w:rPr>
        <w:t xml:space="preserve"> PCR mix was</w:t>
      </w:r>
      <w:r w:rsidR="00EC08ED">
        <w:rPr>
          <w:rFonts w:ascii="Calibri" w:hAnsi="Calibri" w:cs="Calibri"/>
          <w:sz w:val="22"/>
          <w:szCs w:val="22"/>
          <w:lang w:val="en-US"/>
        </w:rPr>
        <w:t xml:space="preserve"> initially</w:t>
      </w:r>
      <w:r w:rsidR="000C785D" w:rsidRPr="00F31D2F">
        <w:rPr>
          <w:rFonts w:ascii="Calibri" w:hAnsi="Calibri" w:cs="Calibri"/>
          <w:sz w:val="22"/>
          <w:szCs w:val="22"/>
          <w:lang w:val="en-US"/>
        </w:rPr>
        <w:t xml:space="preserve"> made </w:t>
      </w:r>
      <w:r>
        <w:rPr>
          <w:rFonts w:ascii="Calibri" w:hAnsi="Calibri" w:cs="Calibri"/>
          <w:sz w:val="22"/>
          <w:szCs w:val="22"/>
          <w:lang w:val="en-US"/>
        </w:rPr>
        <w:t xml:space="preserve">as follows: </w:t>
      </w:r>
    </w:p>
    <w:tbl>
      <w:tblPr>
        <w:tblpPr w:leftFromText="141" w:rightFromText="141" w:vertAnchor="text" w:horzAnchor="margin" w:tblpY="128"/>
        <w:tblW w:w="6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7"/>
        <w:gridCol w:w="1549"/>
      </w:tblGrid>
      <w:tr w:rsidR="000C785D" w:rsidRPr="00791E76" w:rsidTr="00F31D2F">
        <w:tc>
          <w:tcPr>
            <w:tcW w:w="5157" w:type="dxa"/>
            <w:shd w:val="clear" w:color="auto" w:fill="auto"/>
          </w:tcPr>
          <w:p w:rsidR="000C785D" w:rsidRPr="00F31D2F" w:rsidRDefault="000C785D" w:rsidP="00F31D2F">
            <w:pPr>
              <w:rPr>
                <w:rFonts w:ascii="Calibri" w:hAnsi="Calibri" w:cs="Calibri"/>
                <w:b/>
                <w:sz w:val="22"/>
                <w:szCs w:val="22"/>
                <w:lang w:val="en-US"/>
              </w:rPr>
            </w:pPr>
            <w:r w:rsidRPr="00F31D2F">
              <w:rPr>
                <w:rFonts w:ascii="Calibri" w:hAnsi="Calibri" w:cs="Calibri"/>
                <w:b/>
                <w:sz w:val="22"/>
                <w:szCs w:val="22"/>
                <w:lang w:val="en-US"/>
              </w:rPr>
              <w:t>PCR mix</w:t>
            </w:r>
          </w:p>
        </w:tc>
        <w:tc>
          <w:tcPr>
            <w:tcW w:w="1549" w:type="dxa"/>
            <w:shd w:val="clear" w:color="auto" w:fill="auto"/>
          </w:tcPr>
          <w:p w:rsidR="000C785D" w:rsidRPr="00F31D2F" w:rsidRDefault="000C785D" w:rsidP="00F31D2F">
            <w:pPr>
              <w:rPr>
                <w:rFonts w:ascii="Calibri" w:hAnsi="Calibri" w:cs="Calibri"/>
                <w:b/>
                <w:sz w:val="22"/>
                <w:szCs w:val="22"/>
                <w:lang w:val="en-US"/>
              </w:rPr>
            </w:pPr>
            <w:r w:rsidRPr="00F31D2F">
              <w:rPr>
                <w:rFonts w:ascii="Calibri" w:hAnsi="Calibri" w:cs="Calibri"/>
                <w:b/>
                <w:sz w:val="22"/>
                <w:szCs w:val="22"/>
                <w:lang w:val="en-US"/>
              </w:rPr>
              <w:t>1 Reaction</w:t>
            </w:r>
          </w:p>
        </w:tc>
      </w:tr>
      <w:tr w:rsidR="000C785D" w:rsidRPr="00791E76" w:rsidTr="00F31D2F">
        <w:tc>
          <w:tcPr>
            <w:tcW w:w="5157"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Hot Start Green Master Mix(incl. loading buffer)</w:t>
            </w:r>
          </w:p>
        </w:tc>
        <w:tc>
          <w:tcPr>
            <w:tcW w:w="1549"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25    µL</w:t>
            </w:r>
          </w:p>
        </w:tc>
      </w:tr>
      <w:tr w:rsidR="000C785D" w:rsidRPr="00791E76" w:rsidTr="00F31D2F">
        <w:tc>
          <w:tcPr>
            <w:tcW w:w="5157" w:type="dxa"/>
            <w:shd w:val="clear" w:color="auto" w:fill="auto"/>
          </w:tcPr>
          <w:p w:rsidR="000C785D" w:rsidRPr="00F31D2F" w:rsidRDefault="001947EC" w:rsidP="00F31D2F">
            <w:pPr>
              <w:rPr>
                <w:rFonts w:ascii="Calibri" w:hAnsi="Calibri" w:cs="Calibri"/>
                <w:sz w:val="22"/>
                <w:szCs w:val="22"/>
                <w:lang w:val="en-US"/>
              </w:rPr>
            </w:pPr>
            <w:r>
              <w:rPr>
                <w:rFonts w:ascii="Calibri" w:hAnsi="Calibri" w:cs="Calibri"/>
                <w:sz w:val="22"/>
                <w:szCs w:val="22"/>
                <w:lang w:val="en-US"/>
              </w:rPr>
              <w:t>g</w:t>
            </w:r>
            <w:r w:rsidR="000C785D" w:rsidRPr="00F31D2F">
              <w:rPr>
                <w:rFonts w:ascii="Calibri" w:hAnsi="Calibri" w:cs="Calibri"/>
                <w:sz w:val="22"/>
                <w:szCs w:val="22"/>
                <w:lang w:val="en-US"/>
              </w:rPr>
              <w:t>luD primer forward</w:t>
            </w:r>
          </w:p>
        </w:tc>
        <w:tc>
          <w:tcPr>
            <w:tcW w:w="1549"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 xml:space="preserve">  0,5 µL</w:t>
            </w:r>
          </w:p>
        </w:tc>
      </w:tr>
      <w:tr w:rsidR="000C785D" w:rsidRPr="00791E76" w:rsidTr="00F31D2F">
        <w:tc>
          <w:tcPr>
            <w:tcW w:w="5157" w:type="dxa"/>
            <w:shd w:val="clear" w:color="auto" w:fill="auto"/>
          </w:tcPr>
          <w:p w:rsidR="000C785D" w:rsidRPr="00F31D2F" w:rsidRDefault="001947EC" w:rsidP="00F31D2F">
            <w:pPr>
              <w:rPr>
                <w:rFonts w:ascii="Calibri" w:hAnsi="Calibri" w:cs="Calibri"/>
                <w:sz w:val="22"/>
                <w:szCs w:val="22"/>
                <w:lang w:val="en-US"/>
              </w:rPr>
            </w:pPr>
            <w:r>
              <w:rPr>
                <w:rFonts w:ascii="Calibri" w:hAnsi="Calibri" w:cs="Calibri"/>
                <w:sz w:val="22"/>
                <w:szCs w:val="22"/>
                <w:lang w:val="en-US"/>
              </w:rPr>
              <w:t>g</w:t>
            </w:r>
            <w:r w:rsidR="000C785D" w:rsidRPr="00F31D2F">
              <w:rPr>
                <w:rFonts w:ascii="Calibri" w:hAnsi="Calibri" w:cs="Calibri"/>
                <w:sz w:val="22"/>
                <w:szCs w:val="22"/>
                <w:lang w:val="en-US"/>
              </w:rPr>
              <w:t>luD primer reverse</w:t>
            </w:r>
          </w:p>
        </w:tc>
        <w:tc>
          <w:tcPr>
            <w:tcW w:w="1549"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 xml:space="preserve">  0,5 µL</w:t>
            </w:r>
          </w:p>
        </w:tc>
      </w:tr>
      <w:tr w:rsidR="000C785D" w:rsidRPr="00791E76" w:rsidTr="00F31D2F">
        <w:tc>
          <w:tcPr>
            <w:tcW w:w="5157"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Nuclease-Free water</w:t>
            </w:r>
          </w:p>
        </w:tc>
        <w:tc>
          <w:tcPr>
            <w:tcW w:w="1549"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19    µL</w:t>
            </w:r>
          </w:p>
        </w:tc>
      </w:tr>
      <w:tr w:rsidR="000C785D" w:rsidRPr="00791E76" w:rsidTr="00F31D2F">
        <w:tc>
          <w:tcPr>
            <w:tcW w:w="5157"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Isolated DNA</w:t>
            </w:r>
          </w:p>
        </w:tc>
        <w:tc>
          <w:tcPr>
            <w:tcW w:w="1549"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 xml:space="preserve">  5    µL</w:t>
            </w:r>
          </w:p>
        </w:tc>
      </w:tr>
      <w:tr w:rsidR="000C785D" w:rsidRPr="00791E76" w:rsidTr="00F31D2F">
        <w:tc>
          <w:tcPr>
            <w:tcW w:w="5157"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Total volume</w:t>
            </w:r>
          </w:p>
        </w:tc>
        <w:tc>
          <w:tcPr>
            <w:tcW w:w="1549" w:type="dxa"/>
            <w:shd w:val="clear" w:color="auto" w:fill="auto"/>
          </w:tcPr>
          <w:p w:rsidR="000C785D" w:rsidRPr="00F31D2F" w:rsidRDefault="000C785D" w:rsidP="00F31D2F">
            <w:pPr>
              <w:rPr>
                <w:rFonts w:ascii="Calibri" w:hAnsi="Calibri" w:cs="Calibri"/>
                <w:sz w:val="22"/>
                <w:szCs w:val="22"/>
                <w:lang w:val="en-US"/>
              </w:rPr>
            </w:pPr>
            <w:r w:rsidRPr="00F31D2F">
              <w:rPr>
                <w:rFonts w:ascii="Calibri" w:hAnsi="Calibri" w:cs="Calibri"/>
                <w:sz w:val="22"/>
                <w:szCs w:val="22"/>
                <w:lang w:val="en-US"/>
              </w:rPr>
              <w:t>50    µL</w:t>
            </w:r>
          </w:p>
        </w:tc>
      </w:tr>
    </w:tbl>
    <w:p w:rsidR="000C785D" w:rsidRPr="00F31D2F" w:rsidRDefault="006043FD" w:rsidP="0052164E">
      <w:pPr>
        <w:rPr>
          <w:rFonts w:ascii="Calibri" w:hAnsi="Calibri" w:cs="Calibri"/>
          <w:sz w:val="22"/>
          <w:szCs w:val="22"/>
          <w:lang w:val="en-US"/>
        </w:rPr>
      </w:pPr>
      <w:r w:rsidRPr="00F31D2F">
        <w:rPr>
          <w:rFonts w:ascii="Calibri" w:hAnsi="Calibri" w:cs="Calibri"/>
          <w:sz w:val="22"/>
          <w:szCs w:val="22"/>
          <w:lang w:val="en-US"/>
        </w:rPr>
        <w:br/>
      </w:r>
    </w:p>
    <w:p w:rsidR="000C785D" w:rsidRPr="00F31D2F" w:rsidRDefault="000C785D" w:rsidP="0052164E">
      <w:pPr>
        <w:rPr>
          <w:rFonts w:ascii="Calibri" w:hAnsi="Calibri" w:cs="Calibri"/>
          <w:sz w:val="22"/>
          <w:szCs w:val="22"/>
          <w:lang w:val="en-US"/>
        </w:rPr>
      </w:pPr>
    </w:p>
    <w:p w:rsidR="000C785D" w:rsidRPr="00F31D2F" w:rsidRDefault="000C785D" w:rsidP="0052164E">
      <w:pPr>
        <w:rPr>
          <w:rFonts w:ascii="Calibri" w:hAnsi="Calibri" w:cs="Calibri"/>
          <w:sz w:val="22"/>
          <w:szCs w:val="22"/>
          <w:lang w:val="en-US"/>
        </w:rPr>
      </w:pPr>
    </w:p>
    <w:p w:rsidR="000C785D" w:rsidRPr="00F31D2F" w:rsidRDefault="000C785D" w:rsidP="0052164E">
      <w:pPr>
        <w:rPr>
          <w:rFonts w:ascii="Calibri" w:hAnsi="Calibri" w:cs="Calibri"/>
          <w:sz w:val="22"/>
          <w:szCs w:val="22"/>
          <w:lang w:val="en-US"/>
        </w:rPr>
      </w:pPr>
    </w:p>
    <w:p w:rsidR="000C785D" w:rsidRPr="00F31D2F" w:rsidRDefault="000C785D" w:rsidP="0052164E">
      <w:pPr>
        <w:rPr>
          <w:rFonts w:ascii="Calibri" w:hAnsi="Calibri" w:cs="Calibri"/>
          <w:sz w:val="22"/>
          <w:szCs w:val="22"/>
          <w:lang w:val="en-US"/>
        </w:rPr>
      </w:pPr>
    </w:p>
    <w:p w:rsidR="000C785D" w:rsidRPr="00F31D2F" w:rsidRDefault="000C785D" w:rsidP="0052164E">
      <w:pPr>
        <w:rPr>
          <w:rFonts w:ascii="Calibri" w:hAnsi="Calibri" w:cs="Calibri"/>
          <w:sz w:val="22"/>
          <w:szCs w:val="22"/>
          <w:lang w:val="en-US"/>
        </w:rPr>
      </w:pPr>
    </w:p>
    <w:p w:rsidR="000C785D" w:rsidRPr="00F31D2F" w:rsidRDefault="000C785D" w:rsidP="0052164E">
      <w:pPr>
        <w:rPr>
          <w:rFonts w:ascii="Calibri" w:hAnsi="Calibri" w:cs="Calibri"/>
          <w:sz w:val="22"/>
          <w:szCs w:val="22"/>
          <w:lang w:val="en-US"/>
        </w:rPr>
      </w:pPr>
    </w:p>
    <w:p w:rsidR="007D3901" w:rsidRPr="00DF08FF" w:rsidRDefault="000C785D" w:rsidP="0052164E">
      <w:pPr>
        <w:rPr>
          <w:rFonts w:ascii="Calibri" w:hAnsi="Calibri" w:cs="Calibri"/>
          <w:sz w:val="22"/>
          <w:szCs w:val="22"/>
          <w:lang w:val="en-US"/>
        </w:rPr>
      </w:pPr>
      <w:r w:rsidRPr="00F31D2F">
        <w:rPr>
          <w:rFonts w:ascii="Calibri" w:hAnsi="Calibri" w:cs="Calibri"/>
          <w:i/>
          <w:sz w:val="18"/>
          <w:szCs w:val="18"/>
          <w:lang w:val="en-US"/>
        </w:rPr>
        <w:t>Table</w:t>
      </w:r>
      <w:r w:rsidR="00F04FC4">
        <w:rPr>
          <w:rFonts w:ascii="Calibri" w:hAnsi="Calibri" w:cs="Calibri"/>
          <w:i/>
          <w:sz w:val="18"/>
          <w:szCs w:val="18"/>
          <w:lang w:val="en-US"/>
        </w:rPr>
        <w:t xml:space="preserve"> </w:t>
      </w:r>
      <w:r w:rsidR="00D23999">
        <w:rPr>
          <w:rFonts w:ascii="Calibri" w:hAnsi="Calibri" w:cs="Calibri"/>
          <w:i/>
          <w:sz w:val="18"/>
          <w:szCs w:val="18"/>
          <w:lang w:val="en-US"/>
        </w:rPr>
        <w:t>3</w:t>
      </w:r>
      <w:r w:rsidR="00F04FC4">
        <w:rPr>
          <w:rFonts w:ascii="Calibri" w:hAnsi="Calibri" w:cs="Calibri"/>
          <w:i/>
          <w:sz w:val="18"/>
          <w:szCs w:val="18"/>
          <w:lang w:val="en-US"/>
        </w:rPr>
        <w:t>.</w:t>
      </w:r>
      <w:r w:rsidRPr="00F31D2F">
        <w:rPr>
          <w:rFonts w:ascii="Calibri" w:hAnsi="Calibri" w:cs="Calibri"/>
          <w:i/>
          <w:sz w:val="18"/>
          <w:szCs w:val="18"/>
          <w:lang w:val="en-US"/>
        </w:rPr>
        <w:t xml:space="preserve"> </w:t>
      </w:r>
      <w:r w:rsidRPr="00DF08FF">
        <w:rPr>
          <w:rFonts w:ascii="Calibri" w:hAnsi="Calibri" w:cs="Calibri"/>
          <w:i/>
          <w:sz w:val="18"/>
          <w:szCs w:val="18"/>
          <w:lang w:val="en-US"/>
        </w:rPr>
        <w:t xml:space="preserve">PCR mix </w:t>
      </w:r>
      <w:r w:rsidR="00607F7E" w:rsidRPr="00DF08FF">
        <w:rPr>
          <w:rFonts w:ascii="Calibri" w:hAnsi="Calibri" w:cs="Calibri"/>
          <w:i/>
          <w:sz w:val="18"/>
          <w:szCs w:val="18"/>
          <w:lang w:val="en-US"/>
        </w:rPr>
        <w:t>gluD PCR</w:t>
      </w:r>
      <w:r w:rsidR="007D3901" w:rsidRPr="00DF08FF">
        <w:rPr>
          <w:rFonts w:ascii="Calibri" w:hAnsi="Calibri" w:cs="Calibri"/>
          <w:i/>
          <w:sz w:val="22"/>
          <w:szCs w:val="22"/>
          <w:lang w:val="en-US"/>
        </w:rPr>
        <w:br/>
      </w:r>
    </w:p>
    <w:p w:rsidR="00607F7E" w:rsidRDefault="000C785D" w:rsidP="000C785D">
      <w:pPr>
        <w:rPr>
          <w:rFonts w:ascii="Calibri" w:hAnsi="Calibri" w:cs="Calibri"/>
          <w:sz w:val="22"/>
          <w:szCs w:val="22"/>
          <w:lang w:val="en-US"/>
        </w:rPr>
      </w:pPr>
      <w:r w:rsidRPr="00F31D2F">
        <w:rPr>
          <w:rFonts w:ascii="Calibri" w:hAnsi="Calibri" w:cs="Calibri"/>
          <w:sz w:val="22"/>
          <w:szCs w:val="22"/>
          <w:lang w:val="en-US"/>
        </w:rPr>
        <w:t xml:space="preserve">The primers which were used in the PCR mix for the </w:t>
      </w:r>
      <w:r w:rsidR="001947EC">
        <w:rPr>
          <w:rFonts w:ascii="Calibri" w:hAnsi="Calibri" w:cs="Calibri"/>
          <w:sz w:val="22"/>
          <w:szCs w:val="22"/>
          <w:lang w:val="en-US"/>
        </w:rPr>
        <w:t>g</w:t>
      </w:r>
      <w:r w:rsidRPr="00F31D2F">
        <w:rPr>
          <w:rFonts w:ascii="Calibri" w:hAnsi="Calibri" w:cs="Calibri"/>
          <w:sz w:val="22"/>
          <w:szCs w:val="22"/>
          <w:lang w:val="en-US"/>
        </w:rPr>
        <w:t>luD PCR</w:t>
      </w:r>
      <w:r w:rsidR="00607F7E">
        <w:rPr>
          <w:rFonts w:ascii="Calibri" w:hAnsi="Calibri" w:cs="Calibri"/>
          <w:sz w:val="22"/>
          <w:szCs w:val="22"/>
          <w:lang w:val="en-US"/>
        </w:rPr>
        <w:t xml:space="preserve"> were: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4393"/>
      </w:tblGrid>
      <w:tr w:rsidR="000C785D" w:rsidRPr="00F04FC4" w:rsidTr="00F31D2F">
        <w:tc>
          <w:tcPr>
            <w:tcW w:w="2485" w:type="dxa"/>
            <w:shd w:val="clear" w:color="auto" w:fill="auto"/>
          </w:tcPr>
          <w:p w:rsidR="000C785D" w:rsidRPr="00F31D2F" w:rsidRDefault="000C785D" w:rsidP="002C511A">
            <w:pPr>
              <w:pStyle w:val="Subtitle"/>
              <w:rPr>
                <w:rFonts w:ascii="Calibri" w:hAnsi="Calibri" w:cs="Calibri"/>
                <w:b/>
                <w:i w:val="0"/>
                <w:color w:val="auto"/>
                <w:sz w:val="22"/>
                <w:szCs w:val="22"/>
                <w:lang w:val="en-US"/>
              </w:rPr>
            </w:pPr>
            <w:r w:rsidRPr="00F31D2F">
              <w:rPr>
                <w:rFonts w:ascii="Calibri" w:hAnsi="Calibri" w:cs="Calibri"/>
                <w:b/>
                <w:i w:val="0"/>
                <w:color w:val="auto"/>
                <w:sz w:val="22"/>
                <w:szCs w:val="22"/>
                <w:lang w:val="en-US"/>
              </w:rPr>
              <w:t xml:space="preserve">Primers </w:t>
            </w:r>
            <w:r w:rsidR="001947EC">
              <w:rPr>
                <w:rFonts w:ascii="Calibri" w:hAnsi="Calibri" w:cs="Calibri"/>
                <w:b/>
                <w:i w:val="0"/>
                <w:color w:val="auto"/>
                <w:sz w:val="22"/>
                <w:szCs w:val="22"/>
                <w:lang w:val="en-US"/>
              </w:rPr>
              <w:t>g</w:t>
            </w:r>
            <w:r w:rsidRPr="00F31D2F">
              <w:rPr>
                <w:rFonts w:ascii="Calibri" w:hAnsi="Calibri" w:cs="Calibri"/>
                <w:b/>
                <w:i w:val="0"/>
                <w:color w:val="auto"/>
                <w:sz w:val="22"/>
                <w:szCs w:val="22"/>
                <w:lang w:val="en-US"/>
              </w:rPr>
              <w:t>luD PCR</w:t>
            </w:r>
          </w:p>
        </w:tc>
        <w:tc>
          <w:tcPr>
            <w:tcW w:w="4393" w:type="dxa"/>
            <w:shd w:val="clear" w:color="auto" w:fill="auto"/>
          </w:tcPr>
          <w:p w:rsidR="000C785D" w:rsidRPr="00F31D2F" w:rsidRDefault="000C785D" w:rsidP="002C511A">
            <w:pPr>
              <w:pStyle w:val="Subtitle"/>
              <w:rPr>
                <w:rFonts w:ascii="Calibri" w:hAnsi="Calibri" w:cs="Calibri"/>
                <w:i w:val="0"/>
                <w:color w:val="auto"/>
                <w:sz w:val="22"/>
                <w:szCs w:val="22"/>
                <w:lang w:val="en-US"/>
              </w:rPr>
            </w:pPr>
          </w:p>
        </w:tc>
      </w:tr>
      <w:tr w:rsidR="000C785D" w:rsidRPr="0053220E" w:rsidTr="00F31D2F">
        <w:tc>
          <w:tcPr>
            <w:tcW w:w="2485" w:type="dxa"/>
            <w:shd w:val="clear" w:color="auto" w:fill="auto"/>
          </w:tcPr>
          <w:p w:rsidR="000C785D" w:rsidRPr="00F31D2F" w:rsidRDefault="001947EC" w:rsidP="002C511A">
            <w:pPr>
              <w:pStyle w:val="Subtitle"/>
              <w:rPr>
                <w:rFonts w:ascii="Calibri" w:hAnsi="Calibri" w:cs="Calibri"/>
                <w:i w:val="0"/>
                <w:color w:val="auto"/>
                <w:sz w:val="22"/>
                <w:szCs w:val="22"/>
                <w:lang w:val="en-US"/>
              </w:rPr>
            </w:pPr>
            <w:r>
              <w:rPr>
                <w:rFonts w:ascii="Calibri" w:hAnsi="Calibri" w:cs="Calibri"/>
                <w:i w:val="0"/>
                <w:color w:val="auto"/>
                <w:sz w:val="22"/>
                <w:szCs w:val="22"/>
                <w:lang w:val="en-US"/>
              </w:rPr>
              <w:t>g</w:t>
            </w:r>
            <w:r w:rsidR="000C785D" w:rsidRPr="00F31D2F">
              <w:rPr>
                <w:rFonts w:ascii="Calibri" w:hAnsi="Calibri" w:cs="Calibri"/>
                <w:i w:val="0"/>
                <w:color w:val="auto"/>
                <w:sz w:val="22"/>
                <w:szCs w:val="22"/>
                <w:lang w:val="en-US"/>
              </w:rPr>
              <w:t>luD primer forward</w:t>
            </w:r>
          </w:p>
        </w:tc>
        <w:tc>
          <w:tcPr>
            <w:tcW w:w="4393" w:type="dxa"/>
            <w:shd w:val="clear" w:color="auto" w:fill="auto"/>
          </w:tcPr>
          <w:p w:rsidR="000C785D" w:rsidRPr="00A963AD" w:rsidRDefault="000C785D" w:rsidP="002C511A">
            <w:pPr>
              <w:pStyle w:val="Subtitle"/>
              <w:rPr>
                <w:rFonts w:ascii="Calibri" w:hAnsi="Calibri" w:cs="Calibri"/>
                <w:i w:val="0"/>
                <w:color w:val="auto"/>
                <w:sz w:val="22"/>
                <w:szCs w:val="22"/>
                <w:lang w:val="en-US"/>
              </w:rPr>
            </w:pPr>
            <w:r w:rsidRPr="00A963AD">
              <w:rPr>
                <w:rFonts w:ascii="Calibri" w:hAnsi="Calibri" w:cs="Calibri"/>
                <w:i w:val="0"/>
                <w:color w:val="auto"/>
                <w:sz w:val="22"/>
                <w:szCs w:val="22"/>
                <w:lang w:val="en-US"/>
              </w:rPr>
              <w:t xml:space="preserve">5’-GTC TTG GAT GGT TGA </w:t>
            </w:r>
            <w:proofErr w:type="spellStart"/>
            <w:r w:rsidRPr="00A963AD">
              <w:rPr>
                <w:rFonts w:ascii="Calibri" w:hAnsi="Calibri" w:cs="Calibri"/>
                <w:i w:val="0"/>
                <w:color w:val="auto"/>
                <w:sz w:val="22"/>
                <w:szCs w:val="22"/>
                <w:lang w:val="en-US"/>
              </w:rPr>
              <w:t>TGA</w:t>
            </w:r>
            <w:proofErr w:type="spellEnd"/>
            <w:r w:rsidRPr="00A963AD">
              <w:rPr>
                <w:rFonts w:ascii="Calibri" w:hAnsi="Calibri" w:cs="Calibri"/>
                <w:i w:val="0"/>
                <w:color w:val="auto"/>
                <w:sz w:val="22"/>
                <w:szCs w:val="22"/>
                <w:lang w:val="en-US"/>
              </w:rPr>
              <w:t xml:space="preserve"> GTA C-3’</w:t>
            </w:r>
          </w:p>
        </w:tc>
      </w:tr>
      <w:tr w:rsidR="000C785D" w:rsidRPr="0053220E" w:rsidTr="00F31D2F">
        <w:tc>
          <w:tcPr>
            <w:tcW w:w="2485" w:type="dxa"/>
            <w:shd w:val="clear" w:color="auto" w:fill="auto"/>
          </w:tcPr>
          <w:p w:rsidR="000C785D" w:rsidRPr="00F31D2F" w:rsidRDefault="001947EC" w:rsidP="002C511A">
            <w:pPr>
              <w:pStyle w:val="Subtitle"/>
              <w:rPr>
                <w:rFonts w:ascii="Calibri" w:hAnsi="Calibri" w:cs="Calibri"/>
                <w:i w:val="0"/>
                <w:color w:val="auto"/>
                <w:sz w:val="22"/>
                <w:szCs w:val="22"/>
                <w:lang w:val="en-US"/>
              </w:rPr>
            </w:pPr>
            <w:r>
              <w:rPr>
                <w:rFonts w:ascii="Calibri" w:hAnsi="Calibri" w:cs="Calibri"/>
                <w:i w:val="0"/>
                <w:color w:val="auto"/>
                <w:sz w:val="22"/>
                <w:szCs w:val="22"/>
                <w:lang w:val="en-US"/>
              </w:rPr>
              <w:t>g</w:t>
            </w:r>
            <w:r w:rsidR="000C785D" w:rsidRPr="00F31D2F">
              <w:rPr>
                <w:rFonts w:ascii="Calibri" w:hAnsi="Calibri" w:cs="Calibri"/>
                <w:i w:val="0"/>
                <w:color w:val="auto"/>
                <w:sz w:val="22"/>
                <w:szCs w:val="22"/>
                <w:lang w:val="en-US"/>
              </w:rPr>
              <w:t>luD primer reverse</w:t>
            </w:r>
          </w:p>
        </w:tc>
        <w:tc>
          <w:tcPr>
            <w:tcW w:w="4393" w:type="dxa"/>
            <w:shd w:val="clear" w:color="auto" w:fill="auto"/>
          </w:tcPr>
          <w:p w:rsidR="000C785D" w:rsidRPr="00F31D2F" w:rsidRDefault="000C785D" w:rsidP="002C511A">
            <w:pPr>
              <w:pStyle w:val="Subtitle"/>
              <w:rPr>
                <w:rFonts w:ascii="Calibri" w:hAnsi="Calibri" w:cs="Calibri"/>
                <w:i w:val="0"/>
                <w:color w:val="auto"/>
                <w:sz w:val="22"/>
                <w:szCs w:val="22"/>
                <w:lang w:val="en-US"/>
              </w:rPr>
            </w:pPr>
            <w:r w:rsidRPr="00F31D2F">
              <w:rPr>
                <w:rFonts w:ascii="Calibri" w:hAnsi="Calibri" w:cs="Calibri"/>
                <w:i w:val="0"/>
                <w:color w:val="auto"/>
                <w:sz w:val="22"/>
                <w:szCs w:val="22"/>
                <w:lang w:val="en-US"/>
              </w:rPr>
              <w:t xml:space="preserve">5’-TTC CTA ATT TAG CAG </w:t>
            </w:r>
            <w:proofErr w:type="spellStart"/>
            <w:r w:rsidRPr="00F31D2F">
              <w:rPr>
                <w:rFonts w:ascii="Calibri" w:hAnsi="Calibri" w:cs="Calibri"/>
                <w:i w:val="0"/>
                <w:color w:val="auto"/>
                <w:sz w:val="22"/>
                <w:szCs w:val="22"/>
                <w:lang w:val="en-US"/>
              </w:rPr>
              <w:t>CAG</w:t>
            </w:r>
            <w:proofErr w:type="spellEnd"/>
            <w:r w:rsidRPr="00F31D2F">
              <w:rPr>
                <w:rFonts w:ascii="Calibri" w:hAnsi="Calibri" w:cs="Calibri"/>
                <w:i w:val="0"/>
                <w:color w:val="auto"/>
                <w:sz w:val="22"/>
                <w:szCs w:val="22"/>
                <w:lang w:val="en-US"/>
              </w:rPr>
              <w:t xml:space="preserve"> CTT C-3’</w:t>
            </w:r>
          </w:p>
        </w:tc>
      </w:tr>
    </w:tbl>
    <w:p w:rsidR="000C785D" w:rsidRPr="00F31D2F" w:rsidRDefault="00624DE8" w:rsidP="00791E22">
      <w:pPr>
        <w:rPr>
          <w:rFonts w:ascii="Calibri" w:hAnsi="Calibri"/>
          <w:i/>
          <w:sz w:val="18"/>
          <w:szCs w:val="18"/>
          <w:lang w:val="en-US"/>
        </w:rPr>
      </w:pPr>
      <w:r w:rsidRPr="00F31D2F">
        <w:rPr>
          <w:rFonts w:ascii="Calibri" w:hAnsi="Calibri"/>
          <w:i/>
          <w:sz w:val="18"/>
          <w:szCs w:val="18"/>
          <w:lang w:val="en-US"/>
        </w:rPr>
        <w:t>Table</w:t>
      </w:r>
      <w:r w:rsidR="00F04FC4">
        <w:rPr>
          <w:rFonts w:ascii="Calibri" w:hAnsi="Calibri"/>
          <w:i/>
          <w:sz w:val="18"/>
          <w:szCs w:val="18"/>
          <w:lang w:val="en-US"/>
        </w:rPr>
        <w:t xml:space="preserve"> </w:t>
      </w:r>
      <w:r w:rsidR="00D23999">
        <w:rPr>
          <w:rFonts w:ascii="Calibri" w:hAnsi="Calibri"/>
          <w:i/>
          <w:sz w:val="18"/>
          <w:szCs w:val="18"/>
          <w:lang w:val="en-US"/>
        </w:rPr>
        <w:t>4</w:t>
      </w:r>
      <w:r w:rsidR="00F04FC4">
        <w:rPr>
          <w:rFonts w:ascii="Calibri" w:hAnsi="Calibri"/>
          <w:i/>
          <w:sz w:val="18"/>
          <w:szCs w:val="18"/>
          <w:lang w:val="en-US"/>
        </w:rPr>
        <w:t>.</w:t>
      </w:r>
      <w:r w:rsidRPr="00F31D2F">
        <w:rPr>
          <w:rFonts w:ascii="Calibri" w:hAnsi="Calibri"/>
          <w:i/>
          <w:sz w:val="18"/>
          <w:szCs w:val="18"/>
          <w:lang w:val="en-US"/>
        </w:rPr>
        <w:t xml:space="preserve"> </w:t>
      </w:r>
      <w:r w:rsidR="00D23999">
        <w:rPr>
          <w:rFonts w:ascii="Calibri" w:hAnsi="Calibri"/>
          <w:i/>
          <w:sz w:val="18"/>
          <w:szCs w:val="18"/>
          <w:lang w:val="en-US"/>
        </w:rPr>
        <w:t>P</w:t>
      </w:r>
      <w:r w:rsidRPr="00F31D2F">
        <w:rPr>
          <w:rFonts w:ascii="Calibri" w:hAnsi="Calibri"/>
          <w:i/>
          <w:sz w:val="18"/>
          <w:szCs w:val="18"/>
          <w:lang w:val="en-US"/>
        </w:rPr>
        <w:t>rimer</w:t>
      </w:r>
      <w:r w:rsidR="00607F7E">
        <w:rPr>
          <w:rFonts w:ascii="Calibri" w:hAnsi="Calibri"/>
          <w:i/>
          <w:sz w:val="18"/>
          <w:szCs w:val="18"/>
          <w:lang w:val="en-US"/>
        </w:rPr>
        <w:t>s</w:t>
      </w:r>
      <w:r w:rsidRPr="00F31D2F">
        <w:rPr>
          <w:rFonts w:ascii="Calibri" w:hAnsi="Calibri"/>
          <w:i/>
          <w:sz w:val="18"/>
          <w:szCs w:val="18"/>
          <w:lang w:val="en-US"/>
        </w:rPr>
        <w:t xml:space="preserve"> gluD PCR</w:t>
      </w:r>
    </w:p>
    <w:p w:rsidR="00624DE8" w:rsidRPr="00F31D2F" w:rsidRDefault="00624DE8" w:rsidP="00791E22">
      <w:pPr>
        <w:rPr>
          <w:rFonts w:ascii="Calibri" w:hAnsi="Calibri"/>
          <w:sz w:val="22"/>
          <w:szCs w:val="22"/>
          <w:lang w:val="en-US"/>
        </w:rPr>
      </w:pPr>
    </w:p>
    <w:p w:rsidR="000C785D" w:rsidRPr="00F31D2F" w:rsidRDefault="0096368E" w:rsidP="000C785D">
      <w:pPr>
        <w:rPr>
          <w:rFonts w:ascii="Calibri" w:hAnsi="Calibri" w:cs="Calibri"/>
          <w:sz w:val="22"/>
          <w:szCs w:val="22"/>
          <w:lang w:val="en-US"/>
        </w:rPr>
      </w:pPr>
      <w:r>
        <w:rPr>
          <w:rFonts w:ascii="Calibri" w:hAnsi="Calibri" w:cs="Calibri"/>
          <w:sz w:val="22"/>
          <w:szCs w:val="22"/>
          <w:lang w:val="en-US"/>
        </w:rPr>
        <w:t>A</w:t>
      </w:r>
      <w:r w:rsidR="00624DE8" w:rsidRPr="00F31D2F">
        <w:rPr>
          <w:rFonts w:ascii="Calibri" w:hAnsi="Calibri" w:cs="Calibri"/>
          <w:sz w:val="22"/>
          <w:szCs w:val="22"/>
          <w:lang w:val="en-US"/>
        </w:rPr>
        <w:t xml:space="preserve"> different brand of </w:t>
      </w:r>
      <w:r w:rsidR="008E60C6" w:rsidRPr="00F31D2F">
        <w:rPr>
          <w:rFonts w:ascii="Calibri" w:hAnsi="Calibri" w:cs="Calibri"/>
          <w:sz w:val="22"/>
          <w:szCs w:val="22"/>
          <w:lang w:val="en-US"/>
        </w:rPr>
        <w:t>master mix</w:t>
      </w:r>
      <w:r w:rsidR="00624DE8" w:rsidRPr="00F31D2F">
        <w:rPr>
          <w:rFonts w:ascii="Calibri" w:hAnsi="Calibri" w:cs="Calibri"/>
          <w:sz w:val="22"/>
          <w:szCs w:val="22"/>
          <w:lang w:val="en-US"/>
        </w:rPr>
        <w:t xml:space="preserve">, </w:t>
      </w:r>
      <w:proofErr w:type="spellStart"/>
      <w:r w:rsidR="00624DE8" w:rsidRPr="00F31D2F">
        <w:rPr>
          <w:rFonts w:ascii="Calibri" w:hAnsi="Calibri" w:cs="Calibri"/>
          <w:sz w:val="22"/>
          <w:szCs w:val="22"/>
          <w:lang w:val="en-US"/>
        </w:rPr>
        <w:t>Promega</w:t>
      </w:r>
      <w:proofErr w:type="spellEnd"/>
      <w:r w:rsidR="008E60C6">
        <w:rPr>
          <w:rFonts w:ascii="Calibri" w:hAnsi="Calibri" w:cs="Calibri"/>
          <w:sz w:val="22"/>
          <w:szCs w:val="22"/>
          <w:lang w:val="en-US"/>
        </w:rPr>
        <w:t>(</w:t>
      </w:r>
      <w:r w:rsidR="008E60C6" w:rsidRPr="00F31D2F">
        <w:rPr>
          <w:rFonts w:ascii="Calibri" w:hAnsi="Calibri" w:cs="Calibri"/>
          <w:sz w:val="22"/>
          <w:szCs w:val="22"/>
          <w:lang w:val="en-US"/>
        </w:rPr>
        <w:t>M5122</w:t>
      </w:r>
      <w:r w:rsidR="008E60C6">
        <w:rPr>
          <w:rFonts w:ascii="Calibri" w:hAnsi="Calibri" w:cs="Calibri"/>
          <w:sz w:val="22"/>
          <w:szCs w:val="22"/>
          <w:lang w:val="en-US"/>
        </w:rPr>
        <w:t>)</w:t>
      </w:r>
      <w:r w:rsidR="00624DE8" w:rsidRPr="00F31D2F">
        <w:rPr>
          <w:rFonts w:ascii="Calibri" w:hAnsi="Calibri" w:cs="Calibri"/>
          <w:sz w:val="22"/>
          <w:szCs w:val="22"/>
          <w:lang w:val="en-US"/>
        </w:rPr>
        <w:t xml:space="preserve"> instead of </w:t>
      </w:r>
      <w:proofErr w:type="spellStart"/>
      <w:r w:rsidR="00624DE8" w:rsidRPr="00F31D2F">
        <w:rPr>
          <w:rFonts w:ascii="Calibri" w:hAnsi="Calibri" w:cs="Calibri"/>
          <w:sz w:val="22"/>
          <w:szCs w:val="22"/>
          <w:lang w:val="en-US"/>
        </w:rPr>
        <w:t>Qiagen</w:t>
      </w:r>
      <w:proofErr w:type="spellEnd"/>
      <w:r w:rsidR="00607F7E">
        <w:rPr>
          <w:rFonts w:ascii="Calibri" w:hAnsi="Calibri" w:cs="Calibri"/>
          <w:sz w:val="22"/>
          <w:szCs w:val="22"/>
          <w:lang w:val="en-US"/>
        </w:rPr>
        <w:t xml:space="preserve"> was used in our PCR Protocol</w:t>
      </w:r>
      <w:r w:rsidR="00624DE8" w:rsidRPr="00F31D2F">
        <w:rPr>
          <w:rFonts w:ascii="Calibri" w:hAnsi="Calibri" w:cs="Calibri"/>
          <w:sz w:val="22"/>
          <w:szCs w:val="22"/>
          <w:lang w:val="en-US"/>
        </w:rPr>
        <w:t xml:space="preserve"> the </w:t>
      </w:r>
      <w:r w:rsidR="0077468C" w:rsidRPr="00F31D2F">
        <w:rPr>
          <w:rFonts w:ascii="Calibri" w:hAnsi="Calibri" w:cs="Calibri"/>
          <w:sz w:val="22"/>
          <w:szCs w:val="22"/>
          <w:lang w:val="en-US"/>
        </w:rPr>
        <w:t xml:space="preserve">PCR program was </w:t>
      </w:r>
      <w:r w:rsidRPr="00F31D2F">
        <w:rPr>
          <w:rFonts w:ascii="Calibri" w:hAnsi="Calibri" w:cs="Calibri"/>
          <w:sz w:val="22"/>
          <w:szCs w:val="22"/>
          <w:lang w:val="en-US"/>
        </w:rPr>
        <w:t>ad</w:t>
      </w:r>
      <w:r>
        <w:rPr>
          <w:rFonts w:ascii="Calibri" w:hAnsi="Calibri" w:cs="Calibri"/>
          <w:sz w:val="22"/>
          <w:szCs w:val="22"/>
          <w:lang w:val="en-US"/>
        </w:rPr>
        <w:t>justed</w:t>
      </w:r>
      <w:r w:rsidRPr="00F31D2F">
        <w:rPr>
          <w:rFonts w:ascii="Calibri" w:hAnsi="Calibri" w:cs="Calibri"/>
          <w:sz w:val="22"/>
          <w:szCs w:val="22"/>
          <w:lang w:val="en-US"/>
        </w:rPr>
        <w:t xml:space="preserve"> </w:t>
      </w:r>
      <w:r w:rsidR="00624DE8" w:rsidRPr="00F31D2F">
        <w:rPr>
          <w:rFonts w:ascii="Calibri" w:hAnsi="Calibri" w:cs="Calibri"/>
          <w:sz w:val="22"/>
          <w:szCs w:val="22"/>
          <w:lang w:val="en-US"/>
        </w:rPr>
        <w:t>to th</w:t>
      </w:r>
      <w:r>
        <w:rPr>
          <w:rFonts w:ascii="Calibri" w:hAnsi="Calibri" w:cs="Calibri"/>
          <w:sz w:val="22"/>
          <w:szCs w:val="22"/>
          <w:lang w:val="en-US"/>
        </w:rPr>
        <w:t>is</w:t>
      </w:r>
      <w:r w:rsidR="00624DE8" w:rsidRPr="00F31D2F">
        <w:rPr>
          <w:rFonts w:ascii="Calibri" w:hAnsi="Calibri" w:cs="Calibri"/>
          <w:sz w:val="22"/>
          <w:szCs w:val="22"/>
          <w:lang w:val="en-US"/>
        </w:rPr>
        <w:t xml:space="preserve"> </w:t>
      </w:r>
      <w:r w:rsidR="008E60C6" w:rsidRPr="00F31D2F">
        <w:rPr>
          <w:rFonts w:ascii="Calibri" w:hAnsi="Calibri" w:cs="Calibri"/>
          <w:sz w:val="22"/>
          <w:szCs w:val="22"/>
          <w:lang w:val="en-US"/>
        </w:rPr>
        <w:t>master mix</w:t>
      </w:r>
      <w:r w:rsidR="00624DE8" w:rsidRPr="00F31D2F">
        <w:rPr>
          <w:rFonts w:ascii="Calibri" w:hAnsi="Calibri" w:cs="Calibri"/>
          <w:sz w:val="22"/>
          <w:szCs w:val="22"/>
          <w:lang w:val="en-US"/>
        </w:rPr>
        <w:t xml:space="preserve"> </w:t>
      </w:r>
      <w:r>
        <w:rPr>
          <w:rFonts w:ascii="Calibri" w:hAnsi="Calibri" w:cs="Calibri"/>
          <w:sz w:val="22"/>
          <w:szCs w:val="22"/>
          <w:lang w:val="en-US"/>
        </w:rPr>
        <w:t>by shortening the first heating step of the protocol</w:t>
      </w:r>
      <w:r w:rsidR="00624DE8" w:rsidRPr="00F31D2F">
        <w:rPr>
          <w:rFonts w:ascii="Calibri" w:hAnsi="Calibri" w:cs="Calibri"/>
          <w:sz w:val="22"/>
          <w:szCs w:val="22"/>
          <w:lang w:val="en-US"/>
        </w:rPr>
        <w:t xml:space="preserve">. </w:t>
      </w:r>
      <w:r>
        <w:rPr>
          <w:rFonts w:ascii="Calibri" w:hAnsi="Calibri" w:cs="Calibri"/>
          <w:sz w:val="22"/>
          <w:szCs w:val="22"/>
          <w:lang w:val="en-US"/>
        </w:rPr>
        <w:t>T</w:t>
      </w:r>
      <w:r w:rsidR="00624DE8" w:rsidRPr="00F31D2F">
        <w:rPr>
          <w:rFonts w:ascii="Calibri" w:hAnsi="Calibri" w:cs="Calibri"/>
          <w:sz w:val="22"/>
          <w:szCs w:val="22"/>
          <w:lang w:val="en-US"/>
        </w:rPr>
        <w:t xml:space="preserve">he first step of 12 minutes 94 °C was </w:t>
      </w:r>
      <w:r>
        <w:rPr>
          <w:rFonts w:ascii="Calibri" w:hAnsi="Calibri" w:cs="Calibri"/>
          <w:sz w:val="22"/>
          <w:szCs w:val="22"/>
          <w:lang w:val="en-US"/>
        </w:rPr>
        <w:t>adjusted to</w:t>
      </w:r>
      <w:r w:rsidRPr="00F31D2F">
        <w:rPr>
          <w:rFonts w:ascii="Calibri" w:hAnsi="Calibri" w:cs="Calibri"/>
          <w:sz w:val="22"/>
          <w:szCs w:val="22"/>
          <w:lang w:val="en-US"/>
        </w:rPr>
        <w:t xml:space="preserve"> </w:t>
      </w:r>
      <w:r w:rsidR="00624DE8" w:rsidRPr="00F31D2F">
        <w:rPr>
          <w:rFonts w:ascii="Calibri" w:hAnsi="Calibri" w:cs="Calibri"/>
          <w:sz w:val="22"/>
          <w:szCs w:val="22"/>
          <w:lang w:val="en-US"/>
        </w:rPr>
        <w:t xml:space="preserve">2 minutes at 94 °C. </w:t>
      </w:r>
      <w:r w:rsidR="000C785D" w:rsidRPr="00F31D2F">
        <w:rPr>
          <w:rFonts w:ascii="Calibri" w:hAnsi="Calibri" w:cs="Calibri"/>
          <w:sz w:val="22"/>
          <w:szCs w:val="22"/>
          <w:lang w:val="en-US"/>
        </w:rPr>
        <w:t xml:space="preserve">The following PCR program </w:t>
      </w:r>
      <w:r w:rsidR="00624DE8" w:rsidRPr="00F31D2F">
        <w:rPr>
          <w:rFonts w:ascii="Calibri" w:hAnsi="Calibri" w:cs="Calibri"/>
          <w:sz w:val="22"/>
          <w:szCs w:val="22"/>
          <w:lang w:val="en-US"/>
        </w:rPr>
        <w:t>was</w:t>
      </w:r>
      <w:r w:rsidR="000C785D" w:rsidRPr="00F31D2F">
        <w:rPr>
          <w:rFonts w:ascii="Calibri" w:hAnsi="Calibri" w:cs="Calibri"/>
          <w:sz w:val="22"/>
          <w:szCs w:val="22"/>
          <w:lang w:val="en-US"/>
        </w:rPr>
        <w:t xml:space="preserve"> used for the </w:t>
      </w:r>
      <w:r w:rsidR="00624DE8" w:rsidRPr="00F31D2F">
        <w:rPr>
          <w:rFonts w:ascii="Calibri" w:hAnsi="Calibri" w:cs="Calibri"/>
          <w:sz w:val="22"/>
          <w:szCs w:val="22"/>
          <w:lang w:val="en-US"/>
        </w:rPr>
        <w:t>g</w:t>
      </w:r>
      <w:r w:rsidR="000C785D" w:rsidRPr="00F31D2F">
        <w:rPr>
          <w:rFonts w:ascii="Calibri" w:hAnsi="Calibri" w:cs="Calibri"/>
          <w:sz w:val="22"/>
          <w:szCs w:val="22"/>
          <w:lang w:val="en-US"/>
        </w:rPr>
        <w:t>luD PCR</w:t>
      </w:r>
      <w:r w:rsidR="00FE542C">
        <w:rPr>
          <w:rFonts w:ascii="Calibri" w:hAnsi="Calibri" w:cs="Calibri"/>
          <w:sz w:val="22"/>
          <w:szCs w:val="22"/>
          <w:lang w:val="en-US"/>
        </w:rPr>
        <w:t>(table 5)</w:t>
      </w:r>
      <w:r w:rsidR="000C785D" w:rsidRPr="00F31D2F">
        <w:rPr>
          <w:rFonts w:ascii="Calibri" w:hAnsi="Calibri" w:cs="Calibri"/>
          <w:sz w:val="22"/>
          <w:szCs w:val="22"/>
          <w:lang w:val="en-US"/>
        </w:rPr>
        <w:t xml:space="preserve">. </w:t>
      </w:r>
    </w:p>
    <w:p w:rsidR="000C785D" w:rsidRPr="00F31D2F" w:rsidRDefault="000C785D" w:rsidP="000C785D">
      <w:pPr>
        <w:rPr>
          <w:rFonts w:ascii="Calibri" w:hAnsi="Calibri" w:cs="Calibri"/>
          <w:b/>
          <w:sz w:val="22"/>
          <w:szCs w:val="22"/>
          <w:lang w:val="en-US"/>
        </w:rPr>
      </w:pPr>
    </w:p>
    <w:tbl>
      <w:tblPr>
        <w:tblpPr w:leftFromText="141" w:rightFromText="141" w:vertAnchor="text" w:horzAnchor="margin" w:tblpY="51"/>
        <w:tblW w:w="4485" w:type="dxa"/>
        <w:tblCellMar>
          <w:left w:w="70" w:type="dxa"/>
          <w:right w:w="70" w:type="dxa"/>
        </w:tblCellMar>
        <w:tblLook w:val="04A0" w:firstRow="1" w:lastRow="0" w:firstColumn="1" w:lastColumn="0" w:noHBand="0" w:noVBand="1"/>
      </w:tblPr>
      <w:tblGrid>
        <w:gridCol w:w="1435"/>
        <w:gridCol w:w="1615"/>
        <w:gridCol w:w="1435"/>
      </w:tblGrid>
      <w:tr w:rsidR="000C785D" w:rsidRPr="00791E76" w:rsidTr="002C511A">
        <w:trPr>
          <w:trHeight w:val="313"/>
        </w:trPr>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val="en-GB" w:eastAsia="nl-NL"/>
              </w:rPr>
            </w:pPr>
          </w:p>
        </w:tc>
        <w:tc>
          <w:tcPr>
            <w:tcW w:w="161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2’</w:t>
            </w:r>
          </w:p>
        </w:tc>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94 °C</w:t>
            </w:r>
          </w:p>
        </w:tc>
      </w:tr>
      <w:tr w:rsidR="000C785D" w:rsidRPr="00791E76" w:rsidTr="002C511A">
        <w:trPr>
          <w:trHeight w:val="313"/>
        </w:trPr>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p>
        </w:tc>
        <w:tc>
          <w:tcPr>
            <w:tcW w:w="1615" w:type="dxa"/>
            <w:tcBorders>
              <w:top w:val="nil"/>
              <w:left w:val="single" w:sz="8" w:space="0" w:color="auto"/>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30”</w:t>
            </w:r>
          </w:p>
        </w:tc>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94 °C</w:t>
            </w:r>
          </w:p>
        </w:tc>
      </w:tr>
      <w:tr w:rsidR="000C785D" w:rsidRPr="00791E76" w:rsidTr="002C511A">
        <w:trPr>
          <w:trHeight w:val="313"/>
        </w:trPr>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35X</w:t>
            </w:r>
          </w:p>
        </w:tc>
        <w:tc>
          <w:tcPr>
            <w:tcW w:w="1615" w:type="dxa"/>
            <w:tcBorders>
              <w:top w:val="nil"/>
              <w:left w:val="single" w:sz="8" w:space="0" w:color="auto"/>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30”</w:t>
            </w:r>
          </w:p>
        </w:tc>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55 °C</w:t>
            </w:r>
          </w:p>
        </w:tc>
      </w:tr>
      <w:tr w:rsidR="000C785D" w:rsidRPr="00791E76" w:rsidTr="002C511A">
        <w:trPr>
          <w:trHeight w:val="313"/>
        </w:trPr>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p>
        </w:tc>
        <w:tc>
          <w:tcPr>
            <w:tcW w:w="1615" w:type="dxa"/>
            <w:tcBorders>
              <w:top w:val="nil"/>
              <w:left w:val="single" w:sz="8" w:space="0" w:color="auto"/>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30”</w:t>
            </w:r>
          </w:p>
        </w:tc>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72 °C</w:t>
            </w:r>
          </w:p>
        </w:tc>
      </w:tr>
      <w:tr w:rsidR="000C785D" w:rsidRPr="00791E76" w:rsidTr="002C511A">
        <w:trPr>
          <w:trHeight w:val="313"/>
        </w:trPr>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p>
        </w:tc>
        <w:tc>
          <w:tcPr>
            <w:tcW w:w="161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10’</w:t>
            </w:r>
          </w:p>
        </w:tc>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72 °C</w:t>
            </w:r>
          </w:p>
        </w:tc>
      </w:tr>
      <w:tr w:rsidR="000C785D" w:rsidRPr="00791E76" w:rsidTr="002C511A">
        <w:trPr>
          <w:trHeight w:val="313"/>
        </w:trPr>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p>
        </w:tc>
        <w:tc>
          <w:tcPr>
            <w:tcW w:w="161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proofErr w:type="spellStart"/>
            <w:r w:rsidRPr="00F31D2F">
              <w:rPr>
                <w:rFonts w:ascii="Calibri" w:hAnsi="Calibri" w:cs="Calibri"/>
                <w:sz w:val="22"/>
                <w:szCs w:val="22"/>
                <w:lang w:eastAsia="nl-NL"/>
              </w:rPr>
              <w:t>Hold</w:t>
            </w:r>
            <w:proofErr w:type="spellEnd"/>
          </w:p>
        </w:tc>
        <w:tc>
          <w:tcPr>
            <w:tcW w:w="1435" w:type="dxa"/>
            <w:tcBorders>
              <w:top w:val="nil"/>
              <w:left w:val="nil"/>
              <w:bottom w:val="nil"/>
              <w:right w:val="nil"/>
            </w:tcBorders>
            <w:shd w:val="clear" w:color="auto" w:fill="auto"/>
            <w:noWrap/>
            <w:vAlign w:val="bottom"/>
            <w:hideMark/>
          </w:tcPr>
          <w:p w:rsidR="000C785D" w:rsidRPr="00F31D2F" w:rsidRDefault="000C785D" w:rsidP="002C511A">
            <w:pPr>
              <w:rPr>
                <w:rFonts w:ascii="Calibri" w:hAnsi="Calibri" w:cs="Calibri"/>
                <w:sz w:val="22"/>
                <w:szCs w:val="22"/>
                <w:lang w:eastAsia="nl-NL"/>
              </w:rPr>
            </w:pPr>
            <w:r w:rsidRPr="00F31D2F">
              <w:rPr>
                <w:rFonts w:ascii="Calibri" w:hAnsi="Calibri" w:cs="Calibri"/>
                <w:sz w:val="22"/>
                <w:szCs w:val="22"/>
                <w:lang w:eastAsia="nl-NL"/>
              </w:rPr>
              <w:t xml:space="preserve">  4 °C</w:t>
            </w:r>
          </w:p>
        </w:tc>
      </w:tr>
    </w:tbl>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0C785D" w:rsidP="000C785D">
      <w:pPr>
        <w:rPr>
          <w:rFonts w:ascii="Calibri" w:hAnsi="Calibri" w:cs="Calibri"/>
          <w:sz w:val="22"/>
          <w:szCs w:val="22"/>
          <w:lang w:val="en-US"/>
        </w:rPr>
      </w:pPr>
    </w:p>
    <w:p w:rsidR="000C785D" w:rsidRPr="00F31D2F" w:rsidRDefault="00624DE8" w:rsidP="00791E22">
      <w:pPr>
        <w:rPr>
          <w:rFonts w:ascii="Calibri" w:hAnsi="Calibri"/>
          <w:i/>
          <w:sz w:val="18"/>
          <w:szCs w:val="18"/>
          <w:lang w:val="en-US"/>
        </w:rPr>
      </w:pPr>
      <w:r w:rsidRPr="00F31D2F">
        <w:rPr>
          <w:rFonts w:ascii="Calibri" w:hAnsi="Calibri"/>
          <w:i/>
          <w:sz w:val="18"/>
          <w:szCs w:val="18"/>
          <w:lang w:val="en-US"/>
        </w:rPr>
        <w:t xml:space="preserve">Table </w:t>
      </w:r>
      <w:r w:rsidR="00D23999">
        <w:rPr>
          <w:rFonts w:ascii="Calibri" w:hAnsi="Calibri"/>
          <w:i/>
          <w:sz w:val="18"/>
          <w:szCs w:val="18"/>
          <w:lang w:val="en-US"/>
        </w:rPr>
        <w:t>5</w:t>
      </w:r>
      <w:r w:rsidR="00F04FC4">
        <w:rPr>
          <w:rFonts w:ascii="Calibri" w:hAnsi="Calibri"/>
          <w:i/>
          <w:sz w:val="18"/>
          <w:szCs w:val="18"/>
          <w:lang w:val="en-US"/>
        </w:rPr>
        <w:t xml:space="preserve">. </w:t>
      </w:r>
      <w:r w:rsidRPr="00F31D2F">
        <w:rPr>
          <w:rFonts w:ascii="Calibri" w:hAnsi="Calibri"/>
          <w:i/>
          <w:sz w:val="18"/>
          <w:szCs w:val="18"/>
          <w:lang w:val="en-US"/>
        </w:rPr>
        <w:t>PCR program gluD PCR</w:t>
      </w:r>
    </w:p>
    <w:p w:rsidR="000C785D" w:rsidRDefault="000C785D" w:rsidP="00791E22">
      <w:pPr>
        <w:rPr>
          <w:rFonts w:ascii="Calibri" w:hAnsi="Calibri"/>
          <w:sz w:val="22"/>
          <w:szCs w:val="22"/>
          <w:lang w:val="en-US"/>
        </w:rPr>
      </w:pPr>
    </w:p>
    <w:p w:rsidR="004B1699" w:rsidRPr="00F31D2F" w:rsidRDefault="004B1699" w:rsidP="00791E22">
      <w:pPr>
        <w:rPr>
          <w:rFonts w:ascii="Calibri" w:hAnsi="Calibri"/>
          <w:sz w:val="22"/>
          <w:szCs w:val="22"/>
          <w:lang w:val="en-US"/>
        </w:rPr>
      </w:pPr>
      <w:r w:rsidRPr="00F31D2F">
        <w:rPr>
          <w:rFonts w:ascii="Calibri" w:hAnsi="Calibri"/>
          <w:sz w:val="22"/>
          <w:szCs w:val="22"/>
          <w:lang w:val="en-US"/>
        </w:rPr>
        <w:t xml:space="preserve">The DNA fragment of </w:t>
      </w:r>
      <w:r w:rsidRPr="00F31D2F">
        <w:rPr>
          <w:rFonts w:ascii="Calibri" w:hAnsi="Calibri"/>
          <w:i/>
          <w:sz w:val="22"/>
          <w:szCs w:val="22"/>
          <w:lang w:val="en-US"/>
        </w:rPr>
        <w:t>C. difficile</w:t>
      </w:r>
      <w:r w:rsidRPr="00F31D2F">
        <w:rPr>
          <w:rFonts w:ascii="Calibri" w:hAnsi="Calibri"/>
          <w:sz w:val="22"/>
          <w:szCs w:val="22"/>
          <w:lang w:val="en-US"/>
        </w:rPr>
        <w:t xml:space="preserve"> </w:t>
      </w:r>
      <w:r>
        <w:rPr>
          <w:rFonts w:ascii="Calibri" w:hAnsi="Calibri"/>
          <w:sz w:val="22"/>
          <w:szCs w:val="22"/>
          <w:lang w:val="en-US"/>
        </w:rPr>
        <w:t xml:space="preserve">in this PCR </w:t>
      </w:r>
      <w:r w:rsidRPr="00F31D2F">
        <w:rPr>
          <w:rFonts w:ascii="Calibri" w:hAnsi="Calibri"/>
          <w:sz w:val="22"/>
          <w:szCs w:val="22"/>
          <w:lang w:val="en-US"/>
        </w:rPr>
        <w:t>was 158 base pairs.</w:t>
      </w:r>
    </w:p>
    <w:p w:rsidR="00624DE8" w:rsidRDefault="004B1699" w:rsidP="00791E22">
      <w:pPr>
        <w:rPr>
          <w:rFonts w:ascii="Calibri" w:hAnsi="Calibri"/>
          <w:sz w:val="22"/>
          <w:szCs w:val="22"/>
          <w:lang w:val="en-US"/>
        </w:rPr>
      </w:pPr>
      <w:r>
        <w:rPr>
          <w:rFonts w:ascii="Calibri" w:hAnsi="Calibri"/>
          <w:sz w:val="22"/>
          <w:szCs w:val="22"/>
          <w:lang w:val="en-US"/>
        </w:rPr>
        <w:t>The</w:t>
      </w:r>
      <w:r w:rsidR="00624DE8" w:rsidRPr="00F31D2F">
        <w:rPr>
          <w:rFonts w:ascii="Calibri" w:hAnsi="Calibri"/>
          <w:sz w:val="22"/>
          <w:szCs w:val="22"/>
          <w:lang w:val="en-US"/>
        </w:rPr>
        <w:t xml:space="preserve"> PCR product was put on gel for gel electrophoresis. The gel was made of 1,5%: 100 mL 1x TAE buffer(</w:t>
      </w:r>
      <w:proofErr w:type="spellStart"/>
      <w:r w:rsidR="00624DE8" w:rsidRPr="00F31D2F">
        <w:rPr>
          <w:rFonts w:ascii="Calibri" w:hAnsi="Calibri"/>
          <w:sz w:val="22"/>
          <w:szCs w:val="22"/>
          <w:lang w:val="en-US"/>
        </w:rPr>
        <w:t>Gibco</w:t>
      </w:r>
      <w:proofErr w:type="spellEnd"/>
      <w:r w:rsidR="00624DE8" w:rsidRPr="00F31D2F">
        <w:rPr>
          <w:rFonts w:ascii="Calibri" w:hAnsi="Calibri"/>
          <w:sz w:val="22"/>
          <w:szCs w:val="22"/>
          <w:lang w:val="en-US"/>
        </w:rPr>
        <w:t xml:space="preserve"> Ultra </w:t>
      </w:r>
      <w:proofErr w:type="spellStart"/>
      <w:r w:rsidR="00624DE8" w:rsidRPr="00F31D2F">
        <w:rPr>
          <w:rFonts w:ascii="Calibri" w:hAnsi="Calibri"/>
          <w:sz w:val="22"/>
          <w:szCs w:val="22"/>
          <w:lang w:val="en-US"/>
        </w:rPr>
        <w:t>Putere</w:t>
      </w:r>
      <w:proofErr w:type="spellEnd"/>
      <w:r w:rsidR="00624DE8" w:rsidRPr="00F31D2F">
        <w:rPr>
          <w:rFonts w:ascii="Calibri" w:hAnsi="Calibri"/>
          <w:sz w:val="22"/>
          <w:szCs w:val="22"/>
          <w:lang w:val="en-US"/>
        </w:rPr>
        <w:t xml:space="preserve"> 10x TAE buffer 15558-042) with 1,5 g </w:t>
      </w:r>
      <w:proofErr w:type="spellStart"/>
      <w:r w:rsidR="00624DE8" w:rsidRPr="00F31D2F">
        <w:rPr>
          <w:rFonts w:ascii="Calibri" w:hAnsi="Calibri"/>
          <w:sz w:val="22"/>
          <w:szCs w:val="22"/>
          <w:lang w:val="en-US"/>
        </w:rPr>
        <w:t>agarose</w:t>
      </w:r>
      <w:proofErr w:type="spellEnd"/>
      <w:r w:rsidR="00624DE8" w:rsidRPr="00F31D2F">
        <w:rPr>
          <w:rFonts w:ascii="Calibri" w:hAnsi="Calibri"/>
          <w:sz w:val="22"/>
          <w:szCs w:val="22"/>
          <w:lang w:val="en-US"/>
        </w:rPr>
        <w:t xml:space="preserve"> MP(Sigma-Aldrich A9539-5006) and 3 µL 10 mg/L </w:t>
      </w:r>
      <w:proofErr w:type="spellStart"/>
      <w:r w:rsidR="00624DE8" w:rsidRPr="00F31D2F">
        <w:rPr>
          <w:rFonts w:ascii="Calibri" w:hAnsi="Calibri"/>
          <w:sz w:val="22"/>
          <w:szCs w:val="22"/>
          <w:lang w:val="en-US"/>
        </w:rPr>
        <w:t>Ethidium</w:t>
      </w:r>
      <w:proofErr w:type="spellEnd"/>
      <w:r w:rsidR="00624DE8" w:rsidRPr="00F31D2F">
        <w:rPr>
          <w:rFonts w:ascii="Calibri" w:hAnsi="Calibri"/>
          <w:sz w:val="22"/>
          <w:szCs w:val="22"/>
          <w:lang w:val="en-US"/>
        </w:rPr>
        <w:t xml:space="preserve"> bromide(Sigma-Aldrich E1510). Per sample 10 µL of the PCR product was put on  gel and per 10 samples a 100 base pairs marker was added. The gel was run for 30 minutes at 100 V. </w:t>
      </w:r>
      <w:r>
        <w:rPr>
          <w:rFonts w:ascii="Calibri" w:hAnsi="Calibri"/>
          <w:sz w:val="22"/>
          <w:szCs w:val="22"/>
          <w:lang w:val="en-US"/>
        </w:rPr>
        <w:t>A</w:t>
      </w:r>
      <w:r w:rsidR="00624DE8" w:rsidRPr="00F31D2F">
        <w:rPr>
          <w:rFonts w:ascii="Calibri" w:hAnsi="Calibri"/>
          <w:sz w:val="22"/>
          <w:szCs w:val="22"/>
          <w:lang w:val="en-US"/>
        </w:rPr>
        <w:t xml:space="preserve"> picture was made with a special gel electrophoresis camera(Bio Rad Molecular Imager Gel Doc XR+ with Image Lab Software).</w:t>
      </w:r>
      <w:r w:rsidR="00EA5EC1" w:rsidRPr="00F31D2F">
        <w:rPr>
          <w:rFonts w:ascii="Calibri" w:hAnsi="Calibri"/>
          <w:sz w:val="22"/>
          <w:szCs w:val="22"/>
          <w:lang w:val="en-US"/>
        </w:rPr>
        <w:t xml:space="preserve"> </w:t>
      </w:r>
    </w:p>
    <w:p w:rsidR="00525874" w:rsidRPr="00F81EAF" w:rsidRDefault="001947EC" w:rsidP="001947EC">
      <w:pPr>
        <w:rPr>
          <w:rStyle w:val="SubtitleChar"/>
          <w:lang w:val="en-US"/>
        </w:rPr>
      </w:pPr>
      <w:r>
        <w:rPr>
          <w:lang w:val="en-US"/>
        </w:rPr>
        <w:br/>
      </w:r>
    </w:p>
    <w:p w:rsidR="00525874" w:rsidRPr="00F81EAF" w:rsidRDefault="00525874">
      <w:pPr>
        <w:rPr>
          <w:rStyle w:val="SubtitleChar"/>
          <w:lang w:val="en-US"/>
        </w:rPr>
      </w:pPr>
      <w:r w:rsidRPr="00F81EAF">
        <w:rPr>
          <w:rStyle w:val="SubtitleChar"/>
          <w:lang w:val="en-US"/>
        </w:rPr>
        <w:br w:type="page"/>
      </w:r>
    </w:p>
    <w:p w:rsidR="00525874" w:rsidRPr="00171D19" w:rsidRDefault="00525874" w:rsidP="001947EC">
      <w:pPr>
        <w:rPr>
          <w:rFonts w:asciiTheme="minorHAnsi" w:hAnsiTheme="minorHAnsi" w:cstheme="minorHAnsi"/>
          <w:b/>
          <w:sz w:val="22"/>
          <w:szCs w:val="22"/>
          <w:lang w:val="en-US"/>
        </w:rPr>
      </w:pPr>
      <w:r w:rsidRPr="00171D19">
        <w:rPr>
          <w:b/>
          <w:noProof/>
          <w:lang w:eastAsia="nl-NL"/>
        </w:rPr>
        <w:lastRenderedPageBreak/>
        <w:drawing>
          <wp:anchor distT="0" distB="0" distL="114300" distR="114300" simplePos="0" relativeHeight="251666432" behindDoc="0" locked="0" layoutInCell="1" allowOverlap="1" wp14:anchorId="75BE5161" wp14:editId="2144FA44">
            <wp:simplePos x="0" y="0"/>
            <wp:positionH relativeFrom="margin">
              <wp:posOffset>3179445</wp:posOffset>
            </wp:positionH>
            <wp:positionV relativeFrom="margin">
              <wp:posOffset>-71120</wp:posOffset>
            </wp:positionV>
            <wp:extent cx="2076450" cy="1540510"/>
            <wp:effectExtent l="0" t="0" r="0" b="254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7EC" w:rsidRPr="00171D19">
        <w:rPr>
          <w:rStyle w:val="SubtitleChar"/>
          <w:b/>
          <w:lang w:val="en-US"/>
        </w:rPr>
        <w:t>Results</w:t>
      </w:r>
      <w:r w:rsidR="001947EC" w:rsidRPr="00171D19">
        <w:rPr>
          <w:b/>
          <w:lang w:val="en-US"/>
        </w:rPr>
        <w:br/>
      </w:r>
    </w:p>
    <w:p w:rsidR="00525874" w:rsidRPr="009D761D" w:rsidRDefault="00525874" w:rsidP="00171D19">
      <w:pPr>
        <w:pStyle w:val="Subtitle"/>
        <w:rPr>
          <w:rFonts w:ascii="Calibri" w:hAnsi="Calibri"/>
          <w:i w:val="0"/>
          <w:sz w:val="22"/>
          <w:szCs w:val="22"/>
          <w:lang w:val="en-US"/>
        </w:rPr>
      </w:pPr>
      <w:r w:rsidRPr="009D761D">
        <w:rPr>
          <w:rFonts w:ascii="Calibri" w:hAnsi="Calibri"/>
          <w:i w:val="0"/>
          <w:sz w:val="22"/>
          <w:szCs w:val="22"/>
          <w:lang w:val="en-US"/>
        </w:rPr>
        <w:t xml:space="preserve">Recognizing </w:t>
      </w:r>
      <w:r w:rsidRPr="009D761D">
        <w:rPr>
          <w:rFonts w:ascii="Calibri" w:hAnsi="Calibri"/>
          <w:sz w:val="22"/>
          <w:szCs w:val="22"/>
          <w:lang w:val="en-US"/>
        </w:rPr>
        <w:t>C. difficile</w:t>
      </w:r>
    </w:p>
    <w:p w:rsidR="00525874" w:rsidRDefault="00525874" w:rsidP="00525874">
      <w:pPr>
        <w:rPr>
          <w:rFonts w:ascii="Calibri" w:hAnsi="Calibri" w:cs="Calibri"/>
          <w:sz w:val="22"/>
          <w:szCs w:val="22"/>
          <w:lang w:val="en-US"/>
        </w:rPr>
      </w:pPr>
      <w:r w:rsidRPr="00C2075C">
        <w:rPr>
          <w:rFonts w:ascii="Calibri" w:hAnsi="Calibri" w:cs="Calibri"/>
          <w:sz w:val="22"/>
          <w:szCs w:val="22"/>
          <w:lang w:val="en-US"/>
        </w:rPr>
        <w:t xml:space="preserve">The plates of the 4 positive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strains were read at day 2. We inspected the morphology(opaque, ruffled, grey/white, flat) and odor(like urine of horses) of the colonies. The </w:t>
      </w:r>
      <w:r w:rsidR="00A963AD">
        <w:rPr>
          <w:rFonts w:ascii="Calibri" w:hAnsi="Calibri" w:cs="Calibri"/>
          <w:sz w:val="22"/>
          <w:szCs w:val="22"/>
          <w:lang w:val="en-US"/>
        </w:rPr>
        <w:t>G</w:t>
      </w:r>
      <w:r w:rsidRPr="00C2075C">
        <w:rPr>
          <w:rFonts w:ascii="Calibri" w:hAnsi="Calibri" w:cs="Calibri"/>
          <w:sz w:val="22"/>
          <w:szCs w:val="22"/>
          <w:lang w:val="en-US"/>
        </w:rPr>
        <w:t xml:space="preserve">ram </w:t>
      </w:r>
      <w:r>
        <w:rPr>
          <w:rFonts w:ascii="Calibri" w:hAnsi="Calibri" w:cs="Calibri"/>
          <w:sz w:val="22"/>
          <w:szCs w:val="22"/>
          <w:lang w:val="en-US"/>
        </w:rPr>
        <w:t>stain</w:t>
      </w:r>
      <w:r w:rsidRPr="00C2075C">
        <w:rPr>
          <w:rFonts w:ascii="Calibri" w:hAnsi="Calibri" w:cs="Calibri"/>
          <w:sz w:val="22"/>
          <w:szCs w:val="22"/>
          <w:lang w:val="en-US"/>
        </w:rPr>
        <w:t xml:space="preserve">s gave </w:t>
      </w:r>
      <w:r w:rsidR="00A963AD">
        <w:rPr>
          <w:rFonts w:ascii="Calibri" w:hAnsi="Calibri" w:cs="Calibri"/>
          <w:sz w:val="22"/>
          <w:szCs w:val="22"/>
          <w:lang w:val="en-US"/>
        </w:rPr>
        <w:t>G</w:t>
      </w:r>
      <w:r w:rsidRPr="00C2075C">
        <w:rPr>
          <w:rFonts w:ascii="Calibri" w:hAnsi="Calibri" w:cs="Calibri"/>
          <w:sz w:val="22"/>
          <w:szCs w:val="22"/>
          <w:lang w:val="en-US"/>
        </w:rPr>
        <w:t>ram</w:t>
      </w:r>
      <w:r w:rsidR="00A963AD">
        <w:rPr>
          <w:rFonts w:ascii="Calibri" w:hAnsi="Calibri" w:cs="Calibri"/>
          <w:sz w:val="22"/>
          <w:szCs w:val="22"/>
          <w:lang w:val="en-US"/>
        </w:rPr>
        <w:t>-</w:t>
      </w:r>
      <w:r w:rsidRPr="00C2075C">
        <w:rPr>
          <w:rFonts w:ascii="Calibri" w:hAnsi="Calibri" w:cs="Calibri"/>
          <w:sz w:val="22"/>
          <w:szCs w:val="22"/>
          <w:lang w:val="en-US"/>
        </w:rPr>
        <w:t xml:space="preserve">positive rods </w:t>
      </w:r>
      <w:r>
        <w:rPr>
          <w:rFonts w:ascii="Calibri" w:hAnsi="Calibri" w:cs="Calibri"/>
          <w:sz w:val="22"/>
          <w:szCs w:val="22"/>
          <w:lang w:val="en-US"/>
        </w:rPr>
        <w:t xml:space="preserve">and occasionally </w:t>
      </w:r>
      <w:r w:rsidRPr="00C2075C">
        <w:rPr>
          <w:rFonts w:ascii="Calibri" w:hAnsi="Calibri" w:cs="Calibri"/>
          <w:sz w:val="22"/>
          <w:szCs w:val="22"/>
          <w:lang w:val="en-US"/>
        </w:rPr>
        <w:t xml:space="preserve">endospores </w:t>
      </w:r>
      <w:r>
        <w:rPr>
          <w:rFonts w:ascii="Calibri" w:hAnsi="Calibri" w:cs="Calibri"/>
          <w:sz w:val="22"/>
          <w:szCs w:val="22"/>
          <w:lang w:val="en-US"/>
        </w:rPr>
        <w:t>were seen</w:t>
      </w:r>
      <w:r w:rsidRPr="00C2075C">
        <w:rPr>
          <w:rFonts w:ascii="Calibri" w:hAnsi="Calibri" w:cs="Calibri"/>
          <w:sz w:val="22"/>
          <w:szCs w:val="22"/>
          <w:lang w:val="en-US"/>
        </w:rPr>
        <w:t xml:space="preserve">. </w:t>
      </w:r>
      <w:r>
        <w:rPr>
          <w:rFonts w:ascii="Calibri" w:hAnsi="Calibri" w:cs="Calibri"/>
          <w:sz w:val="22"/>
          <w:szCs w:val="22"/>
          <w:lang w:val="en-US"/>
        </w:rPr>
        <w:tab/>
      </w:r>
      <w:r>
        <w:rPr>
          <w:rFonts w:ascii="Calibri" w:hAnsi="Calibri" w:cs="Calibri"/>
          <w:sz w:val="22"/>
          <w:szCs w:val="22"/>
          <w:lang w:val="en-US"/>
        </w:rPr>
        <w:tab/>
        <w:t xml:space="preserve">       </w:t>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t xml:space="preserve">       </w:t>
      </w:r>
      <w:r w:rsidR="00F81EAF">
        <w:rPr>
          <w:rFonts w:ascii="Calibri" w:hAnsi="Calibri" w:cs="Calibri"/>
          <w:sz w:val="22"/>
          <w:szCs w:val="22"/>
          <w:lang w:val="en-US"/>
        </w:rPr>
        <w:tab/>
      </w:r>
      <w:r w:rsidR="00F81EAF">
        <w:rPr>
          <w:rFonts w:ascii="Calibri" w:hAnsi="Calibri" w:cs="Calibri"/>
          <w:sz w:val="22"/>
          <w:szCs w:val="22"/>
          <w:lang w:val="en-US"/>
        </w:rPr>
        <w:tab/>
      </w:r>
      <w:r w:rsidR="00F81EAF">
        <w:rPr>
          <w:rFonts w:ascii="Calibri" w:hAnsi="Calibri" w:cs="Calibri"/>
          <w:sz w:val="22"/>
          <w:szCs w:val="22"/>
          <w:lang w:val="en-US"/>
        </w:rPr>
        <w:tab/>
      </w:r>
      <w:r w:rsidR="008E60C6">
        <w:rPr>
          <w:rFonts w:ascii="Calibri" w:hAnsi="Calibri" w:cs="Calibri"/>
          <w:sz w:val="22"/>
          <w:szCs w:val="22"/>
          <w:lang w:val="en-US"/>
        </w:rPr>
        <w:t xml:space="preserve">   </w:t>
      </w:r>
      <w:r w:rsidR="00D23999">
        <w:rPr>
          <w:rFonts w:ascii="Calibri" w:hAnsi="Calibri" w:cs="Calibri"/>
          <w:sz w:val="22"/>
          <w:szCs w:val="22"/>
          <w:lang w:val="en-US"/>
        </w:rPr>
        <w:tab/>
      </w:r>
      <w:r w:rsidR="00D23999">
        <w:rPr>
          <w:rFonts w:ascii="Calibri" w:hAnsi="Calibri" w:cs="Calibri"/>
          <w:sz w:val="22"/>
          <w:szCs w:val="22"/>
          <w:lang w:val="en-US"/>
        </w:rPr>
        <w:tab/>
      </w:r>
      <w:r w:rsidRPr="00D23999">
        <w:rPr>
          <w:rFonts w:ascii="Calibri" w:hAnsi="Calibri" w:cs="Calibri"/>
          <w:i/>
          <w:sz w:val="18"/>
          <w:szCs w:val="18"/>
          <w:lang w:val="en-US"/>
        </w:rPr>
        <w:t xml:space="preserve">Figure </w:t>
      </w:r>
      <w:r w:rsidR="00D23999" w:rsidRPr="00D23999">
        <w:rPr>
          <w:rFonts w:ascii="Calibri" w:hAnsi="Calibri" w:cs="Calibri"/>
          <w:i/>
          <w:sz w:val="18"/>
          <w:szCs w:val="18"/>
          <w:lang w:val="en-US"/>
        </w:rPr>
        <w:t>1</w:t>
      </w:r>
      <w:r w:rsidR="00D23999">
        <w:rPr>
          <w:rFonts w:ascii="Calibri" w:hAnsi="Calibri" w:cs="Calibri"/>
          <w:i/>
          <w:sz w:val="18"/>
          <w:szCs w:val="18"/>
          <w:lang w:val="en-US"/>
        </w:rPr>
        <w:t>.</w:t>
      </w:r>
      <w:r w:rsidRPr="00D23999">
        <w:rPr>
          <w:rFonts w:ascii="Calibri" w:hAnsi="Calibri" w:cs="Calibri"/>
          <w:i/>
          <w:sz w:val="18"/>
          <w:szCs w:val="18"/>
          <w:lang w:val="en-US"/>
        </w:rPr>
        <w:t xml:space="preserve"> Gram stain C. difficile</w:t>
      </w:r>
      <w:r w:rsidR="008E60C6" w:rsidRPr="00D23999">
        <w:rPr>
          <w:rFonts w:ascii="Calibri" w:hAnsi="Calibri" w:cs="Calibri"/>
          <w:i/>
          <w:sz w:val="18"/>
          <w:szCs w:val="18"/>
          <w:lang w:val="en-US"/>
        </w:rPr>
        <w:t>(ribotype 078)</w:t>
      </w:r>
      <w:r w:rsidRPr="00D23999">
        <w:rPr>
          <w:rFonts w:ascii="Calibri" w:hAnsi="Calibri" w:cs="Calibri"/>
          <w:i/>
          <w:sz w:val="18"/>
          <w:szCs w:val="18"/>
          <w:lang w:val="en-US"/>
        </w:rPr>
        <w:t xml:space="preserve"> </w:t>
      </w:r>
      <w:r w:rsidR="00A01750">
        <w:rPr>
          <w:rFonts w:ascii="Calibri" w:hAnsi="Calibri" w:cs="Calibri"/>
          <w:i/>
          <w:sz w:val="18"/>
          <w:szCs w:val="18"/>
          <w:lang w:val="en-US"/>
        </w:rPr>
        <w:tab/>
      </w:r>
      <w:r w:rsidR="00A01750">
        <w:rPr>
          <w:rFonts w:ascii="Calibri" w:hAnsi="Calibri" w:cs="Calibri"/>
          <w:i/>
          <w:sz w:val="18"/>
          <w:szCs w:val="18"/>
          <w:lang w:val="en-US"/>
        </w:rPr>
        <w:tab/>
      </w:r>
      <w:r w:rsidR="00A01750">
        <w:rPr>
          <w:rFonts w:ascii="Calibri" w:hAnsi="Calibri" w:cs="Calibri"/>
          <w:i/>
          <w:sz w:val="18"/>
          <w:szCs w:val="18"/>
          <w:lang w:val="en-US"/>
        </w:rPr>
        <w:tab/>
      </w:r>
      <w:r w:rsidR="00A01750">
        <w:rPr>
          <w:rFonts w:ascii="Calibri" w:hAnsi="Calibri" w:cs="Calibri"/>
          <w:i/>
          <w:sz w:val="18"/>
          <w:szCs w:val="18"/>
          <w:lang w:val="en-US"/>
        </w:rPr>
        <w:tab/>
      </w:r>
      <w:r w:rsidR="00A01750">
        <w:rPr>
          <w:rFonts w:ascii="Calibri" w:hAnsi="Calibri" w:cs="Calibri"/>
          <w:i/>
          <w:sz w:val="18"/>
          <w:szCs w:val="18"/>
          <w:lang w:val="en-US"/>
        </w:rPr>
        <w:tab/>
      </w:r>
      <w:r w:rsidR="00A01750">
        <w:rPr>
          <w:rFonts w:ascii="Calibri" w:hAnsi="Calibri" w:cs="Calibri"/>
          <w:i/>
          <w:sz w:val="18"/>
          <w:szCs w:val="18"/>
          <w:lang w:val="en-US"/>
        </w:rPr>
        <w:tab/>
      </w:r>
      <w:r w:rsidR="00A01750">
        <w:rPr>
          <w:rFonts w:ascii="Calibri" w:hAnsi="Calibri" w:cs="Calibri"/>
          <w:i/>
          <w:sz w:val="18"/>
          <w:szCs w:val="18"/>
          <w:lang w:val="en-US"/>
        </w:rPr>
        <w:tab/>
      </w:r>
      <w:r w:rsidRPr="00D23999">
        <w:rPr>
          <w:rFonts w:ascii="Calibri" w:hAnsi="Calibri" w:cs="Calibri"/>
          <w:i/>
          <w:sz w:val="18"/>
          <w:szCs w:val="18"/>
          <w:lang w:val="en-US"/>
        </w:rPr>
        <w:t>with endospores</w:t>
      </w:r>
    </w:p>
    <w:p w:rsidR="00525874" w:rsidRPr="00171D19" w:rsidRDefault="00525874" w:rsidP="00171D19">
      <w:pPr>
        <w:pStyle w:val="Subtitle"/>
        <w:rPr>
          <w:rFonts w:ascii="Calibri" w:hAnsi="Calibri"/>
          <w:i w:val="0"/>
          <w:sz w:val="22"/>
          <w:szCs w:val="22"/>
          <w:lang w:val="en-US"/>
        </w:rPr>
      </w:pPr>
      <w:r w:rsidRPr="00C2075C">
        <w:rPr>
          <w:lang w:val="en-US"/>
        </w:rPr>
        <w:br/>
      </w:r>
      <w:r w:rsidR="006D7329" w:rsidRPr="00171D19">
        <w:rPr>
          <w:rFonts w:ascii="Calibri" w:hAnsi="Calibri"/>
          <w:i w:val="0"/>
          <w:sz w:val="22"/>
          <w:szCs w:val="22"/>
          <w:lang w:val="en-US"/>
        </w:rPr>
        <w:t>R</w:t>
      </w:r>
      <w:r w:rsidRPr="00171D19">
        <w:rPr>
          <w:rFonts w:ascii="Calibri" w:hAnsi="Calibri"/>
          <w:i w:val="0"/>
          <w:sz w:val="22"/>
          <w:szCs w:val="22"/>
          <w:lang w:val="en-US"/>
        </w:rPr>
        <w:t xml:space="preserve">ecognizing </w:t>
      </w:r>
      <w:r w:rsidRPr="00171D19">
        <w:rPr>
          <w:rFonts w:ascii="Calibri" w:hAnsi="Calibri"/>
          <w:sz w:val="22"/>
          <w:szCs w:val="22"/>
          <w:lang w:val="en-US"/>
        </w:rPr>
        <w:t>C. difficile</w:t>
      </w:r>
      <w:r w:rsidRPr="00171D19">
        <w:rPr>
          <w:rFonts w:ascii="Calibri" w:hAnsi="Calibri"/>
          <w:i w:val="0"/>
          <w:sz w:val="22"/>
          <w:szCs w:val="22"/>
          <w:lang w:val="en-US"/>
        </w:rPr>
        <w:t xml:space="preserve"> in stool samples</w:t>
      </w:r>
    </w:p>
    <w:p w:rsidR="00525874" w:rsidRDefault="00A01750" w:rsidP="00525874">
      <w:pPr>
        <w:rPr>
          <w:rFonts w:ascii="Calibri" w:hAnsi="Calibri" w:cs="Calibri"/>
          <w:sz w:val="22"/>
          <w:szCs w:val="22"/>
          <w:lang w:val="en-US"/>
        </w:rPr>
      </w:pPr>
      <w:r w:rsidRPr="00D23999">
        <w:rPr>
          <w:i/>
          <w:noProof/>
          <w:lang w:eastAsia="nl-NL"/>
        </w:rPr>
        <w:drawing>
          <wp:anchor distT="0" distB="0" distL="114300" distR="114300" simplePos="0" relativeHeight="251664384" behindDoc="1" locked="0" layoutInCell="1" allowOverlap="1" wp14:anchorId="296D74ED" wp14:editId="672B6011">
            <wp:simplePos x="0" y="0"/>
            <wp:positionH relativeFrom="column">
              <wp:posOffset>-1000125</wp:posOffset>
            </wp:positionH>
            <wp:positionV relativeFrom="paragraph">
              <wp:posOffset>1467485</wp:posOffset>
            </wp:positionV>
            <wp:extent cx="7249795" cy="1581150"/>
            <wp:effectExtent l="0" t="0" r="8255" b="0"/>
            <wp:wrapThrough wrapText="bothSides">
              <wp:wrapPolygon edited="0">
                <wp:start x="0" y="0"/>
                <wp:lineTo x="0" y="21340"/>
                <wp:lineTo x="21568" y="21340"/>
                <wp:lineTo x="21568" y="0"/>
                <wp:lineTo x="0" y="0"/>
              </wp:wrapPolygon>
            </wp:wrapThrough>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97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874" w:rsidRPr="00C2075C">
        <w:rPr>
          <w:rFonts w:ascii="Calibri" w:hAnsi="Calibri" w:cs="Calibri"/>
          <w:sz w:val="22"/>
          <w:szCs w:val="22"/>
          <w:lang w:val="en-US"/>
        </w:rPr>
        <w:t xml:space="preserve">The </w:t>
      </w:r>
      <w:proofErr w:type="spellStart"/>
      <w:r w:rsidR="00525874" w:rsidRPr="00C2075C">
        <w:rPr>
          <w:rFonts w:ascii="Calibri" w:hAnsi="Calibri" w:cs="Calibri"/>
          <w:sz w:val="22"/>
          <w:szCs w:val="22"/>
          <w:lang w:val="en-US"/>
        </w:rPr>
        <w:t>faecal</w:t>
      </w:r>
      <w:proofErr w:type="spellEnd"/>
      <w:r w:rsidR="00525874" w:rsidRPr="00C2075C">
        <w:rPr>
          <w:rFonts w:ascii="Calibri" w:hAnsi="Calibri" w:cs="Calibri"/>
          <w:sz w:val="22"/>
          <w:szCs w:val="22"/>
          <w:lang w:val="en-US"/>
        </w:rPr>
        <w:t xml:space="preserve"> samples of the pigs were read at day 1, 2, 3, 6 and 7. At day </w:t>
      </w:r>
      <w:r w:rsidR="00525874">
        <w:rPr>
          <w:rFonts w:ascii="Calibri" w:hAnsi="Calibri" w:cs="Calibri"/>
          <w:sz w:val="22"/>
          <w:szCs w:val="22"/>
          <w:lang w:val="en-US"/>
        </w:rPr>
        <w:t>one</w:t>
      </w:r>
      <w:r w:rsidR="00525874" w:rsidRPr="00C2075C">
        <w:rPr>
          <w:rFonts w:ascii="Calibri" w:hAnsi="Calibri" w:cs="Calibri"/>
          <w:sz w:val="22"/>
          <w:szCs w:val="22"/>
          <w:lang w:val="en-US"/>
        </w:rPr>
        <w:t xml:space="preserve"> sample </w:t>
      </w:r>
      <w:r w:rsidR="00525874">
        <w:rPr>
          <w:rFonts w:ascii="Calibri" w:hAnsi="Calibri" w:cs="Calibri"/>
          <w:sz w:val="22"/>
          <w:szCs w:val="22"/>
          <w:lang w:val="en-US"/>
        </w:rPr>
        <w:t>1</w:t>
      </w:r>
      <w:r w:rsidR="00525874" w:rsidRPr="00C2075C">
        <w:rPr>
          <w:rFonts w:ascii="Calibri" w:hAnsi="Calibri" w:cs="Calibri"/>
          <w:sz w:val="22"/>
          <w:szCs w:val="22"/>
          <w:lang w:val="en-US"/>
        </w:rPr>
        <w:t xml:space="preserve"> and </w:t>
      </w:r>
      <w:r w:rsidR="00525874">
        <w:rPr>
          <w:rFonts w:ascii="Calibri" w:hAnsi="Calibri" w:cs="Calibri"/>
          <w:sz w:val="22"/>
          <w:szCs w:val="22"/>
          <w:lang w:val="en-US"/>
        </w:rPr>
        <w:t>3</w:t>
      </w:r>
      <w:r w:rsidR="00525874" w:rsidRPr="00C2075C">
        <w:rPr>
          <w:rFonts w:ascii="Calibri" w:hAnsi="Calibri" w:cs="Calibri"/>
          <w:sz w:val="22"/>
          <w:szCs w:val="22"/>
          <w:lang w:val="en-US"/>
        </w:rPr>
        <w:t xml:space="preserve"> </w:t>
      </w:r>
      <w:r w:rsidR="00525874">
        <w:rPr>
          <w:rFonts w:ascii="Calibri" w:hAnsi="Calibri" w:cs="Calibri"/>
          <w:sz w:val="22"/>
          <w:szCs w:val="22"/>
          <w:lang w:val="en-US"/>
        </w:rPr>
        <w:t>were</w:t>
      </w:r>
      <w:r w:rsidR="00525874" w:rsidRPr="00C2075C">
        <w:rPr>
          <w:rFonts w:ascii="Calibri" w:hAnsi="Calibri" w:cs="Calibri"/>
          <w:sz w:val="22"/>
          <w:szCs w:val="22"/>
          <w:lang w:val="en-US"/>
        </w:rPr>
        <w:t xml:space="preserve"> suspicious. </w:t>
      </w:r>
      <w:r w:rsidR="00525874">
        <w:rPr>
          <w:rFonts w:ascii="Calibri" w:hAnsi="Calibri" w:cs="Calibri"/>
          <w:sz w:val="22"/>
          <w:szCs w:val="22"/>
          <w:lang w:val="en-US"/>
        </w:rPr>
        <w:t>Pure cultures</w:t>
      </w:r>
      <w:r w:rsidR="00525874" w:rsidRPr="00C2075C">
        <w:rPr>
          <w:rFonts w:ascii="Calibri" w:hAnsi="Calibri" w:cs="Calibri"/>
          <w:sz w:val="22"/>
          <w:szCs w:val="22"/>
          <w:lang w:val="en-US"/>
        </w:rPr>
        <w:t xml:space="preserve"> on BA and </w:t>
      </w:r>
      <w:r w:rsidR="0053220E">
        <w:rPr>
          <w:rFonts w:ascii="Calibri" w:hAnsi="Calibri" w:cs="Calibri"/>
          <w:sz w:val="22"/>
          <w:szCs w:val="22"/>
          <w:lang w:val="en-US"/>
        </w:rPr>
        <w:t>G</w:t>
      </w:r>
      <w:r w:rsidR="0053220E" w:rsidRPr="00C2075C">
        <w:rPr>
          <w:rFonts w:ascii="Calibri" w:hAnsi="Calibri" w:cs="Calibri"/>
          <w:sz w:val="22"/>
          <w:szCs w:val="22"/>
          <w:lang w:val="en-US"/>
        </w:rPr>
        <w:t xml:space="preserve">ram </w:t>
      </w:r>
      <w:r w:rsidR="00525874">
        <w:rPr>
          <w:rFonts w:ascii="Calibri" w:hAnsi="Calibri" w:cs="Calibri"/>
          <w:sz w:val="22"/>
          <w:szCs w:val="22"/>
          <w:lang w:val="en-US"/>
        </w:rPr>
        <w:t>stain</w:t>
      </w:r>
      <w:r w:rsidR="00525874" w:rsidRPr="00C2075C">
        <w:rPr>
          <w:rFonts w:ascii="Calibri" w:hAnsi="Calibri" w:cs="Calibri"/>
          <w:sz w:val="22"/>
          <w:szCs w:val="22"/>
          <w:lang w:val="en-US"/>
        </w:rPr>
        <w:t>s of th</w:t>
      </w:r>
      <w:r w:rsidR="00525874">
        <w:rPr>
          <w:rFonts w:ascii="Calibri" w:hAnsi="Calibri" w:cs="Calibri"/>
          <w:sz w:val="22"/>
          <w:szCs w:val="22"/>
          <w:lang w:val="en-US"/>
        </w:rPr>
        <w:t>ese</w:t>
      </w:r>
      <w:r w:rsidR="00525874" w:rsidRPr="00C2075C">
        <w:rPr>
          <w:rFonts w:ascii="Calibri" w:hAnsi="Calibri" w:cs="Calibri"/>
          <w:sz w:val="22"/>
          <w:szCs w:val="22"/>
          <w:lang w:val="en-US"/>
        </w:rPr>
        <w:t xml:space="preserve"> two samples were made. The</w:t>
      </w:r>
      <w:r w:rsidR="00525874">
        <w:rPr>
          <w:rFonts w:ascii="Calibri" w:hAnsi="Calibri" w:cs="Calibri"/>
          <w:sz w:val="22"/>
          <w:szCs w:val="22"/>
          <w:lang w:val="en-US"/>
        </w:rPr>
        <w:t xml:space="preserve"> pure cultures</w:t>
      </w:r>
      <w:r w:rsidR="00525874" w:rsidRPr="00C2075C">
        <w:rPr>
          <w:rFonts w:ascii="Calibri" w:hAnsi="Calibri" w:cs="Calibri"/>
          <w:sz w:val="22"/>
          <w:szCs w:val="22"/>
          <w:lang w:val="en-US"/>
        </w:rPr>
        <w:t xml:space="preserve"> were </w:t>
      </w:r>
      <w:r w:rsidR="00525874">
        <w:rPr>
          <w:rFonts w:ascii="Calibri" w:hAnsi="Calibri" w:cs="Calibri"/>
          <w:sz w:val="22"/>
          <w:szCs w:val="22"/>
          <w:lang w:val="en-US"/>
        </w:rPr>
        <w:t>examined</w:t>
      </w:r>
      <w:r w:rsidR="00525874" w:rsidRPr="00C2075C">
        <w:rPr>
          <w:rFonts w:ascii="Calibri" w:hAnsi="Calibri" w:cs="Calibri"/>
          <w:sz w:val="22"/>
          <w:szCs w:val="22"/>
          <w:lang w:val="en-US"/>
        </w:rPr>
        <w:t xml:space="preserve"> the next day and the</w:t>
      </w:r>
      <w:r w:rsidR="00525874">
        <w:rPr>
          <w:rFonts w:ascii="Calibri" w:hAnsi="Calibri" w:cs="Calibri"/>
          <w:sz w:val="22"/>
          <w:szCs w:val="22"/>
          <w:lang w:val="en-US"/>
        </w:rPr>
        <w:t>se</w:t>
      </w:r>
      <w:r w:rsidR="00525874" w:rsidRPr="00C2075C">
        <w:rPr>
          <w:rFonts w:ascii="Calibri" w:hAnsi="Calibri" w:cs="Calibri"/>
          <w:sz w:val="22"/>
          <w:szCs w:val="22"/>
          <w:lang w:val="en-US"/>
        </w:rPr>
        <w:t xml:space="preserve"> plates contained suspicious colonies of both samples. The </w:t>
      </w:r>
      <w:r w:rsidR="0053220E">
        <w:rPr>
          <w:rFonts w:ascii="Calibri" w:hAnsi="Calibri" w:cs="Calibri"/>
          <w:sz w:val="22"/>
          <w:szCs w:val="22"/>
          <w:lang w:val="en-US"/>
        </w:rPr>
        <w:t>G</w:t>
      </w:r>
      <w:r w:rsidR="00525874" w:rsidRPr="00C2075C">
        <w:rPr>
          <w:rFonts w:ascii="Calibri" w:hAnsi="Calibri" w:cs="Calibri"/>
          <w:sz w:val="22"/>
          <w:szCs w:val="22"/>
          <w:lang w:val="en-US"/>
        </w:rPr>
        <w:t xml:space="preserve">ram </w:t>
      </w:r>
      <w:r w:rsidR="00525874">
        <w:rPr>
          <w:rFonts w:ascii="Calibri" w:hAnsi="Calibri" w:cs="Calibri"/>
          <w:sz w:val="22"/>
          <w:szCs w:val="22"/>
          <w:lang w:val="en-US"/>
        </w:rPr>
        <w:t>stain</w:t>
      </w:r>
      <w:r w:rsidR="00525874" w:rsidRPr="00C2075C">
        <w:rPr>
          <w:rFonts w:ascii="Calibri" w:hAnsi="Calibri" w:cs="Calibri"/>
          <w:sz w:val="22"/>
          <w:szCs w:val="22"/>
          <w:lang w:val="en-US"/>
        </w:rPr>
        <w:t>s of both samples</w:t>
      </w:r>
      <w:r w:rsidR="00525874">
        <w:rPr>
          <w:rFonts w:ascii="Calibri" w:hAnsi="Calibri" w:cs="Calibri"/>
          <w:sz w:val="22"/>
          <w:szCs w:val="22"/>
          <w:lang w:val="en-US"/>
        </w:rPr>
        <w:t xml:space="preserve"> were</w:t>
      </w:r>
      <w:r w:rsidR="00525874" w:rsidRPr="00C2075C">
        <w:rPr>
          <w:rFonts w:ascii="Calibri" w:hAnsi="Calibri" w:cs="Calibri"/>
          <w:sz w:val="22"/>
          <w:szCs w:val="22"/>
          <w:lang w:val="en-US"/>
        </w:rPr>
        <w:t xml:space="preserve"> </w:t>
      </w:r>
      <w:r w:rsidR="00525874">
        <w:rPr>
          <w:rFonts w:ascii="Calibri" w:hAnsi="Calibri" w:cs="Calibri"/>
          <w:sz w:val="22"/>
          <w:szCs w:val="22"/>
          <w:lang w:val="en-US"/>
        </w:rPr>
        <w:t>indicative</w:t>
      </w:r>
      <w:r w:rsidR="00525874" w:rsidRPr="00C2075C">
        <w:rPr>
          <w:rFonts w:ascii="Calibri" w:hAnsi="Calibri" w:cs="Calibri"/>
          <w:sz w:val="22"/>
          <w:szCs w:val="22"/>
          <w:lang w:val="en-US"/>
        </w:rPr>
        <w:t xml:space="preserve"> for </w:t>
      </w:r>
      <w:r w:rsidR="00525874" w:rsidRPr="00C2075C">
        <w:rPr>
          <w:rFonts w:ascii="Calibri" w:hAnsi="Calibri" w:cs="Calibri"/>
          <w:i/>
          <w:sz w:val="22"/>
          <w:szCs w:val="22"/>
          <w:lang w:val="en-US"/>
        </w:rPr>
        <w:t>C. difficile</w:t>
      </w:r>
      <w:r w:rsidR="00525874" w:rsidRPr="00C2075C">
        <w:rPr>
          <w:rFonts w:ascii="Calibri" w:hAnsi="Calibri" w:cs="Calibri"/>
          <w:sz w:val="22"/>
          <w:szCs w:val="22"/>
          <w:lang w:val="en-US"/>
        </w:rPr>
        <w:t xml:space="preserve">. At day </w:t>
      </w:r>
      <w:r w:rsidR="00525874">
        <w:rPr>
          <w:rFonts w:ascii="Calibri" w:hAnsi="Calibri" w:cs="Calibri"/>
          <w:sz w:val="22"/>
          <w:szCs w:val="22"/>
          <w:lang w:val="en-US"/>
        </w:rPr>
        <w:t>six</w:t>
      </w:r>
      <w:r w:rsidR="00525874" w:rsidRPr="00C2075C">
        <w:rPr>
          <w:rFonts w:ascii="Calibri" w:hAnsi="Calibri" w:cs="Calibri"/>
          <w:sz w:val="22"/>
          <w:szCs w:val="22"/>
          <w:lang w:val="en-US"/>
        </w:rPr>
        <w:t xml:space="preserve"> and </w:t>
      </w:r>
      <w:r w:rsidR="00525874">
        <w:rPr>
          <w:rFonts w:ascii="Calibri" w:hAnsi="Calibri" w:cs="Calibri"/>
          <w:sz w:val="22"/>
          <w:szCs w:val="22"/>
          <w:lang w:val="en-US"/>
        </w:rPr>
        <w:t>seven</w:t>
      </w:r>
      <w:r w:rsidR="00525874" w:rsidRPr="00C2075C">
        <w:rPr>
          <w:rFonts w:ascii="Calibri" w:hAnsi="Calibri" w:cs="Calibri"/>
          <w:sz w:val="22"/>
          <w:szCs w:val="22"/>
          <w:lang w:val="en-US"/>
        </w:rPr>
        <w:t xml:space="preserve"> we doubted whether sample 2 contained a suspicious colony</w:t>
      </w:r>
      <w:r w:rsidR="00525874">
        <w:rPr>
          <w:rFonts w:ascii="Calibri" w:hAnsi="Calibri" w:cs="Calibri"/>
          <w:sz w:val="22"/>
          <w:szCs w:val="22"/>
          <w:lang w:val="en-US"/>
        </w:rPr>
        <w:t>.</w:t>
      </w:r>
      <w:r w:rsidR="00525874" w:rsidRPr="00C2075C">
        <w:rPr>
          <w:rFonts w:ascii="Calibri" w:hAnsi="Calibri" w:cs="Calibri"/>
          <w:sz w:val="22"/>
          <w:szCs w:val="22"/>
          <w:lang w:val="en-US"/>
        </w:rPr>
        <w:t xml:space="preserve"> </w:t>
      </w:r>
      <w:r w:rsidR="00525874">
        <w:rPr>
          <w:rFonts w:ascii="Calibri" w:hAnsi="Calibri" w:cs="Calibri"/>
          <w:sz w:val="22"/>
          <w:szCs w:val="22"/>
          <w:lang w:val="en-US"/>
        </w:rPr>
        <w:t>To</w:t>
      </w:r>
      <w:r w:rsidR="00525874" w:rsidRPr="00C2075C">
        <w:rPr>
          <w:rFonts w:ascii="Calibri" w:hAnsi="Calibri" w:cs="Calibri"/>
          <w:sz w:val="22"/>
          <w:szCs w:val="22"/>
          <w:lang w:val="en-US"/>
        </w:rPr>
        <w:t xml:space="preserve"> be sure we made </w:t>
      </w:r>
      <w:r w:rsidR="00525874">
        <w:rPr>
          <w:rFonts w:ascii="Calibri" w:hAnsi="Calibri" w:cs="Calibri"/>
          <w:sz w:val="22"/>
          <w:szCs w:val="22"/>
          <w:lang w:val="en-US"/>
        </w:rPr>
        <w:t>pure cultures</w:t>
      </w:r>
      <w:r w:rsidR="00525874" w:rsidRPr="00C2075C">
        <w:rPr>
          <w:rFonts w:ascii="Calibri" w:hAnsi="Calibri" w:cs="Calibri"/>
          <w:sz w:val="22"/>
          <w:szCs w:val="22"/>
          <w:lang w:val="en-US"/>
        </w:rPr>
        <w:t xml:space="preserve"> on BA and </w:t>
      </w:r>
      <w:r w:rsidR="0053220E">
        <w:rPr>
          <w:rFonts w:ascii="Calibri" w:hAnsi="Calibri" w:cs="Calibri"/>
          <w:sz w:val="22"/>
          <w:szCs w:val="22"/>
          <w:lang w:val="en-US"/>
        </w:rPr>
        <w:t>G</w:t>
      </w:r>
      <w:r w:rsidR="00525874" w:rsidRPr="00C2075C">
        <w:rPr>
          <w:rFonts w:ascii="Calibri" w:hAnsi="Calibri" w:cs="Calibri"/>
          <w:sz w:val="22"/>
          <w:szCs w:val="22"/>
          <w:lang w:val="en-US"/>
        </w:rPr>
        <w:t xml:space="preserve">ram </w:t>
      </w:r>
      <w:r w:rsidR="00525874">
        <w:rPr>
          <w:rFonts w:ascii="Calibri" w:hAnsi="Calibri" w:cs="Calibri"/>
          <w:sz w:val="22"/>
          <w:szCs w:val="22"/>
          <w:lang w:val="en-US"/>
        </w:rPr>
        <w:t>stain</w:t>
      </w:r>
      <w:r w:rsidR="00525874" w:rsidRPr="00C2075C">
        <w:rPr>
          <w:rFonts w:ascii="Calibri" w:hAnsi="Calibri" w:cs="Calibri"/>
          <w:sz w:val="22"/>
          <w:szCs w:val="22"/>
          <w:lang w:val="en-US"/>
        </w:rPr>
        <w:t xml:space="preserve">s. Both the </w:t>
      </w:r>
      <w:r w:rsidR="00525874">
        <w:rPr>
          <w:rFonts w:ascii="Calibri" w:hAnsi="Calibri" w:cs="Calibri"/>
          <w:sz w:val="22"/>
          <w:szCs w:val="22"/>
          <w:lang w:val="en-US"/>
        </w:rPr>
        <w:t xml:space="preserve">pure cultures </w:t>
      </w:r>
      <w:r w:rsidR="00525874" w:rsidRPr="00C2075C">
        <w:rPr>
          <w:rFonts w:ascii="Calibri" w:hAnsi="Calibri" w:cs="Calibri"/>
          <w:sz w:val="22"/>
          <w:szCs w:val="22"/>
          <w:lang w:val="en-US"/>
        </w:rPr>
        <w:t xml:space="preserve">plates and the </w:t>
      </w:r>
      <w:r w:rsidR="0053220E">
        <w:rPr>
          <w:rFonts w:ascii="Calibri" w:hAnsi="Calibri" w:cs="Calibri"/>
          <w:sz w:val="22"/>
          <w:szCs w:val="22"/>
          <w:lang w:val="en-US"/>
        </w:rPr>
        <w:t>G</w:t>
      </w:r>
      <w:r w:rsidR="00525874" w:rsidRPr="00C2075C">
        <w:rPr>
          <w:rFonts w:ascii="Calibri" w:hAnsi="Calibri" w:cs="Calibri"/>
          <w:sz w:val="22"/>
          <w:szCs w:val="22"/>
          <w:lang w:val="en-US"/>
        </w:rPr>
        <w:t xml:space="preserve">ram </w:t>
      </w:r>
      <w:r w:rsidR="00525874">
        <w:rPr>
          <w:rFonts w:ascii="Calibri" w:hAnsi="Calibri" w:cs="Calibri"/>
          <w:sz w:val="22"/>
          <w:szCs w:val="22"/>
          <w:lang w:val="en-US"/>
        </w:rPr>
        <w:t>stain</w:t>
      </w:r>
      <w:r w:rsidR="00525874" w:rsidRPr="00C2075C">
        <w:rPr>
          <w:rFonts w:ascii="Calibri" w:hAnsi="Calibri" w:cs="Calibri"/>
          <w:sz w:val="22"/>
          <w:szCs w:val="22"/>
          <w:lang w:val="en-US"/>
        </w:rPr>
        <w:t xml:space="preserve">s were not suggestive for </w:t>
      </w:r>
      <w:r w:rsidR="00525874" w:rsidRPr="00C2075C">
        <w:rPr>
          <w:rFonts w:ascii="Calibri" w:hAnsi="Calibri" w:cs="Calibri"/>
          <w:i/>
          <w:sz w:val="22"/>
          <w:szCs w:val="22"/>
          <w:lang w:val="en-US"/>
        </w:rPr>
        <w:t>C. difficile</w:t>
      </w:r>
      <w:r w:rsidR="00525874" w:rsidRPr="00C2075C">
        <w:rPr>
          <w:rFonts w:ascii="Calibri" w:hAnsi="Calibri" w:cs="Calibri"/>
          <w:sz w:val="22"/>
          <w:szCs w:val="22"/>
          <w:lang w:val="en-US"/>
        </w:rPr>
        <w:t xml:space="preserve">. So 2 </w:t>
      </w:r>
      <w:r w:rsidR="00525874">
        <w:rPr>
          <w:rFonts w:ascii="Calibri" w:hAnsi="Calibri" w:cs="Calibri"/>
          <w:sz w:val="22"/>
          <w:szCs w:val="22"/>
          <w:lang w:val="en-US"/>
        </w:rPr>
        <w:t xml:space="preserve">out </w:t>
      </w:r>
      <w:r w:rsidR="00525874" w:rsidRPr="00C2075C">
        <w:rPr>
          <w:rFonts w:ascii="Calibri" w:hAnsi="Calibri" w:cs="Calibri"/>
          <w:sz w:val="22"/>
          <w:szCs w:val="22"/>
          <w:lang w:val="en-US"/>
        </w:rPr>
        <w:t xml:space="preserve">of the 3 samples contained </w:t>
      </w:r>
      <w:r w:rsidR="00525874" w:rsidRPr="00C2075C">
        <w:rPr>
          <w:rFonts w:ascii="Calibri" w:hAnsi="Calibri" w:cs="Calibri"/>
          <w:i/>
          <w:sz w:val="22"/>
          <w:szCs w:val="22"/>
          <w:lang w:val="en-US"/>
        </w:rPr>
        <w:t>C. difficile</w:t>
      </w:r>
      <w:r w:rsidR="00525874" w:rsidRPr="0098127E">
        <w:rPr>
          <w:rFonts w:ascii="Calibri" w:hAnsi="Calibri" w:cs="Calibri"/>
          <w:sz w:val="22"/>
          <w:szCs w:val="22"/>
          <w:lang w:val="en-US"/>
        </w:rPr>
        <w:t>-like</w:t>
      </w:r>
      <w:r w:rsidR="00525874">
        <w:rPr>
          <w:rFonts w:ascii="Calibri" w:hAnsi="Calibri" w:cs="Calibri"/>
          <w:i/>
          <w:sz w:val="22"/>
          <w:szCs w:val="22"/>
          <w:lang w:val="en-US"/>
        </w:rPr>
        <w:t xml:space="preserve"> colonies</w:t>
      </w:r>
      <w:r w:rsidR="00525874" w:rsidRPr="00C2075C">
        <w:rPr>
          <w:rFonts w:ascii="Calibri" w:hAnsi="Calibri" w:cs="Calibri"/>
          <w:sz w:val="22"/>
          <w:szCs w:val="22"/>
          <w:lang w:val="en-US"/>
        </w:rPr>
        <w:t>.</w:t>
      </w:r>
    </w:p>
    <w:p w:rsidR="00525874" w:rsidRPr="00C2075C" w:rsidRDefault="00525874" w:rsidP="00525874">
      <w:pPr>
        <w:rPr>
          <w:rFonts w:ascii="Calibri" w:hAnsi="Calibri" w:cs="Calibri"/>
          <w:sz w:val="18"/>
          <w:szCs w:val="18"/>
          <w:lang w:val="en-US"/>
        </w:rPr>
      </w:pPr>
      <w:r w:rsidRPr="00D23999">
        <w:rPr>
          <w:rFonts w:ascii="Calibri" w:hAnsi="Calibri" w:cs="Calibri"/>
          <w:i/>
          <w:sz w:val="18"/>
          <w:szCs w:val="18"/>
          <w:lang w:val="en-US"/>
        </w:rPr>
        <w:t xml:space="preserve">Table </w:t>
      </w:r>
      <w:r w:rsidR="00D23999" w:rsidRPr="00D23999">
        <w:rPr>
          <w:rFonts w:ascii="Calibri" w:hAnsi="Calibri" w:cs="Calibri"/>
          <w:i/>
          <w:sz w:val="18"/>
          <w:szCs w:val="18"/>
          <w:lang w:val="en-US"/>
        </w:rPr>
        <w:t xml:space="preserve">6. </w:t>
      </w:r>
      <w:r w:rsidRPr="00D23999">
        <w:rPr>
          <w:rFonts w:ascii="Calibri" w:hAnsi="Calibri" w:cs="Calibri"/>
          <w:i/>
          <w:sz w:val="18"/>
          <w:szCs w:val="18"/>
          <w:lang w:val="en-US"/>
        </w:rPr>
        <w:t xml:space="preserve">Result </w:t>
      </w:r>
      <w:proofErr w:type="spellStart"/>
      <w:r w:rsidRPr="00D23999">
        <w:rPr>
          <w:rFonts w:ascii="Calibri" w:hAnsi="Calibri" w:cs="Calibri"/>
          <w:i/>
          <w:sz w:val="18"/>
          <w:szCs w:val="18"/>
          <w:lang w:val="en-US"/>
        </w:rPr>
        <w:t>Faecal</w:t>
      </w:r>
      <w:proofErr w:type="spellEnd"/>
      <w:r w:rsidRPr="00D23999">
        <w:rPr>
          <w:rFonts w:ascii="Calibri" w:hAnsi="Calibri" w:cs="Calibri"/>
          <w:i/>
          <w:sz w:val="18"/>
          <w:szCs w:val="18"/>
          <w:lang w:val="en-US"/>
        </w:rPr>
        <w:t xml:space="preserve"> samples pilot study pigs</w:t>
      </w:r>
    </w:p>
    <w:p w:rsidR="00525874" w:rsidRPr="00C2075C" w:rsidRDefault="00525874" w:rsidP="00525874">
      <w:pPr>
        <w:rPr>
          <w:rFonts w:ascii="Calibri" w:hAnsi="Calibri" w:cs="Calibri"/>
          <w:sz w:val="22"/>
          <w:szCs w:val="22"/>
          <w:lang w:val="en-US"/>
        </w:rPr>
      </w:pPr>
    </w:p>
    <w:p w:rsidR="00525874" w:rsidRPr="009D761D" w:rsidRDefault="006D7329" w:rsidP="00171D19">
      <w:pPr>
        <w:pStyle w:val="Subtitle"/>
        <w:rPr>
          <w:rStyle w:val="IntenseEmphasis"/>
          <w:rFonts w:ascii="Calibri" w:hAnsi="Calibri"/>
          <w:b w:val="0"/>
          <w:bCs w:val="0"/>
          <w:iCs/>
          <w:sz w:val="22"/>
          <w:szCs w:val="22"/>
          <w:lang w:val="en-US"/>
        </w:rPr>
      </w:pPr>
      <w:r w:rsidRPr="009D761D">
        <w:rPr>
          <w:rStyle w:val="IntenseEmphasis"/>
          <w:rFonts w:ascii="Calibri" w:hAnsi="Calibri"/>
          <w:b w:val="0"/>
          <w:bCs w:val="0"/>
          <w:iCs/>
          <w:sz w:val="22"/>
          <w:szCs w:val="22"/>
          <w:lang w:val="en-US"/>
        </w:rPr>
        <w:t>D</w:t>
      </w:r>
      <w:r w:rsidR="00525874" w:rsidRPr="009D761D">
        <w:rPr>
          <w:rStyle w:val="IntenseEmphasis"/>
          <w:rFonts w:ascii="Calibri" w:hAnsi="Calibri"/>
          <w:b w:val="0"/>
          <w:bCs w:val="0"/>
          <w:iCs/>
          <w:sz w:val="22"/>
          <w:szCs w:val="22"/>
          <w:lang w:val="en-US"/>
        </w:rPr>
        <w:t>etermination of the sensitivity</w:t>
      </w:r>
    </w:p>
    <w:p w:rsidR="00525874" w:rsidRDefault="00525874" w:rsidP="00525874">
      <w:pPr>
        <w:rPr>
          <w:rFonts w:ascii="Calibri" w:hAnsi="Calibri" w:cs="Calibri"/>
          <w:sz w:val="22"/>
          <w:szCs w:val="22"/>
          <w:lang w:val="en-US"/>
        </w:rPr>
      </w:pPr>
      <w:r w:rsidRPr="00F31D2F">
        <w:rPr>
          <w:rFonts w:ascii="Calibri" w:hAnsi="Calibri" w:cs="Calibri"/>
          <w:sz w:val="22"/>
          <w:szCs w:val="22"/>
          <w:lang w:val="en-US"/>
        </w:rPr>
        <w:t xml:space="preserve">To </w:t>
      </w:r>
      <w:r>
        <w:rPr>
          <w:rFonts w:ascii="Calibri" w:hAnsi="Calibri" w:cs="Calibri"/>
          <w:sz w:val="22"/>
          <w:szCs w:val="22"/>
          <w:lang w:val="en-US"/>
        </w:rPr>
        <w:t xml:space="preserve">investigate the </w:t>
      </w:r>
      <w:r w:rsidRPr="00F31D2F">
        <w:rPr>
          <w:rFonts w:ascii="Calibri" w:hAnsi="Calibri" w:cs="Calibri"/>
          <w:sz w:val="22"/>
          <w:szCs w:val="22"/>
          <w:lang w:val="en-US"/>
        </w:rPr>
        <w:t xml:space="preserve"> sensitiv</w:t>
      </w:r>
      <w:r>
        <w:rPr>
          <w:rFonts w:ascii="Calibri" w:hAnsi="Calibri" w:cs="Calibri"/>
          <w:sz w:val="22"/>
          <w:szCs w:val="22"/>
          <w:lang w:val="en-US"/>
        </w:rPr>
        <w:t>ity of</w:t>
      </w:r>
      <w:r w:rsidRPr="00F31D2F">
        <w:rPr>
          <w:rFonts w:ascii="Calibri" w:hAnsi="Calibri" w:cs="Calibri"/>
          <w:sz w:val="22"/>
          <w:szCs w:val="22"/>
          <w:lang w:val="en-US"/>
        </w:rPr>
        <w:t xml:space="preserve"> our protocol, we made a dilution seri</w:t>
      </w:r>
      <w:r>
        <w:rPr>
          <w:rFonts w:ascii="Calibri" w:hAnsi="Calibri" w:cs="Calibri"/>
          <w:sz w:val="22"/>
          <w:szCs w:val="22"/>
          <w:lang w:val="en-US"/>
        </w:rPr>
        <w:t>al</w:t>
      </w:r>
      <w:r w:rsidRPr="00F31D2F">
        <w:rPr>
          <w:rFonts w:ascii="Calibri" w:hAnsi="Calibri" w:cs="Calibri"/>
          <w:sz w:val="22"/>
          <w:szCs w:val="22"/>
          <w:lang w:val="en-US"/>
        </w:rPr>
        <w:t>. The plates of the dilution seri</w:t>
      </w:r>
      <w:r>
        <w:rPr>
          <w:rFonts w:ascii="Calibri" w:hAnsi="Calibri" w:cs="Calibri"/>
          <w:sz w:val="22"/>
          <w:szCs w:val="22"/>
          <w:lang w:val="en-US"/>
        </w:rPr>
        <w:t>al</w:t>
      </w:r>
      <w:r w:rsidRPr="00F31D2F">
        <w:rPr>
          <w:rFonts w:ascii="Calibri" w:hAnsi="Calibri" w:cs="Calibri"/>
          <w:sz w:val="22"/>
          <w:szCs w:val="22"/>
          <w:lang w:val="en-US"/>
        </w:rPr>
        <w:t xml:space="preserve"> were counted</w:t>
      </w:r>
      <w:r w:rsidR="0008157A">
        <w:rPr>
          <w:rFonts w:ascii="Calibri" w:hAnsi="Calibri" w:cs="Calibri"/>
          <w:sz w:val="22"/>
          <w:szCs w:val="22"/>
          <w:lang w:val="en-US"/>
        </w:rPr>
        <w:t>.</w:t>
      </w:r>
      <w:r w:rsidRPr="00F31D2F">
        <w:rPr>
          <w:rFonts w:ascii="Calibri" w:hAnsi="Calibri" w:cs="Calibri"/>
          <w:sz w:val="22"/>
          <w:szCs w:val="22"/>
          <w:lang w:val="en-US"/>
        </w:rPr>
        <w:t xml:space="preserve"> The counting was done in </w:t>
      </w:r>
      <w:proofErr w:type="spellStart"/>
      <w:r w:rsidRPr="00F31D2F">
        <w:rPr>
          <w:rFonts w:ascii="Calibri" w:hAnsi="Calibri" w:cs="Calibri"/>
          <w:sz w:val="22"/>
          <w:szCs w:val="22"/>
          <w:lang w:val="en-US"/>
        </w:rPr>
        <w:t>duplo</w:t>
      </w:r>
      <w:proofErr w:type="spellEnd"/>
      <w:r w:rsidRPr="00F31D2F">
        <w:rPr>
          <w:rFonts w:ascii="Calibri" w:hAnsi="Calibri" w:cs="Calibri"/>
          <w:sz w:val="22"/>
          <w:szCs w:val="22"/>
          <w:lang w:val="en-US"/>
        </w:rPr>
        <w:t xml:space="preserve"> to give a better  indication of the sensitivity. </w:t>
      </w:r>
    </w:p>
    <w:p w:rsidR="00525874" w:rsidRPr="00F31D2F" w:rsidRDefault="00525874" w:rsidP="00525874">
      <w:pPr>
        <w:rPr>
          <w:rFonts w:ascii="Calibri" w:hAnsi="Calibri" w:cs="Calibri"/>
          <w:sz w:val="22"/>
          <w:szCs w:val="22"/>
          <w:lang w:val="en-US"/>
        </w:rPr>
      </w:pPr>
      <w:r>
        <w:rPr>
          <w:rFonts w:ascii="Calibri" w:hAnsi="Calibri" w:cs="Calibri"/>
          <w:sz w:val="22"/>
          <w:szCs w:val="22"/>
          <w:lang w:val="en-US"/>
        </w:rPr>
        <w:br w:type="page"/>
      </w:r>
    </w:p>
    <w:tbl>
      <w:tblPr>
        <w:tblpPr w:leftFromText="141" w:rightFromText="141" w:vertAnchor="text" w:horzAnchor="page" w:tblpX="636" w:tblpY="-29"/>
        <w:tblW w:w="10135" w:type="dxa"/>
        <w:tblCellMar>
          <w:left w:w="70" w:type="dxa"/>
          <w:right w:w="70" w:type="dxa"/>
        </w:tblCellMar>
        <w:tblLook w:val="04A0" w:firstRow="1" w:lastRow="0" w:firstColumn="1" w:lastColumn="0" w:noHBand="0" w:noVBand="1"/>
      </w:tblPr>
      <w:tblGrid>
        <w:gridCol w:w="1540"/>
        <w:gridCol w:w="1224"/>
        <w:gridCol w:w="856"/>
        <w:gridCol w:w="1540"/>
        <w:gridCol w:w="1289"/>
        <w:gridCol w:w="791"/>
        <w:gridCol w:w="1540"/>
        <w:gridCol w:w="1355"/>
      </w:tblGrid>
      <w:tr w:rsidR="00525874" w:rsidRPr="0008157A" w:rsidTr="00525874">
        <w:trPr>
          <w:trHeight w:val="330"/>
        </w:trPr>
        <w:tc>
          <w:tcPr>
            <w:tcW w:w="1540"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rsidR="00525874" w:rsidRPr="000C77FB" w:rsidRDefault="00525874" w:rsidP="00525874">
            <w:pPr>
              <w:rPr>
                <w:rFonts w:ascii="Times New Roman" w:hAnsi="Times New Roman"/>
                <w:b/>
                <w:bCs/>
                <w:color w:val="000000"/>
                <w:sz w:val="24"/>
                <w:lang w:val="en-US" w:eastAsia="nl-NL"/>
              </w:rPr>
            </w:pPr>
            <w:r w:rsidRPr="000C77FB">
              <w:rPr>
                <w:rFonts w:ascii="Times New Roman" w:hAnsi="Times New Roman"/>
                <w:b/>
                <w:bCs/>
                <w:color w:val="000000"/>
                <w:sz w:val="24"/>
                <w:lang w:val="en-US" w:eastAsia="nl-NL"/>
              </w:rPr>
              <w:lastRenderedPageBreak/>
              <w:t>BA plate</w:t>
            </w:r>
          </w:p>
        </w:tc>
        <w:tc>
          <w:tcPr>
            <w:tcW w:w="1224" w:type="dxa"/>
            <w:tcBorders>
              <w:top w:val="single" w:sz="4" w:space="0" w:color="auto"/>
              <w:left w:val="nil"/>
              <w:bottom w:val="single" w:sz="12" w:space="0" w:color="auto"/>
              <w:right w:val="single" w:sz="4" w:space="0" w:color="auto"/>
            </w:tcBorders>
            <w:shd w:val="clear" w:color="auto" w:fill="auto"/>
            <w:noWrap/>
            <w:vAlign w:val="bottom"/>
            <w:hideMark/>
          </w:tcPr>
          <w:p w:rsidR="00525874" w:rsidRPr="000C77FB" w:rsidRDefault="00525874" w:rsidP="00525874">
            <w:pPr>
              <w:jc w:val="center"/>
              <w:rPr>
                <w:rFonts w:ascii="Times New Roman" w:hAnsi="Times New Roman"/>
                <w:b/>
                <w:bCs/>
                <w:color w:val="000000"/>
                <w:sz w:val="24"/>
                <w:lang w:val="en-US" w:eastAsia="nl-NL"/>
              </w:rPr>
            </w:pPr>
            <w:r w:rsidRPr="000C77FB">
              <w:rPr>
                <w:rFonts w:ascii="Times New Roman" w:hAnsi="Times New Roman"/>
                <w:b/>
                <w:bCs/>
                <w:color w:val="000000"/>
                <w:sz w:val="24"/>
                <w:lang w:val="en-US" w:eastAsia="nl-NL"/>
              </w:rPr>
              <w:t>Number of colonies</w:t>
            </w:r>
          </w:p>
        </w:tc>
        <w:tc>
          <w:tcPr>
            <w:tcW w:w="856" w:type="dxa"/>
            <w:tcBorders>
              <w:top w:val="nil"/>
              <w:left w:val="nil"/>
              <w:bottom w:val="nil"/>
              <w:right w:val="nil"/>
            </w:tcBorders>
            <w:shd w:val="clear" w:color="auto" w:fill="auto"/>
            <w:noWrap/>
            <w:vAlign w:val="bottom"/>
            <w:hideMark/>
          </w:tcPr>
          <w:p w:rsidR="00525874" w:rsidRPr="000C77FB" w:rsidRDefault="00525874" w:rsidP="00525874">
            <w:pPr>
              <w:rPr>
                <w:rFonts w:ascii="Times New Roman" w:hAnsi="Times New Roman"/>
                <w:color w:val="000000"/>
                <w:sz w:val="24"/>
                <w:lang w:val="en-US" w:eastAsia="nl-NL"/>
              </w:rPr>
            </w:pPr>
          </w:p>
        </w:tc>
        <w:tc>
          <w:tcPr>
            <w:tcW w:w="1540"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rsidR="00525874" w:rsidRPr="000C77FB" w:rsidRDefault="00525874" w:rsidP="00525874">
            <w:pPr>
              <w:rPr>
                <w:rFonts w:ascii="Times New Roman" w:hAnsi="Times New Roman"/>
                <w:b/>
                <w:bCs/>
                <w:color w:val="000000"/>
                <w:sz w:val="24"/>
                <w:lang w:val="en-US" w:eastAsia="nl-NL"/>
              </w:rPr>
            </w:pPr>
            <w:r w:rsidRPr="000C77FB">
              <w:rPr>
                <w:rFonts w:ascii="Times New Roman" w:hAnsi="Times New Roman"/>
                <w:b/>
                <w:bCs/>
                <w:color w:val="000000"/>
                <w:sz w:val="24"/>
                <w:lang w:val="en-US" w:eastAsia="nl-NL"/>
              </w:rPr>
              <w:t>CDSM plate</w:t>
            </w:r>
          </w:p>
        </w:tc>
        <w:tc>
          <w:tcPr>
            <w:tcW w:w="1289" w:type="dxa"/>
            <w:tcBorders>
              <w:top w:val="single" w:sz="4" w:space="0" w:color="auto"/>
              <w:left w:val="nil"/>
              <w:bottom w:val="single" w:sz="12" w:space="0" w:color="auto"/>
              <w:right w:val="single" w:sz="4" w:space="0" w:color="auto"/>
            </w:tcBorders>
            <w:shd w:val="clear" w:color="auto" w:fill="auto"/>
            <w:noWrap/>
            <w:vAlign w:val="bottom"/>
            <w:hideMark/>
          </w:tcPr>
          <w:p w:rsidR="00525874" w:rsidRPr="000C77FB" w:rsidRDefault="00525874" w:rsidP="00525874">
            <w:pPr>
              <w:jc w:val="center"/>
              <w:rPr>
                <w:rFonts w:ascii="Times New Roman" w:hAnsi="Times New Roman"/>
                <w:b/>
                <w:bCs/>
                <w:color w:val="000000"/>
                <w:sz w:val="24"/>
                <w:lang w:val="en-US" w:eastAsia="nl-NL"/>
              </w:rPr>
            </w:pPr>
            <w:r w:rsidRPr="000C77FB">
              <w:rPr>
                <w:rFonts w:ascii="Times New Roman" w:hAnsi="Times New Roman"/>
                <w:b/>
                <w:bCs/>
                <w:color w:val="000000"/>
                <w:sz w:val="24"/>
                <w:lang w:val="en-US" w:eastAsia="nl-NL"/>
              </w:rPr>
              <w:t>Number of colonies</w:t>
            </w:r>
          </w:p>
        </w:tc>
        <w:tc>
          <w:tcPr>
            <w:tcW w:w="791" w:type="dxa"/>
            <w:tcBorders>
              <w:top w:val="nil"/>
              <w:left w:val="nil"/>
              <w:bottom w:val="nil"/>
              <w:right w:val="nil"/>
            </w:tcBorders>
            <w:shd w:val="clear" w:color="auto" w:fill="auto"/>
            <w:noWrap/>
            <w:vAlign w:val="bottom"/>
            <w:hideMark/>
          </w:tcPr>
          <w:p w:rsidR="00525874" w:rsidRPr="000C77FB" w:rsidRDefault="00525874" w:rsidP="00525874">
            <w:pPr>
              <w:rPr>
                <w:rFonts w:ascii="Times New Roman" w:hAnsi="Times New Roman"/>
                <w:color w:val="000000"/>
                <w:sz w:val="24"/>
                <w:lang w:val="en-US" w:eastAsia="nl-NL"/>
              </w:rPr>
            </w:pPr>
          </w:p>
        </w:tc>
        <w:tc>
          <w:tcPr>
            <w:tcW w:w="1540"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rsidR="00525874" w:rsidRPr="000C77FB" w:rsidRDefault="00525874" w:rsidP="00525874">
            <w:pPr>
              <w:rPr>
                <w:rFonts w:ascii="Times New Roman" w:hAnsi="Times New Roman"/>
                <w:b/>
                <w:bCs/>
                <w:color w:val="000000"/>
                <w:sz w:val="24"/>
                <w:lang w:val="en-US" w:eastAsia="nl-NL"/>
              </w:rPr>
            </w:pPr>
            <w:r w:rsidRPr="000C77FB">
              <w:rPr>
                <w:rFonts w:ascii="Times New Roman" w:hAnsi="Times New Roman"/>
                <w:b/>
                <w:bCs/>
                <w:color w:val="000000"/>
                <w:sz w:val="24"/>
                <w:lang w:val="en-US" w:eastAsia="nl-NL"/>
              </w:rPr>
              <w:t>Brazier plate</w:t>
            </w:r>
          </w:p>
        </w:tc>
        <w:tc>
          <w:tcPr>
            <w:tcW w:w="1355" w:type="dxa"/>
            <w:tcBorders>
              <w:top w:val="single" w:sz="4" w:space="0" w:color="auto"/>
              <w:left w:val="nil"/>
              <w:bottom w:val="single" w:sz="12" w:space="0" w:color="auto"/>
              <w:right w:val="single" w:sz="4" w:space="0" w:color="auto"/>
            </w:tcBorders>
            <w:shd w:val="clear" w:color="auto" w:fill="auto"/>
            <w:noWrap/>
            <w:vAlign w:val="bottom"/>
            <w:hideMark/>
          </w:tcPr>
          <w:p w:rsidR="00525874" w:rsidRPr="000C77FB" w:rsidRDefault="00525874" w:rsidP="00525874">
            <w:pPr>
              <w:jc w:val="center"/>
              <w:rPr>
                <w:rFonts w:ascii="Times New Roman" w:hAnsi="Times New Roman"/>
                <w:b/>
                <w:bCs/>
                <w:color w:val="000000"/>
                <w:sz w:val="24"/>
                <w:lang w:val="en-US" w:eastAsia="nl-NL"/>
              </w:rPr>
            </w:pPr>
            <w:r w:rsidRPr="000C77FB">
              <w:rPr>
                <w:rFonts w:ascii="Times New Roman" w:hAnsi="Times New Roman"/>
                <w:b/>
                <w:bCs/>
                <w:color w:val="000000"/>
                <w:sz w:val="24"/>
                <w:lang w:val="en-US" w:eastAsia="nl-NL"/>
              </w:rPr>
              <w:t>Number of colonies</w:t>
            </w:r>
          </w:p>
        </w:tc>
      </w:tr>
      <w:tr w:rsidR="00525874" w:rsidRPr="004C05CF" w:rsidTr="00525874">
        <w:trPr>
          <w:trHeight w:val="33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0C77FB" w:rsidRDefault="00525874" w:rsidP="00525874">
            <w:pPr>
              <w:rPr>
                <w:rFonts w:ascii="Times New Roman" w:hAnsi="Times New Roman"/>
                <w:color w:val="000000"/>
                <w:sz w:val="24"/>
                <w:lang w:val="en-US" w:eastAsia="nl-NL"/>
              </w:rPr>
            </w:pPr>
            <w:r w:rsidRPr="000C77FB">
              <w:rPr>
                <w:rFonts w:ascii="Times New Roman" w:hAnsi="Times New Roman"/>
                <w:color w:val="000000"/>
                <w:sz w:val="24"/>
                <w:lang w:val="en-US" w:eastAsia="nl-NL"/>
              </w:rPr>
              <w:t>0.1mL 10-0</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0C77FB" w:rsidRDefault="00525874" w:rsidP="00525874">
            <w:pPr>
              <w:jc w:val="center"/>
              <w:rPr>
                <w:rFonts w:ascii="Times New Roman" w:hAnsi="Times New Roman"/>
                <w:color w:val="000000"/>
                <w:sz w:val="24"/>
                <w:lang w:val="en-US" w:eastAsia="nl-NL"/>
              </w:rPr>
            </w:pPr>
            <w:proofErr w:type="spellStart"/>
            <w:r w:rsidRPr="000C77FB">
              <w:rPr>
                <w:rFonts w:ascii="Times New Roman" w:hAnsi="Times New Roman"/>
                <w:color w:val="000000"/>
                <w:sz w:val="24"/>
                <w:lang w:val="en-US" w:eastAsia="nl-NL"/>
              </w:rPr>
              <w:t>ntc</w:t>
            </w:r>
            <w:proofErr w:type="spellEnd"/>
          </w:p>
        </w:tc>
        <w:tc>
          <w:tcPr>
            <w:tcW w:w="856" w:type="dxa"/>
            <w:tcBorders>
              <w:top w:val="nil"/>
              <w:left w:val="nil"/>
              <w:bottom w:val="nil"/>
              <w:right w:val="nil"/>
            </w:tcBorders>
            <w:shd w:val="clear" w:color="auto" w:fill="auto"/>
            <w:noWrap/>
            <w:vAlign w:val="bottom"/>
            <w:hideMark/>
          </w:tcPr>
          <w:p w:rsidR="00525874" w:rsidRPr="000C77FB" w:rsidRDefault="00525874" w:rsidP="00525874">
            <w:pPr>
              <w:rPr>
                <w:rFonts w:ascii="Times New Roman" w:hAnsi="Times New Roman"/>
                <w:color w:val="000000"/>
                <w:sz w:val="24"/>
                <w:lang w:val="en-US"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08157A" w:rsidRDefault="00525874" w:rsidP="00525874">
            <w:pPr>
              <w:rPr>
                <w:rFonts w:ascii="Times New Roman" w:hAnsi="Times New Roman"/>
                <w:color w:val="000000"/>
                <w:sz w:val="24"/>
                <w:lang w:val="en-GB" w:eastAsia="nl-NL"/>
              </w:rPr>
            </w:pPr>
            <w:r w:rsidRPr="000C77FB">
              <w:rPr>
                <w:rFonts w:ascii="Times New Roman" w:hAnsi="Times New Roman"/>
                <w:color w:val="000000"/>
                <w:sz w:val="24"/>
                <w:lang w:val="en-US" w:eastAsia="nl-NL"/>
              </w:rPr>
              <w:t xml:space="preserve">0.1mL </w:t>
            </w:r>
            <w:r w:rsidRPr="0008157A">
              <w:rPr>
                <w:rFonts w:ascii="Times New Roman" w:hAnsi="Times New Roman"/>
                <w:color w:val="000000"/>
                <w:sz w:val="24"/>
                <w:lang w:val="en-GB" w:eastAsia="nl-NL"/>
              </w:rPr>
              <w:t>10-0</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08157A" w:rsidRDefault="00525874" w:rsidP="00525874">
            <w:pPr>
              <w:jc w:val="center"/>
              <w:rPr>
                <w:rFonts w:ascii="Times New Roman" w:hAnsi="Times New Roman"/>
                <w:color w:val="000000"/>
                <w:sz w:val="24"/>
                <w:lang w:val="en-GB" w:eastAsia="nl-NL"/>
              </w:rPr>
            </w:pPr>
            <w:proofErr w:type="spellStart"/>
            <w:r w:rsidRPr="0008157A">
              <w:rPr>
                <w:rFonts w:ascii="Times New Roman" w:hAnsi="Times New Roman"/>
                <w:color w:val="000000"/>
                <w:sz w:val="24"/>
                <w:lang w:val="en-GB" w:eastAsia="nl-NL"/>
              </w:rPr>
              <w:t>ntc</w:t>
            </w:r>
            <w:proofErr w:type="spellEnd"/>
          </w:p>
        </w:tc>
        <w:tc>
          <w:tcPr>
            <w:tcW w:w="791" w:type="dxa"/>
            <w:tcBorders>
              <w:top w:val="nil"/>
              <w:left w:val="nil"/>
              <w:bottom w:val="nil"/>
              <w:right w:val="nil"/>
            </w:tcBorders>
            <w:shd w:val="clear" w:color="auto" w:fill="auto"/>
            <w:noWrap/>
            <w:vAlign w:val="bottom"/>
            <w:hideMark/>
          </w:tcPr>
          <w:p w:rsidR="00525874" w:rsidRPr="0008157A" w:rsidRDefault="00525874" w:rsidP="00525874">
            <w:pPr>
              <w:rPr>
                <w:rFonts w:ascii="Times New Roman" w:hAnsi="Times New Roman"/>
                <w:color w:val="000000"/>
                <w:sz w:val="24"/>
                <w:lang w:val="en-GB"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10-0</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10-0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10-0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10-0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10-1</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10-1</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10-1</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10-1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10-1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10-1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10-2</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10-2</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10-2</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10-2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10-2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10-2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proofErr w:type="spellStart"/>
            <w:r>
              <w:rPr>
                <w:rFonts w:ascii="Times New Roman" w:hAnsi="Times New Roman"/>
                <w:color w:val="000000"/>
                <w:sz w:val="24"/>
                <w:lang w:eastAsia="nl-NL"/>
              </w:rPr>
              <w:t>ntc</w:t>
            </w:r>
            <w:proofErr w:type="spellEnd"/>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10-3</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104</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10-3</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117</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10-3</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131</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10-3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88</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10-3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127</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10-3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125</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10-4</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17</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10-4</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7</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10-4</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12</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10-4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6</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10-4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9</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10-4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7</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10-5</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2</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10-5</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10-5</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10-5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3</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10-5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10-5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10-6</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10-6</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10-6</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10-6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1</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10-6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10-6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10-7</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10-7</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10-7</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10-7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10-7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10-7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10-8</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10-8</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10-8</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10-8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10-8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10-8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10-9</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10-9</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10-9</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r w:rsidR="00525874" w:rsidRPr="004C05CF" w:rsidTr="00525874">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10-9 d</w:t>
            </w:r>
          </w:p>
        </w:tc>
        <w:tc>
          <w:tcPr>
            <w:tcW w:w="1224"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856"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10-9 d</w:t>
            </w:r>
          </w:p>
        </w:tc>
        <w:tc>
          <w:tcPr>
            <w:tcW w:w="1289"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c>
          <w:tcPr>
            <w:tcW w:w="791" w:type="dxa"/>
            <w:tcBorders>
              <w:top w:val="nil"/>
              <w:left w:val="nil"/>
              <w:bottom w:val="nil"/>
              <w:right w:val="nil"/>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25874" w:rsidRPr="004C05CF" w:rsidRDefault="00525874" w:rsidP="00525874">
            <w:pPr>
              <w:rPr>
                <w:rFonts w:ascii="Times New Roman" w:hAnsi="Times New Roman"/>
                <w:color w:val="000000"/>
                <w:sz w:val="24"/>
                <w:lang w:eastAsia="nl-NL"/>
              </w:rPr>
            </w:pPr>
            <w:r w:rsidRPr="004C05CF">
              <w:rPr>
                <w:rFonts w:ascii="Times New Roman" w:hAnsi="Times New Roman"/>
                <w:color w:val="000000"/>
                <w:sz w:val="24"/>
                <w:lang w:eastAsia="nl-NL"/>
              </w:rPr>
              <w:t>0.1mL 10-9 d</w:t>
            </w:r>
          </w:p>
        </w:tc>
        <w:tc>
          <w:tcPr>
            <w:tcW w:w="1355" w:type="dxa"/>
            <w:tcBorders>
              <w:top w:val="nil"/>
              <w:left w:val="nil"/>
              <w:bottom w:val="single" w:sz="4" w:space="0" w:color="auto"/>
              <w:right w:val="single" w:sz="4" w:space="0" w:color="auto"/>
            </w:tcBorders>
            <w:shd w:val="clear" w:color="auto" w:fill="auto"/>
            <w:noWrap/>
            <w:vAlign w:val="bottom"/>
            <w:hideMark/>
          </w:tcPr>
          <w:p w:rsidR="00525874" w:rsidRPr="004C05CF" w:rsidRDefault="00525874" w:rsidP="00525874">
            <w:pPr>
              <w:jc w:val="center"/>
              <w:rPr>
                <w:rFonts w:ascii="Times New Roman" w:hAnsi="Times New Roman"/>
                <w:color w:val="000000"/>
                <w:sz w:val="24"/>
                <w:lang w:eastAsia="nl-NL"/>
              </w:rPr>
            </w:pPr>
            <w:r w:rsidRPr="004C05CF">
              <w:rPr>
                <w:rFonts w:ascii="Times New Roman" w:hAnsi="Times New Roman"/>
                <w:color w:val="000000"/>
                <w:sz w:val="24"/>
                <w:lang w:eastAsia="nl-NL"/>
              </w:rPr>
              <w:t>0</w:t>
            </w:r>
          </w:p>
        </w:tc>
      </w:tr>
    </w:tbl>
    <w:p w:rsidR="00525874" w:rsidRPr="00282825" w:rsidRDefault="008F076C" w:rsidP="00525874">
      <w:pPr>
        <w:rPr>
          <w:rFonts w:ascii="Calibri" w:hAnsi="Calibri" w:cs="Calibri"/>
          <w:i/>
          <w:sz w:val="18"/>
          <w:szCs w:val="18"/>
          <w:lang w:val="en-US"/>
        </w:rPr>
      </w:pPr>
      <w:r w:rsidRPr="00282825">
        <w:rPr>
          <w:rFonts w:ascii="Calibri" w:hAnsi="Calibri" w:cs="Calibri"/>
          <w:i/>
          <w:sz w:val="18"/>
          <w:szCs w:val="18"/>
          <w:lang w:val="en-US"/>
        </w:rPr>
        <w:t>Table</w:t>
      </w:r>
      <w:r w:rsidR="00D23999">
        <w:rPr>
          <w:rFonts w:ascii="Calibri" w:hAnsi="Calibri" w:cs="Calibri"/>
          <w:i/>
          <w:sz w:val="18"/>
          <w:szCs w:val="18"/>
          <w:lang w:val="en-US"/>
        </w:rPr>
        <w:t xml:space="preserve"> 7.</w:t>
      </w:r>
      <w:r w:rsidRPr="00282825">
        <w:rPr>
          <w:rFonts w:ascii="Calibri" w:hAnsi="Calibri" w:cs="Calibri"/>
          <w:i/>
          <w:sz w:val="18"/>
          <w:szCs w:val="18"/>
          <w:lang w:val="en-US"/>
        </w:rPr>
        <w:t xml:space="preserve"> Counting of the dilution serial</w:t>
      </w:r>
      <w:r w:rsidR="00282825">
        <w:rPr>
          <w:rFonts w:ascii="Calibri" w:hAnsi="Calibri" w:cs="Calibri"/>
          <w:i/>
          <w:sz w:val="18"/>
          <w:szCs w:val="18"/>
          <w:lang w:val="en-US"/>
        </w:rPr>
        <w:t>(</w:t>
      </w:r>
      <w:proofErr w:type="spellStart"/>
      <w:r w:rsidR="00282825">
        <w:rPr>
          <w:rFonts w:ascii="Calibri" w:hAnsi="Calibri" w:cs="Calibri"/>
          <w:i/>
          <w:sz w:val="18"/>
          <w:szCs w:val="18"/>
          <w:lang w:val="en-US"/>
        </w:rPr>
        <w:t>ntc</w:t>
      </w:r>
      <w:proofErr w:type="spellEnd"/>
      <w:r w:rsidR="00282825">
        <w:rPr>
          <w:rFonts w:ascii="Calibri" w:hAnsi="Calibri" w:cs="Calibri"/>
          <w:i/>
          <w:sz w:val="18"/>
          <w:szCs w:val="18"/>
          <w:lang w:val="en-US"/>
        </w:rPr>
        <w:t xml:space="preserve"> = not to count)</w:t>
      </w:r>
    </w:p>
    <w:p w:rsidR="008F076C" w:rsidRDefault="008F076C" w:rsidP="00525874">
      <w:pPr>
        <w:rPr>
          <w:rFonts w:ascii="Calibri" w:hAnsi="Calibri" w:cs="Calibri"/>
          <w:sz w:val="22"/>
          <w:szCs w:val="22"/>
          <w:lang w:val="en-US"/>
        </w:rPr>
      </w:pPr>
    </w:p>
    <w:p w:rsidR="008F076C" w:rsidRDefault="008F076C" w:rsidP="00525874">
      <w:pPr>
        <w:rPr>
          <w:rFonts w:ascii="Calibri" w:hAnsi="Calibri" w:cs="Calibri"/>
          <w:sz w:val="22"/>
          <w:szCs w:val="22"/>
          <w:lang w:val="en-US"/>
        </w:rPr>
      </w:pPr>
      <w:r w:rsidRPr="00F31D2F">
        <w:rPr>
          <w:rFonts w:ascii="Calibri" w:hAnsi="Calibri" w:cs="Calibri"/>
          <w:sz w:val="22"/>
          <w:szCs w:val="22"/>
          <w:lang w:val="en-US"/>
        </w:rPr>
        <w:t xml:space="preserve">We found </w:t>
      </w:r>
      <w:r w:rsidRPr="00F31D2F">
        <w:rPr>
          <w:rFonts w:ascii="Calibri" w:hAnsi="Calibri" w:cs="Calibri"/>
          <w:i/>
          <w:sz w:val="22"/>
          <w:szCs w:val="22"/>
          <w:lang w:val="en-US"/>
        </w:rPr>
        <w:t>C. difficile</w:t>
      </w:r>
      <w:r w:rsidRPr="00F31D2F">
        <w:rPr>
          <w:rFonts w:ascii="Calibri" w:hAnsi="Calibri" w:cs="Calibri"/>
          <w:sz w:val="22"/>
          <w:szCs w:val="22"/>
          <w:lang w:val="en-US"/>
        </w:rPr>
        <w:t xml:space="preserve"> colonies </w:t>
      </w:r>
      <w:r>
        <w:rPr>
          <w:rFonts w:ascii="Calibri" w:hAnsi="Calibri" w:cs="Calibri"/>
          <w:sz w:val="22"/>
          <w:szCs w:val="22"/>
          <w:lang w:val="en-US"/>
        </w:rPr>
        <w:t>until</w:t>
      </w:r>
      <w:r w:rsidRPr="00F31D2F">
        <w:rPr>
          <w:rFonts w:ascii="Calibri" w:hAnsi="Calibri" w:cs="Calibri"/>
          <w:sz w:val="22"/>
          <w:szCs w:val="22"/>
          <w:lang w:val="en-US"/>
        </w:rPr>
        <w:t xml:space="preserve"> the 10</w:t>
      </w:r>
      <w:r w:rsidRPr="00F31D2F">
        <w:rPr>
          <w:rFonts w:ascii="Calibri" w:hAnsi="Calibri" w:cs="Calibri"/>
          <w:sz w:val="22"/>
          <w:szCs w:val="22"/>
          <w:vertAlign w:val="superscript"/>
          <w:lang w:val="en-US"/>
        </w:rPr>
        <w:t>-6</w:t>
      </w:r>
      <w:r w:rsidRPr="00F31D2F">
        <w:rPr>
          <w:rFonts w:ascii="Calibri" w:hAnsi="Calibri" w:cs="Calibri"/>
          <w:sz w:val="22"/>
          <w:szCs w:val="22"/>
          <w:lang w:val="en-US"/>
        </w:rPr>
        <w:t xml:space="preserve"> dilution. Now we were able to calculate the number of bacteria of the starter culture. </w:t>
      </w:r>
      <w:r>
        <w:rPr>
          <w:rFonts w:ascii="Calibri" w:hAnsi="Calibri" w:cs="Calibri"/>
          <w:sz w:val="22"/>
          <w:szCs w:val="22"/>
          <w:lang w:val="en-US"/>
        </w:rPr>
        <w:t xml:space="preserve">We took the </w:t>
      </w:r>
      <w:r w:rsidRPr="00F31D2F">
        <w:rPr>
          <w:rFonts w:ascii="Calibri" w:hAnsi="Calibri" w:cs="Calibri"/>
          <w:sz w:val="22"/>
          <w:szCs w:val="22"/>
          <w:lang w:val="en-US"/>
        </w:rPr>
        <w:t>10</w:t>
      </w:r>
      <w:r w:rsidRPr="00F31D2F">
        <w:rPr>
          <w:rFonts w:ascii="Calibri" w:hAnsi="Calibri" w:cs="Calibri"/>
          <w:sz w:val="22"/>
          <w:szCs w:val="22"/>
          <w:vertAlign w:val="superscript"/>
          <w:lang w:val="en-US"/>
        </w:rPr>
        <w:t>-3</w:t>
      </w:r>
      <w:r w:rsidRPr="00F31D2F">
        <w:rPr>
          <w:rFonts w:ascii="Calibri" w:hAnsi="Calibri" w:cs="Calibri"/>
          <w:sz w:val="22"/>
          <w:szCs w:val="22"/>
          <w:lang w:val="en-US"/>
        </w:rPr>
        <w:t xml:space="preserve"> solution </w:t>
      </w:r>
      <w:r>
        <w:rPr>
          <w:rFonts w:ascii="Calibri" w:hAnsi="Calibri" w:cs="Calibri"/>
          <w:sz w:val="22"/>
          <w:szCs w:val="22"/>
          <w:lang w:val="en-US"/>
        </w:rPr>
        <w:t xml:space="preserve">to </w:t>
      </w:r>
      <w:r w:rsidR="00282825">
        <w:rPr>
          <w:rFonts w:ascii="Calibri" w:hAnsi="Calibri" w:cs="Calibri"/>
          <w:sz w:val="22"/>
          <w:szCs w:val="22"/>
          <w:lang w:val="en-US"/>
        </w:rPr>
        <w:t xml:space="preserve">calculate </w:t>
      </w:r>
      <w:r>
        <w:rPr>
          <w:rFonts w:ascii="Calibri" w:hAnsi="Calibri" w:cs="Calibri"/>
          <w:sz w:val="22"/>
          <w:szCs w:val="22"/>
          <w:lang w:val="en-US"/>
        </w:rPr>
        <w:t xml:space="preserve">the number of bacteria in the starter culture. </w:t>
      </w:r>
      <w:r w:rsidR="00282825">
        <w:rPr>
          <w:rFonts w:ascii="Calibri" w:hAnsi="Calibri" w:cs="Calibri"/>
          <w:sz w:val="22"/>
          <w:szCs w:val="22"/>
          <w:lang w:val="en-US"/>
        </w:rPr>
        <w:t>The 10</w:t>
      </w:r>
      <w:r w:rsidR="00282825">
        <w:rPr>
          <w:rFonts w:ascii="Calibri" w:hAnsi="Calibri" w:cs="Calibri"/>
          <w:sz w:val="22"/>
          <w:szCs w:val="22"/>
          <w:vertAlign w:val="superscript"/>
          <w:lang w:val="en-US"/>
        </w:rPr>
        <w:t>-3</w:t>
      </w:r>
      <w:r w:rsidR="00282825">
        <w:rPr>
          <w:rFonts w:ascii="Calibri" w:hAnsi="Calibri" w:cs="Calibri"/>
          <w:sz w:val="22"/>
          <w:szCs w:val="22"/>
          <w:lang w:val="en-US"/>
        </w:rPr>
        <w:t xml:space="preserve"> dilution contained an average of 122((117+127)/2) bacteria on the CDSM plate and 128((131+125)/2) bacteria on the Brazier plate. The average of bacteria on the 10</w:t>
      </w:r>
      <w:r w:rsidR="00282825">
        <w:rPr>
          <w:rFonts w:ascii="Calibri" w:hAnsi="Calibri" w:cs="Calibri"/>
          <w:sz w:val="22"/>
          <w:szCs w:val="22"/>
          <w:vertAlign w:val="superscript"/>
          <w:lang w:val="en-US"/>
        </w:rPr>
        <w:t>-3</w:t>
      </w:r>
      <w:r w:rsidR="00282825">
        <w:rPr>
          <w:rFonts w:ascii="Calibri" w:hAnsi="Calibri" w:cs="Calibri"/>
          <w:sz w:val="22"/>
          <w:szCs w:val="22"/>
          <w:vertAlign w:val="superscript"/>
          <w:lang w:val="en-US"/>
        </w:rPr>
        <w:noBreakHyphen/>
      </w:r>
      <w:r w:rsidR="00282825">
        <w:rPr>
          <w:rFonts w:ascii="Calibri" w:hAnsi="Calibri" w:cs="Calibri"/>
          <w:sz w:val="22"/>
          <w:szCs w:val="22"/>
          <w:lang w:val="en-US"/>
        </w:rPr>
        <w:t xml:space="preserve"> dilution was </w:t>
      </w:r>
      <w:r w:rsidRPr="00F31D2F">
        <w:rPr>
          <w:rFonts w:ascii="Calibri" w:hAnsi="Calibri" w:cs="Calibri"/>
          <w:sz w:val="22"/>
          <w:szCs w:val="22"/>
          <w:lang w:val="en-US"/>
        </w:rPr>
        <w:t>(122 + 128)/</w:t>
      </w:r>
      <w:r w:rsidR="005D4AD3">
        <w:rPr>
          <w:rFonts w:ascii="Calibri" w:hAnsi="Calibri" w:cs="Calibri"/>
          <w:sz w:val="22"/>
          <w:szCs w:val="22"/>
          <w:lang w:val="en-US"/>
        </w:rPr>
        <w:t>2</w:t>
      </w:r>
      <w:r w:rsidRPr="00F31D2F">
        <w:rPr>
          <w:rFonts w:ascii="Calibri" w:hAnsi="Calibri" w:cs="Calibri"/>
          <w:sz w:val="22"/>
          <w:szCs w:val="22"/>
          <w:lang w:val="en-US"/>
        </w:rPr>
        <w:t>=</w:t>
      </w:r>
      <w:r w:rsidR="005D4AD3">
        <w:rPr>
          <w:rFonts w:ascii="Calibri" w:hAnsi="Calibri" w:cs="Calibri"/>
          <w:sz w:val="22"/>
          <w:szCs w:val="22"/>
          <w:lang w:val="en-US"/>
        </w:rPr>
        <w:t>125</w:t>
      </w:r>
      <w:r w:rsidRPr="00F31D2F">
        <w:rPr>
          <w:rFonts w:ascii="Calibri" w:hAnsi="Calibri" w:cs="Calibri"/>
          <w:sz w:val="22"/>
          <w:szCs w:val="22"/>
          <w:lang w:val="en-US"/>
        </w:rPr>
        <w:t xml:space="preserve"> bacteria.  </w:t>
      </w:r>
      <w:r w:rsidR="00282825">
        <w:rPr>
          <w:rFonts w:ascii="Calibri" w:hAnsi="Calibri" w:cs="Calibri"/>
          <w:sz w:val="22"/>
          <w:szCs w:val="22"/>
          <w:lang w:val="en-US"/>
        </w:rPr>
        <w:t>Therefore t</w:t>
      </w:r>
      <w:r w:rsidRPr="00F31D2F">
        <w:rPr>
          <w:rFonts w:ascii="Calibri" w:hAnsi="Calibri" w:cs="Calibri"/>
          <w:sz w:val="22"/>
          <w:szCs w:val="22"/>
          <w:lang w:val="en-US"/>
        </w:rPr>
        <w:t>he number of bacteria in the starter culture w</w:t>
      </w:r>
      <w:r>
        <w:rPr>
          <w:rFonts w:ascii="Calibri" w:hAnsi="Calibri" w:cs="Calibri"/>
          <w:sz w:val="22"/>
          <w:szCs w:val="22"/>
          <w:lang w:val="en-US"/>
        </w:rPr>
        <w:t>as</w:t>
      </w:r>
      <w:r w:rsidRPr="00F31D2F">
        <w:rPr>
          <w:rFonts w:ascii="Calibri" w:hAnsi="Calibri" w:cs="Calibri"/>
          <w:sz w:val="22"/>
          <w:szCs w:val="22"/>
          <w:lang w:val="en-US"/>
        </w:rPr>
        <w:t xml:space="preserve">  1</w:t>
      </w:r>
      <w:r w:rsidR="005D4AD3">
        <w:rPr>
          <w:rFonts w:ascii="Calibri" w:hAnsi="Calibri" w:cs="Calibri"/>
          <w:sz w:val="22"/>
          <w:szCs w:val="22"/>
          <w:lang w:val="en-US"/>
        </w:rPr>
        <w:t>2</w:t>
      </w:r>
      <w:r w:rsidRPr="00F31D2F">
        <w:rPr>
          <w:rFonts w:ascii="Calibri" w:hAnsi="Calibri" w:cs="Calibri"/>
          <w:sz w:val="22"/>
          <w:szCs w:val="22"/>
          <w:lang w:val="en-US"/>
        </w:rPr>
        <w:t>5 x 10</w:t>
      </w:r>
      <w:r w:rsidRPr="00F31D2F">
        <w:rPr>
          <w:rFonts w:ascii="Calibri" w:hAnsi="Calibri" w:cs="Calibri"/>
          <w:sz w:val="22"/>
          <w:szCs w:val="22"/>
          <w:vertAlign w:val="superscript"/>
          <w:lang w:val="en-US"/>
        </w:rPr>
        <w:t>4</w:t>
      </w:r>
      <w:r w:rsidRPr="00F31D2F">
        <w:rPr>
          <w:rFonts w:ascii="Calibri" w:hAnsi="Calibri" w:cs="Calibri"/>
          <w:sz w:val="22"/>
          <w:szCs w:val="22"/>
          <w:lang w:val="en-US"/>
        </w:rPr>
        <w:t xml:space="preserve"> = 1,</w:t>
      </w:r>
      <w:r w:rsidR="005D4AD3">
        <w:rPr>
          <w:rFonts w:ascii="Calibri" w:hAnsi="Calibri" w:cs="Calibri"/>
          <w:sz w:val="22"/>
          <w:szCs w:val="22"/>
          <w:lang w:val="en-US"/>
        </w:rPr>
        <w:t>2</w:t>
      </w:r>
      <w:r w:rsidRPr="00F31D2F">
        <w:rPr>
          <w:rFonts w:ascii="Calibri" w:hAnsi="Calibri" w:cs="Calibri"/>
          <w:sz w:val="22"/>
          <w:szCs w:val="22"/>
          <w:lang w:val="en-US"/>
        </w:rPr>
        <w:t>5 x 10</w:t>
      </w:r>
      <w:r w:rsidRPr="00F31D2F">
        <w:rPr>
          <w:rFonts w:ascii="Calibri" w:hAnsi="Calibri" w:cs="Calibri"/>
          <w:sz w:val="22"/>
          <w:szCs w:val="22"/>
          <w:vertAlign w:val="superscript"/>
          <w:lang w:val="en-US"/>
        </w:rPr>
        <w:t>6</w:t>
      </w:r>
      <w:r w:rsidRPr="00F31D2F">
        <w:rPr>
          <w:rFonts w:ascii="Calibri" w:hAnsi="Calibri" w:cs="Calibri"/>
          <w:sz w:val="22"/>
          <w:szCs w:val="22"/>
          <w:lang w:val="en-US"/>
        </w:rPr>
        <w:t xml:space="preserve"> bacteria/</w:t>
      </w:r>
      <w:proofErr w:type="spellStart"/>
      <w:r w:rsidRPr="00F31D2F">
        <w:rPr>
          <w:rFonts w:ascii="Calibri" w:hAnsi="Calibri" w:cs="Calibri"/>
          <w:sz w:val="22"/>
          <w:szCs w:val="22"/>
          <w:lang w:val="en-US"/>
        </w:rPr>
        <w:t>mL.</w:t>
      </w:r>
      <w:proofErr w:type="spellEnd"/>
      <w:r w:rsidRPr="00F31D2F">
        <w:rPr>
          <w:rFonts w:ascii="Calibri" w:hAnsi="Calibri" w:cs="Calibri"/>
          <w:sz w:val="22"/>
          <w:szCs w:val="22"/>
          <w:lang w:val="en-US"/>
        </w:rPr>
        <w:t xml:space="preserve"> </w:t>
      </w:r>
      <w:r w:rsidR="00282825">
        <w:rPr>
          <w:rFonts w:ascii="Calibri" w:hAnsi="Calibri" w:cs="Calibri"/>
          <w:sz w:val="22"/>
          <w:szCs w:val="22"/>
          <w:lang w:val="en-US"/>
        </w:rPr>
        <w:t xml:space="preserve">As can be seen in the table </w:t>
      </w:r>
      <w:r w:rsidR="00D23999">
        <w:rPr>
          <w:rFonts w:ascii="Calibri" w:hAnsi="Calibri" w:cs="Calibri"/>
          <w:sz w:val="22"/>
          <w:szCs w:val="22"/>
          <w:lang w:val="en-US"/>
        </w:rPr>
        <w:t xml:space="preserve">7 </w:t>
      </w:r>
      <w:r w:rsidR="00282825">
        <w:rPr>
          <w:rFonts w:ascii="Calibri" w:hAnsi="Calibri" w:cs="Calibri"/>
          <w:sz w:val="22"/>
          <w:szCs w:val="22"/>
          <w:lang w:val="en-US"/>
        </w:rPr>
        <w:t>the BA plate was least selective and the Brazier plate was most selective of the three media.</w:t>
      </w:r>
    </w:p>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 xml:space="preserve">The plates of the spiked faeces were read at day 1, 2, 3 and 4 in contrast with the 7 days we planned to do. We found out that the longer the plates were read the more  stool flora </w:t>
      </w:r>
      <w:r>
        <w:rPr>
          <w:rFonts w:ascii="Calibri" w:hAnsi="Calibri" w:cs="Calibri"/>
          <w:sz w:val="22"/>
          <w:szCs w:val="22"/>
          <w:lang w:val="en-US"/>
        </w:rPr>
        <w:t>appeared</w:t>
      </w:r>
      <w:r w:rsidRPr="00F31D2F">
        <w:rPr>
          <w:rFonts w:ascii="Calibri" w:hAnsi="Calibri" w:cs="Calibri"/>
          <w:sz w:val="22"/>
          <w:szCs w:val="22"/>
          <w:lang w:val="en-US"/>
        </w:rPr>
        <w:t xml:space="preserve"> which made it more difficult to </w:t>
      </w:r>
      <w:r>
        <w:rPr>
          <w:rFonts w:ascii="Calibri" w:hAnsi="Calibri" w:cs="Calibri"/>
          <w:sz w:val="22"/>
          <w:szCs w:val="22"/>
          <w:lang w:val="en-US"/>
        </w:rPr>
        <w:t xml:space="preserve">detect </w:t>
      </w:r>
      <w:r w:rsidRPr="00F31D2F">
        <w:rPr>
          <w:rFonts w:ascii="Calibri" w:hAnsi="Calibri" w:cs="Calibri"/>
          <w:i/>
          <w:sz w:val="22"/>
          <w:szCs w:val="22"/>
          <w:lang w:val="en-US"/>
        </w:rPr>
        <w:t>C. difficile</w:t>
      </w:r>
      <w:r w:rsidRPr="00F31D2F">
        <w:rPr>
          <w:rFonts w:ascii="Calibri" w:hAnsi="Calibri" w:cs="Calibri"/>
          <w:sz w:val="22"/>
          <w:szCs w:val="22"/>
          <w:lang w:val="en-US"/>
        </w:rPr>
        <w:t xml:space="preserve">. The plates were considered  positive when a colony showed characteristic </w:t>
      </w:r>
      <w:r w:rsidRPr="00F31D2F">
        <w:rPr>
          <w:rFonts w:ascii="Calibri" w:hAnsi="Calibri" w:cs="Calibri"/>
          <w:i/>
          <w:sz w:val="22"/>
          <w:szCs w:val="22"/>
          <w:lang w:val="en-US"/>
        </w:rPr>
        <w:t>C. difficile</w:t>
      </w:r>
      <w:r w:rsidR="008E60C6">
        <w:rPr>
          <w:rFonts w:ascii="Calibri" w:hAnsi="Calibri" w:cs="Calibri"/>
          <w:sz w:val="22"/>
          <w:szCs w:val="22"/>
          <w:lang w:val="en-US"/>
        </w:rPr>
        <w:t>-</w:t>
      </w:r>
      <w:r w:rsidRPr="00F31D2F">
        <w:rPr>
          <w:rFonts w:ascii="Calibri" w:hAnsi="Calibri" w:cs="Calibri"/>
          <w:sz w:val="22"/>
          <w:szCs w:val="22"/>
          <w:lang w:val="en-US"/>
        </w:rPr>
        <w:t>like morphology and typical odor</w:t>
      </w:r>
      <w:r w:rsidR="00282825">
        <w:rPr>
          <w:rFonts w:ascii="Calibri" w:hAnsi="Calibri" w:cs="Calibri"/>
          <w:sz w:val="22"/>
          <w:szCs w:val="22"/>
          <w:lang w:val="en-US"/>
        </w:rPr>
        <w:t xml:space="preserve"> and when the </w:t>
      </w:r>
      <w:r w:rsidR="0053220E">
        <w:rPr>
          <w:rFonts w:ascii="Calibri" w:hAnsi="Calibri" w:cs="Calibri"/>
          <w:sz w:val="22"/>
          <w:szCs w:val="22"/>
          <w:lang w:val="en-US"/>
        </w:rPr>
        <w:t>G</w:t>
      </w:r>
      <w:r w:rsidR="00282825">
        <w:rPr>
          <w:rFonts w:ascii="Calibri" w:hAnsi="Calibri" w:cs="Calibri"/>
          <w:sz w:val="22"/>
          <w:szCs w:val="22"/>
          <w:lang w:val="en-US"/>
        </w:rPr>
        <w:t xml:space="preserve">ram stain showed </w:t>
      </w:r>
      <w:r w:rsidR="0053220E">
        <w:rPr>
          <w:rFonts w:ascii="Calibri" w:hAnsi="Calibri" w:cs="Calibri"/>
          <w:sz w:val="22"/>
          <w:szCs w:val="22"/>
          <w:lang w:val="en-US"/>
        </w:rPr>
        <w:t>G</w:t>
      </w:r>
      <w:r w:rsidR="00282825">
        <w:rPr>
          <w:rFonts w:ascii="Calibri" w:hAnsi="Calibri" w:cs="Calibri"/>
          <w:sz w:val="22"/>
          <w:szCs w:val="22"/>
          <w:lang w:val="en-US"/>
        </w:rPr>
        <w:t>ram</w:t>
      </w:r>
      <w:r w:rsidR="0053220E">
        <w:rPr>
          <w:rFonts w:ascii="Calibri" w:hAnsi="Calibri" w:cs="Calibri"/>
          <w:sz w:val="22"/>
          <w:szCs w:val="22"/>
          <w:lang w:val="en-US"/>
        </w:rPr>
        <w:t>-</w:t>
      </w:r>
      <w:r w:rsidR="00282825">
        <w:rPr>
          <w:rFonts w:ascii="Calibri" w:hAnsi="Calibri" w:cs="Calibri"/>
          <w:sz w:val="22"/>
          <w:szCs w:val="22"/>
          <w:lang w:val="en-US"/>
        </w:rPr>
        <w:t>positive rods</w:t>
      </w:r>
      <w:r w:rsidRPr="00F31D2F">
        <w:rPr>
          <w:rFonts w:ascii="Calibri" w:hAnsi="Calibri" w:cs="Calibri"/>
          <w:sz w:val="22"/>
          <w:szCs w:val="22"/>
          <w:lang w:val="en-US"/>
        </w:rPr>
        <w:t>. Plates were positive up to and including 10</w:t>
      </w:r>
      <w:r w:rsidRPr="00F31D2F">
        <w:rPr>
          <w:rFonts w:ascii="Calibri" w:hAnsi="Calibri" w:cs="Calibri"/>
          <w:sz w:val="22"/>
          <w:szCs w:val="22"/>
          <w:vertAlign w:val="superscript"/>
          <w:lang w:val="en-US"/>
        </w:rPr>
        <w:t>-5</w:t>
      </w:r>
      <w:r>
        <w:rPr>
          <w:rFonts w:ascii="Calibri" w:hAnsi="Calibri" w:cs="Calibri"/>
          <w:sz w:val="22"/>
          <w:szCs w:val="22"/>
          <w:lang w:val="en-US"/>
        </w:rPr>
        <w:t xml:space="preserve"> of the diluted solution</w:t>
      </w:r>
      <w:r w:rsidRPr="00F31D2F">
        <w:rPr>
          <w:rFonts w:ascii="Calibri" w:hAnsi="Calibri" w:cs="Calibri"/>
          <w:sz w:val="22"/>
          <w:szCs w:val="22"/>
          <w:lang w:val="en-US"/>
        </w:rPr>
        <w:t>. At day 4 plates of dilution 10</w:t>
      </w:r>
      <w:r w:rsidRPr="00F31D2F">
        <w:rPr>
          <w:rFonts w:ascii="Calibri" w:hAnsi="Calibri" w:cs="Calibri"/>
          <w:sz w:val="22"/>
          <w:szCs w:val="22"/>
          <w:vertAlign w:val="superscript"/>
          <w:lang w:val="en-US"/>
        </w:rPr>
        <w:t>-6</w:t>
      </w:r>
      <w:r w:rsidRPr="00F31D2F">
        <w:rPr>
          <w:rFonts w:ascii="Calibri" w:hAnsi="Calibri" w:cs="Calibri"/>
          <w:sz w:val="22"/>
          <w:szCs w:val="22"/>
          <w:lang w:val="en-US"/>
        </w:rPr>
        <w:t xml:space="preserve"> and 10</w:t>
      </w:r>
      <w:r w:rsidRPr="00F31D2F">
        <w:rPr>
          <w:rFonts w:ascii="Calibri" w:hAnsi="Calibri" w:cs="Calibri"/>
          <w:sz w:val="22"/>
          <w:szCs w:val="22"/>
          <w:vertAlign w:val="superscript"/>
          <w:lang w:val="en-US"/>
        </w:rPr>
        <w:t>-9</w:t>
      </w:r>
      <w:r w:rsidRPr="00F31D2F">
        <w:rPr>
          <w:rFonts w:ascii="Calibri" w:hAnsi="Calibri" w:cs="Calibri"/>
          <w:sz w:val="22"/>
          <w:szCs w:val="22"/>
          <w:lang w:val="en-US"/>
        </w:rPr>
        <w:t xml:space="preserve"> seemed to be positive, however </w:t>
      </w:r>
      <w:r w:rsidR="0053220E">
        <w:rPr>
          <w:rFonts w:ascii="Calibri" w:hAnsi="Calibri" w:cs="Calibri"/>
          <w:sz w:val="22"/>
          <w:szCs w:val="22"/>
          <w:lang w:val="en-US"/>
        </w:rPr>
        <w:t>G</w:t>
      </w:r>
      <w:r w:rsidRPr="00F31D2F">
        <w:rPr>
          <w:rFonts w:ascii="Calibri" w:hAnsi="Calibri" w:cs="Calibri"/>
          <w:sz w:val="22"/>
          <w:szCs w:val="22"/>
          <w:lang w:val="en-US"/>
        </w:rPr>
        <w:t>ram stain</w:t>
      </w:r>
      <w:r>
        <w:rPr>
          <w:rFonts w:ascii="Calibri" w:hAnsi="Calibri" w:cs="Calibri"/>
          <w:sz w:val="22"/>
          <w:szCs w:val="22"/>
          <w:lang w:val="en-US"/>
        </w:rPr>
        <w:t>ing</w:t>
      </w:r>
      <w:r w:rsidRPr="00F31D2F">
        <w:rPr>
          <w:rFonts w:ascii="Calibri" w:hAnsi="Calibri" w:cs="Calibri"/>
          <w:sz w:val="22"/>
          <w:szCs w:val="22"/>
          <w:lang w:val="en-US"/>
        </w:rPr>
        <w:t xml:space="preserve"> showed a negative result. </w:t>
      </w:r>
      <w:r w:rsidRPr="00F31D2F">
        <w:rPr>
          <w:rFonts w:ascii="Calibri" w:hAnsi="Calibri" w:cs="Calibri"/>
          <w:i/>
          <w:sz w:val="22"/>
          <w:szCs w:val="22"/>
          <w:lang w:val="en-US"/>
        </w:rPr>
        <w:t>C. difficile</w:t>
      </w:r>
      <w:r w:rsidRPr="00F31D2F">
        <w:rPr>
          <w:rFonts w:ascii="Calibri" w:hAnsi="Calibri" w:cs="Calibri"/>
          <w:sz w:val="22"/>
          <w:szCs w:val="22"/>
          <w:lang w:val="en-US"/>
        </w:rPr>
        <w:t xml:space="preserve"> was found  up to and including </w:t>
      </w:r>
      <w:r w:rsidR="00241849">
        <w:rPr>
          <w:rFonts w:ascii="Calibri" w:hAnsi="Calibri" w:cs="Calibri"/>
          <w:sz w:val="22"/>
          <w:szCs w:val="22"/>
          <w:lang w:val="en-US"/>
        </w:rPr>
        <w:t xml:space="preserve">0,1 mL of the </w:t>
      </w:r>
      <w:r w:rsidR="00241849" w:rsidRPr="00F31D2F">
        <w:rPr>
          <w:rFonts w:ascii="Calibri" w:hAnsi="Calibri" w:cs="Calibri"/>
          <w:sz w:val="22"/>
          <w:szCs w:val="22"/>
          <w:lang w:val="en-US"/>
        </w:rPr>
        <w:t>10</w:t>
      </w:r>
      <w:r w:rsidR="00241849" w:rsidRPr="00F31D2F">
        <w:rPr>
          <w:rFonts w:ascii="Calibri" w:hAnsi="Calibri" w:cs="Calibri"/>
          <w:sz w:val="22"/>
          <w:szCs w:val="22"/>
          <w:vertAlign w:val="superscript"/>
          <w:lang w:val="en-US"/>
        </w:rPr>
        <w:t>-5</w:t>
      </w:r>
      <w:r w:rsidR="00241849">
        <w:rPr>
          <w:rFonts w:ascii="Calibri" w:hAnsi="Calibri" w:cs="Calibri"/>
          <w:sz w:val="22"/>
          <w:szCs w:val="22"/>
          <w:lang w:val="en-US"/>
        </w:rPr>
        <w:t xml:space="preserve"> </w:t>
      </w:r>
      <w:r w:rsidRPr="00F31D2F">
        <w:rPr>
          <w:rFonts w:ascii="Calibri" w:hAnsi="Calibri" w:cs="Calibri"/>
          <w:sz w:val="22"/>
          <w:szCs w:val="22"/>
          <w:lang w:val="en-US"/>
        </w:rPr>
        <w:t xml:space="preserve">dilution. </w:t>
      </w:r>
      <w:r w:rsidR="00354B5F">
        <w:rPr>
          <w:rFonts w:ascii="Calibri" w:hAnsi="Calibri" w:cs="Calibri"/>
          <w:sz w:val="22"/>
          <w:szCs w:val="22"/>
          <w:lang w:val="en-US"/>
        </w:rPr>
        <w:t>The 10</w:t>
      </w:r>
      <w:r w:rsidR="00354B5F">
        <w:rPr>
          <w:rFonts w:ascii="Calibri" w:hAnsi="Calibri" w:cs="Calibri"/>
          <w:sz w:val="22"/>
          <w:szCs w:val="22"/>
          <w:vertAlign w:val="superscript"/>
          <w:lang w:val="en-US"/>
        </w:rPr>
        <w:t>-5</w:t>
      </w:r>
      <w:r w:rsidR="00354B5F">
        <w:rPr>
          <w:rFonts w:ascii="Calibri" w:hAnsi="Calibri" w:cs="Calibri"/>
          <w:sz w:val="22"/>
          <w:szCs w:val="22"/>
          <w:lang w:val="en-US"/>
        </w:rPr>
        <w:t xml:space="preserve"> dilution</w:t>
      </w:r>
      <w:r w:rsidR="00241849">
        <w:rPr>
          <w:rFonts w:ascii="Calibri" w:hAnsi="Calibri" w:cs="Calibri"/>
          <w:sz w:val="22"/>
          <w:szCs w:val="22"/>
          <w:lang w:val="en-US"/>
        </w:rPr>
        <w:t xml:space="preserve"> contained 1,</w:t>
      </w:r>
      <w:r w:rsidR="005D4AD3">
        <w:rPr>
          <w:rFonts w:ascii="Calibri" w:hAnsi="Calibri" w:cs="Calibri"/>
          <w:sz w:val="22"/>
          <w:szCs w:val="22"/>
          <w:lang w:val="en-US"/>
        </w:rPr>
        <w:t>2</w:t>
      </w:r>
      <w:r w:rsidR="00241849">
        <w:rPr>
          <w:rFonts w:ascii="Calibri" w:hAnsi="Calibri" w:cs="Calibri"/>
          <w:sz w:val="22"/>
          <w:szCs w:val="22"/>
          <w:lang w:val="en-US"/>
        </w:rPr>
        <w:t>5 x 10</w:t>
      </w:r>
      <w:r w:rsidR="00354B5F">
        <w:rPr>
          <w:rFonts w:ascii="Calibri" w:hAnsi="Calibri" w:cs="Calibri"/>
          <w:sz w:val="22"/>
          <w:szCs w:val="22"/>
          <w:vertAlign w:val="superscript"/>
          <w:lang w:val="en-US"/>
        </w:rPr>
        <w:t>6</w:t>
      </w:r>
      <w:r w:rsidR="00354B5F">
        <w:rPr>
          <w:rFonts w:ascii="Calibri" w:hAnsi="Calibri" w:cs="Calibri"/>
          <w:sz w:val="22"/>
          <w:szCs w:val="22"/>
          <w:lang w:val="en-US"/>
        </w:rPr>
        <w:t xml:space="preserve"> </w:t>
      </w:r>
      <w:r w:rsidR="00C42AF0">
        <w:rPr>
          <w:rFonts w:ascii="Calibri" w:hAnsi="Calibri" w:cs="Calibri"/>
          <w:sz w:val="22"/>
          <w:szCs w:val="22"/>
          <w:lang w:val="en-US"/>
        </w:rPr>
        <w:t xml:space="preserve">/ </w:t>
      </w:r>
      <w:r w:rsidR="00354B5F">
        <w:rPr>
          <w:rFonts w:ascii="Calibri" w:hAnsi="Calibri" w:cs="Calibri"/>
          <w:sz w:val="22"/>
          <w:szCs w:val="22"/>
          <w:lang w:val="en-US"/>
        </w:rPr>
        <w:t>10</w:t>
      </w:r>
      <w:r w:rsidR="00C42AF0">
        <w:rPr>
          <w:rFonts w:ascii="Calibri" w:hAnsi="Calibri" w:cs="Calibri"/>
          <w:sz w:val="22"/>
          <w:szCs w:val="22"/>
          <w:vertAlign w:val="superscript"/>
          <w:lang w:val="en-US"/>
        </w:rPr>
        <w:t>5</w:t>
      </w:r>
      <w:r w:rsidR="00354B5F">
        <w:rPr>
          <w:rFonts w:ascii="Calibri" w:hAnsi="Calibri" w:cs="Calibri"/>
          <w:sz w:val="22"/>
          <w:szCs w:val="22"/>
          <w:lang w:val="en-US"/>
        </w:rPr>
        <w:t xml:space="preserve"> = 1</w:t>
      </w:r>
      <w:r w:rsidR="005D4AD3">
        <w:rPr>
          <w:rFonts w:ascii="Calibri" w:hAnsi="Calibri" w:cs="Calibri"/>
          <w:sz w:val="22"/>
          <w:szCs w:val="22"/>
          <w:lang w:val="en-US"/>
        </w:rPr>
        <w:t>2</w:t>
      </w:r>
      <w:r w:rsidR="00C42AF0">
        <w:rPr>
          <w:rFonts w:ascii="Calibri" w:hAnsi="Calibri" w:cs="Calibri"/>
          <w:sz w:val="22"/>
          <w:szCs w:val="22"/>
          <w:lang w:val="en-US"/>
        </w:rPr>
        <w:t>,</w:t>
      </w:r>
      <w:r w:rsidR="00354B5F">
        <w:rPr>
          <w:rFonts w:ascii="Calibri" w:hAnsi="Calibri" w:cs="Calibri"/>
          <w:sz w:val="22"/>
          <w:szCs w:val="22"/>
          <w:lang w:val="en-US"/>
        </w:rPr>
        <w:t>5 bacteria/</w:t>
      </w:r>
      <w:proofErr w:type="spellStart"/>
      <w:r w:rsidR="00354B5F">
        <w:rPr>
          <w:rFonts w:ascii="Calibri" w:hAnsi="Calibri" w:cs="Calibri"/>
          <w:sz w:val="22"/>
          <w:szCs w:val="22"/>
          <w:lang w:val="en-US"/>
        </w:rPr>
        <w:t>mL.</w:t>
      </w:r>
      <w:proofErr w:type="spellEnd"/>
      <w:r w:rsidR="00354B5F">
        <w:rPr>
          <w:rFonts w:ascii="Calibri" w:hAnsi="Calibri" w:cs="Calibri"/>
          <w:sz w:val="22"/>
          <w:szCs w:val="22"/>
          <w:lang w:val="en-US"/>
        </w:rPr>
        <w:t xml:space="preserve"> In 1 gram faeces we did 0,1 mL of this, so this contained 1,</w:t>
      </w:r>
      <w:r w:rsidR="005D4AD3">
        <w:rPr>
          <w:rFonts w:ascii="Calibri" w:hAnsi="Calibri" w:cs="Calibri"/>
          <w:sz w:val="22"/>
          <w:szCs w:val="22"/>
          <w:lang w:val="en-US"/>
        </w:rPr>
        <w:t>2</w:t>
      </w:r>
      <w:r w:rsidR="00354B5F">
        <w:rPr>
          <w:rFonts w:ascii="Calibri" w:hAnsi="Calibri" w:cs="Calibri"/>
          <w:sz w:val="22"/>
          <w:szCs w:val="22"/>
          <w:lang w:val="en-US"/>
        </w:rPr>
        <w:t>5 bacteria/gram faeces.</w:t>
      </w:r>
      <w:r w:rsidRPr="00F31D2F">
        <w:rPr>
          <w:rFonts w:ascii="Calibri" w:hAnsi="Calibri" w:cs="Calibri"/>
          <w:sz w:val="22"/>
          <w:szCs w:val="22"/>
          <w:lang w:val="en-US"/>
        </w:rPr>
        <w:t xml:space="preserve"> This means our test is pretty sensitive, because </w:t>
      </w:r>
      <w:r w:rsidR="00354B5F">
        <w:rPr>
          <w:rFonts w:ascii="Calibri" w:hAnsi="Calibri" w:cs="Calibri"/>
          <w:sz w:val="22"/>
          <w:szCs w:val="22"/>
          <w:lang w:val="en-US"/>
        </w:rPr>
        <w:t>even with 1,</w:t>
      </w:r>
      <w:r w:rsidR="005D4AD3">
        <w:rPr>
          <w:rFonts w:ascii="Calibri" w:hAnsi="Calibri" w:cs="Calibri"/>
          <w:sz w:val="22"/>
          <w:szCs w:val="22"/>
          <w:lang w:val="en-US"/>
        </w:rPr>
        <w:t>2</w:t>
      </w:r>
      <w:r w:rsidR="00354B5F">
        <w:rPr>
          <w:rFonts w:ascii="Calibri" w:hAnsi="Calibri" w:cs="Calibri"/>
          <w:sz w:val="22"/>
          <w:szCs w:val="22"/>
          <w:lang w:val="en-US"/>
        </w:rPr>
        <w:t xml:space="preserve">5 bacteria/gram we found </w:t>
      </w:r>
      <w:r w:rsidR="00354B5F" w:rsidRPr="00354B5F">
        <w:rPr>
          <w:rFonts w:ascii="Calibri" w:hAnsi="Calibri" w:cs="Calibri"/>
          <w:i/>
          <w:sz w:val="22"/>
          <w:szCs w:val="22"/>
          <w:lang w:val="en-US"/>
        </w:rPr>
        <w:t>C. difficile</w:t>
      </w:r>
      <w:r w:rsidRPr="00F31D2F">
        <w:rPr>
          <w:rFonts w:ascii="Calibri" w:hAnsi="Calibri" w:cs="Calibri"/>
          <w:sz w:val="22"/>
          <w:szCs w:val="22"/>
          <w:lang w:val="en-US"/>
        </w:rPr>
        <w:t>.</w:t>
      </w:r>
      <w:r w:rsidR="00E84A37">
        <w:rPr>
          <w:rFonts w:ascii="Calibri" w:hAnsi="Calibri" w:cs="Calibri"/>
          <w:sz w:val="22"/>
          <w:szCs w:val="22"/>
          <w:lang w:val="en-US"/>
        </w:rPr>
        <w:t xml:space="preserve"> Probably this is due the heat shock treatment and the incubation with enrichment broth for 7 days.</w:t>
      </w:r>
    </w:p>
    <w:p w:rsidR="00525874" w:rsidRPr="00EF50C8" w:rsidRDefault="00525874" w:rsidP="00525874">
      <w:pPr>
        <w:rPr>
          <w:lang w:val="en-US"/>
        </w:rPr>
      </w:pPr>
      <w:r w:rsidRPr="00EF50C8">
        <w:rPr>
          <w:lang w:val="en-US"/>
        </w:rPr>
        <w:br w:type="page"/>
      </w:r>
    </w:p>
    <w:tbl>
      <w:tblPr>
        <w:tblpPr w:leftFromText="141" w:rightFromText="141" w:vertAnchor="page" w:horzAnchor="margin" w:tblpXSpec="center" w:tblpY="1501"/>
        <w:tblW w:w="10351" w:type="dxa"/>
        <w:tblCellMar>
          <w:left w:w="70" w:type="dxa"/>
          <w:right w:w="70" w:type="dxa"/>
        </w:tblCellMar>
        <w:tblLook w:val="04A0" w:firstRow="1" w:lastRow="0" w:firstColumn="1" w:lastColumn="0" w:noHBand="0" w:noVBand="1"/>
      </w:tblPr>
      <w:tblGrid>
        <w:gridCol w:w="1494"/>
        <w:gridCol w:w="1463"/>
        <w:gridCol w:w="1463"/>
        <w:gridCol w:w="1520"/>
        <w:gridCol w:w="1525"/>
        <w:gridCol w:w="1005"/>
        <w:gridCol w:w="950"/>
        <w:gridCol w:w="931"/>
      </w:tblGrid>
      <w:tr w:rsidR="00A01750" w:rsidRPr="00A01750" w:rsidTr="00A01750">
        <w:trPr>
          <w:trHeight w:val="306"/>
        </w:trPr>
        <w:tc>
          <w:tcPr>
            <w:tcW w:w="1494"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p>
        </w:tc>
        <w:tc>
          <w:tcPr>
            <w:tcW w:w="1463"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c>
          <w:tcPr>
            <w:tcW w:w="1463"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c>
          <w:tcPr>
            <w:tcW w:w="1520"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c>
          <w:tcPr>
            <w:tcW w:w="1525"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c>
          <w:tcPr>
            <w:tcW w:w="1005"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c>
          <w:tcPr>
            <w:tcW w:w="950"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c>
          <w:tcPr>
            <w:tcW w:w="931" w:type="dxa"/>
            <w:tcBorders>
              <w:top w:val="nil"/>
              <w:left w:val="nil"/>
              <w:bottom w:val="single" w:sz="4" w:space="0" w:color="auto"/>
              <w:right w:val="nil"/>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 </w:t>
            </w:r>
          </w:p>
        </w:tc>
      </w:tr>
      <w:tr w:rsidR="00A01750" w:rsidRPr="00354B5F" w:rsidTr="00A01750">
        <w:trPr>
          <w:trHeight w:val="321"/>
        </w:trPr>
        <w:tc>
          <w:tcPr>
            <w:tcW w:w="1494" w:type="dxa"/>
            <w:tcBorders>
              <w:top w:val="nil"/>
              <w:left w:val="single" w:sz="4" w:space="0" w:color="auto"/>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CDSM plate</w:t>
            </w:r>
          </w:p>
        </w:tc>
        <w:tc>
          <w:tcPr>
            <w:tcW w:w="1463"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1</w:t>
            </w:r>
          </w:p>
        </w:tc>
        <w:tc>
          <w:tcPr>
            <w:tcW w:w="1463"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2</w:t>
            </w:r>
          </w:p>
        </w:tc>
        <w:tc>
          <w:tcPr>
            <w:tcW w:w="1520"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3</w:t>
            </w:r>
          </w:p>
        </w:tc>
        <w:tc>
          <w:tcPr>
            <w:tcW w:w="1525"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4</w:t>
            </w:r>
          </w:p>
        </w:tc>
        <w:tc>
          <w:tcPr>
            <w:tcW w:w="1005"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5</w:t>
            </w:r>
          </w:p>
        </w:tc>
        <w:tc>
          <w:tcPr>
            <w:tcW w:w="950"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6</w:t>
            </w:r>
          </w:p>
        </w:tc>
        <w:tc>
          <w:tcPr>
            <w:tcW w:w="931" w:type="dxa"/>
            <w:tcBorders>
              <w:top w:val="nil"/>
              <w:left w:val="nil"/>
              <w:bottom w:val="single" w:sz="12"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b/>
                <w:bCs/>
                <w:color w:val="000000"/>
                <w:sz w:val="24"/>
                <w:lang w:val="en-US" w:eastAsia="nl-NL"/>
              </w:rPr>
            </w:pPr>
            <w:r w:rsidRPr="00EC12B6">
              <w:rPr>
                <w:rFonts w:ascii="Calibri" w:hAnsi="Calibri" w:cs="Calibri"/>
                <w:b/>
                <w:bCs/>
                <w:color w:val="000000"/>
                <w:sz w:val="24"/>
                <w:lang w:val="en-US" w:eastAsia="nl-NL"/>
              </w:rPr>
              <w:t>Day 7</w:t>
            </w:r>
          </w:p>
        </w:tc>
      </w:tr>
      <w:tr w:rsidR="00A01750" w:rsidRPr="00354B5F" w:rsidTr="00A01750">
        <w:trPr>
          <w:trHeight w:val="321"/>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EC12B6" w:rsidRDefault="00A01750" w:rsidP="00A01750">
            <w:pPr>
              <w:rPr>
                <w:rFonts w:ascii="Calibri" w:hAnsi="Calibri" w:cs="Calibri"/>
                <w:color w:val="000000"/>
                <w:sz w:val="24"/>
                <w:lang w:val="en-US" w:eastAsia="nl-NL"/>
              </w:rPr>
            </w:pPr>
            <w:r w:rsidRPr="00EC12B6">
              <w:rPr>
                <w:rFonts w:ascii="Calibri" w:hAnsi="Calibri" w:cs="Calibri"/>
                <w:color w:val="000000"/>
                <w:sz w:val="24"/>
                <w:lang w:val="en-US" w:eastAsia="nl-NL"/>
              </w:rPr>
              <w:t>0,1mL 10-0</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354B5F" w:rsidRDefault="00A01750" w:rsidP="00A01750">
            <w:pPr>
              <w:rPr>
                <w:rFonts w:ascii="Calibri" w:hAnsi="Calibri" w:cs="Calibri"/>
                <w:color w:val="000000"/>
                <w:sz w:val="24"/>
                <w:lang w:val="en-GB" w:eastAsia="nl-NL"/>
              </w:rPr>
            </w:pPr>
            <w:proofErr w:type="spellStart"/>
            <w:r w:rsidRPr="00EC12B6">
              <w:rPr>
                <w:rFonts w:ascii="Calibri" w:hAnsi="Calibri" w:cs="Calibri"/>
                <w:color w:val="000000"/>
                <w:sz w:val="24"/>
                <w:lang w:val="en-US" w:eastAsia="nl-NL"/>
              </w:rPr>
              <w:t>Sus</w:t>
            </w:r>
            <w:r w:rsidRPr="00354B5F">
              <w:rPr>
                <w:rFonts w:ascii="Calibri" w:hAnsi="Calibri" w:cs="Calibri"/>
                <w:color w:val="000000"/>
                <w:sz w:val="24"/>
                <w:lang w:val="en-GB" w:eastAsia="nl-NL"/>
              </w:rPr>
              <w:t>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354B5F" w:rsidRDefault="00A01750" w:rsidP="00A01750">
            <w:pPr>
              <w:jc w:val="center"/>
              <w:rPr>
                <w:rFonts w:ascii="Calibri" w:hAnsi="Calibri" w:cs="Calibri"/>
                <w:color w:val="000000"/>
                <w:sz w:val="24"/>
                <w:lang w:val="en-GB" w:eastAsia="nl-NL"/>
              </w:rPr>
            </w:pPr>
            <w:r w:rsidRPr="00354B5F">
              <w:rPr>
                <w:rFonts w:ascii="Calibri" w:hAnsi="Calibri" w:cs="Calibri"/>
                <w:color w:val="000000"/>
                <w:sz w:val="24"/>
                <w:lang w:val="en-GB"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354B5F" w:rsidRDefault="00A01750" w:rsidP="00A01750">
            <w:pPr>
              <w:jc w:val="center"/>
              <w:rPr>
                <w:rFonts w:ascii="Calibri" w:hAnsi="Calibri" w:cs="Calibri"/>
                <w:color w:val="000000"/>
                <w:sz w:val="24"/>
                <w:lang w:val="en-GB" w:eastAsia="nl-NL"/>
              </w:rPr>
            </w:pPr>
            <w:r w:rsidRPr="00354B5F">
              <w:rPr>
                <w:rFonts w:ascii="Calibri" w:hAnsi="Calibri" w:cs="Calibri"/>
                <w:color w:val="000000"/>
                <w:sz w:val="24"/>
                <w:lang w:val="en-GB"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354B5F" w:rsidRDefault="00A01750" w:rsidP="00A01750">
            <w:pPr>
              <w:jc w:val="center"/>
              <w:rPr>
                <w:rFonts w:ascii="Calibri" w:hAnsi="Calibri" w:cs="Calibri"/>
                <w:color w:val="000000"/>
                <w:sz w:val="24"/>
                <w:lang w:val="en-GB" w:eastAsia="nl-NL"/>
              </w:rPr>
            </w:pPr>
            <w:r w:rsidRPr="00354B5F">
              <w:rPr>
                <w:rFonts w:ascii="Calibri" w:hAnsi="Calibri" w:cs="Calibri"/>
                <w:color w:val="000000"/>
                <w:sz w:val="24"/>
                <w:lang w:val="en-GB"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354B5F" w:rsidRDefault="00A01750" w:rsidP="00A01750">
            <w:pPr>
              <w:jc w:val="center"/>
              <w:rPr>
                <w:rFonts w:ascii="Calibri" w:hAnsi="Calibri" w:cs="Calibri"/>
                <w:color w:val="000000"/>
                <w:sz w:val="24"/>
                <w:lang w:val="en-GB" w:eastAsia="nl-NL"/>
              </w:rPr>
            </w:pPr>
            <w:r w:rsidRPr="00354B5F">
              <w:rPr>
                <w:rFonts w:ascii="Calibri" w:hAnsi="Calibri" w:cs="Calibri"/>
                <w:color w:val="000000"/>
                <w:sz w:val="24"/>
                <w:lang w:val="en-GB"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354B5F" w:rsidRDefault="00A01750" w:rsidP="00A01750">
            <w:pPr>
              <w:jc w:val="center"/>
              <w:rPr>
                <w:rFonts w:ascii="Calibri" w:hAnsi="Calibri" w:cs="Calibri"/>
                <w:color w:val="000000"/>
                <w:sz w:val="24"/>
                <w:lang w:val="en-GB" w:eastAsia="nl-NL"/>
              </w:rPr>
            </w:pPr>
            <w:r w:rsidRPr="00354B5F">
              <w:rPr>
                <w:rFonts w:ascii="Calibri" w:hAnsi="Calibri" w:cs="Calibri"/>
                <w:color w:val="000000"/>
                <w:sz w:val="24"/>
                <w:lang w:val="en-GB"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354B5F" w:rsidRDefault="00A01750" w:rsidP="00A01750">
            <w:pPr>
              <w:jc w:val="center"/>
              <w:rPr>
                <w:rFonts w:ascii="Calibri" w:hAnsi="Calibri" w:cs="Calibri"/>
                <w:color w:val="000000"/>
                <w:sz w:val="24"/>
                <w:lang w:val="en-GB" w:eastAsia="nl-NL"/>
              </w:rPr>
            </w:pPr>
            <w:r w:rsidRPr="00354B5F">
              <w:rPr>
                <w:rFonts w:ascii="Calibri" w:hAnsi="Calibri" w:cs="Calibri"/>
                <w:color w:val="000000"/>
                <w:sz w:val="24"/>
                <w:lang w:val="en-GB"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354B5F" w:rsidRDefault="00A01750" w:rsidP="00A01750">
            <w:pPr>
              <w:rPr>
                <w:rFonts w:ascii="Calibri" w:hAnsi="Calibri" w:cs="Calibri"/>
                <w:color w:val="000000"/>
                <w:sz w:val="24"/>
                <w:lang w:val="en-GB" w:eastAsia="nl-NL"/>
              </w:rPr>
            </w:pPr>
            <w:r w:rsidRPr="00354B5F">
              <w:rPr>
                <w:rFonts w:ascii="Calibri" w:hAnsi="Calibri" w:cs="Calibri"/>
                <w:color w:val="000000"/>
                <w:sz w:val="24"/>
                <w:lang w:val="en-GB" w:eastAsia="nl-NL"/>
              </w:rPr>
              <w:t>0,1mL 10-1</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sidRPr="00354B5F">
              <w:rPr>
                <w:rFonts w:ascii="Calibri" w:hAnsi="Calibri" w:cs="Calibri"/>
                <w:color w:val="000000"/>
                <w:sz w:val="24"/>
                <w:lang w:val="en-GB" w:eastAsia="nl-NL"/>
              </w:rPr>
              <w:t>Suspiciou</w:t>
            </w:r>
            <w:proofErr w:type="spellEnd"/>
            <w:r>
              <w:rPr>
                <w:rFonts w:ascii="Calibri" w:hAnsi="Calibri" w:cs="Calibri"/>
                <w:color w:val="000000"/>
                <w:sz w:val="24"/>
                <w:lang w:eastAsia="nl-NL"/>
              </w:rPr>
              <w:t>s</w:t>
            </w:r>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10-2</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10-3</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10-4</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10-5</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10-6</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10-7</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10-8</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10-9</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neg. controle</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r w:rsidRPr="006318AF" w:rsidDel="00F57010">
              <w:rPr>
                <w:rFonts w:ascii="Calibri" w:hAnsi="Calibri" w:cs="Calibri"/>
                <w:color w:val="000000"/>
                <w:sz w:val="24"/>
                <w:lang w:eastAsia="nl-NL"/>
              </w:rPr>
              <w:t xml:space="preserve"> </w:t>
            </w:r>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1463"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1463"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1520"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1525"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1005"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950"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c>
          <w:tcPr>
            <w:tcW w:w="931" w:type="dxa"/>
            <w:tcBorders>
              <w:top w:val="nil"/>
              <w:left w:val="nil"/>
              <w:bottom w:val="single" w:sz="4" w:space="0" w:color="auto"/>
              <w:right w:val="nil"/>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 </w:t>
            </w:r>
          </w:p>
        </w:tc>
      </w:tr>
      <w:tr w:rsidR="00A01750" w:rsidRPr="006318AF" w:rsidTr="00A01750">
        <w:trPr>
          <w:trHeight w:val="321"/>
        </w:trPr>
        <w:tc>
          <w:tcPr>
            <w:tcW w:w="1494" w:type="dxa"/>
            <w:tcBorders>
              <w:top w:val="nil"/>
              <w:left w:val="single" w:sz="4" w:space="0" w:color="auto"/>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 xml:space="preserve">Brazier </w:t>
            </w:r>
            <w:proofErr w:type="spellStart"/>
            <w:r w:rsidRPr="006318AF">
              <w:rPr>
                <w:rFonts w:ascii="Calibri" w:hAnsi="Calibri" w:cs="Calibri"/>
                <w:b/>
                <w:bCs/>
                <w:color w:val="000000"/>
                <w:sz w:val="24"/>
                <w:lang w:eastAsia="nl-NL"/>
              </w:rPr>
              <w:t>pla</w:t>
            </w:r>
            <w:r>
              <w:rPr>
                <w:rFonts w:ascii="Calibri" w:hAnsi="Calibri" w:cs="Calibri"/>
                <w:b/>
                <w:bCs/>
                <w:color w:val="000000"/>
                <w:sz w:val="24"/>
                <w:lang w:eastAsia="nl-NL"/>
              </w:rPr>
              <w:t>te</w:t>
            </w:r>
            <w:proofErr w:type="spellEnd"/>
          </w:p>
        </w:tc>
        <w:tc>
          <w:tcPr>
            <w:tcW w:w="1463"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1</w:t>
            </w:r>
          </w:p>
        </w:tc>
        <w:tc>
          <w:tcPr>
            <w:tcW w:w="1463"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2</w:t>
            </w:r>
          </w:p>
        </w:tc>
        <w:tc>
          <w:tcPr>
            <w:tcW w:w="1520"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3</w:t>
            </w:r>
          </w:p>
        </w:tc>
        <w:tc>
          <w:tcPr>
            <w:tcW w:w="1525"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4</w:t>
            </w:r>
          </w:p>
        </w:tc>
        <w:tc>
          <w:tcPr>
            <w:tcW w:w="1005"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5</w:t>
            </w:r>
          </w:p>
        </w:tc>
        <w:tc>
          <w:tcPr>
            <w:tcW w:w="950"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6</w:t>
            </w:r>
          </w:p>
        </w:tc>
        <w:tc>
          <w:tcPr>
            <w:tcW w:w="931" w:type="dxa"/>
            <w:tcBorders>
              <w:top w:val="nil"/>
              <w:left w:val="nil"/>
              <w:bottom w:val="single" w:sz="12"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b/>
                <w:bCs/>
                <w:color w:val="000000"/>
                <w:sz w:val="24"/>
                <w:lang w:eastAsia="nl-NL"/>
              </w:rPr>
            </w:pPr>
            <w:r w:rsidRPr="006318AF">
              <w:rPr>
                <w:rFonts w:ascii="Calibri" w:hAnsi="Calibri" w:cs="Calibri"/>
                <w:b/>
                <w:bCs/>
                <w:color w:val="000000"/>
                <w:sz w:val="24"/>
                <w:lang w:eastAsia="nl-NL"/>
              </w:rPr>
              <w:t>Da</w:t>
            </w:r>
            <w:r>
              <w:rPr>
                <w:rFonts w:ascii="Calibri" w:hAnsi="Calibri" w:cs="Calibri"/>
                <w:b/>
                <w:bCs/>
                <w:color w:val="000000"/>
                <w:sz w:val="24"/>
                <w:lang w:eastAsia="nl-NL"/>
              </w:rPr>
              <w:t>y</w:t>
            </w:r>
            <w:r w:rsidRPr="006318AF">
              <w:rPr>
                <w:rFonts w:ascii="Calibri" w:hAnsi="Calibri" w:cs="Calibri"/>
                <w:b/>
                <w:bCs/>
                <w:color w:val="000000"/>
                <w:sz w:val="24"/>
                <w:lang w:eastAsia="nl-NL"/>
              </w:rPr>
              <w:t xml:space="preserve"> 7</w:t>
            </w:r>
          </w:p>
        </w:tc>
      </w:tr>
      <w:tr w:rsidR="00A01750" w:rsidRPr="006318AF" w:rsidTr="00A01750">
        <w:trPr>
          <w:trHeight w:val="321"/>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10-0</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10-1</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10-2</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10-3</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10-4</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10-5</w:t>
            </w:r>
          </w:p>
        </w:tc>
        <w:tc>
          <w:tcPr>
            <w:tcW w:w="1463" w:type="dxa"/>
            <w:tcBorders>
              <w:top w:val="nil"/>
              <w:left w:val="nil"/>
              <w:bottom w:val="single" w:sz="4" w:space="0" w:color="auto"/>
              <w:right w:val="single" w:sz="4" w:space="0" w:color="auto"/>
            </w:tcBorders>
            <w:shd w:val="clear" w:color="000000" w:fill="92D05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Suspicious</w:t>
            </w:r>
            <w:proofErr w:type="spellEnd"/>
          </w:p>
        </w:tc>
        <w:tc>
          <w:tcPr>
            <w:tcW w:w="1463"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52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sidRPr="006318AF">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10-6</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10-7</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10-8</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0,1mL 10-9</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nil"/>
              <w:left w:val="nil"/>
              <w:bottom w:val="nil"/>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r w:rsidR="00A01750" w:rsidRPr="006318AF" w:rsidTr="00A01750">
        <w:trPr>
          <w:trHeight w:val="306"/>
        </w:trPr>
        <w:tc>
          <w:tcPr>
            <w:tcW w:w="1494" w:type="dxa"/>
            <w:tcBorders>
              <w:top w:val="nil"/>
              <w:left w:val="single" w:sz="4" w:space="0" w:color="auto"/>
              <w:bottom w:val="single" w:sz="4" w:space="0" w:color="auto"/>
              <w:right w:val="single" w:sz="12" w:space="0" w:color="auto"/>
            </w:tcBorders>
            <w:shd w:val="clear" w:color="auto" w:fill="auto"/>
            <w:noWrap/>
            <w:vAlign w:val="bottom"/>
            <w:hideMark/>
          </w:tcPr>
          <w:p w:rsidR="00A01750" w:rsidRPr="006318AF" w:rsidRDefault="00A01750" w:rsidP="00A01750">
            <w:pPr>
              <w:rPr>
                <w:rFonts w:ascii="Calibri" w:hAnsi="Calibri" w:cs="Calibri"/>
                <w:color w:val="000000"/>
                <w:sz w:val="24"/>
                <w:lang w:eastAsia="nl-NL"/>
              </w:rPr>
            </w:pPr>
            <w:r w:rsidRPr="006318AF">
              <w:rPr>
                <w:rFonts w:ascii="Calibri" w:hAnsi="Calibri" w:cs="Calibri"/>
                <w:color w:val="000000"/>
                <w:sz w:val="24"/>
                <w:lang w:eastAsia="nl-NL"/>
              </w:rPr>
              <w:t>neg. controle</w:t>
            </w:r>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463"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0"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525" w:type="dxa"/>
            <w:tcBorders>
              <w:top w:val="nil"/>
              <w:left w:val="nil"/>
              <w:bottom w:val="single" w:sz="4" w:space="0" w:color="auto"/>
              <w:right w:val="single" w:sz="4" w:space="0" w:color="auto"/>
            </w:tcBorders>
            <w:shd w:val="clear" w:color="000000" w:fill="FF0000"/>
            <w:noWrap/>
            <w:vAlign w:val="bottom"/>
            <w:hideMark/>
          </w:tcPr>
          <w:p w:rsidR="00A01750" w:rsidRPr="006318AF" w:rsidRDefault="00A01750" w:rsidP="00A01750">
            <w:pPr>
              <w:rPr>
                <w:rFonts w:ascii="Calibri" w:hAnsi="Calibri" w:cs="Calibri"/>
                <w:color w:val="000000"/>
                <w:sz w:val="24"/>
                <w:lang w:eastAsia="nl-NL"/>
              </w:rPr>
            </w:pPr>
            <w:proofErr w:type="spellStart"/>
            <w:r>
              <w:rPr>
                <w:rFonts w:ascii="Calibri" w:hAnsi="Calibri" w:cs="Calibri"/>
                <w:color w:val="000000"/>
                <w:sz w:val="24"/>
                <w:lang w:eastAsia="nl-NL"/>
              </w:rPr>
              <w:t>Negative</w:t>
            </w:r>
            <w:proofErr w:type="spellEnd"/>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50"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c>
          <w:tcPr>
            <w:tcW w:w="931" w:type="dxa"/>
            <w:tcBorders>
              <w:top w:val="nil"/>
              <w:left w:val="nil"/>
              <w:bottom w:val="single" w:sz="4" w:space="0" w:color="auto"/>
              <w:right w:val="single" w:sz="4" w:space="0" w:color="auto"/>
            </w:tcBorders>
            <w:shd w:val="clear" w:color="auto" w:fill="auto"/>
            <w:noWrap/>
            <w:vAlign w:val="bottom"/>
            <w:hideMark/>
          </w:tcPr>
          <w:p w:rsidR="00A01750" w:rsidRPr="006318AF" w:rsidRDefault="00A01750" w:rsidP="00A01750">
            <w:pPr>
              <w:jc w:val="center"/>
              <w:rPr>
                <w:rFonts w:ascii="Calibri" w:hAnsi="Calibri" w:cs="Calibri"/>
                <w:color w:val="000000"/>
                <w:sz w:val="24"/>
                <w:lang w:eastAsia="nl-NL"/>
              </w:rPr>
            </w:pPr>
            <w:r>
              <w:rPr>
                <w:rFonts w:ascii="Calibri" w:hAnsi="Calibri" w:cs="Calibri"/>
                <w:color w:val="000000"/>
                <w:sz w:val="24"/>
                <w:lang w:eastAsia="nl-NL"/>
              </w:rPr>
              <w:t>x</w:t>
            </w:r>
          </w:p>
        </w:tc>
      </w:tr>
    </w:tbl>
    <w:p w:rsidR="00525874" w:rsidRPr="0082392E" w:rsidRDefault="00282825" w:rsidP="00525874">
      <w:pPr>
        <w:rPr>
          <w:rFonts w:ascii="Calibri" w:hAnsi="Calibri" w:cs="Calibri"/>
          <w:i/>
          <w:sz w:val="18"/>
          <w:szCs w:val="18"/>
          <w:lang w:val="en-US"/>
        </w:rPr>
      </w:pPr>
      <w:r w:rsidRPr="0082392E">
        <w:rPr>
          <w:rFonts w:ascii="Calibri" w:hAnsi="Calibri" w:cs="Calibri"/>
          <w:i/>
          <w:sz w:val="18"/>
          <w:szCs w:val="18"/>
          <w:lang w:val="en-US"/>
        </w:rPr>
        <w:t xml:space="preserve">Table </w:t>
      </w:r>
      <w:r w:rsidR="00D23999">
        <w:rPr>
          <w:rFonts w:ascii="Calibri" w:hAnsi="Calibri" w:cs="Calibri"/>
          <w:i/>
          <w:sz w:val="18"/>
          <w:szCs w:val="18"/>
          <w:lang w:val="en-US"/>
        </w:rPr>
        <w:t>8</w:t>
      </w:r>
      <w:r w:rsidRPr="0082392E">
        <w:rPr>
          <w:rFonts w:ascii="Calibri" w:hAnsi="Calibri" w:cs="Calibri"/>
          <w:i/>
          <w:sz w:val="18"/>
          <w:szCs w:val="18"/>
          <w:lang w:val="en-US"/>
        </w:rPr>
        <w:t xml:space="preserve">. Results </w:t>
      </w:r>
      <w:r w:rsidR="0038081F" w:rsidRPr="0082392E">
        <w:rPr>
          <w:rFonts w:ascii="Calibri" w:hAnsi="Calibri" w:cs="Calibri"/>
          <w:i/>
          <w:sz w:val="18"/>
          <w:szCs w:val="18"/>
          <w:lang w:val="en-US"/>
        </w:rPr>
        <w:t>plates of the spiked faeces</w:t>
      </w:r>
    </w:p>
    <w:p w:rsidR="00282825" w:rsidRPr="00F31D2F" w:rsidRDefault="00282825"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r w:rsidRPr="00171D19">
        <w:rPr>
          <w:rStyle w:val="SubtitleChar"/>
          <w:rFonts w:ascii="Calibri" w:hAnsi="Calibri"/>
          <w:i w:val="0"/>
          <w:sz w:val="22"/>
          <w:szCs w:val="22"/>
          <w:lang w:val="en-GB"/>
        </w:rPr>
        <w:t xml:space="preserve">Control growth </w:t>
      </w:r>
      <w:r w:rsidRPr="00171D19">
        <w:rPr>
          <w:rStyle w:val="SubtitleChar"/>
          <w:rFonts w:ascii="Calibri" w:hAnsi="Calibri"/>
          <w:sz w:val="22"/>
          <w:szCs w:val="22"/>
          <w:lang w:val="en-GB"/>
        </w:rPr>
        <w:t>C. perfringens</w:t>
      </w:r>
      <w:r w:rsidRPr="00171D19">
        <w:rPr>
          <w:rStyle w:val="SubtitleChar"/>
          <w:rFonts w:ascii="Calibri" w:hAnsi="Calibri"/>
          <w:i w:val="0"/>
          <w:sz w:val="22"/>
          <w:szCs w:val="22"/>
          <w:lang w:val="en-GB"/>
        </w:rPr>
        <w:t xml:space="preserve"> on selective media</w:t>
      </w:r>
      <w:r w:rsidRPr="00F31D2F">
        <w:rPr>
          <w:rFonts w:ascii="Calibri" w:hAnsi="Calibri" w:cs="Calibri"/>
          <w:sz w:val="22"/>
          <w:szCs w:val="22"/>
          <w:lang w:val="en-US"/>
        </w:rPr>
        <w:br/>
      </w:r>
      <w:r>
        <w:rPr>
          <w:rFonts w:ascii="Calibri" w:hAnsi="Calibri" w:cs="Calibri"/>
          <w:sz w:val="22"/>
          <w:szCs w:val="22"/>
          <w:lang w:val="en-US"/>
        </w:rPr>
        <w:t xml:space="preserve">In order to establish the selectivity of our media we investigated whether  </w:t>
      </w:r>
      <w:r w:rsidRPr="00EF50C8">
        <w:rPr>
          <w:rFonts w:ascii="Calibri" w:hAnsi="Calibri" w:cs="Calibri"/>
          <w:i/>
          <w:sz w:val="22"/>
          <w:szCs w:val="22"/>
          <w:lang w:val="en-US"/>
        </w:rPr>
        <w:t>C. perfringens</w:t>
      </w:r>
      <w:r>
        <w:rPr>
          <w:rFonts w:ascii="Calibri" w:hAnsi="Calibri" w:cs="Calibri"/>
          <w:sz w:val="22"/>
          <w:szCs w:val="22"/>
          <w:lang w:val="en-US"/>
        </w:rPr>
        <w:t xml:space="preserve"> grows on the selective media for </w:t>
      </w:r>
      <w:r w:rsidRPr="00404281">
        <w:rPr>
          <w:rFonts w:ascii="Calibri" w:hAnsi="Calibri" w:cs="Calibri"/>
          <w:i/>
          <w:sz w:val="22"/>
          <w:szCs w:val="22"/>
          <w:lang w:val="en-US"/>
        </w:rPr>
        <w:t>C. difficile</w:t>
      </w:r>
      <w:r>
        <w:rPr>
          <w:rFonts w:ascii="Calibri" w:hAnsi="Calibri" w:cs="Calibri"/>
          <w:sz w:val="22"/>
          <w:szCs w:val="22"/>
          <w:lang w:val="en-US"/>
        </w:rPr>
        <w:t xml:space="preserve">. </w:t>
      </w:r>
      <w:r w:rsidRPr="00EF50C8">
        <w:rPr>
          <w:rFonts w:ascii="Calibri" w:hAnsi="Calibri" w:cs="Calibri"/>
          <w:i/>
          <w:sz w:val="22"/>
          <w:szCs w:val="22"/>
          <w:lang w:val="en-US"/>
        </w:rPr>
        <w:t>C perfringens</w:t>
      </w:r>
      <w:r>
        <w:rPr>
          <w:rFonts w:ascii="Calibri" w:hAnsi="Calibri" w:cs="Calibri"/>
          <w:sz w:val="22"/>
          <w:szCs w:val="22"/>
          <w:lang w:val="en-US"/>
        </w:rPr>
        <w:t xml:space="preserve"> is also a clostridium type spore forming bacterium, which requires growth at the same anaerobe conditions. We inoculated </w:t>
      </w:r>
      <w:r w:rsidRPr="00EF50C8">
        <w:rPr>
          <w:rFonts w:ascii="Calibri" w:hAnsi="Calibri" w:cs="Calibri"/>
          <w:i/>
          <w:sz w:val="22"/>
          <w:szCs w:val="22"/>
          <w:lang w:val="en-US"/>
        </w:rPr>
        <w:t>C. perfringens</w:t>
      </w:r>
      <w:r>
        <w:rPr>
          <w:rFonts w:ascii="Calibri" w:hAnsi="Calibri" w:cs="Calibri"/>
          <w:sz w:val="22"/>
          <w:szCs w:val="22"/>
          <w:lang w:val="en-US"/>
        </w:rPr>
        <w:t xml:space="preserve"> on the CDSM plate and the Brazier plate. On day one there were no colonies, but there was some hemolysis seen on the CDSM plate suggestive for upcoming growth. On day two there were still no colonies on both plates. On day three there was some growth, but the colonies were really tiny. On day six there was growth of </w:t>
      </w:r>
      <w:r w:rsidRPr="00EF50C8">
        <w:rPr>
          <w:rFonts w:ascii="Calibri" w:hAnsi="Calibri" w:cs="Calibri"/>
          <w:i/>
          <w:sz w:val="22"/>
          <w:szCs w:val="22"/>
          <w:lang w:val="en-US"/>
        </w:rPr>
        <w:t>C. perfringens</w:t>
      </w:r>
      <w:r>
        <w:rPr>
          <w:rFonts w:ascii="Calibri" w:hAnsi="Calibri" w:cs="Calibri"/>
          <w:i/>
          <w:sz w:val="22"/>
          <w:szCs w:val="22"/>
          <w:lang w:val="en-US"/>
        </w:rPr>
        <w:t>,</w:t>
      </w:r>
      <w:r>
        <w:rPr>
          <w:rFonts w:ascii="Calibri" w:hAnsi="Calibri" w:cs="Calibri"/>
          <w:sz w:val="22"/>
          <w:szCs w:val="22"/>
          <w:lang w:val="en-US"/>
        </w:rPr>
        <w:t xml:space="preserve"> but only on the CDSM plate. The </w:t>
      </w:r>
      <w:r w:rsidRPr="00EF50C8">
        <w:rPr>
          <w:rFonts w:ascii="Calibri" w:hAnsi="Calibri" w:cs="Calibri"/>
          <w:i/>
          <w:sz w:val="22"/>
          <w:szCs w:val="22"/>
          <w:lang w:val="en-US"/>
        </w:rPr>
        <w:t>C. perfringens</w:t>
      </w:r>
      <w:r>
        <w:rPr>
          <w:rFonts w:ascii="Calibri" w:hAnsi="Calibri" w:cs="Calibri"/>
          <w:sz w:val="22"/>
          <w:szCs w:val="22"/>
          <w:lang w:val="en-US"/>
        </w:rPr>
        <w:t xml:space="preserve"> colonies were more gleaming than </w:t>
      </w:r>
      <w:r w:rsidRPr="00EF50C8">
        <w:rPr>
          <w:rFonts w:ascii="Calibri" w:hAnsi="Calibri" w:cs="Calibri"/>
          <w:i/>
          <w:sz w:val="22"/>
          <w:szCs w:val="22"/>
          <w:lang w:val="en-US"/>
        </w:rPr>
        <w:t>C. difficile</w:t>
      </w:r>
      <w:r>
        <w:rPr>
          <w:rFonts w:ascii="Calibri" w:hAnsi="Calibri" w:cs="Calibri"/>
          <w:sz w:val="22"/>
          <w:szCs w:val="22"/>
          <w:lang w:val="en-US"/>
        </w:rPr>
        <w:t xml:space="preserve"> and </w:t>
      </w:r>
      <w:r w:rsidRPr="00EF50C8">
        <w:rPr>
          <w:rFonts w:ascii="Calibri" w:hAnsi="Calibri" w:cs="Calibri"/>
          <w:i/>
          <w:sz w:val="22"/>
          <w:szCs w:val="22"/>
          <w:lang w:val="en-US"/>
        </w:rPr>
        <w:t>C. perfringens</w:t>
      </w:r>
      <w:r>
        <w:rPr>
          <w:rFonts w:ascii="Calibri" w:hAnsi="Calibri" w:cs="Calibri"/>
          <w:sz w:val="22"/>
          <w:szCs w:val="22"/>
          <w:lang w:val="en-US"/>
        </w:rPr>
        <w:t xml:space="preserve"> showed hemolysis. The </w:t>
      </w:r>
      <w:r w:rsidR="0053220E">
        <w:rPr>
          <w:rFonts w:ascii="Calibri" w:hAnsi="Calibri" w:cs="Calibri"/>
          <w:sz w:val="22"/>
          <w:szCs w:val="22"/>
          <w:lang w:val="en-US"/>
        </w:rPr>
        <w:t>G</w:t>
      </w:r>
      <w:r>
        <w:rPr>
          <w:rFonts w:ascii="Calibri" w:hAnsi="Calibri" w:cs="Calibri"/>
          <w:sz w:val="22"/>
          <w:szCs w:val="22"/>
          <w:lang w:val="en-US"/>
        </w:rPr>
        <w:t xml:space="preserve">ram stain of the </w:t>
      </w:r>
      <w:r w:rsidRPr="00EF50C8">
        <w:rPr>
          <w:rFonts w:ascii="Calibri" w:hAnsi="Calibri" w:cs="Calibri"/>
          <w:i/>
          <w:sz w:val="22"/>
          <w:szCs w:val="22"/>
          <w:lang w:val="en-US"/>
        </w:rPr>
        <w:t>C. perfringens</w:t>
      </w:r>
      <w:r>
        <w:rPr>
          <w:rFonts w:ascii="Calibri" w:hAnsi="Calibri" w:cs="Calibri"/>
          <w:sz w:val="22"/>
          <w:szCs w:val="22"/>
          <w:lang w:val="en-US"/>
        </w:rPr>
        <w:t xml:space="preserve"> colony showed </w:t>
      </w:r>
      <w:r w:rsidR="0053220E">
        <w:rPr>
          <w:rFonts w:ascii="Calibri" w:hAnsi="Calibri" w:cs="Calibri"/>
          <w:sz w:val="22"/>
          <w:szCs w:val="22"/>
          <w:lang w:val="en-US"/>
        </w:rPr>
        <w:t>G</w:t>
      </w:r>
      <w:r>
        <w:rPr>
          <w:rFonts w:ascii="Calibri" w:hAnsi="Calibri" w:cs="Calibri"/>
          <w:sz w:val="22"/>
          <w:szCs w:val="22"/>
          <w:lang w:val="en-US"/>
        </w:rPr>
        <w:t>ram</w:t>
      </w:r>
      <w:r w:rsidR="0053220E">
        <w:rPr>
          <w:rFonts w:ascii="Calibri" w:hAnsi="Calibri" w:cs="Calibri"/>
          <w:sz w:val="22"/>
          <w:szCs w:val="22"/>
          <w:lang w:val="en-US"/>
        </w:rPr>
        <w:t>-</w:t>
      </w:r>
      <w:r>
        <w:rPr>
          <w:rFonts w:ascii="Calibri" w:hAnsi="Calibri" w:cs="Calibri"/>
          <w:sz w:val="22"/>
          <w:szCs w:val="22"/>
          <w:lang w:val="en-US"/>
        </w:rPr>
        <w:t xml:space="preserve">positive rods. </w:t>
      </w:r>
      <w:r w:rsidRPr="006C5F85">
        <w:rPr>
          <w:rFonts w:ascii="Calibri" w:hAnsi="Calibri" w:cs="Calibri"/>
          <w:i/>
          <w:sz w:val="22"/>
          <w:szCs w:val="22"/>
          <w:lang w:val="en-US"/>
        </w:rPr>
        <w:t>C. perfringens</w:t>
      </w:r>
      <w:r>
        <w:rPr>
          <w:rFonts w:ascii="Calibri" w:hAnsi="Calibri" w:cs="Calibri"/>
          <w:sz w:val="22"/>
          <w:szCs w:val="22"/>
          <w:lang w:val="en-US"/>
        </w:rPr>
        <w:t xml:space="preserve"> grows on the CDSM plate, but it takes at least 3 days, and the </w:t>
      </w:r>
      <w:r w:rsidRPr="006C5F85">
        <w:rPr>
          <w:rFonts w:ascii="Calibri" w:hAnsi="Calibri" w:cs="Calibri"/>
          <w:i/>
          <w:sz w:val="22"/>
          <w:szCs w:val="22"/>
          <w:lang w:val="en-US"/>
        </w:rPr>
        <w:t>C</w:t>
      </w:r>
      <w:r>
        <w:rPr>
          <w:rFonts w:ascii="Calibri" w:hAnsi="Calibri" w:cs="Calibri"/>
          <w:i/>
          <w:sz w:val="22"/>
          <w:szCs w:val="22"/>
          <w:lang w:val="en-US"/>
        </w:rPr>
        <w:t>.</w:t>
      </w:r>
      <w:r w:rsidRPr="006C5F85">
        <w:rPr>
          <w:rFonts w:ascii="Calibri" w:hAnsi="Calibri" w:cs="Calibri"/>
          <w:i/>
          <w:sz w:val="22"/>
          <w:szCs w:val="22"/>
          <w:lang w:val="en-US"/>
        </w:rPr>
        <w:t xml:space="preserve"> perfringens</w:t>
      </w:r>
      <w:r>
        <w:rPr>
          <w:rFonts w:ascii="Calibri" w:hAnsi="Calibri" w:cs="Calibri"/>
          <w:sz w:val="22"/>
          <w:szCs w:val="22"/>
          <w:lang w:val="en-US"/>
        </w:rPr>
        <w:t xml:space="preserve"> colonies are easily distinguishable from the </w:t>
      </w:r>
      <w:r w:rsidRPr="006C5F85">
        <w:rPr>
          <w:rFonts w:ascii="Calibri" w:hAnsi="Calibri" w:cs="Calibri"/>
          <w:i/>
          <w:sz w:val="22"/>
          <w:szCs w:val="22"/>
          <w:lang w:val="en-US"/>
        </w:rPr>
        <w:t>C</w:t>
      </w:r>
      <w:r>
        <w:rPr>
          <w:rFonts w:ascii="Calibri" w:hAnsi="Calibri" w:cs="Calibri"/>
          <w:i/>
          <w:sz w:val="22"/>
          <w:szCs w:val="22"/>
          <w:lang w:val="en-US"/>
        </w:rPr>
        <w:t>.</w:t>
      </w:r>
      <w:r w:rsidRPr="006C5F85">
        <w:rPr>
          <w:rFonts w:ascii="Calibri" w:hAnsi="Calibri" w:cs="Calibri"/>
          <w:i/>
          <w:sz w:val="22"/>
          <w:szCs w:val="22"/>
          <w:lang w:val="en-US"/>
        </w:rPr>
        <w:t xml:space="preserve"> diff</w:t>
      </w:r>
      <w:r>
        <w:rPr>
          <w:rFonts w:ascii="Calibri" w:hAnsi="Calibri" w:cs="Calibri"/>
          <w:i/>
          <w:sz w:val="22"/>
          <w:szCs w:val="22"/>
          <w:lang w:val="en-US"/>
        </w:rPr>
        <w:t>icile</w:t>
      </w:r>
      <w:r>
        <w:rPr>
          <w:rFonts w:ascii="Calibri" w:hAnsi="Calibri" w:cs="Calibri"/>
          <w:sz w:val="22"/>
          <w:szCs w:val="22"/>
          <w:lang w:val="en-US"/>
        </w:rPr>
        <w:t xml:space="preserve"> colonies. There was no growth on the Brazier plate, therefore the Brazier plate was more selective than the CDSM plate.</w:t>
      </w:r>
    </w:p>
    <w:p w:rsidR="00525874" w:rsidRDefault="00525874" w:rsidP="00525874">
      <w:pPr>
        <w:rPr>
          <w:rFonts w:ascii="Calibri" w:hAnsi="Calibri" w:cs="Calibri"/>
          <w:sz w:val="22"/>
          <w:szCs w:val="22"/>
          <w:lang w:val="en-US"/>
        </w:rPr>
      </w:pPr>
    </w:p>
    <w:p w:rsidR="005A4748" w:rsidRDefault="005A4748">
      <w:pPr>
        <w:rPr>
          <w:rFonts w:ascii="Calibri" w:hAnsi="Calibri" w:cs="Calibri"/>
          <w:sz w:val="22"/>
          <w:szCs w:val="22"/>
          <w:lang w:val="en-US"/>
        </w:rPr>
      </w:pPr>
      <w:r>
        <w:rPr>
          <w:rFonts w:ascii="Calibri" w:hAnsi="Calibri" w:cs="Calibri"/>
          <w:sz w:val="22"/>
          <w:szCs w:val="22"/>
          <w:lang w:val="en-US"/>
        </w:rPr>
        <w:br w:type="page"/>
      </w:r>
    </w:p>
    <w:p w:rsidR="00525874" w:rsidRPr="00171D19" w:rsidRDefault="00525874" w:rsidP="00171D19">
      <w:pPr>
        <w:pStyle w:val="Subtitle"/>
        <w:rPr>
          <w:rFonts w:asciiTheme="minorHAnsi" w:hAnsiTheme="minorHAnsi"/>
          <w:i w:val="0"/>
          <w:sz w:val="22"/>
          <w:szCs w:val="22"/>
          <w:lang w:val="en-US"/>
        </w:rPr>
      </w:pPr>
      <w:r w:rsidRPr="00171D19">
        <w:rPr>
          <w:rFonts w:asciiTheme="minorHAnsi" w:hAnsiTheme="minorHAnsi"/>
          <w:i w:val="0"/>
          <w:sz w:val="22"/>
          <w:szCs w:val="22"/>
          <w:lang w:val="en-US"/>
        </w:rPr>
        <w:lastRenderedPageBreak/>
        <w:t>Optimizing the gluD PCR</w:t>
      </w:r>
    </w:p>
    <w:p w:rsidR="00525874" w:rsidRDefault="00525874" w:rsidP="00525874">
      <w:pPr>
        <w:rPr>
          <w:rFonts w:ascii="Calibri" w:hAnsi="Calibri" w:cs="Calibri"/>
          <w:sz w:val="22"/>
          <w:szCs w:val="22"/>
          <w:lang w:val="en-US"/>
        </w:rPr>
      </w:pPr>
      <w:r>
        <w:rPr>
          <w:rFonts w:ascii="Calibri" w:hAnsi="Calibri" w:cs="Calibri"/>
          <w:sz w:val="22"/>
          <w:szCs w:val="22"/>
          <w:lang w:val="en-US"/>
        </w:rPr>
        <w:t xml:space="preserve">The gluD PCR was tested to see if we could get it operational at our facilities. At the first run we loaded 6 positive samples(sample 1, 2, 3, 5, 6 and 9) in the </w:t>
      </w:r>
      <w:r w:rsidR="00406B7B">
        <w:rPr>
          <w:rFonts w:ascii="Calibri" w:hAnsi="Calibri" w:cs="Calibri"/>
          <w:sz w:val="22"/>
          <w:szCs w:val="22"/>
          <w:lang w:val="en-US"/>
        </w:rPr>
        <w:t>PCR</w:t>
      </w:r>
      <w:r>
        <w:rPr>
          <w:rFonts w:ascii="Calibri" w:hAnsi="Calibri" w:cs="Calibri"/>
          <w:sz w:val="22"/>
          <w:szCs w:val="22"/>
          <w:lang w:val="en-US"/>
        </w:rPr>
        <w:t xml:space="preserve">, but only 1 sample(sample 9) gave a weak positive band. </w:t>
      </w:r>
    </w:p>
    <w:p w:rsidR="000879F2" w:rsidRDefault="000879F2" w:rsidP="00525874">
      <w:pPr>
        <w:rPr>
          <w:rFonts w:ascii="Calibri" w:hAnsi="Calibri" w:cs="Calibri"/>
          <w:sz w:val="22"/>
          <w:szCs w:val="22"/>
          <w:lang w:val="en-US"/>
        </w:rPr>
      </w:pPr>
    </w:p>
    <w:p w:rsidR="00FE506F" w:rsidRDefault="000879F2" w:rsidP="00525874">
      <w:pPr>
        <w:rPr>
          <w:rFonts w:ascii="Calibri" w:hAnsi="Calibri" w:cs="Calibri"/>
          <w:sz w:val="22"/>
          <w:szCs w:val="22"/>
          <w:lang w:val="en-US"/>
        </w:rPr>
      </w:pPr>
      <w:r>
        <w:rPr>
          <w:rFonts w:ascii="Calibri" w:hAnsi="Calibri" w:cs="Calibri"/>
          <w:noProof/>
          <w:sz w:val="22"/>
          <w:szCs w:val="22"/>
          <w:lang w:eastAsia="nl-NL"/>
        </w:rPr>
        <w:drawing>
          <wp:inline distT="0" distB="0" distL="0" distR="0" wp14:anchorId="70654E25" wp14:editId="7973DFC4">
            <wp:extent cx="6014473" cy="20193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151" cy="2020199"/>
                    </a:xfrm>
                    <a:prstGeom prst="rect">
                      <a:avLst/>
                    </a:prstGeom>
                    <a:noFill/>
                    <a:ln>
                      <a:noFill/>
                    </a:ln>
                  </pic:spPr>
                </pic:pic>
              </a:graphicData>
            </a:graphic>
          </wp:inline>
        </w:drawing>
      </w:r>
    </w:p>
    <w:p w:rsidR="00525874" w:rsidRPr="00870D64" w:rsidRDefault="00525874" w:rsidP="00525874">
      <w:pPr>
        <w:rPr>
          <w:rFonts w:ascii="Calibri" w:hAnsi="Calibri" w:cs="Calibri"/>
          <w:i/>
          <w:sz w:val="18"/>
          <w:szCs w:val="20"/>
          <w:lang w:val="en-US"/>
        </w:rPr>
      </w:pPr>
      <w:r w:rsidRPr="00870D64">
        <w:rPr>
          <w:rFonts w:ascii="Calibri" w:hAnsi="Calibri" w:cs="Calibri"/>
          <w:i/>
          <w:sz w:val="18"/>
          <w:szCs w:val="20"/>
          <w:lang w:val="en-US"/>
        </w:rPr>
        <w:t>Figure</w:t>
      </w:r>
      <w:r w:rsidR="00D23999">
        <w:rPr>
          <w:rFonts w:ascii="Calibri" w:hAnsi="Calibri" w:cs="Calibri"/>
          <w:i/>
          <w:sz w:val="18"/>
          <w:szCs w:val="20"/>
          <w:lang w:val="en-US"/>
        </w:rPr>
        <w:t xml:space="preserve"> 2.</w:t>
      </w:r>
      <w:r w:rsidRPr="00870D64">
        <w:rPr>
          <w:rFonts w:ascii="Calibri" w:hAnsi="Calibri" w:cs="Calibri"/>
          <w:i/>
          <w:sz w:val="18"/>
          <w:szCs w:val="20"/>
          <w:lang w:val="en-US"/>
        </w:rPr>
        <w:t xml:space="preserve"> result testing gluD PCR 1</w:t>
      </w:r>
      <w:r w:rsidR="0053220E">
        <w:rPr>
          <w:rFonts w:ascii="Calibri" w:hAnsi="Calibri" w:cs="Calibri"/>
          <w:i/>
          <w:sz w:val="18"/>
          <w:szCs w:val="20"/>
          <w:lang w:val="en-US"/>
        </w:rPr>
        <w:t xml:space="preserve"> *High load = several colonies and Low load = 2-3 colonies</w:t>
      </w: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r>
        <w:rPr>
          <w:rFonts w:ascii="Calibri" w:hAnsi="Calibri" w:cs="Calibri"/>
          <w:sz w:val="22"/>
          <w:szCs w:val="22"/>
          <w:lang w:val="en-US"/>
        </w:rPr>
        <w:t xml:space="preserve">This showed the PCR was operational, because we had 1 positive sample. A possible explanation for the 5 false negative samples was our DNA isolation method. We used crude DNA in our PCR which is less clean than the pure DNA which the protocol </w:t>
      </w:r>
      <w:r w:rsidR="00226295">
        <w:rPr>
          <w:rFonts w:ascii="Calibri" w:hAnsi="Calibri" w:cs="Calibri"/>
          <w:sz w:val="22"/>
          <w:szCs w:val="22"/>
          <w:lang w:val="en-US"/>
        </w:rPr>
        <w:t xml:space="preserve">described in </w:t>
      </w:r>
      <w:proofErr w:type="spellStart"/>
      <w:r w:rsidR="00226295">
        <w:rPr>
          <w:rFonts w:ascii="Calibri" w:hAnsi="Calibri" w:cs="Calibri"/>
          <w:sz w:val="22"/>
          <w:szCs w:val="22"/>
          <w:lang w:val="en-US"/>
        </w:rPr>
        <w:t>Koene</w:t>
      </w:r>
      <w:proofErr w:type="spellEnd"/>
      <w:r w:rsidR="005D4AD3">
        <w:rPr>
          <w:rFonts w:ascii="Calibri" w:hAnsi="Calibri" w:cs="Calibri"/>
          <w:sz w:val="22"/>
          <w:szCs w:val="22"/>
          <w:lang w:val="en-US"/>
        </w:rPr>
        <w:t xml:space="preserve"> et al.</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RW.CITE{{81 Koene,M.G.J. 2012}}</w:instrText>
      </w:r>
      <w:r w:rsidR="00DC0A11">
        <w:rPr>
          <w:rFonts w:ascii="Calibri" w:hAnsi="Calibri" w:cs="Calibri"/>
          <w:sz w:val="22"/>
          <w:szCs w:val="22"/>
          <w:lang w:val="en-US"/>
        </w:rPr>
        <w:fldChar w:fldCharType="separate"/>
      </w:r>
      <w:r w:rsidR="00DC0A11" w:rsidRPr="00FE542C">
        <w:rPr>
          <w:rFonts w:ascii="Calibri" w:hAnsi="Calibri"/>
          <w:sz w:val="22"/>
          <w:szCs w:val="22"/>
          <w:vertAlign w:val="superscript"/>
          <w:lang w:val="en-GB"/>
        </w:rPr>
        <w:t>26</w:t>
      </w:r>
      <w:r w:rsidR="00DC0A11">
        <w:rPr>
          <w:rFonts w:ascii="Calibri" w:hAnsi="Calibri" w:cs="Calibri"/>
          <w:sz w:val="22"/>
          <w:szCs w:val="22"/>
          <w:lang w:val="en-US"/>
        </w:rPr>
        <w:fldChar w:fldCharType="end"/>
      </w:r>
      <w:r w:rsidR="005D4AD3">
        <w:rPr>
          <w:rFonts w:ascii="Calibri" w:hAnsi="Calibri" w:cs="Calibri"/>
          <w:sz w:val="22"/>
          <w:szCs w:val="22"/>
          <w:lang w:val="en-US"/>
        </w:rPr>
        <w:t xml:space="preserve"> </w:t>
      </w:r>
      <w:r w:rsidR="00226295">
        <w:rPr>
          <w:rFonts w:ascii="Calibri" w:hAnsi="Calibri" w:cs="Calibri"/>
          <w:sz w:val="22"/>
          <w:szCs w:val="22"/>
          <w:lang w:val="en-US"/>
        </w:rPr>
        <w:t>used</w:t>
      </w:r>
      <w:r>
        <w:rPr>
          <w:rFonts w:ascii="Calibri" w:hAnsi="Calibri" w:cs="Calibri"/>
          <w:sz w:val="22"/>
          <w:szCs w:val="22"/>
          <w:lang w:val="en-US"/>
        </w:rPr>
        <w:t>. Therefore we decided to double the primer concentration</w:t>
      </w:r>
      <w:r w:rsidR="00095030">
        <w:rPr>
          <w:rFonts w:ascii="Calibri" w:hAnsi="Calibri" w:cs="Calibri"/>
          <w:sz w:val="22"/>
          <w:szCs w:val="22"/>
          <w:lang w:val="en-US"/>
        </w:rPr>
        <w:t xml:space="preserve"> and to use high load DNA(several colonies) of the samples</w:t>
      </w:r>
      <w:r>
        <w:rPr>
          <w:rFonts w:ascii="Calibri" w:hAnsi="Calibri" w:cs="Calibri"/>
          <w:sz w:val="22"/>
          <w:szCs w:val="22"/>
          <w:lang w:val="en-US"/>
        </w:rPr>
        <w:t>.  The following proportion of the PCR mix was used</w:t>
      </w:r>
      <w:r w:rsidR="00FE542C">
        <w:rPr>
          <w:rFonts w:ascii="Calibri" w:hAnsi="Calibri" w:cs="Calibri"/>
          <w:sz w:val="22"/>
          <w:szCs w:val="22"/>
          <w:lang w:val="en-US"/>
        </w:rPr>
        <w:t>(table 9)</w:t>
      </w:r>
      <w:r>
        <w:rPr>
          <w:rFonts w:ascii="Calibri" w:hAnsi="Calibri" w:cs="Calibri"/>
          <w:sz w:val="22"/>
          <w:szCs w:val="22"/>
          <w:lang w:val="en-US"/>
        </w:rPr>
        <w:t>.</w:t>
      </w:r>
    </w:p>
    <w:tbl>
      <w:tblPr>
        <w:tblpPr w:leftFromText="141" w:rightFromText="141" w:vertAnchor="text" w:horzAnchor="margin" w:tblpY="128"/>
        <w:tblW w:w="6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7"/>
        <w:gridCol w:w="1549"/>
      </w:tblGrid>
      <w:tr w:rsidR="00525874" w:rsidRPr="00791E76" w:rsidTr="00525874">
        <w:tc>
          <w:tcPr>
            <w:tcW w:w="5157" w:type="dxa"/>
            <w:shd w:val="clear" w:color="auto" w:fill="auto"/>
          </w:tcPr>
          <w:p w:rsidR="00525874" w:rsidRPr="00F31D2F" w:rsidRDefault="00525874" w:rsidP="00525874">
            <w:pPr>
              <w:rPr>
                <w:rFonts w:ascii="Calibri" w:hAnsi="Calibri" w:cs="Calibri"/>
                <w:b/>
                <w:sz w:val="22"/>
                <w:szCs w:val="22"/>
                <w:lang w:val="en-US"/>
              </w:rPr>
            </w:pPr>
            <w:r w:rsidRPr="00F31D2F">
              <w:rPr>
                <w:rFonts w:ascii="Calibri" w:hAnsi="Calibri" w:cs="Calibri"/>
                <w:b/>
                <w:sz w:val="22"/>
                <w:szCs w:val="22"/>
                <w:lang w:val="en-US"/>
              </w:rPr>
              <w:t>PCR mix</w:t>
            </w:r>
          </w:p>
        </w:tc>
        <w:tc>
          <w:tcPr>
            <w:tcW w:w="1549" w:type="dxa"/>
            <w:shd w:val="clear" w:color="auto" w:fill="auto"/>
          </w:tcPr>
          <w:p w:rsidR="00525874" w:rsidRPr="00F31D2F" w:rsidRDefault="00525874" w:rsidP="00525874">
            <w:pPr>
              <w:rPr>
                <w:rFonts w:ascii="Calibri" w:hAnsi="Calibri" w:cs="Calibri"/>
                <w:b/>
                <w:sz w:val="22"/>
                <w:szCs w:val="22"/>
                <w:lang w:val="en-US"/>
              </w:rPr>
            </w:pPr>
            <w:r w:rsidRPr="00F31D2F">
              <w:rPr>
                <w:rFonts w:ascii="Calibri" w:hAnsi="Calibri" w:cs="Calibri"/>
                <w:b/>
                <w:sz w:val="22"/>
                <w:szCs w:val="22"/>
                <w:lang w:val="en-US"/>
              </w:rPr>
              <w:t>1 Reaction</w:t>
            </w:r>
          </w:p>
        </w:tc>
      </w:tr>
      <w:tr w:rsidR="00525874" w:rsidRPr="00791E76" w:rsidTr="00525874">
        <w:tc>
          <w:tcPr>
            <w:tcW w:w="5157"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Hot Start Green Master Mix(incl. loading buffer)</w:t>
            </w:r>
          </w:p>
        </w:tc>
        <w:tc>
          <w:tcPr>
            <w:tcW w:w="1549"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25 µL</w:t>
            </w:r>
          </w:p>
        </w:tc>
      </w:tr>
      <w:tr w:rsidR="00525874" w:rsidRPr="00791E76" w:rsidTr="00525874">
        <w:tc>
          <w:tcPr>
            <w:tcW w:w="5157" w:type="dxa"/>
            <w:shd w:val="clear" w:color="auto" w:fill="auto"/>
          </w:tcPr>
          <w:p w:rsidR="00525874" w:rsidRPr="00F31D2F" w:rsidRDefault="00525874" w:rsidP="00525874">
            <w:pPr>
              <w:rPr>
                <w:rFonts w:ascii="Calibri" w:hAnsi="Calibri" w:cs="Calibri"/>
                <w:sz w:val="22"/>
                <w:szCs w:val="22"/>
                <w:lang w:val="en-US"/>
              </w:rPr>
            </w:pPr>
            <w:r>
              <w:rPr>
                <w:rFonts w:ascii="Calibri" w:hAnsi="Calibri" w:cs="Calibri"/>
                <w:sz w:val="22"/>
                <w:szCs w:val="22"/>
                <w:lang w:val="en-US"/>
              </w:rPr>
              <w:t>g</w:t>
            </w:r>
            <w:r w:rsidRPr="00F31D2F">
              <w:rPr>
                <w:rFonts w:ascii="Calibri" w:hAnsi="Calibri" w:cs="Calibri"/>
                <w:sz w:val="22"/>
                <w:szCs w:val="22"/>
                <w:lang w:val="en-US"/>
              </w:rPr>
              <w:t>luD primer forward</w:t>
            </w:r>
          </w:p>
        </w:tc>
        <w:tc>
          <w:tcPr>
            <w:tcW w:w="1549"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 xml:space="preserve">  1 µL</w:t>
            </w:r>
          </w:p>
        </w:tc>
      </w:tr>
      <w:tr w:rsidR="00525874" w:rsidRPr="00791E76" w:rsidTr="00525874">
        <w:tc>
          <w:tcPr>
            <w:tcW w:w="5157" w:type="dxa"/>
            <w:shd w:val="clear" w:color="auto" w:fill="auto"/>
          </w:tcPr>
          <w:p w:rsidR="00525874" w:rsidRPr="00F31D2F" w:rsidRDefault="00525874" w:rsidP="00525874">
            <w:pPr>
              <w:rPr>
                <w:rFonts w:ascii="Calibri" w:hAnsi="Calibri" w:cs="Calibri"/>
                <w:sz w:val="22"/>
                <w:szCs w:val="22"/>
                <w:lang w:val="en-US"/>
              </w:rPr>
            </w:pPr>
            <w:r>
              <w:rPr>
                <w:rFonts w:ascii="Calibri" w:hAnsi="Calibri" w:cs="Calibri"/>
                <w:sz w:val="22"/>
                <w:szCs w:val="22"/>
                <w:lang w:val="en-US"/>
              </w:rPr>
              <w:t>g</w:t>
            </w:r>
            <w:r w:rsidRPr="00F31D2F">
              <w:rPr>
                <w:rFonts w:ascii="Calibri" w:hAnsi="Calibri" w:cs="Calibri"/>
                <w:sz w:val="22"/>
                <w:szCs w:val="22"/>
                <w:lang w:val="en-US"/>
              </w:rPr>
              <w:t>luD primer reverse</w:t>
            </w:r>
          </w:p>
        </w:tc>
        <w:tc>
          <w:tcPr>
            <w:tcW w:w="1549"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 xml:space="preserve">  1 µL</w:t>
            </w:r>
          </w:p>
        </w:tc>
      </w:tr>
      <w:tr w:rsidR="00525874" w:rsidRPr="00791E76" w:rsidTr="00525874">
        <w:tc>
          <w:tcPr>
            <w:tcW w:w="5157"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Nuclease-Free water</w:t>
            </w:r>
          </w:p>
        </w:tc>
        <w:tc>
          <w:tcPr>
            <w:tcW w:w="1549"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18 µL</w:t>
            </w:r>
          </w:p>
        </w:tc>
      </w:tr>
      <w:tr w:rsidR="00525874" w:rsidRPr="00791E76" w:rsidTr="00525874">
        <w:tc>
          <w:tcPr>
            <w:tcW w:w="5157"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Isolated DNA</w:t>
            </w:r>
          </w:p>
        </w:tc>
        <w:tc>
          <w:tcPr>
            <w:tcW w:w="1549"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 xml:space="preserve">  5 µL</w:t>
            </w:r>
          </w:p>
        </w:tc>
      </w:tr>
      <w:tr w:rsidR="00525874" w:rsidRPr="00791E76" w:rsidTr="00525874">
        <w:tc>
          <w:tcPr>
            <w:tcW w:w="5157"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Total volume</w:t>
            </w:r>
          </w:p>
        </w:tc>
        <w:tc>
          <w:tcPr>
            <w:tcW w:w="1549" w:type="dxa"/>
            <w:shd w:val="clear" w:color="auto" w:fill="auto"/>
          </w:tcPr>
          <w:p w:rsidR="00525874" w:rsidRPr="00F31D2F" w:rsidRDefault="00525874" w:rsidP="00525874">
            <w:pPr>
              <w:rPr>
                <w:rFonts w:ascii="Calibri" w:hAnsi="Calibri" w:cs="Calibri"/>
                <w:sz w:val="22"/>
                <w:szCs w:val="22"/>
                <w:lang w:val="en-US"/>
              </w:rPr>
            </w:pPr>
            <w:r w:rsidRPr="00F31D2F">
              <w:rPr>
                <w:rFonts w:ascii="Calibri" w:hAnsi="Calibri" w:cs="Calibri"/>
                <w:sz w:val="22"/>
                <w:szCs w:val="22"/>
                <w:lang w:val="en-US"/>
              </w:rPr>
              <w:t>50 µL</w:t>
            </w:r>
          </w:p>
        </w:tc>
      </w:tr>
    </w:tbl>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r w:rsidRPr="00F31D2F">
        <w:rPr>
          <w:rFonts w:ascii="Calibri" w:hAnsi="Calibri" w:cs="Calibri"/>
          <w:i/>
          <w:sz w:val="18"/>
          <w:szCs w:val="18"/>
          <w:lang w:val="en-US"/>
        </w:rPr>
        <w:t>Table</w:t>
      </w:r>
      <w:r w:rsidR="00D23999">
        <w:rPr>
          <w:rFonts w:ascii="Calibri" w:hAnsi="Calibri" w:cs="Calibri"/>
          <w:i/>
          <w:sz w:val="18"/>
          <w:szCs w:val="18"/>
          <w:lang w:val="en-US"/>
        </w:rPr>
        <w:t xml:space="preserve"> 9.</w:t>
      </w:r>
      <w:r w:rsidRPr="00F31D2F">
        <w:rPr>
          <w:rFonts w:ascii="Calibri" w:hAnsi="Calibri" w:cs="Calibri"/>
          <w:i/>
          <w:sz w:val="18"/>
          <w:szCs w:val="18"/>
          <w:lang w:val="en-US"/>
        </w:rPr>
        <w:t xml:space="preserve"> </w:t>
      </w:r>
      <w:r w:rsidR="00D23999">
        <w:rPr>
          <w:rFonts w:ascii="Calibri" w:hAnsi="Calibri" w:cs="Calibri"/>
          <w:i/>
          <w:sz w:val="18"/>
          <w:szCs w:val="18"/>
          <w:lang w:val="en-US"/>
        </w:rPr>
        <w:t>G</w:t>
      </w:r>
      <w:r w:rsidRPr="00F31D2F">
        <w:rPr>
          <w:rFonts w:ascii="Calibri" w:hAnsi="Calibri" w:cs="Calibri"/>
          <w:i/>
          <w:sz w:val="18"/>
          <w:szCs w:val="18"/>
          <w:lang w:val="en-US"/>
        </w:rPr>
        <w:t>luD PCR mix optimized protocol</w:t>
      </w:r>
      <w:r>
        <w:rPr>
          <w:rFonts w:ascii="Calibri" w:hAnsi="Calibri" w:cs="Calibri"/>
          <w:sz w:val="22"/>
          <w:szCs w:val="22"/>
          <w:lang w:val="en-US"/>
        </w:rPr>
        <w:t xml:space="preserve"> </w:t>
      </w:r>
    </w:p>
    <w:p w:rsidR="00525874" w:rsidRDefault="00525874" w:rsidP="00525874">
      <w:pPr>
        <w:rPr>
          <w:rFonts w:ascii="Calibri" w:hAnsi="Calibri" w:cs="Calibri"/>
          <w:sz w:val="22"/>
          <w:szCs w:val="22"/>
          <w:lang w:val="en-US"/>
        </w:rPr>
      </w:pPr>
    </w:p>
    <w:p w:rsidR="00525874" w:rsidRDefault="00525874" w:rsidP="00525874">
      <w:pPr>
        <w:rPr>
          <w:rFonts w:ascii="Calibri" w:hAnsi="Calibri" w:cs="Calibri"/>
          <w:sz w:val="22"/>
          <w:szCs w:val="22"/>
          <w:lang w:val="en-US"/>
        </w:rPr>
      </w:pPr>
      <w:r>
        <w:rPr>
          <w:rFonts w:ascii="Calibri" w:hAnsi="Calibri" w:cs="Calibri"/>
          <w:sz w:val="22"/>
          <w:szCs w:val="22"/>
          <w:lang w:val="en-US"/>
        </w:rPr>
        <w:t>The rest of the protocol remained unchanged. Performing the PCR again gave the following results</w:t>
      </w:r>
      <w:r w:rsidR="00F112B7">
        <w:rPr>
          <w:rFonts w:ascii="Calibri" w:hAnsi="Calibri" w:cs="Calibri"/>
          <w:sz w:val="22"/>
          <w:szCs w:val="22"/>
          <w:lang w:val="en-US"/>
        </w:rPr>
        <w:t>(</w:t>
      </w:r>
      <w:r>
        <w:rPr>
          <w:rFonts w:ascii="Calibri" w:hAnsi="Calibri" w:cs="Calibri"/>
          <w:sz w:val="22"/>
          <w:szCs w:val="22"/>
          <w:lang w:val="en-US"/>
        </w:rPr>
        <w:t xml:space="preserve">see figure </w:t>
      </w:r>
      <w:r w:rsidR="00F112B7">
        <w:rPr>
          <w:rFonts w:ascii="Calibri" w:hAnsi="Calibri" w:cs="Calibri"/>
          <w:sz w:val="22"/>
          <w:szCs w:val="22"/>
          <w:lang w:val="en-US"/>
        </w:rPr>
        <w:t>3).</w:t>
      </w:r>
      <w:r>
        <w:rPr>
          <w:rFonts w:ascii="Calibri" w:hAnsi="Calibri" w:cs="Calibri"/>
          <w:sz w:val="22"/>
          <w:szCs w:val="22"/>
          <w:lang w:val="en-US"/>
        </w:rPr>
        <w:t xml:space="preserve"> The 6 positive samples were now </w:t>
      </w:r>
      <w:r w:rsidR="00F112B7">
        <w:rPr>
          <w:rFonts w:ascii="Calibri" w:hAnsi="Calibri" w:cs="Calibri"/>
          <w:sz w:val="22"/>
          <w:szCs w:val="22"/>
          <w:lang w:val="en-US"/>
        </w:rPr>
        <w:t>undoubtedly</w:t>
      </w:r>
      <w:r>
        <w:rPr>
          <w:rFonts w:ascii="Calibri" w:hAnsi="Calibri" w:cs="Calibri"/>
          <w:sz w:val="22"/>
          <w:szCs w:val="22"/>
          <w:lang w:val="en-US"/>
        </w:rPr>
        <w:t xml:space="preserve"> positive. In the same run we tested </w:t>
      </w:r>
      <w:r w:rsidRPr="006C5F85">
        <w:rPr>
          <w:rFonts w:ascii="Calibri" w:hAnsi="Calibri" w:cs="Calibri"/>
          <w:i/>
          <w:sz w:val="22"/>
          <w:szCs w:val="22"/>
          <w:lang w:val="en-US"/>
        </w:rPr>
        <w:t>C. perfringens</w:t>
      </w:r>
      <w:r>
        <w:rPr>
          <w:rFonts w:ascii="Calibri" w:hAnsi="Calibri" w:cs="Calibri"/>
          <w:sz w:val="22"/>
          <w:szCs w:val="22"/>
          <w:lang w:val="en-US"/>
        </w:rPr>
        <w:t xml:space="preserve">. Figure </w:t>
      </w:r>
      <w:r w:rsidR="00F112B7">
        <w:rPr>
          <w:rFonts w:ascii="Calibri" w:hAnsi="Calibri" w:cs="Calibri"/>
          <w:sz w:val="22"/>
          <w:szCs w:val="22"/>
          <w:lang w:val="en-US"/>
        </w:rPr>
        <w:t>3</w:t>
      </w:r>
      <w:r>
        <w:rPr>
          <w:rFonts w:ascii="Calibri" w:hAnsi="Calibri" w:cs="Calibri"/>
          <w:sz w:val="22"/>
          <w:szCs w:val="22"/>
          <w:lang w:val="en-US"/>
        </w:rPr>
        <w:t xml:space="preserve"> </w:t>
      </w:r>
      <w:r w:rsidR="00F112B7">
        <w:rPr>
          <w:rFonts w:ascii="Calibri" w:hAnsi="Calibri" w:cs="Calibri"/>
          <w:sz w:val="22"/>
          <w:szCs w:val="22"/>
          <w:lang w:val="en-US"/>
        </w:rPr>
        <w:t>clearly</w:t>
      </w:r>
      <w:r>
        <w:rPr>
          <w:rFonts w:ascii="Calibri" w:hAnsi="Calibri" w:cs="Calibri"/>
          <w:sz w:val="22"/>
          <w:szCs w:val="22"/>
          <w:lang w:val="en-US"/>
        </w:rPr>
        <w:t xml:space="preserve"> shows two negative lanes in the gel implicating that the gluD PCR was specific for </w:t>
      </w:r>
      <w:r w:rsidRPr="003B2F10">
        <w:rPr>
          <w:rFonts w:ascii="Calibri" w:hAnsi="Calibri" w:cs="Calibri"/>
          <w:i/>
          <w:sz w:val="22"/>
          <w:szCs w:val="22"/>
          <w:lang w:val="en-US"/>
        </w:rPr>
        <w:t>C. difficile</w:t>
      </w:r>
      <w:r>
        <w:rPr>
          <w:rFonts w:ascii="Calibri" w:hAnsi="Calibri" w:cs="Calibri"/>
          <w:sz w:val="22"/>
          <w:szCs w:val="22"/>
          <w:lang w:val="en-US"/>
        </w:rPr>
        <w:t>.</w:t>
      </w:r>
      <w:r w:rsidRPr="003B2F10">
        <w:rPr>
          <w:rFonts w:ascii="Calibri" w:hAnsi="Calibri" w:cs="Calibri"/>
          <w:sz w:val="22"/>
          <w:szCs w:val="22"/>
          <w:lang w:val="en-US"/>
        </w:rPr>
        <w:t xml:space="preserve"> </w:t>
      </w:r>
    </w:p>
    <w:p w:rsidR="00FE506F" w:rsidRDefault="00FE506F" w:rsidP="00525874">
      <w:pPr>
        <w:rPr>
          <w:rFonts w:ascii="Calibri" w:hAnsi="Calibri" w:cs="Calibri"/>
          <w:sz w:val="22"/>
          <w:szCs w:val="22"/>
          <w:lang w:val="en-US"/>
        </w:rPr>
      </w:pPr>
    </w:p>
    <w:p w:rsidR="00525874" w:rsidRDefault="00FE506F" w:rsidP="00525874">
      <w:pPr>
        <w:rPr>
          <w:rFonts w:ascii="Calibri" w:hAnsi="Calibri" w:cs="Calibri"/>
          <w:i/>
          <w:sz w:val="18"/>
          <w:szCs w:val="20"/>
          <w:lang w:val="en-US"/>
        </w:rPr>
      </w:pPr>
      <w:r>
        <w:rPr>
          <w:rFonts w:ascii="Calibri" w:hAnsi="Calibri" w:cs="Calibri"/>
          <w:i/>
          <w:noProof/>
          <w:sz w:val="18"/>
          <w:szCs w:val="20"/>
          <w:lang w:eastAsia="nl-NL"/>
        </w:rPr>
        <w:lastRenderedPageBreak/>
        <w:drawing>
          <wp:inline distT="0" distB="0" distL="0" distR="0" wp14:anchorId="6D5C6BD8" wp14:editId="0DA2313D">
            <wp:extent cx="6210300" cy="22644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2264406"/>
                    </a:xfrm>
                    <a:prstGeom prst="rect">
                      <a:avLst/>
                    </a:prstGeom>
                    <a:noFill/>
                    <a:ln>
                      <a:noFill/>
                    </a:ln>
                  </pic:spPr>
                </pic:pic>
              </a:graphicData>
            </a:graphic>
          </wp:inline>
        </w:drawing>
      </w:r>
      <w:r w:rsidR="00525874" w:rsidRPr="00870D64">
        <w:rPr>
          <w:rFonts w:ascii="Calibri" w:hAnsi="Calibri" w:cs="Calibri"/>
          <w:i/>
          <w:sz w:val="18"/>
          <w:szCs w:val="20"/>
          <w:lang w:val="en-US"/>
        </w:rPr>
        <w:t>Figure</w:t>
      </w:r>
      <w:r w:rsidR="00F112B7">
        <w:rPr>
          <w:rFonts w:ascii="Calibri" w:hAnsi="Calibri" w:cs="Calibri"/>
          <w:i/>
          <w:sz w:val="18"/>
          <w:szCs w:val="20"/>
          <w:lang w:val="en-US"/>
        </w:rPr>
        <w:t xml:space="preserve"> 3.</w:t>
      </w:r>
      <w:r w:rsidR="00525874" w:rsidRPr="00870D64">
        <w:rPr>
          <w:rFonts w:ascii="Calibri" w:hAnsi="Calibri" w:cs="Calibri"/>
          <w:i/>
          <w:sz w:val="18"/>
          <w:szCs w:val="20"/>
          <w:lang w:val="en-US"/>
        </w:rPr>
        <w:t xml:space="preserve"> </w:t>
      </w:r>
      <w:r w:rsidR="00F112B7">
        <w:rPr>
          <w:rFonts w:ascii="Calibri" w:hAnsi="Calibri" w:cs="Calibri"/>
          <w:i/>
          <w:sz w:val="18"/>
          <w:szCs w:val="20"/>
          <w:lang w:val="en-US"/>
        </w:rPr>
        <w:t>R</w:t>
      </w:r>
      <w:r w:rsidR="00525874" w:rsidRPr="00870D64">
        <w:rPr>
          <w:rFonts w:ascii="Calibri" w:hAnsi="Calibri" w:cs="Calibri"/>
          <w:i/>
          <w:sz w:val="18"/>
          <w:szCs w:val="20"/>
          <w:lang w:val="en-US"/>
        </w:rPr>
        <w:t>esult testing gluD PCR</w:t>
      </w:r>
      <w:r w:rsidR="0066306C">
        <w:rPr>
          <w:rFonts w:ascii="Calibri" w:hAnsi="Calibri" w:cs="Calibri"/>
          <w:i/>
          <w:sz w:val="18"/>
          <w:szCs w:val="20"/>
          <w:lang w:val="en-US"/>
        </w:rPr>
        <w:t xml:space="preserve"> *High load = several colonies and Low load = 2-3 colonies</w:t>
      </w:r>
    </w:p>
    <w:p w:rsidR="00BD5395" w:rsidRDefault="00BD5395" w:rsidP="00525874">
      <w:pPr>
        <w:rPr>
          <w:rFonts w:ascii="Calibri" w:hAnsi="Calibri" w:cs="Calibri"/>
          <w:sz w:val="22"/>
          <w:szCs w:val="22"/>
          <w:lang w:val="en-US"/>
        </w:rPr>
      </w:pPr>
    </w:p>
    <w:p w:rsidR="00BD5395" w:rsidRPr="00171D19" w:rsidRDefault="00BD5395" w:rsidP="00BD5395">
      <w:pPr>
        <w:pStyle w:val="Subtitle"/>
        <w:rPr>
          <w:b/>
          <w:lang w:val="en-US"/>
        </w:rPr>
      </w:pPr>
      <w:r w:rsidRPr="00171D19">
        <w:rPr>
          <w:b/>
          <w:lang w:val="en-US"/>
        </w:rPr>
        <w:t>Conclusion</w:t>
      </w:r>
      <w:r w:rsidR="00F4348A" w:rsidRPr="00171D19">
        <w:rPr>
          <w:b/>
          <w:lang w:val="en-US"/>
        </w:rPr>
        <w:t>s of the</w:t>
      </w:r>
      <w:r w:rsidRPr="00171D19">
        <w:rPr>
          <w:b/>
          <w:lang w:val="en-US"/>
        </w:rPr>
        <w:t xml:space="preserve"> training</w:t>
      </w:r>
    </w:p>
    <w:p w:rsidR="005A4748" w:rsidRDefault="00F4348A" w:rsidP="00F4348A">
      <w:pPr>
        <w:rPr>
          <w:rStyle w:val="Heading1Char"/>
          <w:lang w:val="en-US"/>
        </w:rPr>
      </w:pPr>
      <w:r>
        <w:rPr>
          <w:rFonts w:ascii="Calibri" w:hAnsi="Calibri" w:cs="Calibri"/>
          <w:sz w:val="22"/>
          <w:szCs w:val="22"/>
          <w:lang w:val="en-US"/>
        </w:rPr>
        <w:t>W</w:t>
      </w:r>
      <w:r w:rsidR="00406B7B">
        <w:rPr>
          <w:rFonts w:ascii="Calibri" w:hAnsi="Calibri" w:cs="Calibri"/>
          <w:sz w:val="22"/>
          <w:szCs w:val="22"/>
          <w:lang w:val="en-US"/>
        </w:rPr>
        <w:t xml:space="preserve">e trained ourselves to recognize </w:t>
      </w:r>
      <w:r w:rsidR="00406B7B" w:rsidRPr="00406B7B">
        <w:rPr>
          <w:rFonts w:ascii="Calibri" w:hAnsi="Calibri" w:cs="Calibri"/>
          <w:i/>
          <w:sz w:val="22"/>
          <w:szCs w:val="22"/>
          <w:lang w:val="en-US"/>
        </w:rPr>
        <w:t>C. difficile</w:t>
      </w:r>
      <w:r w:rsidR="00406B7B">
        <w:rPr>
          <w:rFonts w:ascii="Calibri" w:hAnsi="Calibri" w:cs="Calibri"/>
          <w:sz w:val="22"/>
          <w:szCs w:val="22"/>
          <w:lang w:val="en-US"/>
        </w:rPr>
        <w:t xml:space="preserve">, to preform culture techniques and to adapt the protocol to our lab facilities. </w:t>
      </w:r>
      <w:r>
        <w:rPr>
          <w:rFonts w:ascii="Calibri" w:hAnsi="Calibri" w:cs="Calibri"/>
          <w:sz w:val="22"/>
          <w:szCs w:val="22"/>
          <w:lang w:val="en-US"/>
        </w:rPr>
        <w:t xml:space="preserve">We decided to use milk tubes instead of test tubes, because we concluded that test tubes were not practical in usage. </w:t>
      </w:r>
      <w:r w:rsidR="00406B7B">
        <w:rPr>
          <w:rFonts w:ascii="Calibri" w:hAnsi="Calibri" w:cs="Calibri"/>
          <w:sz w:val="22"/>
          <w:szCs w:val="22"/>
          <w:lang w:val="en-US"/>
        </w:rPr>
        <w:t>We found that our detection method is quite sensitive, because even with 1,</w:t>
      </w:r>
      <w:r w:rsidR="005D4AD3">
        <w:rPr>
          <w:rFonts w:ascii="Calibri" w:hAnsi="Calibri" w:cs="Calibri"/>
          <w:sz w:val="22"/>
          <w:szCs w:val="22"/>
          <w:lang w:val="en-US"/>
        </w:rPr>
        <w:t>2</w:t>
      </w:r>
      <w:r w:rsidR="00406B7B">
        <w:rPr>
          <w:rFonts w:ascii="Calibri" w:hAnsi="Calibri" w:cs="Calibri"/>
          <w:sz w:val="22"/>
          <w:szCs w:val="22"/>
          <w:lang w:val="en-US"/>
        </w:rPr>
        <w:t xml:space="preserve">5 bacteria/gram faeces we found </w:t>
      </w:r>
      <w:r w:rsidR="00406B7B" w:rsidRPr="00406B7B">
        <w:rPr>
          <w:rFonts w:ascii="Calibri" w:hAnsi="Calibri" w:cs="Calibri"/>
          <w:i/>
          <w:sz w:val="22"/>
          <w:szCs w:val="22"/>
          <w:lang w:val="en-US"/>
        </w:rPr>
        <w:t>C. difficile</w:t>
      </w:r>
      <w:r w:rsidR="00406B7B">
        <w:rPr>
          <w:rFonts w:ascii="Calibri" w:hAnsi="Calibri" w:cs="Calibri"/>
          <w:sz w:val="22"/>
          <w:szCs w:val="22"/>
          <w:lang w:val="en-US"/>
        </w:rPr>
        <w:t>.</w:t>
      </w:r>
      <w:r w:rsidR="00E84A37">
        <w:rPr>
          <w:rFonts w:ascii="Calibri" w:hAnsi="Calibri" w:cs="Calibri"/>
          <w:sz w:val="22"/>
          <w:szCs w:val="22"/>
          <w:lang w:val="en-US"/>
        </w:rPr>
        <w:t xml:space="preserve"> Probably due to the heat shock treatment and the incubation with enrichment broth for 7 days.</w:t>
      </w:r>
      <w:r w:rsidR="00406B7B">
        <w:rPr>
          <w:rFonts w:ascii="Calibri" w:hAnsi="Calibri" w:cs="Calibri"/>
          <w:sz w:val="22"/>
          <w:szCs w:val="22"/>
          <w:lang w:val="en-US"/>
        </w:rPr>
        <w:t xml:space="preserve"> We tested the growth of C. perfringens on the selective media. We concluded that </w:t>
      </w:r>
      <w:r w:rsidR="00BD5395">
        <w:rPr>
          <w:rFonts w:ascii="Calibri" w:hAnsi="Calibri" w:cs="Calibri"/>
          <w:sz w:val="22"/>
          <w:szCs w:val="22"/>
          <w:lang w:val="en-US"/>
        </w:rPr>
        <w:t xml:space="preserve">although </w:t>
      </w:r>
      <w:r w:rsidR="00BD5395" w:rsidRPr="006C5F85">
        <w:rPr>
          <w:rFonts w:ascii="Calibri" w:hAnsi="Calibri" w:cs="Calibri"/>
          <w:i/>
          <w:sz w:val="22"/>
          <w:szCs w:val="22"/>
          <w:lang w:val="en-US"/>
        </w:rPr>
        <w:t>C</w:t>
      </w:r>
      <w:r w:rsidR="00BD5395">
        <w:rPr>
          <w:rFonts w:ascii="Calibri" w:hAnsi="Calibri" w:cs="Calibri"/>
          <w:i/>
          <w:sz w:val="22"/>
          <w:szCs w:val="22"/>
          <w:lang w:val="en-US"/>
        </w:rPr>
        <w:t>.</w:t>
      </w:r>
      <w:r w:rsidR="00BD5395" w:rsidRPr="006C5F85">
        <w:rPr>
          <w:rFonts w:ascii="Calibri" w:hAnsi="Calibri" w:cs="Calibri"/>
          <w:i/>
          <w:sz w:val="22"/>
          <w:szCs w:val="22"/>
          <w:lang w:val="en-US"/>
        </w:rPr>
        <w:t xml:space="preserve"> perfringens</w:t>
      </w:r>
      <w:r w:rsidR="00BD5395">
        <w:rPr>
          <w:rFonts w:ascii="Calibri" w:hAnsi="Calibri" w:cs="Calibri"/>
          <w:sz w:val="22"/>
          <w:szCs w:val="22"/>
          <w:lang w:val="en-US"/>
        </w:rPr>
        <w:t xml:space="preserve"> does grow on the CDSM</w:t>
      </w:r>
      <w:r w:rsidR="00FE542C">
        <w:rPr>
          <w:rFonts w:ascii="Calibri" w:hAnsi="Calibri" w:cs="Calibri"/>
          <w:sz w:val="22"/>
          <w:szCs w:val="22"/>
          <w:lang w:val="en-US"/>
        </w:rPr>
        <w:t xml:space="preserve"> plate</w:t>
      </w:r>
      <w:r w:rsidR="00BD5395">
        <w:rPr>
          <w:rFonts w:ascii="Calibri" w:hAnsi="Calibri" w:cs="Calibri"/>
          <w:sz w:val="22"/>
          <w:szCs w:val="22"/>
          <w:lang w:val="en-US"/>
        </w:rPr>
        <w:t xml:space="preserve">,  it is easily distinguished by its different aspects. As </w:t>
      </w:r>
      <w:r w:rsidR="00BD5395" w:rsidRPr="006C5F85">
        <w:rPr>
          <w:rFonts w:ascii="Calibri" w:hAnsi="Calibri" w:cs="Calibri"/>
          <w:i/>
          <w:sz w:val="22"/>
          <w:szCs w:val="22"/>
          <w:lang w:val="en-US"/>
        </w:rPr>
        <w:t>C</w:t>
      </w:r>
      <w:r w:rsidR="00BD5395">
        <w:rPr>
          <w:rFonts w:ascii="Calibri" w:hAnsi="Calibri" w:cs="Calibri"/>
          <w:i/>
          <w:sz w:val="22"/>
          <w:szCs w:val="22"/>
          <w:lang w:val="en-US"/>
        </w:rPr>
        <w:t>.</w:t>
      </w:r>
      <w:r w:rsidR="00BD5395" w:rsidRPr="006C5F85">
        <w:rPr>
          <w:rFonts w:ascii="Calibri" w:hAnsi="Calibri" w:cs="Calibri"/>
          <w:i/>
          <w:sz w:val="22"/>
          <w:szCs w:val="22"/>
          <w:lang w:val="en-US"/>
        </w:rPr>
        <w:t xml:space="preserve"> perfringens</w:t>
      </w:r>
      <w:r w:rsidR="00BD5395">
        <w:rPr>
          <w:rFonts w:ascii="Calibri" w:hAnsi="Calibri" w:cs="Calibri"/>
          <w:sz w:val="22"/>
          <w:szCs w:val="22"/>
          <w:lang w:val="en-US"/>
        </w:rPr>
        <w:t xml:space="preserve"> is a slow grower on this plate, it will not have interfered or troubled our study investigating </w:t>
      </w:r>
      <w:r w:rsidR="00BD5395" w:rsidRPr="006C5F85">
        <w:rPr>
          <w:rFonts w:ascii="Calibri" w:hAnsi="Calibri" w:cs="Calibri"/>
          <w:i/>
          <w:sz w:val="22"/>
          <w:szCs w:val="22"/>
          <w:lang w:val="en-US"/>
        </w:rPr>
        <w:t>C</w:t>
      </w:r>
      <w:r w:rsidR="00BD5395">
        <w:rPr>
          <w:rFonts w:ascii="Calibri" w:hAnsi="Calibri" w:cs="Calibri"/>
          <w:i/>
          <w:sz w:val="22"/>
          <w:szCs w:val="22"/>
          <w:lang w:val="en-US"/>
        </w:rPr>
        <w:t>.</w:t>
      </w:r>
      <w:r w:rsidR="00BD5395" w:rsidRPr="006C5F85">
        <w:rPr>
          <w:rFonts w:ascii="Calibri" w:hAnsi="Calibri" w:cs="Calibri"/>
          <w:i/>
          <w:sz w:val="22"/>
          <w:szCs w:val="22"/>
          <w:lang w:val="en-US"/>
        </w:rPr>
        <w:t xml:space="preserve"> diff</w:t>
      </w:r>
      <w:r w:rsidR="00BD5395">
        <w:rPr>
          <w:rFonts w:ascii="Calibri" w:hAnsi="Calibri" w:cs="Calibri"/>
          <w:i/>
          <w:sz w:val="22"/>
          <w:szCs w:val="22"/>
          <w:lang w:val="en-US"/>
        </w:rPr>
        <w:t>icile</w:t>
      </w:r>
      <w:r w:rsidR="00BD5395">
        <w:rPr>
          <w:rFonts w:ascii="Calibri" w:hAnsi="Calibri" w:cs="Calibri"/>
          <w:sz w:val="22"/>
          <w:szCs w:val="22"/>
          <w:lang w:val="en-US"/>
        </w:rPr>
        <w:t>.</w:t>
      </w:r>
      <w:r w:rsidR="00FE542C">
        <w:rPr>
          <w:rFonts w:ascii="Calibri" w:hAnsi="Calibri" w:cs="Calibri"/>
          <w:sz w:val="22"/>
          <w:szCs w:val="22"/>
          <w:lang w:val="en-US"/>
        </w:rPr>
        <w:t xml:space="preserve"> </w:t>
      </w:r>
      <w:r w:rsidR="00FE542C" w:rsidRPr="00FE542C">
        <w:rPr>
          <w:rFonts w:ascii="Calibri" w:hAnsi="Calibri" w:cs="Calibri"/>
          <w:i/>
          <w:sz w:val="22"/>
          <w:szCs w:val="22"/>
          <w:lang w:val="en-US"/>
        </w:rPr>
        <w:t xml:space="preserve">C. </w:t>
      </w:r>
      <w:proofErr w:type="spellStart"/>
      <w:r w:rsidR="00FE542C" w:rsidRPr="00FE542C">
        <w:rPr>
          <w:rFonts w:ascii="Calibri" w:hAnsi="Calibri" w:cs="Calibri"/>
          <w:i/>
          <w:sz w:val="22"/>
          <w:szCs w:val="22"/>
          <w:lang w:val="en-US"/>
        </w:rPr>
        <w:t>pefringens</w:t>
      </w:r>
      <w:proofErr w:type="spellEnd"/>
      <w:r w:rsidR="00FE542C">
        <w:rPr>
          <w:rFonts w:ascii="Calibri" w:hAnsi="Calibri" w:cs="Calibri"/>
          <w:sz w:val="22"/>
          <w:szCs w:val="22"/>
          <w:lang w:val="en-US"/>
        </w:rPr>
        <w:t xml:space="preserve"> did not grew on the Brazier plate, so the Brazier plate is more selective than the CDSM plate.</w:t>
      </w:r>
      <w:r w:rsidR="00406B7B">
        <w:rPr>
          <w:rFonts w:ascii="Calibri" w:hAnsi="Calibri" w:cs="Calibri"/>
          <w:sz w:val="22"/>
          <w:szCs w:val="22"/>
          <w:lang w:val="en-US"/>
        </w:rPr>
        <w:t xml:space="preserve"> We also tested the gluD PCR </w:t>
      </w:r>
      <w:r w:rsidR="00226295">
        <w:rPr>
          <w:rFonts w:ascii="Calibri" w:hAnsi="Calibri" w:cs="Calibri"/>
          <w:sz w:val="22"/>
          <w:szCs w:val="22"/>
          <w:lang w:val="en-US"/>
        </w:rPr>
        <w:t>with</w:t>
      </w:r>
      <w:r w:rsidR="00406B7B">
        <w:rPr>
          <w:rFonts w:ascii="Calibri" w:hAnsi="Calibri" w:cs="Calibri"/>
          <w:sz w:val="22"/>
          <w:szCs w:val="22"/>
          <w:lang w:val="en-US"/>
        </w:rPr>
        <w:t xml:space="preserve"> a different master</w:t>
      </w:r>
      <w:r>
        <w:rPr>
          <w:rFonts w:ascii="Calibri" w:hAnsi="Calibri" w:cs="Calibri"/>
          <w:sz w:val="22"/>
          <w:szCs w:val="22"/>
          <w:lang w:val="en-US"/>
        </w:rPr>
        <w:t xml:space="preserve"> </w:t>
      </w:r>
      <w:r w:rsidR="00406B7B">
        <w:rPr>
          <w:rFonts w:ascii="Calibri" w:hAnsi="Calibri" w:cs="Calibri"/>
          <w:sz w:val="22"/>
          <w:szCs w:val="22"/>
          <w:lang w:val="en-US"/>
        </w:rPr>
        <w:t xml:space="preserve">mix, </w:t>
      </w:r>
      <w:proofErr w:type="spellStart"/>
      <w:r w:rsidR="00406B7B" w:rsidRPr="00F31D2F">
        <w:rPr>
          <w:rFonts w:ascii="Calibri" w:hAnsi="Calibri" w:cs="Calibri"/>
          <w:sz w:val="22"/>
          <w:szCs w:val="22"/>
          <w:lang w:val="en-US"/>
        </w:rPr>
        <w:t>Promega</w:t>
      </w:r>
      <w:proofErr w:type="spellEnd"/>
      <w:r w:rsidR="00406B7B">
        <w:rPr>
          <w:rFonts w:ascii="Calibri" w:hAnsi="Calibri" w:cs="Calibri"/>
          <w:sz w:val="22"/>
          <w:szCs w:val="22"/>
          <w:lang w:val="en-US"/>
        </w:rPr>
        <w:t>(</w:t>
      </w:r>
      <w:r w:rsidR="00406B7B" w:rsidRPr="00F31D2F">
        <w:rPr>
          <w:rFonts w:ascii="Calibri" w:hAnsi="Calibri" w:cs="Calibri"/>
          <w:sz w:val="22"/>
          <w:szCs w:val="22"/>
          <w:lang w:val="en-US"/>
        </w:rPr>
        <w:t>M5122</w:t>
      </w:r>
      <w:r w:rsidR="00406B7B">
        <w:rPr>
          <w:rFonts w:ascii="Calibri" w:hAnsi="Calibri" w:cs="Calibri"/>
          <w:sz w:val="22"/>
          <w:szCs w:val="22"/>
          <w:lang w:val="en-US"/>
        </w:rPr>
        <w:t>)</w:t>
      </w:r>
      <w:r w:rsidR="00406B7B" w:rsidRPr="00F31D2F">
        <w:rPr>
          <w:rFonts w:ascii="Calibri" w:hAnsi="Calibri" w:cs="Calibri"/>
          <w:sz w:val="22"/>
          <w:szCs w:val="22"/>
          <w:lang w:val="en-US"/>
        </w:rPr>
        <w:t xml:space="preserve"> instead of </w:t>
      </w:r>
      <w:proofErr w:type="spellStart"/>
      <w:r w:rsidR="00406B7B" w:rsidRPr="00F31D2F">
        <w:rPr>
          <w:rFonts w:ascii="Calibri" w:hAnsi="Calibri" w:cs="Calibri"/>
          <w:sz w:val="22"/>
          <w:szCs w:val="22"/>
          <w:lang w:val="en-US"/>
        </w:rPr>
        <w:t>Qiagen</w:t>
      </w:r>
      <w:proofErr w:type="spellEnd"/>
      <w:r w:rsidR="00406B7B">
        <w:rPr>
          <w:rFonts w:ascii="Calibri" w:hAnsi="Calibri" w:cs="Calibri"/>
          <w:sz w:val="22"/>
          <w:szCs w:val="22"/>
          <w:lang w:val="en-US"/>
        </w:rPr>
        <w:t>. Therefore the first step of the PCR program was adjusted from</w:t>
      </w:r>
      <w:r w:rsidR="00BD5395" w:rsidRPr="00F31D2F">
        <w:rPr>
          <w:rFonts w:ascii="Calibri" w:hAnsi="Calibri" w:cs="Calibri"/>
          <w:sz w:val="22"/>
          <w:szCs w:val="22"/>
          <w:lang w:val="en-US"/>
        </w:rPr>
        <w:t xml:space="preserve"> 12 minutes 94 °C </w:t>
      </w:r>
      <w:r w:rsidR="00BD5395">
        <w:rPr>
          <w:rFonts w:ascii="Calibri" w:hAnsi="Calibri" w:cs="Calibri"/>
          <w:sz w:val="22"/>
          <w:szCs w:val="22"/>
          <w:lang w:val="en-US"/>
        </w:rPr>
        <w:t>to</w:t>
      </w:r>
      <w:r w:rsidR="00BD5395" w:rsidRPr="00F31D2F">
        <w:rPr>
          <w:rFonts w:ascii="Calibri" w:hAnsi="Calibri" w:cs="Calibri"/>
          <w:sz w:val="22"/>
          <w:szCs w:val="22"/>
          <w:lang w:val="en-US"/>
        </w:rPr>
        <w:t xml:space="preserve"> 2 minutes at 94 °C.</w:t>
      </w:r>
      <w:r w:rsidR="00BD5395">
        <w:rPr>
          <w:rFonts w:ascii="Calibri" w:hAnsi="Calibri" w:cs="Calibri"/>
          <w:sz w:val="22"/>
          <w:szCs w:val="22"/>
          <w:lang w:val="en-US"/>
        </w:rPr>
        <w:t xml:space="preserve"> </w:t>
      </w:r>
      <w:r w:rsidR="00406B7B">
        <w:rPr>
          <w:rFonts w:ascii="Calibri" w:hAnsi="Calibri" w:cs="Calibri"/>
          <w:sz w:val="22"/>
          <w:szCs w:val="22"/>
          <w:lang w:val="en-US"/>
        </w:rPr>
        <w:t xml:space="preserve">We concluded that we needed to double the primer concentration, because we used DNA which was less pure. </w:t>
      </w:r>
      <w:r w:rsidR="00095030">
        <w:rPr>
          <w:rFonts w:ascii="Calibri" w:hAnsi="Calibri" w:cs="Calibri"/>
          <w:sz w:val="22"/>
          <w:szCs w:val="22"/>
          <w:lang w:val="en-US"/>
        </w:rPr>
        <w:t xml:space="preserve">Furthermore we concluded that </w:t>
      </w:r>
      <w:r w:rsidR="00226295">
        <w:rPr>
          <w:rFonts w:ascii="Calibri" w:hAnsi="Calibri" w:cs="Calibri"/>
          <w:sz w:val="22"/>
          <w:szCs w:val="22"/>
          <w:lang w:val="en-US"/>
        </w:rPr>
        <w:t xml:space="preserve">it </w:t>
      </w:r>
      <w:r w:rsidR="00095030">
        <w:rPr>
          <w:rFonts w:ascii="Calibri" w:hAnsi="Calibri" w:cs="Calibri"/>
          <w:sz w:val="22"/>
          <w:szCs w:val="22"/>
          <w:lang w:val="en-US"/>
        </w:rPr>
        <w:t>was better to use a high load of DNA(several colonies) instead of a low load of DNA(2-3 colonies).</w:t>
      </w:r>
      <w:r w:rsidR="00406B7B">
        <w:rPr>
          <w:rFonts w:ascii="Calibri" w:hAnsi="Calibri" w:cs="Calibri"/>
          <w:sz w:val="22"/>
          <w:szCs w:val="22"/>
          <w:lang w:val="en-US"/>
        </w:rPr>
        <w:t xml:space="preserve">The training was very </w:t>
      </w:r>
      <w:r>
        <w:rPr>
          <w:rFonts w:ascii="Calibri" w:hAnsi="Calibri" w:cs="Calibri"/>
          <w:sz w:val="22"/>
          <w:szCs w:val="22"/>
          <w:lang w:val="en-US"/>
        </w:rPr>
        <w:t>useful</w:t>
      </w:r>
      <w:r w:rsidR="00406B7B">
        <w:rPr>
          <w:rFonts w:ascii="Calibri" w:hAnsi="Calibri" w:cs="Calibri"/>
          <w:sz w:val="22"/>
          <w:szCs w:val="22"/>
          <w:lang w:val="en-US"/>
        </w:rPr>
        <w:t xml:space="preserve">, because we got experience in recognizing </w:t>
      </w:r>
      <w:r w:rsidR="00406B7B" w:rsidRPr="00F4348A">
        <w:rPr>
          <w:rFonts w:ascii="Calibri" w:hAnsi="Calibri" w:cs="Calibri"/>
          <w:i/>
          <w:sz w:val="22"/>
          <w:szCs w:val="22"/>
          <w:lang w:val="en-US"/>
        </w:rPr>
        <w:t>C. difficile</w:t>
      </w:r>
      <w:r w:rsidR="00406B7B">
        <w:rPr>
          <w:rFonts w:ascii="Calibri" w:hAnsi="Calibri" w:cs="Calibri"/>
          <w:sz w:val="22"/>
          <w:szCs w:val="22"/>
          <w:lang w:val="en-US"/>
        </w:rPr>
        <w:t xml:space="preserve"> and a </w:t>
      </w:r>
      <w:r>
        <w:rPr>
          <w:rFonts w:ascii="Calibri" w:hAnsi="Calibri" w:cs="Calibri"/>
          <w:sz w:val="22"/>
          <w:szCs w:val="22"/>
          <w:lang w:val="en-US"/>
        </w:rPr>
        <w:t>some things</w:t>
      </w:r>
      <w:r w:rsidR="00406B7B">
        <w:rPr>
          <w:rFonts w:ascii="Calibri" w:hAnsi="Calibri" w:cs="Calibri"/>
          <w:sz w:val="22"/>
          <w:szCs w:val="22"/>
          <w:lang w:val="en-US"/>
        </w:rPr>
        <w:t xml:space="preserve"> needed to be adjusted to our lab facilities.</w:t>
      </w:r>
      <w:r>
        <w:rPr>
          <w:rFonts w:ascii="Calibri" w:hAnsi="Calibri" w:cs="Calibri"/>
          <w:sz w:val="22"/>
          <w:szCs w:val="22"/>
          <w:lang w:val="en-US"/>
        </w:rPr>
        <w:br/>
      </w:r>
      <w:r>
        <w:rPr>
          <w:rFonts w:ascii="Calibri" w:hAnsi="Calibri" w:cs="Calibri"/>
          <w:sz w:val="22"/>
          <w:szCs w:val="22"/>
          <w:lang w:val="en-US"/>
        </w:rPr>
        <w:br/>
      </w:r>
    </w:p>
    <w:p w:rsidR="005A4748" w:rsidRDefault="005A4748">
      <w:pPr>
        <w:rPr>
          <w:rStyle w:val="Heading1Char"/>
          <w:lang w:val="en-US"/>
        </w:rPr>
      </w:pPr>
      <w:r>
        <w:rPr>
          <w:rStyle w:val="Heading1Char"/>
          <w:lang w:val="en-US"/>
        </w:rPr>
        <w:br w:type="page"/>
      </w:r>
    </w:p>
    <w:p w:rsidR="00F81EAF" w:rsidRDefault="00F81EAF" w:rsidP="00F4348A">
      <w:pPr>
        <w:rPr>
          <w:lang w:val="en-GB"/>
        </w:rPr>
      </w:pPr>
      <w:r w:rsidRPr="00F4348A">
        <w:rPr>
          <w:rStyle w:val="Heading1Char"/>
          <w:lang w:val="en-US"/>
        </w:rPr>
        <w:lastRenderedPageBreak/>
        <w:t>Study</w:t>
      </w:r>
    </w:p>
    <w:p w:rsidR="00F81EAF" w:rsidRPr="00171D19" w:rsidRDefault="00F81EAF" w:rsidP="00F81EAF">
      <w:pPr>
        <w:pStyle w:val="Subtitle"/>
        <w:rPr>
          <w:b/>
          <w:lang w:val="en-GB"/>
        </w:rPr>
      </w:pPr>
      <w:r>
        <w:rPr>
          <w:lang w:val="en-GB"/>
        </w:rPr>
        <w:br/>
      </w:r>
      <w:r w:rsidRPr="00171D19">
        <w:rPr>
          <w:b/>
          <w:lang w:val="en-GB"/>
        </w:rPr>
        <w:t>Material &amp; Methods</w:t>
      </w:r>
    </w:p>
    <w:p w:rsidR="001947EC" w:rsidRPr="00F81EAF" w:rsidRDefault="00F81EAF" w:rsidP="00F81EAF">
      <w:pPr>
        <w:pStyle w:val="Subtitle"/>
        <w:rPr>
          <w:lang w:val="en-GB"/>
        </w:rPr>
      </w:pPr>
      <w:r w:rsidRPr="00F81EAF">
        <w:rPr>
          <w:rFonts w:asciiTheme="minorHAnsi" w:hAnsiTheme="minorHAnsi" w:cstheme="minorHAnsi"/>
          <w:i w:val="0"/>
          <w:color w:val="auto"/>
          <w:sz w:val="22"/>
          <w:szCs w:val="22"/>
          <w:lang w:val="en-US"/>
        </w:rPr>
        <w:br/>
      </w:r>
      <w:r w:rsidR="001947EC" w:rsidRPr="00F81EAF">
        <w:rPr>
          <w:rFonts w:asciiTheme="minorHAnsi" w:hAnsiTheme="minorHAnsi" w:cstheme="minorHAnsi"/>
          <w:i w:val="0"/>
          <w:sz w:val="22"/>
          <w:szCs w:val="22"/>
          <w:lang w:val="en-US"/>
        </w:rPr>
        <w:t>Samples</w:t>
      </w:r>
    </w:p>
    <w:p w:rsidR="001947EC" w:rsidRPr="00F81EAF" w:rsidRDefault="001947EC" w:rsidP="00F81EAF">
      <w:pPr>
        <w:rPr>
          <w:rFonts w:asciiTheme="minorHAnsi" w:hAnsiTheme="minorHAnsi" w:cstheme="minorHAnsi"/>
          <w:sz w:val="22"/>
          <w:szCs w:val="22"/>
          <w:lang w:val="en-US"/>
        </w:rPr>
      </w:pPr>
      <w:r w:rsidRPr="00F81EAF">
        <w:rPr>
          <w:rFonts w:asciiTheme="minorHAnsi" w:hAnsiTheme="minorHAnsi" w:cstheme="minorHAnsi"/>
          <w:sz w:val="22"/>
          <w:szCs w:val="22"/>
          <w:lang w:val="en-GB"/>
        </w:rPr>
        <w:t xml:space="preserve">For a research project in search of infectious </w:t>
      </w:r>
      <w:r w:rsidR="00095030">
        <w:rPr>
          <w:rFonts w:asciiTheme="minorHAnsi" w:hAnsiTheme="minorHAnsi" w:cstheme="minorHAnsi"/>
          <w:sz w:val="22"/>
          <w:szCs w:val="22"/>
          <w:lang w:val="en-GB"/>
        </w:rPr>
        <w:t>causes</w:t>
      </w:r>
      <w:r w:rsidRPr="00F81EAF">
        <w:rPr>
          <w:rFonts w:asciiTheme="minorHAnsi" w:hAnsiTheme="minorHAnsi" w:cstheme="minorHAnsi"/>
          <w:sz w:val="22"/>
          <w:szCs w:val="22"/>
          <w:lang w:val="en-US"/>
        </w:rPr>
        <w:t xml:space="preserve"> of diarrhea in pups 44 veterinary practices(with the consent of owners) where asked to send faeces of pups between September 2009 and September 2011 in the Netherlands. A case control study was performed with the aim to investigate the prevalence and pathogenicity of several infectious agents. Pups in the case group were defined as: younger than 1 year of age and having diarrhea for less than 10 days. Pups in the control group were defined as: younger than 1 year of age</w:t>
      </w:r>
      <w:r w:rsidR="008E60C6">
        <w:rPr>
          <w:rFonts w:asciiTheme="minorHAnsi" w:hAnsiTheme="minorHAnsi" w:cstheme="minorHAnsi"/>
          <w:sz w:val="22"/>
          <w:szCs w:val="22"/>
          <w:lang w:val="en-US"/>
        </w:rPr>
        <w:t xml:space="preserve"> </w:t>
      </w:r>
      <w:r w:rsidRPr="00F81EAF">
        <w:rPr>
          <w:rFonts w:asciiTheme="minorHAnsi" w:hAnsiTheme="minorHAnsi" w:cstheme="minorHAnsi"/>
          <w:sz w:val="22"/>
          <w:szCs w:val="22"/>
          <w:lang w:val="en-US"/>
        </w:rPr>
        <w:t xml:space="preserve">and not having had diarrhea for at least the past three weeks. In total 188 samples were collected of which </w:t>
      </w:r>
      <w:r w:rsidR="00552DB1">
        <w:rPr>
          <w:rFonts w:asciiTheme="minorHAnsi" w:hAnsiTheme="minorHAnsi" w:cstheme="minorHAnsi"/>
          <w:sz w:val="22"/>
          <w:szCs w:val="22"/>
          <w:lang w:val="en-US"/>
        </w:rPr>
        <w:t>99</w:t>
      </w:r>
      <w:r w:rsidR="00552DB1" w:rsidRPr="00F81EAF">
        <w:rPr>
          <w:rFonts w:asciiTheme="minorHAnsi" w:hAnsiTheme="minorHAnsi" w:cstheme="minorHAnsi"/>
          <w:sz w:val="22"/>
          <w:szCs w:val="22"/>
          <w:lang w:val="en-US"/>
        </w:rPr>
        <w:t xml:space="preserve"> </w:t>
      </w:r>
      <w:r w:rsidRPr="00F81EAF">
        <w:rPr>
          <w:rFonts w:asciiTheme="minorHAnsi" w:hAnsiTheme="minorHAnsi" w:cstheme="minorHAnsi"/>
          <w:sz w:val="22"/>
          <w:szCs w:val="22"/>
          <w:lang w:val="en-US"/>
        </w:rPr>
        <w:t xml:space="preserve">fitted the case group, </w:t>
      </w:r>
      <w:r w:rsidR="00552DB1">
        <w:rPr>
          <w:rFonts w:asciiTheme="minorHAnsi" w:hAnsiTheme="minorHAnsi" w:cstheme="minorHAnsi"/>
          <w:sz w:val="22"/>
          <w:szCs w:val="22"/>
          <w:lang w:val="en-US"/>
        </w:rPr>
        <w:t>51</w:t>
      </w:r>
      <w:r w:rsidR="00552DB1" w:rsidRPr="00F81EAF">
        <w:rPr>
          <w:rFonts w:asciiTheme="minorHAnsi" w:hAnsiTheme="minorHAnsi" w:cstheme="minorHAnsi"/>
          <w:sz w:val="22"/>
          <w:szCs w:val="22"/>
          <w:lang w:val="en-US"/>
        </w:rPr>
        <w:t xml:space="preserve"> </w:t>
      </w:r>
      <w:r w:rsidRPr="00F81EAF">
        <w:rPr>
          <w:rFonts w:asciiTheme="minorHAnsi" w:hAnsiTheme="minorHAnsi" w:cstheme="minorHAnsi"/>
          <w:sz w:val="22"/>
          <w:szCs w:val="22"/>
          <w:lang w:val="en-US"/>
        </w:rPr>
        <w:t>fitted the control group and 3</w:t>
      </w:r>
      <w:r w:rsidR="00552DB1">
        <w:rPr>
          <w:rFonts w:asciiTheme="minorHAnsi" w:hAnsiTheme="minorHAnsi" w:cstheme="minorHAnsi"/>
          <w:sz w:val="22"/>
          <w:szCs w:val="22"/>
          <w:lang w:val="en-US"/>
        </w:rPr>
        <w:t>8</w:t>
      </w:r>
      <w:r w:rsidRPr="00F81EAF">
        <w:rPr>
          <w:rFonts w:asciiTheme="minorHAnsi" w:hAnsiTheme="minorHAnsi" w:cstheme="minorHAnsi"/>
          <w:sz w:val="22"/>
          <w:szCs w:val="22"/>
          <w:lang w:val="en-US"/>
        </w:rPr>
        <w:t xml:space="preserve"> samples were excluded because they did not match the inclusion criteria. After arrival at the VMDC all the samples, to be investigated for presence of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were immediately stored in the -20 °C freezer. These samples were also investigated for the presence of intestinal parasites including protozoan infections, </w:t>
      </w:r>
      <w:r w:rsidRPr="00F81EAF">
        <w:rPr>
          <w:rFonts w:asciiTheme="minorHAnsi" w:hAnsiTheme="minorHAnsi" w:cstheme="minorHAnsi"/>
          <w:i/>
          <w:sz w:val="22"/>
          <w:szCs w:val="22"/>
          <w:lang w:val="en-US"/>
        </w:rPr>
        <w:t xml:space="preserve">C. </w:t>
      </w:r>
      <w:proofErr w:type="spellStart"/>
      <w:r w:rsidRPr="00F81EAF">
        <w:rPr>
          <w:rFonts w:asciiTheme="minorHAnsi" w:hAnsiTheme="minorHAnsi" w:cstheme="minorHAnsi"/>
          <w:i/>
          <w:sz w:val="22"/>
          <w:szCs w:val="22"/>
          <w:lang w:val="en-US"/>
        </w:rPr>
        <w:t>guttulatus</w:t>
      </w:r>
      <w:proofErr w:type="spellEnd"/>
      <w:r w:rsidRPr="00F81EAF">
        <w:rPr>
          <w:rFonts w:asciiTheme="minorHAnsi" w:hAnsiTheme="minorHAnsi" w:cstheme="minorHAnsi"/>
          <w:sz w:val="22"/>
          <w:szCs w:val="22"/>
          <w:lang w:val="en-US"/>
        </w:rPr>
        <w:t>(yeast), CPV(</w:t>
      </w:r>
      <w:r w:rsidRPr="00F81EAF">
        <w:rPr>
          <w:rFonts w:asciiTheme="minorHAnsi" w:hAnsiTheme="minorHAnsi" w:cstheme="minorHAnsi"/>
          <w:i/>
          <w:sz w:val="22"/>
          <w:szCs w:val="22"/>
          <w:lang w:val="en-US"/>
        </w:rPr>
        <w:t>Canine Parvovirus</w:t>
      </w:r>
      <w:r w:rsidRPr="00F81EAF">
        <w:rPr>
          <w:rFonts w:asciiTheme="minorHAnsi" w:hAnsiTheme="minorHAnsi" w:cstheme="minorHAnsi"/>
          <w:sz w:val="22"/>
          <w:szCs w:val="22"/>
          <w:lang w:val="en-US"/>
        </w:rPr>
        <w:t xml:space="preserve">), </w:t>
      </w:r>
      <w:proofErr w:type="spellStart"/>
      <w:r w:rsidRPr="00F81EAF">
        <w:rPr>
          <w:rFonts w:asciiTheme="minorHAnsi" w:hAnsiTheme="minorHAnsi" w:cstheme="minorHAnsi"/>
          <w:sz w:val="22"/>
          <w:szCs w:val="22"/>
          <w:lang w:val="en-US"/>
        </w:rPr>
        <w:t>CCoV</w:t>
      </w:r>
      <w:proofErr w:type="spellEnd"/>
      <w:r w:rsidRPr="00F81EAF">
        <w:rPr>
          <w:rFonts w:asciiTheme="minorHAnsi" w:hAnsiTheme="minorHAnsi" w:cstheme="minorHAnsi"/>
          <w:sz w:val="22"/>
          <w:szCs w:val="22"/>
          <w:lang w:val="en-US"/>
        </w:rPr>
        <w:t>(</w:t>
      </w:r>
      <w:r w:rsidRPr="00F81EAF">
        <w:rPr>
          <w:rFonts w:asciiTheme="minorHAnsi" w:hAnsiTheme="minorHAnsi" w:cstheme="minorHAnsi"/>
          <w:i/>
          <w:sz w:val="22"/>
          <w:szCs w:val="22"/>
          <w:lang w:val="en-US"/>
        </w:rPr>
        <w:t>Canine Coronavirus</w:t>
      </w:r>
      <w:r w:rsidRPr="00F81EAF">
        <w:rPr>
          <w:rFonts w:asciiTheme="minorHAnsi" w:hAnsiTheme="minorHAnsi" w:cstheme="minorHAnsi"/>
          <w:sz w:val="22"/>
          <w:szCs w:val="22"/>
          <w:lang w:val="en-US"/>
        </w:rPr>
        <w:t>) and other bacteria(</w:t>
      </w:r>
      <w:r w:rsidRPr="00F81EAF">
        <w:rPr>
          <w:rFonts w:asciiTheme="minorHAnsi" w:hAnsiTheme="minorHAnsi" w:cstheme="minorHAnsi"/>
          <w:i/>
          <w:sz w:val="22"/>
          <w:szCs w:val="22"/>
          <w:lang w:val="en-US"/>
        </w:rPr>
        <w:t>Campylobacter spp., Salmonella spp., C. perfringens and hemolytic E. coli</w:t>
      </w:r>
      <w:r w:rsidRPr="00F81EAF">
        <w:rPr>
          <w:rFonts w:asciiTheme="minorHAnsi" w:hAnsiTheme="minorHAnsi" w:cstheme="minorHAnsi"/>
          <w:sz w:val="22"/>
          <w:szCs w:val="22"/>
          <w:lang w:val="en-US"/>
        </w:rPr>
        <w:t xml:space="preserve">). </w:t>
      </w:r>
    </w:p>
    <w:p w:rsidR="001947EC" w:rsidRPr="00F81EAF" w:rsidRDefault="001947EC" w:rsidP="00F81EAF">
      <w:pPr>
        <w:rPr>
          <w:rFonts w:asciiTheme="minorHAnsi" w:hAnsiTheme="minorHAnsi" w:cstheme="minorHAnsi"/>
          <w:i/>
          <w:sz w:val="22"/>
          <w:szCs w:val="22"/>
          <w:lang w:val="en-US"/>
        </w:rPr>
      </w:pPr>
      <w:r w:rsidRPr="00F81EAF">
        <w:rPr>
          <w:rFonts w:asciiTheme="minorHAnsi" w:hAnsiTheme="minorHAnsi" w:cstheme="minorHAnsi"/>
          <w:sz w:val="22"/>
          <w:szCs w:val="22"/>
          <w:lang w:val="en-US"/>
        </w:rPr>
        <w:t xml:space="preserve">This study describes the investigation of fecal samples for the presence of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w:t>
      </w:r>
    </w:p>
    <w:p w:rsidR="001947EC" w:rsidRPr="00F81EAF" w:rsidRDefault="001947EC" w:rsidP="00F81EAF">
      <w:pPr>
        <w:rPr>
          <w:rFonts w:asciiTheme="minorHAnsi" w:hAnsiTheme="minorHAnsi" w:cstheme="minorHAnsi"/>
          <w:i/>
          <w:sz w:val="22"/>
          <w:szCs w:val="22"/>
          <w:lang w:val="en-US"/>
        </w:rPr>
      </w:pPr>
      <w:r w:rsidRPr="00F81EAF">
        <w:rPr>
          <w:rFonts w:asciiTheme="minorHAnsi" w:hAnsiTheme="minorHAnsi" w:cstheme="minorHAnsi"/>
          <w:sz w:val="22"/>
          <w:szCs w:val="22"/>
          <w:lang w:val="en-US"/>
        </w:rPr>
        <w:t xml:space="preserve">In a pilot study in 2010 68 samples were earlier tested for presence of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The samples were collected between September 2009 and May 2010 and included 48 cases and 20 controls. This pilot study was planned to optimize the techniques used to identify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The pilot study was conducted in the CVI in Lelystad. Presence of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in the faeces was found in both the case and the control group. An interesting diversity in the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strains was found.</w:t>
      </w:r>
      <w:r w:rsidRPr="00F81EAF">
        <w:rPr>
          <w:rFonts w:asciiTheme="minorHAnsi" w:hAnsiTheme="minorHAnsi" w:cstheme="minorHAnsi"/>
          <w:sz w:val="22"/>
          <w:szCs w:val="22"/>
          <w:lang w:val="en-US"/>
        </w:rPr>
        <w:br/>
        <w:t xml:space="preserve">In the present study 82 samples, 51 cases and 31 controls, were subject to investigation for the presence of </w:t>
      </w: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to complete the dataset of samples. The samples used for this second </w:t>
      </w:r>
      <w:r w:rsidR="00552DB1">
        <w:rPr>
          <w:rFonts w:asciiTheme="minorHAnsi" w:hAnsiTheme="minorHAnsi" w:cstheme="minorHAnsi"/>
          <w:sz w:val="22"/>
          <w:szCs w:val="22"/>
          <w:lang w:val="en-US"/>
        </w:rPr>
        <w:t xml:space="preserve">part of the </w:t>
      </w:r>
      <w:r w:rsidRPr="00F81EAF">
        <w:rPr>
          <w:rFonts w:asciiTheme="minorHAnsi" w:hAnsiTheme="minorHAnsi" w:cstheme="minorHAnsi"/>
          <w:sz w:val="22"/>
          <w:szCs w:val="22"/>
          <w:lang w:val="en-US"/>
        </w:rPr>
        <w:t xml:space="preserve">study were collected between May 2010 and August 2011. </w:t>
      </w:r>
    </w:p>
    <w:p w:rsidR="00624DE8" w:rsidRPr="00F31D2F" w:rsidRDefault="00624DE8" w:rsidP="00791E22">
      <w:pPr>
        <w:rPr>
          <w:rFonts w:ascii="Calibri" w:hAnsi="Calibri"/>
          <w:sz w:val="22"/>
          <w:szCs w:val="22"/>
          <w:lang w:val="en-US"/>
        </w:rPr>
      </w:pPr>
    </w:p>
    <w:p w:rsidR="00F74DA6" w:rsidRPr="00F81EAF" w:rsidRDefault="00F74DA6" w:rsidP="00F81EAF">
      <w:pPr>
        <w:rPr>
          <w:rFonts w:asciiTheme="minorHAnsi" w:hAnsiTheme="minorHAnsi" w:cstheme="minorHAnsi"/>
          <w:sz w:val="22"/>
          <w:szCs w:val="22"/>
          <w:lang w:val="en-US"/>
        </w:rPr>
      </w:pPr>
      <w:r w:rsidRPr="00F81EAF">
        <w:rPr>
          <w:rFonts w:asciiTheme="minorHAnsi" w:hAnsiTheme="minorHAnsi" w:cstheme="minorHAnsi"/>
          <w:color w:val="4F81BD"/>
          <w:sz w:val="22"/>
          <w:szCs w:val="22"/>
          <w:lang w:val="en-US"/>
        </w:rPr>
        <w:t>Bacterial culture</w:t>
      </w:r>
    </w:p>
    <w:p w:rsidR="00CB175F" w:rsidRPr="00F81EAF" w:rsidRDefault="002D50A1" w:rsidP="00F81EAF">
      <w:pPr>
        <w:rPr>
          <w:rFonts w:asciiTheme="minorHAnsi" w:hAnsiTheme="minorHAnsi" w:cstheme="minorHAnsi"/>
          <w:i/>
          <w:sz w:val="22"/>
          <w:szCs w:val="22"/>
          <w:lang w:val="en-US"/>
        </w:rPr>
      </w:pPr>
      <w:r w:rsidRPr="00D16EC5">
        <w:rPr>
          <w:rFonts w:asciiTheme="minorHAnsi" w:hAnsiTheme="minorHAnsi" w:cstheme="minorHAnsi"/>
          <w:b/>
          <w:sz w:val="22"/>
          <w:szCs w:val="22"/>
          <w:lang w:val="en-US"/>
        </w:rPr>
        <w:t>Media</w:t>
      </w:r>
      <w:r w:rsidR="00E9555C" w:rsidRPr="00F81EAF">
        <w:rPr>
          <w:rFonts w:asciiTheme="minorHAnsi" w:hAnsiTheme="minorHAnsi" w:cstheme="minorHAnsi"/>
          <w:sz w:val="22"/>
          <w:szCs w:val="22"/>
          <w:lang w:val="en-US"/>
        </w:rPr>
        <w:t xml:space="preserve"> </w:t>
      </w:r>
      <w:r w:rsidRPr="00F81EAF">
        <w:rPr>
          <w:rFonts w:asciiTheme="minorHAnsi" w:hAnsiTheme="minorHAnsi" w:cstheme="minorHAnsi"/>
          <w:sz w:val="22"/>
          <w:szCs w:val="22"/>
          <w:lang w:val="en-US"/>
        </w:rPr>
        <w:br/>
      </w:r>
      <w:r w:rsidR="008D32CB" w:rsidRPr="00F81EAF">
        <w:rPr>
          <w:rFonts w:asciiTheme="minorHAnsi" w:hAnsiTheme="minorHAnsi" w:cstheme="minorHAnsi"/>
          <w:sz w:val="22"/>
          <w:szCs w:val="22"/>
          <w:lang w:val="en-US"/>
        </w:rPr>
        <w:t xml:space="preserve">In this study two different selective media </w:t>
      </w:r>
      <w:r w:rsidR="00E9555C" w:rsidRPr="00F81EAF">
        <w:rPr>
          <w:rFonts w:asciiTheme="minorHAnsi" w:hAnsiTheme="minorHAnsi" w:cstheme="minorHAnsi"/>
          <w:sz w:val="22"/>
          <w:szCs w:val="22"/>
          <w:lang w:val="en-US"/>
        </w:rPr>
        <w:t xml:space="preserve">were </w:t>
      </w:r>
      <w:r w:rsidR="008D32CB" w:rsidRPr="00F81EAF">
        <w:rPr>
          <w:rFonts w:asciiTheme="minorHAnsi" w:hAnsiTheme="minorHAnsi" w:cstheme="minorHAnsi"/>
          <w:sz w:val="22"/>
          <w:szCs w:val="22"/>
          <w:lang w:val="en-US"/>
        </w:rPr>
        <w:t xml:space="preserve">used for the bacterial culture.  The two selective media </w:t>
      </w:r>
      <w:r w:rsidR="00027A5B" w:rsidRPr="00F81EAF">
        <w:rPr>
          <w:rFonts w:asciiTheme="minorHAnsi" w:hAnsiTheme="minorHAnsi" w:cstheme="minorHAnsi"/>
          <w:sz w:val="22"/>
          <w:szCs w:val="22"/>
          <w:lang w:val="en-US"/>
        </w:rPr>
        <w:t>were</w:t>
      </w:r>
      <w:r w:rsidR="008D32CB" w:rsidRPr="00F81EAF">
        <w:rPr>
          <w:rFonts w:asciiTheme="minorHAnsi" w:hAnsiTheme="minorHAnsi" w:cstheme="minorHAnsi"/>
          <w:sz w:val="22"/>
          <w:szCs w:val="22"/>
          <w:lang w:val="en-US"/>
        </w:rPr>
        <w:t xml:space="preserve"> the Clostridium difficile Selective Medium(CDSM</w:t>
      </w:r>
      <w:r w:rsidR="00BB1570" w:rsidRPr="00F81EAF">
        <w:rPr>
          <w:rFonts w:asciiTheme="minorHAnsi" w:hAnsiTheme="minorHAnsi" w:cstheme="minorHAnsi"/>
          <w:sz w:val="22"/>
          <w:szCs w:val="22"/>
          <w:lang w:val="en-US"/>
        </w:rPr>
        <w:t xml:space="preserve">, </w:t>
      </w:r>
      <w:proofErr w:type="spellStart"/>
      <w:r w:rsidR="00BB1570" w:rsidRPr="00F81EAF">
        <w:rPr>
          <w:rFonts w:asciiTheme="minorHAnsi" w:hAnsiTheme="minorHAnsi" w:cstheme="minorHAnsi"/>
          <w:sz w:val="22"/>
          <w:szCs w:val="22"/>
          <w:lang w:val="en-US"/>
        </w:rPr>
        <w:t>Oxoid</w:t>
      </w:r>
      <w:proofErr w:type="spellEnd"/>
      <w:r w:rsidR="00BB1570" w:rsidRPr="00F81EAF">
        <w:rPr>
          <w:rFonts w:asciiTheme="minorHAnsi" w:hAnsiTheme="minorHAnsi" w:cstheme="minorHAnsi"/>
          <w:sz w:val="22"/>
          <w:szCs w:val="22"/>
          <w:lang w:val="en-US"/>
        </w:rPr>
        <w:t xml:space="preserve"> PB5054A) </w:t>
      </w:r>
      <w:r w:rsidR="008D32CB" w:rsidRPr="00F81EAF">
        <w:rPr>
          <w:rFonts w:asciiTheme="minorHAnsi" w:hAnsiTheme="minorHAnsi" w:cstheme="minorHAnsi"/>
          <w:sz w:val="22"/>
          <w:szCs w:val="22"/>
          <w:lang w:val="en-US"/>
        </w:rPr>
        <w:t>and the Brazier’s Clostridium difficile Selective Medium</w:t>
      </w:r>
      <w:r w:rsidR="00BB1570" w:rsidRPr="00F81EAF">
        <w:rPr>
          <w:rFonts w:asciiTheme="minorHAnsi" w:hAnsiTheme="minorHAnsi" w:cstheme="minorHAnsi"/>
          <w:sz w:val="22"/>
          <w:szCs w:val="22"/>
          <w:lang w:val="en-US"/>
        </w:rPr>
        <w:t xml:space="preserve"> </w:t>
      </w:r>
      <w:r w:rsidR="00590537" w:rsidRPr="00F81EAF">
        <w:rPr>
          <w:rFonts w:asciiTheme="minorHAnsi" w:hAnsiTheme="minorHAnsi" w:cstheme="minorHAnsi"/>
          <w:sz w:val="22"/>
          <w:szCs w:val="22"/>
          <w:lang w:val="en-US"/>
        </w:rPr>
        <w:t>(Brazier</w:t>
      </w:r>
      <w:r w:rsidR="00BB1570" w:rsidRPr="00F81EAF">
        <w:rPr>
          <w:rFonts w:asciiTheme="minorHAnsi" w:hAnsiTheme="minorHAnsi" w:cstheme="minorHAnsi"/>
          <w:sz w:val="22"/>
          <w:szCs w:val="22"/>
          <w:lang w:val="en-US"/>
        </w:rPr>
        <w:t xml:space="preserve">, </w:t>
      </w:r>
      <w:proofErr w:type="spellStart"/>
      <w:r w:rsidR="00BB1570" w:rsidRPr="00F81EAF">
        <w:rPr>
          <w:rFonts w:asciiTheme="minorHAnsi" w:hAnsiTheme="minorHAnsi" w:cstheme="minorHAnsi"/>
          <w:sz w:val="22"/>
          <w:szCs w:val="22"/>
          <w:lang w:val="en-US"/>
        </w:rPr>
        <w:t>Oxoid</w:t>
      </w:r>
      <w:proofErr w:type="spellEnd"/>
      <w:r w:rsidR="00BB1570" w:rsidRPr="00F81EAF">
        <w:rPr>
          <w:rFonts w:asciiTheme="minorHAnsi" w:hAnsiTheme="minorHAnsi" w:cstheme="minorHAnsi"/>
          <w:sz w:val="22"/>
          <w:szCs w:val="22"/>
          <w:lang w:val="en-US"/>
        </w:rPr>
        <w:t xml:space="preserve"> </w:t>
      </w:r>
      <w:r w:rsidR="00995788" w:rsidRPr="00F81EAF">
        <w:rPr>
          <w:rFonts w:asciiTheme="minorHAnsi" w:hAnsiTheme="minorHAnsi" w:cstheme="minorHAnsi"/>
          <w:sz w:val="22"/>
          <w:szCs w:val="22"/>
          <w:lang w:val="en-US"/>
        </w:rPr>
        <w:t>PB5191A</w:t>
      </w:r>
      <w:r w:rsidR="00BB1570" w:rsidRPr="00F81EAF">
        <w:rPr>
          <w:rFonts w:asciiTheme="minorHAnsi" w:hAnsiTheme="minorHAnsi" w:cstheme="minorHAnsi"/>
          <w:sz w:val="22"/>
          <w:szCs w:val="22"/>
          <w:lang w:val="en-US"/>
        </w:rPr>
        <w:t>)</w:t>
      </w:r>
      <w:r w:rsidR="008D32CB" w:rsidRPr="00F81EAF">
        <w:rPr>
          <w:rFonts w:asciiTheme="minorHAnsi" w:hAnsiTheme="minorHAnsi" w:cstheme="minorHAnsi"/>
          <w:sz w:val="22"/>
          <w:szCs w:val="22"/>
          <w:lang w:val="en-US"/>
        </w:rPr>
        <w:t>.</w:t>
      </w:r>
      <w:r w:rsidR="00CB175F" w:rsidRPr="00F81EAF">
        <w:rPr>
          <w:rFonts w:asciiTheme="minorHAnsi" w:hAnsiTheme="minorHAnsi" w:cstheme="minorHAnsi"/>
          <w:sz w:val="22"/>
          <w:szCs w:val="22"/>
          <w:lang w:val="en-US"/>
        </w:rPr>
        <w:t xml:space="preserve"> In the pilot study of 2010</w:t>
      </w:r>
      <w:r w:rsidR="00EA5EC1" w:rsidRPr="00F81EAF">
        <w:rPr>
          <w:rFonts w:asciiTheme="minorHAnsi" w:hAnsiTheme="minorHAnsi" w:cstheme="minorHAnsi"/>
          <w:sz w:val="22"/>
          <w:szCs w:val="22"/>
          <w:lang w:val="en-US"/>
        </w:rPr>
        <w:t xml:space="preserve"> and in our training</w:t>
      </w:r>
      <w:r w:rsidR="004B1699" w:rsidRPr="00F81EAF">
        <w:rPr>
          <w:rFonts w:asciiTheme="minorHAnsi" w:hAnsiTheme="minorHAnsi" w:cstheme="minorHAnsi"/>
          <w:sz w:val="22"/>
          <w:szCs w:val="22"/>
          <w:lang w:val="en-US"/>
        </w:rPr>
        <w:t xml:space="preserve"> </w:t>
      </w:r>
      <w:r w:rsidR="006175B7">
        <w:rPr>
          <w:rFonts w:asciiTheme="minorHAnsi" w:hAnsiTheme="minorHAnsi" w:cstheme="minorHAnsi"/>
          <w:sz w:val="22"/>
          <w:szCs w:val="22"/>
          <w:lang w:val="en-US"/>
        </w:rPr>
        <w:t>ph</w:t>
      </w:r>
      <w:r w:rsidR="004B1699" w:rsidRPr="00F81EAF">
        <w:rPr>
          <w:rFonts w:asciiTheme="minorHAnsi" w:hAnsiTheme="minorHAnsi" w:cstheme="minorHAnsi"/>
          <w:sz w:val="22"/>
          <w:szCs w:val="22"/>
          <w:lang w:val="en-US"/>
        </w:rPr>
        <w:t>ase</w:t>
      </w:r>
      <w:r w:rsidR="00CB175F" w:rsidRPr="00F81EAF">
        <w:rPr>
          <w:rFonts w:asciiTheme="minorHAnsi" w:hAnsiTheme="minorHAnsi" w:cstheme="minorHAnsi"/>
          <w:sz w:val="22"/>
          <w:szCs w:val="22"/>
          <w:lang w:val="en-US"/>
        </w:rPr>
        <w:t xml:space="preserve"> it </w:t>
      </w:r>
      <w:r w:rsidR="00D94CE7" w:rsidRPr="00F81EAF">
        <w:rPr>
          <w:rFonts w:asciiTheme="minorHAnsi" w:hAnsiTheme="minorHAnsi" w:cstheme="minorHAnsi"/>
          <w:sz w:val="22"/>
          <w:szCs w:val="22"/>
          <w:lang w:val="en-US"/>
        </w:rPr>
        <w:t>appeared</w:t>
      </w:r>
      <w:r w:rsidR="00CB175F" w:rsidRPr="00F81EAF">
        <w:rPr>
          <w:rFonts w:asciiTheme="minorHAnsi" w:hAnsiTheme="minorHAnsi" w:cstheme="minorHAnsi"/>
          <w:sz w:val="22"/>
          <w:szCs w:val="22"/>
          <w:lang w:val="en-US"/>
        </w:rPr>
        <w:t xml:space="preserve"> that the combination of these two media </w:t>
      </w:r>
      <w:r w:rsidR="004B1699" w:rsidRPr="00F81EAF">
        <w:rPr>
          <w:rFonts w:asciiTheme="minorHAnsi" w:hAnsiTheme="minorHAnsi" w:cstheme="minorHAnsi"/>
          <w:sz w:val="22"/>
          <w:szCs w:val="22"/>
          <w:lang w:val="en-US"/>
        </w:rPr>
        <w:t>resulted in finding</w:t>
      </w:r>
      <w:r w:rsidR="00DF08FF" w:rsidRPr="00F81EAF">
        <w:rPr>
          <w:rFonts w:asciiTheme="minorHAnsi" w:hAnsiTheme="minorHAnsi" w:cstheme="minorHAnsi"/>
          <w:sz w:val="22"/>
          <w:szCs w:val="22"/>
          <w:lang w:val="en-US"/>
        </w:rPr>
        <w:t xml:space="preserve"> </w:t>
      </w:r>
      <w:r w:rsidR="004B1699" w:rsidRPr="00F81EAF">
        <w:rPr>
          <w:rFonts w:asciiTheme="minorHAnsi" w:hAnsiTheme="minorHAnsi" w:cstheme="minorHAnsi"/>
          <w:sz w:val="22"/>
          <w:szCs w:val="22"/>
          <w:lang w:val="en-US"/>
        </w:rPr>
        <w:t>a m</w:t>
      </w:r>
      <w:r w:rsidR="00DF08FF" w:rsidRPr="00F81EAF">
        <w:rPr>
          <w:rFonts w:asciiTheme="minorHAnsi" w:hAnsiTheme="minorHAnsi" w:cstheme="minorHAnsi"/>
          <w:sz w:val="22"/>
          <w:szCs w:val="22"/>
          <w:lang w:val="en-US"/>
        </w:rPr>
        <w:t>a</w:t>
      </w:r>
      <w:r w:rsidR="004B1699" w:rsidRPr="00F81EAF">
        <w:rPr>
          <w:rFonts w:asciiTheme="minorHAnsi" w:hAnsiTheme="minorHAnsi" w:cstheme="minorHAnsi"/>
          <w:sz w:val="22"/>
          <w:szCs w:val="22"/>
          <w:lang w:val="en-US"/>
        </w:rPr>
        <w:t>ximum of</w:t>
      </w:r>
      <w:r w:rsidR="00CB175F" w:rsidRPr="00F81EAF">
        <w:rPr>
          <w:rFonts w:asciiTheme="minorHAnsi" w:hAnsiTheme="minorHAnsi" w:cstheme="minorHAnsi"/>
          <w:sz w:val="22"/>
          <w:szCs w:val="22"/>
          <w:lang w:val="en-US"/>
        </w:rPr>
        <w:t xml:space="preserve"> positive samples.</w:t>
      </w:r>
      <w:r w:rsidR="00D94CE7" w:rsidRPr="00F81EAF">
        <w:rPr>
          <w:rFonts w:asciiTheme="minorHAnsi" w:hAnsiTheme="minorHAnsi" w:cstheme="minorHAnsi"/>
          <w:sz w:val="22"/>
          <w:szCs w:val="22"/>
          <w:lang w:val="en-US"/>
        </w:rPr>
        <w:t xml:space="preserve"> </w:t>
      </w:r>
      <w:r w:rsidR="00D94CE7" w:rsidRPr="00F81EAF">
        <w:rPr>
          <w:rFonts w:asciiTheme="minorHAnsi" w:hAnsiTheme="minorHAnsi" w:cstheme="minorHAnsi"/>
          <w:i/>
          <w:sz w:val="22"/>
          <w:szCs w:val="22"/>
          <w:lang w:val="en-US"/>
        </w:rPr>
        <w:t>C. difficile</w:t>
      </w:r>
      <w:r w:rsidR="00D94CE7" w:rsidRPr="00F81EAF">
        <w:rPr>
          <w:rFonts w:asciiTheme="minorHAnsi" w:hAnsiTheme="minorHAnsi" w:cstheme="minorHAnsi"/>
          <w:sz w:val="22"/>
          <w:szCs w:val="22"/>
          <w:lang w:val="en-US"/>
        </w:rPr>
        <w:t xml:space="preserve"> grows faster and </w:t>
      </w:r>
      <w:r w:rsidR="00893862" w:rsidRPr="00F81EAF">
        <w:rPr>
          <w:rFonts w:asciiTheme="minorHAnsi" w:hAnsiTheme="minorHAnsi" w:cstheme="minorHAnsi"/>
          <w:sz w:val="22"/>
          <w:szCs w:val="22"/>
          <w:lang w:val="en-US"/>
        </w:rPr>
        <w:t xml:space="preserve">with larger colonies </w:t>
      </w:r>
      <w:r w:rsidR="00D94CE7" w:rsidRPr="00F81EAF">
        <w:rPr>
          <w:rFonts w:asciiTheme="minorHAnsi" w:hAnsiTheme="minorHAnsi" w:cstheme="minorHAnsi"/>
          <w:sz w:val="22"/>
          <w:szCs w:val="22"/>
          <w:lang w:val="en-US"/>
        </w:rPr>
        <w:t xml:space="preserve">on the CDSM medium than on the Brazier medium. On the other hand </w:t>
      </w:r>
      <w:r w:rsidR="004B1699" w:rsidRPr="00F81EAF">
        <w:rPr>
          <w:rFonts w:asciiTheme="minorHAnsi" w:hAnsiTheme="minorHAnsi" w:cstheme="minorHAnsi"/>
          <w:sz w:val="22"/>
          <w:szCs w:val="22"/>
          <w:lang w:val="en-US"/>
        </w:rPr>
        <w:t>we found</w:t>
      </w:r>
      <w:r w:rsidR="00D94CE7" w:rsidRPr="00F81EAF">
        <w:rPr>
          <w:rFonts w:asciiTheme="minorHAnsi" w:hAnsiTheme="minorHAnsi" w:cstheme="minorHAnsi"/>
          <w:sz w:val="22"/>
          <w:szCs w:val="22"/>
          <w:lang w:val="en-US"/>
        </w:rPr>
        <w:t xml:space="preserve"> the Brazier medium </w:t>
      </w:r>
      <w:r w:rsidR="004B1699" w:rsidRPr="00F81EAF">
        <w:rPr>
          <w:rFonts w:asciiTheme="minorHAnsi" w:hAnsiTheme="minorHAnsi" w:cstheme="minorHAnsi"/>
          <w:sz w:val="22"/>
          <w:szCs w:val="22"/>
          <w:lang w:val="en-US"/>
        </w:rPr>
        <w:t>to be</w:t>
      </w:r>
      <w:r w:rsidR="00D94CE7" w:rsidRPr="00F81EAF">
        <w:rPr>
          <w:rFonts w:asciiTheme="minorHAnsi" w:hAnsiTheme="minorHAnsi" w:cstheme="minorHAnsi"/>
          <w:sz w:val="22"/>
          <w:szCs w:val="22"/>
          <w:lang w:val="en-US"/>
        </w:rPr>
        <w:t xml:space="preserve"> more selective than CDSM medium. </w:t>
      </w:r>
      <w:r w:rsidR="00014AD9">
        <w:rPr>
          <w:rFonts w:asciiTheme="minorHAnsi" w:hAnsiTheme="minorHAnsi" w:cstheme="minorHAnsi"/>
          <w:sz w:val="22"/>
          <w:szCs w:val="22"/>
          <w:lang w:val="en-US"/>
        </w:rPr>
        <w:t xml:space="preserve"> </w:t>
      </w:r>
      <w:r w:rsidR="004B1699" w:rsidRPr="00F81EAF">
        <w:rPr>
          <w:rFonts w:asciiTheme="minorHAnsi" w:hAnsiTheme="minorHAnsi" w:cstheme="minorHAnsi"/>
          <w:sz w:val="22"/>
          <w:szCs w:val="22"/>
          <w:lang w:val="en-US"/>
        </w:rPr>
        <w:t>As was also described in</w:t>
      </w:r>
      <w:r w:rsidR="00014AD9">
        <w:rPr>
          <w:rFonts w:asciiTheme="minorHAnsi" w:hAnsiTheme="minorHAnsi" w:cstheme="minorHAnsi"/>
          <w:sz w:val="22"/>
          <w:szCs w:val="22"/>
          <w:lang w:val="en-US"/>
        </w:rPr>
        <w:t xml:space="preserve"> the study </w:t>
      </w:r>
      <w:proofErr w:type="spellStart"/>
      <w:r w:rsidR="00014AD9">
        <w:rPr>
          <w:rFonts w:asciiTheme="minorHAnsi" w:hAnsiTheme="minorHAnsi" w:cstheme="minorHAnsi"/>
          <w:sz w:val="22"/>
          <w:szCs w:val="22"/>
          <w:lang w:val="en-US"/>
        </w:rPr>
        <w:t>Koene</w:t>
      </w:r>
      <w:proofErr w:type="spellEnd"/>
      <w:r w:rsidR="00014AD9">
        <w:rPr>
          <w:rFonts w:asciiTheme="minorHAnsi" w:hAnsiTheme="minorHAnsi" w:cstheme="minorHAnsi"/>
          <w:sz w:val="22"/>
          <w:szCs w:val="22"/>
          <w:lang w:val="en-US"/>
        </w:rPr>
        <w:t xml:space="preserve"> et al.</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RW.CITE{{81 Koene,M.G.J. 2012}}</w:instrText>
      </w:r>
      <w:r w:rsidR="00DC0A11">
        <w:rPr>
          <w:rFonts w:asciiTheme="minorHAnsi" w:hAnsiTheme="minorHAnsi" w:cstheme="minorHAnsi"/>
          <w:sz w:val="22"/>
          <w:szCs w:val="22"/>
          <w:lang w:val="en-US"/>
        </w:rPr>
        <w:fldChar w:fldCharType="separate"/>
      </w:r>
      <w:r w:rsidR="00DC0A11" w:rsidRPr="00552DB1">
        <w:rPr>
          <w:rFonts w:ascii="Calibri" w:hAnsi="Calibri"/>
          <w:sz w:val="22"/>
          <w:szCs w:val="22"/>
          <w:vertAlign w:val="superscript"/>
          <w:lang w:val="en-GB"/>
        </w:rPr>
        <w:t>26</w:t>
      </w:r>
      <w:r w:rsidR="00DC0A11">
        <w:rPr>
          <w:rFonts w:asciiTheme="minorHAnsi" w:hAnsiTheme="minorHAnsi" w:cstheme="minorHAnsi"/>
          <w:sz w:val="22"/>
          <w:szCs w:val="22"/>
          <w:lang w:val="en-US"/>
        </w:rPr>
        <w:fldChar w:fldCharType="end"/>
      </w:r>
    </w:p>
    <w:p w:rsidR="008D32CB" w:rsidRPr="00F81EAF" w:rsidRDefault="008D32CB" w:rsidP="00F81EAF">
      <w:pPr>
        <w:rPr>
          <w:rFonts w:asciiTheme="minorHAnsi" w:hAnsiTheme="minorHAnsi" w:cstheme="minorHAnsi"/>
          <w:sz w:val="22"/>
          <w:szCs w:val="22"/>
          <w:lang w:val="en-US"/>
        </w:rPr>
      </w:pPr>
      <w:r w:rsidRPr="00F81EAF">
        <w:rPr>
          <w:rFonts w:asciiTheme="minorHAnsi" w:hAnsiTheme="minorHAnsi" w:cstheme="minorHAnsi"/>
          <w:i/>
          <w:sz w:val="22"/>
          <w:szCs w:val="22"/>
          <w:lang w:val="en-US"/>
        </w:rPr>
        <w:t>C. difficile</w:t>
      </w:r>
      <w:r w:rsidRPr="00F81EAF">
        <w:rPr>
          <w:rFonts w:asciiTheme="minorHAnsi" w:hAnsiTheme="minorHAnsi" w:cstheme="minorHAnsi"/>
          <w:sz w:val="22"/>
          <w:szCs w:val="22"/>
          <w:lang w:val="en-US"/>
        </w:rPr>
        <w:t xml:space="preserve"> </w:t>
      </w:r>
      <w:r w:rsidR="00E92E56" w:rsidRPr="00F81EAF">
        <w:rPr>
          <w:rFonts w:asciiTheme="minorHAnsi" w:hAnsiTheme="minorHAnsi" w:cstheme="minorHAnsi"/>
          <w:sz w:val="22"/>
          <w:szCs w:val="22"/>
          <w:lang w:val="en-US"/>
        </w:rPr>
        <w:t xml:space="preserve">is a slow growing organism </w:t>
      </w:r>
      <w:r w:rsidRPr="00F81EAF">
        <w:rPr>
          <w:rFonts w:asciiTheme="minorHAnsi" w:hAnsiTheme="minorHAnsi" w:cstheme="minorHAnsi"/>
          <w:sz w:val="22"/>
          <w:szCs w:val="22"/>
          <w:lang w:val="en-US"/>
        </w:rPr>
        <w:t>on the CDSM</w:t>
      </w:r>
      <w:r w:rsidR="00A43DC5" w:rsidRPr="00F81EAF">
        <w:rPr>
          <w:rFonts w:asciiTheme="minorHAnsi" w:hAnsiTheme="minorHAnsi" w:cstheme="minorHAnsi"/>
          <w:sz w:val="22"/>
          <w:szCs w:val="22"/>
          <w:lang w:val="en-US"/>
        </w:rPr>
        <w:t xml:space="preserve"> medium,</w:t>
      </w:r>
      <w:r w:rsidR="00DB4DBF" w:rsidRPr="00F81EAF">
        <w:rPr>
          <w:rFonts w:asciiTheme="minorHAnsi" w:hAnsiTheme="minorHAnsi" w:cstheme="minorHAnsi"/>
          <w:sz w:val="22"/>
          <w:szCs w:val="22"/>
          <w:lang w:val="en-US"/>
        </w:rPr>
        <w:t xml:space="preserve"> after 48 hours it </w:t>
      </w:r>
      <w:r w:rsidR="00AA3401" w:rsidRPr="00F81EAF">
        <w:rPr>
          <w:rFonts w:asciiTheme="minorHAnsi" w:hAnsiTheme="minorHAnsi" w:cstheme="minorHAnsi"/>
          <w:sz w:val="22"/>
          <w:szCs w:val="22"/>
          <w:lang w:val="en-US"/>
        </w:rPr>
        <w:t xml:space="preserve">grows as </w:t>
      </w:r>
      <w:r w:rsidRPr="00F81EAF">
        <w:rPr>
          <w:rFonts w:asciiTheme="minorHAnsi" w:hAnsiTheme="minorHAnsi" w:cstheme="minorHAnsi"/>
          <w:sz w:val="22"/>
          <w:szCs w:val="22"/>
          <w:lang w:val="en-US"/>
        </w:rPr>
        <w:t>grey</w:t>
      </w:r>
      <w:r w:rsidR="00DB4DBF" w:rsidRPr="00F81EAF">
        <w:rPr>
          <w:rFonts w:asciiTheme="minorHAnsi" w:hAnsiTheme="minorHAnsi" w:cstheme="minorHAnsi"/>
          <w:sz w:val="22"/>
          <w:szCs w:val="22"/>
          <w:lang w:val="en-US"/>
        </w:rPr>
        <w:t>/white irregular, raised opaque</w:t>
      </w:r>
      <w:r w:rsidRPr="00F81EAF">
        <w:rPr>
          <w:rFonts w:asciiTheme="minorHAnsi" w:hAnsiTheme="minorHAnsi" w:cstheme="minorHAnsi"/>
          <w:sz w:val="22"/>
          <w:szCs w:val="22"/>
          <w:lang w:val="en-US"/>
        </w:rPr>
        <w:t xml:space="preserve"> colonies</w:t>
      </w:r>
      <w:r w:rsidR="00B26828" w:rsidRPr="00F81EAF">
        <w:rPr>
          <w:rFonts w:asciiTheme="minorHAnsi" w:hAnsiTheme="minorHAnsi" w:cstheme="minorHAnsi"/>
          <w:sz w:val="22"/>
          <w:szCs w:val="22"/>
          <w:lang w:val="en-US"/>
        </w:rPr>
        <w:t xml:space="preserve"> with a diameter of 4-6 mm</w:t>
      </w:r>
      <w:r w:rsidRPr="00F81EAF">
        <w:rPr>
          <w:rFonts w:asciiTheme="minorHAnsi" w:hAnsiTheme="minorHAnsi" w:cstheme="minorHAnsi"/>
          <w:sz w:val="22"/>
          <w:szCs w:val="22"/>
          <w:lang w:val="en-US"/>
        </w:rPr>
        <w:t xml:space="preserve">. </w:t>
      </w:r>
      <w:r w:rsidR="00590537" w:rsidRPr="00F81EAF">
        <w:rPr>
          <w:rFonts w:asciiTheme="minorHAnsi" w:hAnsiTheme="minorHAnsi" w:cstheme="minorHAnsi"/>
          <w:sz w:val="22"/>
          <w:szCs w:val="22"/>
          <w:lang w:val="en-US"/>
        </w:rPr>
        <w:t xml:space="preserve">When </w:t>
      </w:r>
      <w:r w:rsidR="00590537" w:rsidRPr="00F81EAF">
        <w:rPr>
          <w:rFonts w:asciiTheme="minorHAnsi" w:hAnsiTheme="minorHAnsi" w:cstheme="minorHAnsi"/>
          <w:i/>
          <w:sz w:val="22"/>
          <w:szCs w:val="22"/>
          <w:lang w:val="en-US"/>
        </w:rPr>
        <w:t>C. difficile</w:t>
      </w:r>
      <w:r w:rsidR="00590537" w:rsidRPr="00F81EAF">
        <w:rPr>
          <w:rFonts w:asciiTheme="minorHAnsi" w:hAnsiTheme="minorHAnsi" w:cstheme="minorHAnsi"/>
          <w:sz w:val="22"/>
          <w:szCs w:val="22"/>
          <w:lang w:val="en-US"/>
        </w:rPr>
        <w:t xml:space="preserve"> grows on the Brazier </w:t>
      </w:r>
      <w:r w:rsidR="00A43DC5" w:rsidRPr="00F81EAF">
        <w:rPr>
          <w:rFonts w:asciiTheme="minorHAnsi" w:hAnsiTheme="minorHAnsi" w:cstheme="minorHAnsi"/>
          <w:sz w:val="22"/>
          <w:szCs w:val="22"/>
          <w:lang w:val="en-US"/>
        </w:rPr>
        <w:t xml:space="preserve">medium, </w:t>
      </w:r>
      <w:r w:rsidR="00706DD0" w:rsidRPr="00F81EAF">
        <w:rPr>
          <w:rFonts w:asciiTheme="minorHAnsi" w:hAnsiTheme="minorHAnsi" w:cstheme="minorHAnsi"/>
          <w:sz w:val="22"/>
          <w:szCs w:val="22"/>
          <w:lang w:val="en-US"/>
        </w:rPr>
        <w:t xml:space="preserve">within 24-48 hours </w:t>
      </w:r>
      <w:r w:rsidR="00590537" w:rsidRPr="00F81EAF">
        <w:rPr>
          <w:rFonts w:asciiTheme="minorHAnsi" w:hAnsiTheme="minorHAnsi" w:cstheme="minorHAnsi"/>
          <w:sz w:val="22"/>
          <w:szCs w:val="22"/>
          <w:lang w:val="en-US"/>
        </w:rPr>
        <w:t xml:space="preserve">it </w:t>
      </w:r>
      <w:r w:rsidR="00AA3401" w:rsidRPr="00F81EAF">
        <w:rPr>
          <w:rFonts w:asciiTheme="minorHAnsi" w:hAnsiTheme="minorHAnsi" w:cstheme="minorHAnsi"/>
          <w:sz w:val="22"/>
          <w:szCs w:val="22"/>
          <w:lang w:val="en-US"/>
        </w:rPr>
        <w:t xml:space="preserve">grows as </w:t>
      </w:r>
      <w:r w:rsidR="00590537" w:rsidRPr="00F81EAF">
        <w:rPr>
          <w:rFonts w:asciiTheme="minorHAnsi" w:hAnsiTheme="minorHAnsi" w:cstheme="minorHAnsi"/>
          <w:sz w:val="22"/>
          <w:szCs w:val="22"/>
          <w:lang w:val="en-US"/>
        </w:rPr>
        <w:t>grey</w:t>
      </w:r>
      <w:r w:rsidR="00706DD0" w:rsidRPr="00F81EAF">
        <w:rPr>
          <w:rFonts w:asciiTheme="minorHAnsi" w:hAnsiTheme="minorHAnsi" w:cstheme="minorHAnsi"/>
          <w:sz w:val="22"/>
          <w:szCs w:val="22"/>
          <w:lang w:val="en-US"/>
        </w:rPr>
        <w:t>/white, opaque and flat</w:t>
      </w:r>
      <w:r w:rsidR="00590537" w:rsidRPr="00F81EAF">
        <w:rPr>
          <w:rFonts w:asciiTheme="minorHAnsi" w:hAnsiTheme="minorHAnsi" w:cstheme="minorHAnsi"/>
          <w:sz w:val="22"/>
          <w:szCs w:val="22"/>
          <w:lang w:val="en-US"/>
        </w:rPr>
        <w:t xml:space="preserve"> colonies</w:t>
      </w:r>
      <w:r w:rsidR="00706DD0" w:rsidRPr="00F81EAF">
        <w:rPr>
          <w:rFonts w:asciiTheme="minorHAnsi" w:hAnsiTheme="minorHAnsi" w:cstheme="minorHAnsi"/>
          <w:sz w:val="22"/>
          <w:szCs w:val="22"/>
          <w:lang w:val="en-US"/>
        </w:rPr>
        <w:t xml:space="preserve"> which are round with a rough edge</w:t>
      </w:r>
      <w:r w:rsidR="00B26828" w:rsidRPr="00F81EAF">
        <w:rPr>
          <w:rFonts w:asciiTheme="minorHAnsi" w:hAnsiTheme="minorHAnsi" w:cstheme="minorHAnsi"/>
          <w:sz w:val="22"/>
          <w:szCs w:val="22"/>
          <w:lang w:val="en-US"/>
        </w:rPr>
        <w:t xml:space="preserve"> </w:t>
      </w:r>
      <w:r w:rsidR="00AA3401" w:rsidRPr="00F81EAF">
        <w:rPr>
          <w:rFonts w:asciiTheme="minorHAnsi" w:hAnsiTheme="minorHAnsi" w:cstheme="minorHAnsi"/>
          <w:sz w:val="22"/>
          <w:szCs w:val="22"/>
          <w:lang w:val="en-US"/>
        </w:rPr>
        <w:t xml:space="preserve">and </w:t>
      </w:r>
      <w:r w:rsidR="00B26828" w:rsidRPr="00F81EAF">
        <w:rPr>
          <w:rFonts w:asciiTheme="minorHAnsi" w:hAnsiTheme="minorHAnsi" w:cstheme="minorHAnsi"/>
          <w:sz w:val="22"/>
          <w:szCs w:val="22"/>
          <w:lang w:val="en-US"/>
        </w:rPr>
        <w:t>a diameter of 1,5-3 mm</w:t>
      </w:r>
      <w:r w:rsidR="00590537" w:rsidRPr="00F81EAF">
        <w:rPr>
          <w:rFonts w:asciiTheme="minorHAnsi" w:hAnsiTheme="minorHAnsi" w:cstheme="minorHAnsi"/>
          <w:sz w:val="22"/>
          <w:szCs w:val="22"/>
          <w:lang w:val="en-US"/>
        </w:rPr>
        <w:t>.</w:t>
      </w:r>
      <w:r w:rsidR="00DB4DBF" w:rsidRPr="00F81EAF">
        <w:rPr>
          <w:rFonts w:asciiTheme="minorHAnsi" w:hAnsiTheme="minorHAnsi" w:cstheme="minorHAnsi"/>
          <w:sz w:val="22"/>
          <w:szCs w:val="22"/>
          <w:lang w:val="en-US"/>
        </w:rPr>
        <w:t xml:space="preserve"> After 48 hours the colonies</w:t>
      </w:r>
      <w:r w:rsidR="00706DD0" w:rsidRPr="00F81EAF">
        <w:rPr>
          <w:rFonts w:asciiTheme="minorHAnsi" w:hAnsiTheme="minorHAnsi" w:cstheme="minorHAnsi"/>
          <w:sz w:val="22"/>
          <w:szCs w:val="22"/>
          <w:lang w:val="en-US"/>
        </w:rPr>
        <w:t xml:space="preserve"> </w:t>
      </w:r>
      <w:r w:rsidR="00CB175F" w:rsidRPr="00F81EAF">
        <w:rPr>
          <w:rFonts w:asciiTheme="minorHAnsi" w:hAnsiTheme="minorHAnsi" w:cstheme="minorHAnsi"/>
          <w:sz w:val="22"/>
          <w:szCs w:val="22"/>
          <w:lang w:val="en-US"/>
        </w:rPr>
        <w:t xml:space="preserve">on the Brazier medium </w:t>
      </w:r>
      <w:r w:rsidR="00706DD0" w:rsidRPr="00F81EAF">
        <w:rPr>
          <w:rFonts w:asciiTheme="minorHAnsi" w:hAnsiTheme="minorHAnsi" w:cstheme="minorHAnsi"/>
          <w:sz w:val="22"/>
          <w:szCs w:val="22"/>
          <w:lang w:val="en-US"/>
        </w:rPr>
        <w:t xml:space="preserve">will </w:t>
      </w:r>
      <w:r w:rsidR="00E92E56" w:rsidRPr="00F81EAF">
        <w:rPr>
          <w:rFonts w:asciiTheme="minorHAnsi" w:hAnsiTheme="minorHAnsi" w:cstheme="minorHAnsi"/>
          <w:sz w:val="22"/>
          <w:szCs w:val="22"/>
          <w:lang w:val="en-US"/>
        </w:rPr>
        <w:t xml:space="preserve">transform, </w:t>
      </w:r>
      <w:r w:rsidR="00AA3401" w:rsidRPr="00F81EAF">
        <w:rPr>
          <w:rFonts w:asciiTheme="minorHAnsi" w:hAnsiTheme="minorHAnsi" w:cstheme="minorHAnsi"/>
          <w:sz w:val="22"/>
          <w:szCs w:val="22"/>
          <w:lang w:val="en-US"/>
        </w:rPr>
        <w:t>obtaining</w:t>
      </w:r>
      <w:r w:rsidR="00706DD0" w:rsidRPr="00F81EAF">
        <w:rPr>
          <w:rFonts w:asciiTheme="minorHAnsi" w:hAnsiTheme="minorHAnsi" w:cstheme="minorHAnsi"/>
          <w:sz w:val="22"/>
          <w:szCs w:val="22"/>
          <w:lang w:val="en-US"/>
        </w:rPr>
        <w:t xml:space="preserve"> lighter gray o</w:t>
      </w:r>
      <w:r w:rsidR="00B26828" w:rsidRPr="00F81EAF">
        <w:rPr>
          <w:rFonts w:asciiTheme="minorHAnsi" w:hAnsiTheme="minorHAnsi" w:cstheme="minorHAnsi"/>
          <w:sz w:val="22"/>
          <w:szCs w:val="22"/>
          <w:lang w:val="en-US"/>
        </w:rPr>
        <w:t>r</w:t>
      </w:r>
      <w:r w:rsidR="00706DD0" w:rsidRPr="00F81EAF">
        <w:rPr>
          <w:rFonts w:asciiTheme="minorHAnsi" w:hAnsiTheme="minorHAnsi" w:cstheme="minorHAnsi"/>
          <w:sz w:val="22"/>
          <w:szCs w:val="22"/>
          <w:lang w:val="en-US"/>
        </w:rPr>
        <w:t xml:space="preserve"> white </w:t>
      </w:r>
      <w:r w:rsidR="0066112E" w:rsidRPr="00F81EAF">
        <w:rPr>
          <w:rFonts w:asciiTheme="minorHAnsi" w:hAnsiTheme="minorHAnsi" w:cstheme="minorHAnsi"/>
          <w:sz w:val="22"/>
          <w:szCs w:val="22"/>
          <w:lang w:val="en-US"/>
        </w:rPr>
        <w:t>center</w:t>
      </w:r>
      <w:r w:rsidR="00706DD0" w:rsidRPr="00F81EAF">
        <w:rPr>
          <w:rFonts w:asciiTheme="minorHAnsi" w:hAnsiTheme="minorHAnsi" w:cstheme="minorHAnsi"/>
          <w:sz w:val="22"/>
          <w:szCs w:val="22"/>
          <w:lang w:val="en-US"/>
        </w:rPr>
        <w:t>.</w:t>
      </w:r>
      <w:r w:rsidR="00DC0A11">
        <w:rPr>
          <w:rFonts w:asciiTheme="minorHAnsi" w:hAnsiTheme="minorHAnsi" w:cstheme="minorHAnsi"/>
          <w:sz w:val="22"/>
          <w:szCs w:val="22"/>
          <w:lang w:val="en-US"/>
        </w:rPr>
        <w:fldChar w:fldCharType="begin"/>
      </w:r>
      <w:r w:rsidR="00DC0A11">
        <w:rPr>
          <w:rFonts w:asciiTheme="minorHAnsi" w:hAnsiTheme="minorHAnsi" w:cstheme="minorHAnsi"/>
          <w:sz w:val="22"/>
          <w:szCs w:val="22"/>
          <w:lang w:val="en-US"/>
        </w:rPr>
        <w:instrText>ADDIN RW.CITE{{116 Anonymous 2013}}</w:instrText>
      </w:r>
      <w:r w:rsidR="00DC0A11">
        <w:rPr>
          <w:rFonts w:asciiTheme="minorHAnsi" w:hAnsiTheme="minorHAnsi" w:cstheme="minorHAnsi"/>
          <w:sz w:val="22"/>
          <w:szCs w:val="22"/>
          <w:lang w:val="en-US"/>
        </w:rPr>
        <w:fldChar w:fldCharType="separate"/>
      </w:r>
      <w:r w:rsidR="00DC0A11">
        <w:rPr>
          <w:rFonts w:ascii="Calibri" w:hAnsi="Calibri"/>
          <w:sz w:val="22"/>
          <w:szCs w:val="22"/>
          <w:vertAlign w:val="superscript"/>
        </w:rPr>
        <w:t>47</w:t>
      </w:r>
      <w:r w:rsidR="00DC0A11">
        <w:rPr>
          <w:rFonts w:asciiTheme="minorHAnsi" w:hAnsiTheme="minorHAnsi" w:cstheme="minorHAnsi"/>
          <w:sz w:val="22"/>
          <w:szCs w:val="22"/>
          <w:lang w:val="en-US"/>
        </w:rPr>
        <w:fldChar w:fldCharType="end"/>
      </w:r>
    </w:p>
    <w:p w:rsidR="00F04FC4" w:rsidRPr="00F31D2F" w:rsidRDefault="00F04FC4" w:rsidP="005078E1">
      <w:pPr>
        <w:rPr>
          <w:rFonts w:ascii="Calibri" w:hAnsi="Calibri" w:cs="Calibri"/>
          <w:i/>
          <w:sz w:val="22"/>
          <w:szCs w:val="22"/>
          <w:lang w:val="en-US"/>
        </w:rPr>
      </w:pPr>
    </w:p>
    <w:p w:rsidR="00D94CE7" w:rsidRPr="001C59B4" w:rsidRDefault="00515FC3" w:rsidP="00CE02E6">
      <w:pPr>
        <w:pStyle w:val="Subtitle"/>
        <w:rPr>
          <w:b/>
          <w:lang w:val="en-US"/>
        </w:rPr>
      </w:pPr>
      <w:r>
        <w:rPr>
          <w:noProof/>
          <w:lang w:eastAsia="nl-NL"/>
        </w:rPr>
        <w:lastRenderedPageBreak/>
        <w:drawing>
          <wp:anchor distT="0" distB="0" distL="114300" distR="114300" simplePos="0" relativeHeight="251658240" behindDoc="1" locked="0" layoutInCell="1" allowOverlap="1" wp14:anchorId="224796B4" wp14:editId="2F6D2AF1">
            <wp:simplePos x="0" y="0"/>
            <wp:positionH relativeFrom="column">
              <wp:posOffset>1905</wp:posOffset>
            </wp:positionH>
            <wp:positionV relativeFrom="paragraph">
              <wp:posOffset>2540</wp:posOffset>
            </wp:positionV>
            <wp:extent cx="2453005" cy="2209800"/>
            <wp:effectExtent l="0" t="0" r="4445" b="0"/>
            <wp:wrapTight wrapText="bothSides">
              <wp:wrapPolygon edited="0">
                <wp:start x="0" y="0"/>
                <wp:lineTo x="0" y="21414"/>
                <wp:lineTo x="21471" y="21414"/>
                <wp:lineTo x="21471"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300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nl-NL"/>
        </w:rPr>
        <w:drawing>
          <wp:inline distT="0" distB="0" distL="0" distR="0" wp14:anchorId="0A153832" wp14:editId="6B198511">
            <wp:extent cx="2457450" cy="219964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199640"/>
                    </a:xfrm>
                    <a:prstGeom prst="rect">
                      <a:avLst/>
                    </a:prstGeom>
                    <a:noFill/>
                    <a:ln>
                      <a:noFill/>
                    </a:ln>
                  </pic:spPr>
                </pic:pic>
              </a:graphicData>
            </a:graphic>
          </wp:inline>
        </w:drawing>
      </w:r>
    </w:p>
    <w:p w:rsidR="00D94CE7" w:rsidRPr="00F31D2F" w:rsidRDefault="00EA5EC1" w:rsidP="005078E1">
      <w:pPr>
        <w:rPr>
          <w:rFonts w:ascii="Calibri" w:hAnsi="Calibri" w:cs="Calibri"/>
          <w:i/>
          <w:sz w:val="18"/>
          <w:szCs w:val="18"/>
          <w:lang w:val="en-US"/>
        </w:rPr>
      </w:pPr>
      <w:r w:rsidRPr="00F31D2F">
        <w:rPr>
          <w:rFonts w:ascii="Calibri" w:hAnsi="Calibri" w:cs="Calibri"/>
          <w:i/>
          <w:sz w:val="18"/>
          <w:szCs w:val="18"/>
          <w:lang w:val="en-US"/>
        </w:rPr>
        <w:t>Figure</w:t>
      </w:r>
      <w:r w:rsidR="00F04FC4">
        <w:rPr>
          <w:rFonts w:ascii="Calibri" w:hAnsi="Calibri" w:cs="Calibri"/>
          <w:i/>
          <w:sz w:val="18"/>
          <w:szCs w:val="18"/>
          <w:lang w:val="en-US"/>
        </w:rPr>
        <w:t xml:space="preserve"> </w:t>
      </w:r>
      <w:r w:rsidR="00F112B7">
        <w:rPr>
          <w:rFonts w:ascii="Calibri" w:hAnsi="Calibri" w:cs="Calibri"/>
          <w:i/>
          <w:sz w:val="18"/>
          <w:szCs w:val="18"/>
          <w:lang w:val="en-US"/>
        </w:rPr>
        <w:t>4</w:t>
      </w:r>
      <w:r w:rsidR="00F04FC4">
        <w:rPr>
          <w:rFonts w:ascii="Calibri" w:hAnsi="Calibri" w:cs="Calibri"/>
          <w:i/>
          <w:sz w:val="18"/>
          <w:szCs w:val="18"/>
          <w:lang w:val="en-US"/>
        </w:rPr>
        <w:t>.</w:t>
      </w:r>
      <w:r w:rsidR="00C8426D" w:rsidRPr="00F31D2F">
        <w:rPr>
          <w:rFonts w:ascii="Calibri" w:hAnsi="Calibri" w:cs="Calibri"/>
          <w:i/>
          <w:sz w:val="18"/>
          <w:szCs w:val="18"/>
          <w:lang w:val="en-US"/>
        </w:rPr>
        <w:t xml:space="preserve"> </w:t>
      </w:r>
      <w:r w:rsidR="00D94CE7" w:rsidRPr="00F31D2F">
        <w:rPr>
          <w:rFonts w:ascii="Calibri" w:hAnsi="Calibri" w:cs="Calibri"/>
          <w:i/>
          <w:sz w:val="18"/>
          <w:szCs w:val="18"/>
          <w:lang w:val="en-US"/>
        </w:rPr>
        <w:t>C. diff</w:t>
      </w:r>
      <w:r w:rsidR="007E2B67" w:rsidRPr="00F31D2F">
        <w:rPr>
          <w:rFonts w:ascii="Calibri" w:hAnsi="Calibri" w:cs="Calibri"/>
          <w:i/>
          <w:sz w:val="18"/>
          <w:szCs w:val="18"/>
          <w:lang w:val="en-US"/>
        </w:rPr>
        <w:t>ic</w:t>
      </w:r>
      <w:r w:rsidR="00D94CE7" w:rsidRPr="00F31D2F">
        <w:rPr>
          <w:rFonts w:ascii="Calibri" w:hAnsi="Calibri" w:cs="Calibri"/>
          <w:i/>
          <w:sz w:val="18"/>
          <w:szCs w:val="18"/>
          <w:lang w:val="en-US"/>
        </w:rPr>
        <w:t>ile on CDSM medium</w:t>
      </w:r>
      <w:r w:rsidR="001C59B4" w:rsidRPr="00F31D2F">
        <w:rPr>
          <w:rFonts w:ascii="Calibri" w:hAnsi="Calibri" w:cs="Calibri"/>
          <w:i/>
          <w:sz w:val="18"/>
          <w:szCs w:val="18"/>
          <w:lang w:val="en-US"/>
        </w:rPr>
        <w:tab/>
      </w:r>
      <w:r w:rsidR="001C59B4" w:rsidRPr="00F31D2F">
        <w:rPr>
          <w:rFonts w:ascii="Calibri" w:hAnsi="Calibri" w:cs="Calibri"/>
          <w:i/>
          <w:sz w:val="18"/>
          <w:szCs w:val="18"/>
          <w:lang w:val="en-US"/>
        </w:rPr>
        <w:tab/>
        <w:t xml:space="preserve">     </w:t>
      </w:r>
      <w:r w:rsidR="00C8426D" w:rsidRPr="00F31D2F">
        <w:rPr>
          <w:rFonts w:ascii="Calibri" w:hAnsi="Calibri" w:cs="Calibri"/>
          <w:i/>
          <w:sz w:val="18"/>
          <w:szCs w:val="18"/>
          <w:lang w:val="en-US"/>
        </w:rPr>
        <w:t xml:space="preserve">  </w:t>
      </w:r>
      <w:r w:rsidR="001C59B4" w:rsidRPr="00F31D2F">
        <w:rPr>
          <w:rFonts w:ascii="Calibri" w:hAnsi="Calibri" w:cs="Calibri"/>
          <w:i/>
          <w:sz w:val="18"/>
          <w:szCs w:val="18"/>
          <w:lang w:val="en-US"/>
        </w:rPr>
        <w:t xml:space="preserve"> </w:t>
      </w:r>
      <w:r w:rsidRPr="00F31D2F">
        <w:rPr>
          <w:rFonts w:ascii="Calibri" w:hAnsi="Calibri" w:cs="Calibri"/>
          <w:i/>
          <w:sz w:val="18"/>
          <w:szCs w:val="18"/>
          <w:lang w:val="en-US"/>
        </w:rPr>
        <w:t xml:space="preserve">   Figure</w:t>
      </w:r>
      <w:r w:rsidR="00F04FC4">
        <w:rPr>
          <w:rFonts w:ascii="Calibri" w:hAnsi="Calibri" w:cs="Calibri"/>
          <w:i/>
          <w:sz w:val="18"/>
          <w:szCs w:val="18"/>
          <w:lang w:val="en-US"/>
        </w:rPr>
        <w:t xml:space="preserve"> </w:t>
      </w:r>
      <w:r w:rsidR="00F112B7">
        <w:rPr>
          <w:rFonts w:ascii="Calibri" w:hAnsi="Calibri" w:cs="Calibri"/>
          <w:i/>
          <w:sz w:val="18"/>
          <w:szCs w:val="18"/>
          <w:lang w:val="en-US"/>
        </w:rPr>
        <w:t>5</w:t>
      </w:r>
      <w:r w:rsidR="00F04FC4">
        <w:rPr>
          <w:rFonts w:ascii="Calibri" w:hAnsi="Calibri" w:cs="Calibri"/>
          <w:i/>
          <w:sz w:val="18"/>
          <w:szCs w:val="18"/>
          <w:lang w:val="en-US"/>
        </w:rPr>
        <w:t>.</w:t>
      </w:r>
      <w:r w:rsidRPr="00F31D2F">
        <w:rPr>
          <w:rFonts w:ascii="Calibri" w:hAnsi="Calibri" w:cs="Calibri"/>
          <w:i/>
          <w:sz w:val="18"/>
          <w:szCs w:val="18"/>
          <w:lang w:val="en-US"/>
        </w:rPr>
        <w:t xml:space="preserve"> </w:t>
      </w:r>
      <w:r w:rsidR="001C59B4" w:rsidRPr="00F31D2F">
        <w:rPr>
          <w:rFonts w:ascii="Calibri" w:hAnsi="Calibri" w:cs="Calibri"/>
          <w:i/>
          <w:sz w:val="18"/>
          <w:szCs w:val="18"/>
          <w:lang w:val="en-US"/>
        </w:rPr>
        <w:t>C. difficile on Brazier medium</w:t>
      </w:r>
    </w:p>
    <w:p w:rsidR="00F422AD" w:rsidRPr="00D16EC5" w:rsidRDefault="002D50A1" w:rsidP="005078E1">
      <w:pPr>
        <w:rPr>
          <w:rFonts w:ascii="Calibri" w:hAnsi="Calibri" w:cs="Calibri"/>
          <w:b/>
          <w:sz w:val="22"/>
          <w:szCs w:val="22"/>
          <w:lang w:val="en-US"/>
        </w:rPr>
      </w:pPr>
      <w:r w:rsidRPr="008D32CB">
        <w:rPr>
          <w:lang w:val="en-US"/>
        </w:rPr>
        <w:br/>
      </w:r>
      <w:r w:rsidR="00CE02E6" w:rsidRPr="00D16EC5">
        <w:rPr>
          <w:rFonts w:ascii="Calibri" w:hAnsi="Calibri" w:cs="Calibri"/>
          <w:b/>
          <w:sz w:val="22"/>
          <w:szCs w:val="22"/>
          <w:lang w:val="en-US"/>
        </w:rPr>
        <w:t>Culture</w:t>
      </w:r>
    </w:p>
    <w:p w:rsidR="00CE02E6" w:rsidRPr="00F31D2F" w:rsidRDefault="00513859" w:rsidP="005078E1">
      <w:pPr>
        <w:rPr>
          <w:rFonts w:ascii="Calibri" w:hAnsi="Calibri" w:cs="Calibri"/>
          <w:i/>
          <w:sz w:val="22"/>
          <w:szCs w:val="22"/>
          <w:lang w:val="en-US"/>
        </w:rPr>
      </w:pPr>
      <w:r>
        <w:rPr>
          <w:noProof/>
          <w:lang w:eastAsia="nl-NL"/>
        </w:rPr>
        <w:drawing>
          <wp:anchor distT="0" distB="0" distL="114300" distR="114300" simplePos="0" relativeHeight="251661312" behindDoc="0" locked="0" layoutInCell="1" allowOverlap="1" wp14:anchorId="4D12D223" wp14:editId="66147762">
            <wp:simplePos x="0" y="0"/>
            <wp:positionH relativeFrom="margin">
              <wp:posOffset>2908935</wp:posOffset>
            </wp:positionH>
            <wp:positionV relativeFrom="margin">
              <wp:posOffset>3552190</wp:posOffset>
            </wp:positionV>
            <wp:extent cx="2247900" cy="1958340"/>
            <wp:effectExtent l="0" t="0" r="0" b="3810"/>
            <wp:wrapSquare wrapText="bothSides"/>
            <wp:docPr id="17" name="Afbeelding 6" descr="C:\Users\Caroline\Downloads\IMAG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Users\Caroline\Downloads\IMAG02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805" w:rsidRPr="00F31D2F">
        <w:rPr>
          <w:rFonts w:ascii="Calibri" w:hAnsi="Calibri" w:cs="Calibri"/>
          <w:sz w:val="22"/>
          <w:szCs w:val="22"/>
          <w:lang w:val="en-US"/>
        </w:rPr>
        <w:t>Of each sample 1 gram of faeces</w:t>
      </w:r>
      <w:r w:rsidR="00C8426D" w:rsidRPr="00F31D2F">
        <w:rPr>
          <w:rFonts w:ascii="Calibri" w:hAnsi="Calibri" w:cs="Calibri"/>
          <w:sz w:val="22"/>
          <w:szCs w:val="22"/>
          <w:lang w:val="en-US"/>
        </w:rPr>
        <w:t xml:space="preserve"> </w:t>
      </w:r>
      <w:r w:rsidR="00CF23A1" w:rsidRPr="00F31D2F">
        <w:rPr>
          <w:rFonts w:ascii="Calibri" w:hAnsi="Calibri" w:cs="Calibri"/>
          <w:sz w:val="22"/>
          <w:szCs w:val="22"/>
          <w:lang w:val="en-US"/>
        </w:rPr>
        <w:t>was</w:t>
      </w:r>
      <w:r w:rsidR="005A1805" w:rsidRPr="00F31D2F">
        <w:rPr>
          <w:rFonts w:ascii="Calibri" w:hAnsi="Calibri" w:cs="Calibri"/>
          <w:sz w:val="22"/>
          <w:szCs w:val="22"/>
          <w:lang w:val="en-US"/>
        </w:rPr>
        <w:t xml:space="preserve"> weighed and diluted in 1 mL of </w:t>
      </w:r>
      <w:r w:rsidR="00F0704C" w:rsidRPr="00F31D2F">
        <w:rPr>
          <w:rFonts w:ascii="Calibri" w:hAnsi="Calibri" w:cs="Calibri"/>
          <w:sz w:val="22"/>
          <w:szCs w:val="22"/>
          <w:lang w:val="en-US"/>
        </w:rPr>
        <w:t>S</w:t>
      </w:r>
      <w:r w:rsidR="005A1805" w:rsidRPr="00F31D2F">
        <w:rPr>
          <w:rFonts w:ascii="Calibri" w:hAnsi="Calibri" w:cs="Calibri"/>
          <w:sz w:val="22"/>
          <w:szCs w:val="22"/>
          <w:lang w:val="en-US"/>
        </w:rPr>
        <w:t xml:space="preserve">aline. </w:t>
      </w:r>
      <w:r w:rsidR="00CF23A1" w:rsidRPr="00F31D2F">
        <w:rPr>
          <w:rFonts w:ascii="Calibri" w:hAnsi="Calibri" w:cs="Calibri"/>
          <w:sz w:val="22"/>
          <w:szCs w:val="22"/>
          <w:lang w:val="en-US"/>
        </w:rPr>
        <w:t xml:space="preserve">As some of the pups in this study were toy breeds, not all </w:t>
      </w:r>
      <w:proofErr w:type="spellStart"/>
      <w:r w:rsidR="00CF23A1" w:rsidRPr="00F31D2F">
        <w:rPr>
          <w:rFonts w:ascii="Calibri" w:hAnsi="Calibri" w:cs="Calibri"/>
          <w:sz w:val="22"/>
          <w:szCs w:val="22"/>
          <w:lang w:val="en-US"/>
        </w:rPr>
        <w:t>faecal</w:t>
      </w:r>
      <w:proofErr w:type="spellEnd"/>
      <w:r w:rsidR="00CF23A1" w:rsidRPr="00F31D2F">
        <w:rPr>
          <w:rFonts w:ascii="Calibri" w:hAnsi="Calibri" w:cs="Calibri"/>
          <w:sz w:val="22"/>
          <w:szCs w:val="22"/>
          <w:lang w:val="en-US"/>
        </w:rPr>
        <w:t xml:space="preserve"> samples that were sent in for this study had the same/sufficient volumes. </w:t>
      </w:r>
      <w:r w:rsidR="005A1805" w:rsidRPr="00F31D2F">
        <w:rPr>
          <w:rFonts w:ascii="Calibri" w:hAnsi="Calibri" w:cs="Calibri"/>
          <w:sz w:val="22"/>
          <w:szCs w:val="22"/>
          <w:lang w:val="en-US"/>
        </w:rPr>
        <w:t>Some of the samples contained less than 1 gram of faeces</w:t>
      </w:r>
      <w:r w:rsidR="00023FFE" w:rsidRPr="00F31D2F">
        <w:rPr>
          <w:rFonts w:ascii="Calibri" w:hAnsi="Calibri" w:cs="Calibri"/>
          <w:sz w:val="22"/>
          <w:szCs w:val="22"/>
          <w:lang w:val="en-US"/>
        </w:rPr>
        <w:t xml:space="preserve">. </w:t>
      </w:r>
      <w:r w:rsidR="00CF23A1" w:rsidRPr="00F31D2F">
        <w:rPr>
          <w:rFonts w:ascii="Calibri" w:hAnsi="Calibri" w:cs="Calibri"/>
          <w:sz w:val="22"/>
          <w:szCs w:val="22"/>
          <w:lang w:val="en-US"/>
        </w:rPr>
        <w:t>These samples</w:t>
      </w:r>
      <w:r w:rsidR="00023FFE" w:rsidRPr="00F31D2F">
        <w:rPr>
          <w:rFonts w:ascii="Calibri" w:hAnsi="Calibri" w:cs="Calibri"/>
          <w:sz w:val="22"/>
          <w:szCs w:val="22"/>
          <w:lang w:val="en-US"/>
        </w:rPr>
        <w:t xml:space="preserve"> </w:t>
      </w:r>
      <w:r w:rsidR="00CF23A1" w:rsidRPr="00F31D2F">
        <w:rPr>
          <w:rFonts w:ascii="Calibri" w:hAnsi="Calibri" w:cs="Calibri"/>
          <w:sz w:val="22"/>
          <w:szCs w:val="22"/>
          <w:lang w:val="en-US"/>
        </w:rPr>
        <w:t>were marked</w:t>
      </w:r>
      <w:r w:rsidR="005A1805" w:rsidRPr="00F31D2F">
        <w:rPr>
          <w:rFonts w:ascii="Calibri" w:hAnsi="Calibri" w:cs="Calibri"/>
          <w:sz w:val="22"/>
          <w:szCs w:val="22"/>
          <w:lang w:val="en-US"/>
        </w:rPr>
        <w:t xml:space="preserve"> and </w:t>
      </w:r>
      <w:r w:rsidR="007606E6">
        <w:rPr>
          <w:rFonts w:ascii="Calibri" w:hAnsi="Calibri" w:cs="Calibri"/>
          <w:sz w:val="22"/>
          <w:szCs w:val="22"/>
          <w:lang w:val="en-US"/>
        </w:rPr>
        <w:t>a smaller proportion</w:t>
      </w:r>
      <w:r w:rsidR="00DF08FF">
        <w:rPr>
          <w:rFonts w:ascii="Calibri" w:hAnsi="Calibri" w:cs="Calibri"/>
          <w:sz w:val="22"/>
          <w:szCs w:val="22"/>
          <w:lang w:val="en-US"/>
        </w:rPr>
        <w:t xml:space="preserve"> </w:t>
      </w:r>
      <w:r w:rsidR="007606E6">
        <w:rPr>
          <w:rFonts w:ascii="Calibri" w:hAnsi="Calibri" w:cs="Calibri"/>
          <w:sz w:val="22"/>
          <w:szCs w:val="22"/>
          <w:lang w:val="en-US"/>
        </w:rPr>
        <w:t>was</w:t>
      </w:r>
      <w:r w:rsidR="005A1805" w:rsidRPr="00F31D2F">
        <w:rPr>
          <w:rFonts w:ascii="Calibri" w:hAnsi="Calibri" w:cs="Calibri"/>
          <w:sz w:val="22"/>
          <w:szCs w:val="22"/>
          <w:lang w:val="en-US"/>
        </w:rPr>
        <w:t xml:space="preserve"> diluted in 1 mL of saline. </w:t>
      </w:r>
      <w:r w:rsidR="00023FFE" w:rsidRPr="00F31D2F">
        <w:rPr>
          <w:rFonts w:ascii="Calibri" w:hAnsi="Calibri" w:cs="Calibri"/>
          <w:sz w:val="22"/>
          <w:szCs w:val="22"/>
          <w:lang w:val="en-US"/>
        </w:rPr>
        <w:t>The solutions were homogenized with a vortex mixer.</w:t>
      </w:r>
      <w:r w:rsidR="005A1805" w:rsidRPr="00F31D2F">
        <w:rPr>
          <w:rFonts w:ascii="Calibri" w:hAnsi="Calibri" w:cs="Calibri"/>
          <w:sz w:val="22"/>
          <w:szCs w:val="22"/>
          <w:lang w:val="en-US"/>
        </w:rPr>
        <w:t xml:space="preserve"> </w:t>
      </w:r>
      <w:r w:rsidR="007606E6">
        <w:rPr>
          <w:rFonts w:ascii="Calibri" w:hAnsi="Calibri" w:cs="Calibri"/>
          <w:sz w:val="22"/>
          <w:szCs w:val="22"/>
          <w:lang w:val="en-US"/>
        </w:rPr>
        <w:t>A</w:t>
      </w:r>
      <w:r w:rsidR="00A80B3C" w:rsidRPr="00F31D2F">
        <w:rPr>
          <w:rFonts w:ascii="Calibri" w:hAnsi="Calibri" w:cs="Calibri"/>
          <w:sz w:val="22"/>
          <w:szCs w:val="22"/>
          <w:lang w:val="en-US"/>
        </w:rPr>
        <w:t xml:space="preserve"> </w:t>
      </w:r>
      <w:r w:rsidR="00AB0D94" w:rsidRPr="00F31D2F">
        <w:rPr>
          <w:rFonts w:ascii="Calibri" w:hAnsi="Calibri" w:cs="Calibri"/>
          <w:sz w:val="22"/>
          <w:szCs w:val="22"/>
          <w:lang w:val="en-US"/>
        </w:rPr>
        <w:t>heat shock treatment</w:t>
      </w:r>
      <w:r w:rsidR="00023FFE" w:rsidRPr="00F31D2F">
        <w:rPr>
          <w:rFonts w:ascii="Calibri" w:hAnsi="Calibri" w:cs="Calibri"/>
          <w:sz w:val="22"/>
          <w:szCs w:val="22"/>
          <w:lang w:val="en-US"/>
        </w:rPr>
        <w:t xml:space="preserve"> at </w:t>
      </w:r>
      <w:r w:rsidR="00A80B3C" w:rsidRPr="00F31D2F">
        <w:rPr>
          <w:rFonts w:ascii="Calibri" w:hAnsi="Calibri" w:cs="Calibri"/>
          <w:sz w:val="22"/>
          <w:szCs w:val="22"/>
          <w:lang w:val="en-US"/>
        </w:rPr>
        <w:t xml:space="preserve">60 °C for 60 minutes </w:t>
      </w:r>
      <w:r w:rsidR="00AA4E50" w:rsidRPr="00F31D2F">
        <w:rPr>
          <w:rFonts w:ascii="Calibri" w:hAnsi="Calibri" w:cs="Calibri"/>
          <w:sz w:val="22"/>
          <w:szCs w:val="22"/>
          <w:lang w:val="en-US"/>
        </w:rPr>
        <w:t>was</w:t>
      </w:r>
      <w:r w:rsidR="00A80B3C" w:rsidRPr="00F31D2F">
        <w:rPr>
          <w:rFonts w:ascii="Calibri" w:hAnsi="Calibri" w:cs="Calibri"/>
          <w:sz w:val="22"/>
          <w:szCs w:val="22"/>
          <w:lang w:val="en-US"/>
        </w:rPr>
        <w:t xml:space="preserve"> used</w:t>
      </w:r>
      <w:r w:rsidR="007606E6">
        <w:rPr>
          <w:rFonts w:ascii="Calibri" w:hAnsi="Calibri" w:cs="Calibri"/>
          <w:sz w:val="22"/>
          <w:szCs w:val="22"/>
          <w:lang w:val="en-US"/>
        </w:rPr>
        <w:t xml:space="preserve"> to eliminate most of the gut flora</w:t>
      </w:r>
      <w:r w:rsidR="00A80B3C" w:rsidRPr="00F31D2F">
        <w:rPr>
          <w:rFonts w:ascii="Calibri" w:hAnsi="Calibri" w:cs="Calibri"/>
          <w:sz w:val="22"/>
          <w:szCs w:val="22"/>
          <w:lang w:val="en-US"/>
        </w:rPr>
        <w:t xml:space="preserve">. </w:t>
      </w:r>
      <w:r w:rsidR="00A80B3C" w:rsidRPr="00F31D2F">
        <w:rPr>
          <w:rFonts w:ascii="Calibri" w:hAnsi="Calibri" w:cs="Calibri"/>
          <w:i/>
          <w:sz w:val="22"/>
          <w:szCs w:val="22"/>
          <w:lang w:val="en-US"/>
        </w:rPr>
        <w:t>C. difficile</w:t>
      </w:r>
      <w:r w:rsidR="00A80B3C" w:rsidRPr="00F31D2F">
        <w:rPr>
          <w:rFonts w:ascii="Calibri" w:hAnsi="Calibri" w:cs="Calibri"/>
          <w:sz w:val="22"/>
          <w:szCs w:val="22"/>
          <w:lang w:val="en-US"/>
        </w:rPr>
        <w:t xml:space="preserve"> is resistant to this heat, </w:t>
      </w:r>
      <w:r w:rsidR="007606E6">
        <w:rPr>
          <w:rFonts w:ascii="Calibri" w:hAnsi="Calibri" w:cs="Calibri"/>
          <w:sz w:val="22"/>
          <w:szCs w:val="22"/>
          <w:lang w:val="en-US"/>
        </w:rPr>
        <w:t>in contrast to most of the gut flora</w:t>
      </w:r>
      <w:r w:rsidR="00A80B3C" w:rsidRPr="00F31D2F">
        <w:rPr>
          <w:rFonts w:ascii="Calibri" w:hAnsi="Calibri" w:cs="Calibri"/>
          <w:sz w:val="22"/>
          <w:szCs w:val="22"/>
          <w:lang w:val="en-US"/>
        </w:rPr>
        <w:t xml:space="preserve">. </w:t>
      </w:r>
      <w:r w:rsidR="00BB1570" w:rsidRPr="00F31D2F">
        <w:rPr>
          <w:rFonts w:ascii="Calibri" w:hAnsi="Calibri" w:cs="Calibri"/>
          <w:sz w:val="22"/>
          <w:szCs w:val="22"/>
          <w:lang w:val="en-US"/>
        </w:rPr>
        <w:t>After this heat</w:t>
      </w:r>
      <w:r w:rsidR="00B90035" w:rsidRPr="00F31D2F">
        <w:rPr>
          <w:rFonts w:ascii="Calibri" w:hAnsi="Calibri" w:cs="Calibri"/>
          <w:sz w:val="22"/>
          <w:szCs w:val="22"/>
          <w:lang w:val="en-US"/>
        </w:rPr>
        <w:t xml:space="preserve"> </w:t>
      </w:r>
      <w:r w:rsidR="00FF776D" w:rsidRPr="00F31D2F">
        <w:rPr>
          <w:rFonts w:ascii="Calibri" w:hAnsi="Calibri" w:cs="Calibri"/>
          <w:sz w:val="22"/>
          <w:szCs w:val="22"/>
          <w:lang w:val="en-US"/>
        </w:rPr>
        <w:t xml:space="preserve">shock </w:t>
      </w:r>
      <w:r w:rsidR="008C609A" w:rsidRPr="00F31D2F">
        <w:rPr>
          <w:rFonts w:ascii="Calibri" w:hAnsi="Calibri" w:cs="Calibri"/>
          <w:sz w:val="22"/>
          <w:szCs w:val="22"/>
          <w:lang w:val="en-US"/>
        </w:rPr>
        <w:t xml:space="preserve">9 mL of </w:t>
      </w:r>
      <w:r w:rsidR="00F0704C" w:rsidRPr="00F31D2F">
        <w:rPr>
          <w:rFonts w:ascii="Calibri" w:hAnsi="Calibri" w:cs="Calibri"/>
          <w:sz w:val="22"/>
          <w:szCs w:val="22"/>
          <w:lang w:val="en-US"/>
        </w:rPr>
        <w:t>enrichment broth(see table</w:t>
      </w:r>
      <w:r w:rsidR="00DF08FF">
        <w:rPr>
          <w:rFonts w:ascii="Calibri" w:hAnsi="Calibri" w:cs="Calibri"/>
          <w:sz w:val="22"/>
          <w:szCs w:val="22"/>
          <w:lang w:val="en-US"/>
        </w:rPr>
        <w:t xml:space="preserve"> </w:t>
      </w:r>
      <w:r w:rsidR="00F112B7">
        <w:rPr>
          <w:rFonts w:ascii="Calibri" w:hAnsi="Calibri" w:cs="Calibri"/>
          <w:sz w:val="22"/>
          <w:szCs w:val="22"/>
          <w:lang w:val="en-US"/>
        </w:rPr>
        <w:t>2</w:t>
      </w:r>
      <w:r w:rsidR="00F0704C" w:rsidRPr="00F31D2F">
        <w:rPr>
          <w:rFonts w:ascii="Calibri" w:hAnsi="Calibri" w:cs="Calibri"/>
          <w:sz w:val="22"/>
          <w:szCs w:val="22"/>
          <w:lang w:val="en-US"/>
        </w:rPr>
        <w:t>)</w:t>
      </w:r>
      <w:r w:rsidR="00470071" w:rsidRPr="00F31D2F">
        <w:rPr>
          <w:rFonts w:ascii="Calibri" w:hAnsi="Calibri" w:cs="Calibri"/>
          <w:sz w:val="22"/>
          <w:szCs w:val="22"/>
          <w:lang w:val="en-US"/>
        </w:rPr>
        <w:t xml:space="preserve"> </w:t>
      </w:r>
      <w:r w:rsidR="00AA4E50" w:rsidRPr="00F31D2F">
        <w:rPr>
          <w:rFonts w:ascii="Calibri" w:hAnsi="Calibri" w:cs="Calibri"/>
          <w:sz w:val="22"/>
          <w:szCs w:val="22"/>
          <w:lang w:val="en-US"/>
        </w:rPr>
        <w:t>was</w:t>
      </w:r>
      <w:r w:rsidR="008C609A" w:rsidRPr="00F31D2F">
        <w:rPr>
          <w:rFonts w:ascii="Calibri" w:hAnsi="Calibri" w:cs="Calibri"/>
          <w:sz w:val="22"/>
          <w:szCs w:val="22"/>
          <w:lang w:val="en-US"/>
        </w:rPr>
        <w:t xml:space="preserve"> added. </w:t>
      </w:r>
      <w:r w:rsidR="00BB1570" w:rsidRPr="00F31D2F">
        <w:rPr>
          <w:rFonts w:ascii="Calibri" w:hAnsi="Calibri" w:cs="Calibri"/>
          <w:sz w:val="22"/>
          <w:szCs w:val="22"/>
          <w:lang w:val="en-US"/>
        </w:rPr>
        <w:t xml:space="preserve">This </w:t>
      </w:r>
      <w:r w:rsidR="00023FFE" w:rsidRPr="00F31D2F">
        <w:rPr>
          <w:rFonts w:ascii="Calibri" w:hAnsi="Calibri" w:cs="Calibri"/>
          <w:sz w:val="22"/>
          <w:szCs w:val="22"/>
          <w:lang w:val="en-US"/>
        </w:rPr>
        <w:t>enrichment broth</w:t>
      </w:r>
      <w:r w:rsidR="00470071" w:rsidRPr="00F31D2F">
        <w:rPr>
          <w:rFonts w:ascii="Calibri" w:hAnsi="Calibri" w:cs="Calibri"/>
          <w:sz w:val="22"/>
          <w:szCs w:val="22"/>
          <w:lang w:val="en-US"/>
        </w:rPr>
        <w:t xml:space="preserve"> stimulates </w:t>
      </w:r>
      <w:r w:rsidR="00470071" w:rsidRPr="00F31D2F">
        <w:rPr>
          <w:rFonts w:ascii="Calibri" w:hAnsi="Calibri" w:cs="Calibri"/>
          <w:i/>
          <w:sz w:val="22"/>
          <w:szCs w:val="22"/>
          <w:lang w:val="en-US"/>
        </w:rPr>
        <w:t>C. difficile</w:t>
      </w:r>
      <w:r w:rsidR="00470071" w:rsidRPr="00F31D2F">
        <w:rPr>
          <w:rFonts w:ascii="Calibri" w:hAnsi="Calibri" w:cs="Calibri"/>
          <w:sz w:val="22"/>
          <w:szCs w:val="22"/>
          <w:lang w:val="en-US"/>
        </w:rPr>
        <w:t xml:space="preserve"> to grow and inhibits the growth of other bacteria(stool flora)</w:t>
      </w:r>
      <w:r w:rsidR="0054249E" w:rsidRPr="00F31D2F">
        <w:rPr>
          <w:rFonts w:ascii="Calibri" w:hAnsi="Calibri" w:cs="Calibri"/>
          <w:sz w:val="22"/>
          <w:szCs w:val="22"/>
          <w:lang w:val="en-US"/>
        </w:rPr>
        <w:t xml:space="preserve">. </w:t>
      </w:r>
      <w:r w:rsidR="00670942" w:rsidRPr="00F31D2F">
        <w:rPr>
          <w:rFonts w:ascii="Calibri" w:hAnsi="Calibri" w:cs="Calibri"/>
          <w:sz w:val="22"/>
          <w:szCs w:val="22"/>
          <w:lang w:val="en-US"/>
        </w:rPr>
        <w:t xml:space="preserve">The </w:t>
      </w:r>
      <w:r w:rsidR="00023FFE" w:rsidRPr="00F31D2F">
        <w:rPr>
          <w:rFonts w:ascii="Calibri" w:hAnsi="Calibri" w:cs="Calibri"/>
          <w:sz w:val="22"/>
          <w:szCs w:val="22"/>
          <w:lang w:val="en-US"/>
        </w:rPr>
        <w:t>solutions</w:t>
      </w:r>
      <w:r w:rsidR="00670942" w:rsidRPr="00F31D2F">
        <w:rPr>
          <w:rFonts w:ascii="Calibri" w:hAnsi="Calibri" w:cs="Calibri"/>
          <w:sz w:val="22"/>
          <w:szCs w:val="22"/>
          <w:lang w:val="en-US"/>
        </w:rPr>
        <w:t xml:space="preserve"> w</w:t>
      </w:r>
      <w:r w:rsidR="00023FFE" w:rsidRPr="00F31D2F">
        <w:rPr>
          <w:rFonts w:ascii="Calibri" w:hAnsi="Calibri" w:cs="Calibri"/>
          <w:sz w:val="22"/>
          <w:szCs w:val="22"/>
          <w:lang w:val="en-US"/>
        </w:rPr>
        <w:t>ere</w:t>
      </w:r>
      <w:r w:rsidR="00670942" w:rsidRPr="00F31D2F">
        <w:rPr>
          <w:rFonts w:ascii="Calibri" w:hAnsi="Calibri" w:cs="Calibri"/>
          <w:sz w:val="22"/>
          <w:szCs w:val="22"/>
          <w:lang w:val="en-US"/>
        </w:rPr>
        <w:t xml:space="preserve"> again homogenized and subsequently </w:t>
      </w:r>
      <w:r w:rsidR="00023FFE" w:rsidRPr="00F31D2F">
        <w:rPr>
          <w:rFonts w:ascii="Calibri" w:hAnsi="Calibri" w:cs="Calibri"/>
          <w:sz w:val="22"/>
          <w:szCs w:val="22"/>
          <w:lang w:val="en-US"/>
        </w:rPr>
        <w:t xml:space="preserve">anaerobic </w:t>
      </w:r>
      <w:r w:rsidR="00670942" w:rsidRPr="00F31D2F">
        <w:rPr>
          <w:rFonts w:ascii="Calibri" w:hAnsi="Calibri" w:cs="Calibri"/>
          <w:sz w:val="22"/>
          <w:szCs w:val="22"/>
          <w:lang w:val="en-US"/>
        </w:rPr>
        <w:t>incubated</w:t>
      </w:r>
      <w:r w:rsidR="00023FFE" w:rsidRPr="00F31D2F">
        <w:rPr>
          <w:rFonts w:ascii="Calibri" w:hAnsi="Calibri" w:cs="Calibri"/>
          <w:sz w:val="22"/>
          <w:szCs w:val="22"/>
          <w:lang w:val="en-US"/>
        </w:rPr>
        <w:t xml:space="preserve"> in jars at </w:t>
      </w:r>
      <w:r w:rsidR="0054249E" w:rsidRPr="00F31D2F">
        <w:rPr>
          <w:rFonts w:ascii="Calibri" w:hAnsi="Calibri" w:cs="Calibri"/>
          <w:sz w:val="22"/>
          <w:szCs w:val="22"/>
          <w:lang w:val="en-US"/>
        </w:rPr>
        <w:t>37 °C for 7 days.</w:t>
      </w:r>
      <w:r w:rsidR="00470071" w:rsidRPr="00F31D2F">
        <w:rPr>
          <w:rFonts w:ascii="Calibri" w:hAnsi="Calibri" w:cs="Calibri"/>
          <w:sz w:val="22"/>
          <w:szCs w:val="22"/>
          <w:lang w:val="en-US"/>
        </w:rPr>
        <w:t xml:space="preserve"> </w:t>
      </w:r>
      <w:r w:rsidR="007606E6">
        <w:rPr>
          <w:rFonts w:ascii="Calibri" w:hAnsi="Calibri" w:cs="Calibri"/>
          <w:sz w:val="22"/>
          <w:szCs w:val="22"/>
          <w:lang w:val="en-US"/>
        </w:rPr>
        <w:t>A device was designed to hold</w:t>
      </w:r>
      <w:r w:rsidR="00FB4278">
        <w:rPr>
          <w:rFonts w:ascii="Calibri" w:hAnsi="Calibri" w:cs="Calibri"/>
          <w:sz w:val="22"/>
          <w:szCs w:val="22"/>
          <w:lang w:val="en-US"/>
        </w:rPr>
        <w:t xml:space="preserve"> the </w:t>
      </w:r>
      <w:r w:rsidR="00F4348A">
        <w:rPr>
          <w:rFonts w:ascii="Calibri" w:hAnsi="Calibri" w:cs="Calibri"/>
          <w:sz w:val="22"/>
          <w:szCs w:val="22"/>
          <w:lang w:val="en-US"/>
        </w:rPr>
        <w:t>milk tubes</w:t>
      </w:r>
      <w:r w:rsidR="007606E6">
        <w:rPr>
          <w:rFonts w:ascii="Calibri" w:hAnsi="Calibri" w:cs="Calibri"/>
          <w:sz w:val="22"/>
          <w:szCs w:val="22"/>
          <w:lang w:val="en-US"/>
        </w:rPr>
        <w:t xml:space="preserve"> into place, facilitating the incubation into the jars. This device was generously </w:t>
      </w:r>
      <w:r w:rsidR="00F64C2A">
        <w:rPr>
          <w:rFonts w:ascii="Calibri" w:hAnsi="Calibri" w:cs="Calibri"/>
          <w:sz w:val="22"/>
          <w:szCs w:val="22"/>
          <w:lang w:val="en-US"/>
        </w:rPr>
        <w:t xml:space="preserve">developed and produced by Rob </w:t>
      </w:r>
      <w:proofErr w:type="spellStart"/>
      <w:r w:rsidR="00F64C2A">
        <w:rPr>
          <w:rFonts w:ascii="Calibri" w:hAnsi="Calibri" w:cs="Calibri"/>
          <w:sz w:val="22"/>
          <w:szCs w:val="22"/>
          <w:lang w:val="en-US"/>
        </w:rPr>
        <w:t>Kauffeld</w:t>
      </w:r>
      <w:proofErr w:type="spellEnd"/>
      <w:r w:rsidR="00F64C2A">
        <w:rPr>
          <w:rFonts w:ascii="Calibri" w:hAnsi="Calibri" w:cs="Calibri"/>
          <w:sz w:val="22"/>
          <w:szCs w:val="22"/>
          <w:lang w:val="en-US"/>
        </w:rPr>
        <w:t>.</w:t>
      </w:r>
      <w:r w:rsidR="00470071" w:rsidRPr="00F31D2F">
        <w:rPr>
          <w:rFonts w:ascii="Calibri" w:hAnsi="Calibri" w:cs="Calibri"/>
          <w:sz w:val="22"/>
          <w:szCs w:val="22"/>
          <w:lang w:val="en-US"/>
        </w:rPr>
        <w:t xml:space="preserve">    </w:t>
      </w:r>
      <w:r w:rsidR="008E60C6">
        <w:rPr>
          <w:rFonts w:ascii="Calibri" w:hAnsi="Calibri" w:cs="Calibri"/>
          <w:sz w:val="22"/>
          <w:szCs w:val="22"/>
          <w:lang w:val="en-US"/>
        </w:rPr>
        <w:tab/>
      </w:r>
      <w:r w:rsidR="008E60C6">
        <w:rPr>
          <w:rFonts w:ascii="Calibri" w:hAnsi="Calibri" w:cs="Calibri"/>
          <w:sz w:val="22"/>
          <w:szCs w:val="22"/>
          <w:lang w:val="en-US"/>
        </w:rPr>
        <w:tab/>
      </w:r>
      <w:r w:rsidR="008E60C6">
        <w:rPr>
          <w:rFonts w:ascii="Calibri" w:hAnsi="Calibri" w:cs="Calibri"/>
          <w:sz w:val="22"/>
          <w:szCs w:val="22"/>
          <w:lang w:val="en-US"/>
        </w:rPr>
        <w:tab/>
      </w:r>
      <w:r w:rsidR="008E60C6">
        <w:rPr>
          <w:rFonts w:ascii="Calibri" w:hAnsi="Calibri" w:cs="Calibri"/>
          <w:sz w:val="22"/>
          <w:szCs w:val="22"/>
          <w:lang w:val="en-US"/>
        </w:rPr>
        <w:tab/>
      </w:r>
      <w:r w:rsidR="00F112B7">
        <w:rPr>
          <w:rFonts w:ascii="Calibri" w:hAnsi="Calibri" w:cs="Calibri"/>
          <w:sz w:val="22"/>
          <w:szCs w:val="22"/>
          <w:lang w:val="en-US"/>
        </w:rPr>
        <w:tab/>
      </w:r>
      <w:r w:rsidR="00470071" w:rsidRPr="00F31D2F">
        <w:rPr>
          <w:rFonts w:ascii="Calibri" w:hAnsi="Calibri" w:cs="Calibri"/>
          <w:i/>
          <w:sz w:val="18"/>
          <w:szCs w:val="18"/>
          <w:lang w:val="en-US"/>
        </w:rPr>
        <w:t>Figure</w:t>
      </w:r>
      <w:r w:rsidR="00F04FC4">
        <w:rPr>
          <w:rFonts w:ascii="Calibri" w:hAnsi="Calibri" w:cs="Calibri"/>
          <w:i/>
          <w:sz w:val="18"/>
          <w:szCs w:val="18"/>
          <w:lang w:val="en-US"/>
        </w:rPr>
        <w:t xml:space="preserve"> </w:t>
      </w:r>
      <w:r w:rsidR="00F112B7">
        <w:rPr>
          <w:rFonts w:ascii="Calibri" w:hAnsi="Calibri" w:cs="Calibri"/>
          <w:i/>
          <w:sz w:val="18"/>
          <w:szCs w:val="18"/>
          <w:lang w:val="en-US"/>
        </w:rPr>
        <w:t>6.</w:t>
      </w:r>
      <w:r w:rsidR="00470071" w:rsidRPr="00F31D2F">
        <w:rPr>
          <w:rFonts w:ascii="Calibri" w:hAnsi="Calibri" w:cs="Calibri"/>
          <w:i/>
          <w:sz w:val="18"/>
          <w:szCs w:val="18"/>
          <w:lang w:val="en-US"/>
        </w:rPr>
        <w:t xml:space="preserve"> C. difficile in enrichment broth</w:t>
      </w:r>
    </w:p>
    <w:p w:rsidR="0054249E" w:rsidRPr="00F31D2F" w:rsidRDefault="00513859" w:rsidP="005078E1">
      <w:pPr>
        <w:rPr>
          <w:rFonts w:ascii="Calibri" w:hAnsi="Calibri" w:cs="Calibri"/>
          <w:sz w:val="22"/>
          <w:szCs w:val="22"/>
          <w:lang w:val="en-US"/>
        </w:rPr>
      </w:pPr>
      <w:r>
        <w:rPr>
          <w:noProof/>
          <w:lang w:eastAsia="nl-NL"/>
        </w:rPr>
        <w:drawing>
          <wp:anchor distT="0" distB="0" distL="114300" distR="114300" simplePos="0" relativeHeight="251662336" behindDoc="0" locked="0" layoutInCell="1" allowOverlap="1" wp14:anchorId="3A34CF4E" wp14:editId="1701C1F9">
            <wp:simplePos x="0" y="0"/>
            <wp:positionH relativeFrom="margin">
              <wp:posOffset>3234055</wp:posOffset>
            </wp:positionH>
            <wp:positionV relativeFrom="margin">
              <wp:posOffset>5909310</wp:posOffset>
            </wp:positionV>
            <wp:extent cx="1923415" cy="2343150"/>
            <wp:effectExtent l="0" t="0" r="635" b="0"/>
            <wp:wrapSquare wrapText="bothSides"/>
            <wp:docPr id="16" name="Afbeelding 7" descr="C:\Users\Caroline\Downloads\IMAG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Users\Caroline\Downloads\IMAG0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41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49E" w:rsidRPr="00F31D2F">
        <w:rPr>
          <w:rFonts w:ascii="Calibri" w:hAnsi="Calibri" w:cs="Calibri"/>
          <w:sz w:val="22"/>
          <w:szCs w:val="22"/>
          <w:lang w:val="en-US"/>
        </w:rPr>
        <w:t>After 7 days</w:t>
      </w:r>
      <w:r w:rsidR="00174A21" w:rsidRPr="00F31D2F">
        <w:rPr>
          <w:rFonts w:ascii="Calibri" w:hAnsi="Calibri" w:cs="Calibri"/>
          <w:sz w:val="22"/>
          <w:szCs w:val="22"/>
          <w:lang w:val="en-US"/>
        </w:rPr>
        <w:t xml:space="preserve"> the samples were inoculated on</w:t>
      </w:r>
      <w:r w:rsidR="0054249E" w:rsidRPr="00F31D2F">
        <w:rPr>
          <w:rFonts w:ascii="Calibri" w:hAnsi="Calibri" w:cs="Calibri"/>
          <w:sz w:val="22"/>
          <w:szCs w:val="22"/>
          <w:lang w:val="en-US"/>
        </w:rPr>
        <w:t xml:space="preserve"> the CDSM and Brazier media </w:t>
      </w:r>
      <w:r w:rsidR="00B90035" w:rsidRPr="00F31D2F">
        <w:rPr>
          <w:rFonts w:ascii="Calibri" w:hAnsi="Calibri" w:cs="Calibri"/>
          <w:sz w:val="22"/>
          <w:szCs w:val="22"/>
          <w:lang w:val="en-US"/>
        </w:rPr>
        <w:t>with a 10 µL öse</w:t>
      </w:r>
      <w:r w:rsidR="0054249E" w:rsidRPr="00F31D2F">
        <w:rPr>
          <w:rFonts w:ascii="Calibri" w:hAnsi="Calibri" w:cs="Calibri"/>
          <w:sz w:val="22"/>
          <w:szCs w:val="22"/>
          <w:lang w:val="en-US"/>
        </w:rPr>
        <w:t xml:space="preserve"> in a way to obtain well separated colonies. The plates </w:t>
      </w:r>
      <w:r w:rsidR="00AA4E50" w:rsidRPr="00F31D2F">
        <w:rPr>
          <w:rFonts w:ascii="Calibri" w:hAnsi="Calibri" w:cs="Calibri"/>
          <w:sz w:val="22"/>
          <w:szCs w:val="22"/>
          <w:lang w:val="en-US"/>
        </w:rPr>
        <w:t>were</w:t>
      </w:r>
      <w:r w:rsidR="0054249E" w:rsidRPr="00F31D2F">
        <w:rPr>
          <w:rFonts w:ascii="Calibri" w:hAnsi="Calibri" w:cs="Calibri"/>
          <w:sz w:val="22"/>
          <w:szCs w:val="22"/>
          <w:lang w:val="en-US"/>
        </w:rPr>
        <w:t xml:space="preserve"> incubated </w:t>
      </w:r>
      <w:r w:rsidR="00B90035" w:rsidRPr="00F31D2F">
        <w:rPr>
          <w:rFonts w:ascii="Calibri" w:hAnsi="Calibri" w:cs="Calibri"/>
          <w:sz w:val="22"/>
          <w:szCs w:val="22"/>
          <w:lang w:val="en-US"/>
        </w:rPr>
        <w:t xml:space="preserve">in </w:t>
      </w:r>
      <w:r w:rsidR="0054249E" w:rsidRPr="00F31D2F">
        <w:rPr>
          <w:rFonts w:ascii="Calibri" w:hAnsi="Calibri" w:cs="Calibri"/>
          <w:sz w:val="22"/>
          <w:szCs w:val="22"/>
          <w:lang w:val="en-US"/>
        </w:rPr>
        <w:t xml:space="preserve">anaerobic </w:t>
      </w:r>
      <w:r w:rsidR="00B90035" w:rsidRPr="00F31D2F">
        <w:rPr>
          <w:rFonts w:ascii="Calibri" w:hAnsi="Calibri" w:cs="Calibri"/>
          <w:sz w:val="22"/>
          <w:szCs w:val="22"/>
          <w:lang w:val="en-US"/>
        </w:rPr>
        <w:t xml:space="preserve">jars </w:t>
      </w:r>
      <w:r w:rsidR="0054249E" w:rsidRPr="00F31D2F">
        <w:rPr>
          <w:rFonts w:ascii="Calibri" w:hAnsi="Calibri" w:cs="Calibri"/>
          <w:sz w:val="22"/>
          <w:szCs w:val="22"/>
          <w:lang w:val="en-US"/>
        </w:rPr>
        <w:t xml:space="preserve">at 37 °C for </w:t>
      </w:r>
      <w:r w:rsidR="00557CBA" w:rsidRPr="00F31D2F">
        <w:rPr>
          <w:rFonts w:ascii="Calibri" w:hAnsi="Calibri" w:cs="Calibri"/>
          <w:sz w:val="22"/>
          <w:szCs w:val="22"/>
          <w:lang w:val="en-US"/>
        </w:rPr>
        <w:t xml:space="preserve">4 days. The plates </w:t>
      </w:r>
      <w:r w:rsidR="00AA4E50" w:rsidRPr="00F31D2F">
        <w:rPr>
          <w:rFonts w:ascii="Calibri" w:hAnsi="Calibri" w:cs="Calibri"/>
          <w:sz w:val="22"/>
          <w:szCs w:val="22"/>
          <w:lang w:val="en-US"/>
        </w:rPr>
        <w:t>were</w:t>
      </w:r>
      <w:r w:rsidR="00557CBA" w:rsidRPr="00F31D2F">
        <w:rPr>
          <w:rFonts w:ascii="Calibri" w:hAnsi="Calibri" w:cs="Calibri"/>
          <w:sz w:val="22"/>
          <w:szCs w:val="22"/>
          <w:lang w:val="en-US"/>
        </w:rPr>
        <w:t xml:space="preserve"> read at day 1, 2, 3 and 4. </w:t>
      </w:r>
      <w:r w:rsidR="004C495D" w:rsidRPr="00F31D2F">
        <w:rPr>
          <w:rFonts w:ascii="Calibri" w:hAnsi="Calibri" w:cs="Calibri"/>
          <w:sz w:val="22"/>
          <w:szCs w:val="22"/>
          <w:lang w:val="en-US"/>
        </w:rPr>
        <w:t>P</w:t>
      </w:r>
      <w:r w:rsidR="00670942" w:rsidRPr="00F31D2F">
        <w:rPr>
          <w:rFonts w:ascii="Calibri" w:hAnsi="Calibri" w:cs="Calibri"/>
          <w:sz w:val="22"/>
          <w:szCs w:val="22"/>
          <w:lang w:val="en-US"/>
        </w:rPr>
        <w:t xml:space="preserve">ossible </w:t>
      </w:r>
      <w:r w:rsidR="00670942" w:rsidRPr="00F31D2F">
        <w:rPr>
          <w:rFonts w:ascii="Calibri" w:hAnsi="Calibri" w:cs="Calibri"/>
          <w:i/>
          <w:sz w:val="22"/>
          <w:szCs w:val="22"/>
          <w:lang w:val="en-US"/>
        </w:rPr>
        <w:t>C</w:t>
      </w:r>
      <w:r w:rsidR="004C495D" w:rsidRPr="00F31D2F">
        <w:rPr>
          <w:rFonts w:ascii="Calibri" w:hAnsi="Calibri" w:cs="Calibri"/>
          <w:i/>
          <w:sz w:val="22"/>
          <w:szCs w:val="22"/>
          <w:lang w:val="en-US"/>
        </w:rPr>
        <w:t>.</w:t>
      </w:r>
      <w:r w:rsidR="00670942" w:rsidRPr="00F31D2F">
        <w:rPr>
          <w:rFonts w:ascii="Calibri" w:hAnsi="Calibri" w:cs="Calibri"/>
          <w:i/>
          <w:sz w:val="22"/>
          <w:szCs w:val="22"/>
          <w:lang w:val="en-US"/>
        </w:rPr>
        <w:t xml:space="preserve"> diff</w:t>
      </w:r>
      <w:r w:rsidR="004C495D" w:rsidRPr="00F31D2F">
        <w:rPr>
          <w:rFonts w:ascii="Calibri" w:hAnsi="Calibri" w:cs="Calibri"/>
          <w:i/>
          <w:sz w:val="22"/>
          <w:szCs w:val="22"/>
          <w:lang w:val="en-US"/>
        </w:rPr>
        <w:t>icile</w:t>
      </w:r>
      <w:r w:rsidR="00670942" w:rsidRPr="00F31D2F">
        <w:rPr>
          <w:rFonts w:ascii="Calibri" w:hAnsi="Calibri" w:cs="Calibri"/>
          <w:sz w:val="22"/>
          <w:szCs w:val="22"/>
          <w:lang w:val="en-US"/>
        </w:rPr>
        <w:t xml:space="preserve"> </w:t>
      </w:r>
      <w:r w:rsidR="00557CBA" w:rsidRPr="00F31D2F">
        <w:rPr>
          <w:rFonts w:ascii="Calibri" w:hAnsi="Calibri" w:cs="Calibri"/>
          <w:sz w:val="22"/>
          <w:szCs w:val="22"/>
          <w:lang w:val="en-US"/>
        </w:rPr>
        <w:t xml:space="preserve">colonies </w:t>
      </w:r>
      <w:r w:rsidR="00AA4E50" w:rsidRPr="00F31D2F">
        <w:rPr>
          <w:rFonts w:ascii="Calibri" w:hAnsi="Calibri" w:cs="Calibri"/>
          <w:sz w:val="22"/>
          <w:szCs w:val="22"/>
          <w:lang w:val="en-US"/>
        </w:rPr>
        <w:t>were</w:t>
      </w:r>
      <w:r w:rsidR="00557CBA" w:rsidRPr="00F31D2F">
        <w:rPr>
          <w:rFonts w:ascii="Calibri" w:hAnsi="Calibri" w:cs="Calibri"/>
          <w:sz w:val="22"/>
          <w:szCs w:val="22"/>
          <w:lang w:val="en-US"/>
        </w:rPr>
        <w:t xml:space="preserve"> inoculated on Blood Agar</w:t>
      </w:r>
      <w:r w:rsidR="008E60C6">
        <w:rPr>
          <w:rFonts w:ascii="Calibri" w:hAnsi="Calibri" w:cs="Calibri"/>
          <w:sz w:val="22"/>
          <w:szCs w:val="22"/>
          <w:lang w:val="en-US"/>
        </w:rPr>
        <w:t xml:space="preserve"> plate</w:t>
      </w:r>
      <w:r w:rsidR="00557CBA" w:rsidRPr="00F31D2F">
        <w:rPr>
          <w:rFonts w:ascii="Calibri" w:hAnsi="Calibri" w:cs="Calibri"/>
          <w:sz w:val="22"/>
          <w:szCs w:val="22"/>
          <w:lang w:val="en-US"/>
        </w:rPr>
        <w:t xml:space="preserve"> and a </w:t>
      </w:r>
      <w:r w:rsidR="0053220E">
        <w:rPr>
          <w:rFonts w:ascii="Calibri" w:hAnsi="Calibri" w:cs="Calibri"/>
          <w:sz w:val="22"/>
          <w:szCs w:val="22"/>
          <w:lang w:val="en-US"/>
        </w:rPr>
        <w:t>G</w:t>
      </w:r>
      <w:r w:rsidR="00557CBA" w:rsidRPr="00F31D2F">
        <w:rPr>
          <w:rFonts w:ascii="Calibri" w:hAnsi="Calibri" w:cs="Calibri"/>
          <w:sz w:val="22"/>
          <w:szCs w:val="22"/>
          <w:lang w:val="en-US"/>
        </w:rPr>
        <w:t xml:space="preserve">ram stain </w:t>
      </w:r>
      <w:r w:rsidR="00AA4E50" w:rsidRPr="00F31D2F">
        <w:rPr>
          <w:rFonts w:ascii="Calibri" w:hAnsi="Calibri" w:cs="Calibri"/>
          <w:sz w:val="22"/>
          <w:szCs w:val="22"/>
          <w:lang w:val="en-US"/>
        </w:rPr>
        <w:t>was</w:t>
      </w:r>
      <w:r w:rsidR="00557CBA" w:rsidRPr="00F31D2F">
        <w:rPr>
          <w:rFonts w:ascii="Calibri" w:hAnsi="Calibri" w:cs="Calibri"/>
          <w:sz w:val="22"/>
          <w:szCs w:val="22"/>
          <w:lang w:val="en-US"/>
        </w:rPr>
        <w:t xml:space="preserve"> made</w:t>
      </w:r>
      <w:r w:rsidR="00E07A76" w:rsidRPr="00F31D2F">
        <w:rPr>
          <w:rFonts w:ascii="Calibri" w:hAnsi="Calibri" w:cs="Calibri"/>
          <w:sz w:val="22"/>
          <w:szCs w:val="22"/>
          <w:lang w:val="en-US"/>
        </w:rPr>
        <w:t xml:space="preserve"> to confirm the bacteria were </w:t>
      </w:r>
      <w:r w:rsidR="0053220E">
        <w:rPr>
          <w:rFonts w:ascii="Calibri" w:hAnsi="Calibri" w:cs="Calibri"/>
          <w:sz w:val="22"/>
          <w:szCs w:val="22"/>
          <w:lang w:val="en-US"/>
        </w:rPr>
        <w:t>G</w:t>
      </w:r>
      <w:r w:rsidR="00E07A76" w:rsidRPr="00F31D2F">
        <w:rPr>
          <w:rFonts w:ascii="Calibri" w:hAnsi="Calibri" w:cs="Calibri"/>
          <w:sz w:val="22"/>
          <w:szCs w:val="22"/>
          <w:lang w:val="en-US"/>
        </w:rPr>
        <w:t>ram</w:t>
      </w:r>
      <w:r w:rsidR="0053220E">
        <w:rPr>
          <w:rFonts w:ascii="Calibri" w:hAnsi="Calibri" w:cs="Calibri"/>
          <w:sz w:val="22"/>
          <w:szCs w:val="22"/>
          <w:lang w:val="en-US"/>
        </w:rPr>
        <w:t>-</w:t>
      </w:r>
      <w:r w:rsidR="00E07A76" w:rsidRPr="00F31D2F">
        <w:rPr>
          <w:rFonts w:ascii="Calibri" w:hAnsi="Calibri" w:cs="Calibri"/>
          <w:sz w:val="22"/>
          <w:szCs w:val="22"/>
          <w:lang w:val="en-US"/>
        </w:rPr>
        <w:t>positive rods</w:t>
      </w:r>
      <w:r w:rsidR="00557CBA" w:rsidRPr="00F31D2F">
        <w:rPr>
          <w:rFonts w:ascii="Calibri" w:hAnsi="Calibri" w:cs="Calibri"/>
          <w:sz w:val="22"/>
          <w:szCs w:val="22"/>
          <w:lang w:val="en-US"/>
        </w:rPr>
        <w:t xml:space="preserve">. These Blood Agar plates </w:t>
      </w:r>
      <w:r w:rsidR="00AA4E50" w:rsidRPr="00F31D2F">
        <w:rPr>
          <w:rFonts w:ascii="Calibri" w:hAnsi="Calibri" w:cs="Calibri"/>
          <w:sz w:val="22"/>
          <w:szCs w:val="22"/>
          <w:lang w:val="en-US"/>
        </w:rPr>
        <w:t>were</w:t>
      </w:r>
      <w:r w:rsidR="00557CBA" w:rsidRPr="00F31D2F">
        <w:rPr>
          <w:rFonts w:ascii="Calibri" w:hAnsi="Calibri" w:cs="Calibri"/>
          <w:sz w:val="22"/>
          <w:szCs w:val="22"/>
          <w:lang w:val="en-US"/>
        </w:rPr>
        <w:t xml:space="preserve"> incubated anaerobic at 37 °C for 1-2 days. </w:t>
      </w:r>
      <w:r w:rsidR="008C1366" w:rsidRPr="00354B5F">
        <w:rPr>
          <w:rFonts w:ascii="Calibri" w:hAnsi="Calibri" w:cs="Calibri"/>
          <w:i/>
          <w:sz w:val="22"/>
          <w:szCs w:val="22"/>
          <w:lang w:val="en-US"/>
        </w:rPr>
        <w:t>C. difficile</w:t>
      </w:r>
      <w:r w:rsidR="00354B5F">
        <w:rPr>
          <w:rFonts w:ascii="Calibri" w:hAnsi="Calibri" w:cs="Calibri"/>
          <w:sz w:val="22"/>
          <w:szCs w:val="22"/>
          <w:lang w:val="en-US"/>
        </w:rPr>
        <w:t>-</w:t>
      </w:r>
      <w:r w:rsidR="008C1366">
        <w:rPr>
          <w:rFonts w:ascii="Calibri" w:hAnsi="Calibri" w:cs="Calibri"/>
          <w:sz w:val="22"/>
          <w:szCs w:val="22"/>
          <w:lang w:val="en-US"/>
        </w:rPr>
        <w:t xml:space="preserve">like colonies, based on </w:t>
      </w:r>
      <w:r w:rsidR="00B90035" w:rsidRPr="00F31D2F">
        <w:rPr>
          <w:rFonts w:ascii="Calibri" w:hAnsi="Calibri" w:cs="Calibri"/>
          <w:sz w:val="22"/>
          <w:szCs w:val="22"/>
          <w:lang w:val="en-US"/>
        </w:rPr>
        <w:t>morpholog</w:t>
      </w:r>
      <w:r w:rsidR="008C1366">
        <w:rPr>
          <w:rFonts w:ascii="Calibri" w:hAnsi="Calibri" w:cs="Calibri"/>
          <w:sz w:val="22"/>
          <w:szCs w:val="22"/>
          <w:lang w:val="en-US"/>
        </w:rPr>
        <w:t>y</w:t>
      </w:r>
      <w:r w:rsidR="00B90035" w:rsidRPr="00F31D2F">
        <w:rPr>
          <w:rFonts w:ascii="Calibri" w:hAnsi="Calibri" w:cs="Calibri"/>
          <w:sz w:val="22"/>
          <w:szCs w:val="22"/>
          <w:lang w:val="en-US"/>
        </w:rPr>
        <w:t xml:space="preserve"> and </w:t>
      </w:r>
      <w:r w:rsidR="0053220E">
        <w:rPr>
          <w:rFonts w:ascii="Calibri" w:hAnsi="Calibri" w:cs="Calibri"/>
          <w:sz w:val="22"/>
          <w:szCs w:val="22"/>
          <w:lang w:val="en-US"/>
        </w:rPr>
        <w:t>G</w:t>
      </w:r>
      <w:r w:rsidR="00B90035" w:rsidRPr="00F31D2F">
        <w:rPr>
          <w:rFonts w:ascii="Calibri" w:hAnsi="Calibri" w:cs="Calibri"/>
          <w:sz w:val="22"/>
          <w:szCs w:val="22"/>
          <w:lang w:val="en-US"/>
        </w:rPr>
        <w:t>ram stain</w:t>
      </w:r>
      <w:r w:rsidR="008C1366">
        <w:rPr>
          <w:rFonts w:ascii="Calibri" w:hAnsi="Calibri" w:cs="Calibri"/>
          <w:sz w:val="22"/>
          <w:szCs w:val="22"/>
          <w:lang w:val="en-US"/>
        </w:rPr>
        <w:t>ing,</w:t>
      </w:r>
      <w:r w:rsidR="00B90035" w:rsidRPr="00F31D2F">
        <w:rPr>
          <w:rFonts w:ascii="Calibri" w:hAnsi="Calibri" w:cs="Calibri"/>
          <w:sz w:val="22"/>
          <w:szCs w:val="22"/>
          <w:lang w:val="en-US"/>
        </w:rPr>
        <w:t xml:space="preserve"> </w:t>
      </w:r>
      <w:r w:rsidR="00E92E56" w:rsidRPr="00F31D2F">
        <w:rPr>
          <w:rFonts w:ascii="Calibri" w:hAnsi="Calibri" w:cs="Calibri"/>
          <w:sz w:val="22"/>
          <w:szCs w:val="22"/>
          <w:lang w:val="en-US"/>
        </w:rPr>
        <w:t xml:space="preserve">were </w:t>
      </w:r>
      <w:r w:rsidR="00557CBA" w:rsidRPr="00F31D2F">
        <w:rPr>
          <w:rFonts w:ascii="Calibri" w:hAnsi="Calibri" w:cs="Calibri"/>
          <w:sz w:val="22"/>
          <w:szCs w:val="22"/>
          <w:lang w:val="en-US"/>
        </w:rPr>
        <w:t>stored in the freezer(-80 °C)</w:t>
      </w:r>
      <w:r w:rsidR="00B90035" w:rsidRPr="00F31D2F">
        <w:rPr>
          <w:rFonts w:ascii="Calibri" w:hAnsi="Calibri" w:cs="Calibri"/>
          <w:sz w:val="22"/>
          <w:szCs w:val="22"/>
          <w:lang w:val="en-US"/>
        </w:rPr>
        <w:t xml:space="preserve"> </w:t>
      </w:r>
      <w:r w:rsidR="00E07A76" w:rsidRPr="00F31D2F">
        <w:rPr>
          <w:rFonts w:ascii="Calibri" w:hAnsi="Calibri" w:cs="Calibri"/>
          <w:sz w:val="22"/>
          <w:szCs w:val="22"/>
          <w:lang w:val="en-US"/>
        </w:rPr>
        <w:t>for later us</w:t>
      </w:r>
      <w:r w:rsidR="00C3040C">
        <w:rPr>
          <w:rFonts w:ascii="Calibri" w:hAnsi="Calibri" w:cs="Calibri"/>
          <w:sz w:val="22"/>
          <w:szCs w:val="22"/>
          <w:lang w:val="en-US"/>
        </w:rPr>
        <w:t>e</w:t>
      </w:r>
      <w:r w:rsidR="00E07A76" w:rsidRPr="00F31D2F">
        <w:rPr>
          <w:rFonts w:ascii="Calibri" w:hAnsi="Calibri" w:cs="Calibri"/>
          <w:sz w:val="22"/>
          <w:szCs w:val="22"/>
          <w:lang w:val="en-US"/>
        </w:rPr>
        <w:t>.</w:t>
      </w:r>
      <w:r w:rsidR="00D21527" w:rsidRPr="00F31D2F">
        <w:rPr>
          <w:rFonts w:ascii="Calibri" w:hAnsi="Calibri" w:cs="Calibri"/>
          <w:sz w:val="22"/>
          <w:szCs w:val="22"/>
          <w:lang w:val="en-US"/>
        </w:rPr>
        <w:t xml:space="preserve"> The colonies</w:t>
      </w:r>
      <w:r w:rsidR="00AA4E50" w:rsidRPr="00F31D2F">
        <w:rPr>
          <w:rFonts w:ascii="Calibri" w:hAnsi="Calibri" w:cs="Calibri"/>
          <w:sz w:val="22"/>
          <w:szCs w:val="22"/>
          <w:lang w:val="en-US"/>
        </w:rPr>
        <w:t xml:space="preserve"> </w:t>
      </w:r>
      <w:r w:rsidR="00E92E56" w:rsidRPr="00F31D2F">
        <w:rPr>
          <w:rFonts w:ascii="Calibri" w:hAnsi="Calibri" w:cs="Calibri"/>
          <w:sz w:val="22"/>
          <w:szCs w:val="22"/>
          <w:lang w:val="en-US"/>
        </w:rPr>
        <w:t>were</w:t>
      </w:r>
      <w:r w:rsidR="00D21527" w:rsidRPr="00F31D2F">
        <w:rPr>
          <w:rFonts w:ascii="Calibri" w:hAnsi="Calibri" w:cs="Calibri"/>
          <w:sz w:val="22"/>
          <w:szCs w:val="22"/>
          <w:lang w:val="en-US"/>
        </w:rPr>
        <w:t xml:space="preserve"> frozen in </w:t>
      </w:r>
      <w:r w:rsidR="00174A21" w:rsidRPr="00F31D2F">
        <w:rPr>
          <w:rFonts w:ascii="Calibri" w:hAnsi="Calibri" w:cs="Calibri"/>
          <w:sz w:val="22"/>
          <w:szCs w:val="22"/>
          <w:lang w:val="en-US"/>
        </w:rPr>
        <w:t>g</w:t>
      </w:r>
      <w:r w:rsidR="00D21527" w:rsidRPr="00F31D2F">
        <w:rPr>
          <w:rFonts w:ascii="Calibri" w:hAnsi="Calibri" w:cs="Calibri"/>
          <w:sz w:val="22"/>
          <w:szCs w:val="22"/>
          <w:lang w:val="en-US"/>
        </w:rPr>
        <w:t>lycerol cryostats(</w:t>
      </w:r>
      <w:proofErr w:type="spellStart"/>
      <w:r w:rsidR="00D21527" w:rsidRPr="00F31D2F">
        <w:rPr>
          <w:rFonts w:ascii="Calibri" w:hAnsi="Calibri" w:cs="Calibri"/>
          <w:sz w:val="22"/>
          <w:szCs w:val="22"/>
          <w:lang w:val="en-US"/>
        </w:rPr>
        <w:t>Tritlum</w:t>
      </w:r>
      <w:proofErr w:type="spellEnd"/>
      <w:r w:rsidR="00D21527" w:rsidRPr="00F31D2F">
        <w:rPr>
          <w:rFonts w:ascii="Calibri" w:hAnsi="Calibri" w:cs="Calibri"/>
          <w:sz w:val="22"/>
          <w:szCs w:val="22"/>
          <w:lang w:val="en-US"/>
        </w:rPr>
        <w:t xml:space="preserve"> Microbiology B.V.) by solving a few colonies in the glycerol </w:t>
      </w:r>
      <w:r w:rsidR="000F0D12" w:rsidRPr="00F31D2F">
        <w:rPr>
          <w:rFonts w:ascii="Calibri" w:hAnsi="Calibri" w:cs="Calibri"/>
          <w:sz w:val="22"/>
          <w:szCs w:val="22"/>
          <w:lang w:val="en-US"/>
        </w:rPr>
        <w:t xml:space="preserve">solution </w:t>
      </w:r>
      <w:r w:rsidR="00D21527" w:rsidRPr="00F31D2F">
        <w:rPr>
          <w:rFonts w:ascii="Calibri" w:hAnsi="Calibri" w:cs="Calibri"/>
          <w:sz w:val="22"/>
          <w:szCs w:val="22"/>
          <w:lang w:val="en-US"/>
        </w:rPr>
        <w:t>with a swab.</w:t>
      </w:r>
      <w:r w:rsidR="00B90035" w:rsidRPr="00F31D2F">
        <w:rPr>
          <w:rFonts w:ascii="Calibri" w:hAnsi="Calibri" w:cs="Calibri"/>
          <w:sz w:val="22"/>
          <w:szCs w:val="22"/>
          <w:lang w:val="en-US"/>
        </w:rPr>
        <w:t xml:space="preserve"> </w:t>
      </w:r>
      <w:r w:rsidR="00557CBA" w:rsidRPr="00F31D2F">
        <w:rPr>
          <w:rFonts w:ascii="Calibri" w:hAnsi="Calibri" w:cs="Calibri"/>
          <w:sz w:val="22"/>
          <w:szCs w:val="22"/>
          <w:lang w:val="en-US"/>
        </w:rPr>
        <w:t xml:space="preserve">DNA </w:t>
      </w:r>
      <w:r w:rsidR="0022681B" w:rsidRPr="00F31D2F">
        <w:rPr>
          <w:rFonts w:ascii="Calibri" w:hAnsi="Calibri" w:cs="Calibri"/>
          <w:sz w:val="22"/>
          <w:szCs w:val="22"/>
          <w:lang w:val="en-US"/>
        </w:rPr>
        <w:t>was isolated</w:t>
      </w:r>
      <w:r w:rsidR="0066112E">
        <w:rPr>
          <w:rFonts w:ascii="Calibri" w:hAnsi="Calibri" w:cs="Calibri"/>
          <w:sz w:val="22"/>
          <w:szCs w:val="22"/>
          <w:lang w:val="en-US"/>
        </w:rPr>
        <w:t>,</w:t>
      </w:r>
      <w:r w:rsidR="0022681B" w:rsidRPr="00F31D2F">
        <w:rPr>
          <w:rFonts w:ascii="Calibri" w:hAnsi="Calibri" w:cs="Calibri"/>
          <w:sz w:val="22"/>
          <w:szCs w:val="22"/>
          <w:lang w:val="en-US"/>
        </w:rPr>
        <w:t xml:space="preserve"> as </w:t>
      </w:r>
      <w:r w:rsidR="00B90035" w:rsidRPr="00F31D2F">
        <w:rPr>
          <w:rFonts w:ascii="Calibri" w:hAnsi="Calibri" w:cs="Calibri"/>
          <w:sz w:val="22"/>
          <w:szCs w:val="22"/>
          <w:lang w:val="en-US"/>
        </w:rPr>
        <w:t>described</w:t>
      </w:r>
      <w:r w:rsidR="0022681B" w:rsidRPr="00F31D2F">
        <w:rPr>
          <w:rFonts w:ascii="Calibri" w:hAnsi="Calibri" w:cs="Calibri"/>
          <w:sz w:val="22"/>
          <w:szCs w:val="22"/>
          <w:lang w:val="en-US"/>
        </w:rPr>
        <w:t xml:space="preserve"> in the next chapter, and</w:t>
      </w:r>
      <w:r w:rsidR="00557CBA" w:rsidRPr="00F31D2F">
        <w:rPr>
          <w:rFonts w:ascii="Calibri" w:hAnsi="Calibri" w:cs="Calibri"/>
          <w:sz w:val="22"/>
          <w:szCs w:val="22"/>
          <w:lang w:val="en-US"/>
        </w:rPr>
        <w:t xml:space="preserve"> stored(-20 °C freezer) </w:t>
      </w:r>
      <w:r w:rsidR="00AC124A" w:rsidRPr="00F31D2F">
        <w:rPr>
          <w:rFonts w:ascii="Calibri" w:hAnsi="Calibri" w:cs="Calibri"/>
          <w:sz w:val="22"/>
          <w:szCs w:val="22"/>
          <w:lang w:val="en-US"/>
        </w:rPr>
        <w:t xml:space="preserve">for later </w:t>
      </w:r>
      <w:r w:rsidR="00B90035" w:rsidRPr="00F31D2F">
        <w:rPr>
          <w:rFonts w:ascii="Calibri" w:hAnsi="Calibri" w:cs="Calibri"/>
          <w:sz w:val="22"/>
          <w:szCs w:val="22"/>
          <w:lang w:val="en-US"/>
        </w:rPr>
        <w:t>PCR</w:t>
      </w:r>
      <w:r w:rsidR="00AC124A" w:rsidRPr="00F31D2F">
        <w:rPr>
          <w:rFonts w:ascii="Calibri" w:hAnsi="Calibri" w:cs="Calibri"/>
          <w:sz w:val="22"/>
          <w:szCs w:val="22"/>
          <w:lang w:val="en-US"/>
        </w:rPr>
        <w:t xml:space="preserve"> analysis</w:t>
      </w:r>
      <w:r w:rsidR="00B90035" w:rsidRPr="00F31D2F">
        <w:rPr>
          <w:rFonts w:ascii="Calibri" w:hAnsi="Calibri" w:cs="Calibri"/>
          <w:sz w:val="22"/>
          <w:szCs w:val="22"/>
          <w:lang w:val="en-US"/>
        </w:rPr>
        <w:t>.</w:t>
      </w:r>
      <w:r w:rsidR="00174A21" w:rsidRPr="00F31D2F">
        <w:rPr>
          <w:rFonts w:ascii="Calibri" w:hAnsi="Calibri" w:cs="Calibri"/>
          <w:sz w:val="22"/>
          <w:szCs w:val="22"/>
          <w:lang w:val="en-US"/>
        </w:rPr>
        <w:t xml:space="preserve"> </w:t>
      </w:r>
      <w:r w:rsidR="00174A21" w:rsidRPr="00F31D2F">
        <w:rPr>
          <w:rFonts w:ascii="Calibri" w:hAnsi="Calibri" w:cs="Calibri"/>
          <w:sz w:val="22"/>
          <w:szCs w:val="22"/>
          <w:lang w:val="en-US"/>
        </w:rPr>
        <w:tab/>
      </w:r>
      <w:r w:rsidR="00174A21" w:rsidRPr="00F31D2F">
        <w:rPr>
          <w:rFonts w:ascii="Calibri" w:hAnsi="Calibri" w:cs="Calibri"/>
          <w:sz w:val="22"/>
          <w:szCs w:val="22"/>
          <w:lang w:val="en-US"/>
        </w:rPr>
        <w:tab/>
        <w:t xml:space="preserve">   </w:t>
      </w:r>
      <w:r w:rsidR="008C1366">
        <w:rPr>
          <w:rFonts w:ascii="Calibri" w:hAnsi="Calibri" w:cs="Calibri"/>
          <w:sz w:val="22"/>
          <w:szCs w:val="22"/>
          <w:lang w:val="en-US"/>
        </w:rPr>
        <w:tab/>
      </w:r>
      <w:r w:rsidR="008C1366">
        <w:rPr>
          <w:rFonts w:ascii="Calibri" w:hAnsi="Calibri" w:cs="Calibri"/>
          <w:sz w:val="22"/>
          <w:szCs w:val="22"/>
          <w:lang w:val="en-US"/>
        </w:rPr>
        <w:tab/>
      </w:r>
      <w:r w:rsidR="008C1366">
        <w:rPr>
          <w:rFonts w:ascii="Calibri" w:hAnsi="Calibri" w:cs="Calibri"/>
          <w:sz w:val="22"/>
          <w:szCs w:val="22"/>
          <w:lang w:val="en-US"/>
        </w:rPr>
        <w:tab/>
      </w:r>
      <w:r w:rsidR="008C1366">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sidR="00174A21" w:rsidRPr="00F31D2F">
        <w:rPr>
          <w:rFonts w:ascii="Calibri" w:hAnsi="Calibri" w:cs="Calibri"/>
          <w:sz w:val="22"/>
          <w:szCs w:val="22"/>
          <w:lang w:val="en-US"/>
        </w:rPr>
        <w:t xml:space="preserve"> </w:t>
      </w:r>
      <w:r w:rsidR="00174A21" w:rsidRPr="00F31D2F">
        <w:rPr>
          <w:rFonts w:ascii="Calibri" w:hAnsi="Calibri" w:cs="Calibri"/>
          <w:i/>
          <w:sz w:val="18"/>
          <w:szCs w:val="18"/>
          <w:lang w:val="en-US"/>
        </w:rPr>
        <w:t xml:space="preserve">Figure </w:t>
      </w:r>
      <w:r w:rsidR="00F112B7">
        <w:rPr>
          <w:rFonts w:ascii="Calibri" w:hAnsi="Calibri" w:cs="Calibri"/>
          <w:i/>
          <w:sz w:val="18"/>
          <w:szCs w:val="18"/>
          <w:lang w:val="en-US"/>
        </w:rPr>
        <w:t>7</w:t>
      </w:r>
      <w:r w:rsidR="00F04FC4">
        <w:rPr>
          <w:rFonts w:ascii="Calibri" w:hAnsi="Calibri" w:cs="Calibri"/>
          <w:i/>
          <w:sz w:val="18"/>
          <w:szCs w:val="18"/>
          <w:lang w:val="en-US"/>
        </w:rPr>
        <w:t xml:space="preserve">. </w:t>
      </w:r>
      <w:r w:rsidR="00174A21" w:rsidRPr="00F31D2F">
        <w:rPr>
          <w:rFonts w:ascii="Calibri" w:hAnsi="Calibri" w:cs="Calibri"/>
          <w:i/>
          <w:sz w:val="18"/>
          <w:szCs w:val="18"/>
          <w:lang w:val="en-US"/>
        </w:rPr>
        <w:t>Selective media in anaerobic jar</w:t>
      </w:r>
    </w:p>
    <w:p w:rsidR="00513859" w:rsidRDefault="00F74DA6" w:rsidP="005078E1">
      <w:pPr>
        <w:rPr>
          <w:rFonts w:asciiTheme="minorHAnsi" w:hAnsiTheme="minorHAnsi" w:cstheme="minorHAnsi"/>
          <w:color w:val="4F81BD"/>
          <w:sz w:val="22"/>
          <w:szCs w:val="22"/>
          <w:lang w:val="en-US"/>
        </w:rPr>
      </w:pPr>
      <w:r w:rsidRPr="00AC124A">
        <w:rPr>
          <w:lang w:val="en-US"/>
        </w:rPr>
        <w:br/>
      </w:r>
    </w:p>
    <w:p w:rsidR="00A923F4" w:rsidRPr="00F31D2F" w:rsidRDefault="00F74DA6" w:rsidP="005078E1">
      <w:pPr>
        <w:rPr>
          <w:rFonts w:ascii="Calibri" w:hAnsi="Calibri" w:cs="Calibri"/>
          <w:i/>
          <w:sz w:val="22"/>
          <w:szCs w:val="22"/>
          <w:lang w:val="en-US"/>
        </w:rPr>
      </w:pPr>
      <w:r w:rsidRPr="00BB7011">
        <w:rPr>
          <w:rFonts w:asciiTheme="minorHAnsi" w:hAnsiTheme="minorHAnsi" w:cstheme="minorHAnsi"/>
          <w:color w:val="4F81BD"/>
          <w:sz w:val="22"/>
          <w:szCs w:val="22"/>
          <w:lang w:val="en-US"/>
        </w:rPr>
        <w:lastRenderedPageBreak/>
        <w:t>gluD</w:t>
      </w:r>
      <w:r w:rsidRPr="00F81EAF">
        <w:rPr>
          <w:rFonts w:asciiTheme="minorHAnsi" w:hAnsiTheme="minorHAnsi" w:cstheme="minorHAnsi"/>
          <w:color w:val="4F81BD"/>
          <w:sz w:val="22"/>
          <w:szCs w:val="22"/>
          <w:lang w:val="en-US"/>
        </w:rPr>
        <w:t xml:space="preserve"> PCR</w:t>
      </w:r>
      <w:r w:rsidRPr="00A923F4">
        <w:rPr>
          <w:lang w:val="en-US"/>
        </w:rPr>
        <w:br/>
      </w:r>
      <w:r w:rsidR="00A923F4" w:rsidRPr="00D16EC5">
        <w:rPr>
          <w:rFonts w:ascii="Calibri" w:hAnsi="Calibri" w:cs="Calibri"/>
          <w:b/>
          <w:sz w:val="22"/>
          <w:szCs w:val="22"/>
          <w:lang w:val="en-US"/>
        </w:rPr>
        <w:t>DNA isolation</w:t>
      </w:r>
    </w:p>
    <w:p w:rsidR="00F422AD" w:rsidRDefault="00095030" w:rsidP="005078E1">
      <w:pPr>
        <w:rPr>
          <w:rFonts w:ascii="Calibri" w:hAnsi="Calibri" w:cs="Calibri"/>
          <w:sz w:val="22"/>
          <w:szCs w:val="22"/>
          <w:lang w:val="en-US"/>
        </w:rPr>
      </w:pPr>
      <w:r>
        <w:rPr>
          <w:rFonts w:ascii="Calibri" w:hAnsi="Calibri" w:cs="Calibri"/>
          <w:sz w:val="22"/>
          <w:szCs w:val="22"/>
          <w:lang w:val="en-US"/>
        </w:rPr>
        <w:t xml:space="preserve">DNA was isolated as described before in the training </w:t>
      </w:r>
      <w:r w:rsidR="00CE0F76">
        <w:rPr>
          <w:rFonts w:ascii="Calibri" w:hAnsi="Calibri" w:cs="Calibri"/>
          <w:sz w:val="22"/>
          <w:szCs w:val="22"/>
          <w:lang w:val="en-US"/>
        </w:rPr>
        <w:t>chapter. We</w:t>
      </w:r>
      <w:r w:rsidR="00226295">
        <w:rPr>
          <w:rFonts w:ascii="Calibri" w:hAnsi="Calibri" w:cs="Calibri"/>
          <w:sz w:val="22"/>
          <w:szCs w:val="22"/>
          <w:lang w:val="en-US"/>
        </w:rPr>
        <w:t xml:space="preserve"> used a high load of DNA (several colonies) as concluded</w:t>
      </w:r>
      <w:r w:rsidR="00350179">
        <w:rPr>
          <w:rFonts w:ascii="Calibri" w:hAnsi="Calibri" w:cs="Calibri"/>
          <w:sz w:val="22"/>
          <w:szCs w:val="22"/>
          <w:lang w:val="en-US"/>
        </w:rPr>
        <w:t xml:space="preserve"> from</w:t>
      </w:r>
      <w:r w:rsidR="00226295">
        <w:rPr>
          <w:rFonts w:ascii="Calibri" w:hAnsi="Calibri" w:cs="Calibri"/>
          <w:sz w:val="22"/>
          <w:szCs w:val="22"/>
          <w:lang w:val="en-US"/>
        </w:rPr>
        <w:t xml:space="preserve"> the training</w:t>
      </w:r>
      <w:r w:rsidR="00350179">
        <w:rPr>
          <w:rFonts w:ascii="Calibri" w:hAnsi="Calibri" w:cs="Calibri"/>
          <w:sz w:val="22"/>
          <w:szCs w:val="22"/>
          <w:lang w:val="en-US"/>
        </w:rPr>
        <w:t>.</w:t>
      </w:r>
    </w:p>
    <w:p w:rsidR="00CE0F76" w:rsidRPr="00F31D2F" w:rsidRDefault="00CE0F76" w:rsidP="005078E1">
      <w:pPr>
        <w:rPr>
          <w:rFonts w:ascii="Calibri" w:hAnsi="Calibri" w:cs="Calibri"/>
          <w:i/>
          <w:sz w:val="22"/>
          <w:szCs w:val="22"/>
          <w:lang w:val="en-US"/>
        </w:rPr>
      </w:pPr>
    </w:p>
    <w:p w:rsidR="00A923F4" w:rsidRPr="00D16EC5" w:rsidRDefault="00A923F4" w:rsidP="005078E1">
      <w:pPr>
        <w:rPr>
          <w:rFonts w:ascii="Calibri" w:hAnsi="Calibri" w:cs="Calibri"/>
          <w:b/>
          <w:i/>
          <w:sz w:val="22"/>
          <w:szCs w:val="22"/>
          <w:lang w:val="en-US"/>
        </w:rPr>
      </w:pPr>
      <w:r w:rsidRPr="00D16EC5">
        <w:rPr>
          <w:rFonts w:ascii="Calibri" w:hAnsi="Calibri" w:cs="Calibri"/>
          <w:b/>
          <w:sz w:val="22"/>
          <w:szCs w:val="22"/>
          <w:lang w:val="en-US"/>
        </w:rPr>
        <w:t>PCR</w:t>
      </w:r>
    </w:p>
    <w:p w:rsidR="00095030" w:rsidRDefault="00150111" w:rsidP="00995D5E">
      <w:pPr>
        <w:rPr>
          <w:rFonts w:ascii="Calibri" w:hAnsi="Calibri" w:cs="Calibri"/>
          <w:sz w:val="22"/>
          <w:szCs w:val="22"/>
          <w:lang w:val="en-US"/>
        </w:rPr>
      </w:pPr>
      <w:r w:rsidRPr="00F31D2F">
        <w:rPr>
          <w:rFonts w:ascii="Calibri" w:hAnsi="Calibri" w:cs="Calibri"/>
          <w:sz w:val="22"/>
          <w:szCs w:val="22"/>
          <w:lang w:val="en-US"/>
        </w:rPr>
        <w:t xml:space="preserve">To detect </w:t>
      </w:r>
      <w:r w:rsidRPr="00F31D2F">
        <w:rPr>
          <w:rFonts w:ascii="Calibri" w:hAnsi="Calibri" w:cs="Calibri"/>
          <w:i/>
          <w:sz w:val="22"/>
          <w:szCs w:val="22"/>
          <w:lang w:val="en-US"/>
        </w:rPr>
        <w:t>C. difficile</w:t>
      </w:r>
      <w:r w:rsidRPr="00F31D2F">
        <w:rPr>
          <w:rFonts w:ascii="Calibri" w:hAnsi="Calibri" w:cs="Calibri"/>
          <w:sz w:val="22"/>
          <w:szCs w:val="22"/>
          <w:lang w:val="en-US"/>
        </w:rPr>
        <w:t xml:space="preserve"> a gluD PCR </w:t>
      </w:r>
      <w:r w:rsidR="004B66E5" w:rsidRPr="00F31D2F">
        <w:rPr>
          <w:rFonts w:ascii="Calibri" w:hAnsi="Calibri" w:cs="Calibri"/>
          <w:sz w:val="22"/>
          <w:szCs w:val="22"/>
          <w:lang w:val="en-US"/>
        </w:rPr>
        <w:t>wa</w:t>
      </w:r>
      <w:r w:rsidRPr="00F31D2F">
        <w:rPr>
          <w:rFonts w:ascii="Calibri" w:hAnsi="Calibri" w:cs="Calibri"/>
          <w:sz w:val="22"/>
          <w:szCs w:val="22"/>
          <w:lang w:val="en-US"/>
        </w:rPr>
        <w:t>s used, which detect</w:t>
      </w:r>
      <w:r w:rsidR="004B66E5" w:rsidRPr="00F31D2F">
        <w:rPr>
          <w:rFonts w:ascii="Calibri" w:hAnsi="Calibri" w:cs="Calibri"/>
          <w:sz w:val="22"/>
          <w:szCs w:val="22"/>
          <w:lang w:val="en-US"/>
        </w:rPr>
        <w:t>s</w:t>
      </w:r>
      <w:r w:rsidRPr="00F31D2F">
        <w:rPr>
          <w:rFonts w:ascii="Calibri" w:hAnsi="Calibri" w:cs="Calibri"/>
          <w:sz w:val="22"/>
          <w:szCs w:val="22"/>
          <w:lang w:val="en-US"/>
        </w:rPr>
        <w:t xml:space="preserve"> the gluD gen. The gluD gen encodes for glutamate dehydrogenase </w:t>
      </w:r>
      <w:r w:rsidR="00732E14" w:rsidRPr="00F31D2F">
        <w:rPr>
          <w:rFonts w:ascii="Calibri" w:hAnsi="Calibri" w:cs="Calibri"/>
          <w:sz w:val="22"/>
          <w:szCs w:val="22"/>
          <w:lang w:val="en-US"/>
        </w:rPr>
        <w:t>which</w:t>
      </w:r>
      <w:r w:rsidRPr="00F31D2F">
        <w:rPr>
          <w:rFonts w:ascii="Calibri" w:hAnsi="Calibri" w:cs="Calibri"/>
          <w:sz w:val="22"/>
          <w:szCs w:val="22"/>
          <w:lang w:val="en-US"/>
        </w:rPr>
        <w:t xml:space="preserve"> is specific for </w:t>
      </w:r>
      <w:r w:rsidRPr="00F31D2F">
        <w:rPr>
          <w:rFonts w:ascii="Calibri" w:hAnsi="Calibri" w:cs="Calibri"/>
          <w:i/>
          <w:sz w:val="22"/>
          <w:szCs w:val="22"/>
          <w:lang w:val="en-US"/>
        </w:rPr>
        <w:t>C. difficile</w:t>
      </w:r>
      <w:r w:rsidRPr="00F31D2F">
        <w:rPr>
          <w:rFonts w:ascii="Calibri" w:hAnsi="Calibri" w:cs="Calibri"/>
          <w:sz w:val="22"/>
          <w:szCs w:val="22"/>
          <w:lang w:val="en-US"/>
        </w:rPr>
        <w:t>.</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RW.CITE{{81 Koene,M.G.J. 2012}}</w:instrText>
      </w:r>
      <w:r w:rsidR="00DC0A11">
        <w:rPr>
          <w:rFonts w:ascii="Calibri" w:hAnsi="Calibri" w:cs="Calibri"/>
          <w:sz w:val="22"/>
          <w:szCs w:val="22"/>
          <w:lang w:val="en-US"/>
        </w:rPr>
        <w:fldChar w:fldCharType="separate"/>
      </w:r>
      <w:r w:rsidR="00DC0A11" w:rsidRPr="00043505">
        <w:rPr>
          <w:rFonts w:ascii="Calibri" w:hAnsi="Calibri"/>
          <w:sz w:val="22"/>
          <w:szCs w:val="22"/>
          <w:vertAlign w:val="superscript"/>
          <w:lang w:val="en-GB"/>
        </w:rPr>
        <w:t>26</w:t>
      </w:r>
      <w:r w:rsidR="00DC0A11">
        <w:rPr>
          <w:rFonts w:ascii="Calibri" w:hAnsi="Calibri" w:cs="Calibri"/>
          <w:sz w:val="22"/>
          <w:szCs w:val="22"/>
          <w:lang w:val="en-US"/>
        </w:rPr>
        <w:fldChar w:fldCharType="end"/>
      </w:r>
      <w:r w:rsidR="002157D5">
        <w:rPr>
          <w:rFonts w:ascii="Calibri" w:hAnsi="Calibri" w:cs="Calibri"/>
          <w:sz w:val="22"/>
          <w:szCs w:val="22"/>
          <w:lang w:val="en-US"/>
        </w:rPr>
        <w:t xml:space="preserve"> </w:t>
      </w:r>
      <w:r w:rsidR="00356FDE" w:rsidRPr="00F31D2F">
        <w:rPr>
          <w:rFonts w:ascii="Calibri" w:hAnsi="Calibri" w:cs="Calibri"/>
          <w:sz w:val="22"/>
          <w:szCs w:val="22"/>
          <w:lang w:val="en-US"/>
        </w:rPr>
        <w:t xml:space="preserve">The DNA </w:t>
      </w:r>
      <w:r w:rsidR="00E92E56" w:rsidRPr="00F31D2F">
        <w:rPr>
          <w:rFonts w:ascii="Calibri" w:hAnsi="Calibri" w:cs="Calibri"/>
          <w:sz w:val="22"/>
          <w:szCs w:val="22"/>
          <w:lang w:val="en-US"/>
        </w:rPr>
        <w:t xml:space="preserve">product </w:t>
      </w:r>
      <w:r w:rsidR="00356FDE" w:rsidRPr="00F31D2F">
        <w:rPr>
          <w:rFonts w:ascii="Calibri" w:hAnsi="Calibri" w:cs="Calibri"/>
          <w:sz w:val="22"/>
          <w:szCs w:val="22"/>
          <w:lang w:val="en-US"/>
        </w:rPr>
        <w:t>of a positive gluD PCR consists of 158 base pairs.</w:t>
      </w:r>
    </w:p>
    <w:p w:rsidR="00995D5E" w:rsidRPr="00F31D2F" w:rsidRDefault="00095030" w:rsidP="00995D5E">
      <w:pPr>
        <w:rPr>
          <w:rFonts w:ascii="Calibri" w:hAnsi="Calibri" w:cs="Calibri"/>
          <w:sz w:val="22"/>
          <w:szCs w:val="22"/>
          <w:lang w:val="en-US"/>
        </w:rPr>
      </w:pPr>
      <w:r>
        <w:rPr>
          <w:rFonts w:ascii="Calibri" w:hAnsi="Calibri" w:cs="Calibri"/>
          <w:sz w:val="22"/>
          <w:szCs w:val="22"/>
          <w:lang w:val="en-US"/>
        </w:rPr>
        <w:t xml:space="preserve">During the training we made a few adjustments. </w:t>
      </w:r>
      <w:r w:rsidR="00EF4E97">
        <w:rPr>
          <w:rFonts w:ascii="Calibri" w:hAnsi="Calibri" w:cs="Calibri"/>
          <w:sz w:val="22"/>
          <w:szCs w:val="22"/>
          <w:lang w:val="en-US"/>
        </w:rPr>
        <w:t>For the PCR mix w</w:t>
      </w:r>
      <w:r>
        <w:rPr>
          <w:rFonts w:ascii="Calibri" w:hAnsi="Calibri" w:cs="Calibri"/>
          <w:sz w:val="22"/>
          <w:szCs w:val="22"/>
          <w:lang w:val="en-US"/>
        </w:rPr>
        <w:t xml:space="preserve">e used the </w:t>
      </w:r>
      <w:proofErr w:type="spellStart"/>
      <w:r w:rsidR="00237CCA" w:rsidRPr="00F31D2F">
        <w:rPr>
          <w:rFonts w:ascii="Calibri" w:hAnsi="Calibri" w:cs="Calibri"/>
          <w:sz w:val="22"/>
          <w:szCs w:val="22"/>
          <w:lang w:val="en-US"/>
        </w:rPr>
        <w:t>GoTaq</w:t>
      </w:r>
      <w:proofErr w:type="spellEnd"/>
      <w:r w:rsidR="00237CCA" w:rsidRPr="00F31D2F">
        <w:rPr>
          <w:rFonts w:ascii="Calibri" w:hAnsi="Calibri" w:cs="Calibri"/>
          <w:sz w:val="22"/>
          <w:szCs w:val="22"/>
          <w:lang w:val="en-US"/>
        </w:rPr>
        <w:t xml:space="preserve"> Hot Start G</w:t>
      </w:r>
      <w:r w:rsidR="000F0D12" w:rsidRPr="00F31D2F">
        <w:rPr>
          <w:rFonts w:ascii="Calibri" w:hAnsi="Calibri" w:cs="Calibri"/>
          <w:sz w:val="22"/>
          <w:szCs w:val="22"/>
          <w:lang w:val="en-US"/>
        </w:rPr>
        <w:t>r</w:t>
      </w:r>
      <w:r w:rsidR="00237CCA" w:rsidRPr="00F31D2F">
        <w:rPr>
          <w:rFonts w:ascii="Calibri" w:hAnsi="Calibri" w:cs="Calibri"/>
          <w:sz w:val="22"/>
          <w:szCs w:val="22"/>
          <w:lang w:val="en-US"/>
        </w:rPr>
        <w:t>een Master Mix</w:t>
      </w:r>
      <w:r w:rsidR="000F0D12" w:rsidRPr="00F31D2F">
        <w:rPr>
          <w:rFonts w:ascii="Calibri" w:hAnsi="Calibri" w:cs="Calibri"/>
          <w:sz w:val="22"/>
          <w:szCs w:val="22"/>
          <w:lang w:val="en-US"/>
        </w:rPr>
        <w:t>(</w:t>
      </w:r>
      <w:proofErr w:type="spellStart"/>
      <w:r w:rsidR="00791E76" w:rsidRPr="00F31D2F">
        <w:rPr>
          <w:rFonts w:ascii="Calibri" w:hAnsi="Calibri" w:cs="Calibri"/>
          <w:sz w:val="22"/>
          <w:szCs w:val="22"/>
          <w:lang w:val="en-US"/>
        </w:rPr>
        <w:t>Promega</w:t>
      </w:r>
      <w:proofErr w:type="spellEnd"/>
      <w:r w:rsidR="00791E76" w:rsidRPr="00F31D2F">
        <w:rPr>
          <w:rFonts w:ascii="Calibri" w:hAnsi="Calibri" w:cs="Calibri"/>
          <w:sz w:val="22"/>
          <w:szCs w:val="22"/>
          <w:lang w:val="en-US"/>
        </w:rPr>
        <w:t xml:space="preserve"> M5122</w:t>
      </w:r>
      <w:r w:rsidR="00995D5E" w:rsidRPr="00F31D2F">
        <w:rPr>
          <w:rFonts w:ascii="Calibri" w:hAnsi="Calibri" w:cs="Calibri"/>
          <w:sz w:val="22"/>
          <w:szCs w:val="22"/>
          <w:lang w:val="en-US"/>
        </w:rPr>
        <w:t>)</w:t>
      </w:r>
      <w:r>
        <w:rPr>
          <w:rFonts w:ascii="Calibri" w:hAnsi="Calibri" w:cs="Calibri"/>
          <w:sz w:val="22"/>
          <w:szCs w:val="22"/>
          <w:lang w:val="en-US"/>
        </w:rPr>
        <w:t xml:space="preserve"> instead of the </w:t>
      </w:r>
      <w:proofErr w:type="spellStart"/>
      <w:r>
        <w:rPr>
          <w:rFonts w:ascii="Calibri" w:hAnsi="Calibri" w:cs="Calibri"/>
          <w:sz w:val="22"/>
          <w:szCs w:val="22"/>
          <w:lang w:val="en-US"/>
        </w:rPr>
        <w:t>Qiagen</w:t>
      </w:r>
      <w:proofErr w:type="spellEnd"/>
      <w:r>
        <w:rPr>
          <w:rFonts w:ascii="Calibri" w:hAnsi="Calibri" w:cs="Calibri"/>
          <w:sz w:val="22"/>
          <w:szCs w:val="22"/>
          <w:lang w:val="en-US"/>
        </w:rPr>
        <w:t xml:space="preserve"> Master Mix</w:t>
      </w:r>
      <w:r w:rsidR="00EF4E97">
        <w:rPr>
          <w:rFonts w:ascii="Calibri" w:hAnsi="Calibri" w:cs="Calibri"/>
          <w:sz w:val="22"/>
          <w:szCs w:val="22"/>
          <w:lang w:val="en-US"/>
        </w:rPr>
        <w:t xml:space="preserve">. The PCR mix </w:t>
      </w:r>
      <w:r w:rsidR="004B66E5" w:rsidRPr="00F31D2F">
        <w:rPr>
          <w:rFonts w:ascii="Calibri" w:hAnsi="Calibri" w:cs="Calibri"/>
          <w:sz w:val="22"/>
          <w:szCs w:val="22"/>
          <w:lang w:val="en-US"/>
        </w:rPr>
        <w:t xml:space="preserve"> was</w:t>
      </w:r>
      <w:r w:rsidR="00995D5E" w:rsidRPr="00F31D2F">
        <w:rPr>
          <w:rFonts w:ascii="Calibri" w:hAnsi="Calibri" w:cs="Calibri"/>
          <w:sz w:val="22"/>
          <w:szCs w:val="22"/>
          <w:lang w:val="en-US"/>
        </w:rPr>
        <w:t xml:space="preserve"> made in the </w:t>
      </w:r>
      <w:r w:rsidR="00F112B7">
        <w:rPr>
          <w:rFonts w:ascii="Calibri" w:hAnsi="Calibri" w:cs="Calibri"/>
          <w:sz w:val="22"/>
          <w:szCs w:val="22"/>
          <w:lang w:val="en-US"/>
        </w:rPr>
        <w:t>proportions shown in</w:t>
      </w:r>
      <w:r w:rsidR="006175B7">
        <w:rPr>
          <w:rFonts w:ascii="Calibri" w:hAnsi="Calibri" w:cs="Calibri"/>
          <w:sz w:val="22"/>
          <w:szCs w:val="22"/>
          <w:lang w:val="en-US"/>
        </w:rPr>
        <w:t xml:space="preserve"> table</w:t>
      </w:r>
      <w:r w:rsidR="00F112B7">
        <w:rPr>
          <w:rFonts w:ascii="Calibri" w:hAnsi="Calibri" w:cs="Calibri"/>
          <w:sz w:val="22"/>
          <w:szCs w:val="22"/>
          <w:lang w:val="en-US"/>
        </w:rPr>
        <w:t xml:space="preserve"> 9</w:t>
      </w:r>
      <w:r w:rsidR="00995D5E" w:rsidRPr="00F31D2F">
        <w:rPr>
          <w:rFonts w:ascii="Calibri" w:hAnsi="Calibri" w:cs="Calibri"/>
          <w:sz w:val="22"/>
          <w:szCs w:val="22"/>
          <w:lang w:val="en-US"/>
        </w:rPr>
        <w:t>.</w:t>
      </w:r>
      <w:r w:rsidR="006175B7">
        <w:rPr>
          <w:rFonts w:ascii="Calibri" w:hAnsi="Calibri" w:cs="Calibri"/>
          <w:sz w:val="22"/>
          <w:szCs w:val="22"/>
          <w:lang w:val="en-US"/>
        </w:rPr>
        <w:t xml:space="preserve"> </w:t>
      </w:r>
      <w:r w:rsidR="004B66E5" w:rsidRPr="00F31D2F">
        <w:rPr>
          <w:rFonts w:ascii="Calibri" w:hAnsi="Calibri" w:cs="Calibri"/>
          <w:sz w:val="22"/>
          <w:szCs w:val="22"/>
          <w:lang w:val="en-US"/>
        </w:rPr>
        <w:t>T</w:t>
      </w:r>
      <w:r w:rsidR="00791E76" w:rsidRPr="00F31D2F">
        <w:rPr>
          <w:rFonts w:ascii="Calibri" w:hAnsi="Calibri" w:cs="Calibri"/>
          <w:sz w:val="22"/>
          <w:szCs w:val="22"/>
          <w:lang w:val="en-US"/>
        </w:rPr>
        <w:t xml:space="preserve">he primers </w:t>
      </w:r>
      <w:r w:rsidR="004B66E5" w:rsidRPr="00F31D2F">
        <w:rPr>
          <w:rFonts w:ascii="Calibri" w:hAnsi="Calibri" w:cs="Calibri"/>
          <w:sz w:val="22"/>
          <w:szCs w:val="22"/>
          <w:lang w:val="en-US"/>
        </w:rPr>
        <w:t>which were</w:t>
      </w:r>
      <w:r w:rsidR="00791E76" w:rsidRPr="00F31D2F">
        <w:rPr>
          <w:rFonts w:ascii="Calibri" w:hAnsi="Calibri" w:cs="Calibri"/>
          <w:sz w:val="22"/>
          <w:szCs w:val="22"/>
          <w:lang w:val="en-US"/>
        </w:rPr>
        <w:t xml:space="preserve"> used in the PCR mix for the </w:t>
      </w:r>
      <w:r w:rsidR="001947EC">
        <w:rPr>
          <w:rFonts w:ascii="Calibri" w:hAnsi="Calibri" w:cs="Calibri"/>
          <w:sz w:val="22"/>
          <w:szCs w:val="22"/>
          <w:lang w:val="en-US"/>
        </w:rPr>
        <w:t>g</w:t>
      </w:r>
      <w:r w:rsidR="00791E76" w:rsidRPr="00F31D2F">
        <w:rPr>
          <w:rFonts w:ascii="Calibri" w:hAnsi="Calibri" w:cs="Calibri"/>
          <w:sz w:val="22"/>
          <w:szCs w:val="22"/>
          <w:lang w:val="en-US"/>
        </w:rPr>
        <w:t>luD P</w:t>
      </w:r>
      <w:r w:rsidR="006175B7">
        <w:rPr>
          <w:rFonts w:ascii="Calibri" w:hAnsi="Calibri" w:cs="Calibri"/>
          <w:sz w:val="22"/>
          <w:szCs w:val="22"/>
          <w:lang w:val="en-US"/>
        </w:rPr>
        <w:t xml:space="preserve">CR are shown in table </w:t>
      </w:r>
      <w:r w:rsidR="00F112B7">
        <w:rPr>
          <w:rFonts w:ascii="Calibri" w:hAnsi="Calibri" w:cs="Calibri"/>
          <w:sz w:val="22"/>
          <w:szCs w:val="22"/>
          <w:lang w:val="en-US"/>
        </w:rPr>
        <w:t>4.</w:t>
      </w:r>
      <w:r w:rsidR="00CE0F76">
        <w:rPr>
          <w:rFonts w:ascii="Calibri" w:hAnsi="Calibri" w:cs="Calibri"/>
          <w:sz w:val="22"/>
          <w:szCs w:val="22"/>
          <w:lang w:val="en-US"/>
        </w:rPr>
        <w:t xml:space="preserve"> According to the training conclusion they were doubled.</w:t>
      </w:r>
      <w:r w:rsidR="006175B7">
        <w:rPr>
          <w:rFonts w:ascii="Calibri" w:hAnsi="Calibri" w:cs="Calibri"/>
          <w:sz w:val="22"/>
          <w:szCs w:val="22"/>
          <w:lang w:val="en-US"/>
        </w:rPr>
        <w:t xml:space="preserve"> </w:t>
      </w:r>
      <w:r w:rsidR="00791E76" w:rsidRPr="00F31D2F">
        <w:rPr>
          <w:rFonts w:ascii="Calibri" w:hAnsi="Calibri" w:cs="Calibri"/>
          <w:sz w:val="22"/>
          <w:szCs w:val="22"/>
          <w:lang w:val="en-US"/>
        </w:rPr>
        <w:t xml:space="preserve">The PCR program </w:t>
      </w:r>
      <w:r w:rsidR="006175B7">
        <w:rPr>
          <w:rFonts w:ascii="Calibri" w:hAnsi="Calibri" w:cs="Calibri"/>
          <w:sz w:val="22"/>
          <w:szCs w:val="22"/>
          <w:lang w:val="en-US"/>
        </w:rPr>
        <w:t>we</w:t>
      </w:r>
      <w:r w:rsidR="00791E76" w:rsidRPr="00F31D2F">
        <w:rPr>
          <w:rFonts w:ascii="Calibri" w:hAnsi="Calibri" w:cs="Calibri"/>
          <w:sz w:val="22"/>
          <w:szCs w:val="22"/>
          <w:lang w:val="en-US"/>
        </w:rPr>
        <w:t xml:space="preserve"> used for the </w:t>
      </w:r>
      <w:r w:rsidR="001947EC">
        <w:rPr>
          <w:rFonts w:ascii="Calibri" w:hAnsi="Calibri" w:cs="Calibri"/>
          <w:sz w:val="22"/>
          <w:szCs w:val="22"/>
          <w:lang w:val="en-US"/>
        </w:rPr>
        <w:t>g</w:t>
      </w:r>
      <w:r w:rsidR="00791E76" w:rsidRPr="00F31D2F">
        <w:rPr>
          <w:rFonts w:ascii="Calibri" w:hAnsi="Calibri" w:cs="Calibri"/>
          <w:sz w:val="22"/>
          <w:szCs w:val="22"/>
          <w:lang w:val="en-US"/>
        </w:rPr>
        <w:t>luD PCR</w:t>
      </w:r>
      <w:r w:rsidR="006175B7">
        <w:rPr>
          <w:rFonts w:ascii="Calibri" w:hAnsi="Calibri" w:cs="Calibri"/>
          <w:sz w:val="22"/>
          <w:szCs w:val="22"/>
          <w:lang w:val="en-US"/>
        </w:rPr>
        <w:t xml:space="preserve"> is the same program as we use in the training(table </w:t>
      </w:r>
      <w:r w:rsidR="00F112B7">
        <w:rPr>
          <w:rFonts w:ascii="Calibri" w:hAnsi="Calibri" w:cs="Calibri"/>
          <w:sz w:val="22"/>
          <w:szCs w:val="22"/>
          <w:lang w:val="en-US"/>
        </w:rPr>
        <w:t>5</w:t>
      </w:r>
      <w:r w:rsidR="006175B7">
        <w:rPr>
          <w:rFonts w:ascii="Calibri" w:hAnsi="Calibri" w:cs="Calibri"/>
          <w:sz w:val="22"/>
          <w:szCs w:val="22"/>
          <w:lang w:val="en-US"/>
        </w:rPr>
        <w:t>)</w:t>
      </w:r>
      <w:r w:rsidR="004B66E5" w:rsidRPr="00F31D2F">
        <w:rPr>
          <w:rFonts w:ascii="Calibri" w:hAnsi="Calibri" w:cs="Calibri"/>
          <w:sz w:val="22"/>
          <w:szCs w:val="22"/>
          <w:lang w:val="en-US"/>
        </w:rPr>
        <w:t>.</w:t>
      </w:r>
      <w:r w:rsidR="00791E76" w:rsidRPr="00F31D2F">
        <w:rPr>
          <w:rFonts w:ascii="Calibri" w:hAnsi="Calibri" w:cs="Calibri"/>
          <w:sz w:val="22"/>
          <w:szCs w:val="22"/>
          <w:lang w:val="en-US"/>
        </w:rPr>
        <w:t xml:space="preserve"> </w:t>
      </w:r>
      <w:r w:rsidR="00EF4E97">
        <w:rPr>
          <w:rFonts w:ascii="Calibri" w:hAnsi="Calibri" w:cs="Calibri"/>
          <w:sz w:val="22"/>
          <w:szCs w:val="22"/>
          <w:lang w:val="en-US"/>
        </w:rPr>
        <w:t>The PCR product was put on gel as described in the training chapter of the gluD PCR.</w:t>
      </w:r>
    </w:p>
    <w:p w:rsidR="00F74DA6" w:rsidRDefault="00F74DA6" w:rsidP="00F74DA6">
      <w:pPr>
        <w:pStyle w:val="Subtitle"/>
        <w:rPr>
          <w:lang w:val="en-US"/>
        </w:rPr>
      </w:pPr>
    </w:p>
    <w:p w:rsidR="00BB7011" w:rsidRPr="00BB7011" w:rsidRDefault="00BB7011" w:rsidP="00BB7011">
      <w:pPr>
        <w:rPr>
          <w:rFonts w:asciiTheme="minorHAnsi" w:hAnsiTheme="minorHAnsi" w:cstheme="minorHAnsi"/>
          <w:color w:val="4F81BD"/>
          <w:sz w:val="22"/>
          <w:szCs w:val="22"/>
          <w:lang w:val="en-US"/>
        </w:rPr>
      </w:pPr>
      <w:r w:rsidRPr="00BB7011">
        <w:rPr>
          <w:rFonts w:asciiTheme="minorHAnsi" w:hAnsiTheme="minorHAnsi" w:cstheme="minorHAnsi"/>
          <w:color w:val="4F81BD"/>
          <w:sz w:val="22"/>
          <w:szCs w:val="22"/>
          <w:lang w:val="en-US"/>
        </w:rPr>
        <w:t>Risk factors</w:t>
      </w:r>
    </w:p>
    <w:p w:rsidR="00F422AD" w:rsidRPr="00F422AD" w:rsidRDefault="00BB7011" w:rsidP="00F422AD">
      <w:pPr>
        <w:rPr>
          <w:lang w:val="en-US"/>
        </w:rPr>
      </w:pPr>
      <w:r w:rsidRPr="00BB7011">
        <w:rPr>
          <w:rFonts w:asciiTheme="minorHAnsi" w:hAnsiTheme="minorHAnsi" w:cstheme="minorHAnsi"/>
          <w:sz w:val="22"/>
          <w:szCs w:val="22"/>
          <w:lang w:val="en-US"/>
        </w:rPr>
        <w:t xml:space="preserve">Many studies speak about risk factors for </w:t>
      </w:r>
      <w:r w:rsidRPr="00BB7011">
        <w:rPr>
          <w:rFonts w:asciiTheme="minorHAnsi" w:hAnsiTheme="minorHAnsi" w:cstheme="minorHAnsi"/>
          <w:i/>
          <w:sz w:val="22"/>
          <w:szCs w:val="22"/>
          <w:lang w:val="en-US"/>
        </w:rPr>
        <w:t xml:space="preserve">C. difficile </w:t>
      </w:r>
      <w:r w:rsidRPr="00BB7011">
        <w:rPr>
          <w:rFonts w:asciiTheme="minorHAnsi" w:hAnsiTheme="minorHAnsi" w:cstheme="minorHAnsi"/>
          <w:sz w:val="22"/>
          <w:szCs w:val="22"/>
          <w:lang w:val="en-US"/>
        </w:rPr>
        <w:t>infection. During the collection of the samp</w:t>
      </w:r>
      <w:r w:rsidR="00C87A8A">
        <w:rPr>
          <w:rFonts w:asciiTheme="minorHAnsi" w:hAnsiTheme="minorHAnsi" w:cstheme="minorHAnsi"/>
          <w:sz w:val="22"/>
          <w:szCs w:val="22"/>
          <w:lang w:val="en-US"/>
        </w:rPr>
        <w:t>les</w:t>
      </w:r>
      <w:r w:rsidR="00CE0F76">
        <w:rPr>
          <w:rFonts w:asciiTheme="minorHAnsi" w:hAnsiTheme="minorHAnsi" w:cstheme="minorHAnsi"/>
          <w:sz w:val="22"/>
          <w:szCs w:val="22"/>
          <w:lang w:val="en-US"/>
        </w:rPr>
        <w:t>,</w:t>
      </w:r>
      <w:r w:rsidRPr="00BB7011">
        <w:rPr>
          <w:rFonts w:asciiTheme="minorHAnsi" w:hAnsiTheme="minorHAnsi" w:cstheme="minorHAnsi"/>
          <w:sz w:val="22"/>
          <w:szCs w:val="22"/>
          <w:lang w:val="en-US"/>
        </w:rPr>
        <w:t xml:space="preserve"> the veterinarian and the owner of the patient were both asked to fill in a </w:t>
      </w:r>
      <w:r w:rsidR="00C87A8A">
        <w:rPr>
          <w:rFonts w:asciiTheme="minorHAnsi" w:hAnsiTheme="minorHAnsi" w:cstheme="minorHAnsi"/>
          <w:sz w:val="22"/>
          <w:szCs w:val="22"/>
          <w:lang w:val="en-US"/>
        </w:rPr>
        <w:t>questionnaire</w:t>
      </w:r>
      <w:r w:rsidRPr="00BB7011">
        <w:rPr>
          <w:rFonts w:asciiTheme="minorHAnsi" w:hAnsiTheme="minorHAnsi" w:cstheme="minorHAnsi"/>
          <w:sz w:val="22"/>
          <w:szCs w:val="22"/>
          <w:lang w:val="en-US"/>
        </w:rPr>
        <w:t xml:space="preserve">. </w:t>
      </w:r>
      <w:r w:rsidR="00CE0F76">
        <w:rPr>
          <w:rFonts w:asciiTheme="minorHAnsi" w:hAnsiTheme="minorHAnsi" w:cstheme="minorHAnsi"/>
          <w:sz w:val="22"/>
          <w:szCs w:val="22"/>
          <w:lang w:val="en-US"/>
        </w:rPr>
        <w:t>A</w:t>
      </w:r>
      <w:r w:rsidR="00C87A8A">
        <w:rPr>
          <w:rFonts w:asciiTheme="minorHAnsi" w:hAnsiTheme="minorHAnsi" w:cstheme="minorHAnsi"/>
          <w:sz w:val="22"/>
          <w:szCs w:val="22"/>
          <w:lang w:val="en-US"/>
        </w:rPr>
        <w:t xml:space="preserve"> broad question set was used</w:t>
      </w:r>
      <w:r w:rsidRPr="00BB7011">
        <w:rPr>
          <w:rFonts w:asciiTheme="minorHAnsi" w:hAnsiTheme="minorHAnsi" w:cstheme="minorHAnsi"/>
          <w:sz w:val="22"/>
          <w:szCs w:val="22"/>
          <w:lang w:val="en-US"/>
        </w:rPr>
        <w:t xml:space="preserve">, including </w:t>
      </w:r>
      <w:r w:rsidR="00C87A8A">
        <w:rPr>
          <w:rFonts w:asciiTheme="minorHAnsi" w:hAnsiTheme="minorHAnsi" w:cstheme="minorHAnsi"/>
          <w:sz w:val="22"/>
          <w:szCs w:val="22"/>
          <w:lang w:val="en-US"/>
        </w:rPr>
        <w:t xml:space="preserve">questions about </w:t>
      </w:r>
      <w:r w:rsidRPr="00BB7011">
        <w:rPr>
          <w:rFonts w:asciiTheme="minorHAnsi" w:hAnsiTheme="minorHAnsi" w:cstheme="minorHAnsi"/>
          <w:sz w:val="22"/>
          <w:szCs w:val="22"/>
          <w:lang w:val="en-US"/>
        </w:rPr>
        <w:t xml:space="preserve">the use of antibiotics and the age of the patient. At the end of our study the potential associations between antibiotic use and presence of </w:t>
      </w:r>
      <w:r w:rsidRPr="00795A0F">
        <w:rPr>
          <w:rFonts w:asciiTheme="minorHAnsi" w:hAnsiTheme="minorHAnsi" w:cstheme="minorHAnsi"/>
          <w:i/>
          <w:sz w:val="22"/>
          <w:szCs w:val="22"/>
          <w:lang w:val="en-US"/>
        </w:rPr>
        <w:t>C. difficile</w:t>
      </w:r>
      <w:r w:rsidRPr="00BB7011">
        <w:rPr>
          <w:rFonts w:asciiTheme="minorHAnsi" w:hAnsiTheme="minorHAnsi" w:cstheme="minorHAnsi"/>
          <w:sz w:val="22"/>
          <w:szCs w:val="22"/>
          <w:lang w:val="en-US"/>
        </w:rPr>
        <w:t xml:space="preserve"> and between age and presence of </w:t>
      </w:r>
      <w:r w:rsidRPr="00795A0F">
        <w:rPr>
          <w:rFonts w:asciiTheme="minorHAnsi" w:hAnsiTheme="minorHAnsi" w:cstheme="minorHAnsi"/>
          <w:i/>
          <w:sz w:val="22"/>
          <w:szCs w:val="22"/>
          <w:lang w:val="en-US"/>
        </w:rPr>
        <w:t>C. difficile</w:t>
      </w:r>
      <w:r w:rsidRPr="00BB7011">
        <w:rPr>
          <w:rFonts w:asciiTheme="minorHAnsi" w:hAnsiTheme="minorHAnsi" w:cstheme="minorHAnsi"/>
          <w:sz w:val="22"/>
          <w:szCs w:val="22"/>
          <w:lang w:val="en-US"/>
        </w:rPr>
        <w:t xml:space="preserve"> were investigated.</w:t>
      </w:r>
    </w:p>
    <w:p w:rsidR="00513859" w:rsidRDefault="00513859" w:rsidP="00F81EAF">
      <w:pPr>
        <w:pStyle w:val="Subtitle"/>
        <w:rPr>
          <w:lang w:val="en-US"/>
        </w:rPr>
      </w:pPr>
    </w:p>
    <w:p w:rsidR="00C2075C" w:rsidRPr="00171D19" w:rsidRDefault="00C2075C" w:rsidP="00F81EAF">
      <w:pPr>
        <w:pStyle w:val="Subtitle"/>
        <w:rPr>
          <w:b/>
          <w:lang w:val="en-US"/>
        </w:rPr>
      </w:pPr>
      <w:r w:rsidRPr="00171D19">
        <w:rPr>
          <w:b/>
          <w:lang w:val="en-US"/>
        </w:rPr>
        <w:t>Results</w:t>
      </w:r>
    </w:p>
    <w:p w:rsidR="00F81EAF" w:rsidRPr="00F81EAF" w:rsidRDefault="00F81EAF" w:rsidP="00F81EAF">
      <w:pPr>
        <w:rPr>
          <w:lang w:val="en-US"/>
        </w:rPr>
      </w:pPr>
    </w:p>
    <w:p w:rsidR="00C2075C" w:rsidRPr="00F81EAF" w:rsidRDefault="00C2075C" w:rsidP="00F81EAF">
      <w:pPr>
        <w:rPr>
          <w:rStyle w:val="IntenseEmphasis"/>
          <w:rFonts w:asciiTheme="minorHAnsi" w:hAnsiTheme="minorHAnsi" w:cstheme="minorHAnsi"/>
          <w:b w:val="0"/>
          <w:i w:val="0"/>
          <w:sz w:val="22"/>
          <w:szCs w:val="22"/>
          <w:lang w:val="en-US"/>
        </w:rPr>
      </w:pPr>
      <w:r w:rsidRPr="00F81EAF">
        <w:rPr>
          <w:rStyle w:val="IntenseEmphasis"/>
          <w:rFonts w:asciiTheme="minorHAnsi" w:hAnsiTheme="minorHAnsi" w:cstheme="minorHAnsi"/>
          <w:b w:val="0"/>
          <w:i w:val="0"/>
          <w:sz w:val="22"/>
          <w:szCs w:val="22"/>
          <w:lang w:val="en-US"/>
        </w:rPr>
        <w:t>Study results</w:t>
      </w:r>
    </w:p>
    <w:p w:rsidR="00C2075C" w:rsidRPr="00C2075C" w:rsidRDefault="00795A0F" w:rsidP="00C2075C">
      <w:pPr>
        <w:rPr>
          <w:rFonts w:ascii="Calibri" w:hAnsi="Calibri" w:cs="Calibri"/>
          <w:sz w:val="22"/>
          <w:szCs w:val="22"/>
          <w:lang w:val="en-US"/>
        </w:rPr>
      </w:pPr>
      <w:r w:rsidRPr="00D16EC5">
        <w:rPr>
          <w:rFonts w:ascii="Calibri" w:hAnsi="Calibri" w:cs="Calibri"/>
          <w:b/>
          <w:sz w:val="22"/>
          <w:szCs w:val="22"/>
          <w:lang w:val="en-US"/>
        </w:rPr>
        <w:t>Culture</w:t>
      </w:r>
      <w:r>
        <w:rPr>
          <w:rFonts w:ascii="Calibri" w:hAnsi="Calibri" w:cs="Calibri"/>
          <w:sz w:val="22"/>
          <w:szCs w:val="22"/>
          <w:lang w:val="en-US"/>
        </w:rPr>
        <w:br/>
      </w:r>
      <w:r w:rsidR="00C2075C" w:rsidRPr="00C2075C">
        <w:rPr>
          <w:rFonts w:ascii="Calibri" w:hAnsi="Calibri" w:cs="Calibri"/>
          <w:sz w:val="22"/>
          <w:szCs w:val="22"/>
          <w:lang w:val="en-US"/>
        </w:rPr>
        <w:t xml:space="preserve">In total 82 samples </w:t>
      </w:r>
      <w:r w:rsidR="00D971E6">
        <w:rPr>
          <w:rFonts w:ascii="Calibri" w:hAnsi="Calibri" w:cs="Calibri"/>
          <w:sz w:val="22"/>
          <w:szCs w:val="22"/>
          <w:lang w:val="en-US"/>
        </w:rPr>
        <w:t>were</w:t>
      </w:r>
      <w:r w:rsidR="00C2075C" w:rsidRPr="00C2075C">
        <w:rPr>
          <w:rFonts w:ascii="Calibri" w:hAnsi="Calibri" w:cs="Calibri"/>
          <w:sz w:val="22"/>
          <w:szCs w:val="22"/>
          <w:lang w:val="en-US"/>
        </w:rPr>
        <w:t xml:space="preserve"> investigated in this follow up study for the presence of </w:t>
      </w:r>
      <w:r w:rsidR="00C2075C" w:rsidRPr="00C2075C">
        <w:rPr>
          <w:rFonts w:ascii="Calibri" w:hAnsi="Calibri" w:cs="Calibri"/>
          <w:i/>
          <w:sz w:val="22"/>
          <w:szCs w:val="22"/>
          <w:lang w:val="en-US"/>
        </w:rPr>
        <w:t>C. difficile</w:t>
      </w:r>
      <w:r w:rsidR="00C2075C" w:rsidRPr="00C2075C">
        <w:rPr>
          <w:rFonts w:ascii="Calibri" w:hAnsi="Calibri" w:cs="Calibri"/>
          <w:sz w:val="22"/>
          <w:szCs w:val="22"/>
          <w:lang w:val="en-US"/>
        </w:rPr>
        <w:t>. The samples were first  inoculated in an enrichment broth for 7 days. Afterwards the samples were inoculated on two</w:t>
      </w:r>
      <w:r w:rsidR="00D971E6">
        <w:rPr>
          <w:rFonts w:ascii="Calibri" w:hAnsi="Calibri" w:cs="Calibri"/>
          <w:sz w:val="22"/>
          <w:szCs w:val="22"/>
          <w:lang w:val="en-US"/>
        </w:rPr>
        <w:t xml:space="preserve"> selective</w:t>
      </w:r>
      <w:r w:rsidR="00C2075C" w:rsidRPr="00C2075C">
        <w:rPr>
          <w:rFonts w:ascii="Calibri" w:hAnsi="Calibri" w:cs="Calibri"/>
          <w:sz w:val="22"/>
          <w:szCs w:val="22"/>
          <w:lang w:val="en-US"/>
        </w:rPr>
        <w:t xml:space="preserve"> media,</w:t>
      </w:r>
      <w:r w:rsidR="00D971E6">
        <w:rPr>
          <w:rFonts w:ascii="Calibri" w:hAnsi="Calibri" w:cs="Calibri"/>
          <w:sz w:val="22"/>
          <w:szCs w:val="22"/>
          <w:lang w:val="en-US"/>
        </w:rPr>
        <w:t xml:space="preserve"> the CDSM plate and the Brazier plate, </w:t>
      </w:r>
      <w:r w:rsidR="00C2075C" w:rsidRPr="00C2075C">
        <w:rPr>
          <w:rFonts w:ascii="Calibri" w:hAnsi="Calibri" w:cs="Calibri"/>
          <w:sz w:val="22"/>
          <w:szCs w:val="22"/>
          <w:lang w:val="en-US"/>
        </w:rPr>
        <w:t xml:space="preserve">for 4 days. The plates were considered  positive when a colony showed characteristic </w:t>
      </w:r>
      <w:r w:rsidR="00C2075C" w:rsidRPr="00C2075C">
        <w:rPr>
          <w:rFonts w:ascii="Calibri" w:hAnsi="Calibri" w:cs="Calibri"/>
          <w:i/>
          <w:sz w:val="22"/>
          <w:szCs w:val="22"/>
          <w:lang w:val="en-US"/>
        </w:rPr>
        <w:t>C. difficile</w:t>
      </w:r>
      <w:r w:rsidR="002157D5">
        <w:rPr>
          <w:rFonts w:ascii="Calibri" w:hAnsi="Calibri" w:cs="Calibri"/>
          <w:sz w:val="22"/>
          <w:szCs w:val="22"/>
          <w:lang w:val="en-US"/>
        </w:rPr>
        <w:t>-</w:t>
      </w:r>
      <w:r w:rsidR="00C2075C" w:rsidRPr="00C2075C">
        <w:rPr>
          <w:rFonts w:ascii="Calibri" w:hAnsi="Calibri" w:cs="Calibri"/>
          <w:sz w:val="22"/>
          <w:szCs w:val="22"/>
          <w:lang w:val="en-US"/>
        </w:rPr>
        <w:t xml:space="preserve">like morphology and typical odor. 57,3% (47/82) of the samples were suspected positive on the CDSM plate and/or the Brazier plate. 53,7 (44/82) of the inoculated CDSM plates and 28,0% (23/82) of the inoculated Brazier plates were considered positive. We found  that </w:t>
      </w:r>
      <w:r w:rsidR="00C2075C" w:rsidRPr="00C2075C">
        <w:rPr>
          <w:rFonts w:ascii="Calibri" w:hAnsi="Calibri" w:cs="Calibri"/>
          <w:i/>
          <w:sz w:val="22"/>
          <w:szCs w:val="22"/>
          <w:lang w:val="en-US"/>
        </w:rPr>
        <w:t>C. difficile</w:t>
      </w:r>
      <w:r w:rsidR="00C2075C" w:rsidRPr="00C2075C">
        <w:rPr>
          <w:rFonts w:ascii="Calibri" w:hAnsi="Calibri" w:cs="Calibri"/>
          <w:sz w:val="22"/>
          <w:szCs w:val="22"/>
          <w:lang w:val="en-US"/>
        </w:rPr>
        <w:t xml:space="preserve"> gr</w:t>
      </w:r>
      <w:r w:rsidR="00C2075C">
        <w:rPr>
          <w:rFonts w:ascii="Calibri" w:hAnsi="Calibri" w:cs="Calibri"/>
          <w:sz w:val="22"/>
          <w:szCs w:val="22"/>
          <w:lang w:val="en-US"/>
        </w:rPr>
        <w:t>e</w:t>
      </w:r>
      <w:r w:rsidR="00C2075C" w:rsidRPr="00C2075C">
        <w:rPr>
          <w:rFonts w:ascii="Calibri" w:hAnsi="Calibri" w:cs="Calibri"/>
          <w:sz w:val="22"/>
          <w:szCs w:val="22"/>
          <w:lang w:val="en-US"/>
        </w:rPr>
        <w:t xml:space="preserve">w faster and with larger colonies on the CDSM medium than on the Brazier medium. On the other hand we found that  Brazier medium to be more selective and  containing less stool flora than CDSM medium. All </w:t>
      </w:r>
      <w:r w:rsidR="002157D5" w:rsidRPr="002157D5">
        <w:rPr>
          <w:rFonts w:ascii="Calibri" w:hAnsi="Calibri" w:cs="Calibri"/>
          <w:i/>
          <w:sz w:val="22"/>
          <w:szCs w:val="22"/>
          <w:lang w:val="en-US"/>
        </w:rPr>
        <w:t>C.</w:t>
      </w:r>
      <w:r w:rsidR="002157D5">
        <w:rPr>
          <w:rFonts w:ascii="Calibri" w:hAnsi="Calibri" w:cs="Calibri"/>
          <w:i/>
          <w:sz w:val="22"/>
          <w:szCs w:val="22"/>
          <w:lang w:val="en-US"/>
        </w:rPr>
        <w:t xml:space="preserve"> </w:t>
      </w:r>
      <w:r w:rsidR="002157D5" w:rsidRPr="002157D5">
        <w:rPr>
          <w:rFonts w:ascii="Calibri" w:hAnsi="Calibri" w:cs="Calibri"/>
          <w:i/>
          <w:sz w:val="22"/>
          <w:szCs w:val="22"/>
          <w:lang w:val="en-US"/>
        </w:rPr>
        <w:t>difficile</w:t>
      </w:r>
      <w:r w:rsidR="002157D5">
        <w:rPr>
          <w:rFonts w:ascii="Calibri" w:hAnsi="Calibri" w:cs="Calibri"/>
          <w:sz w:val="22"/>
          <w:szCs w:val="22"/>
          <w:lang w:val="en-US"/>
        </w:rPr>
        <w:t>-like</w:t>
      </w:r>
      <w:r w:rsidR="002157D5" w:rsidRPr="00C2075C">
        <w:rPr>
          <w:rFonts w:ascii="Calibri" w:hAnsi="Calibri" w:cs="Calibri"/>
          <w:sz w:val="22"/>
          <w:szCs w:val="22"/>
          <w:lang w:val="en-US"/>
        </w:rPr>
        <w:t xml:space="preserve"> </w:t>
      </w:r>
      <w:r w:rsidR="00C2075C" w:rsidRPr="00C2075C">
        <w:rPr>
          <w:rFonts w:ascii="Calibri" w:hAnsi="Calibri" w:cs="Calibri"/>
          <w:sz w:val="22"/>
          <w:szCs w:val="22"/>
          <w:lang w:val="en-US"/>
        </w:rPr>
        <w:t xml:space="preserve">colonies from the CDSM plate or Brazier plate were inoculated on a Blood agar(BA) plate to obtain a pure culture and a </w:t>
      </w:r>
      <w:r w:rsidR="0053220E">
        <w:rPr>
          <w:rFonts w:ascii="Calibri" w:hAnsi="Calibri" w:cs="Calibri"/>
          <w:sz w:val="22"/>
          <w:szCs w:val="22"/>
          <w:lang w:val="en-US"/>
        </w:rPr>
        <w:t>G</w:t>
      </w:r>
      <w:r w:rsidR="00C2075C" w:rsidRPr="00C2075C">
        <w:rPr>
          <w:rFonts w:ascii="Calibri" w:hAnsi="Calibri" w:cs="Calibri"/>
          <w:sz w:val="22"/>
          <w:szCs w:val="22"/>
          <w:lang w:val="en-US"/>
        </w:rPr>
        <w:t xml:space="preserve">ram </w:t>
      </w:r>
      <w:r w:rsidR="00B367E5">
        <w:rPr>
          <w:rFonts w:ascii="Calibri" w:hAnsi="Calibri" w:cs="Calibri"/>
          <w:sz w:val="22"/>
          <w:szCs w:val="22"/>
          <w:lang w:val="en-US"/>
        </w:rPr>
        <w:t>stain</w:t>
      </w:r>
      <w:r w:rsidR="00C2075C" w:rsidRPr="00C2075C">
        <w:rPr>
          <w:rFonts w:ascii="Calibri" w:hAnsi="Calibri" w:cs="Calibri"/>
          <w:sz w:val="22"/>
          <w:szCs w:val="22"/>
          <w:lang w:val="en-US"/>
        </w:rPr>
        <w:t xml:space="preserve"> was made. The BA plate was considered  positive when a characteristic colony in pure culture was found and when the </w:t>
      </w:r>
      <w:r w:rsidR="0053220E">
        <w:rPr>
          <w:rFonts w:ascii="Calibri" w:hAnsi="Calibri" w:cs="Calibri"/>
          <w:sz w:val="22"/>
          <w:szCs w:val="22"/>
          <w:lang w:val="en-US"/>
        </w:rPr>
        <w:t>G</w:t>
      </w:r>
      <w:r w:rsidR="00C2075C" w:rsidRPr="00C2075C">
        <w:rPr>
          <w:rFonts w:ascii="Calibri" w:hAnsi="Calibri" w:cs="Calibri"/>
          <w:sz w:val="22"/>
          <w:szCs w:val="22"/>
          <w:lang w:val="en-US"/>
        </w:rPr>
        <w:t xml:space="preserve">ram </w:t>
      </w:r>
      <w:r w:rsidR="00B367E5">
        <w:rPr>
          <w:rFonts w:ascii="Calibri" w:hAnsi="Calibri" w:cs="Calibri"/>
          <w:sz w:val="22"/>
          <w:szCs w:val="22"/>
          <w:lang w:val="en-US"/>
        </w:rPr>
        <w:t>stain</w:t>
      </w:r>
      <w:r w:rsidR="00C2075C" w:rsidRPr="00C2075C">
        <w:rPr>
          <w:rFonts w:ascii="Calibri" w:hAnsi="Calibri" w:cs="Calibri"/>
          <w:sz w:val="22"/>
          <w:szCs w:val="22"/>
          <w:lang w:val="en-US"/>
        </w:rPr>
        <w:t xml:space="preserve"> of this colony showed </w:t>
      </w:r>
      <w:r w:rsidR="0053220E">
        <w:rPr>
          <w:rFonts w:ascii="Calibri" w:hAnsi="Calibri" w:cs="Calibri"/>
          <w:sz w:val="22"/>
          <w:szCs w:val="22"/>
          <w:lang w:val="en-US"/>
        </w:rPr>
        <w:t>G</w:t>
      </w:r>
      <w:r w:rsidR="00C2075C" w:rsidRPr="00C2075C">
        <w:rPr>
          <w:rFonts w:ascii="Calibri" w:hAnsi="Calibri" w:cs="Calibri"/>
          <w:sz w:val="22"/>
          <w:szCs w:val="22"/>
          <w:lang w:val="en-US"/>
        </w:rPr>
        <w:t>ram</w:t>
      </w:r>
      <w:r w:rsidR="0053220E">
        <w:rPr>
          <w:rFonts w:ascii="Calibri" w:hAnsi="Calibri" w:cs="Calibri"/>
          <w:sz w:val="22"/>
          <w:szCs w:val="22"/>
          <w:lang w:val="en-US"/>
        </w:rPr>
        <w:t>-</w:t>
      </w:r>
      <w:r w:rsidR="00C2075C" w:rsidRPr="00C2075C">
        <w:rPr>
          <w:rFonts w:ascii="Calibri" w:hAnsi="Calibri" w:cs="Calibri"/>
          <w:sz w:val="22"/>
          <w:szCs w:val="22"/>
          <w:lang w:val="en-US"/>
        </w:rPr>
        <w:t xml:space="preserve">positive rods. When a sample showed </w:t>
      </w:r>
      <w:r w:rsidR="00C2075C" w:rsidRPr="00C2075C">
        <w:rPr>
          <w:rFonts w:ascii="Calibri" w:hAnsi="Calibri" w:cs="Calibri"/>
          <w:i/>
          <w:sz w:val="22"/>
          <w:szCs w:val="22"/>
          <w:lang w:val="en-US"/>
        </w:rPr>
        <w:t>C. difficile</w:t>
      </w:r>
      <w:r w:rsidR="00D16EC5">
        <w:rPr>
          <w:rFonts w:ascii="Calibri" w:hAnsi="Calibri" w:cs="Calibri"/>
          <w:sz w:val="22"/>
          <w:szCs w:val="22"/>
          <w:lang w:val="en-US"/>
        </w:rPr>
        <w:t>-</w:t>
      </w:r>
      <w:r w:rsidR="00C2075C" w:rsidRPr="00C2075C">
        <w:rPr>
          <w:rFonts w:ascii="Calibri" w:hAnsi="Calibri" w:cs="Calibri"/>
          <w:sz w:val="22"/>
          <w:szCs w:val="22"/>
          <w:lang w:val="en-US"/>
        </w:rPr>
        <w:t xml:space="preserve">like colonies on both the CDSM and the Brazier, from both colonies a pure culture on BA was obtained. So </w:t>
      </w:r>
      <w:r w:rsidR="00D971E6">
        <w:rPr>
          <w:rFonts w:ascii="Calibri" w:hAnsi="Calibri" w:cs="Calibri"/>
          <w:sz w:val="22"/>
          <w:szCs w:val="22"/>
          <w:lang w:val="en-US"/>
        </w:rPr>
        <w:t xml:space="preserve">it was </w:t>
      </w:r>
      <w:r w:rsidR="00177BEF">
        <w:rPr>
          <w:rFonts w:ascii="Calibri" w:hAnsi="Calibri" w:cs="Calibri"/>
          <w:sz w:val="22"/>
          <w:szCs w:val="22"/>
          <w:lang w:val="en-US"/>
        </w:rPr>
        <w:t>possible</w:t>
      </w:r>
      <w:r w:rsidR="00D971E6">
        <w:rPr>
          <w:rFonts w:ascii="Calibri" w:hAnsi="Calibri" w:cs="Calibri"/>
          <w:sz w:val="22"/>
          <w:szCs w:val="22"/>
          <w:lang w:val="en-US"/>
        </w:rPr>
        <w:t xml:space="preserve"> that </w:t>
      </w:r>
      <w:r w:rsidR="00C2075C" w:rsidRPr="00C2075C">
        <w:rPr>
          <w:rFonts w:ascii="Calibri" w:hAnsi="Calibri" w:cs="Calibri"/>
          <w:sz w:val="22"/>
          <w:szCs w:val="22"/>
          <w:lang w:val="en-US"/>
        </w:rPr>
        <w:t>one sample</w:t>
      </w:r>
      <w:r w:rsidR="00D971E6">
        <w:rPr>
          <w:rFonts w:ascii="Calibri" w:hAnsi="Calibri" w:cs="Calibri"/>
          <w:sz w:val="22"/>
          <w:szCs w:val="22"/>
          <w:lang w:val="en-US"/>
        </w:rPr>
        <w:t xml:space="preserve"> had</w:t>
      </w:r>
      <w:r w:rsidR="00C2075C" w:rsidRPr="00C2075C">
        <w:rPr>
          <w:rFonts w:ascii="Calibri" w:hAnsi="Calibri" w:cs="Calibri"/>
          <w:sz w:val="22"/>
          <w:szCs w:val="22"/>
          <w:lang w:val="en-US"/>
        </w:rPr>
        <w:t xml:space="preserve"> more than one (positive) BA plate</w:t>
      </w:r>
      <w:r w:rsidR="00D971E6">
        <w:rPr>
          <w:rFonts w:ascii="Calibri" w:hAnsi="Calibri" w:cs="Calibri"/>
          <w:sz w:val="22"/>
          <w:szCs w:val="22"/>
          <w:lang w:val="en-US"/>
        </w:rPr>
        <w:t>.</w:t>
      </w:r>
    </w:p>
    <w:p w:rsidR="00C2075C" w:rsidRPr="00C2075C" w:rsidRDefault="00C2075C" w:rsidP="00C2075C">
      <w:pPr>
        <w:rPr>
          <w:rFonts w:ascii="Calibri" w:hAnsi="Calibri" w:cs="Calibri"/>
          <w:sz w:val="22"/>
          <w:szCs w:val="22"/>
          <w:lang w:val="en-US"/>
        </w:rPr>
      </w:pPr>
      <w:r w:rsidRPr="00C2075C">
        <w:rPr>
          <w:rFonts w:ascii="Calibri" w:hAnsi="Calibri" w:cs="Calibri"/>
          <w:sz w:val="22"/>
          <w:szCs w:val="22"/>
          <w:lang w:val="en-US"/>
        </w:rPr>
        <w:t>67 colonies</w:t>
      </w:r>
      <w:r w:rsidR="00D971E6">
        <w:rPr>
          <w:rFonts w:ascii="Calibri" w:hAnsi="Calibri" w:cs="Calibri"/>
          <w:sz w:val="22"/>
          <w:szCs w:val="22"/>
          <w:lang w:val="en-US"/>
        </w:rPr>
        <w:t>,</w:t>
      </w:r>
      <w:r w:rsidRPr="00C2075C">
        <w:rPr>
          <w:rFonts w:ascii="Calibri" w:hAnsi="Calibri" w:cs="Calibri"/>
          <w:sz w:val="22"/>
          <w:szCs w:val="22"/>
          <w:lang w:val="en-US"/>
        </w:rPr>
        <w:t xml:space="preserve"> isolated from the CDSM and Brazier</w:t>
      </w:r>
      <w:r w:rsidR="00D971E6">
        <w:rPr>
          <w:rFonts w:ascii="Calibri" w:hAnsi="Calibri" w:cs="Calibri"/>
          <w:sz w:val="22"/>
          <w:szCs w:val="22"/>
          <w:lang w:val="en-US"/>
        </w:rPr>
        <w:t>,</w:t>
      </w:r>
      <w:r w:rsidRPr="00C2075C">
        <w:rPr>
          <w:rFonts w:ascii="Calibri" w:hAnsi="Calibri" w:cs="Calibri"/>
          <w:sz w:val="22"/>
          <w:szCs w:val="22"/>
          <w:lang w:val="en-US"/>
        </w:rPr>
        <w:t xml:space="preserve"> were inoculated on a BA plate and were </w:t>
      </w:r>
      <w:r w:rsidR="0053220E">
        <w:rPr>
          <w:rFonts w:ascii="Calibri" w:hAnsi="Calibri" w:cs="Calibri"/>
          <w:sz w:val="22"/>
          <w:szCs w:val="22"/>
          <w:lang w:val="en-US"/>
        </w:rPr>
        <w:t>G</w:t>
      </w:r>
      <w:r w:rsidRPr="00C2075C">
        <w:rPr>
          <w:rFonts w:ascii="Calibri" w:hAnsi="Calibri" w:cs="Calibri"/>
          <w:sz w:val="22"/>
          <w:szCs w:val="22"/>
          <w:lang w:val="en-US"/>
        </w:rPr>
        <w:t>ram stained. 6</w:t>
      </w:r>
      <w:r w:rsidR="00921BD6">
        <w:rPr>
          <w:rFonts w:ascii="Calibri" w:hAnsi="Calibri" w:cs="Calibri"/>
          <w:sz w:val="22"/>
          <w:szCs w:val="22"/>
          <w:lang w:val="en-US"/>
        </w:rPr>
        <w:t>4</w:t>
      </w:r>
      <w:r w:rsidRPr="00C2075C">
        <w:rPr>
          <w:rFonts w:ascii="Calibri" w:hAnsi="Calibri" w:cs="Calibri"/>
          <w:sz w:val="22"/>
          <w:szCs w:val="22"/>
          <w:lang w:val="en-US"/>
        </w:rPr>
        <w:t>,</w:t>
      </w:r>
      <w:r w:rsidR="00921BD6">
        <w:rPr>
          <w:rFonts w:ascii="Calibri" w:hAnsi="Calibri" w:cs="Calibri"/>
          <w:sz w:val="22"/>
          <w:szCs w:val="22"/>
          <w:lang w:val="en-US"/>
        </w:rPr>
        <w:t>2</w:t>
      </w:r>
      <w:r w:rsidRPr="00C2075C">
        <w:rPr>
          <w:rFonts w:ascii="Calibri" w:hAnsi="Calibri" w:cs="Calibri"/>
          <w:sz w:val="22"/>
          <w:szCs w:val="22"/>
          <w:lang w:val="en-US"/>
        </w:rPr>
        <w:t>% (4</w:t>
      </w:r>
      <w:r w:rsidR="00921BD6">
        <w:rPr>
          <w:rFonts w:ascii="Calibri" w:hAnsi="Calibri" w:cs="Calibri"/>
          <w:sz w:val="22"/>
          <w:szCs w:val="22"/>
          <w:lang w:val="en-US"/>
        </w:rPr>
        <w:t>3</w:t>
      </w:r>
      <w:r w:rsidRPr="00C2075C">
        <w:rPr>
          <w:rFonts w:ascii="Calibri" w:hAnsi="Calibri" w:cs="Calibri"/>
          <w:sz w:val="22"/>
          <w:szCs w:val="22"/>
          <w:lang w:val="en-US"/>
        </w:rPr>
        <w:t xml:space="preserve">/67) BA plates were considered positive. These samples originated from 29 different clinical samples. In total 35,4% (29/82) of the clinical samples </w:t>
      </w:r>
      <w:r w:rsidR="00D971E6">
        <w:rPr>
          <w:rFonts w:ascii="Calibri" w:hAnsi="Calibri" w:cs="Calibri"/>
          <w:sz w:val="22"/>
          <w:szCs w:val="22"/>
          <w:lang w:val="en-US"/>
        </w:rPr>
        <w:t xml:space="preserve">were showing </w:t>
      </w:r>
      <w:r w:rsidRPr="00C2075C">
        <w:rPr>
          <w:rFonts w:ascii="Calibri" w:hAnsi="Calibri" w:cs="Calibri"/>
          <w:sz w:val="22"/>
          <w:szCs w:val="22"/>
          <w:lang w:val="en-US"/>
        </w:rPr>
        <w:t>a positive culture.</w:t>
      </w:r>
    </w:p>
    <w:p w:rsidR="00C2075C" w:rsidRPr="00C2075C" w:rsidRDefault="00C2075C" w:rsidP="00C2075C">
      <w:pPr>
        <w:rPr>
          <w:lang w:val="en-US"/>
        </w:rPr>
      </w:pPr>
    </w:p>
    <w:p w:rsidR="00C2075C" w:rsidRDefault="00515FC3" w:rsidP="00C2075C">
      <w:r>
        <w:rPr>
          <w:rFonts w:ascii="Calibri" w:hAnsi="Calibri" w:cs="Calibri"/>
          <w:noProof/>
          <w:sz w:val="22"/>
          <w:szCs w:val="22"/>
          <w:lang w:eastAsia="nl-NL"/>
        </w:rPr>
        <w:lastRenderedPageBreak/>
        <w:drawing>
          <wp:inline distT="0" distB="0" distL="0" distR="0" wp14:anchorId="397B30BE" wp14:editId="4609C735">
            <wp:extent cx="3734435" cy="1276350"/>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4435" cy="1276350"/>
                    </a:xfrm>
                    <a:prstGeom prst="rect">
                      <a:avLst/>
                    </a:prstGeom>
                    <a:noFill/>
                    <a:ln>
                      <a:noFill/>
                    </a:ln>
                  </pic:spPr>
                </pic:pic>
              </a:graphicData>
            </a:graphic>
          </wp:inline>
        </w:drawing>
      </w:r>
    </w:p>
    <w:p w:rsidR="00C2075C" w:rsidRPr="00770E64" w:rsidRDefault="00C2075C" w:rsidP="00C2075C">
      <w:pPr>
        <w:rPr>
          <w:rFonts w:ascii="Calibri" w:hAnsi="Calibri" w:cs="Calibri"/>
          <w:i/>
          <w:sz w:val="18"/>
          <w:szCs w:val="18"/>
          <w:lang w:val="en-US"/>
        </w:rPr>
      </w:pPr>
      <w:r w:rsidRPr="00770E64">
        <w:rPr>
          <w:rFonts w:ascii="Calibri" w:hAnsi="Calibri" w:cs="Calibri"/>
          <w:i/>
          <w:sz w:val="18"/>
          <w:szCs w:val="18"/>
          <w:lang w:val="en-US"/>
        </w:rPr>
        <w:t>Table 1</w:t>
      </w:r>
      <w:r w:rsidR="00F112B7">
        <w:rPr>
          <w:rFonts w:ascii="Calibri" w:hAnsi="Calibri" w:cs="Calibri"/>
          <w:i/>
          <w:sz w:val="18"/>
          <w:szCs w:val="18"/>
          <w:lang w:val="en-US"/>
        </w:rPr>
        <w:t>0</w:t>
      </w:r>
      <w:r w:rsidRPr="00770E64">
        <w:rPr>
          <w:rFonts w:ascii="Calibri" w:hAnsi="Calibri" w:cs="Calibri"/>
          <w:i/>
          <w:sz w:val="18"/>
          <w:szCs w:val="18"/>
          <w:lang w:val="en-US"/>
        </w:rPr>
        <w:t>. Results culture after enrichment</w:t>
      </w:r>
    </w:p>
    <w:p w:rsidR="00C2075C" w:rsidRDefault="00C2075C" w:rsidP="00C2075C">
      <w:pPr>
        <w:rPr>
          <w:rFonts w:ascii="Calibri" w:eastAsia="Microsoft YaHei" w:hAnsi="Calibri" w:cs="Calibri"/>
          <w:sz w:val="22"/>
          <w:szCs w:val="22"/>
          <w:lang w:val="en-US"/>
        </w:rPr>
      </w:pPr>
    </w:p>
    <w:p w:rsidR="00795A0F" w:rsidRPr="00D16EC5" w:rsidRDefault="00795A0F" w:rsidP="00C2075C">
      <w:pPr>
        <w:rPr>
          <w:rFonts w:ascii="Calibri" w:eastAsia="Microsoft YaHei" w:hAnsi="Calibri" w:cs="Calibri"/>
          <w:b/>
          <w:sz w:val="22"/>
          <w:szCs w:val="22"/>
          <w:lang w:val="en-US"/>
        </w:rPr>
      </w:pPr>
      <w:r w:rsidRPr="00D16EC5">
        <w:rPr>
          <w:rFonts w:ascii="Calibri" w:eastAsia="Microsoft YaHei" w:hAnsi="Calibri" w:cs="Calibri"/>
          <w:b/>
          <w:sz w:val="22"/>
          <w:szCs w:val="22"/>
          <w:lang w:val="en-US"/>
        </w:rPr>
        <w:t>PCR</w:t>
      </w:r>
    </w:p>
    <w:p w:rsidR="00C2075C" w:rsidRDefault="00C2075C" w:rsidP="00C2075C">
      <w:pPr>
        <w:rPr>
          <w:rFonts w:ascii="Calibri" w:hAnsi="Calibri" w:cs="Calibri"/>
          <w:sz w:val="22"/>
          <w:szCs w:val="22"/>
          <w:lang w:val="en-US"/>
        </w:rPr>
      </w:pPr>
      <w:r w:rsidRPr="00C2075C">
        <w:rPr>
          <w:rFonts w:ascii="Calibri" w:hAnsi="Calibri" w:cs="Calibri"/>
          <w:sz w:val="22"/>
          <w:szCs w:val="22"/>
          <w:lang w:val="en-US"/>
        </w:rPr>
        <w:t xml:space="preserve">A gluD PCR was </w:t>
      </w:r>
      <w:r w:rsidR="00177BEF">
        <w:rPr>
          <w:rFonts w:ascii="Calibri" w:hAnsi="Calibri" w:cs="Calibri"/>
          <w:sz w:val="22"/>
          <w:szCs w:val="22"/>
          <w:lang w:val="en-US"/>
        </w:rPr>
        <w:t>performed</w:t>
      </w:r>
      <w:r w:rsidRPr="00C2075C">
        <w:rPr>
          <w:rFonts w:ascii="Calibri" w:hAnsi="Calibri" w:cs="Calibri"/>
          <w:sz w:val="22"/>
          <w:szCs w:val="22"/>
          <w:lang w:val="en-US"/>
        </w:rPr>
        <w:t xml:space="preserve"> on the 4</w:t>
      </w:r>
      <w:r w:rsidR="00770E64">
        <w:rPr>
          <w:rFonts w:ascii="Calibri" w:hAnsi="Calibri" w:cs="Calibri"/>
          <w:sz w:val="22"/>
          <w:szCs w:val="22"/>
          <w:lang w:val="en-US"/>
        </w:rPr>
        <w:t>3</w:t>
      </w:r>
      <w:r w:rsidRPr="00C2075C">
        <w:rPr>
          <w:rFonts w:ascii="Calibri" w:hAnsi="Calibri" w:cs="Calibri"/>
          <w:sz w:val="22"/>
          <w:szCs w:val="22"/>
          <w:lang w:val="en-US"/>
        </w:rPr>
        <w:t xml:space="preserve"> suspicious colonies of 29 samples. </w:t>
      </w:r>
      <w:r w:rsidR="00921BD6">
        <w:rPr>
          <w:rFonts w:ascii="Calibri" w:hAnsi="Calibri" w:cs="Calibri"/>
          <w:sz w:val="22"/>
          <w:szCs w:val="22"/>
          <w:lang w:val="en-US"/>
        </w:rPr>
        <w:t xml:space="preserve">20 suspicious colonies were gluD positive for </w:t>
      </w:r>
      <w:r w:rsidR="00921BD6" w:rsidRPr="00921BD6">
        <w:rPr>
          <w:rFonts w:ascii="Calibri" w:hAnsi="Calibri" w:cs="Calibri"/>
          <w:i/>
          <w:sz w:val="22"/>
          <w:szCs w:val="22"/>
          <w:lang w:val="en-US"/>
        </w:rPr>
        <w:t>C. difficile</w:t>
      </w:r>
      <w:r w:rsidR="00921BD6">
        <w:rPr>
          <w:rFonts w:ascii="Calibri" w:hAnsi="Calibri" w:cs="Calibri"/>
          <w:sz w:val="22"/>
          <w:szCs w:val="22"/>
          <w:lang w:val="en-US"/>
        </w:rPr>
        <w:t xml:space="preserve"> which </w:t>
      </w:r>
      <w:r w:rsidR="009D547A">
        <w:rPr>
          <w:rFonts w:ascii="Calibri" w:hAnsi="Calibri" w:cs="Calibri"/>
          <w:sz w:val="22"/>
          <w:szCs w:val="22"/>
          <w:lang w:val="en-US"/>
        </w:rPr>
        <w:t>originated</w:t>
      </w:r>
      <w:r w:rsidR="00921BD6">
        <w:rPr>
          <w:rFonts w:ascii="Calibri" w:hAnsi="Calibri" w:cs="Calibri"/>
          <w:sz w:val="22"/>
          <w:szCs w:val="22"/>
          <w:lang w:val="en-US"/>
        </w:rPr>
        <w:t xml:space="preserve"> from 11 samples. Therefore </w:t>
      </w:r>
      <w:r w:rsidRPr="00C2075C">
        <w:rPr>
          <w:rFonts w:ascii="Calibri" w:hAnsi="Calibri" w:cs="Calibri"/>
          <w:sz w:val="22"/>
          <w:szCs w:val="22"/>
          <w:lang w:val="en-US"/>
        </w:rPr>
        <w:t xml:space="preserve">37,9% (11/29) samples were </w:t>
      </w:r>
      <w:r w:rsidR="00177BEF">
        <w:rPr>
          <w:rFonts w:ascii="Calibri" w:hAnsi="Calibri" w:cs="Calibri"/>
          <w:sz w:val="22"/>
          <w:szCs w:val="22"/>
          <w:lang w:val="en-US"/>
        </w:rPr>
        <w:t xml:space="preserve">gluD </w:t>
      </w:r>
      <w:r w:rsidRPr="00C2075C">
        <w:rPr>
          <w:rFonts w:ascii="Calibri" w:hAnsi="Calibri" w:cs="Calibri"/>
          <w:sz w:val="22"/>
          <w:szCs w:val="22"/>
          <w:lang w:val="en-US"/>
        </w:rPr>
        <w:t xml:space="preserve">positive for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w:t>
      </w:r>
      <w:r w:rsidR="00921BD6">
        <w:rPr>
          <w:rFonts w:ascii="Calibri" w:hAnsi="Calibri" w:cs="Calibri"/>
          <w:sz w:val="22"/>
          <w:szCs w:val="22"/>
          <w:lang w:val="en-US"/>
        </w:rPr>
        <w:t>36,4</w:t>
      </w:r>
      <w:r w:rsidRPr="00C2075C">
        <w:rPr>
          <w:rFonts w:ascii="Calibri" w:hAnsi="Calibri" w:cs="Calibri"/>
          <w:sz w:val="22"/>
          <w:szCs w:val="22"/>
          <w:lang w:val="en-US"/>
        </w:rPr>
        <w:t>% (4/1</w:t>
      </w:r>
      <w:r w:rsidR="00921BD6">
        <w:rPr>
          <w:rFonts w:ascii="Calibri" w:hAnsi="Calibri" w:cs="Calibri"/>
          <w:sz w:val="22"/>
          <w:szCs w:val="22"/>
          <w:lang w:val="en-US"/>
        </w:rPr>
        <w:t>1</w:t>
      </w:r>
      <w:r w:rsidRPr="00C2075C">
        <w:rPr>
          <w:rFonts w:ascii="Calibri" w:hAnsi="Calibri" w:cs="Calibri"/>
          <w:sz w:val="22"/>
          <w:szCs w:val="22"/>
          <w:lang w:val="en-US"/>
        </w:rPr>
        <w:t xml:space="preserve">) of the positive samples were from pups without diarrhoea symptoms and </w:t>
      </w:r>
      <w:r w:rsidR="00921BD6">
        <w:rPr>
          <w:rFonts w:ascii="Calibri" w:hAnsi="Calibri" w:cs="Calibri"/>
          <w:sz w:val="22"/>
          <w:szCs w:val="22"/>
          <w:lang w:val="en-US"/>
        </w:rPr>
        <w:t>63,6</w:t>
      </w:r>
      <w:r w:rsidRPr="00C2075C">
        <w:rPr>
          <w:rFonts w:ascii="Calibri" w:hAnsi="Calibri" w:cs="Calibri"/>
          <w:sz w:val="22"/>
          <w:szCs w:val="22"/>
          <w:lang w:val="en-US"/>
        </w:rPr>
        <w:t>% (7/1</w:t>
      </w:r>
      <w:r w:rsidR="00921BD6">
        <w:rPr>
          <w:rFonts w:ascii="Calibri" w:hAnsi="Calibri" w:cs="Calibri"/>
          <w:sz w:val="22"/>
          <w:szCs w:val="22"/>
          <w:lang w:val="en-US"/>
        </w:rPr>
        <w:t>1</w:t>
      </w:r>
      <w:r w:rsidRPr="00C2075C">
        <w:rPr>
          <w:rFonts w:ascii="Calibri" w:hAnsi="Calibri" w:cs="Calibri"/>
          <w:sz w:val="22"/>
          <w:szCs w:val="22"/>
          <w:lang w:val="en-US"/>
        </w:rPr>
        <w:t>) of the positive samples were from pups with diarrhoea symptoms. One sample</w:t>
      </w:r>
      <w:r w:rsidR="00D971E6">
        <w:rPr>
          <w:rFonts w:ascii="Calibri" w:hAnsi="Calibri" w:cs="Calibri"/>
          <w:sz w:val="22"/>
          <w:szCs w:val="22"/>
          <w:lang w:val="en-US"/>
        </w:rPr>
        <w:t>(sample 42)</w:t>
      </w:r>
      <w:r w:rsidRPr="00C2075C">
        <w:rPr>
          <w:rFonts w:ascii="Calibri" w:hAnsi="Calibri" w:cs="Calibri"/>
          <w:sz w:val="22"/>
          <w:szCs w:val="22"/>
          <w:lang w:val="en-US"/>
        </w:rPr>
        <w:t xml:space="preserve"> </w:t>
      </w:r>
      <w:r w:rsidR="00D971E6">
        <w:rPr>
          <w:rFonts w:ascii="Calibri" w:hAnsi="Calibri" w:cs="Calibri"/>
          <w:sz w:val="22"/>
          <w:szCs w:val="22"/>
          <w:lang w:val="en-US"/>
        </w:rPr>
        <w:t xml:space="preserve">was showing </w:t>
      </w:r>
      <w:r w:rsidRPr="00C2075C">
        <w:rPr>
          <w:rFonts w:ascii="Calibri" w:hAnsi="Calibri" w:cs="Calibri"/>
          <w:sz w:val="22"/>
          <w:szCs w:val="22"/>
          <w:lang w:val="en-US"/>
        </w:rPr>
        <w:t>a positive PCR</w:t>
      </w:r>
      <w:r w:rsidR="000647BC">
        <w:rPr>
          <w:rFonts w:ascii="Calibri" w:hAnsi="Calibri" w:cs="Calibri"/>
          <w:sz w:val="22"/>
          <w:szCs w:val="22"/>
          <w:lang w:val="en-US"/>
        </w:rPr>
        <w:t>-band</w:t>
      </w:r>
      <w:r w:rsidRPr="00C2075C">
        <w:rPr>
          <w:rFonts w:ascii="Calibri" w:hAnsi="Calibri" w:cs="Calibri"/>
          <w:sz w:val="22"/>
          <w:szCs w:val="22"/>
          <w:lang w:val="en-US"/>
        </w:rPr>
        <w:t xml:space="preserve">, but </w:t>
      </w:r>
      <w:r w:rsidR="000647BC">
        <w:rPr>
          <w:rFonts w:ascii="Calibri" w:hAnsi="Calibri" w:cs="Calibri"/>
          <w:sz w:val="22"/>
          <w:szCs w:val="22"/>
          <w:lang w:val="en-US"/>
        </w:rPr>
        <w:t xml:space="preserve">it </w:t>
      </w:r>
      <w:r w:rsidRPr="00C2075C">
        <w:rPr>
          <w:rFonts w:ascii="Calibri" w:hAnsi="Calibri" w:cs="Calibri"/>
          <w:sz w:val="22"/>
          <w:szCs w:val="22"/>
          <w:lang w:val="en-US"/>
        </w:rPr>
        <w:t xml:space="preserve">was positive for another fragment than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w:t>
      </w:r>
      <w:r w:rsidR="00D971E6">
        <w:rPr>
          <w:rFonts w:ascii="Calibri" w:hAnsi="Calibri" w:cs="Calibri"/>
          <w:sz w:val="22"/>
          <w:szCs w:val="22"/>
          <w:lang w:val="en-US"/>
        </w:rPr>
        <w:t>We conside</w:t>
      </w:r>
      <w:r w:rsidR="000647BC">
        <w:rPr>
          <w:rFonts w:ascii="Calibri" w:hAnsi="Calibri" w:cs="Calibri"/>
          <w:sz w:val="22"/>
          <w:szCs w:val="22"/>
          <w:lang w:val="en-US"/>
        </w:rPr>
        <w:t>red</w:t>
      </w:r>
      <w:r w:rsidR="00D971E6">
        <w:rPr>
          <w:rFonts w:ascii="Calibri" w:hAnsi="Calibri" w:cs="Calibri"/>
          <w:sz w:val="22"/>
          <w:szCs w:val="22"/>
          <w:lang w:val="en-US"/>
        </w:rPr>
        <w:t xml:space="preserve"> this sample </w:t>
      </w:r>
      <w:r w:rsidRPr="00C2075C">
        <w:rPr>
          <w:rFonts w:ascii="Calibri" w:hAnsi="Calibri" w:cs="Calibri"/>
          <w:sz w:val="22"/>
          <w:szCs w:val="22"/>
          <w:lang w:val="en-US"/>
        </w:rPr>
        <w:t xml:space="preserve">as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negative.</w:t>
      </w:r>
    </w:p>
    <w:p w:rsidR="00AD713A" w:rsidRDefault="00AD713A" w:rsidP="00C2075C">
      <w:pPr>
        <w:rPr>
          <w:rFonts w:ascii="Calibri" w:hAnsi="Calibri" w:cs="Calibri"/>
          <w:sz w:val="22"/>
          <w:szCs w:val="22"/>
          <w:lang w:val="en-US"/>
        </w:rPr>
      </w:pPr>
    </w:p>
    <w:p w:rsidR="00AD713A" w:rsidRPr="00C2075C" w:rsidRDefault="00515FC3" w:rsidP="00C2075C">
      <w:pPr>
        <w:rPr>
          <w:rFonts w:ascii="Calibri" w:hAnsi="Calibri" w:cs="Calibri"/>
          <w:sz w:val="22"/>
          <w:szCs w:val="22"/>
          <w:lang w:val="en-US"/>
        </w:rPr>
      </w:pPr>
      <w:r>
        <w:rPr>
          <w:rFonts w:ascii="Calibri" w:hAnsi="Calibri" w:cs="Calibri"/>
          <w:noProof/>
          <w:sz w:val="22"/>
          <w:szCs w:val="22"/>
          <w:lang w:eastAsia="nl-NL"/>
        </w:rPr>
        <w:drawing>
          <wp:inline distT="0" distB="0" distL="0" distR="0" wp14:anchorId="002C2276" wp14:editId="3832B30D">
            <wp:extent cx="6200775" cy="2039031"/>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0413" cy="2045489"/>
                    </a:xfrm>
                    <a:prstGeom prst="rect">
                      <a:avLst/>
                    </a:prstGeom>
                    <a:noFill/>
                    <a:ln>
                      <a:noFill/>
                    </a:ln>
                  </pic:spPr>
                </pic:pic>
              </a:graphicData>
            </a:graphic>
          </wp:inline>
        </w:drawing>
      </w:r>
    </w:p>
    <w:p w:rsidR="00C2075C" w:rsidRDefault="00770E64" w:rsidP="00C2075C">
      <w:pPr>
        <w:rPr>
          <w:rFonts w:ascii="Calibri" w:eastAsia="Microsoft YaHei" w:hAnsi="Calibri" w:cs="Calibri"/>
          <w:i/>
          <w:sz w:val="18"/>
          <w:szCs w:val="18"/>
          <w:lang w:val="en-US"/>
        </w:rPr>
      </w:pPr>
      <w:r w:rsidRPr="00770E64">
        <w:rPr>
          <w:rFonts w:ascii="Calibri" w:eastAsia="Microsoft YaHei" w:hAnsi="Calibri" w:cs="Calibri"/>
          <w:i/>
          <w:sz w:val="18"/>
          <w:szCs w:val="18"/>
          <w:lang w:val="en-US"/>
        </w:rPr>
        <w:t>Figure</w:t>
      </w:r>
      <w:r w:rsidR="00F112B7">
        <w:rPr>
          <w:rFonts w:ascii="Calibri" w:eastAsia="Microsoft YaHei" w:hAnsi="Calibri" w:cs="Calibri"/>
          <w:i/>
          <w:sz w:val="18"/>
          <w:szCs w:val="18"/>
          <w:lang w:val="en-US"/>
        </w:rPr>
        <w:t xml:space="preserve"> 8.</w:t>
      </w:r>
      <w:r w:rsidRPr="00770E64">
        <w:rPr>
          <w:rFonts w:ascii="Calibri" w:eastAsia="Microsoft YaHei" w:hAnsi="Calibri" w:cs="Calibri"/>
          <w:i/>
          <w:sz w:val="18"/>
          <w:szCs w:val="18"/>
          <w:lang w:val="en-US"/>
        </w:rPr>
        <w:t xml:space="preserve"> Results gluD PCR</w:t>
      </w:r>
    </w:p>
    <w:p w:rsidR="003204A9" w:rsidRDefault="003204A9" w:rsidP="00C2075C">
      <w:pPr>
        <w:rPr>
          <w:rFonts w:ascii="Calibri" w:eastAsia="Microsoft YaHei" w:hAnsi="Calibri" w:cs="Calibri"/>
          <w:i/>
          <w:sz w:val="18"/>
          <w:szCs w:val="18"/>
          <w:lang w:val="en-US"/>
        </w:rPr>
      </w:pPr>
    </w:p>
    <w:p w:rsidR="00C2075C" w:rsidRPr="00F112B7" w:rsidRDefault="00515FC3" w:rsidP="00C2075C">
      <w:pPr>
        <w:rPr>
          <w:rFonts w:ascii="Calibri" w:eastAsia="Microsoft YaHei" w:hAnsi="Calibri" w:cs="Calibri"/>
          <w:sz w:val="22"/>
          <w:szCs w:val="22"/>
          <w:lang w:val="en-US"/>
        </w:rPr>
      </w:pPr>
      <w:r>
        <w:rPr>
          <w:rFonts w:ascii="Calibri" w:eastAsia="Microsoft YaHei" w:hAnsi="Calibri" w:cs="Calibri"/>
          <w:noProof/>
          <w:sz w:val="22"/>
          <w:szCs w:val="22"/>
          <w:lang w:eastAsia="nl-NL"/>
        </w:rPr>
        <w:drawing>
          <wp:inline distT="0" distB="0" distL="0" distR="0" wp14:anchorId="0C0BDDAF" wp14:editId="3E4429E9">
            <wp:extent cx="3943985"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3985" cy="1257300"/>
                    </a:xfrm>
                    <a:prstGeom prst="rect">
                      <a:avLst/>
                    </a:prstGeom>
                    <a:noFill/>
                    <a:ln>
                      <a:noFill/>
                    </a:ln>
                  </pic:spPr>
                </pic:pic>
              </a:graphicData>
            </a:graphic>
          </wp:inline>
        </w:drawing>
      </w:r>
    </w:p>
    <w:p w:rsidR="00C2075C" w:rsidRPr="00C2075C" w:rsidRDefault="00C2075C" w:rsidP="00C2075C">
      <w:pPr>
        <w:rPr>
          <w:rFonts w:ascii="Calibri" w:hAnsi="Calibri" w:cs="Calibri"/>
          <w:b/>
          <w:sz w:val="18"/>
          <w:szCs w:val="18"/>
          <w:lang w:val="en-US"/>
        </w:rPr>
      </w:pPr>
      <w:r w:rsidRPr="00C2075C">
        <w:rPr>
          <w:rFonts w:ascii="Calibri" w:hAnsi="Calibri" w:cs="Calibri"/>
          <w:i/>
          <w:sz w:val="18"/>
          <w:szCs w:val="18"/>
          <w:lang w:val="en-US"/>
        </w:rPr>
        <w:t xml:space="preserve">Table </w:t>
      </w:r>
      <w:r w:rsidR="00F112B7">
        <w:rPr>
          <w:rFonts w:ascii="Calibri" w:hAnsi="Calibri" w:cs="Calibri"/>
          <w:i/>
          <w:sz w:val="18"/>
          <w:szCs w:val="18"/>
          <w:lang w:val="en-US"/>
        </w:rPr>
        <w:t>11</w:t>
      </w:r>
      <w:r w:rsidRPr="00C2075C">
        <w:rPr>
          <w:rFonts w:ascii="Calibri" w:hAnsi="Calibri" w:cs="Calibri"/>
          <w:i/>
          <w:sz w:val="18"/>
          <w:szCs w:val="18"/>
          <w:lang w:val="en-US"/>
        </w:rPr>
        <w:t xml:space="preserve">. </w:t>
      </w:r>
      <w:r w:rsidR="00D11CBA">
        <w:rPr>
          <w:rFonts w:ascii="Calibri" w:hAnsi="Calibri" w:cs="Calibri"/>
          <w:i/>
          <w:sz w:val="18"/>
          <w:szCs w:val="18"/>
          <w:lang w:val="en-US"/>
        </w:rPr>
        <w:t>Diarrhoea</w:t>
      </w:r>
      <w:r w:rsidRPr="00C2075C">
        <w:rPr>
          <w:rFonts w:ascii="Calibri" w:hAnsi="Calibri" w:cs="Calibri"/>
          <w:i/>
          <w:sz w:val="18"/>
          <w:szCs w:val="18"/>
          <w:lang w:val="en-US"/>
        </w:rPr>
        <w:t xml:space="preserve"> status versus result gluD PCR</w:t>
      </w:r>
    </w:p>
    <w:p w:rsidR="00254DE9" w:rsidRPr="00CD40C1" w:rsidRDefault="003204A9">
      <w:pPr>
        <w:rPr>
          <w:rFonts w:ascii="Times New Roman" w:hAnsi="Times New Roman"/>
          <w:noProof/>
          <w:sz w:val="24"/>
          <w:lang w:val="en-US" w:eastAsia="nl-NL"/>
        </w:rPr>
      </w:pPr>
      <w:r>
        <w:rPr>
          <w:rFonts w:ascii="Times New Roman" w:hAnsi="Times New Roman"/>
          <w:noProof/>
          <w:sz w:val="24"/>
          <w:lang w:eastAsia="nl-NL"/>
        </w:rPr>
        <w:lastRenderedPageBreak/>
        <w:drawing>
          <wp:inline distT="0" distB="0" distL="0" distR="0" wp14:anchorId="5808B758" wp14:editId="616E93CB">
            <wp:extent cx="4512445" cy="3608509"/>
            <wp:effectExtent l="0" t="0" r="254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3730" cy="3609537"/>
                    </a:xfrm>
                    <a:prstGeom prst="rect">
                      <a:avLst/>
                    </a:prstGeom>
                    <a:noFill/>
                    <a:ln>
                      <a:noFill/>
                    </a:ln>
                  </pic:spPr>
                </pic:pic>
              </a:graphicData>
            </a:graphic>
          </wp:inline>
        </w:drawing>
      </w:r>
    </w:p>
    <w:p w:rsidR="00C2075C" w:rsidRPr="00C2075C" w:rsidRDefault="00C2075C" w:rsidP="00C2075C">
      <w:pPr>
        <w:rPr>
          <w:rFonts w:ascii="Calibri" w:hAnsi="Calibri" w:cs="Calibri"/>
          <w:sz w:val="22"/>
          <w:szCs w:val="22"/>
          <w:lang w:val="en-US"/>
        </w:rPr>
      </w:pPr>
      <w:r w:rsidRPr="00C2075C">
        <w:rPr>
          <w:rFonts w:ascii="Calibri" w:hAnsi="Calibri" w:cs="Calibri"/>
          <w:sz w:val="22"/>
          <w:szCs w:val="22"/>
          <w:lang w:val="en-US"/>
        </w:rPr>
        <w:t xml:space="preserve">In total 82 samples of pups were investigated for the presence of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37,8% (31/82) of these samples </w:t>
      </w:r>
      <w:r w:rsidR="00D11CBA">
        <w:rPr>
          <w:rFonts w:ascii="Calibri" w:hAnsi="Calibri" w:cs="Calibri"/>
          <w:sz w:val="22"/>
          <w:szCs w:val="22"/>
          <w:lang w:val="en-US"/>
        </w:rPr>
        <w:t>were</w:t>
      </w:r>
      <w:r w:rsidR="00D11CBA" w:rsidRPr="00C2075C">
        <w:rPr>
          <w:rFonts w:ascii="Calibri" w:hAnsi="Calibri" w:cs="Calibri"/>
          <w:sz w:val="22"/>
          <w:szCs w:val="22"/>
          <w:lang w:val="en-US"/>
        </w:rPr>
        <w:t xml:space="preserve"> </w:t>
      </w:r>
      <w:r w:rsidRPr="00C2075C">
        <w:rPr>
          <w:rFonts w:ascii="Calibri" w:hAnsi="Calibri" w:cs="Calibri"/>
          <w:sz w:val="22"/>
          <w:szCs w:val="22"/>
          <w:lang w:val="en-US"/>
        </w:rPr>
        <w:t xml:space="preserve">from pups without diarrhea symptoms and 62,2% (51/82) </w:t>
      </w:r>
      <w:r w:rsidR="00D11CBA">
        <w:rPr>
          <w:rFonts w:ascii="Calibri" w:hAnsi="Calibri" w:cs="Calibri"/>
          <w:sz w:val="22"/>
          <w:szCs w:val="22"/>
          <w:lang w:val="en-US"/>
        </w:rPr>
        <w:t>were</w:t>
      </w:r>
      <w:r w:rsidR="00D11CBA" w:rsidRPr="00C2075C">
        <w:rPr>
          <w:rFonts w:ascii="Calibri" w:hAnsi="Calibri" w:cs="Calibri"/>
          <w:sz w:val="22"/>
          <w:szCs w:val="22"/>
          <w:lang w:val="en-US"/>
        </w:rPr>
        <w:t xml:space="preserve"> </w:t>
      </w:r>
      <w:r w:rsidRPr="00C2075C">
        <w:rPr>
          <w:rFonts w:ascii="Calibri" w:hAnsi="Calibri" w:cs="Calibri"/>
          <w:sz w:val="22"/>
          <w:szCs w:val="22"/>
          <w:lang w:val="en-US"/>
        </w:rPr>
        <w:t xml:space="preserve">from pups with diarrhea symptoms. In total 13,4% (11/82) of the samples were positive for </w:t>
      </w:r>
      <w:r w:rsidRPr="00C2075C">
        <w:rPr>
          <w:rFonts w:ascii="Calibri" w:hAnsi="Calibri" w:cs="Calibri"/>
          <w:i/>
          <w:sz w:val="22"/>
          <w:szCs w:val="22"/>
          <w:lang w:val="en-US"/>
        </w:rPr>
        <w:t>C. difficile</w:t>
      </w:r>
      <w:r w:rsidRPr="00C2075C">
        <w:rPr>
          <w:rFonts w:ascii="Calibri" w:hAnsi="Calibri" w:cs="Calibri"/>
          <w:sz w:val="22"/>
          <w:szCs w:val="22"/>
          <w:lang w:val="en-US"/>
        </w:rPr>
        <w:t xml:space="preserve"> of which 12,9% (4/31) were pups without diarrhea symptoms and 13,7% (7/51) were pups with diarrhea symptoms. </w:t>
      </w:r>
    </w:p>
    <w:p w:rsidR="00C2075C" w:rsidRPr="00C2075C" w:rsidRDefault="00C2075C" w:rsidP="00C2075C">
      <w:pPr>
        <w:autoSpaceDE w:val="0"/>
        <w:autoSpaceDN w:val="0"/>
        <w:adjustRightInd w:val="0"/>
        <w:rPr>
          <w:rFonts w:ascii="Calibri" w:eastAsia="Calibri" w:hAnsi="Calibri" w:cs="Calibri"/>
          <w:sz w:val="22"/>
          <w:szCs w:val="22"/>
          <w:lang w:val="en-US" w:eastAsia="nl-NL"/>
        </w:rPr>
      </w:pPr>
    </w:p>
    <w:p w:rsidR="00C2075C" w:rsidRPr="002F67C9" w:rsidRDefault="00515FC3" w:rsidP="00C2075C">
      <w:pPr>
        <w:autoSpaceDE w:val="0"/>
        <w:autoSpaceDN w:val="0"/>
        <w:adjustRightInd w:val="0"/>
        <w:spacing w:line="400" w:lineRule="atLeast"/>
        <w:rPr>
          <w:rFonts w:ascii="Calibri" w:eastAsia="Calibri" w:hAnsi="Calibri" w:cs="Calibri"/>
          <w:sz w:val="18"/>
          <w:szCs w:val="18"/>
          <w:lang w:eastAsia="nl-NL"/>
        </w:rPr>
      </w:pPr>
      <w:r>
        <w:rPr>
          <w:rFonts w:ascii="Calibri" w:eastAsia="Calibri" w:hAnsi="Calibri" w:cs="Calibri"/>
          <w:noProof/>
          <w:sz w:val="22"/>
          <w:szCs w:val="22"/>
          <w:lang w:eastAsia="nl-NL"/>
        </w:rPr>
        <w:drawing>
          <wp:inline distT="0" distB="0" distL="0" distR="0" wp14:anchorId="6A28B101" wp14:editId="361B6089">
            <wp:extent cx="3943985"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985" cy="1257300"/>
                    </a:xfrm>
                    <a:prstGeom prst="rect">
                      <a:avLst/>
                    </a:prstGeom>
                    <a:noFill/>
                    <a:ln>
                      <a:noFill/>
                    </a:ln>
                  </pic:spPr>
                </pic:pic>
              </a:graphicData>
            </a:graphic>
          </wp:inline>
        </w:drawing>
      </w:r>
    </w:p>
    <w:p w:rsidR="00C2075C" w:rsidRPr="00C2075C" w:rsidRDefault="00C2075C" w:rsidP="00C2075C">
      <w:pPr>
        <w:pStyle w:val="Subtitle"/>
        <w:rPr>
          <w:rFonts w:ascii="Calibri" w:eastAsia="Calibri" w:hAnsi="Calibri" w:cs="Calibri"/>
          <w:sz w:val="18"/>
          <w:szCs w:val="18"/>
          <w:lang w:val="en-US" w:eastAsia="nl-NL"/>
        </w:rPr>
      </w:pPr>
      <w:r w:rsidRPr="00C2075C">
        <w:rPr>
          <w:rFonts w:ascii="Calibri" w:eastAsia="Calibri" w:hAnsi="Calibri" w:cs="Calibri"/>
          <w:color w:val="auto"/>
          <w:sz w:val="18"/>
          <w:szCs w:val="18"/>
          <w:lang w:val="en-US" w:eastAsia="nl-NL"/>
        </w:rPr>
        <w:t xml:space="preserve">Table </w:t>
      </w:r>
      <w:r w:rsidR="00F112B7">
        <w:rPr>
          <w:rFonts w:ascii="Calibri" w:eastAsia="Calibri" w:hAnsi="Calibri" w:cs="Calibri"/>
          <w:color w:val="auto"/>
          <w:sz w:val="18"/>
          <w:szCs w:val="18"/>
          <w:lang w:val="en-US" w:eastAsia="nl-NL"/>
        </w:rPr>
        <w:t>12</w:t>
      </w:r>
      <w:r w:rsidRPr="00C2075C">
        <w:rPr>
          <w:rFonts w:ascii="Calibri" w:eastAsia="Calibri" w:hAnsi="Calibri" w:cs="Calibri"/>
          <w:color w:val="auto"/>
          <w:sz w:val="18"/>
          <w:szCs w:val="18"/>
          <w:lang w:val="en-US" w:eastAsia="nl-NL"/>
        </w:rPr>
        <w:t xml:space="preserve">. </w:t>
      </w:r>
      <w:r w:rsidR="00D11CBA">
        <w:rPr>
          <w:rFonts w:ascii="Calibri" w:eastAsia="Calibri" w:hAnsi="Calibri" w:cs="Calibri"/>
          <w:color w:val="auto"/>
          <w:sz w:val="18"/>
          <w:szCs w:val="18"/>
          <w:lang w:val="en-US" w:eastAsia="nl-NL"/>
        </w:rPr>
        <w:t>Diarrhoea</w:t>
      </w:r>
      <w:r w:rsidR="00D11CBA" w:rsidRPr="00C2075C">
        <w:rPr>
          <w:rFonts w:ascii="Calibri" w:eastAsia="Calibri" w:hAnsi="Calibri" w:cs="Calibri"/>
          <w:color w:val="auto"/>
          <w:sz w:val="18"/>
          <w:szCs w:val="18"/>
          <w:lang w:val="en-US" w:eastAsia="nl-NL"/>
        </w:rPr>
        <w:t xml:space="preserve"> </w:t>
      </w:r>
      <w:r w:rsidRPr="00C2075C">
        <w:rPr>
          <w:rFonts w:ascii="Calibri" w:eastAsia="Calibri" w:hAnsi="Calibri" w:cs="Calibri"/>
          <w:color w:val="auto"/>
          <w:sz w:val="18"/>
          <w:szCs w:val="18"/>
          <w:lang w:val="en-US" w:eastAsia="nl-NL"/>
        </w:rPr>
        <w:t>status versus presence C. difficile</w:t>
      </w:r>
    </w:p>
    <w:p w:rsidR="00C2075C" w:rsidRPr="00C2075C" w:rsidRDefault="003204A9" w:rsidP="00C2075C">
      <w:pPr>
        <w:rPr>
          <w:rFonts w:ascii="Calibri" w:hAnsi="Calibri" w:cs="Calibri"/>
          <w:sz w:val="22"/>
          <w:szCs w:val="22"/>
          <w:lang w:val="en-US"/>
        </w:rPr>
      </w:pPr>
      <w:r>
        <w:rPr>
          <w:rFonts w:ascii="Times New Roman" w:hAnsi="Times New Roman"/>
          <w:noProof/>
          <w:sz w:val="24"/>
          <w:lang w:eastAsia="nl-NL"/>
        </w:rPr>
        <w:lastRenderedPageBreak/>
        <w:drawing>
          <wp:inline distT="0" distB="0" distL="0" distR="0" wp14:anchorId="53533432" wp14:editId="3A06467E">
            <wp:extent cx="4462434" cy="3568517"/>
            <wp:effectExtent l="0" t="0" r="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6151" cy="3571490"/>
                    </a:xfrm>
                    <a:prstGeom prst="rect">
                      <a:avLst/>
                    </a:prstGeom>
                    <a:noFill/>
                    <a:ln>
                      <a:noFill/>
                    </a:ln>
                  </pic:spPr>
                </pic:pic>
              </a:graphicData>
            </a:graphic>
          </wp:inline>
        </w:drawing>
      </w:r>
    </w:p>
    <w:p w:rsidR="00C2075C" w:rsidRPr="00C2075C" w:rsidRDefault="00921BD6" w:rsidP="00C2075C">
      <w:pPr>
        <w:rPr>
          <w:rFonts w:ascii="Calibri" w:hAnsi="Calibri" w:cs="Calibri"/>
          <w:sz w:val="22"/>
          <w:szCs w:val="22"/>
          <w:lang w:val="en-US"/>
        </w:rPr>
      </w:pPr>
      <w:r>
        <w:rPr>
          <w:rFonts w:ascii="Calibri" w:hAnsi="Calibri" w:cs="Calibri"/>
          <w:sz w:val="22"/>
          <w:szCs w:val="22"/>
          <w:lang w:val="en-US"/>
        </w:rPr>
        <w:t>T</w:t>
      </w:r>
      <w:r w:rsidR="000F4DD3">
        <w:rPr>
          <w:rFonts w:ascii="Calibri" w:hAnsi="Calibri" w:cs="Calibri"/>
          <w:sz w:val="22"/>
          <w:szCs w:val="22"/>
          <w:lang w:val="en-US"/>
        </w:rPr>
        <w:t>he aim</w:t>
      </w:r>
      <w:r w:rsidR="00C2075C" w:rsidRPr="00C2075C">
        <w:rPr>
          <w:rFonts w:ascii="Calibri" w:hAnsi="Calibri" w:cs="Calibri"/>
          <w:sz w:val="22"/>
          <w:szCs w:val="22"/>
          <w:lang w:val="en-US"/>
        </w:rPr>
        <w:t xml:space="preserve"> of this study was </w:t>
      </w:r>
      <w:r w:rsidR="00D11CBA">
        <w:rPr>
          <w:rFonts w:ascii="Calibri" w:hAnsi="Calibri" w:cs="Calibri"/>
          <w:sz w:val="22"/>
          <w:szCs w:val="22"/>
          <w:lang w:val="en-US"/>
        </w:rPr>
        <w:t xml:space="preserve">to </w:t>
      </w:r>
      <w:r w:rsidR="00C2075C" w:rsidRPr="00C2075C">
        <w:rPr>
          <w:rFonts w:ascii="Calibri" w:hAnsi="Calibri" w:cs="Calibri"/>
          <w:sz w:val="22"/>
          <w:szCs w:val="22"/>
          <w:lang w:val="en-US"/>
        </w:rPr>
        <w:t>investigate an association between diarrh</w:t>
      </w:r>
      <w:r w:rsidR="00D11CBA">
        <w:rPr>
          <w:rFonts w:ascii="Calibri" w:hAnsi="Calibri" w:cs="Calibri"/>
          <w:sz w:val="22"/>
          <w:szCs w:val="22"/>
          <w:lang w:val="en-US"/>
        </w:rPr>
        <w:t>o</w:t>
      </w:r>
      <w:r w:rsidR="00C2075C" w:rsidRPr="00C2075C">
        <w:rPr>
          <w:rFonts w:ascii="Calibri" w:hAnsi="Calibri" w:cs="Calibri"/>
          <w:sz w:val="22"/>
          <w:szCs w:val="22"/>
          <w:lang w:val="en-US"/>
        </w:rPr>
        <w:t xml:space="preserve">ea and </w:t>
      </w:r>
      <w:r w:rsidR="000F4DD3">
        <w:rPr>
          <w:rFonts w:ascii="Calibri" w:hAnsi="Calibri" w:cs="Calibri"/>
          <w:sz w:val="22"/>
          <w:szCs w:val="22"/>
          <w:lang w:val="en-US"/>
        </w:rPr>
        <w:t xml:space="preserve">the presence of </w:t>
      </w:r>
      <w:r w:rsidR="00C2075C" w:rsidRPr="00C2075C">
        <w:rPr>
          <w:rFonts w:ascii="Calibri" w:hAnsi="Calibri" w:cs="Calibri"/>
          <w:i/>
          <w:sz w:val="22"/>
          <w:szCs w:val="22"/>
          <w:lang w:val="en-US"/>
        </w:rPr>
        <w:t>C. difficile</w:t>
      </w:r>
      <w:r w:rsidR="00C2075C" w:rsidRPr="00C2075C">
        <w:rPr>
          <w:rFonts w:ascii="Calibri" w:hAnsi="Calibri" w:cs="Calibri"/>
          <w:sz w:val="22"/>
          <w:szCs w:val="22"/>
          <w:lang w:val="en-US"/>
        </w:rPr>
        <w:t xml:space="preserve">. To investigate this statistically a Pearson’s Chi Quadrate test </w:t>
      </w:r>
      <w:r w:rsidR="00D11CBA">
        <w:rPr>
          <w:rFonts w:ascii="Calibri" w:hAnsi="Calibri" w:cs="Calibri"/>
          <w:sz w:val="22"/>
          <w:szCs w:val="22"/>
          <w:lang w:val="en-US"/>
        </w:rPr>
        <w:t>was</w:t>
      </w:r>
      <w:r w:rsidR="00C2075C" w:rsidRPr="00C2075C">
        <w:rPr>
          <w:rFonts w:ascii="Calibri" w:hAnsi="Calibri" w:cs="Calibri"/>
          <w:sz w:val="22"/>
          <w:szCs w:val="22"/>
          <w:lang w:val="en-US"/>
        </w:rPr>
        <w:t xml:space="preserve"> used with the consideration that the pups </w:t>
      </w:r>
      <w:r w:rsidR="00D11CBA">
        <w:rPr>
          <w:rFonts w:ascii="Calibri" w:hAnsi="Calibri" w:cs="Calibri"/>
          <w:sz w:val="22"/>
          <w:szCs w:val="22"/>
          <w:lang w:val="en-US"/>
        </w:rPr>
        <w:t>were</w:t>
      </w:r>
      <w:r w:rsidR="00C2075C" w:rsidRPr="00C2075C">
        <w:rPr>
          <w:rFonts w:ascii="Calibri" w:hAnsi="Calibri" w:cs="Calibri"/>
          <w:sz w:val="22"/>
          <w:szCs w:val="22"/>
          <w:lang w:val="en-US"/>
        </w:rPr>
        <w:t xml:space="preserve"> selected randomly out of the population and that the data can be classified between success and fail compared to the zero hypothesis. The zero hypothesis </w:t>
      </w:r>
      <w:r w:rsidR="00D11CBA">
        <w:rPr>
          <w:rFonts w:ascii="Calibri" w:hAnsi="Calibri" w:cs="Calibri"/>
          <w:sz w:val="22"/>
          <w:szCs w:val="22"/>
          <w:lang w:val="en-US"/>
        </w:rPr>
        <w:t>was</w:t>
      </w:r>
      <w:r w:rsidR="00C2075C" w:rsidRPr="00C2075C">
        <w:rPr>
          <w:rFonts w:ascii="Calibri" w:hAnsi="Calibri" w:cs="Calibri"/>
          <w:sz w:val="22"/>
          <w:szCs w:val="22"/>
          <w:lang w:val="en-US"/>
        </w:rPr>
        <w:t xml:space="preserve">: there is no association between diarrhea and having </w:t>
      </w:r>
      <w:r w:rsidR="00C2075C" w:rsidRPr="00C2075C">
        <w:rPr>
          <w:rFonts w:ascii="Calibri" w:hAnsi="Calibri" w:cs="Calibri"/>
          <w:i/>
          <w:sz w:val="22"/>
          <w:szCs w:val="22"/>
          <w:lang w:val="en-US"/>
        </w:rPr>
        <w:t>C. difficile</w:t>
      </w:r>
      <w:r w:rsidR="00C2075C" w:rsidRPr="00C2075C">
        <w:rPr>
          <w:rFonts w:ascii="Calibri" w:hAnsi="Calibri" w:cs="Calibri"/>
          <w:sz w:val="22"/>
          <w:szCs w:val="22"/>
          <w:lang w:val="en-US"/>
        </w:rPr>
        <w:t xml:space="preserve">. According to the test(Pearson’s Chi Quadrate, P=0,92) the zero hypothesis </w:t>
      </w:r>
      <w:r w:rsidR="00D11CBA">
        <w:rPr>
          <w:rFonts w:ascii="Calibri" w:hAnsi="Calibri" w:cs="Calibri"/>
          <w:sz w:val="22"/>
          <w:szCs w:val="22"/>
          <w:lang w:val="en-US"/>
        </w:rPr>
        <w:t>was</w:t>
      </w:r>
      <w:r w:rsidR="00C2075C" w:rsidRPr="00C2075C">
        <w:rPr>
          <w:rFonts w:ascii="Calibri" w:hAnsi="Calibri" w:cs="Calibri"/>
          <w:sz w:val="22"/>
          <w:szCs w:val="22"/>
          <w:lang w:val="en-US"/>
        </w:rPr>
        <w:t xml:space="preserve"> not rejected, so there is </w:t>
      </w:r>
      <w:r w:rsidR="00C2075C" w:rsidRPr="00557C6E">
        <w:rPr>
          <w:rFonts w:ascii="Calibri" w:hAnsi="Calibri" w:cs="Calibri"/>
          <w:b/>
          <w:sz w:val="22"/>
          <w:szCs w:val="22"/>
          <w:lang w:val="en-US"/>
        </w:rPr>
        <w:t>no</w:t>
      </w:r>
      <w:r w:rsidR="00C2075C" w:rsidRPr="00C2075C">
        <w:rPr>
          <w:rFonts w:ascii="Calibri" w:hAnsi="Calibri" w:cs="Calibri"/>
          <w:sz w:val="22"/>
          <w:szCs w:val="22"/>
          <w:lang w:val="en-US"/>
        </w:rPr>
        <w:t xml:space="preserve"> association between diarrhea symptoms and having </w:t>
      </w:r>
      <w:r w:rsidR="00C2075C" w:rsidRPr="00C2075C">
        <w:rPr>
          <w:rFonts w:ascii="Calibri" w:hAnsi="Calibri" w:cs="Calibri"/>
          <w:i/>
          <w:sz w:val="22"/>
          <w:szCs w:val="22"/>
          <w:lang w:val="en-US"/>
        </w:rPr>
        <w:t>C. difficile</w:t>
      </w:r>
      <w:r w:rsidR="00C2075C" w:rsidRPr="00C2075C">
        <w:rPr>
          <w:rFonts w:ascii="Calibri" w:hAnsi="Calibri" w:cs="Calibri"/>
          <w:sz w:val="22"/>
          <w:szCs w:val="22"/>
          <w:lang w:val="en-US"/>
        </w:rPr>
        <w:t>.</w:t>
      </w:r>
    </w:p>
    <w:p w:rsidR="00795A0F" w:rsidRPr="00D16EC5" w:rsidRDefault="00795A0F" w:rsidP="00795A0F">
      <w:pPr>
        <w:rPr>
          <w:rFonts w:asciiTheme="minorHAnsi" w:hAnsiTheme="minorHAnsi" w:cstheme="minorHAnsi"/>
          <w:b/>
          <w:sz w:val="22"/>
          <w:szCs w:val="22"/>
          <w:lang w:val="en-US"/>
        </w:rPr>
      </w:pPr>
      <w:r>
        <w:rPr>
          <w:rFonts w:ascii="Calibri" w:eastAsia="Microsoft YaHei" w:hAnsi="Calibri"/>
          <w:sz w:val="22"/>
          <w:szCs w:val="22"/>
          <w:lang w:val="en-US"/>
        </w:rPr>
        <w:br/>
      </w:r>
      <w:r w:rsidRPr="00D16EC5">
        <w:rPr>
          <w:rFonts w:asciiTheme="minorHAnsi" w:hAnsiTheme="minorHAnsi" w:cstheme="minorHAnsi"/>
          <w:b/>
          <w:sz w:val="22"/>
          <w:szCs w:val="22"/>
          <w:lang w:val="en-US"/>
        </w:rPr>
        <w:t>Risk factors</w:t>
      </w:r>
    </w:p>
    <w:p w:rsidR="00795A0F" w:rsidRDefault="00795A0F" w:rsidP="00795A0F">
      <w:pPr>
        <w:rPr>
          <w:rFonts w:asciiTheme="minorHAnsi" w:hAnsiTheme="minorHAnsi" w:cstheme="minorHAnsi"/>
          <w:sz w:val="22"/>
          <w:szCs w:val="22"/>
          <w:lang w:val="en-US"/>
        </w:rPr>
      </w:pPr>
      <w:r w:rsidRPr="00D16EC5">
        <w:rPr>
          <w:rFonts w:asciiTheme="minorHAnsi" w:hAnsiTheme="minorHAnsi" w:cstheme="minorHAnsi"/>
          <w:i/>
          <w:sz w:val="22"/>
          <w:szCs w:val="22"/>
          <w:u w:val="single"/>
          <w:lang w:val="en-US"/>
        </w:rPr>
        <w:t>Use of antibiotics</w:t>
      </w:r>
      <w:r w:rsidRPr="00795A0F">
        <w:rPr>
          <w:rFonts w:asciiTheme="minorHAnsi" w:hAnsiTheme="minorHAnsi" w:cstheme="minorHAnsi"/>
          <w:sz w:val="22"/>
          <w:szCs w:val="22"/>
          <w:lang w:val="en-US"/>
        </w:rPr>
        <w:br/>
        <w:t xml:space="preserve">In this part antibiotic use as a risk factor for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 xml:space="preserve"> infection was investigated. From 70 of the 82 samples we investigated, there was information about the antibiotic use </w:t>
      </w:r>
      <w:r w:rsidR="00C87A8A">
        <w:rPr>
          <w:rFonts w:asciiTheme="minorHAnsi" w:hAnsiTheme="minorHAnsi" w:cstheme="minorHAnsi"/>
          <w:sz w:val="22"/>
          <w:szCs w:val="22"/>
          <w:lang w:val="en-US"/>
        </w:rPr>
        <w:t>available, based on the questionnaires.</w:t>
      </w:r>
      <w:r w:rsidRPr="00795A0F">
        <w:rPr>
          <w:rFonts w:asciiTheme="minorHAnsi" w:hAnsiTheme="minorHAnsi" w:cstheme="minorHAnsi"/>
          <w:sz w:val="22"/>
          <w:szCs w:val="22"/>
          <w:lang w:val="en-US"/>
        </w:rPr>
        <w:t xml:space="preserve"> In total 16 of th</w:t>
      </w:r>
      <w:r w:rsidR="00C87A8A">
        <w:rPr>
          <w:rFonts w:asciiTheme="minorHAnsi" w:hAnsiTheme="minorHAnsi" w:cstheme="minorHAnsi"/>
          <w:sz w:val="22"/>
          <w:szCs w:val="22"/>
          <w:lang w:val="en-US"/>
        </w:rPr>
        <w:t>ose</w:t>
      </w:r>
      <w:r w:rsidRPr="00795A0F">
        <w:rPr>
          <w:rFonts w:asciiTheme="minorHAnsi" w:hAnsiTheme="minorHAnsi" w:cstheme="minorHAnsi"/>
          <w:sz w:val="22"/>
          <w:szCs w:val="22"/>
          <w:lang w:val="en-US"/>
        </w:rPr>
        <w:t xml:space="preserve"> 70 samples</w:t>
      </w:r>
      <w:r w:rsidR="00CE0F76">
        <w:rPr>
          <w:rFonts w:asciiTheme="minorHAnsi" w:hAnsiTheme="minorHAnsi" w:cstheme="minorHAnsi"/>
          <w:sz w:val="22"/>
          <w:szCs w:val="22"/>
          <w:lang w:val="en-US"/>
        </w:rPr>
        <w:t xml:space="preserve"> </w:t>
      </w:r>
      <w:r w:rsidR="00A25461">
        <w:rPr>
          <w:rFonts w:asciiTheme="minorHAnsi" w:hAnsiTheme="minorHAnsi" w:cstheme="minorHAnsi"/>
          <w:sz w:val="22"/>
          <w:szCs w:val="22"/>
          <w:lang w:val="en-US"/>
        </w:rPr>
        <w:t xml:space="preserve">originated from pups in which </w:t>
      </w:r>
      <w:r w:rsidRPr="00795A0F">
        <w:rPr>
          <w:rFonts w:asciiTheme="minorHAnsi" w:hAnsiTheme="minorHAnsi" w:cstheme="minorHAnsi"/>
          <w:sz w:val="22"/>
          <w:szCs w:val="22"/>
          <w:lang w:val="en-US"/>
        </w:rPr>
        <w:t xml:space="preserve">antibiotics </w:t>
      </w:r>
      <w:r w:rsidR="00A25461">
        <w:rPr>
          <w:rFonts w:asciiTheme="minorHAnsi" w:hAnsiTheme="minorHAnsi" w:cstheme="minorHAnsi"/>
          <w:sz w:val="22"/>
          <w:szCs w:val="22"/>
          <w:lang w:val="en-US"/>
        </w:rPr>
        <w:t xml:space="preserve">were used </w:t>
      </w:r>
      <w:r w:rsidRPr="00795A0F">
        <w:rPr>
          <w:rFonts w:asciiTheme="minorHAnsi" w:hAnsiTheme="minorHAnsi" w:cstheme="minorHAnsi"/>
          <w:sz w:val="22"/>
          <w:szCs w:val="22"/>
          <w:lang w:val="en-US"/>
        </w:rPr>
        <w:t xml:space="preserve">before and/or during the sampling. </w:t>
      </w:r>
      <w:r w:rsidR="00C87A8A">
        <w:rPr>
          <w:rFonts w:asciiTheme="minorHAnsi" w:hAnsiTheme="minorHAnsi" w:cstheme="minorHAnsi"/>
          <w:sz w:val="22"/>
          <w:szCs w:val="22"/>
          <w:lang w:val="en-US"/>
        </w:rPr>
        <w:t>The period</w:t>
      </w:r>
      <w:r w:rsidR="00C87A8A"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rPr>
        <w:t xml:space="preserve">before sampling </w:t>
      </w:r>
      <w:r w:rsidR="00C87A8A">
        <w:rPr>
          <w:rFonts w:asciiTheme="minorHAnsi" w:hAnsiTheme="minorHAnsi" w:cstheme="minorHAnsi"/>
          <w:sz w:val="22"/>
          <w:szCs w:val="22"/>
          <w:lang w:val="en-US"/>
        </w:rPr>
        <w:t xml:space="preserve">referred </w:t>
      </w:r>
      <w:r w:rsidRPr="00795A0F">
        <w:rPr>
          <w:rFonts w:asciiTheme="minorHAnsi" w:hAnsiTheme="minorHAnsi" w:cstheme="minorHAnsi"/>
          <w:sz w:val="22"/>
          <w:szCs w:val="22"/>
          <w:lang w:val="en-US"/>
        </w:rPr>
        <w:t xml:space="preserve">to antibiotic use in the month prior to taking the sample. </w:t>
      </w:r>
    </w:p>
    <w:p w:rsidR="006D4DC7" w:rsidRPr="00795A0F" w:rsidRDefault="006D4DC7" w:rsidP="00795A0F">
      <w:pPr>
        <w:rPr>
          <w:rFonts w:asciiTheme="minorHAnsi" w:hAnsiTheme="minorHAnsi" w:cstheme="minorHAnsi"/>
          <w:sz w:val="22"/>
          <w:szCs w:val="22"/>
          <w:lang w:val="en-US"/>
        </w:rPr>
      </w:pPr>
    </w:p>
    <w:p w:rsidR="00CE0F76" w:rsidRDefault="00CE0F76" w:rsidP="00795A0F">
      <w:pPr>
        <w:rPr>
          <w:rFonts w:asciiTheme="minorHAnsi" w:hAnsiTheme="minorHAnsi" w:cstheme="minorHAnsi"/>
          <w:sz w:val="22"/>
          <w:szCs w:val="22"/>
        </w:rPr>
      </w:pPr>
      <w:r w:rsidRPr="00795A0F">
        <w:rPr>
          <w:rFonts w:asciiTheme="minorHAnsi" w:hAnsiTheme="minorHAnsi" w:cstheme="minorHAnsi"/>
          <w:noProof/>
          <w:sz w:val="22"/>
          <w:szCs w:val="22"/>
          <w:lang w:eastAsia="nl-NL"/>
        </w:rPr>
        <w:drawing>
          <wp:inline distT="0" distB="0" distL="0" distR="0" wp14:anchorId="1DCB31EF" wp14:editId="17474F5B">
            <wp:extent cx="356235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1247775"/>
                    </a:xfrm>
                    <a:prstGeom prst="rect">
                      <a:avLst/>
                    </a:prstGeom>
                    <a:noFill/>
                    <a:ln>
                      <a:noFill/>
                    </a:ln>
                  </pic:spPr>
                </pic:pic>
              </a:graphicData>
            </a:graphic>
          </wp:inline>
        </w:drawing>
      </w:r>
    </w:p>
    <w:p w:rsidR="00795A0F" w:rsidRPr="00CE0F76" w:rsidRDefault="00CE0F76" w:rsidP="00795A0F">
      <w:pPr>
        <w:rPr>
          <w:rFonts w:asciiTheme="minorHAnsi" w:hAnsiTheme="minorHAnsi" w:cstheme="minorHAnsi"/>
          <w:i/>
          <w:sz w:val="18"/>
          <w:szCs w:val="18"/>
          <w:lang w:val="en-US"/>
        </w:rPr>
      </w:pPr>
      <w:r w:rsidRPr="00CE0F76">
        <w:rPr>
          <w:rFonts w:asciiTheme="minorHAnsi" w:hAnsiTheme="minorHAnsi" w:cstheme="minorHAnsi"/>
          <w:i/>
          <w:sz w:val="18"/>
          <w:szCs w:val="18"/>
          <w:lang w:val="en-US"/>
        </w:rPr>
        <w:t>Table 13. Use of antibiotics versus presence of C. difficile</w:t>
      </w:r>
    </w:p>
    <w:p w:rsidR="00795A0F" w:rsidRPr="00CE0F76" w:rsidRDefault="00795A0F" w:rsidP="00795A0F">
      <w:pPr>
        <w:rPr>
          <w:rFonts w:asciiTheme="minorHAnsi" w:hAnsiTheme="minorHAnsi" w:cstheme="minorHAnsi"/>
          <w:sz w:val="22"/>
          <w:szCs w:val="22"/>
          <w:lang w:val="en-US" w:eastAsia="nl-NL"/>
        </w:rPr>
      </w:pPr>
    </w:p>
    <w:p w:rsidR="00795A0F" w:rsidRPr="00CE0F76" w:rsidRDefault="00CE0F76" w:rsidP="00795A0F">
      <w:pPr>
        <w:rPr>
          <w:rFonts w:asciiTheme="minorHAnsi" w:hAnsiTheme="minorHAnsi" w:cstheme="minorHAnsi"/>
          <w:sz w:val="22"/>
          <w:szCs w:val="22"/>
          <w:lang w:val="en-US" w:eastAsia="nl-NL"/>
        </w:rPr>
      </w:pPr>
      <w:r w:rsidRPr="00795A0F">
        <w:rPr>
          <w:rFonts w:asciiTheme="minorHAnsi" w:hAnsiTheme="minorHAnsi" w:cstheme="minorHAnsi"/>
          <w:noProof/>
          <w:sz w:val="22"/>
          <w:szCs w:val="22"/>
          <w:lang w:eastAsia="nl-NL"/>
        </w:rPr>
        <w:lastRenderedPageBreak/>
        <w:drawing>
          <wp:inline distT="0" distB="0" distL="0" distR="0" wp14:anchorId="25BC0C02" wp14:editId="3A257A2D">
            <wp:extent cx="4762500" cy="17335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733550"/>
                    </a:xfrm>
                    <a:prstGeom prst="rect">
                      <a:avLst/>
                    </a:prstGeom>
                    <a:noFill/>
                    <a:ln>
                      <a:noFill/>
                    </a:ln>
                  </pic:spPr>
                </pic:pic>
              </a:graphicData>
            </a:graphic>
          </wp:inline>
        </w:drawing>
      </w:r>
    </w:p>
    <w:p w:rsidR="000A399A" w:rsidRDefault="00795A0F" w:rsidP="00795A0F">
      <w:pPr>
        <w:rPr>
          <w:rFonts w:asciiTheme="minorHAnsi" w:hAnsiTheme="minorHAnsi" w:cstheme="minorHAnsi"/>
          <w:sz w:val="22"/>
          <w:szCs w:val="22"/>
          <w:lang w:val="en-US"/>
        </w:rPr>
      </w:pPr>
      <w:r w:rsidRPr="00795A0F">
        <w:rPr>
          <w:rFonts w:asciiTheme="minorHAnsi" w:hAnsiTheme="minorHAnsi" w:cstheme="minorHAnsi"/>
          <w:i/>
          <w:sz w:val="18"/>
          <w:szCs w:val="18"/>
          <w:lang w:val="en-US"/>
        </w:rPr>
        <w:t xml:space="preserve">Table </w:t>
      </w:r>
      <w:r w:rsidR="00F112B7">
        <w:rPr>
          <w:rFonts w:asciiTheme="minorHAnsi" w:hAnsiTheme="minorHAnsi" w:cstheme="minorHAnsi"/>
          <w:i/>
          <w:sz w:val="18"/>
          <w:szCs w:val="18"/>
          <w:lang w:val="en-US"/>
        </w:rPr>
        <w:t>1</w:t>
      </w:r>
      <w:r w:rsidR="00CE0F76">
        <w:rPr>
          <w:rFonts w:asciiTheme="minorHAnsi" w:hAnsiTheme="minorHAnsi" w:cstheme="minorHAnsi"/>
          <w:i/>
          <w:sz w:val="18"/>
          <w:szCs w:val="18"/>
          <w:lang w:val="en-US"/>
        </w:rPr>
        <w:t>4</w:t>
      </w:r>
      <w:r w:rsidR="00F112B7">
        <w:rPr>
          <w:rFonts w:asciiTheme="minorHAnsi" w:hAnsiTheme="minorHAnsi" w:cstheme="minorHAnsi"/>
          <w:i/>
          <w:sz w:val="18"/>
          <w:szCs w:val="18"/>
          <w:lang w:val="en-US"/>
        </w:rPr>
        <w:t>.</w:t>
      </w:r>
      <w:r w:rsidRPr="00795A0F">
        <w:rPr>
          <w:rFonts w:asciiTheme="minorHAnsi" w:hAnsiTheme="minorHAnsi" w:cstheme="minorHAnsi"/>
          <w:i/>
          <w:sz w:val="18"/>
          <w:szCs w:val="18"/>
          <w:lang w:val="en-US"/>
        </w:rPr>
        <w:t xml:space="preserve"> </w:t>
      </w:r>
      <w:r w:rsidR="00CE0F76">
        <w:rPr>
          <w:rFonts w:asciiTheme="minorHAnsi" w:hAnsiTheme="minorHAnsi" w:cstheme="minorHAnsi"/>
          <w:i/>
          <w:sz w:val="18"/>
          <w:szCs w:val="18"/>
          <w:lang w:val="en-US"/>
        </w:rPr>
        <w:t>U</w:t>
      </w:r>
      <w:r w:rsidRPr="00795A0F">
        <w:rPr>
          <w:rFonts w:asciiTheme="minorHAnsi" w:hAnsiTheme="minorHAnsi" w:cstheme="minorHAnsi"/>
          <w:i/>
          <w:sz w:val="18"/>
          <w:szCs w:val="18"/>
          <w:lang w:val="en-US"/>
        </w:rPr>
        <w:t>se of antibiotic versus presence of C. difficile</w:t>
      </w:r>
      <w:r w:rsidRPr="00795A0F">
        <w:rPr>
          <w:rFonts w:asciiTheme="minorHAnsi" w:hAnsiTheme="minorHAnsi" w:cstheme="minorHAnsi"/>
          <w:sz w:val="22"/>
          <w:szCs w:val="22"/>
          <w:lang w:val="en-US"/>
        </w:rPr>
        <w:br/>
      </w:r>
      <w:r w:rsidRPr="00795A0F">
        <w:rPr>
          <w:rFonts w:asciiTheme="minorHAnsi" w:hAnsiTheme="minorHAnsi" w:cstheme="minorHAnsi"/>
          <w:sz w:val="22"/>
          <w:szCs w:val="22"/>
          <w:lang w:val="en-US"/>
        </w:rPr>
        <w:br/>
        <w:t xml:space="preserve">First we investigated the association between the use of antibiotics  in general. </w:t>
      </w:r>
      <w:r w:rsidR="00CE0F76">
        <w:rPr>
          <w:rFonts w:asciiTheme="minorHAnsi" w:hAnsiTheme="minorHAnsi" w:cstheme="minorHAnsi"/>
          <w:sz w:val="22"/>
          <w:szCs w:val="22"/>
          <w:lang w:val="en-US"/>
        </w:rPr>
        <w:t>N</w:t>
      </w:r>
      <w:r w:rsidRPr="00795A0F">
        <w:rPr>
          <w:rFonts w:asciiTheme="minorHAnsi" w:hAnsiTheme="minorHAnsi" w:cstheme="minorHAnsi"/>
          <w:sz w:val="22"/>
          <w:szCs w:val="22"/>
          <w:lang w:val="en-US"/>
        </w:rPr>
        <w:t xml:space="preserve">o distinction </w:t>
      </w:r>
      <w:r w:rsidR="00AE2C7F">
        <w:rPr>
          <w:rFonts w:asciiTheme="minorHAnsi" w:hAnsiTheme="minorHAnsi" w:cstheme="minorHAnsi"/>
          <w:sz w:val="22"/>
          <w:szCs w:val="22"/>
          <w:lang w:val="en-US"/>
        </w:rPr>
        <w:t xml:space="preserve">was made </w:t>
      </w:r>
      <w:r w:rsidRPr="00795A0F">
        <w:rPr>
          <w:rFonts w:asciiTheme="minorHAnsi" w:hAnsiTheme="minorHAnsi" w:cstheme="minorHAnsi"/>
          <w:sz w:val="22"/>
          <w:szCs w:val="22"/>
          <w:lang w:val="en-US"/>
        </w:rPr>
        <w:t>between antibiotic use before and during sampling. The 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was: There is no association between the use of antibiotics and having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 The 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was rejected(Pearson’s Chi Quadrate, P= 0,027), so there is an association between the use of antibiotics and having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 xml:space="preserve">. Afterwards we were investigating the association between the use of antibiotics before sampling and the use of antibiotics during sampling. </w:t>
      </w:r>
      <w:r w:rsidR="00AE2C7F">
        <w:rPr>
          <w:rFonts w:asciiTheme="minorHAnsi" w:hAnsiTheme="minorHAnsi" w:cstheme="minorHAnsi"/>
          <w:sz w:val="22"/>
          <w:szCs w:val="22"/>
          <w:lang w:val="en-US"/>
        </w:rPr>
        <w:t>Here</w:t>
      </w:r>
      <w:r w:rsidRPr="00795A0F">
        <w:rPr>
          <w:rFonts w:asciiTheme="minorHAnsi" w:hAnsiTheme="minorHAnsi" w:cstheme="minorHAnsi"/>
          <w:sz w:val="22"/>
          <w:szCs w:val="22"/>
          <w:lang w:val="en-US"/>
        </w:rPr>
        <w:t xml:space="preserve"> a distinction was made between antibiotic use before and during sampling.</w:t>
      </w:r>
      <w:r w:rsidR="009D761D">
        <w:rPr>
          <w:rFonts w:asciiTheme="minorHAnsi" w:hAnsiTheme="minorHAnsi" w:cstheme="minorHAnsi"/>
          <w:sz w:val="22"/>
          <w:szCs w:val="22"/>
          <w:lang w:val="en-US"/>
        </w:rPr>
        <w:t xml:space="preserve"> A</w:t>
      </w:r>
      <w:r w:rsidR="00D21989">
        <w:rPr>
          <w:rFonts w:asciiTheme="minorHAnsi" w:hAnsiTheme="minorHAnsi" w:cstheme="minorHAnsi"/>
          <w:sz w:val="22"/>
          <w:szCs w:val="22"/>
          <w:lang w:val="en-US"/>
        </w:rPr>
        <w:t>nimals that have been treated with AB both before and during, were included in this calculation.</w:t>
      </w:r>
      <w:r w:rsidRPr="00795A0F">
        <w:rPr>
          <w:rFonts w:asciiTheme="minorHAnsi" w:hAnsiTheme="minorHAnsi" w:cstheme="minorHAnsi"/>
          <w:sz w:val="22"/>
          <w:szCs w:val="22"/>
          <w:lang w:val="en-US"/>
        </w:rPr>
        <w:br/>
      </w:r>
      <w:r w:rsidRPr="00795A0F">
        <w:rPr>
          <w:rFonts w:asciiTheme="minorHAnsi" w:hAnsiTheme="minorHAnsi" w:cstheme="minorHAnsi"/>
          <w:sz w:val="22"/>
          <w:szCs w:val="22"/>
          <w:lang w:val="en-US"/>
        </w:rPr>
        <w:br/>
      </w:r>
      <w:r w:rsidR="000A399A">
        <w:rPr>
          <w:rFonts w:asciiTheme="minorHAnsi" w:hAnsiTheme="minorHAnsi" w:cstheme="minorHAnsi"/>
          <w:noProof/>
          <w:sz w:val="22"/>
          <w:szCs w:val="22"/>
          <w:lang w:eastAsia="nl-NL"/>
        </w:rPr>
        <w:drawing>
          <wp:inline distT="0" distB="0" distL="0" distR="0" wp14:anchorId="12BABD74" wp14:editId="2102C630">
            <wp:extent cx="4152900" cy="1247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1247775"/>
                    </a:xfrm>
                    <a:prstGeom prst="rect">
                      <a:avLst/>
                    </a:prstGeom>
                    <a:noFill/>
                    <a:ln>
                      <a:noFill/>
                    </a:ln>
                  </pic:spPr>
                </pic:pic>
              </a:graphicData>
            </a:graphic>
          </wp:inline>
        </w:drawing>
      </w:r>
    </w:p>
    <w:p w:rsidR="00795A0F" w:rsidRPr="00795A0F" w:rsidRDefault="00795A0F" w:rsidP="00795A0F">
      <w:pPr>
        <w:rPr>
          <w:rFonts w:asciiTheme="minorHAnsi" w:hAnsiTheme="minorHAnsi" w:cstheme="minorHAnsi"/>
          <w:i/>
          <w:sz w:val="22"/>
          <w:szCs w:val="22"/>
          <w:lang w:val="en-US" w:eastAsia="nl-NL"/>
        </w:rPr>
      </w:pPr>
      <w:r w:rsidRPr="00795A0F">
        <w:rPr>
          <w:rFonts w:asciiTheme="minorHAnsi" w:hAnsiTheme="minorHAnsi" w:cstheme="minorHAnsi"/>
          <w:i/>
          <w:sz w:val="18"/>
          <w:szCs w:val="18"/>
          <w:lang w:val="en-US" w:eastAsia="nl-NL"/>
        </w:rPr>
        <w:t xml:space="preserve">Table </w:t>
      </w:r>
      <w:r w:rsidR="00F112B7">
        <w:rPr>
          <w:rFonts w:asciiTheme="minorHAnsi" w:hAnsiTheme="minorHAnsi" w:cstheme="minorHAnsi"/>
          <w:i/>
          <w:sz w:val="18"/>
          <w:szCs w:val="18"/>
          <w:lang w:val="en-US" w:eastAsia="nl-NL"/>
        </w:rPr>
        <w:t>1</w:t>
      </w:r>
      <w:r w:rsidR="00CE0F76">
        <w:rPr>
          <w:rFonts w:asciiTheme="minorHAnsi" w:hAnsiTheme="minorHAnsi" w:cstheme="minorHAnsi"/>
          <w:i/>
          <w:sz w:val="18"/>
          <w:szCs w:val="18"/>
          <w:lang w:val="en-US" w:eastAsia="nl-NL"/>
        </w:rPr>
        <w:t>5</w:t>
      </w:r>
      <w:r w:rsidR="00F112B7">
        <w:rPr>
          <w:rFonts w:asciiTheme="minorHAnsi" w:hAnsiTheme="minorHAnsi" w:cstheme="minorHAnsi"/>
          <w:i/>
          <w:sz w:val="18"/>
          <w:szCs w:val="18"/>
          <w:lang w:val="en-US" w:eastAsia="nl-NL"/>
        </w:rPr>
        <w:t>.</w:t>
      </w:r>
      <w:r w:rsidRPr="00795A0F">
        <w:rPr>
          <w:rFonts w:asciiTheme="minorHAnsi" w:hAnsiTheme="minorHAnsi" w:cstheme="minorHAnsi"/>
          <w:i/>
          <w:sz w:val="18"/>
          <w:szCs w:val="18"/>
          <w:lang w:val="en-US" w:eastAsia="nl-NL"/>
        </w:rPr>
        <w:t xml:space="preserve"> Use of antibiotics before sampling versus presence of C. difficile</w:t>
      </w:r>
    </w:p>
    <w:p w:rsidR="00795A0F" w:rsidRDefault="00795A0F" w:rsidP="00795A0F">
      <w:pPr>
        <w:rPr>
          <w:rFonts w:asciiTheme="minorHAnsi" w:hAnsiTheme="minorHAnsi" w:cstheme="minorHAnsi"/>
          <w:sz w:val="22"/>
          <w:szCs w:val="22"/>
          <w:lang w:val="en-US"/>
        </w:rPr>
      </w:pPr>
    </w:p>
    <w:p w:rsidR="00795A0F" w:rsidRPr="00795A0F" w:rsidRDefault="00795A0F" w:rsidP="00795A0F">
      <w:pPr>
        <w:rPr>
          <w:rFonts w:asciiTheme="minorHAnsi" w:hAnsiTheme="minorHAnsi" w:cstheme="minorHAnsi"/>
          <w:i/>
          <w:sz w:val="22"/>
          <w:szCs w:val="22"/>
          <w:lang w:val="en-US"/>
        </w:rPr>
      </w:pPr>
      <w:r w:rsidRPr="00795A0F">
        <w:rPr>
          <w:rFonts w:asciiTheme="minorHAnsi" w:hAnsiTheme="minorHAnsi" w:cstheme="minorHAnsi"/>
          <w:sz w:val="22"/>
          <w:szCs w:val="22"/>
          <w:lang w:val="en-US"/>
        </w:rPr>
        <w:t>The 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was</w:t>
      </w:r>
      <w:r w:rsidRPr="00795A0F">
        <w:rPr>
          <w:rFonts w:asciiTheme="minorHAnsi" w:hAnsiTheme="minorHAnsi" w:cstheme="minorHAnsi"/>
          <w:sz w:val="22"/>
          <w:szCs w:val="22"/>
          <w:lang w:val="en-US" w:eastAsia="nl-NL"/>
        </w:rPr>
        <w:t xml:space="preserve">: There is no association between the use of antibiotics </w:t>
      </w:r>
      <w:r w:rsidRPr="00CA4E1B">
        <w:rPr>
          <w:rFonts w:asciiTheme="minorHAnsi" w:hAnsiTheme="minorHAnsi" w:cstheme="minorHAnsi"/>
          <w:b/>
          <w:sz w:val="22"/>
          <w:szCs w:val="22"/>
          <w:lang w:val="en-US" w:eastAsia="nl-NL"/>
        </w:rPr>
        <w:t>before</w:t>
      </w:r>
      <w:r w:rsidRPr="00795A0F">
        <w:rPr>
          <w:rFonts w:asciiTheme="minorHAnsi" w:hAnsiTheme="minorHAnsi" w:cstheme="minorHAnsi"/>
          <w:sz w:val="22"/>
          <w:szCs w:val="22"/>
          <w:lang w:val="en-US" w:eastAsia="nl-NL"/>
        </w:rPr>
        <w:t xml:space="preserve"> sampling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xml:space="preserve">. 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was not rejected(</w:t>
      </w:r>
      <w:r w:rsidRPr="00795A0F">
        <w:rPr>
          <w:rFonts w:asciiTheme="minorHAnsi" w:hAnsiTheme="minorHAnsi" w:cstheme="minorHAnsi"/>
          <w:sz w:val="22"/>
          <w:szCs w:val="22"/>
          <w:lang w:val="en-US"/>
        </w:rPr>
        <w:t>Pearson’s Chi Quadrate, P= 0,</w:t>
      </w:r>
      <w:r w:rsidR="000A399A">
        <w:rPr>
          <w:rFonts w:asciiTheme="minorHAnsi" w:hAnsiTheme="minorHAnsi" w:cstheme="minorHAnsi"/>
          <w:sz w:val="22"/>
          <w:szCs w:val="22"/>
          <w:lang w:val="en-US"/>
        </w:rPr>
        <w:t>208</w:t>
      </w:r>
      <w:r w:rsidRPr="00795A0F">
        <w:rPr>
          <w:rFonts w:asciiTheme="minorHAnsi" w:hAnsiTheme="minorHAnsi" w:cstheme="minorHAnsi"/>
          <w:sz w:val="22"/>
          <w:szCs w:val="22"/>
          <w:lang w:val="en-US"/>
        </w:rPr>
        <w:t xml:space="preserve">), so there is </w:t>
      </w:r>
      <w:r w:rsidRPr="009D761D">
        <w:rPr>
          <w:rFonts w:asciiTheme="minorHAnsi" w:hAnsiTheme="minorHAnsi" w:cstheme="minorHAnsi"/>
          <w:b/>
          <w:sz w:val="22"/>
          <w:szCs w:val="22"/>
          <w:lang w:val="en-US"/>
        </w:rPr>
        <w:t>no</w:t>
      </w:r>
      <w:r w:rsidRPr="00795A0F">
        <w:rPr>
          <w:rFonts w:asciiTheme="minorHAnsi" w:hAnsiTheme="minorHAnsi" w:cstheme="minorHAnsi"/>
          <w:sz w:val="22"/>
          <w:szCs w:val="22"/>
          <w:lang w:val="en-US"/>
        </w:rPr>
        <w:t xml:space="preserve"> association between the use of antibiotics before sampling and having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w:t>
      </w:r>
      <w:r w:rsidR="009D761D">
        <w:rPr>
          <w:rFonts w:asciiTheme="minorHAnsi" w:hAnsiTheme="minorHAnsi" w:cstheme="minorHAnsi"/>
          <w:sz w:val="22"/>
          <w:szCs w:val="22"/>
          <w:lang w:val="en-US"/>
        </w:rPr>
        <w:t xml:space="preserve"> </w:t>
      </w:r>
      <w:r w:rsidR="009D761D" w:rsidRPr="009D761D">
        <w:rPr>
          <w:rFonts w:asciiTheme="minorHAnsi" w:hAnsiTheme="minorHAnsi" w:cstheme="minorHAnsi"/>
          <w:sz w:val="22"/>
          <w:szCs w:val="22"/>
          <w:lang w:val="en-US"/>
        </w:rPr>
        <w:t>Animals that have been treated with AB both before and during, were included in this calculation.</w:t>
      </w:r>
      <w:r w:rsidRPr="00795A0F">
        <w:rPr>
          <w:rFonts w:asciiTheme="minorHAnsi" w:hAnsiTheme="minorHAnsi" w:cstheme="minorHAnsi"/>
          <w:sz w:val="22"/>
          <w:szCs w:val="22"/>
          <w:lang w:val="en-US"/>
        </w:rPr>
        <w:br/>
      </w:r>
      <w:r w:rsidRPr="00795A0F">
        <w:rPr>
          <w:rFonts w:asciiTheme="minorHAnsi" w:hAnsiTheme="minorHAnsi" w:cstheme="minorHAnsi"/>
          <w:sz w:val="22"/>
          <w:szCs w:val="22"/>
          <w:lang w:val="en-US"/>
        </w:rPr>
        <w:br/>
      </w:r>
      <w:r w:rsidR="000A399A">
        <w:rPr>
          <w:rFonts w:asciiTheme="minorHAnsi" w:hAnsiTheme="minorHAnsi" w:cstheme="minorHAnsi"/>
          <w:i/>
          <w:noProof/>
          <w:sz w:val="18"/>
          <w:szCs w:val="18"/>
          <w:lang w:eastAsia="nl-NL"/>
        </w:rPr>
        <w:drawing>
          <wp:inline distT="0" distB="0" distL="0" distR="0" wp14:anchorId="66244DB9" wp14:editId="19C69A96">
            <wp:extent cx="4038600" cy="1247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1247775"/>
                    </a:xfrm>
                    <a:prstGeom prst="rect">
                      <a:avLst/>
                    </a:prstGeom>
                    <a:noFill/>
                    <a:ln>
                      <a:noFill/>
                    </a:ln>
                  </pic:spPr>
                </pic:pic>
              </a:graphicData>
            </a:graphic>
          </wp:inline>
        </w:drawing>
      </w:r>
      <w:r w:rsidRPr="00795A0F">
        <w:rPr>
          <w:rFonts w:asciiTheme="minorHAnsi" w:hAnsiTheme="minorHAnsi" w:cstheme="minorHAnsi"/>
          <w:sz w:val="22"/>
          <w:szCs w:val="22"/>
          <w:lang w:val="en-US" w:eastAsia="nl-NL"/>
        </w:rPr>
        <w:br/>
      </w:r>
      <w:r w:rsidRPr="00795A0F">
        <w:rPr>
          <w:rFonts w:asciiTheme="minorHAnsi" w:hAnsiTheme="minorHAnsi" w:cstheme="minorHAnsi"/>
          <w:i/>
          <w:sz w:val="18"/>
          <w:szCs w:val="18"/>
          <w:lang w:val="en-US" w:eastAsia="nl-NL"/>
        </w:rPr>
        <w:t>Table</w:t>
      </w:r>
      <w:r w:rsidR="00F112B7">
        <w:rPr>
          <w:rFonts w:asciiTheme="minorHAnsi" w:hAnsiTheme="minorHAnsi" w:cstheme="minorHAnsi"/>
          <w:i/>
          <w:sz w:val="18"/>
          <w:szCs w:val="18"/>
          <w:lang w:val="en-US" w:eastAsia="nl-NL"/>
        </w:rPr>
        <w:t xml:space="preserve"> 1</w:t>
      </w:r>
      <w:r w:rsidR="00CE0F76">
        <w:rPr>
          <w:rFonts w:asciiTheme="minorHAnsi" w:hAnsiTheme="minorHAnsi" w:cstheme="minorHAnsi"/>
          <w:i/>
          <w:sz w:val="18"/>
          <w:szCs w:val="18"/>
          <w:lang w:val="en-US" w:eastAsia="nl-NL"/>
        </w:rPr>
        <w:t>6</w:t>
      </w:r>
      <w:r w:rsidR="00F112B7">
        <w:rPr>
          <w:rFonts w:asciiTheme="minorHAnsi" w:hAnsiTheme="minorHAnsi" w:cstheme="minorHAnsi"/>
          <w:i/>
          <w:sz w:val="18"/>
          <w:szCs w:val="18"/>
          <w:lang w:val="en-US" w:eastAsia="nl-NL"/>
        </w:rPr>
        <w:t>.</w:t>
      </w:r>
      <w:r w:rsidRPr="00795A0F">
        <w:rPr>
          <w:rFonts w:asciiTheme="minorHAnsi" w:hAnsiTheme="minorHAnsi" w:cstheme="minorHAnsi"/>
          <w:i/>
          <w:sz w:val="18"/>
          <w:szCs w:val="18"/>
          <w:lang w:val="en-US" w:eastAsia="nl-NL"/>
        </w:rPr>
        <w:t xml:space="preserve"> Use of antibiotics during sampling versus presence of C. difficile</w:t>
      </w:r>
    </w:p>
    <w:p w:rsidR="00795A0F" w:rsidRDefault="00795A0F" w:rsidP="00795A0F">
      <w:pPr>
        <w:rPr>
          <w:rFonts w:asciiTheme="minorHAnsi" w:hAnsiTheme="minorHAnsi" w:cstheme="minorHAnsi"/>
          <w:sz w:val="22"/>
          <w:szCs w:val="22"/>
          <w:lang w:val="en-US"/>
        </w:rPr>
      </w:pPr>
    </w:p>
    <w:p w:rsidR="009D761D" w:rsidRDefault="00795A0F" w:rsidP="00795A0F">
      <w:pPr>
        <w:rPr>
          <w:rFonts w:asciiTheme="minorHAnsi" w:hAnsiTheme="minorHAnsi" w:cstheme="minorHAnsi"/>
          <w:i/>
          <w:sz w:val="22"/>
          <w:szCs w:val="22"/>
          <w:u w:val="single"/>
          <w:lang w:val="en-US"/>
        </w:rPr>
      </w:pPr>
      <w:r w:rsidRPr="00795A0F">
        <w:rPr>
          <w:rFonts w:asciiTheme="minorHAnsi" w:hAnsiTheme="minorHAnsi" w:cstheme="minorHAnsi"/>
          <w:sz w:val="22"/>
          <w:szCs w:val="22"/>
          <w:lang w:val="en-US"/>
        </w:rPr>
        <w:t>The 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was</w:t>
      </w:r>
      <w:r w:rsidRPr="00795A0F">
        <w:rPr>
          <w:rFonts w:asciiTheme="minorHAnsi" w:hAnsiTheme="minorHAnsi" w:cstheme="minorHAnsi"/>
          <w:sz w:val="22"/>
          <w:szCs w:val="22"/>
          <w:lang w:val="en-US" w:eastAsia="nl-NL"/>
        </w:rPr>
        <w:t xml:space="preserve">: There is no association between the use of antibiotics </w:t>
      </w:r>
      <w:r w:rsidRPr="00CA4E1B">
        <w:rPr>
          <w:rFonts w:asciiTheme="minorHAnsi" w:hAnsiTheme="minorHAnsi" w:cstheme="minorHAnsi"/>
          <w:b/>
          <w:sz w:val="22"/>
          <w:szCs w:val="22"/>
          <w:lang w:val="en-US" w:eastAsia="nl-NL"/>
        </w:rPr>
        <w:t>during</w:t>
      </w:r>
      <w:r w:rsidRPr="00795A0F">
        <w:rPr>
          <w:rFonts w:asciiTheme="minorHAnsi" w:hAnsiTheme="minorHAnsi" w:cstheme="minorHAnsi"/>
          <w:sz w:val="22"/>
          <w:szCs w:val="22"/>
          <w:lang w:val="en-US" w:eastAsia="nl-NL"/>
        </w:rPr>
        <w:t xml:space="preserve"> sampling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xml:space="preserve">. 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was rejected(</w:t>
      </w:r>
      <w:r w:rsidRPr="00795A0F">
        <w:rPr>
          <w:rFonts w:asciiTheme="minorHAnsi" w:hAnsiTheme="minorHAnsi" w:cstheme="minorHAnsi"/>
          <w:sz w:val="22"/>
          <w:szCs w:val="22"/>
          <w:lang w:val="en-US"/>
        </w:rPr>
        <w:t>Pearson’s Chi Quadrate, P= 0,</w:t>
      </w:r>
      <w:r w:rsidR="000A399A" w:rsidRPr="00795A0F">
        <w:rPr>
          <w:rFonts w:asciiTheme="minorHAnsi" w:hAnsiTheme="minorHAnsi" w:cstheme="minorHAnsi"/>
          <w:sz w:val="22"/>
          <w:szCs w:val="22"/>
          <w:lang w:val="en-US"/>
        </w:rPr>
        <w:t>0</w:t>
      </w:r>
      <w:r w:rsidR="000A399A">
        <w:rPr>
          <w:rFonts w:asciiTheme="minorHAnsi" w:hAnsiTheme="minorHAnsi" w:cstheme="minorHAnsi"/>
          <w:sz w:val="22"/>
          <w:szCs w:val="22"/>
          <w:lang w:val="en-US"/>
        </w:rPr>
        <w:t>10</w:t>
      </w:r>
      <w:r w:rsidRPr="00795A0F">
        <w:rPr>
          <w:rFonts w:asciiTheme="minorHAnsi" w:hAnsiTheme="minorHAnsi" w:cstheme="minorHAnsi"/>
          <w:sz w:val="22"/>
          <w:szCs w:val="22"/>
          <w:lang w:val="en-US"/>
        </w:rPr>
        <w:t xml:space="preserve">), so there is an association between the use of antibiotics </w:t>
      </w:r>
      <w:r w:rsidR="003D29F4">
        <w:rPr>
          <w:rFonts w:asciiTheme="minorHAnsi" w:hAnsiTheme="minorHAnsi" w:cstheme="minorHAnsi"/>
          <w:sz w:val="22"/>
          <w:szCs w:val="22"/>
          <w:lang w:val="en-US"/>
        </w:rPr>
        <w:t>during</w:t>
      </w:r>
      <w:r w:rsidR="003D29F4"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rPr>
        <w:t xml:space="preserve">sampling and having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w:t>
      </w:r>
      <w:r w:rsidR="009D761D">
        <w:rPr>
          <w:rFonts w:asciiTheme="minorHAnsi" w:hAnsiTheme="minorHAnsi" w:cstheme="minorHAnsi"/>
          <w:sz w:val="22"/>
          <w:szCs w:val="22"/>
          <w:lang w:val="en-US"/>
        </w:rPr>
        <w:t xml:space="preserve"> Animals that have been treated with AB both before and during, were included in this calculation.</w:t>
      </w:r>
      <w:r w:rsidRPr="00795A0F">
        <w:rPr>
          <w:rFonts w:asciiTheme="minorHAnsi" w:hAnsiTheme="minorHAnsi" w:cstheme="minorHAnsi"/>
          <w:sz w:val="22"/>
          <w:szCs w:val="22"/>
          <w:lang w:val="en-US"/>
        </w:rPr>
        <w:br/>
      </w:r>
      <w:r w:rsidRPr="00795A0F">
        <w:rPr>
          <w:rFonts w:asciiTheme="minorHAnsi" w:hAnsiTheme="minorHAnsi" w:cstheme="minorHAnsi"/>
          <w:sz w:val="22"/>
          <w:szCs w:val="22"/>
          <w:lang w:val="en-US"/>
        </w:rPr>
        <w:br/>
      </w:r>
    </w:p>
    <w:p w:rsidR="009D761D" w:rsidRDefault="009D761D">
      <w:pPr>
        <w:rPr>
          <w:rFonts w:asciiTheme="minorHAnsi" w:hAnsiTheme="minorHAnsi" w:cstheme="minorHAnsi"/>
          <w:i/>
          <w:sz w:val="22"/>
          <w:szCs w:val="22"/>
          <w:u w:val="single"/>
          <w:lang w:val="en-US"/>
        </w:rPr>
      </w:pPr>
      <w:r>
        <w:rPr>
          <w:rFonts w:asciiTheme="minorHAnsi" w:hAnsiTheme="minorHAnsi" w:cstheme="minorHAnsi"/>
          <w:i/>
          <w:sz w:val="22"/>
          <w:szCs w:val="22"/>
          <w:u w:val="single"/>
          <w:lang w:val="en-US"/>
        </w:rPr>
        <w:br w:type="page"/>
      </w:r>
    </w:p>
    <w:p w:rsidR="00A21C9A" w:rsidRDefault="00795A0F" w:rsidP="00795A0F">
      <w:pPr>
        <w:rPr>
          <w:rFonts w:asciiTheme="minorHAnsi" w:hAnsiTheme="minorHAnsi" w:cstheme="minorHAnsi"/>
          <w:sz w:val="22"/>
          <w:szCs w:val="22"/>
          <w:lang w:val="en-US"/>
        </w:rPr>
      </w:pPr>
      <w:r w:rsidRPr="00D16EC5">
        <w:rPr>
          <w:rFonts w:asciiTheme="minorHAnsi" w:hAnsiTheme="minorHAnsi" w:cstheme="minorHAnsi"/>
          <w:i/>
          <w:sz w:val="22"/>
          <w:szCs w:val="22"/>
          <w:u w:val="single"/>
          <w:lang w:val="en-US"/>
        </w:rPr>
        <w:lastRenderedPageBreak/>
        <w:t>Age</w:t>
      </w:r>
    </w:p>
    <w:p w:rsidR="00A21C9A" w:rsidRDefault="00A21C9A" w:rsidP="00795A0F">
      <w:pPr>
        <w:rPr>
          <w:rFonts w:asciiTheme="minorHAnsi" w:hAnsiTheme="minorHAnsi" w:cstheme="minorHAnsi"/>
          <w:sz w:val="22"/>
          <w:szCs w:val="22"/>
          <w:lang w:val="en-US"/>
        </w:rPr>
      </w:pPr>
      <w:r>
        <w:rPr>
          <w:rFonts w:asciiTheme="minorHAnsi" w:hAnsiTheme="minorHAnsi" w:cstheme="minorHAnsi"/>
          <w:sz w:val="22"/>
          <w:szCs w:val="22"/>
          <w:lang w:val="en-US"/>
        </w:rPr>
        <w:t>The pups we investigated were all younger than 1 year old. To investigate whether age was a risk factor for C</w:t>
      </w:r>
      <w:r w:rsidR="00CE0F76">
        <w:rPr>
          <w:rFonts w:asciiTheme="minorHAnsi" w:hAnsiTheme="minorHAnsi" w:cstheme="minorHAnsi"/>
          <w:sz w:val="22"/>
          <w:szCs w:val="22"/>
          <w:lang w:val="en-US"/>
        </w:rPr>
        <w:t>.</w:t>
      </w:r>
      <w:r>
        <w:rPr>
          <w:rFonts w:asciiTheme="minorHAnsi" w:hAnsiTheme="minorHAnsi" w:cstheme="minorHAnsi"/>
          <w:sz w:val="22"/>
          <w:szCs w:val="22"/>
          <w:lang w:val="en-US"/>
        </w:rPr>
        <w:t xml:space="preserve"> difficile(as we know to exist in humans) we divided the year in 4 age-</w:t>
      </w:r>
    </w:p>
    <w:p w:rsidR="000A399A" w:rsidRDefault="00CE0F76" w:rsidP="00795A0F">
      <w:pPr>
        <w:rPr>
          <w:rFonts w:asciiTheme="minorHAnsi" w:hAnsiTheme="minorHAnsi" w:cstheme="minorHAnsi"/>
          <w:sz w:val="22"/>
          <w:szCs w:val="22"/>
          <w:lang w:val="en-US"/>
        </w:rPr>
      </w:pPr>
      <w:r>
        <w:rPr>
          <w:rFonts w:asciiTheme="minorHAnsi" w:hAnsiTheme="minorHAnsi" w:cstheme="minorHAnsi"/>
          <w:sz w:val="22"/>
          <w:szCs w:val="22"/>
          <w:lang w:val="en-US"/>
        </w:rPr>
        <w:t>g</w:t>
      </w:r>
      <w:r w:rsidR="00A21C9A">
        <w:rPr>
          <w:rFonts w:asciiTheme="minorHAnsi" w:hAnsiTheme="minorHAnsi" w:cstheme="minorHAnsi"/>
          <w:sz w:val="22"/>
          <w:szCs w:val="22"/>
          <w:lang w:val="en-US"/>
        </w:rPr>
        <w:t>roups.</w:t>
      </w:r>
      <w:r w:rsidR="00795A0F" w:rsidRPr="00795A0F">
        <w:rPr>
          <w:rFonts w:asciiTheme="minorHAnsi" w:hAnsiTheme="minorHAnsi" w:cstheme="minorHAnsi"/>
          <w:sz w:val="22"/>
          <w:szCs w:val="22"/>
          <w:lang w:val="en-US"/>
        </w:rPr>
        <w:t xml:space="preserve"> From all the samples(82) there was information about the age based on the </w:t>
      </w:r>
      <w:r w:rsidR="00AE2C7F">
        <w:rPr>
          <w:rFonts w:asciiTheme="minorHAnsi" w:hAnsiTheme="minorHAnsi" w:cstheme="minorHAnsi"/>
          <w:sz w:val="22"/>
          <w:szCs w:val="22"/>
          <w:lang w:val="en-US"/>
        </w:rPr>
        <w:t>questionnaire</w:t>
      </w:r>
      <w:r w:rsidR="00A25461">
        <w:rPr>
          <w:rFonts w:asciiTheme="minorHAnsi" w:hAnsiTheme="minorHAnsi" w:cstheme="minorHAnsi"/>
          <w:sz w:val="22"/>
          <w:szCs w:val="22"/>
          <w:lang w:val="en-US"/>
        </w:rPr>
        <w:t>s.</w:t>
      </w:r>
      <w:r w:rsidR="00795A0F" w:rsidRPr="00795A0F">
        <w:rPr>
          <w:rFonts w:asciiTheme="minorHAnsi" w:hAnsiTheme="minorHAnsi" w:cstheme="minorHAnsi"/>
          <w:sz w:val="22"/>
          <w:szCs w:val="22"/>
          <w:lang w:val="en-US"/>
        </w:rPr>
        <w:t xml:space="preserve"> </w:t>
      </w:r>
      <w:r w:rsidR="00795A0F" w:rsidRPr="00795A0F">
        <w:rPr>
          <w:rFonts w:asciiTheme="minorHAnsi" w:hAnsiTheme="minorHAnsi" w:cstheme="minorHAnsi"/>
          <w:sz w:val="22"/>
          <w:szCs w:val="22"/>
          <w:lang w:val="en-US"/>
        </w:rPr>
        <w:br/>
      </w:r>
    </w:p>
    <w:p w:rsidR="000A399A" w:rsidRDefault="000A399A" w:rsidP="000A399A">
      <w:pPr>
        <w:autoSpaceDE w:val="0"/>
        <w:autoSpaceDN w:val="0"/>
        <w:adjustRightInd w:val="0"/>
        <w:rPr>
          <w:rFonts w:ascii="Times New Roman" w:hAnsi="Times New Roman"/>
          <w:sz w:val="24"/>
          <w:lang w:eastAsia="nl-NL"/>
        </w:rPr>
      </w:pPr>
      <w:r>
        <w:rPr>
          <w:rFonts w:ascii="Times New Roman" w:hAnsi="Times New Roman"/>
          <w:noProof/>
          <w:sz w:val="24"/>
          <w:lang w:eastAsia="nl-NL"/>
        </w:rPr>
        <w:drawing>
          <wp:inline distT="0" distB="0" distL="0" distR="0" wp14:anchorId="717C092A" wp14:editId="3E788EF6">
            <wp:extent cx="4476750" cy="357996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0801" cy="3583205"/>
                    </a:xfrm>
                    <a:prstGeom prst="rect">
                      <a:avLst/>
                    </a:prstGeom>
                    <a:noFill/>
                    <a:ln>
                      <a:noFill/>
                    </a:ln>
                  </pic:spPr>
                </pic:pic>
              </a:graphicData>
            </a:graphic>
          </wp:inline>
        </w:drawing>
      </w:r>
    </w:p>
    <w:p w:rsidR="004E5C41" w:rsidRPr="00A25461" w:rsidRDefault="004E5C41" w:rsidP="00795A0F">
      <w:pPr>
        <w:rPr>
          <w:rFonts w:asciiTheme="minorHAnsi" w:hAnsiTheme="minorHAnsi" w:cstheme="minorHAnsi"/>
          <w:sz w:val="22"/>
          <w:szCs w:val="22"/>
          <w:lang w:val="en-US" w:eastAsia="nl-NL"/>
        </w:rPr>
      </w:pPr>
      <w:r>
        <w:rPr>
          <w:rFonts w:asciiTheme="minorHAnsi" w:hAnsiTheme="minorHAnsi" w:cstheme="minorHAnsi"/>
          <w:noProof/>
          <w:sz w:val="22"/>
          <w:szCs w:val="22"/>
          <w:lang w:eastAsia="nl-NL"/>
        </w:rPr>
        <w:drawing>
          <wp:inline distT="0" distB="0" distL="0" distR="0" wp14:anchorId="3F944F2C" wp14:editId="37AE30F6">
            <wp:extent cx="3876675" cy="1733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6675" cy="1733550"/>
                    </a:xfrm>
                    <a:prstGeom prst="rect">
                      <a:avLst/>
                    </a:prstGeom>
                    <a:noFill/>
                    <a:ln>
                      <a:noFill/>
                    </a:ln>
                  </pic:spPr>
                </pic:pic>
              </a:graphicData>
            </a:graphic>
          </wp:inline>
        </w:drawing>
      </w:r>
    </w:p>
    <w:p w:rsidR="00795A0F" w:rsidRPr="00795A0F" w:rsidRDefault="00795A0F" w:rsidP="00795A0F">
      <w:pPr>
        <w:rPr>
          <w:rFonts w:asciiTheme="minorHAnsi" w:hAnsiTheme="minorHAnsi" w:cstheme="minorHAnsi"/>
          <w:i/>
          <w:sz w:val="18"/>
          <w:szCs w:val="18"/>
          <w:lang w:val="en-US" w:eastAsia="nl-NL"/>
        </w:rPr>
      </w:pPr>
      <w:r w:rsidRPr="00795A0F">
        <w:rPr>
          <w:rFonts w:asciiTheme="minorHAnsi" w:hAnsiTheme="minorHAnsi" w:cstheme="minorHAnsi"/>
          <w:i/>
          <w:sz w:val="18"/>
          <w:szCs w:val="18"/>
          <w:lang w:val="en-US" w:eastAsia="nl-NL"/>
        </w:rPr>
        <w:t>Table</w:t>
      </w:r>
      <w:r w:rsidR="00F112B7">
        <w:rPr>
          <w:rFonts w:asciiTheme="minorHAnsi" w:hAnsiTheme="minorHAnsi" w:cstheme="minorHAnsi"/>
          <w:i/>
          <w:sz w:val="18"/>
          <w:szCs w:val="18"/>
          <w:lang w:val="en-US" w:eastAsia="nl-NL"/>
        </w:rPr>
        <w:t xml:space="preserve"> 1</w:t>
      </w:r>
      <w:r w:rsidR="00A25461">
        <w:rPr>
          <w:rFonts w:asciiTheme="minorHAnsi" w:hAnsiTheme="minorHAnsi" w:cstheme="minorHAnsi"/>
          <w:i/>
          <w:sz w:val="18"/>
          <w:szCs w:val="18"/>
          <w:lang w:val="en-US" w:eastAsia="nl-NL"/>
        </w:rPr>
        <w:t>7</w:t>
      </w:r>
      <w:r w:rsidR="00F112B7">
        <w:rPr>
          <w:rFonts w:asciiTheme="minorHAnsi" w:hAnsiTheme="minorHAnsi" w:cstheme="minorHAnsi"/>
          <w:i/>
          <w:sz w:val="18"/>
          <w:szCs w:val="18"/>
          <w:lang w:val="en-US" w:eastAsia="nl-NL"/>
        </w:rPr>
        <w:t>.</w:t>
      </w:r>
      <w:r w:rsidRPr="00795A0F">
        <w:rPr>
          <w:rFonts w:asciiTheme="minorHAnsi" w:hAnsiTheme="minorHAnsi" w:cstheme="minorHAnsi"/>
          <w:i/>
          <w:sz w:val="18"/>
          <w:szCs w:val="18"/>
          <w:lang w:val="en-US" w:eastAsia="nl-NL"/>
        </w:rPr>
        <w:t xml:space="preserve"> Age(quarters) versus presence of C. difficile</w:t>
      </w:r>
    </w:p>
    <w:p w:rsidR="00795A0F" w:rsidRPr="00795A0F" w:rsidRDefault="00795A0F" w:rsidP="00795A0F">
      <w:pPr>
        <w:rPr>
          <w:rFonts w:asciiTheme="minorHAnsi" w:hAnsiTheme="minorHAnsi" w:cstheme="minorHAnsi"/>
          <w:sz w:val="22"/>
          <w:szCs w:val="22"/>
          <w:lang w:val="en-US" w:eastAsia="nl-NL"/>
        </w:rPr>
      </w:pPr>
    </w:p>
    <w:p w:rsidR="00C2075C" w:rsidRPr="00795A0F" w:rsidRDefault="00795A0F" w:rsidP="00795A0F">
      <w:pPr>
        <w:rPr>
          <w:rFonts w:asciiTheme="minorHAnsi" w:eastAsia="Microsoft YaHei" w:hAnsiTheme="minorHAnsi" w:cstheme="minorHAnsi"/>
          <w:sz w:val="22"/>
          <w:szCs w:val="22"/>
          <w:lang w:val="en-US"/>
        </w:rPr>
      </w:pPr>
      <w:r w:rsidRPr="00795A0F">
        <w:rPr>
          <w:rFonts w:asciiTheme="minorHAnsi" w:hAnsiTheme="minorHAnsi" w:cstheme="minorHAnsi"/>
          <w:sz w:val="22"/>
          <w:szCs w:val="22"/>
          <w:lang w:val="en-US" w:eastAsia="nl-NL"/>
        </w:rPr>
        <w:t>The H</w:t>
      </w:r>
      <w:r w:rsidRPr="00795A0F">
        <w:rPr>
          <w:rFonts w:asciiTheme="minorHAnsi" w:hAnsiTheme="minorHAnsi" w:cstheme="minorHAnsi"/>
          <w:sz w:val="22"/>
          <w:szCs w:val="22"/>
          <w:vertAlign w:val="subscript"/>
          <w:lang w:val="en-US" w:eastAsia="nl-NL"/>
        </w:rPr>
        <w:t>0</w:t>
      </w:r>
      <w:r w:rsidRPr="00795A0F">
        <w:rPr>
          <w:rFonts w:asciiTheme="minorHAnsi" w:hAnsiTheme="minorHAnsi" w:cstheme="minorHAnsi"/>
          <w:sz w:val="22"/>
          <w:szCs w:val="22"/>
          <w:lang w:val="en-US" w:eastAsia="nl-NL"/>
        </w:rPr>
        <w:t xml:space="preserve"> was: There is no association between the age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According to the test(Pearson’s Chi Quadrate, P=0,</w:t>
      </w:r>
      <w:r w:rsidR="004E5C41">
        <w:rPr>
          <w:rFonts w:asciiTheme="minorHAnsi" w:hAnsiTheme="minorHAnsi" w:cstheme="minorHAnsi"/>
          <w:sz w:val="22"/>
          <w:szCs w:val="22"/>
          <w:lang w:val="en-US" w:eastAsia="nl-NL"/>
        </w:rPr>
        <w:t>905</w:t>
      </w:r>
      <w:r w:rsidRPr="00795A0F">
        <w:rPr>
          <w:rFonts w:asciiTheme="minorHAnsi" w:hAnsiTheme="minorHAnsi" w:cstheme="minorHAnsi"/>
          <w:sz w:val="22"/>
          <w:szCs w:val="22"/>
          <w:lang w:val="en-US" w:eastAsia="nl-NL"/>
        </w:rPr>
        <w:t>) the H</w:t>
      </w:r>
      <w:r w:rsidRPr="00795A0F">
        <w:rPr>
          <w:rFonts w:asciiTheme="minorHAnsi" w:hAnsiTheme="minorHAnsi" w:cstheme="minorHAnsi"/>
          <w:sz w:val="22"/>
          <w:szCs w:val="22"/>
          <w:lang w:val="en-US" w:eastAsia="nl-NL"/>
        </w:rPr>
        <w:softHyphen/>
      </w:r>
      <w:r w:rsidRPr="00795A0F">
        <w:rPr>
          <w:rFonts w:asciiTheme="minorHAnsi" w:hAnsiTheme="minorHAnsi" w:cstheme="minorHAnsi"/>
          <w:sz w:val="22"/>
          <w:szCs w:val="22"/>
          <w:lang w:val="en-US" w:eastAsia="nl-NL"/>
        </w:rPr>
        <w:softHyphen/>
      </w:r>
      <w:r w:rsidRPr="00795A0F">
        <w:rPr>
          <w:rFonts w:asciiTheme="minorHAnsi" w:hAnsiTheme="minorHAnsi" w:cstheme="minorHAnsi"/>
          <w:sz w:val="22"/>
          <w:szCs w:val="22"/>
          <w:lang w:val="en-US" w:eastAsia="nl-NL"/>
        </w:rPr>
        <w:softHyphen/>
      </w:r>
      <w:r w:rsidRPr="00795A0F">
        <w:rPr>
          <w:rFonts w:asciiTheme="minorHAnsi" w:hAnsiTheme="minorHAnsi" w:cstheme="minorHAnsi"/>
          <w:sz w:val="22"/>
          <w:szCs w:val="22"/>
          <w:vertAlign w:val="subscript"/>
          <w:lang w:val="en-US" w:eastAsia="nl-NL"/>
        </w:rPr>
        <w:t>0</w:t>
      </w:r>
      <w:r w:rsidRPr="00795A0F">
        <w:rPr>
          <w:rFonts w:asciiTheme="minorHAnsi" w:hAnsiTheme="minorHAnsi" w:cstheme="minorHAnsi"/>
          <w:sz w:val="22"/>
          <w:szCs w:val="22"/>
          <w:lang w:val="en-US" w:eastAsia="nl-NL"/>
        </w:rPr>
        <w:t xml:space="preserve"> was not rejected, so there is </w:t>
      </w:r>
      <w:r w:rsidRPr="009D761D">
        <w:rPr>
          <w:rFonts w:asciiTheme="minorHAnsi" w:hAnsiTheme="minorHAnsi" w:cstheme="minorHAnsi"/>
          <w:b/>
          <w:sz w:val="22"/>
          <w:szCs w:val="22"/>
          <w:lang w:val="en-US" w:eastAsia="nl-NL"/>
        </w:rPr>
        <w:t>no</w:t>
      </w:r>
      <w:r w:rsidRPr="00795A0F">
        <w:rPr>
          <w:rFonts w:asciiTheme="minorHAnsi" w:hAnsiTheme="minorHAnsi" w:cstheme="minorHAnsi"/>
          <w:sz w:val="22"/>
          <w:szCs w:val="22"/>
          <w:lang w:val="en-US" w:eastAsia="nl-NL"/>
        </w:rPr>
        <w:t xml:space="preserve"> association between the age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w:t>
      </w:r>
      <w:r w:rsidRPr="00795A0F">
        <w:rPr>
          <w:rFonts w:asciiTheme="minorHAnsi" w:eastAsia="Microsoft YaHei" w:hAnsiTheme="minorHAnsi" w:cstheme="minorHAnsi"/>
          <w:sz w:val="22"/>
          <w:szCs w:val="22"/>
          <w:lang w:val="en-US"/>
        </w:rPr>
        <w:br/>
      </w:r>
    </w:p>
    <w:p w:rsidR="002A5481" w:rsidRDefault="002A5481">
      <w:pPr>
        <w:rPr>
          <w:rFonts w:asciiTheme="minorHAnsi" w:hAnsiTheme="minorHAnsi" w:cstheme="minorHAnsi"/>
          <w:color w:val="4F81BD"/>
          <w:sz w:val="22"/>
          <w:szCs w:val="22"/>
          <w:lang w:val="en-US"/>
        </w:rPr>
      </w:pPr>
      <w:r>
        <w:rPr>
          <w:rFonts w:asciiTheme="minorHAnsi" w:hAnsiTheme="minorHAnsi" w:cstheme="minorHAnsi"/>
          <w:color w:val="4F81BD"/>
          <w:sz w:val="22"/>
          <w:szCs w:val="22"/>
          <w:lang w:val="en-US"/>
        </w:rPr>
        <w:br w:type="page"/>
      </w:r>
    </w:p>
    <w:p w:rsidR="00C2075C" w:rsidRPr="00F81EAF" w:rsidRDefault="00C2075C" w:rsidP="00F81EAF">
      <w:pPr>
        <w:rPr>
          <w:rFonts w:asciiTheme="minorHAnsi" w:hAnsiTheme="minorHAnsi" w:cstheme="minorHAnsi"/>
          <w:color w:val="4F81BD"/>
          <w:sz w:val="22"/>
          <w:szCs w:val="22"/>
          <w:lang w:val="en-US"/>
        </w:rPr>
      </w:pPr>
      <w:r w:rsidRPr="00F81EAF">
        <w:rPr>
          <w:rFonts w:asciiTheme="minorHAnsi" w:hAnsiTheme="minorHAnsi" w:cstheme="minorHAnsi"/>
          <w:color w:val="4F81BD"/>
          <w:sz w:val="22"/>
          <w:szCs w:val="22"/>
          <w:lang w:val="en-US"/>
        </w:rPr>
        <w:lastRenderedPageBreak/>
        <w:t>Two studies combined</w:t>
      </w:r>
    </w:p>
    <w:p w:rsidR="009853FA" w:rsidRDefault="00EF4E97" w:rsidP="00921BD6">
      <w:pPr>
        <w:rPr>
          <w:rFonts w:asciiTheme="minorHAnsi" w:eastAsia="Microsoft YaHei" w:hAnsiTheme="minorHAnsi" w:cstheme="minorHAnsi"/>
          <w:sz w:val="22"/>
          <w:szCs w:val="22"/>
          <w:lang w:val="en-US"/>
        </w:rPr>
      </w:pPr>
      <w:r>
        <w:rPr>
          <w:rFonts w:asciiTheme="minorHAnsi" w:eastAsia="Microsoft YaHei" w:hAnsiTheme="minorHAnsi" w:cstheme="minorHAnsi"/>
          <w:sz w:val="22"/>
          <w:szCs w:val="22"/>
          <w:lang w:val="en-US"/>
        </w:rPr>
        <w:t>As we described earlier th</w:t>
      </w:r>
      <w:r w:rsidR="00502E3B">
        <w:rPr>
          <w:rFonts w:asciiTheme="minorHAnsi" w:eastAsia="Microsoft YaHei" w:hAnsiTheme="minorHAnsi" w:cstheme="minorHAnsi"/>
          <w:sz w:val="22"/>
          <w:szCs w:val="22"/>
          <w:lang w:val="en-US"/>
        </w:rPr>
        <w:t>e</w:t>
      </w:r>
      <w:r>
        <w:rPr>
          <w:rFonts w:asciiTheme="minorHAnsi" w:eastAsia="Microsoft YaHei" w:hAnsiTheme="minorHAnsi" w:cstheme="minorHAnsi"/>
          <w:sz w:val="22"/>
          <w:szCs w:val="22"/>
          <w:lang w:val="en-US"/>
        </w:rPr>
        <w:t xml:space="preserve"> </w:t>
      </w:r>
      <w:r w:rsidR="000F4DD3" w:rsidRPr="00921BD6">
        <w:rPr>
          <w:rFonts w:asciiTheme="minorHAnsi" w:eastAsia="Microsoft YaHei" w:hAnsiTheme="minorHAnsi" w:cstheme="minorHAnsi"/>
          <w:sz w:val="22"/>
          <w:szCs w:val="22"/>
          <w:lang w:val="en-US"/>
        </w:rPr>
        <w:t xml:space="preserve">study investigating </w:t>
      </w:r>
      <w:r w:rsidR="00921BD6" w:rsidRPr="00921BD6">
        <w:rPr>
          <w:rFonts w:asciiTheme="minorHAnsi" w:eastAsia="Microsoft YaHei" w:hAnsiTheme="minorHAnsi" w:cstheme="minorHAnsi"/>
          <w:sz w:val="22"/>
          <w:szCs w:val="22"/>
          <w:lang w:val="en-US"/>
        </w:rPr>
        <w:t>the</w:t>
      </w:r>
      <w:r w:rsidR="000F4DD3" w:rsidRPr="00921BD6">
        <w:rPr>
          <w:rFonts w:asciiTheme="minorHAnsi" w:eastAsia="Microsoft YaHei" w:hAnsiTheme="minorHAnsi" w:cstheme="minorHAnsi"/>
          <w:sz w:val="22"/>
          <w:szCs w:val="22"/>
          <w:lang w:val="en-US"/>
        </w:rPr>
        <w:t xml:space="preserve"> presence of </w:t>
      </w:r>
      <w:r w:rsidR="000F4DD3" w:rsidRPr="00921BD6">
        <w:rPr>
          <w:rFonts w:asciiTheme="minorHAnsi" w:eastAsia="Microsoft YaHei" w:hAnsiTheme="minorHAnsi" w:cstheme="minorHAnsi"/>
          <w:i/>
          <w:sz w:val="22"/>
          <w:szCs w:val="22"/>
          <w:lang w:val="en-US"/>
        </w:rPr>
        <w:t>C</w:t>
      </w:r>
      <w:r w:rsidR="00921BD6" w:rsidRPr="00921BD6">
        <w:rPr>
          <w:rFonts w:asciiTheme="minorHAnsi" w:eastAsia="Microsoft YaHei" w:hAnsiTheme="minorHAnsi" w:cstheme="minorHAnsi"/>
          <w:i/>
          <w:sz w:val="22"/>
          <w:szCs w:val="22"/>
          <w:lang w:val="en-US"/>
        </w:rPr>
        <w:t>.</w:t>
      </w:r>
      <w:r w:rsidR="000F4DD3" w:rsidRPr="00921BD6">
        <w:rPr>
          <w:rFonts w:asciiTheme="minorHAnsi" w:eastAsia="Microsoft YaHei" w:hAnsiTheme="minorHAnsi" w:cstheme="minorHAnsi"/>
          <w:i/>
          <w:sz w:val="22"/>
          <w:szCs w:val="22"/>
          <w:lang w:val="en-US"/>
        </w:rPr>
        <w:t xml:space="preserve"> diff</w:t>
      </w:r>
      <w:r w:rsidR="00921BD6" w:rsidRPr="00921BD6">
        <w:rPr>
          <w:rFonts w:asciiTheme="minorHAnsi" w:eastAsia="Microsoft YaHei" w:hAnsiTheme="minorHAnsi" w:cstheme="minorHAnsi"/>
          <w:i/>
          <w:sz w:val="22"/>
          <w:szCs w:val="22"/>
          <w:lang w:val="en-US"/>
        </w:rPr>
        <w:t>icile</w:t>
      </w:r>
      <w:r w:rsidR="000F4DD3" w:rsidRPr="00921BD6">
        <w:rPr>
          <w:rFonts w:asciiTheme="minorHAnsi" w:eastAsia="Microsoft YaHei" w:hAnsiTheme="minorHAnsi" w:cstheme="minorHAnsi"/>
          <w:sz w:val="22"/>
          <w:szCs w:val="22"/>
          <w:lang w:val="en-US"/>
        </w:rPr>
        <w:t xml:space="preserve"> in pups with and without diarrhea has been performed in 2 parts. The first study was performed by Michael </w:t>
      </w:r>
      <w:proofErr w:type="spellStart"/>
      <w:r w:rsidR="000F4DD3" w:rsidRPr="00921BD6">
        <w:rPr>
          <w:rFonts w:asciiTheme="minorHAnsi" w:eastAsia="Microsoft YaHei" w:hAnsiTheme="minorHAnsi" w:cstheme="minorHAnsi"/>
          <w:sz w:val="22"/>
          <w:szCs w:val="22"/>
          <w:lang w:val="en-US"/>
        </w:rPr>
        <w:t>Visser</w:t>
      </w:r>
      <w:proofErr w:type="spellEnd"/>
      <w:r w:rsidR="000F4DD3" w:rsidRPr="00921BD6">
        <w:rPr>
          <w:rFonts w:asciiTheme="minorHAnsi" w:eastAsia="Microsoft YaHei" w:hAnsiTheme="minorHAnsi" w:cstheme="minorHAnsi"/>
          <w:sz w:val="22"/>
          <w:szCs w:val="22"/>
          <w:lang w:val="en-US"/>
        </w:rPr>
        <w:t>, and presented in his research internship</w:t>
      </w:r>
      <w:r w:rsidR="00921BD6">
        <w:rPr>
          <w:rFonts w:asciiTheme="minorHAnsi" w:eastAsia="Microsoft YaHei" w:hAnsiTheme="minorHAnsi" w:cstheme="minorHAnsi"/>
          <w:sz w:val="22"/>
          <w:szCs w:val="22"/>
          <w:lang w:val="en-US"/>
        </w:rPr>
        <w:t xml:space="preserve"> </w:t>
      </w:r>
      <w:r w:rsidR="00B25BF6" w:rsidRPr="00921BD6">
        <w:rPr>
          <w:rFonts w:asciiTheme="minorHAnsi" w:eastAsia="Microsoft YaHei" w:hAnsiTheme="minorHAnsi" w:cstheme="minorHAnsi"/>
          <w:sz w:val="22"/>
          <w:szCs w:val="22"/>
          <w:lang w:val="en-US"/>
        </w:rPr>
        <w:t>in 2010</w:t>
      </w:r>
      <w:r w:rsidR="000F4DD3" w:rsidRPr="00921BD6">
        <w:rPr>
          <w:rFonts w:asciiTheme="minorHAnsi" w:eastAsia="Microsoft YaHei" w:hAnsiTheme="minorHAnsi" w:cstheme="minorHAnsi"/>
          <w:sz w:val="22"/>
          <w:szCs w:val="22"/>
          <w:lang w:val="en-US"/>
        </w:rPr>
        <w:t xml:space="preserve"> </w:t>
      </w:r>
      <w:r w:rsidR="00B25BF6" w:rsidRPr="00921BD6">
        <w:rPr>
          <w:rFonts w:asciiTheme="minorHAnsi" w:eastAsia="Microsoft YaHei" w:hAnsiTheme="minorHAnsi" w:cstheme="minorHAnsi"/>
          <w:sz w:val="22"/>
          <w:szCs w:val="22"/>
          <w:lang w:val="en-US"/>
        </w:rPr>
        <w:t>and completed in 2012. The second part has been described above.</w:t>
      </w:r>
      <w:r>
        <w:rPr>
          <w:rFonts w:asciiTheme="minorHAnsi" w:eastAsia="Microsoft YaHei" w:hAnsiTheme="minorHAnsi" w:cstheme="minorHAnsi"/>
          <w:sz w:val="22"/>
          <w:szCs w:val="22"/>
          <w:lang w:val="en-US"/>
        </w:rPr>
        <w:t xml:space="preserve"> </w:t>
      </w:r>
    </w:p>
    <w:p w:rsidR="00C2075C" w:rsidRPr="00921BD6" w:rsidRDefault="00C2075C" w:rsidP="00921BD6">
      <w:pPr>
        <w:rPr>
          <w:rFonts w:asciiTheme="minorHAnsi" w:eastAsia="Microsoft YaHei" w:hAnsiTheme="minorHAnsi" w:cstheme="minorHAnsi"/>
          <w:sz w:val="22"/>
          <w:szCs w:val="22"/>
          <w:lang w:val="en-US"/>
        </w:rPr>
      </w:pPr>
      <w:r w:rsidRPr="00921BD6">
        <w:rPr>
          <w:rFonts w:asciiTheme="minorHAnsi" w:eastAsia="Microsoft YaHei" w:hAnsiTheme="minorHAnsi" w:cstheme="minorHAnsi"/>
          <w:sz w:val="22"/>
          <w:szCs w:val="22"/>
          <w:lang w:val="en-US"/>
        </w:rPr>
        <w:t xml:space="preserve">In this </w:t>
      </w:r>
      <w:r w:rsidR="00B25BF6" w:rsidRPr="00921BD6">
        <w:rPr>
          <w:rFonts w:asciiTheme="minorHAnsi" w:eastAsia="Microsoft YaHei" w:hAnsiTheme="minorHAnsi" w:cstheme="minorHAnsi"/>
          <w:sz w:val="22"/>
          <w:szCs w:val="22"/>
          <w:lang w:val="en-US"/>
        </w:rPr>
        <w:t xml:space="preserve">chapter </w:t>
      </w:r>
      <w:r w:rsidRPr="00921BD6">
        <w:rPr>
          <w:rFonts w:asciiTheme="minorHAnsi" w:eastAsia="Microsoft YaHei" w:hAnsiTheme="minorHAnsi" w:cstheme="minorHAnsi"/>
          <w:sz w:val="22"/>
          <w:szCs w:val="22"/>
          <w:lang w:val="en-US"/>
        </w:rPr>
        <w:t xml:space="preserve">the results of the pilot study from 2010 and this study </w:t>
      </w:r>
      <w:r w:rsidR="000F4DD3" w:rsidRPr="00921BD6">
        <w:rPr>
          <w:rFonts w:asciiTheme="minorHAnsi" w:eastAsia="Microsoft YaHei" w:hAnsiTheme="minorHAnsi" w:cstheme="minorHAnsi"/>
          <w:sz w:val="22"/>
          <w:szCs w:val="22"/>
          <w:lang w:val="en-US"/>
        </w:rPr>
        <w:t xml:space="preserve">will </w:t>
      </w:r>
      <w:r w:rsidRPr="00921BD6">
        <w:rPr>
          <w:rFonts w:asciiTheme="minorHAnsi" w:eastAsia="Microsoft YaHei" w:hAnsiTheme="minorHAnsi" w:cstheme="minorHAnsi"/>
          <w:sz w:val="22"/>
          <w:szCs w:val="22"/>
          <w:lang w:val="en-US"/>
        </w:rPr>
        <w:t xml:space="preserve">be combined. This </w:t>
      </w:r>
      <w:r w:rsidR="00B25BF6" w:rsidRPr="00921BD6">
        <w:rPr>
          <w:rFonts w:asciiTheme="minorHAnsi" w:eastAsia="Microsoft YaHei" w:hAnsiTheme="minorHAnsi" w:cstheme="minorHAnsi"/>
          <w:sz w:val="22"/>
          <w:szCs w:val="22"/>
          <w:lang w:val="en-US"/>
        </w:rPr>
        <w:t xml:space="preserve">completes the study and gives us a final insight in the role </w:t>
      </w:r>
      <w:r w:rsidR="00B25BF6" w:rsidRPr="009853FA">
        <w:rPr>
          <w:rFonts w:asciiTheme="minorHAnsi" w:eastAsia="Microsoft YaHei" w:hAnsiTheme="minorHAnsi" w:cstheme="minorHAnsi"/>
          <w:i/>
          <w:sz w:val="22"/>
          <w:szCs w:val="22"/>
          <w:lang w:val="en-US"/>
        </w:rPr>
        <w:t>C</w:t>
      </w:r>
      <w:r w:rsidR="009853FA" w:rsidRPr="009853FA">
        <w:rPr>
          <w:rFonts w:asciiTheme="minorHAnsi" w:eastAsia="Microsoft YaHei" w:hAnsiTheme="minorHAnsi" w:cstheme="minorHAnsi"/>
          <w:i/>
          <w:sz w:val="22"/>
          <w:szCs w:val="22"/>
          <w:lang w:val="en-US"/>
        </w:rPr>
        <w:t>.</w:t>
      </w:r>
      <w:r w:rsidR="00B25BF6" w:rsidRPr="009853FA">
        <w:rPr>
          <w:rFonts w:asciiTheme="minorHAnsi" w:eastAsia="Microsoft YaHei" w:hAnsiTheme="minorHAnsi" w:cstheme="minorHAnsi"/>
          <w:i/>
          <w:sz w:val="22"/>
          <w:szCs w:val="22"/>
          <w:lang w:val="en-US"/>
        </w:rPr>
        <w:t xml:space="preserve"> diff</w:t>
      </w:r>
      <w:r w:rsidR="009853FA" w:rsidRPr="009853FA">
        <w:rPr>
          <w:rFonts w:asciiTheme="minorHAnsi" w:eastAsia="Microsoft YaHei" w:hAnsiTheme="minorHAnsi" w:cstheme="minorHAnsi"/>
          <w:i/>
          <w:sz w:val="22"/>
          <w:szCs w:val="22"/>
          <w:lang w:val="en-US"/>
        </w:rPr>
        <w:t>icile</w:t>
      </w:r>
      <w:r w:rsidR="00B25BF6" w:rsidRPr="00921BD6">
        <w:rPr>
          <w:rFonts w:asciiTheme="minorHAnsi" w:eastAsia="Microsoft YaHei" w:hAnsiTheme="minorHAnsi" w:cstheme="minorHAnsi"/>
          <w:sz w:val="22"/>
          <w:szCs w:val="22"/>
          <w:lang w:val="en-US"/>
        </w:rPr>
        <w:t xml:space="preserve"> can play in causing diarrhea in pups</w:t>
      </w:r>
      <w:r w:rsidR="009853FA">
        <w:rPr>
          <w:rFonts w:asciiTheme="minorHAnsi" w:eastAsia="Microsoft YaHei" w:hAnsiTheme="minorHAnsi" w:cstheme="minorHAnsi"/>
          <w:sz w:val="22"/>
          <w:szCs w:val="22"/>
          <w:lang w:val="en-US"/>
        </w:rPr>
        <w:t>.</w:t>
      </w:r>
      <w:r w:rsidRPr="00921BD6">
        <w:rPr>
          <w:rFonts w:asciiTheme="minorHAnsi" w:eastAsia="Microsoft YaHei" w:hAnsiTheme="minorHAnsi" w:cstheme="minorHAnsi"/>
          <w:sz w:val="22"/>
          <w:szCs w:val="22"/>
          <w:lang w:val="en-US"/>
        </w:rPr>
        <w:t xml:space="preserve"> In the pilot </w:t>
      </w:r>
      <w:r w:rsidR="00774D43" w:rsidRPr="00921BD6">
        <w:rPr>
          <w:rFonts w:asciiTheme="minorHAnsi" w:eastAsia="Microsoft YaHei" w:hAnsiTheme="minorHAnsi" w:cstheme="minorHAnsi"/>
          <w:sz w:val="22"/>
          <w:szCs w:val="22"/>
          <w:lang w:val="en-US"/>
        </w:rPr>
        <w:t>68</w:t>
      </w:r>
      <w:r w:rsidRPr="00921BD6">
        <w:rPr>
          <w:rFonts w:asciiTheme="minorHAnsi" w:eastAsia="Microsoft YaHei" w:hAnsiTheme="minorHAnsi" w:cstheme="minorHAnsi"/>
          <w:sz w:val="22"/>
          <w:szCs w:val="22"/>
          <w:lang w:val="en-US"/>
        </w:rPr>
        <w:t xml:space="preserve"> </w:t>
      </w:r>
      <w:r w:rsidR="00B25BF6" w:rsidRPr="00921BD6">
        <w:rPr>
          <w:rFonts w:asciiTheme="minorHAnsi" w:eastAsia="Microsoft YaHei" w:hAnsiTheme="minorHAnsi" w:cstheme="minorHAnsi"/>
          <w:sz w:val="22"/>
          <w:szCs w:val="22"/>
          <w:lang w:val="en-US"/>
        </w:rPr>
        <w:t xml:space="preserve">clinical </w:t>
      </w:r>
      <w:r w:rsidRPr="00921BD6">
        <w:rPr>
          <w:rFonts w:asciiTheme="minorHAnsi" w:eastAsia="Microsoft YaHei" w:hAnsiTheme="minorHAnsi" w:cstheme="minorHAnsi"/>
          <w:sz w:val="22"/>
          <w:szCs w:val="22"/>
          <w:lang w:val="en-US"/>
        </w:rPr>
        <w:t xml:space="preserve">samples </w:t>
      </w:r>
      <w:r w:rsidR="009F42E9" w:rsidRPr="00921BD6">
        <w:rPr>
          <w:rFonts w:asciiTheme="minorHAnsi" w:eastAsia="Microsoft YaHei" w:hAnsiTheme="minorHAnsi" w:cstheme="minorHAnsi"/>
          <w:sz w:val="22"/>
          <w:szCs w:val="22"/>
          <w:lang w:val="en-US"/>
        </w:rPr>
        <w:t>were</w:t>
      </w:r>
      <w:r w:rsidRPr="00921BD6">
        <w:rPr>
          <w:rFonts w:asciiTheme="minorHAnsi" w:eastAsia="Microsoft YaHei" w:hAnsiTheme="minorHAnsi" w:cstheme="minorHAnsi"/>
          <w:sz w:val="22"/>
          <w:szCs w:val="22"/>
          <w:lang w:val="en-US"/>
        </w:rPr>
        <w:t xml:space="preserve"> investigated</w:t>
      </w:r>
      <w:r w:rsidR="00B25BF6" w:rsidRPr="00921BD6">
        <w:rPr>
          <w:rFonts w:asciiTheme="minorHAnsi" w:eastAsia="Microsoft YaHei" w:hAnsiTheme="minorHAnsi" w:cstheme="minorHAnsi"/>
          <w:sz w:val="22"/>
          <w:szCs w:val="22"/>
          <w:lang w:val="en-US"/>
        </w:rPr>
        <w:t xml:space="preserve"> for the presence of </w:t>
      </w:r>
      <w:r w:rsidR="00B25BF6" w:rsidRPr="009853FA">
        <w:rPr>
          <w:rFonts w:asciiTheme="minorHAnsi" w:eastAsia="Microsoft YaHei" w:hAnsiTheme="minorHAnsi" w:cstheme="minorHAnsi"/>
          <w:i/>
          <w:sz w:val="22"/>
          <w:szCs w:val="22"/>
          <w:lang w:val="en-US"/>
        </w:rPr>
        <w:t>C</w:t>
      </w:r>
      <w:r w:rsidR="009853FA" w:rsidRPr="009853FA">
        <w:rPr>
          <w:rFonts w:asciiTheme="minorHAnsi" w:eastAsia="Microsoft YaHei" w:hAnsiTheme="minorHAnsi" w:cstheme="minorHAnsi"/>
          <w:i/>
          <w:sz w:val="22"/>
          <w:szCs w:val="22"/>
          <w:lang w:val="en-US"/>
        </w:rPr>
        <w:t>.</w:t>
      </w:r>
      <w:r w:rsidR="00B25BF6" w:rsidRPr="009853FA">
        <w:rPr>
          <w:rFonts w:asciiTheme="minorHAnsi" w:eastAsia="Microsoft YaHei" w:hAnsiTheme="minorHAnsi" w:cstheme="minorHAnsi"/>
          <w:i/>
          <w:sz w:val="22"/>
          <w:szCs w:val="22"/>
          <w:lang w:val="en-US"/>
        </w:rPr>
        <w:t xml:space="preserve"> diff</w:t>
      </w:r>
      <w:r w:rsidR="009853FA" w:rsidRPr="009853FA">
        <w:rPr>
          <w:rFonts w:asciiTheme="minorHAnsi" w:eastAsia="Microsoft YaHei" w:hAnsiTheme="minorHAnsi" w:cstheme="minorHAnsi"/>
          <w:i/>
          <w:sz w:val="22"/>
          <w:szCs w:val="22"/>
          <w:lang w:val="en-US"/>
        </w:rPr>
        <w:t>icile</w:t>
      </w:r>
      <w:r w:rsidRPr="00921BD6">
        <w:rPr>
          <w:rFonts w:asciiTheme="minorHAnsi" w:eastAsia="Microsoft YaHei" w:hAnsiTheme="minorHAnsi" w:cstheme="minorHAnsi"/>
          <w:sz w:val="22"/>
          <w:szCs w:val="22"/>
          <w:lang w:val="en-US"/>
        </w:rPr>
        <w:t xml:space="preserve"> and in this study 82 samples</w:t>
      </w:r>
      <w:r w:rsidR="00B25BF6" w:rsidRPr="00921BD6">
        <w:rPr>
          <w:rFonts w:asciiTheme="minorHAnsi" w:eastAsia="Microsoft YaHei" w:hAnsiTheme="minorHAnsi" w:cstheme="minorHAnsi"/>
          <w:sz w:val="22"/>
          <w:szCs w:val="22"/>
          <w:lang w:val="en-US"/>
        </w:rPr>
        <w:t xml:space="preserve"> were investigated</w:t>
      </w:r>
      <w:r w:rsidR="009853FA">
        <w:rPr>
          <w:rFonts w:asciiTheme="minorHAnsi" w:eastAsia="Microsoft YaHei" w:hAnsiTheme="minorHAnsi" w:cstheme="minorHAnsi"/>
          <w:sz w:val="22"/>
          <w:szCs w:val="22"/>
          <w:lang w:val="en-US"/>
        </w:rPr>
        <w:t xml:space="preserve">. </w:t>
      </w:r>
      <w:r w:rsidR="00B25BF6" w:rsidRPr="00921BD6">
        <w:rPr>
          <w:rFonts w:asciiTheme="minorHAnsi" w:eastAsia="Microsoft YaHei" w:hAnsiTheme="minorHAnsi" w:cstheme="minorHAnsi"/>
          <w:sz w:val="22"/>
          <w:szCs w:val="22"/>
          <w:lang w:val="en-US"/>
        </w:rPr>
        <w:t>I</w:t>
      </w:r>
      <w:r w:rsidRPr="00921BD6">
        <w:rPr>
          <w:rFonts w:asciiTheme="minorHAnsi" w:eastAsia="Microsoft YaHei" w:hAnsiTheme="minorHAnsi" w:cstheme="minorHAnsi"/>
          <w:sz w:val="22"/>
          <w:szCs w:val="22"/>
          <w:lang w:val="en-US"/>
        </w:rPr>
        <w:t>n total 15</w:t>
      </w:r>
      <w:r w:rsidR="00774D43" w:rsidRPr="00921BD6">
        <w:rPr>
          <w:rFonts w:asciiTheme="minorHAnsi" w:eastAsia="Microsoft YaHei" w:hAnsiTheme="minorHAnsi" w:cstheme="minorHAnsi"/>
          <w:sz w:val="22"/>
          <w:szCs w:val="22"/>
          <w:lang w:val="en-US"/>
        </w:rPr>
        <w:t>0</w:t>
      </w:r>
      <w:r w:rsidRPr="00921BD6">
        <w:rPr>
          <w:rFonts w:asciiTheme="minorHAnsi" w:eastAsia="Microsoft YaHei" w:hAnsiTheme="minorHAnsi" w:cstheme="minorHAnsi"/>
          <w:sz w:val="22"/>
          <w:szCs w:val="22"/>
          <w:lang w:val="en-US"/>
        </w:rPr>
        <w:t xml:space="preserve"> samples </w:t>
      </w:r>
      <w:r w:rsidR="009F42E9" w:rsidRPr="00921BD6">
        <w:rPr>
          <w:rFonts w:asciiTheme="minorHAnsi" w:eastAsia="Microsoft YaHei" w:hAnsiTheme="minorHAnsi" w:cstheme="minorHAnsi"/>
          <w:sz w:val="22"/>
          <w:szCs w:val="22"/>
          <w:lang w:val="en-US"/>
        </w:rPr>
        <w:t>were</w:t>
      </w:r>
      <w:r w:rsidRPr="00921BD6">
        <w:rPr>
          <w:rFonts w:asciiTheme="minorHAnsi" w:eastAsia="Microsoft YaHei" w:hAnsiTheme="minorHAnsi" w:cstheme="minorHAnsi"/>
          <w:sz w:val="22"/>
          <w:szCs w:val="22"/>
          <w:lang w:val="en-US"/>
        </w:rPr>
        <w:t xml:space="preserve"> investigated</w:t>
      </w:r>
      <w:r w:rsidR="00B25BF6" w:rsidRPr="00921BD6">
        <w:rPr>
          <w:rFonts w:asciiTheme="minorHAnsi" w:eastAsia="Microsoft YaHei" w:hAnsiTheme="minorHAnsi" w:cstheme="minorHAnsi"/>
          <w:sz w:val="22"/>
          <w:szCs w:val="22"/>
          <w:lang w:val="en-US"/>
        </w:rPr>
        <w:t xml:space="preserve"> in the complete study</w:t>
      </w:r>
      <w:r w:rsidRPr="00921BD6">
        <w:rPr>
          <w:rFonts w:asciiTheme="minorHAnsi" w:eastAsia="Microsoft YaHei" w:hAnsiTheme="minorHAnsi" w:cstheme="minorHAnsi"/>
          <w:sz w:val="22"/>
          <w:szCs w:val="22"/>
          <w:lang w:val="en-US"/>
        </w:rPr>
        <w:t>.</w:t>
      </w:r>
    </w:p>
    <w:p w:rsidR="00C2075C" w:rsidRDefault="00C2075C" w:rsidP="00C2075C">
      <w:pPr>
        <w:rPr>
          <w:rFonts w:ascii="Calibri" w:eastAsia="Microsoft YaHei" w:hAnsi="Calibri" w:cs="Calibri"/>
          <w:sz w:val="22"/>
          <w:szCs w:val="22"/>
          <w:lang w:val="en-US"/>
        </w:rPr>
      </w:pPr>
    </w:p>
    <w:p w:rsidR="00795A0F" w:rsidRPr="00D16EC5" w:rsidRDefault="00795A0F" w:rsidP="00C2075C">
      <w:pPr>
        <w:rPr>
          <w:rFonts w:ascii="Calibri" w:eastAsia="Microsoft YaHei" w:hAnsi="Calibri" w:cs="Calibri"/>
          <w:b/>
          <w:sz w:val="22"/>
          <w:szCs w:val="22"/>
          <w:lang w:val="en-US"/>
        </w:rPr>
      </w:pPr>
      <w:r w:rsidRPr="00D16EC5">
        <w:rPr>
          <w:rFonts w:ascii="Calibri" w:eastAsia="Microsoft YaHei" w:hAnsi="Calibri" w:cs="Calibri"/>
          <w:b/>
          <w:sz w:val="22"/>
          <w:szCs w:val="22"/>
          <w:lang w:val="en-US"/>
        </w:rPr>
        <w:t>Culture</w:t>
      </w:r>
    </w:p>
    <w:p w:rsidR="00513859" w:rsidRDefault="00C2075C" w:rsidP="00C2075C">
      <w:pPr>
        <w:rPr>
          <w:rFonts w:ascii="Calibri" w:hAnsi="Calibri" w:cs="Calibri"/>
          <w:sz w:val="22"/>
          <w:szCs w:val="22"/>
          <w:lang w:val="en-US"/>
        </w:rPr>
      </w:pPr>
      <w:r w:rsidRPr="00F31D2F">
        <w:rPr>
          <w:rFonts w:ascii="Calibri" w:eastAsia="Microsoft YaHei" w:hAnsi="Calibri" w:cs="Calibri"/>
          <w:sz w:val="22"/>
          <w:szCs w:val="22"/>
          <w:lang w:val="en-US"/>
        </w:rPr>
        <w:t>In the pilot study 3</w:t>
      </w:r>
      <w:r w:rsidR="00774D43">
        <w:rPr>
          <w:rFonts w:ascii="Calibri" w:eastAsia="Microsoft YaHei" w:hAnsi="Calibri" w:cs="Calibri"/>
          <w:sz w:val="22"/>
          <w:szCs w:val="22"/>
          <w:lang w:val="en-US"/>
        </w:rPr>
        <w:t>9,7</w:t>
      </w:r>
      <w:r w:rsidRPr="00F31D2F">
        <w:rPr>
          <w:rFonts w:ascii="Calibri" w:eastAsia="Microsoft YaHei" w:hAnsi="Calibri" w:cs="Calibri"/>
          <w:sz w:val="22"/>
          <w:szCs w:val="22"/>
          <w:lang w:val="en-US"/>
        </w:rPr>
        <w:t>% (27/</w:t>
      </w:r>
      <w:r w:rsidR="00774D43">
        <w:rPr>
          <w:rFonts w:ascii="Calibri" w:eastAsia="Microsoft YaHei" w:hAnsi="Calibri" w:cs="Calibri"/>
          <w:sz w:val="22"/>
          <w:szCs w:val="22"/>
          <w:lang w:val="en-US"/>
        </w:rPr>
        <w:t>68</w:t>
      </w:r>
      <w:r w:rsidRPr="00F31D2F">
        <w:rPr>
          <w:rFonts w:ascii="Calibri" w:eastAsia="Microsoft YaHei" w:hAnsi="Calibri" w:cs="Calibri"/>
          <w:sz w:val="22"/>
          <w:szCs w:val="22"/>
          <w:lang w:val="en-US"/>
        </w:rPr>
        <w:t>) of the samples  were positive on the CDSM plate and/or the Brazier plate, compared to 57,3</w:t>
      </w:r>
      <w:r w:rsidR="00A77EE7">
        <w:rPr>
          <w:rFonts w:ascii="Calibri" w:eastAsia="Microsoft YaHei" w:hAnsi="Calibri" w:cs="Calibri"/>
          <w:sz w:val="22"/>
          <w:szCs w:val="22"/>
          <w:lang w:val="en-US"/>
        </w:rPr>
        <w:t>%</w:t>
      </w:r>
      <w:r w:rsidRPr="00F31D2F">
        <w:rPr>
          <w:rFonts w:ascii="Calibri" w:eastAsia="Microsoft YaHei" w:hAnsi="Calibri" w:cs="Calibri"/>
          <w:sz w:val="22"/>
          <w:szCs w:val="22"/>
          <w:lang w:val="en-US"/>
        </w:rPr>
        <w:t xml:space="preserve"> (47/82) in this study. In the pilot study </w:t>
      </w:r>
      <w:r w:rsidR="00774D43">
        <w:rPr>
          <w:rFonts w:ascii="Calibri" w:eastAsia="Microsoft YaHei" w:hAnsi="Calibri" w:cs="Calibri"/>
          <w:sz w:val="22"/>
          <w:szCs w:val="22"/>
          <w:lang w:val="en-US"/>
        </w:rPr>
        <w:t>38,2</w:t>
      </w:r>
      <w:r w:rsidRPr="00F31D2F">
        <w:rPr>
          <w:rFonts w:ascii="Calibri" w:eastAsia="Microsoft YaHei" w:hAnsi="Calibri" w:cs="Calibri"/>
          <w:sz w:val="22"/>
          <w:szCs w:val="22"/>
          <w:lang w:val="en-US"/>
        </w:rPr>
        <w:t>% (2</w:t>
      </w:r>
      <w:r w:rsidR="00774D43">
        <w:rPr>
          <w:rFonts w:ascii="Calibri" w:eastAsia="Microsoft YaHei" w:hAnsi="Calibri" w:cs="Calibri"/>
          <w:sz w:val="22"/>
          <w:szCs w:val="22"/>
          <w:lang w:val="en-US"/>
        </w:rPr>
        <w:t>6</w:t>
      </w:r>
      <w:r w:rsidRPr="00F31D2F">
        <w:rPr>
          <w:rFonts w:ascii="Calibri" w:eastAsia="Microsoft YaHei" w:hAnsi="Calibri" w:cs="Calibri"/>
          <w:sz w:val="22"/>
          <w:szCs w:val="22"/>
          <w:lang w:val="en-US"/>
        </w:rPr>
        <w:t>/</w:t>
      </w:r>
      <w:r w:rsidR="00774D43">
        <w:rPr>
          <w:rFonts w:ascii="Calibri" w:eastAsia="Microsoft YaHei" w:hAnsi="Calibri" w:cs="Calibri"/>
          <w:sz w:val="22"/>
          <w:szCs w:val="22"/>
          <w:lang w:val="en-US"/>
        </w:rPr>
        <w:t>68</w:t>
      </w:r>
      <w:r w:rsidRPr="00F31D2F">
        <w:rPr>
          <w:rFonts w:ascii="Calibri" w:eastAsia="Microsoft YaHei" w:hAnsi="Calibri" w:cs="Calibri"/>
          <w:sz w:val="22"/>
          <w:szCs w:val="22"/>
          <w:lang w:val="en-US"/>
        </w:rPr>
        <w:t xml:space="preserve">) of the inoculated CDSM plates </w:t>
      </w:r>
      <w:r w:rsidR="007A670E" w:rsidRPr="00F31D2F">
        <w:rPr>
          <w:rFonts w:ascii="Calibri" w:eastAsia="Microsoft YaHei" w:hAnsi="Calibri" w:cs="Calibri"/>
          <w:sz w:val="22"/>
          <w:szCs w:val="22"/>
          <w:lang w:val="en-US"/>
        </w:rPr>
        <w:t xml:space="preserve">were </w:t>
      </w:r>
      <w:r w:rsidRPr="00F31D2F">
        <w:rPr>
          <w:rFonts w:ascii="Calibri" w:eastAsia="Microsoft YaHei" w:hAnsi="Calibri" w:cs="Calibri"/>
          <w:sz w:val="22"/>
          <w:szCs w:val="22"/>
          <w:lang w:val="en-US"/>
        </w:rPr>
        <w:t>contain</w:t>
      </w:r>
      <w:r w:rsidR="007A670E" w:rsidRPr="00F31D2F">
        <w:rPr>
          <w:rFonts w:ascii="Calibri" w:eastAsia="Microsoft YaHei" w:hAnsi="Calibri" w:cs="Calibri"/>
          <w:sz w:val="22"/>
          <w:szCs w:val="22"/>
          <w:lang w:val="en-US"/>
        </w:rPr>
        <w:t>ing</w:t>
      </w:r>
      <w:r w:rsidRPr="00F31D2F">
        <w:rPr>
          <w:rFonts w:ascii="Calibri" w:eastAsia="Microsoft YaHei" w:hAnsi="Calibri" w:cs="Calibri"/>
          <w:sz w:val="22"/>
          <w:szCs w:val="22"/>
          <w:lang w:val="en-US"/>
        </w:rPr>
        <w:t xml:space="preserve"> a suspicious colony and </w:t>
      </w:r>
      <w:r w:rsidR="00950FA7">
        <w:rPr>
          <w:rFonts w:ascii="Calibri" w:eastAsia="Microsoft YaHei" w:hAnsi="Calibri" w:cs="Calibri"/>
          <w:sz w:val="22"/>
          <w:szCs w:val="22"/>
          <w:lang w:val="en-US"/>
        </w:rPr>
        <w:t>33,8</w:t>
      </w:r>
      <w:r w:rsidRPr="00F31D2F">
        <w:rPr>
          <w:rFonts w:ascii="Calibri" w:eastAsia="Microsoft YaHei" w:hAnsi="Calibri" w:cs="Calibri"/>
          <w:sz w:val="22"/>
          <w:szCs w:val="22"/>
          <w:lang w:val="en-US"/>
        </w:rPr>
        <w:t>% (</w:t>
      </w:r>
      <w:r w:rsidR="00774D43">
        <w:rPr>
          <w:rFonts w:ascii="Calibri" w:eastAsia="Microsoft YaHei" w:hAnsi="Calibri" w:cs="Calibri"/>
          <w:sz w:val="22"/>
          <w:szCs w:val="22"/>
          <w:lang w:val="en-US"/>
        </w:rPr>
        <w:t>23</w:t>
      </w:r>
      <w:r w:rsidRPr="00F31D2F">
        <w:rPr>
          <w:rFonts w:ascii="Calibri" w:eastAsia="Microsoft YaHei" w:hAnsi="Calibri" w:cs="Calibri"/>
          <w:sz w:val="22"/>
          <w:szCs w:val="22"/>
          <w:lang w:val="en-US"/>
        </w:rPr>
        <w:t>/</w:t>
      </w:r>
      <w:r w:rsidR="00774D43">
        <w:rPr>
          <w:rFonts w:ascii="Calibri" w:eastAsia="Microsoft YaHei" w:hAnsi="Calibri" w:cs="Calibri"/>
          <w:sz w:val="22"/>
          <w:szCs w:val="22"/>
          <w:lang w:val="en-US"/>
        </w:rPr>
        <w:t>68</w:t>
      </w:r>
      <w:r w:rsidRPr="00F31D2F">
        <w:rPr>
          <w:rFonts w:ascii="Calibri" w:eastAsia="Microsoft YaHei" w:hAnsi="Calibri" w:cs="Calibri"/>
          <w:sz w:val="22"/>
          <w:szCs w:val="22"/>
          <w:lang w:val="en-US"/>
        </w:rPr>
        <w:t xml:space="preserve">) of the inoculated Brazier plates </w:t>
      </w:r>
      <w:r w:rsidR="007A670E" w:rsidRPr="00F31D2F">
        <w:rPr>
          <w:rFonts w:ascii="Calibri" w:eastAsia="Microsoft YaHei" w:hAnsi="Calibri" w:cs="Calibri"/>
          <w:sz w:val="22"/>
          <w:szCs w:val="22"/>
          <w:lang w:val="en-US"/>
        </w:rPr>
        <w:t xml:space="preserve">were containing </w:t>
      </w:r>
      <w:r w:rsidRPr="00F31D2F">
        <w:rPr>
          <w:rFonts w:ascii="Calibri" w:eastAsia="Microsoft YaHei" w:hAnsi="Calibri" w:cs="Calibri"/>
          <w:sz w:val="22"/>
          <w:szCs w:val="22"/>
          <w:lang w:val="en-US"/>
        </w:rPr>
        <w:t>a suspicious colony</w:t>
      </w:r>
      <w:r w:rsidR="005E746C">
        <w:rPr>
          <w:rFonts w:ascii="Calibri" w:eastAsia="Microsoft YaHei" w:hAnsi="Calibri" w:cs="Calibri"/>
          <w:sz w:val="22"/>
          <w:szCs w:val="22"/>
          <w:lang w:val="en-US"/>
        </w:rPr>
        <w:t>(table 17)</w:t>
      </w:r>
      <w:r w:rsidRPr="00F31D2F">
        <w:rPr>
          <w:rFonts w:ascii="Calibri" w:eastAsia="Microsoft YaHei" w:hAnsi="Calibri" w:cs="Calibri"/>
          <w:sz w:val="22"/>
          <w:szCs w:val="22"/>
          <w:lang w:val="en-US"/>
        </w:rPr>
        <w:t xml:space="preserve">. In this study </w:t>
      </w:r>
      <w:r w:rsidRPr="00F31D2F">
        <w:rPr>
          <w:rFonts w:ascii="Calibri" w:hAnsi="Calibri" w:cs="Calibri"/>
          <w:sz w:val="22"/>
          <w:szCs w:val="22"/>
          <w:lang w:val="en-US"/>
        </w:rPr>
        <w:t xml:space="preserve">53,7(44/82) of the inoculated CDSM plates </w:t>
      </w:r>
      <w:r w:rsidR="007A670E" w:rsidRPr="00F31D2F">
        <w:rPr>
          <w:rFonts w:ascii="Calibri" w:hAnsi="Calibri" w:cs="Calibri"/>
          <w:sz w:val="22"/>
          <w:szCs w:val="22"/>
          <w:lang w:val="en-US"/>
        </w:rPr>
        <w:t xml:space="preserve">were containing </w:t>
      </w:r>
      <w:r w:rsidRPr="00F31D2F">
        <w:rPr>
          <w:rFonts w:ascii="Calibri" w:hAnsi="Calibri" w:cs="Calibri"/>
          <w:sz w:val="22"/>
          <w:szCs w:val="22"/>
          <w:lang w:val="en-US"/>
        </w:rPr>
        <w:t>a suspected colony and 28,0% (23/82) of the inoculated Brazier plates</w:t>
      </w:r>
      <w:r w:rsidR="007A670E" w:rsidRPr="00F31D2F">
        <w:rPr>
          <w:rFonts w:ascii="Calibri" w:hAnsi="Calibri" w:cs="Calibri"/>
          <w:sz w:val="22"/>
          <w:szCs w:val="22"/>
          <w:lang w:val="en-US"/>
        </w:rPr>
        <w:t xml:space="preserve"> were containing</w:t>
      </w:r>
      <w:r w:rsidRPr="00F31D2F">
        <w:rPr>
          <w:rFonts w:ascii="Calibri" w:hAnsi="Calibri" w:cs="Calibri"/>
          <w:sz w:val="22"/>
          <w:szCs w:val="22"/>
          <w:lang w:val="en-US"/>
        </w:rPr>
        <w:t xml:space="preserve"> a suspected colony</w:t>
      </w:r>
      <w:r w:rsidR="005E746C">
        <w:rPr>
          <w:rFonts w:ascii="Calibri" w:hAnsi="Calibri" w:cs="Calibri"/>
          <w:sz w:val="22"/>
          <w:szCs w:val="22"/>
          <w:lang w:val="en-US"/>
        </w:rPr>
        <w:t>(table 10)</w:t>
      </w:r>
      <w:r w:rsidRPr="00F31D2F">
        <w:rPr>
          <w:rFonts w:ascii="Calibri" w:hAnsi="Calibri" w:cs="Calibri"/>
          <w:sz w:val="22"/>
          <w:szCs w:val="22"/>
          <w:lang w:val="en-US"/>
        </w:rPr>
        <w:t xml:space="preserve">. </w:t>
      </w:r>
    </w:p>
    <w:p w:rsidR="00513859" w:rsidRDefault="00513859" w:rsidP="00C2075C">
      <w:pPr>
        <w:rPr>
          <w:rFonts w:ascii="Calibri" w:hAnsi="Calibri" w:cs="Calibri"/>
          <w:sz w:val="22"/>
          <w:szCs w:val="22"/>
          <w:lang w:val="en-US"/>
        </w:rPr>
      </w:pPr>
    </w:p>
    <w:p w:rsidR="005E746C" w:rsidRPr="005E746C" w:rsidRDefault="005E746C" w:rsidP="00C2075C">
      <w:pPr>
        <w:rPr>
          <w:rFonts w:ascii="Calibri" w:hAnsi="Calibri" w:cs="Calibri"/>
          <w:i/>
          <w:sz w:val="18"/>
          <w:szCs w:val="18"/>
          <w:lang w:val="en-US"/>
        </w:rPr>
      </w:pPr>
      <w:r>
        <w:rPr>
          <w:rFonts w:ascii="Calibri" w:hAnsi="Calibri" w:cs="Calibri"/>
          <w:noProof/>
          <w:sz w:val="22"/>
          <w:szCs w:val="22"/>
          <w:lang w:eastAsia="nl-NL"/>
        </w:rPr>
        <w:drawing>
          <wp:inline distT="0" distB="0" distL="0" distR="0" wp14:anchorId="04F663BE" wp14:editId="7B5D35DA">
            <wp:extent cx="3714750" cy="1247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1247775"/>
                    </a:xfrm>
                    <a:prstGeom prst="rect">
                      <a:avLst/>
                    </a:prstGeom>
                    <a:noFill/>
                    <a:ln>
                      <a:noFill/>
                    </a:ln>
                  </pic:spPr>
                </pic:pic>
              </a:graphicData>
            </a:graphic>
          </wp:inline>
        </w:drawing>
      </w:r>
      <w:r>
        <w:rPr>
          <w:rFonts w:ascii="Calibri" w:hAnsi="Calibri" w:cs="Calibri"/>
          <w:sz w:val="22"/>
          <w:szCs w:val="22"/>
          <w:lang w:val="en-US"/>
        </w:rPr>
        <w:br/>
      </w:r>
      <w:r w:rsidRPr="005E746C">
        <w:rPr>
          <w:rFonts w:ascii="Calibri" w:hAnsi="Calibri" w:cs="Calibri"/>
          <w:i/>
          <w:sz w:val="18"/>
          <w:szCs w:val="18"/>
          <w:lang w:val="en-US"/>
        </w:rPr>
        <w:t>Table 1</w:t>
      </w:r>
      <w:r w:rsidR="00A25461">
        <w:rPr>
          <w:rFonts w:ascii="Calibri" w:hAnsi="Calibri" w:cs="Calibri"/>
          <w:i/>
          <w:sz w:val="18"/>
          <w:szCs w:val="18"/>
          <w:lang w:val="en-US"/>
        </w:rPr>
        <w:t>8</w:t>
      </w:r>
      <w:r w:rsidRPr="005E746C">
        <w:rPr>
          <w:rFonts w:ascii="Calibri" w:hAnsi="Calibri" w:cs="Calibri"/>
          <w:i/>
          <w:sz w:val="18"/>
          <w:szCs w:val="18"/>
          <w:lang w:val="en-US"/>
        </w:rPr>
        <w:t>. Results culture pilot study</w:t>
      </w:r>
      <w:r w:rsidR="00502E3B">
        <w:rPr>
          <w:rFonts w:ascii="Calibri" w:hAnsi="Calibri" w:cs="Calibri"/>
          <w:i/>
          <w:sz w:val="18"/>
          <w:szCs w:val="18"/>
          <w:lang w:val="en-US"/>
        </w:rPr>
        <w:t xml:space="preserve"> 2010</w:t>
      </w:r>
    </w:p>
    <w:p w:rsidR="00513859" w:rsidRDefault="00513859" w:rsidP="00C2075C">
      <w:pPr>
        <w:rPr>
          <w:rFonts w:ascii="Calibri" w:hAnsi="Calibri" w:cs="Calibri"/>
          <w:sz w:val="22"/>
          <w:szCs w:val="22"/>
          <w:lang w:val="en-US"/>
        </w:rPr>
      </w:pPr>
    </w:p>
    <w:p w:rsidR="005E746C" w:rsidRDefault="00C2075C" w:rsidP="00C2075C">
      <w:pPr>
        <w:rPr>
          <w:rFonts w:ascii="Calibri" w:hAnsi="Calibri" w:cs="Calibri"/>
          <w:sz w:val="22"/>
          <w:szCs w:val="22"/>
          <w:lang w:val="en-US"/>
        </w:rPr>
      </w:pPr>
      <w:r w:rsidRPr="00F31D2F">
        <w:rPr>
          <w:rFonts w:ascii="Calibri" w:hAnsi="Calibri" w:cs="Calibri"/>
          <w:sz w:val="22"/>
          <w:szCs w:val="22"/>
          <w:lang w:val="en-US"/>
        </w:rPr>
        <w:t>These studies combined g</w:t>
      </w:r>
      <w:r w:rsidR="005E746C">
        <w:rPr>
          <w:rFonts w:ascii="Calibri" w:hAnsi="Calibri" w:cs="Calibri"/>
          <w:sz w:val="22"/>
          <w:szCs w:val="22"/>
          <w:lang w:val="en-US"/>
        </w:rPr>
        <w:t>ave</w:t>
      </w:r>
      <w:r w:rsidRPr="00F31D2F">
        <w:rPr>
          <w:rFonts w:ascii="Calibri" w:hAnsi="Calibri" w:cs="Calibri"/>
          <w:sz w:val="22"/>
          <w:szCs w:val="22"/>
          <w:lang w:val="en-US"/>
        </w:rPr>
        <w:t xml:space="preserve"> </w:t>
      </w:r>
      <w:r w:rsidR="00950FA7">
        <w:rPr>
          <w:rFonts w:ascii="Calibri" w:hAnsi="Calibri" w:cs="Calibri"/>
          <w:sz w:val="22"/>
          <w:szCs w:val="22"/>
          <w:lang w:val="en-US"/>
        </w:rPr>
        <w:t>49,3</w:t>
      </w:r>
      <w:r w:rsidRPr="00F31D2F">
        <w:rPr>
          <w:rFonts w:ascii="Calibri" w:hAnsi="Calibri" w:cs="Calibri"/>
          <w:sz w:val="22"/>
          <w:szCs w:val="22"/>
          <w:lang w:val="en-US"/>
        </w:rPr>
        <w:t>% (74/</w:t>
      </w:r>
      <w:r w:rsidR="00950FA7">
        <w:rPr>
          <w:rFonts w:ascii="Calibri" w:hAnsi="Calibri" w:cs="Calibri"/>
          <w:sz w:val="22"/>
          <w:szCs w:val="22"/>
          <w:lang w:val="en-US"/>
        </w:rPr>
        <w:t>150</w:t>
      </w:r>
      <w:r w:rsidRPr="00F31D2F">
        <w:rPr>
          <w:rFonts w:ascii="Calibri" w:hAnsi="Calibri" w:cs="Calibri"/>
          <w:sz w:val="22"/>
          <w:szCs w:val="22"/>
          <w:lang w:val="en-US"/>
        </w:rPr>
        <w:t xml:space="preserve">) samples which were positive on the CDSM plate and/or the Brazier plate. Of </w:t>
      </w:r>
      <w:r w:rsidR="004B62ED">
        <w:rPr>
          <w:rFonts w:ascii="Calibri" w:hAnsi="Calibri" w:cs="Calibri"/>
          <w:sz w:val="22"/>
          <w:szCs w:val="22"/>
          <w:lang w:val="en-US"/>
        </w:rPr>
        <w:t>these</w:t>
      </w:r>
      <w:r w:rsidR="004B62ED" w:rsidRPr="00F31D2F">
        <w:rPr>
          <w:rFonts w:ascii="Calibri" w:hAnsi="Calibri" w:cs="Calibri"/>
          <w:sz w:val="22"/>
          <w:szCs w:val="22"/>
          <w:lang w:val="en-US"/>
        </w:rPr>
        <w:t xml:space="preserve"> </w:t>
      </w:r>
      <w:r w:rsidR="00950FA7">
        <w:rPr>
          <w:rFonts w:ascii="Calibri" w:hAnsi="Calibri" w:cs="Calibri"/>
          <w:sz w:val="22"/>
          <w:szCs w:val="22"/>
          <w:lang w:val="en-US"/>
        </w:rPr>
        <w:t>46,7</w:t>
      </w:r>
      <w:r w:rsidRPr="00F31D2F">
        <w:rPr>
          <w:rFonts w:ascii="Calibri" w:hAnsi="Calibri" w:cs="Calibri"/>
          <w:sz w:val="22"/>
          <w:szCs w:val="22"/>
          <w:lang w:val="en-US"/>
        </w:rPr>
        <w:t>% (</w:t>
      </w:r>
      <w:r w:rsidR="00950FA7">
        <w:rPr>
          <w:rFonts w:ascii="Calibri" w:hAnsi="Calibri" w:cs="Calibri"/>
          <w:sz w:val="22"/>
          <w:szCs w:val="22"/>
          <w:lang w:val="en-US"/>
        </w:rPr>
        <w:t>70</w:t>
      </w:r>
      <w:r w:rsidRPr="00F31D2F">
        <w:rPr>
          <w:rFonts w:ascii="Calibri" w:hAnsi="Calibri" w:cs="Calibri"/>
          <w:sz w:val="22"/>
          <w:szCs w:val="22"/>
          <w:lang w:val="en-US"/>
        </w:rPr>
        <w:t>/</w:t>
      </w:r>
      <w:r w:rsidR="00950FA7">
        <w:rPr>
          <w:rFonts w:ascii="Calibri" w:hAnsi="Calibri" w:cs="Calibri"/>
          <w:sz w:val="22"/>
          <w:szCs w:val="22"/>
          <w:lang w:val="en-US"/>
        </w:rPr>
        <w:t>150</w:t>
      </w:r>
      <w:r w:rsidRPr="00F31D2F">
        <w:rPr>
          <w:rFonts w:ascii="Calibri" w:hAnsi="Calibri" w:cs="Calibri"/>
          <w:sz w:val="22"/>
          <w:szCs w:val="22"/>
          <w:lang w:val="en-US"/>
        </w:rPr>
        <w:t>) of the inoculated CDSM plates</w:t>
      </w:r>
      <w:r w:rsidR="007A670E" w:rsidRPr="00F31D2F">
        <w:rPr>
          <w:rFonts w:ascii="Calibri" w:hAnsi="Calibri" w:cs="Calibri"/>
          <w:sz w:val="22"/>
          <w:szCs w:val="22"/>
          <w:lang w:val="en-US"/>
        </w:rPr>
        <w:t xml:space="preserve"> were containing</w:t>
      </w:r>
      <w:r w:rsidRPr="00F31D2F">
        <w:rPr>
          <w:rFonts w:ascii="Calibri" w:hAnsi="Calibri" w:cs="Calibri"/>
          <w:sz w:val="22"/>
          <w:szCs w:val="22"/>
          <w:lang w:val="en-US"/>
        </w:rPr>
        <w:t xml:space="preserve"> a suspicious colony and </w:t>
      </w:r>
      <w:r w:rsidR="00950FA7">
        <w:rPr>
          <w:rFonts w:ascii="Calibri" w:hAnsi="Calibri" w:cs="Calibri"/>
          <w:sz w:val="22"/>
          <w:szCs w:val="22"/>
          <w:lang w:val="en-US"/>
        </w:rPr>
        <w:t>30,7</w:t>
      </w:r>
      <w:r w:rsidRPr="00F31D2F">
        <w:rPr>
          <w:rFonts w:ascii="Calibri" w:hAnsi="Calibri" w:cs="Calibri"/>
          <w:sz w:val="22"/>
          <w:szCs w:val="22"/>
          <w:lang w:val="en-US"/>
        </w:rPr>
        <w:t>% (</w:t>
      </w:r>
      <w:r w:rsidR="00950FA7">
        <w:rPr>
          <w:rFonts w:ascii="Calibri" w:hAnsi="Calibri" w:cs="Calibri"/>
          <w:sz w:val="22"/>
          <w:szCs w:val="22"/>
          <w:lang w:val="en-US"/>
        </w:rPr>
        <w:t>46</w:t>
      </w:r>
      <w:r w:rsidRPr="00F31D2F">
        <w:rPr>
          <w:rFonts w:ascii="Calibri" w:hAnsi="Calibri" w:cs="Calibri"/>
          <w:sz w:val="22"/>
          <w:szCs w:val="22"/>
          <w:lang w:val="en-US"/>
        </w:rPr>
        <w:t>/</w:t>
      </w:r>
      <w:r w:rsidR="00950FA7">
        <w:rPr>
          <w:rFonts w:ascii="Calibri" w:hAnsi="Calibri" w:cs="Calibri"/>
          <w:sz w:val="22"/>
          <w:szCs w:val="22"/>
          <w:lang w:val="en-US"/>
        </w:rPr>
        <w:t>150</w:t>
      </w:r>
      <w:r w:rsidRPr="00F31D2F">
        <w:rPr>
          <w:rFonts w:ascii="Calibri" w:hAnsi="Calibri" w:cs="Calibri"/>
          <w:sz w:val="22"/>
          <w:szCs w:val="22"/>
          <w:lang w:val="en-US"/>
        </w:rPr>
        <w:t xml:space="preserve">) of the inoculated Brazier plates </w:t>
      </w:r>
      <w:r w:rsidR="007A670E" w:rsidRPr="00F31D2F">
        <w:rPr>
          <w:rFonts w:ascii="Calibri" w:hAnsi="Calibri" w:cs="Calibri"/>
          <w:sz w:val="22"/>
          <w:szCs w:val="22"/>
          <w:lang w:val="en-US"/>
        </w:rPr>
        <w:t>were containing</w:t>
      </w:r>
      <w:r w:rsidRPr="00F31D2F">
        <w:rPr>
          <w:rFonts w:ascii="Calibri" w:hAnsi="Calibri" w:cs="Calibri"/>
          <w:sz w:val="22"/>
          <w:szCs w:val="22"/>
          <w:lang w:val="en-US"/>
        </w:rPr>
        <w:t xml:space="preserve"> a suspicious colony.</w:t>
      </w:r>
      <w:r w:rsidR="005E746C">
        <w:rPr>
          <w:rFonts w:ascii="Calibri" w:hAnsi="Calibri" w:cs="Calibri"/>
          <w:sz w:val="22"/>
          <w:szCs w:val="22"/>
          <w:lang w:val="en-US"/>
        </w:rPr>
        <w:br/>
      </w:r>
      <w:r w:rsidR="005E746C">
        <w:rPr>
          <w:rFonts w:ascii="Calibri" w:hAnsi="Calibri" w:cs="Calibri"/>
          <w:sz w:val="22"/>
          <w:szCs w:val="22"/>
          <w:lang w:val="en-US"/>
        </w:rPr>
        <w:br/>
      </w:r>
      <w:r w:rsidR="005E746C">
        <w:rPr>
          <w:rFonts w:ascii="Times New Roman" w:eastAsia="Calibri" w:hAnsi="Times New Roman"/>
          <w:noProof/>
          <w:sz w:val="24"/>
          <w:lang w:eastAsia="nl-NL"/>
        </w:rPr>
        <w:drawing>
          <wp:inline distT="0" distB="0" distL="0" distR="0" wp14:anchorId="41E7F77D" wp14:editId="7B0E43A8">
            <wp:extent cx="3714750" cy="1247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1247775"/>
                    </a:xfrm>
                    <a:prstGeom prst="rect">
                      <a:avLst/>
                    </a:prstGeom>
                    <a:noFill/>
                    <a:ln>
                      <a:noFill/>
                    </a:ln>
                  </pic:spPr>
                </pic:pic>
              </a:graphicData>
            </a:graphic>
          </wp:inline>
        </w:drawing>
      </w:r>
    </w:p>
    <w:p w:rsidR="00A5330D" w:rsidRPr="00BB7011" w:rsidRDefault="005E746C" w:rsidP="009D761D">
      <w:pPr>
        <w:rPr>
          <w:rFonts w:asciiTheme="minorHAnsi" w:hAnsiTheme="minorHAnsi" w:cstheme="minorHAnsi"/>
          <w:i/>
          <w:sz w:val="18"/>
          <w:szCs w:val="18"/>
          <w:lang w:val="en-US" w:eastAsia="nl-NL"/>
        </w:rPr>
      </w:pPr>
      <w:r w:rsidRPr="00F448D2">
        <w:rPr>
          <w:rFonts w:asciiTheme="minorHAnsi" w:hAnsiTheme="minorHAnsi" w:cstheme="minorHAnsi"/>
          <w:i/>
          <w:sz w:val="18"/>
          <w:szCs w:val="18"/>
          <w:lang w:val="en-US"/>
        </w:rPr>
        <w:t>Table 1</w:t>
      </w:r>
      <w:r w:rsidR="00A25461">
        <w:rPr>
          <w:rFonts w:asciiTheme="minorHAnsi" w:hAnsiTheme="minorHAnsi" w:cstheme="minorHAnsi"/>
          <w:i/>
          <w:sz w:val="18"/>
          <w:szCs w:val="18"/>
          <w:lang w:val="en-US"/>
        </w:rPr>
        <w:t>9</w:t>
      </w:r>
      <w:r w:rsidRPr="00F448D2">
        <w:rPr>
          <w:rFonts w:asciiTheme="minorHAnsi" w:hAnsiTheme="minorHAnsi" w:cstheme="minorHAnsi"/>
          <w:i/>
          <w:sz w:val="18"/>
          <w:szCs w:val="18"/>
          <w:lang w:val="en-US"/>
        </w:rPr>
        <w:t xml:space="preserve">. Results culture </w:t>
      </w:r>
      <w:r>
        <w:rPr>
          <w:rFonts w:asciiTheme="minorHAnsi" w:hAnsiTheme="minorHAnsi" w:cstheme="minorHAnsi"/>
          <w:i/>
          <w:sz w:val="18"/>
          <w:szCs w:val="18"/>
          <w:lang w:val="en-US"/>
        </w:rPr>
        <w:t>two studies combined</w:t>
      </w:r>
      <w:r>
        <w:rPr>
          <w:rFonts w:ascii="Calibri" w:hAnsi="Calibri" w:cs="Calibri"/>
          <w:sz w:val="22"/>
          <w:szCs w:val="22"/>
          <w:lang w:val="en-US"/>
        </w:rPr>
        <w:br/>
      </w:r>
      <w:r w:rsidR="007A670E" w:rsidRPr="00F31D2F">
        <w:rPr>
          <w:rFonts w:ascii="Calibri" w:hAnsi="Calibri" w:cs="Calibri"/>
          <w:sz w:val="22"/>
          <w:szCs w:val="22"/>
          <w:lang w:val="en-US"/>
        </w:rPr>
        <w:br/>
        <w:t xml:space="preserve">In the pilot study 16 samples were tested with the gluD PCR, which is </w:t>
      </w:r>
      <w:r w:rsidR="00950FA7">
        <w:rPr>
          <w:rFonts w:ascii="Calibri" w:hAnsi="Calibri" w:cs="Calibri"/>
          <w:sz w:val="22"/>
          <w:szCs w:val="22"/>
          <w:lang w:val="en-US"/>
        </w:rPr>
        <w:t>23,5</w:t>
      </w:r>
      <w:r w:rsidR="004F325F" w:rsidRPr="00F31D2F">
        <w:rPr>
          <w:rFonts w:ascii="Calibri" w:hAnsi="Calibri" w:cs="Calibri"/>
          <w:sz w:val="22"/>
          <w:szCs w:val="22"/>
          <w:lang w:val="en-US"/>
        </w:rPr>
        <w:t>% (16/</w:t>
      </w:r>
      <w:r w:rsidR="00950FA7">
        <w:rPr>
          <w:rFonts w:ascii="Calibri" w:hAnsi="Calibri" w:cs="Calibri"/>
          <w:sz w:val="22"/>
          <w:szCs w:val="22"/>
          <w:lang w:val="en-US"/>
        </w:rPr>
        <w:t>68</w:t>
      </w:r>
      <w:r w:rsidR="004F325F" w:rsidRPr="00F31D2F">
        <w:rPr>
          <w:rFonts w:ascii="Calibri" w:hAnsi="Calibri" w:cs="Calibri"/>
          <w:sz w:val="22"/>
          <w:szCs w:val="22"/>
          <w:lang w:val="en-US"/>
        </w:rPr>
        <w:t xml:space="preserve">) of the samples. In our study 29 samples were tested with the gluD PCR, which is 35,4% (29/82) of the samples. In total 45 samples were investigated with the gluD PCR, which is </w:t>
      </w:r>
      <w:r w:rsidR="00950FA7">
        <w:rPr>
          <w:rFonts w:ascii="Calibri" w:hAnsi="Calibri" w:cs="Calibri"/>
          <w:sz w:val="22"/>
          <w:szCs w:val="22"/>
          <w:lang w:val="en-US"/>
        </w:rPr>
        <w:t>30,0</w:t>
      </w:r>
      <w:r w:rsidR="004F325F" w:rsidRPr="00F31D2F">
        <w:rPr>
          <w:rFonts w:ascii="Calibri" w:hAnsi="Calibri" w:cs="Calibri"/>
          <w:sz w:val="22"/>
          <w:szCs w:val="22"/>
          <w:lang w:val="en-US"/>
        </w:rPr>
        <w:t>% (45/</w:t>
      </w:r>
      <w:r w:rsidR="00950FA7">
        <w:rPr>
          <w:rFonts w:ascii="Calibri" w:hAnsi="Calibri" w:cs="Calibri"/>
          <w:sz w:val="22"/>
          <w:szCs w:val="22"/>
          <w:lang w:val="en-US"/>
        </w:rPr>
        <w:t>150</w:t>
      </w:r>
      <w:r w:rsidR="004F325F" w:rsidRPr="00F31D2F">
        <w:rPr>
          <w:rFonts w:ascii="Calibri" w:hAnsi="Calibri" w:cs="Calibri"/>
          <w:sz w:val="22"/>
          <w:szCs w:val="22"/>
          <w:lang w:val="en-US"/>
        </w:rPr>
        <w:t xml:space="preserve">) of the samples. </w:t>
      </w:r>
      <w:r w:rsidR="00C2075C" w:rsidRPr="00C2075C">
        <w:rPr>
          <w:rFonts w:ascii="Calibri" w:hAnsi="Calibri" w:cs="Calibri"/>
          <w:sz w:val="22"/>
          <w:szCs w:val="22"/>
          <w:lang w:val="en-US"/>
        </w:rPr>
        <w:br/>
      </w:r>
    </w:p>
    <w:p w:rsidR="00A5330D" w:rsidRPr="00BB7011" w:rsidRDefault="00A5330D" w:rsidP="00BB7011">
      <w:pPr>
        <w:autoSpaceDE w:val="0"/>
        <w:autoSpaceDN w:val="0"/>
        <w:adjustRightInd w:val="0"/>
        <w:rPr>
          <w:rFonts w:ascii="Times New Roman" w:hAnsi="Times New Roman"/>
          <w:sz w:val="24"/>
          <w:lang w:val="en-US" w:eastAsia="nl-NL"/>
        </w:rPr>
      </w:pPr>
    </w:p>
    <w:p w:rsidR="009D761D" w:rsidRDefault="009D761D">
      <w:pPr>
        <w:rPr>
          <w:rFonts w:ascii="Calibri" w:hAnsi="Calibri" w:cs="Calibri"/>
          <w:b/>
          <w:sz w:val="22"/>
          <w:szCs w:val="22"/>
          <w:lang w:val="en-US"/>
        </w:rPr>
      </w:pPr>
      <w:r>
        <w:rPr>
          <w:rFonts w:ascii="Calibri" w:hAnsi="Calibri" w:cs="Calibri"/>
          <w:b/>
          <w:sz w:val="22"/>
          <w:szCs w:val="22"/>
          <w:lang w:val="en-US"/>
        </w:rPr>
        <w:br w:type="page"/>
      </w:r>
    </w:p>
    <w:p w:rsidR="00795A0F" w:rsidRPr="00D16EC5" w:rsidRDefault="00795A0F" w:rsidP="00C2075C">
      <w:pPr>
        <w:rPr>
          <w:rFonts w:ascii="Calibri" w:hAnsi="Calibri" w:cs="Calibri"/>
          <w:b/>
          <w:sz w:val="22"/>
          <w:szCs w:val="22"/>
          <w:lang w:val="en-US"/>
        </w:rPr>
      </w:pPr>
      <w:r w:rsidRPr="00D16EC5">
        <w:rPr>
          <w:rFonts w:ascii="Calibri" w:hAnsi="Calibri" w:cs="Calibri"/>
          <w:b/>
          <w:sz w:val="22"/>
          <w:szCs w:val="22"/>
          <w:lang w:val="en-US"/>
        </w:rPr>
        <w:lastRenderedPageBreak/>
        <w:t>PCR</w:t>
      </w:r>
    </w:p>
    <w:p w:rsidR="00C2075C" w:rsidRDefault="004B62ED" w:rsidP="00C2075C">
      <w:pPr>
        <w:rPr>
          <w:rFonts w:ascii="Calibri" w:hAnsi="Calibri" w:cs="Calibri"/>
          <w:sz w:val="22"/>
          <w:szCs w:val="22"/>
          <w:lang w:val="en-US"/>
        </w:rPr>
      </w:pPr>
      <w:r>
        <w:rPr>
          <w:rFonts w:ascii="Calibri" w:hAnsi="Calibri" w:cs="Calibri"/>
          <w:sz w:val="22"/>
          <w:szCs w:val="22"/>
          <w:lang w:val="en-US"/>
        </w:rPr>
        <w:t xml:space="preserve">In the first study 16 samples were </w:t>
      </w:r>
      <w:r w:rsidR="00D1550C">
        <w:rPr>
          <w:rFonts w:ascii="Calibri" w:hAnsi="Calibri" w:cs="Calibri"/>
          <w:sz w:val="22"/>
          <w:szCs w:val="22"/>
          <w:lang w:val="en-US"/>
        </w:rPr>
        <w:t>analyzed</w:t>
      </w:r>
      <w:r>
        <w:rPr>
          <w:rFonts w:ascii="Calibri" w:hAnsi="Calibri" w:cs="Calibri"/>
          <w:sz w:val="22"/>
          <w:szCs w:val="22"/>
          <w:lang w:val="en-US"/>
        </w:rPr>
        <w:t xml:space="preserve"> and 14 samples were gluD positive. </w:t>
      </w:r>
      <w:r w:rsidR="0044136E">
        <w:rPr>
          <w:rFonts w:ascii="Calibri" w:hAnsi="Calibri" w:cs="Calibri"/>
          <w:sz w:val="22"/>
          <w:szCs w:val="22"/>
          <w:lang w:val="en-US"/>
        </w:rPr>
        <w:t>20,6</w:t>
      </w:r>
      <w:r w:rsidR="00C2075C" w:rsidRPr="00F31D2F">
        <w:rPr>
          <w:rFonts w:ascii="Calibri" w:hAnsi="Calibri" w:cs="Calibri"/>
          <w:sz w:val="22"/>
          <w:szCs w:val="22"/>
          <w:lang w:val="en-US"/>
        </w:rPr>
        <w:t>% (14/</w:t>
      </w:r>
      <w:r w:rsidR="0044136E">
        <w:rPr>
          <w:rFonts w:ascii="Calibri" w:hAnsi="Calibri" w:cs="Calibri"/>
          <w:sz w:val="22"/>
          <w:szCs w:val="22"/>
          <w:lang w:val="en-US"/>
        </w:rPr>
        <w:t>68</w:t>
      </w:r>
      <w:r w:rsidR="00C2075C" w:rsidRPr="00F31D2F">
        <w:rPr>
          <w:rFonts w:ascii="Calibri" w:hAnsi="Calibri" w:cs="Calibri"/>
          <w:sz w:val="22"/>
          <w:szCs w:val="22"/>
          <w:lang w:val="en-US"/>
        </w:rPr>
        <w:t>) samples were positive</w:t>
      </w:r>
      <w:r w:rsidR="007A670E" w:rsidRPr="00F31D2F">
        <w:rPr>
          <w:rFonts w:ascii="Calibri" w:hAnsi="Calibri" w:cs="Calibri"/>
          <w:sz w:val="22"/>
          <w:szCs w:val="22"/>
          <w:lang w:val="en-US"/>
        </w:rPr>
        <w:t xml:space="preserve"> in the gluD PCR </w:t>
      </w:r>
      <w:r w:rsidR="004F325F" w:rsidRPr="00F31D2F">
        <w:rPr>
          <w:rFonts w:ascii="Calibri" w:hAnsi="Calibri" w:cs="Calibri"/>
          <w:sz w:val="22"/>
          <w:szCs w:val="22"/>
          <w:lang w:val="en-US"/>
        </w:rPr>
        <w:t xml:space="preserve">and therefore </w:t>
      </w:r>
      <w:r w:rsidR="007A670E" w:rsidRPr="00F31D2F">
        <w:rPr>
          <w:rFonts w:ascii="Calibri" w:hAnsi="Calibri" w:cs="Calibri"/>
          <w:sz w:val="22"/>
          <w:szCs w:val="22"/>
          <w:lang w:val="en-US"/>
        </w:rPr>
        <w:t>positive</w:t>
      </w:r>
      <w:r w:rsidR="00C2075C" w:rsidRPr="00F31D2F">
        <w:rPr>
          <w:rFonts w:ascii="Calibri" w:hAnsi="Calibri" w:cs="Calibri"/>
          <w:sz w:val="22"/>
          <w:szCs w:val="22"/>
          <w:lang w:val="en-US"/>
        </w:rPr>
        <w:t xml:space="preserve"> for </w:t>
      </w:r>
      <w:r w:rsidR="00C2075C" w:rsidRPr="00F31D2F">
        <w:rPr>
          <w:rFonts w:ascii="Calibri" w:hAnsi="Calibri" w:cs="Calibri"/>
          <w:i/>
          <w:sz w:val="22"/>
          <w:szCs w:val="22"/>
          <w:lang w:val="en-US"/>
        </w:rPr>
        <w:t>C. difficile</w:t>
      </w:r>
      <w:r w:rsidR="004F325F" w:rsidRPr="00F31D2F">
        <w:rPr>
          <w:rFonts w:ascii="Calibri" w:hAnsi="Calibri" w:cs="Calibri"/>
          <w:sz w:val="22"/>
          <w:szCs w:val="22"/>
          <w:lang w:val="en-US"/>
        </w:rPr>
        <w:t xml:space="preserve">. </w:t>
      </w:r>
      <w:r w:rsidR="00D1550C">
        <w:rPr>
          <w:rFonts w:ascii="Calibri" w:hAnsi="Calibri" w:cs="Calibri"/>
          <w:sz w:val="22"/>
          <w:szCs w:val="22"/>
          <w:lang w:val="en-US"/>
        </w:rPr>
        <w:t>25,0</w:t>
      </w:r>
      <w:r w:rsidR="00C2075C" w:rsidRPr="00F31D2F">
        <w:rPr>
          <w:rFonts w:ascii="Calibri" w:hAnsi="Calibri" w:cs="Calibri"/>
          <w:sz w:val="22"/>
          <w:szCs w:val="22"/>
          <w:lang w:val="en-US"/>
        </w:rPr>
        <w:t>% (</w:t>
      </w:r>
      <w:r w:rsidR="00D1550C">
        <w:rPr>
          <w:rFonts w:ascii="Calibri" w:hAnsi="Calibri" w:cs="Calibri"/>
          <w:sz w:val="22"/>
          <w:szCs w:val="22"/>
          <w:lang w:val="en-US"/>
        </w:rPr>
        <w:t>5</w:t>
      </w:r>
      <w:r w:rsidR="00C2075C" w:rsidRPr="00F31D2F">
        <w:rPr>
          <w:rFonts w:ascii="Calibri" w:hAnsi="Calibri" w:cs="Calibri"/>
          <w:sz w:val="22"/>
          <w:szCs w:val="22"/>
          <w:lang w:val="en-US"/>
        </w:rPr>
        <w:t>/</w:t>
      </w:r>
      <w:r w:rsidR="0044136E">
        <w:rPr>
          <w:rFonts w:ascii="Calibri" w:hAnsi="Calibri" w:cs="Calibri"/>
          <w:sz w:val="22"/>
          <w:szCs w:val="22"/>
          <w:lang w:val="en-US"/>
        </w:rPr>
        <w:t>20</w:t>
      </w:r>
      <w:r w:rsidR="00C2075C" w:rsidRPr="00F31D2F">
        <w:rPr>
          <w:rFonts w:ascii="Calibri" w:hAnsi="Calibri" w:cs="Calibri"/>
          <w:sz w:val="22"/>
          <w:szCs w:val="22"/>
          <w:lang w:val="en-US"/>
        </w:rPr>
        <w:t xml:space="preserve">) </w:t>
      </w:r>
      <w:r w:rsidR="004F325F" w:rsidRPr="00F31D2F">
        <w:rPr>
          <w:rFonts w:ascii="Calibri" w:hAnsi="Calibri" w:cs="Calibri"/>
          <w:sz w:val="22"/>
          <w:szCs w:val="22"/>
          <w:lang w:val="en-US"/>
        </w:rPr>
        <w:t xml:space="preserve">of these samples </w:t>
      </w:r>
      <w:r w:rsidR="00C2075C" w:rsidRPr="00F31D2F">
        <w:rPr>
          <w:rFonts w:ascii="Calibri" w:hAnsi="Calibri" w:cs="Calibri"/>
          <w:sz w:val="22"/>
          <w:szCs w:val="22"/>
          <w:lang w:val="en-US"/>
        </w:rPr>
        <w:t xml:space="preserve">were </w:t>
      </w:r>
      <w:r w:rsidR="004F325F" w:rsidRPr="00F31D2F">
        <w:rPr>
          <w:rFonts w:ascii="Calibri" w:hAnsi="Calibri" w:cs="Calibri"/>
          <w:sz w:val="22"/>
          <w:szCs w:val="22"/>
          <w:lang w:val="en-US"/>
        </w:rPr>
        <w:t xml:space="preserve">from </w:t>
      </w:r>
      <w:r w:rsidR="00C2075C" w:rsidRPr="00F31D2F">
        <w:rPr>
          <w:rFonts w:ascii="Calibri" w:hAnsi="Calibri" w:cs="Calibri"/>
          <w:sz w:val="22"/>
          <w:szCs w:val="22"/>
          <w:lang w:val="en-US"/>
        </w:rPr>
        <w:t xml:space="preserve">pups without diarrhoea and </w:t>
      </w:r>
      <w:r w:rsidR="00D1550C">
        <w:rPr>
          <w:rFonts w:ascii="Calibri" w:hAnsi="Calibri" w:cs="Calibri"/>
          <w:sz w:val="22"/>
          <w:szCs w:val="22"/>
          <w:lang w:val="en-US"/>
        </w:rPr>
        <w:t>18</w:t>
      </w:r>
      <w:r w:rsidR="0044136E">
        <w:rPr>
          <w:rFonts w:ascii="Calibri" w:hAnsi="Calibri" w:cs="Calibri"/>
          <w:sz w:val="22"/>
          <w:szCs w:val="22"/>
          <w:lang w:val="en-US"/>
        </w:rPr>
        <w:t>,8</w:t>
      </w:r>
      <w:r w:rsidR="00C2075C" w:rsidRPr="00F31D2F">
        <w:rPr>
          <w:rFonts w:ascii="Calibri" w:hAnsi="Calibri" w:cs="Calibri"/>
          <w:sz w:val="22"/>
          <w:szCs w:val="22"/>
          <w:lang w:val="en-US"/>
        </w:rPr>
        <w:t>% (</w:t>
      </w:r>
      <w:r w:rsidR="00D1550C">
        <w:rPr>
          <w:rFonts w:ascii="Calibri" w:hAnsi="Calibri" w:cs="Calibri"/>
          <w:sz w:val="22"/>
          <w:szCs w:val="22"/>
          <w:lang w:val="en-US"/>
        </w:rPr>
        <w:t>9</w:t>
      </w:r>
      <w:r w:rsidR="00C2075C" w:rsidRPr="00F31D2F">
        <w:rPr>
          <w:rFonts w:ascii="Calibri" w:hAnsi="Calibri" w:cs="Calibri"/>
          <w:sz w:val="22"/>
          <w:szCs w:val="22"/>
          <w:lang w:val="en-US"/>
        </w:rPr>
        <w:t>/</w:t>
      </w:r>
      <w:r w:rsidR="0044136E">
        <w:rPr>
          <w:rFonts w:ascii="Calibri" w:hAnsi="Calibri" w:cs="Calibri"/>
          <w:sz w:val="22"/>
          <w:szCs w:val="22"/>
          <w:lang w:val="en-US"/>
        </w:rPr>
        <w:t>48</w:t>
      </w:r>
      <w:r w:rsidR="00C2075C" w:rsidRPr="00F31D2F">
        <w:rPr>
          <w:rFonts w:ascii="Calibri" w:hAnsi="Calibri" w:cs="Calibri"/>
          <w:sz w:val="22"/>
          <w:szCs w:val="22"/>
          <w:lang w:val="en-US"/>
        </w:rPr>
        <w:t>) were</w:t>
      </w:r>
      <w:r w:rsidR="004F325F" w:rsidRPr="00F31D2F">
        <w:rPr>
          <w:rFonts w:ascii="Calibri" w:hAnsi="Calibri" w:cs="Calibri"/>
          <w:sz w:val="22"/>
          <w:szCs w:val="22"/>
          <w:lang w:val="en-US"/>
        </w:rPr>
        <w:t xml:space="preserve"> from</w:t>
      </w:r>
      <w:r w:rsidR="00C2075C" w:rsidRPr="00F31D2F">
        <w:rPr>
          <w:rFonts w:ascii="Calibri" w:hAnsi="Calibri" w:cs="Calibri"/>
          <w:sz w:val="22"/>
          <w:szCs w:val="22"/>
          <w:lang w:val="en-US"/>
        </w:rPr>
        <w:t xml:space="preserve"> pups with diarrhoea</w:t>
      </w:r>
      <w:r w:rsidR="004F325F" w:rsidRPr="00F31D2F">
        <w:rPr>
          <w:rFonts w:ascii="Calibri" w:hAnsi="Calibri" w:cs="Calibri"/>
          <w:sz w:val="22"/>
          <w:szCs w:val="22"/>
          <w:lang w:val="en-US"/>
        </w:rPr>
        <w:t>.</w:t>
      </w:r>
      <w:r w:rsidR="00C2075C" w:rsidRPr="00F31D2F">
        <w:rPr>
          <w:rFonts w:ascii="Calibri" w:hAnsi="Calibri" w:cs="Calibri"/>
          <w:sz w:val="22"/>
          <w:szCs w:val="22"/>
          <w:lang w:val="en-US"/>
        </w:rPr>
        <w:t xml:space="preserve"> In this study 13,4% (11/82) samples were positive for </w:t>
      </w:r>
      <w:r w:rsidR="00C2075C" w:rsidRPr="00F31D2F">
        <w:rPr>
          <w:rFonts w:ascii="Calibri" w:hAnsi="Calibri" w:cs="Calibri"/>
          <w:i/>
          <w:sz w:val="22"/>
          <w:szCs w:val="22"/>
          <w:lang w:val="en-US"/>
        </w:rPr>
        <w:t>C. difficile</w:t>
      </w:r>
      <w:r w:rsidR="00C2075C" w:rsidRPr="00F31D2F">
        <w:rPr>
          <w:rFonts w:ascii="Calibri" w:hAnsi="Calibri" w:cs="Calibri"/>
          <w:sz w:val="22"/>
          <w:szCs w:val="22"/>
          <w:lang w:val="en-US"/>
        </w:rPr>
        <w:t xml:space="preserve"> of which 12,9% (4/31) were pups without diarrhea and 13,7% (7/51) were pups with diarrhea. These two studies combined gives </w:t>
      </w:r>
      <w:r w:rsidR="0044136E">
        <w:rPr>
          <w:rFonts w:ascii="Calibri" w:hAnsi="Calibri" w:cs="Calibri"/>
          <w:sz w:val="22"/>
          <w:szCs w:val="22"/>
          <w:lang w:val="en-US"/>
        </w:rPr>
        <w:t>16,7</w:t>
      </w:r>
      <w:r w:rsidR="00C2075C" w:rsidRPr="00F31D2F">
        <w:rPr>
          <w:rFonts w:ascii="Calibri" w:hAnsi="Calibri" w:cs="Calibri"/>
          <w:sz w:val="22"/>
          <w:szCs w:val="22"/>
          <w:lang w:val="en-US"/>
        </w:rPr>
        <w:t>% (25/</w:t>
      </w:r>
      <w:r w:rsidR="0044136E">
        <w:rPr>
          <w:rFonts w:ascii="Calibri" w:hAnsi="Calibri" w:cs="Calibri"/>
          <w:sz w:val="22"/>
          <w:szCs w:val="22"/>
          <w:lang w:val="en-US"/>
        </w:rPr>
        <w:t>150</w:t>
      </w:r>
      <w:r w:rsidR="00C2075C" w:rsidRPr="00F31D2F">
        <w:rPr>
          <w:rFonts w:ascii="Calibri" w:hAnsi="Calibri" w:cs="Calibri"/>
          <w:sz w:val="22"/>
          <w:szCs w:val="22"/>
          <w:lang w:val="en-US"/>
        </w:rPr>
        <w:t xml:space="preserve">) </w:t>
      </w:r>
      <w:r w:rsidR="00C2075C" w:rsidRPr="00F31D2F">
        <w:rPr>
          <w:rFonts w:ascii="Calibri" w:hAnsi="Calibri" w:cs="Calibri"/>
          <w:i/>
          <w:sz w:val="22"/>
          <w:szCs w:val="22"/>
          <w:lang w:val="en-US"/>
        </w:rPr>
        <w:t>C. difficile</w:t>
      </w:r>
      <w:r w:rsidR="00C2075C" w:rsidRPr="00F31D2F">
        <w:rPr>
          <w:rFonts w:ascii="Calibri" w:hAnsi="Calibri" w:cs="Calibri"/>
          <w:sz w:val="22"/>
          <w:szCs w:val="22"/>
          <w:lang w:val="en-US"/>
        </w:rPr>
        <w:t xml:space="preserve"> positive samples of which </w:t>
      </w:r>
      <w:r w:rsidR="00D1550C">
        <w:rPr>
          <w:rFonts w:ascii="Calibri" w:hAnsi="Calibri" w:cs="Calibri"/>
          <w:sz w:val="22"/>
          <w:szCs w:val="22"/>
          <w:lang w:val="en-US"/>
        </w:rPr>
        <w:t>17</w:t>
      </w:r>
      <w:r w:rsidR="0044136E">
        <w:rPr>
          <w:rFonts w:ascii="Calibri" w:hAnsi="Calibri" w:cs="Calibri"/>
          <w:sz w:val="22"/>
          <w:szCs w:val="22"/>
          <w:lang w:val="en-US"/>
        </w:rPr>
        <w:t>,6</w:t>
      </w:r>
      <w:r w:rsidR="00C2075C" w:rsidRPr="00F31D2F">
        <w:rPr>
          <w:rFonts w:ascii="Calibri" w:hAnsi="Calibri" w:cs="Calibri"/>
          <w:sz w:val="22"/>
          <w:szCs w:val="22"/>
          <w:lang w:val="en-US"/>
        </w:rPr>
        <w:t>% (</w:t>
      </w:r>
      <w:r w:rsidR="00D1550C">
        <w:rPr>
          <w:rFonts w:ascii="Calibri" w:hAnsi="Calibri" w:cs="Calibri"/>
          <w:sz w:val="22"/>
          <w:szCs w:val="22"/>
          <w:lang w:val="en-US"/>
        </w:rPr>
        <w:t>9</w:t>
      </w:r>
      <w:r w:rsidR="00C2075C" w:rsidRPr="00F31D2F">
        <w:rPr>
          <w:rFonts w:ascii="Calibri" w:hAnsi="Calibri" w:cs="Calibri"/>
          <w:sz w:val="22"/>
          <w:szCs w:val="22"/>
          <w:lang w:val="en-US"/>
        </w:rPr>
        <w:t>/</w:t>
      </w:r>
      <w:r w:rsidR="0044136E">
        <w:rPr>
          <w:rFonts w:ascii="Calibri" w:hAnsi="Calibri" w:cs="Calibri"/>
          <w:sz w:val="22"/>
          <w:szCs w:val="22"/>
          <w:lang w:val="en-US"/>
        </w:rPr>
        <w:t>51</w:t>
      </w:r>
      <w:r w:rsidR="00C2075C" w:rsidRPr="00F31D2F">
        <w:rPr>
          <w:rFonts w:ascii="Calibri" w:hAnsi="Calibri" w:cs="Calibri"/>
          <w:sz w:val="22"/>
          <w:szCs w:val="22"/>
          <w:lang w:val="en-US"/>
        </w:rPr>
        <w:t xml:space="preserve">) were pups without diarrhoea symptoms and </w:t>
      </w:r>
      <w:r w:rsidR="0044136E">
        <w:rPr>
          <w:rFonts w:ascii="Calibri" w:hAnsi="Calibri" w:cs="Calibri"/>
          <w:sz w:val="22"/>
          <w:szCs w:val="22"/>
          <w:lang w:val="en-US"/>
        </w:rPr>
        <w:t>1</w:t>
      </w:r>
      <w:r w:rsidR="00D1550C">
        <w:rPr>
          <w:rFonts w:ascii="Calibri" w:hAnsi="Calibri" w:cs="Calibri"/>
          <w:sz w:val="22"/>
          <w:szCs w:val="22"/>
          <w:lang w:val="en-US"/>
        </w:rPr>
        <w:t>6</w:t>
      </w:r>
      <w:r w:rsidR="0044136E">
        <w:rPr>
          <w:rFonts w:ascii="Calibri" w:hAnsi="Calibri" w:cs="Calibri"/>
          <w:sz w:val="22"/>
          <w:szCs w:val="22"/>
          <w:lang w:val="en-US"/>
        </w:rPr>
        <w:t>,2</w:t>
      </w:r>
      <w:r w:rsidR="00C2075C" w:rsidRPr="00F31D2F">
        <w:rPr>
          <w:rFonts w:ascii="Calibri" w:hAnsi="Calibri" w:cs="Calibri"/>
          <w:sz w:val="22"/>
          <w:szCs w:val="22"/>
          <w:lang w:val="en-US"/>
        </w:rPr>
        <w:t>% (</w:t>
      </w:r>
      <w:r w:rsidR="0044136E">
        <w:rPr>
          <w:rFonts w:ascii="Calibri" w:hAnsi="Calibri" w:cs="Calibri"/>
          <w:sz w:val="22"/>
          <w:szCs w:val="22"/>
          <w:lang w:val="en-US"/>
        </w:rPr>
        <w:t>1</w:t>
      </w:r>
      <w:r w:rsidR="00D1550C">
        <w:rPr>
          <w:rFonts w:ascii="Calibri" w:hAnsi="Calibri" w:cs="Calibri"/>
          <w:sz w:val="22"/>
          <w:szCs w:val="22"/>
          <w:lang w:val="en-US"/>
        </w:rPr>
        <w:t>6</w:t>
      </w:r>
      <w:r w:rsidR="00C2075C" w:rsidRPr="00F31D2F">
        <w:rPr>
          <w:rFonts w:ascii="Calibri" w:hAnsi="Calibri" w:cs="Calibri"/>
          <w:sz w:val="22"/>
          <w:szCs w:val="22"/>
          <w:lang w:val="en-US"/>
        </w:rPr>
        <w:t>/</w:t>
      </w:r>
      <w:r w:rsidR="0044136E">
        <w:rPr>
          <w:rFonts w:ascii="Calibri" w:hAnsi="Calibri" w:cs="Calibri"/>
          <w:sz w:val="22"/>
          <w:szCs w:val="22"/>
          <w:lang w:val="en-US"/>
        </w:rPr>
        <w:t>99</w:t>
      </w:r>
      <w:r w:rsidR="00C2075C" w:rsidRPr="00F31D2F">
        <w:rPr>
          <w:rFonts w:ascii="Calibri" w:hAnsi="Calibri" w:cs="Calibri"/>
          <w:sz w:val="22"/>
          <w:szCs w:val="22"/>
          <w:lang w:val="en-US"/>
        </w:rPr>
        <w:t>) were pups with diarrhoea symptoms.</w:t>
      </w:r>
    </w:p>
    <w:p w:rsidR="009D761D" w:rsidRDefault="009D761D" w:rsidP="00C2075C">
      <w:pPr>
        <w:rPr>
          <w:rFonts w:ascii="Calibri" w:hAnsi="Calibri" w:cs="Calibri"/>
          <w:sz w:val="22"/>
          <w:szCs w:val="22"/>
          <w:lang w:val="en-US"/>
        </w:rPr>
      </w:pPr>
    </w:p>
    <w:p w:rsidR="000041DD" w:rsidRDefault="009D761D" w:rsidP="00C2075C">
      <w:pPr>
        <w:rPr>
          <w:rFonts w:ascii="Calibri" w:hAnsi="Calibri" w:cs="Calibri"/>
          <w:sz w:val="22"/>
          <w:szCs w:val="22"/>
          <w:lang w:val="en-US"/>
        </w:rPr>
      </w:pPr>
      <w:r>
        <w:rPr>
          <w:noProof/>
          <w:lang w:eastAsia="nl-NL"/>
        </w:rPr>
        <w:drawing>
          <wp:inline distT="0" distB="0" distL="0" distR="0" wp14:anchorId="56FDDFBC" wp14:editId="647D2070">
            <wp:extent cx="3981450" cy="1247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0" cy="1247775"/>
                    </a:xfrm>
                    <a:prstGeom prst="rect">
                      <a:avLst/>
                    </a:prstGeom>
                    <a:noFill/>
                    <a:ln>
                      <a:noFill/>
                    </a:ln>
                  </pic:spPr>
                </pic:pic>
              </a:graphicData>
            </a:graphic>
          </wp:inline>
        </w:drawing>
      </w:r>
    </w:p>
    <w:p w:rsidR="009D761D" w:rsidRDefault="009D761D" w:rsidP="00C2075C">
      <w:pPr>
        <w:rPr>
          <w:rFonts w:asciiTheme="minorHAnsi" w:hAnsiTheme="minorHAnsi" w:cstheme="minorHAnsi"/>
          <w:i/>
          <w:sz w:val="18"/>
          <w:szCs w:val="18"/>
          <w:lang w:val="en-US" w:eastAsia="nl-NL"/>
        </w:rPr>
      </w:pPr>
      <w:r w:rsidRPr="00BB7011">
        <w:rPr>
          <w:rFonts w:asciiTheme="minorHAnsi" w:hAnsiTheme="minorHAnsi" w:cstheme="minorHAnsi"/>
          <w:i/>
          <w:sz w:val="18"/>
          <w:szCs w:val="18"/>
          <w:lang w:val="en-US" w:eastAsia="nl-NL"/>
        </w:rPr>
        <w:t xml:space="preserve">Table </w:t>
      </w:r>
      <w:r>
        <w:rPr>
          <w:rFonts w:asciiTheme="minorHAnsi" w:hAnsiTheme="minorHAnsi" w:cstheme="minorHAnsi"/>
          <w:i/>
          <w:sz w:val="18"/>
          <w:szCs w:val="18"/>
          <w:lang w:val="en-US" w:eastAsia="nl-NL"/>
        </w:rPr>
        <w:t>20.</w:t>
      </w:r>
      <w:r w:rsidRPr="00BB7011">
        <w:rPr>
          <w:rFonts w:asciiTheme="minorHAnsi" w:hAnsiTheme="minorHAnsi" w:cstheme="minorHAnsi"/>
          <w:i/>
          <w:sz w:val="18"/>
          <w:szCs w:val="18"/>
          <w:lang w:val="en-US" w:eastAsia="nl-NL"/>
        </w:rPr>
        <w:t xml:space="preserve"> Pilot study: Diarrhoea status versus presence C. difficile</w:t>
      </w:r>
    </w:p>
    <w:p w:rsidR="009D761D" w:rsidRDefault="009D761D" w:rsidP="00C2075C">
      <w:pPr>
        <w:rPr>
          <w:rFonts w:ascii="Calibri" w:hAnsi="Calibri" w:cs="Calibri"/>
          <w:sz w:val="22"/>
          <w:szCs w:val="22"/>
          <w:lang w:val="en-US"/>
        </w:rPr>
      </w:pPr>
    </w:p>
    <w:p w:rsidR="009D761D" w:rsidRDefault="009D761D" w:rsidP="00C2075C">
      <w:pPr>
        <w:rPr>
          <w:rFonts w:ascii="Calibri" w:hAnsi="Calibri" w:cs="Calibri"/>
          <w:sz w:val="22"/>
          <w:szCs w:val="22"/>
          <w:lang w:val="en-US"/>
        </w:rPr>
      </w:pPr>
      <w:r>
        <w:rPr>
          <w:rFonts w:ascii="Calibri" w:eastAsia="Calibri" w:hAnsi="Calibri" w:cs="Calibri"/>
          <w:noProof/>
          <w:sz w:val="22"/>
          <w:szCs w:val="22"/>
          <w:lang w:eastAsia="nl-NL"/>
        </w:rPr>
        <w:drawing>
          <wp:inline distT="0" distB="0" distL="0" distR="0" wp14:anchorId="14D47142" wp14:editId="3509B1B7">
            <wp:extent cx="3943985" cy="1257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985" cy="1257300"/>
                    </a:xfrm>
                    <a:prstGeom prst="rect">
                      <a:avLst/>
                    </a:prstGeom>
                    <a:noFill/>
                    <a:ln>
                      <a:noFill/>
                    </a:ln>
                  </pic:spPr>
                </pic:pic>
              </a:graphicData>
            </a:graphic>
          </wp:inline>
        </w:drawing>
      </w:r>
    </w:p>
    <w:p w:rsidR="009D761D" w:rsidRPr="00F719D1" w:rsidRDefault="009D761D" w:rsidP="00B445A0">
      <w:pPr>
        <w:autoSpaceDE w:val="0"/>
        <w:autoSpaceDN w:val="0"/>
        <w:adjustRightInd w:val="0"/>
        <w:spacing w:line="400" w:lineRule="atLeast"/>
        <w:rPr>
          <w:rFonts w:ascii="Times New Roman" w:hAnsi="Times New Roman"/>
          <w:sz w:val="24"/>
          <w:lang w:val="en-US" w:eastAsia="nl-NL"/>
        </w:rPr>
      </w:pPr>
      <w:r w:rsidRPr="00BB7011">
        <w:rPr>
          <w:rFonts w:asciiTheme="minorHAnsi" w:hAnsiTheme="minorHAnsi" w:cstheme="minorHAnsi"/>
          <w:i/>
          <w:sz w:val="18"/>
          <w:szCs w:val="18"/>
          <w:lang w:val="en-US" w:eastAsia="nl-NL"/>
        </w:rPr>
        <w:t xml:space="preserve">Table </w:t>
      </w:r>
      <w:r>
        <w:rPr>
          <w:rFonts w:asciiTheme="minorHAnsi" w:hAnsiTheme="minorHAnsi" w:cstheme="minorHAnsi"/>
          <w:i/>
          <w:sz w:val="18"/>
          <w:szCs w:val="18"/>
          <w:lang w:val="en-US" w:eastAsia="nl-NL"/>
        </w:rPr>
        <w:t>21.</w:t>
      </w:r>
      <w:r w:rsidRPr="00BB7011">
        <w:rPr>
          <w:rFonts w:asciiTheme="minorHAnsi" w:hAnsiTheme="minorHAnsi" w:cstheme="minorHAnsi"/>
          <w:i/>
          <w:sz w:val="18"/>
          <w:szCs w:val="18"/>
          <w:lang w:val="en-US" w:eastAsia="nl-NL"/>
        </w:rPr>
        <w:t xml:space="preserve"> </w:t>
      </w:r>
      <w:r>
        <w:rPr>
          <w:rFonts w:asciiTheme="minorHAnsi" w:hAnsiTheme="minorHAnsi" w:cstheme="minorHAnsi"/>
          <w:i/>
          <w:sz w:val="18"/>
          <w:szCs w:val="18"/>
          <w:lang w:val="en-US" w:eastAsia="nl-NL"/>
        </w:rPr>
        <w:t>Second part study:</w:t>
      </w:r>
      <w:r w:rsidRPr="00BB7011">
        <w:rPr>
          <w:rFonts w:asciiTheme="minorHAnsi" w:hAnsiTheme="minorHAnsi" w:cstheme="minorHAnsi"/>
          <w:i/>
          <w:sz w:val="18"/>
          <w:szCs w:val="18"/>
          <w:lang w:val="en-US" w:eastAsia="nl-NL"/>
        </w:rPr>
        <w:t xml:space="preserve"> Diarrhoea status versus presence C. difficile</w:t>
      </w:r>
    </w:p>
    <w:p w:rsidR="00C2075C" w:rsidRPr="0044136E" w:rsidRDefault="00C2075C" w:rsidP="00C2075C">
      <w:pPr>
        <w:autoSpaceDE w:val="0"/>
        <w:autoSpaceDN w:val="0"/>
        <w:adjustRightInd w:val="0"/>
        <w:spacing w:line="400" w:lineRule="atLeast"/>
        <w:rPr>
          <w:rFonts w:ascii="Times New Roman" w:eastAsia="Calibri" w:hAnsi="Times New Roman"/>
          <w:noProof/>
          <w:sz w:val="24"/>
          <w:lang w:val="en-US" w:eastAsia="nl-NL"/>
        </w:rPr>
      </w:pPr>
    </w:p>
    <w:p w:rsidR="009D761D" w:rsidRDefault="009D761D" w:rsidP="00F448D2">
      <w:pPr>
        <w:rPr>
          <w:rFonts w:asciiTheme="minorHAnsi" w:eastAsia="Calibri" w:hAnsiTheme="minorHAnsi" w:cstheme="minorHAnsi"/>
          <w:i/>
          <w:sz w:val="18"/>
          <w:szCs w:val="18"/>
          <w:lang w:val="en-US" w:eastAsia="nl-NL"/>
        </w:rPr>
      </w:pPr>
      <w:r>
        <w:rPr>
          <w:rFonts w:ascii="Times New Roman" w:hAnsi="Times New Roman"/>
          <w:noProof/>
          <w:sz w:val="24"/>
          <w:lang w:eastAsia="nl-NL"/>
        </w:rPr>
        <w:drawing>
          <wp:inline distT="0" distB="0" distL="0" distR="0" wp14:anchorId="4CFDA40F" wp14:editId="398BB289">
            <wp:extent cx="3943350" cy="124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1247775"/>
                    </a:xfrm>
                    <a:prstGeom prst="rect">
                      <a:avLst/>
                    </a:prstGeom>
                    <a:noFill/>
                    <a:ln>
                      <a:noFill/>
                    </a:ln>
                  </pic:spPr>
                </pic:pic>
              </a:graphicData>
            </a:graphic>
          </wp:inline>
        </w:drawing>
      </w:r>
    </w:p>
    <w:p w:rsidR="00C2075C" w:rsidRPr="00F448D2" w:rsidRDefault="00C2075C" w:rsidP="00F448D2">
      <w:pPr>
        <w:rPr>
          <w:rFonts w:asciiTheme="minorHAnsi" w:eastAsia="Calibri" w:hAnsiTheme="minorHAnsi" w:cstheme="minorHAnsi"/>
          <w:i/>
          <w:sz w:val="18"/>
          <w:szCs w:val="18"/>
          <w:lang w:val="en-US" w:eastAsia="nl-NL"/>
        </w:rPr>
      </w:pPr>
      <w:r w:rsidRPr="00F448D2">
        <w:rPr>
          <w:rFonts w:asciiTheme="minorHAnsi" w:eastAsia="Calibri" w:hAnsiTheme="minorHAnsi" w:cstheme="minorHAnsi"/>
          <w:i/>
          <w:sz w:val="18"/>
          <w:szCs w:val="18"/>
          <w:lang w:val="en-US" w:eastAsia="nl-NL"/>
        </w:rPr>
        <w:t xml:space="preserve">Table </w:t>
      </w:r>
      <w:r w:rsidR="005E746C">
        <w:rPr>
          <w:rFonts w:asciiTheme="minorHAnsi" w:eastAsia="Calibri" w:hAnsiTheme="minorHAnsi" w:cstheme="minorHAnsi"/>
          <w:i/>
          <w:sz w:val="18"/>
          <w:szCs w:val="18"/>
          <w:lang w:val="en-US" w:eastAsia="nl-NL"/>
        </w:rPr>
        <w:t>2</w:t>
      </w:r>
      <w:r w:rsidR="00A95600">
        <w:rPr>
          <w:rFonts w:asciiTheme="minorHAnsi" w:eastAsia="Calibri" w:hAnsiTheme="minorHAnsi" w:cstheme="minorHAnsi"/>
          <w:i/>
          <w:sz w:val="18"/>
          <w:szCs w:val="18"/>
          <w:lang w:val="en-US" w:eastAsia="nl-NL"/>
        </w:rPr>
        <w:t>2</w:t>
      </w:r>
      <w:r w:rsidRPr="00F448D2">
        <w:rPr>
          <w:rFonts w:asciiTheme="minorHAnsi" w:eastAsia="Calibri" w:hAnsiTheme="minorHAnsi" w:cstheme="minorHAnsi"/>
          <w:i/>
          <w:sz w:val="18"/>
          <w:szCs w:val="18"/>
          <w:lang w:val="en-US" w:eastAsia="nl-NL"/>
        </w:rPr>
        <w:t>.</w:t>
      </w:r>
      <w:r w:rsidR="00A95600">
        <w:rPr>
          <w:rFonts w:asciiTheme="minorHAnsi" w:eastAsia="Calibri" w:hAnsiTheme="minorHAnsi" w:cstheme="minorHAnsi"/>
          <w:i/>
          <w:sz w:val="18"/>
          <w:szCs w:val="18"/>
          <w:lang w:val="en-US" w:eastAsia="nl-NL"/>
        </w:rPr>
        <w:t>Two studies combined:</w:t>
      </w:r>
      <w:r w:rsidRPr="00F448D2">
        <w:rPr>
          <w:rFonts w:asciiTheme="minorHAnsi" w:eastAsia="Calibri" w:hAnsiTheme="minorHAnsi" w:cstheme="minorHAnsi"/>
          <w:i/>
          <w:sz w:val="18"/>
          <w:szCs w:val="18"/>
          <w:lang w:val="en-US" w:eastAsia="nl-NL"/>
        </w:rPr>
        <w:t xml:space="preserve"> </w:t>
      </w:r>
      <w:r w:rsidR="004F325F" w:rsidRPr="00F448D2">
        <w:rPr>
          <w:rFonts w:asciiTheme="minorHAnsi" w:eastAsia="Calibri" w:hAnsiTheme="minorHAnsi" w:cstheme="minorHAnsi"/>
          <w:i/>
          <w:sz w:val="18"/>
          <w:szCs w:val="18"/>
          <w:lang w:val="en-US" w:eastAsia="nl-NL"/>
        </w:rPr>
        <w:t xml:space="preserve">Diarrhoea </w:t>
      </w:r>
      <w:r w:rsidRPr="00F448D2">
        <w:rPr>
          <w:rFonts w:asciiTheme="minorHAnsi" w:eastAsia="Calibri" w:hAnsiTheme="minorHAnsi" w:cstheme="minorHAnsi"/>
          <w:i/>
          <w:sz w:val="18"/>
          <w:szCs w:val="18"/>
          <w:lang w:val="en-US" w:eastAsia="nl-NL"/>
        </w:rPr>
        <w:t>status versus presence C. difficile</w:t>
      </w:r>
    </w:p>
    <w:p w:rsidR="005E746C" w:rsidRDefault="005E746C" w:rsidP="00C2075C">
      <w:pPr>
        <w:rPr>
          <w:rFonts w:ascii="Calibri" w:hAnsi="Calibri" w:cs="Calibri"/>
          <w:sz w:val="22"/>
          <w:szCs w:val="22"/>
          <w:lang w:val="en-US"/>
        </w:rPr>
      </w:pPr>
    </w:p>
    <w:p w:rsidR="006A0E38" w:rsidRDefault="006A0E38" w:rsidP="00C2075C">
      <w:pPr>
        <w:rPr>
          <w:rFonts w:ascii="Calibri" w:hAnsi="Calibri" w:cs="Calibri"/>
          <w:sz w:val="22"/>
          <w:szCs w:val="22"/>
          <w:lang w:val="en-US"/>
        </w:rPr>
      </w:pPr>
      <w:r>
        <w:rPr>
          <w:rFonts w:ascii="Times New Roman" w:hAnsi="Times New Roman"/>
          <w:noProof/>
          <w:sz w:val="24"/>
          <w:lang w:eastAsia="nl-NL"/>
        </w:rPr>
        <w:lastRenderedPageBreak/>
        <w:drawing>
          <wp:inline distT="0" distB="0" distL="0" distR="0" wp14:anchorId="0335C1DE" wp14:editId="405B14C0">
            <wp:extent cx="4512445" cy="3608509"/>
            <wp:effectExtent l="0" t="0" r="2540"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208" cy="3609919"/>
                    </a:xfrm>
                    <a:prstGeom prst="rect">
                      <a:avLst/>
                    </a:prstGeom>
                    <a:noFill/>
                    <a:ln>
                      <a:noFill/>
                    </a:ln>
                  </pic:spPr>
                </pic:pic>
              </a:graphicData>
            </a:graphic>
          </wp:inline>
        </w:drawing>
      </w:r>
    </w:p>
    <w:p w:rsidR="006A0E38" w:rsidRDefault="006A0E38" w:rsidP="00C2075C">
      <w:pPr>
        <w:rPr>
          <w:rFonts w:ascii="Calibri" w:hAnsi="Calibri" w:cs="Calibri"/>
          <w:sz w:val="22"/>
          <w:szCs w:val="22"/>
          <w:lang w:val="en-US"/>
        </w:rPr>
      </w:pPr>
    </w:p>
    <w:p w:rsidR="00C2075C" w:rsidRDefault="00C2075C" w:rsidP="00C2075C">
      <w:pPr>
        <w:rPr>
          <w:rFonts w:ascii="Calibri" w:hAnsi="Calibri" w:cs="Calibri"/>
          <w:sz w:val="22"/>
          <w:szCs w:val="22"/>
          <w:lang w:val="en-US"/>
        </w:rPr>
      </w:pPr>
      <w:r w:rsidRPr="00F31D2F">
        <w:rPr>
          <w:rFonts w:ascii="Calibri" w:hAnsi="Calibri" w:cs="Calibri"/>
          <w:sz w:val="22"/>
          <w:szCs w:val="22"/>
          <w:lang w:val="en-US"/>
        </w:rPr>
        <w:t xml:space="preserve">Again the Pearson’s Chi Quadrate test </w:t>
      </w:r>
      <w:r w:rsidR="004F325F" w:rsidRPr="00F31D2F">
        <w:rPr>
          <w:rFonts w:ascii="Calibri" w:hAnsi="Calibri" w:cs="Calibri"/>
          <w:sz w:val="22"/>
          <w:szCs w:val="22"/>
          <w:lang w:val="en-US"/>
        </w:rPr>
        <w:t>was used</w:t>
      </w:r>
      <w:r w:rsidRPr="00F31D2F">
        <w:rPr>
          <w:rFonts w:ascii="Calibri" w:hAnsi="Calibri" w:cs="Calibri"/>
          <w:sz w:val="22"/>
          <w:szCs w:val="22"/>
          <w:lang w:val="en-US"/>
        </w:rPr>
        <w:t xml:space="preserve">  to investigate an association between diarrhea and </w:t>
      </w:r>
      <w:r w:rsidR="004F325F" w:rsidRPr="00F31D2F">
        <w:rPr>
          <w:rFonts w:ascii="Calibri" w:hAnsi="Calibri" w:cs="Calibri"/>
          <w:sz w:val="22"/>
          <w:szCs w:val="22"/>
          <w:lang w:val="en-US"/>
        </w:rPr>
        <w:t xml:space="preserve">having </w:t>
      </w:r>
      <w:r w:rsidRPr="00F31D2F">
        <w:rPr>
          <w:rFonts w:ascii="Calibri" w:hAnsi="Calibri" w:cs="Calibri"/>
          <w:i/>
          <w:sz w:val="22"/>
          <w:szCs w:val="22"/>
          <w:lang w:val="en-US"/>
        </w:rPr>
        <w:t>C. difficile</w:t>
      </w:r>
      <w:r w:rsidRPr="00F31D2F">
        <w:rPr>
          <w:rFonts w:ascii="Calibri" w:hAnsi="Calibri" w:cs="Calibri"/>
          <w:sz w:val="22"/>
          <w:szCs w:val="22"/>
          <w:lang w:val="en-US"/>
        </w:rPr>
        <w:t xml:space="preserve">. The zero hypothesis </w:t>
      </w:r>
      <w:r w:rsidR="004F325F" w:rsidRPr="00F31D2F">
        <w:rPr>
          <w:rFonts w:ascii="Calibri" w:hAnsi="Calibri" w:cs="Calibri"/>
          <w:sz w:val="22"/>
          <w:szCs w:val="22"/>
          <w:lang w:val="en-US"/>
        </w:rPr>
        <w:t>was</w:t>
      </w:r>
      <w:r w:rsidRPr="00F31D2F">
        <w:rPr>
          <w:rFonts w:ascii="Calibri" w:hAnsi="Calibri" w:cs="Calibri"/>
          <w:sz w:val="22"/>
          <w:szCs w:val="22"/>
          <w:lang w:val="en-US"/>
        </w:rPr>
        <w:t xml:space="preserve">: there is no association between diarrhea symptoms and having </w:t>
      </w:r>
      <w:r w:rsidRPr="00F31D2F">
        <w:rPr>
          <w:rFonts w:ascii="Calibri" w:hAnsi="Calibri" w:cs="Calibri"/>
          <w:i/>
          <w:sz w:val="22"/>
          <w:szCs w:val="22"/>
          <w:lang w:val="en-US"/>
        </w:rPr>
        <w:t>C. difficile</w:t>
      </w:r>
      <w:r w:rsidRPr="00F31D2F">
        <w:rPr>
          <w:rFonts w:ascii="Calibri" w:hAnsi="Calibri" w:cs="Calibri"/>
          <w:sz w:val="22"/>
          <w:szCs w:val="22"/>
          <w:lang w:val="en-US"/>
        </w:rPr>
        <w:t>. According to the test(Pearson’s Chi Quadrate, P=</w:t>
      </w:r>
      <w:r w:rsidR="00A5330D">
        <w:rPr>
          <w:rFonts w:ascii="Calibri" w:hAnsi="Calibri" w:cs="Calibri"/>
          <w:sz w:val="22"/>
          <w:szCs w:val="22"/>
          <w:lang w:val="en-US"/>
        </w:rPr>
        <w:t>0,82</w:t>
      </w:r>
      <w:r w:rsidRPr="00F31D2F">
        <w:rPr>
          <w:rFonts w:ascii="Calibri" w:hAnsi="Calibri" w:cs="Calibri"/>
          <w:sz w:val="22"/>
          <w:szCs w:val="22"/>
          <w:lang w:val="en-US"/>
        </w:rPr>
        <w:t xml:space="preserve">) the zero hypothesis </w:t>
      </w:r>
      <w:r w:rsidR="004F325F" w:rsidRPr="00F31D2F">
        <w:rPr>
          <w:rFonts w:ascii="Calibri" w:hAnsi="Calibri" w:cs="Calibri"/>
          <w:sz w:val="22"/>
          <w:szCs w:val="22"/>
          <w:lang w:val="en-US"/>
        </w:rPr>
        <w:t>was</w:t>
      </w:r>
      <w:r w:rsidRPr="00F31D2F">
        <w:rPr>
          <w:rFonts w:ascii="Calibri" w:hAnsi="Calibri" w:cs="Calibri"/>
          <w:sz w:val="22"/>
          <w:szCs w:val="22"/>
          <w:lang w:val="en-US"/>
        </w:rPr>
        <w:t xml:space="preserve"> not rejected, so there is </w:t>
      </w:r>
      <w:r w:rsidRPr="00557C6E">
        <w:rPr>
          <w:rFonts w:ascii="Calibri" w:hAnsi="Calibri" w:cs="Calibri"/>
          <w:b/>
          <w:sz w:val="22"/>
          <w:szCs w:val="22"/>
          <w:lang w:val="en-US"/>
        </w:rPr>
        <w:t>no</w:t>
      </w:r>
      <w:r w:rsidRPr="00F31D2F">
        <w:rPr>
          <w:rFonts w:ascii="Calibri" w:hAnsi="Calibri" w:cs="Calibri"/>
          <w:sz w:val="22"/>
          <w:szCs w:val="22"/>
          <w:lang w:val="en-US"/>
        </w:rPr>
        <w:t xml:space="preserve"> association between diarrhea and having </w:t>
      </w:r>
      <w:r w:rsidRPr="00F31D2F">
        <w:rPr>
          <w:rFonts w:ascii="Calibri" w:hAnsi="Calibri" w:cs="Calibri"/>
          <w:i/>
          <w:sz w:val="22"/>
          <w:szCs w:val="22"/>
          <w:lang w:val="en-US"/>
        </w:rPr>
        <w:t>C. difficile</w:t>
      </w:r>
      <w:r w:rsidRPr="00F31D2F">
        <w:rPr>
          <w:rFonts w:ascii="Calibri" w:hAnsi="Calibri" w:cs="Calibri"/>
          <w:sz w:val="22"/>
          <w:szCs w:val="22"/>
          <w:lang w:val="en-US"/>
        </w:rPr>
        <w:t>.</w:t>
      </w:r>
    </w:p>
    <w:p w:rsidR="00795A0F" w:rsidRPr="00D16EC5" w:rsidRDefault="00A25461" w:rsidP="00795A0F">
      <w:pPr>
        <w:rPr>
          <w:rFonts w:asciiTheme="minorHAnsi" w:eastAsia="Microsoft YaHei" w:hAnsiTheme="minorHAnsi" w:cstheme="minorHAnsi"/>
          <w:b/>
          <w:sz w:val="22"/>
          <w:szCs w:val="22"/>
          <w:lang w:val="en-US"/>
        </w:rPr>
      </w:pPr>
      <w:r>
        <w:rPr>
          <w:rFonts w:eastAsia="Microsoft YaHei"/>
          <w:lang w:val="en-US"/>
        </w:rPr>
        <w:br/>
      </w:r>
      <w:r w:rsidR="00795A0F" w:rsidRPr="00D16EC5">
        <w:rPr>
          <w:rFonts w:asciiTheme="minorHAnsi" w:eastAsia="Microsoft YaHei" w:hAnsiTheme="minorHAnsi" w:cstheme="minorHAnsi"/>
          <w:b/>
          <w:sz w:val="22"/>
          <w:szCs w:val="22"/>
          <w:lang w:val="en-US"/>
        </w:rPr>
        <w:t>Risk factors</w:t>
      </w:r>
    </w:p>
    <w:p w:rsidR="00795A0F" w:rsidRDefault="00795A0F" w:rsidP="00795A0F">
      <w:pPr>
        <w:rPr>
          <w:rFonts w:asciiTheme="minorHAnsi" w:hAnsiTheme="minorHAnsi" w:cstheme="minorHAnsi"/>
          <w:sz w:val="22"/>
          <w:szCs w:val="22"/>
          <w:lang w:val="en-US"/>
        </w:rPr>
      </w:pPr>
      <w:r w:rsidRPr="00D16EC5">
        <w:rPr>
          <w:rFonts w:asciiTheme="minorHAnsi" w:hAnsiTheme="minorHAnsi" w:cstheme="minorHAnsi"/>
          <w:i/>
          <w:sz w:val="22"/>
          <w:szCs w:val="22"/>
          <w:u w:val="single"/>
          <w:lang w:val="en-US"/>
        </w:rPr>
        <w:t>Use of antibiotics</w:t>
      </w:r>
      <w:r w:rsidRPr="00795A0F">
        <w:rPr>
          <w:rFonts w:asciiTheme="minorHAnsi" w:hAnsiTheme="minorHAnsi" w:cstheme="minorHAnsi"/>
          <w:sz w:val="22"/>
          <w:szCs w:val="22"/>
          <w:lang w:val="en-US"/>
        </w:rPr>
        <w:br/>
        <w:t xml:space="preserve">In this part antibiotic use as a risk factor for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 xml:space="preserve"> infection was investigated with </w:t>
      </w:r>
      <w:r w:rsidR="002E36E5">
        <w:rPr>
          <w:rFonts w:asciiTheme="minorHAnsi" w:hAnsiTheme="minorHAnsi" w:cstheme="minorHAnsi"/>
          <w:sz w:val="22"/>
          <w:szCs w:val="22"/>
          <w:lang w:val="en-US"/>
        </w:rPr>
        <w:t xml:space="preserve"> the complete set of</w:t>
      </w:r>
      <w:r w:rsidRPr="00795A0F">
        <w:rPr>
          <w:rFonts w:asciiTheme="minorHAnsi" w:hAnsiTheme="minorHAnsi" w:cstheme="minorHAnsi"/>
          <w:sz w:val="22"/>
          <w:szCs w:val="22"/>
          <w:lang w:val="en-US"/>
        </w:rPr>
        <w:t xml:space="preserve"> samples. From 132 of the 150 samples we investigated, there was information about the antibiotic use</w:t>
      </w:r>
      <w:r w:rsidR="00A25461">
        <w:rPr>
          <w:rFonts w:asciiTheme="minorHAnsi" w:hAnsiTheme="minorHAnsi" w:cstheme="minorHAnsi"/>
          <w:sz w:val="22"/>
          <w:szCs w:val="22"/>
          <w:lang w:val="en-US"/>
        </w:rPr>
        <w:t xml:space="preserve"> </w:t>
      </w:r>
      <w:r w:rsidR="002E36E5">
        <w:rPr>
          <w:rFonts w:asciiTheme="minorHAnsi" w:hAnsiTheme="minorHAnsi" w:cstheme="minorHAnsi"/>
          <w:sz w:val="22"/>
          <w:szCs w:val="22"/>
          <w:lang w:val="en-US"/>
        </w:rPr>
        <w:t>available</w:t>
      </w:r>
      <w:r w:rsidRPr="00795A0F">
        <w:rPr>
          <w:rFonts w:asciiTheme="minorHAnsi" w:hAnsiTheme="minorHAnsi" w:cstheme="minorHAnsi"/>
          <w:sz w:val="22"/>
          <w:szCs w:val="22"/>
          <w:lang w:val="en-US"/>
        </w:rPr>
        <w:t xml:space="preserve"> based on the </w:t>
      </w:r>
      <w:r w:rsidR="00AE2C7F">
        <w:rPr>
          <w:rFonts w:asciiTheme="minorHAnsi" w:hAnsiTheme="minorHAnsi" w:cstheme="minorHAnsi"/>
          <w:sz w:val="22"/>
          <w:szCs w:val="22"/>
          <w:lang w:val="en-US"/>
        </w:rPr>
        <w:t>questionnaire</w:t>
      </w:r>
      <w:r w:rsidRPr="00795A0F">
        <w:rPr>
          <w:rFonts w:asciiTheme="minorHAnsi" w:hAnsiTheme="minorHAnsi" w:cstheme="minorHAnsi"/>
          <w:sz w:val="22"/>
          <w:szCs w:val="22"/>
          <w:lang w:val="en-US"/>
        </w:rPr>
        <w:t xml:space="preserve">s. In total 40 of the 132 samples </w:t>
      </w:r>
      <w:r w:rsidR="002E36E5">
        <w:rPr>
          <w:rFonts w:asciiTheme="minorHAnsi" w:hAnsiTheme="minorHAnsi" w:cstheme="minorHAnsi"/>
          <w:sz w:val="22"/>
          <w:szCs w:val="22"/>
          <w:lang w:val="en-US"/>
        </w:rPr>
        <w:t xml:space="preserve">originated from </w:t>
      </w:r>
      <w:r w:rsidR="00A25461">
        <w:rPr>
          <w:rFonts w:asciiTheme="minorHAnsi" w:hAnsiTheme="minorHAnsi" w:cstheme="minorHAnsi"/>
          <w:sz w:val="22"/>
          <w:szCs w:val="22"/>
          <w:lang w:val="en-US"/>
        </w:rPr>
        <w:t>pup</w:t>
      </w:r>
      <w:r w:rsidR="002E36E5">
        <w:rPr>
          <w:rFonts w:asciiTheme="minorHAnsi" w:hAnsiTheme="minorHAnsi" w:cstheme="minorHAnsi"/>
          <w:sz w:val="22"/>
          <w:szCs w:val="22"/>
          <w:lang w:val="en-US"/>
        </w:rPr>
        <w:t xml:space="preserve">s in which </w:t>
      </w:r>
      <w:r w:rsidRPr="00795A0F">
        <w:rPr>
          <w:rFonts w:asciiTheme="minorHAnsi" w:hAnsiTheme="minorHAnsi" w:cstheme="minorHAnsi"/>
          <w:sz w:val="22"/>
          <w:szCs w:val="22"/>
          <w:lang w:val="en-US"/>
        </w:rPr>
        <w:t xml:space="preserve">antibiotics </w:t>
      </w:r>
      <w:r w:rsidR="002E36E5">
        <w:rPr>
          <w:rFonts w:asciiTheme="minorHAnsi" w:hAnsiTheme="minorHAnsi" w:cstheme="minorHAnsi"/>
          <w:sz w:val="22"/>
          <w:szCs w:val="22"/>
          <w:lang w:val="en-US"/>
        </w:rPr>
        <w:t xml:space="preserve">were used </w:t>
      </w:r>
      <w:r w:rsidRPr="00795A0F">
        <w:rPr>
          <w:rFonts w:asciiTheme="minorHAnsi" w:hAnsiTheme="minorHAnsi" w:cstheme="minorHAnsi"/>
          <w:sz w:val="22"/>
          <w:szCs w:val="22"/>
          <w:lang w:val="en-US"/>
        </w:rPr>
        <w:t>before and/or during the sampling.</w:t>
      </w:r>
      <w:r w:rsidRPr="00795A0F">
        <w:rPr>
          <w:rFonts w:asciiTheme="minorHAnsi" w:hAnsiTheme="minorHAnsi" w:cstheme="minorHAnsi"/>
          <w:sz w:val="22"/>
          <w:szCs w:val="22"/>
          <w:lang w:val="en-US"/>
        </w:rPr>
        <w:br/>
      </w:r>
    </w:p>
    <w:p w:rsidR="00313C71" w:rsidRPr="00795A0F" w:rsidRDefault="00385FB7" w:rsidP="00795A0F">
      <w:pPr>
        <w:rPr>
          <w:rFonts w:asciiTheme="minorHAnsi" w:hAnsiTheme="minorHAnsi" w:cstheme="minorHAnsi"/>
          <w:b/>
          <w:sz w:val="22"/>
          <w:szCs w:val="22"/>
          <w:lang w:val="en-US"/>
        </w:rPr>
      </w:pPr>
      <w:r>
        <w:rPr>
          <w:rFonts w:asciiTheme="minorHAnsi" w:hAnsiTheme="minorHAnsi" w:cstheme="minorHAnsi"/>
          <w:b/>
          <w:noProof/>
          <w:sz w:val="22"/>
          <w:szCs w:val="22"/>
          <w:lang w:eastAsia="nl-NL"/>
        </w:rPr>
        <w:drawing>
          <wp:inline distT="0" distB="0" distL="0" distR="0" wp14:anchorId="0137DEF3" wp14:editId="5770C88C">
            <wp:extent cx="3562350" cy="1247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1247775"/>
                    </a:xfrm>
                    <a:prstGeom prst="rect">
                      <a:avLst/>
                    </a:prstGeom>
                    <a:noFill/>
                    <a:ln>
                      <a:noFill/>
                    </a:ln>
                  </pic:spPr>
                </pic:pic>
              </a:graphicData>
            </a:graphic>
          </wp:inline>
        </w:drawing>
      </w:r>
    </w:p>
    <w:p w:rsidR="00795A0F" w:rsidRDefault="00A25461" w:rsidP="00795A0F">
      <w:pPr>
        <w:rPr>
          <w:rFonts w:asciiTheme="minorHAnsi" w:hAnsiTheme="minorHAnsi" w:cstheme="minorHAnsi"/>
          <w:i/>
          <w:sz w:val="18"/>
          <w:szCs w:val="18"/>
          <w:lang w:val="en-US"/>
        </w:rPr>
      </w:pPr>
      <w:r w:rsidRPr="00A25461">
        <w:rPr>
          <w:rFonts w:asciiTheme="minorHAnsi" w:hAnsiTheme="minorHAnsi" w:cstheme="minorHAnsi"/>
          <w:i/>
          <w:sz w:val="18"/>
          <w:szCs w:val="18"/>
          <w:lang w:val="en-US"/>
        </w:rPr>
        <w:t>Table 2</w:t>
      </w:r>
      <w:r w:rsidR="00A95600">
        <w:rPr>
          <w:rFonts w:asciiTheme="minorHAnsi" w:hAnsiTheme="minorHAnsi" w:cstheme="minorHAnsi"/>
          <w:i/>
          <w:sz w:val="18"/>
          <w:szCs w:val="18"/>
          <w:lang w:val="en-US"/>
        </w:rPr>
        <w:t>3</w:t>
      </w:r>
      <w:r>
        <w:rPr>
          <w:rFonts w:asciiTheme="minorHAnsi" w:hAnsiTheme="minorHAnsi" w:cstheme="minorHAnsi"/>
          <w:i/>
          <w:sz w:val="18"/>
          <w:szCs w:val="18"/>
          <w:lang w:val="en-US"/>
        </w:rPr>
        <w:t>.</w:t>
      </w:r>
      <w:r w:rsidRPr="00A25461">
        <w:rPr>
          <w:rFonts w:asciiTheme="minorHAnsi" w:hAnsiTheme="minorHAnsi" w:cstheme="minorHAnsi"/>
          <w:i/>
          <w:sz w:val="18"/>
          <w:szCs w:val="18"/>
          <w:lang w:val="en-US"/>
        </w:rPr>
        <w:t xml:space="preserve"> Use of antibiotics versus presence of C. difficile</w:t>
      </w:r>
    </w:p>
    <w:p w:rsidR="00385FB7" w:rsidRDefault="00385FB7" w:rsidP="00795A0F">
      <w:pPr>
        <w:rPr>
          <w:rFonts w:asciiTheme="minorHAnsi" w:hAnsiTheme="minorHAnsi" w:cstheme="minorHAnsi"/>
          <w:i/>
          <w:sz w:val="18"/>
          <w:szCs w:val="18"/>
          <w:lang w:val="en-US"/>
        </w:rPr>
      </w:pPr>
    </w:p>
    <w:p w:rsidR="00795A0F" w:rsidRPr="00795A0F" w:rsidRDefault="00385FB7" w:rsidP="00795A0F">
      <w:pPr>
        <w:rPr>
          <w:rFonts w:asciiTheme="minorHAnsi" w:hAnsiTheme="minorHAnsi" w:cstheme="minorHAnsi"/>
          <w:i/>
          <w:sz w:val="18"/>
          <w:szCs w:val="18"/>
          <w:lang w:val="en-US" w:eastAsia="nl-NL"/>
        </w:rPr>
      </w:pPr>
      <w:r>
        <w:rPr>
          <w:rFonts w:asciiTheme="minorHAnsi" w:hAnsiTheme="minorHAnsi" w:cstheme="minorHAnsi"/>
          <w:noProof/>
          <w:sz w:val="22"/>
          <w:szCs w:val="22"/>
          <w:lang w:eastAsia="nl-NL"/>
        </w:rPr>
        <w:lastRenderedPageBreak/>
        <w:drawing>
          <wp:inline distT="0" distB="0" distL="0" distR="0" wp14:anchorId="1CCA8C83" wp14:editId="217D40E1">
            <wp:extent cx="4800600" cy="1743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1743075"/>
                    </a:xfrm>
                    <a:prstGeom prst="rect">
                      <a:avLst/>
                    </a:prstGeom>
                    <a:noFill/>
                    <a:ln>
                      <a:noFill/>
                    </a:ln>
                  </pic:spPr>
                </pic:pic>
              </a:graphicData>
            </a:graphic>
          </wp:inline>
        </w:drawing>
      </w:r>
      <w:r w:rsidR="00795A0F" w:rsidRPr="00795A0F">
        <w:rPr>
          <w:rFonts w:asciiTheme="minorHAnsi" w:hAnsiTheme="minorHAnsi" w:cstheme="minorHAnsi"/>
          <w:sz w:val="22"/>
          <w:szCs w:val="22"/>
          <w:lang w:val="en-US" w:eastAsia="nl-NL"/>
        </w:rPr>
        <w:br/>
      </w:r>
      <w:r w:rsidR="00795A0F" w:rsidRPr="00795A0F">
        <w:rPr>
          <w:rFonts w:asciiTheme="minorHAnsi" w:hAnsiTheme="minorHAnsi" w:cstheme="minorHAnsi"/>
          <w:i/>
          <w:sz w:val="18"/>
          <w:szCs w:val="18"/>
          <w:lang w:val="en-US"/>
        </w:rPr>
        <w:t xml:space="preserve">Table </w:t>
      </w:r>
      <w:r w:rsidR="00F448D2">
        <w:rPr>
          <w:rFonts w:asciiTheme="minorHAnsi" w:hAnsiTheme="minorHAnsi" w:cstheme="minorHAnsi"/>
          <w:i/>
          <w:sz w:val="18"/>
          <w:szCs w:val="18"/>
          <w:lang w:val="en-US"/>
        </w:rPr>
        <w:t>2</w:t>
      </w:r>
      <w:r w:rsidR="00A95600">
        <w:rPr>
          <w:rFonts w:asciiTheme="minorHAnsi" w:hAnsiTheme="minorHAnsi" w:cstheme="minorHAnsi"/>
          <w:i/>
          <w:sz w:val="18"/>
          <w:szCs w:val="18"/>
          <w:lang w:val="en-US"/>
        </w:rPr>
        <w:t>4</w:t>
      </w:r>
      <w:r w:rsidR="00F448D2">
        <w:rPr>
          <w:rFonts w:asciiTheme="minorHAnsi" w:hAnsiTheme="minorHAnsi" w:cstheme="minorHAnsi"/>
          <w:i/>
          <w:sz w:val="18"/>
          <w:szCs w:val="18"/>
          <w:lang w:val="en-US"/>
        </w:rPr>
        <w:t>.</w:t>
      </w:r>
      <w:r w:rsidR="00795A0F" w:rsidRPr="00795A0F">
        <w:rPr>
          <w:rFonts w:asciiTheme="minorHAnsi" w:hAnsiTheme="minorHAnsi" w:cstheme="minorHAnsi"/>
          <w:i/>
          <w:sz w:val="18"/>
          <w:szCs w:val="18"/>
          <w:lang w:val="en-US"/>
        </w:rPr>
        <w:t xml:space="preserve"> </w:t>
      </w:r>
      <w:r w:rsidR="005E746C">
        <w:rPr>
          <w:rFonts w:asciiTheme="minorHAnsi" w:hAnsiTheme="minorHAnsi" w:cstheme="minorHAnsi"/>
          <w:i/>
          <w:sz w:val="18"/>
          <w:szCs w:val="18"/>
          <w:lang w:val="en-US"/>
        </w:rPr>
        <w:t>U</w:t>
      </w:r>
      <w:r w:rsidR="00795A0F" w:rsidRPr="00795A0F">
        <w:rPr>
          <w:rFonts w:asciiTheme="minorHAnsi" w:hAnsiTheme="minorHAnsi" w:cstheme="minorHAnsi"/>
          <w:i/>
          <w:sz w:val="18"/>
          <w:szCs w:val="18"/>
          <w:lang w:val="en-US"/>
        </w:rPr>
        <w:t>se of antibiotic</w:t>
      </w:r>
      <w:r w:rsidR="00A25461">
        <w:rPr>
          <w:rFonts w:asciiTheme="minorHAnsi" w:hAnsiTheme="minorHAnsi" w:cstheme="minorHAnsi"/>
          <w:i/>
          <w:sz w:val="18"/>
          <w:szCs w:val="18"/>
          <w:lang w:val="en-US"/>
        </w:rPr>
        <w:t>s</w:t>
      </w:r>
      <w:r w:rsidR="00795A0F" w:rsidRPr="00795A0F">
        <w:rPr>
          <w:rFonts w:asciiTheme="minorHAnsi" w:hAnsiTheme="minorHAnsi" w:cstheme="minorHAnsi"/>
          <w:i/>
          <w:sz w:val="18"/>
          <w:szCs w:val="18"/>
          <w:lang w:val="en-US"/>
        </w:rPr>
        <w:t xml:space="preserve"> versus presence of C. difficile</w:t>
      </w:r>
    </w:p>
    <w:p w:rsidR="00DF5879" w:rsidRDefault="00795A0F" w:rsidP="00BF7093">
      <w:pPr>
        <w:rPr>
          <w:rFonts w:asciiTheme="minorHAnsi" w:hAnsiTheme="minorHAnsi" w:cstheme="minorHAnsi"/>
          <w:sz w:val="22"/>
          <w:szCs w:val="22"/>
          <w:lang w:val="en-US" w:eastAsia="nl-NL"/>
        </w:rPr>
      </w:pPr>
      <w:r w:rsidRPr="00795A0F">
        <w:rPr>
          <w:rFonts w:asciiTheme="minorHAnsi" w:hAnsiTheme="minorHAnsi" w:cstheme="minorHAnsi"/>
          <w:sz w:val="22"/>
          <w:szCs w:val="22"/>
          <w:lang w:val="en-US" w:eastAsia="nl-NL"/>
        </w:rPr>
        <w:br/>
      </w:r>
      <w:r w:rsidRPr="00795A0F">
        <w:rPr>
          <w:rFonts w:asciiTheme="minorHAnsi" w:hAnsiTheme="minorHAnsi" w:cstheme="minorHAnsi"/>
          <w:sz w:val="22"/>
          <w:szCs w:val="22"/>
          <w:lang w:val="en-US"/>
        </w:rPr>
        <w:t>The 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was</w:t>
      </w:r>
      <w:r w:rsidRPr="00795A0F">
        <w:rPr>
          <w:rFonts w:asciiTheme="minorHAnsi" w:hAnsiTheme="minorHAnsi" w:cstheme="minorHAnsi"/>
          <w:sz w:val="22"/>
          <w:szCs w:val="22"/>
          <w:lang w:val="en-US" w:eastAsia="nl-NL"/>
        </w:rPr>
        <w:t xml:space="preserve">: There is no association between the use of antibiotics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xml:space="preserve">. 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was rejected(Pearson’s Chi Quadrate, P</w:t>
      </w:r>
      <w:r w:rsidR="00151CDE">
        <w:rPr>
          <w:rFonts w:asciiTheme="minorHAnsi" w:hAnsiTheme="minorHAnsi" w:cstheme="minorHAnsi"/>
          <w:sz w:val="22"/>
          <w:szCs w:val="22"/>
          <w:lang w:val="en-US" w:eastAsia="nl-NL"/>
        </w:rPr>
        <w:t>&gt;0,001</w:t>
      </w:r>
      <w:r w:rsidRPr="00795A0F">
        <w:rPr>
          <w:rFonts w:asciiTheme="minorHAnsi" w:hAnsiTheme="minorHAnsi" w:cstheme="minorHAnsi"/>
          <w:sz w:val="22"/>
          <w:szCs w:val="22"/>
          <w:lang w:val="en-US" w:eastAsia="nl-NL"/>
        </w:rPr>
        <w:t xml:space="preserve">), so there is an association between the use of antibiotics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w:t>
      </w:r>
      <w:r w:rsidRPr="00795A0F">
        <w:rPr>
          <w:rFonts w:asciiTheme="minorHAnsi" w:hAnsiTheme="minorHAnsi" w:cstheme="minorHAnsi"/>
          <w:sz w:val="22"/>
          <w:szCs w:val="22"/>
          <w:lang w:val="en-US" w:eastAsia="nl-NL"/>
        </w:rPr>
        <w:br/>
      </w:r>
      <w:r w:rsidRPr="00795A0F">
        <w:rPr>
          <w:rFonts w:asciiTheme="minorHAnsi" w:hAnsiTheme="minorHAnsi" w:cstheme="minorHAnsi"/>
          <w:sz w:val="22"/>
          <w:szCs w:val="22"/>
          <w:lang w:val="en-US" w:eastAsia="nl-NL"/>
        </w:rPr>
        <w:br/>
      </w:r>
      <w:r w:rsidR="00B8275F">
        <w:rPr>
          <w:rFonts w:asciiTheme="minorHAnsi" w:hAnsiTheme="minorHAnsi" w:cstheme="minorHAnsi"/>
          <w:sz w:val="22"/>
          <w:szCs w:val="22"/>
          <w:lang w:val="en-US" w:eastAsia="nl-NL"/>
        </w:rPr>
        <w:t xml:space="preserve">As we did earlier, we divided the animals that were exposed to antibiotics </w:t>
      </w:r>
      <w:r w:rsidR="00DF5879">
        <w:rPr>
          <w:rFonts w:asciiTheme="minorHAnsi" w:hAnsiTheme="minorHAnsi" w:cstheme="minorHAnsi"/>
          <w:sz w:val="22"/>
          <w:szCs w:val="22"/>
          <w:lang w:val="en-US" w:eastAsia="nl-NL"/>
        </w:rPr>
        <w:t>in a group that was exposed before sampling, and a group that was exposed during sampling</w:t>
      </w:r>
      <w:r w:rsidR="00F64AEE">
        <w:rPr>
          <w:rFonts w:asciiTheme="minorHAnsi" w:hAnsiTheme="minorHAnsi" w:cstheme="minorHAnsi"/>
          <w:sz w:val="22"/>
          <w:szCs w:val="22"/>
          <w:lang w:val="en-US" w:eastAsia="nl-NL"/>
        </w:rPr>
        <w:t>.</w:t>
      </w:r>
    </w:p>
    <w:p w:rsidR="00313C71" w:rsidRDefault="00795A0F" w:rsidP="00795A0F">
      <w:pPr>
        <w:rPr>
          <w:rFonts w:asciiTheme="minorHAnsi" w:hAnsiTheme="minorHAnsi" w:cstheme="minorHAnsi"/>
          <w:sz w:val="22"/>
          <w:szCs w:val="22"/>
          <w:lang w:val="en-US"/>
        </w:rPr>
      </w:pPr>
      <w:r w:rsidRPr="00795A0F">
        <w:rPr>
          <w:rFonts w:asciiTheme="minorHAnsi" w:hAnsiTheme="minorHAnsi" w:cstheme="minorHAnsi"/>
          <w:sz w:val="22"/>
          <w:szCs w:val="22"/>
          <w:lang w:val="en-US"/>
        </w:rPr>
        <w:br/>
      </w:r>
      <w:r w:rsidR="00F64AEE" w:rsidRPr="00A95600">
        <w:rPr>
          <w:rFonts w:asciiTheme="minorHAnsi" w:hAnsiTheme="minorHAnsi" w:cstheme="minorHAnsi"/>
          <w:noProof/>
          <w:sz w:val="22"/>
          <w:szCs w:val="22"/>
          <w:lang w:eastAsia="nl-NL"/>
        </w:rPr>
        <w:drawing>
          <wp:inline distT="0" distB="0" distL="0" distR="0" wp14:anchorId="6ED2859D" wp14:editId="1D5CD1B9">
            <wp:extent cx="4114800" cy="1257300"/>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1257300"/>
                    </a:xfrm>
                    <a:prstGeom prst="rect">
                      <a:avLst/>
                    </a:prstGeom>
                    <a:noFill/>
                    <a:ln>
                      <a:noFill/>
                    </a:ln>
                  </pic:spPr>
                </pic:pic>
              </a:graphicData>
            </a:graphic>
          </wp:inline>
        </w:drawing>
      </w:r>
    </w:p>
    <w:p w:rsidR="00313C71" w:rsidRDefault="00A95600" w:rsidP="00313C71">
      <w:pPr>
        <w:autoSpaceDE w:val="0"/>
        <w:autoSpaceDN w:val="0"/>
        <w:adjustRightInd w:val="0"/>
        <w:rPr>
          <w:rFonts w:asciiTheme="minorHAnsi" w:hAnsiTheme="minorHAnsi" w:cstheme="minorHAnsi"/>
          <w:sz w:val="22"/>
          <w:szCs w:val="22"/>
          <w:lang w:val="en-GB" w:eastAsia="nl-NL"/>
        </w:rPr>
      </w:pPr>
      <w:r w:rsidRPr="00795A0F">
        <w:rPr>
          <w:rFonts w:asciiTheme="minorHAnsi" w:hAnsiTheme="minorHAnsi" w:cstheme="minorHAnsi"/>
          <w:i/>
          <w:sz w:val="18"/>
          <w:szCs w:val="18"/>
          <w:lang w:val="en-US" w:eastAsia="nl-NL"/>
        </w:rPr>
        <w:t xml:space="preserve">Table </w:t>
      </w:r>
      <w:r>
        <w:rPr>
          <w:rFonts w:asciiTheme="minorHAnsi" w:hAnsiTheme="minorHAnsi" w:cstheme="minorHAnsi"/>
          <w:i/>
          <w:sz w:val="18"/>
          <w:szCs w:val="18"/>
          <w:lang w:val="en-US" w:eastAsia="nl-NL"/>
        </w:rPr>
        <w:t>25.</w:t>
      </w:r>
      <w:r w:rsidRPr="00795A0F">
        <w:rPr>
          <w:rFonts w:asciiTheme="minorHAnsi" w:hAnsiTheme="minorHAnsi" w:cstheme="minorHAnsi"/>
          <w:i/>
          <w:sz w:val="18"/>
          <w:szCs w:val="18"/>
          <w:lang w:val="en-US" w:eastAsia="nl-NL"/>
        </w:rPr>
        <w:t xml:space="preserve"> Use of antibiotics before sampling versus presence of C. difficile</w:t>
      </w:r>
    </w:p>
    <w:p w:rsidR="00F64AEE" w:rsidRDefault="00F64AEE" w:rsidP="00313C71">
      <w:pPr>
        <w:autoSpaceDE w:val="0"/>
        <w:autoSpaceDN w:val="0"/>
        <w:adjustRightInd w:val="0"/>
        <w:rPr>
          <w:rFonts w:asciiTheme="minorHAnsi" w:hAnsiTheme="minorHAnsi" w:cstheme="minorHAnsi"/>
          <w:sz w:val="22"/>
          <w:szCs w:val="22"/>
          <w:lang w:val="en-GB" w:eastAsia="nl-NL"/>
        </w:rPr>
      </w:pPr>
    </w:p>
    <w:p w:rsidR="0066306C" w:rsidRDefault="0066306C" w:rsidP="00313C71">
      <w:pPr>
        <w:autoSpaceDE w:val="0"/>
        <w:autoSpaceDN w:val="0"/>
        <w:adjustRightInd w:val="0"/>
        <w:rPr>
          <w:rFonts w:asciiTheme="minorHAnsi" w:hAnsiTheme="minorHAnsi" w:cstheme="minorHAnsi"/>
          <w:sz w:val="22"/>
          <w:szCs w:val="22"/>
          <w:lang w:val="en-GB" w:eastAsia="nl-NL"/>
        </w:rPr>
      </w:pPr>
      <w:r w:rsidRPr="00795A0F">
        <w:rPr>
          <w:rFonts w:asciiTheme="minorHAnsi" w:hAnsiTheme="minorHAnsi" w:cstheme="minorHAnsi"/>
          <w:sz w:val="22"/>
          <w:szCs w:val="22"/>
          <w:lang w:val="en-US" w:eastAsia="nl-NL"/>
        </w:rPr>
        <w:t xml:space="preserve">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 xml:space="preserve">was: There is no association between the use of antibiotics </w:t>
      </w:r>
      <w:r w:rsidRPr="00A95600">
        <w:rPr>
          <w:rFonts w:asciiTheme="minorHAnsi" w:hAnsiTheme="minorHAnsi" w:cstheme="minorHAnsi"/>
          <w:b/>
          <w:sz w:val="22"/>
          <w:szCs w:val="22"/>
          <w:lang w:val="en-US" w:eastAsia="nl-NL"/>
        </w:rPr>
        <w:t>before</w:t>
      </w:r>
      <w:r w:rsidRPr="00795A0F">
        <w:rPr>
          <w:rFonts w:asciiTheme="minorHAnsi" w:hAnsiTheme="minorHAnsi" w:cstheme="minorHAnsi"/>
          <w:sz w:val="22"/>
          <w:szCs w:val="22"/>
          <w:lang w:val="en-US" w:eastAsia="nl-NL"/>
        </w:rPr>
        <w:t xml:space="preserve"> sampling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xml:space="preserve">. 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was rejected(</w:t>
      </w:r>
      <w:r w:rsidRPr="00795A0F">
        <w:rPr>
          <w:rFonts w:asciiTheme="minorHAnsi" w:hAnsiTheme="minorHAnsi" w:cstheme="minorHAnsi"/>
          <w:sz w:val="22"/>
          <w:szCs w:val="22"/>
          <w:lang w:val="en-US"/>
        </w:rPr>
        <w:t>Pearson’s Chi Quadrate, P=0,00</w:t>
      </w:r>
      <w:r>
        <w:rPr>
          <w:rFonts w:asciiTheme="minorHAnsi" w:hAnsiTheme="minorHAnsi" w:cstheme="minorHAnsi"/>
          <w:sz w:val="22"/>
          <w:szCs w:val="22"/>
          <w:lang w:val="en-US"/>
        </w:rPr>
        <w:t>1</w:t>
      </w:r>
      <w:r w:rsidRPr="00795A0F">
        <w:rPr>
          <w:rFonts w:asciiTheme="minorHAnsi" w:hAnsiTheme="minorHAnsi" w:cstheme="minorHAnsi"/>
          <w:sz w:val="22"/>
          <w:szCs w:val="22"/>
          <w:lang w:val="en-US"/>
        </w:rPr>
        <w:t xml:space="preserve">), so there is an association between the use of antibiotics before sampling and having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w:t>
      </w:r>
    </w:p>
    <w:p w:rsidR="0066306C" w:rsidRPr="00DC0A11" w:rsidRDefault="0066306C" w:rsidP="00313C71">
      <w:pPr>
        <w:autoSpaceDE w:val="0"/>
        <w:autoSpaceDN w:val="0"/>
        <w:adjustRightInd w:val="0"/>
        <w:rPr>
          <w:rFonts w:asciiTheme="minorHAnsi" w:hAnsiTheme="minorHAnsi" w:cstheme="minorHAnsi"/>
          <w:sz w:val="22"/>
          <w:szCs w:val="22"/>
          <w:lang w:val="en-GB" w:eastAsia="nl-NL"/>
        </w:rPr>
      </w:pPr>
    </w:p>
    <w:p w:rsidR="00795A0F" w:rsidRPr="00795A0F" w:rsidRDefault="00313C71" w:rsidP="00795A0F">
      <w:pPr>
        <w:rPr>
          <w:rFonts w:asciiTheme="minorHAnsi" w:hAnsiTheme="minorHAnsi" w:cstheme="minorHAnsi"/>
          <w:sz w:val="22"/>
          <w:szCs w:val="22"/>
          <w:lang w:val="en-US" w:eastAsia="nl-NL"/>
        </w:rPr>
      </w:pPr>
      <w:r>
        <w:rPr>
          <w:rFonts w:asciiTheme="minorHAnsi" w:hAnsiTheme="minorHAnsi" w:cstheme="minorHAnsi"/>
          <w:noProof/>
          <w:sz w:val="22"/>
          <w:szCs w:val="22"/>
          <w:lang w:eastAsia="nl-NL"/>
        </w:rPr>
        <w:drawing>
          <wp:inline distT="0" distB="0" distL="0" distR="0" wp14:anchorId="00D6E92B" wp14:editId="4FBBBD0F">
            <wp:extent cx="4105275" cy="1257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r w:rsidR="00795A0F" w:rsidRPr="00795A0F">
        <w:rPr>
          <w:rFonts w:asciiTheme="minorHAnsi" w:hAnsiTheme="minorHAnsi" w:cstheme="minorHAnsi"/>
          <w:sz w:val="22"/>
          <w:szCs w:val="22"/>
          <w:lang w:val="en-US" w:eastAsia="nl-NL"/>
        </w:rPr>
        <w:br/>
      </w:r>
      <w:r w:rsidR="00795A0F" w:rsidRPr="00795A0F">
        <w:rPr>
          <w:rFonts w:asciiTheme="minorHAnsi" w:hAnsiTheme="minorHAnsi" w:cstheme="minorHAnsi"/>
          <w:i/>
          <w:sz w:val="18"/>
          <w:szCs w:val="18"/>
          <w:lang w:val="en-US" w:eastAsia="nl-NL"/>
        </w:rPr>
        <w:t>Table</w:t>
      </w:r>
      <w:r w:rsidR="00F448D2">
        <w:rPr>
          <w:rFonts w:asciiTheme="minorHAnsi" w:hAnsiTheme="minorHAnsi" w:cstheme="minorHAnsi"/>
          <w:i/>
          <w:sz w:val="18"/>
          <w:szCs w:val="18"/>
          <w:lang w:val="en-US" w:eastAsia="nl-NL"/>
        </w:rPr>
        <w:t xml:space="preserve"> 2</w:t>
      </w:r>
      <w:r w:rsidR="00A95600">
        <w:rPr>
          <w:rFonts w:asciiTheme="minorHAnsi" w:hAnsiTheme="minorHAnsi" w:cstheme="minorHAnsi"/>
          <w:i/>
          <w:sz w:val="18"/>
          <w:szCs w:val="18"/>
          <w:lang w:val="en-US" w:eastAsia="nl-NL"/>
        </w:rPr>
        <w:t>6</w:t>
      </w:r>
      <w:r w:rsidR="00F448D2">
        <w:rPr>
          <w:rFonts w:asciiTheme="minorHAnsi" w:hAnsiTheme="minorHAnsi" w:cstheme="minorHAnsi"/>
          <w:i/>
          <w:sz w:val="18"/>
          <w:szCs w:val="18"/>
          <w:lang w:val="en-US" w:eastAsia="nl-NL"/>
        </w:rPr>
        <w:t>.</w:t>
      </w:r>
      <w:r w:rsidR="00795A0F" w:rsidRPr="00795A0F">
        <w:rPr>
          <w:rFonts w:asciiTheme="minorHAnsi" w:hAnsiTheme="minorHAnsi" w:cstheme="minorHAnsi"/>
          <w:i/>
          <w:sz w:val="18"/>
          <w:szCs w:val="18"/>
          <w:lang w:val="en-US" w:eastAsia="nl-NL"/>
        </w:rPr>
        <w:t xml:space="preserve"> Use of antibiotics during sampling versus presence of C. difficile</w:t>
      </w:r>
    </w:p>
    <w:p w:rsidR="00795A0F" w:rsidRDefault="00795A0F" w:rsidP="00795A0F">
      <w:pPr>
        <w:rPr>
          <w:rFonts w:asciiTheme="minorHAnsi" w:hAnsiTheme="minorHAnsi" w:cstheme="minorHAnsi"/>
          <w:sz w:val="22"/>
          <w:szCs w:val="22"/>
          <w:lang w:val="en-US" w:eastAsia="nl-NL"/>
        </w:rPr>
      </w:pPr>
    </w:p>
    <w:p w:rsidR="00795A0F" w:rsidRDefault="00795A0F" w:rsidP="00795A0F">
      <w:pPr>
        <w:rPr>
          <w:rFonts w:asciiTheme="minorHAnsi" w:hAnsiTheme="minorHAnsi" w:cstheme="minorHAnsi"/>
          <w:sz w:val="22"/>
          <w:szCs w:val="22"/>
          <w:lang w:val="en-US"/>
        </w:rPr>
      </w:pPr>
      <w:r w:rsidRPr="00795A0F">
        <w:rPr>
          <w:rFonts w:asciiTheme="minorHAnsi" w:hAnsiTheme="minorHAnsi" w:cstheme="minorHAnsi"/>
          <w:sz w:val="22"/>
          <w:szCs w:val="22"/>
          <w:lang w:val="en-US" w:eastAsia="nl-NL"/>
        </w:rPr>
        <w:t xml:space="preserve">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 xml:space="preserve">was: There is no association between the use of antibiotics </w:t>
      </w:r>
      <w:r w:rsidRPr="00A95600">
        <w:rPr>
          <w:rFonts w:asciiTheme="minorHAnsi" w:hAnsiTheme="minorHAnsi" w:cstheme="minorHAnsi"/>
          <w:b/>
          <w:sz w:val="22"/>
          <w:szCs w:val="22"/>
          <w:lang w:val="en-US" w:eastAsia="nl-NL"/>
        </w:rPr>
        <w:t xml:space="preserve">during </w:t>
      </w:r>
      <w:r w:rsidRPr="00795A0F">
        <w:rPr>
          <w:rFonts w:asciiTheme="minorHAnsi" w:hAnsiTheme="minorHAnsi" w:cstheme="minorHAnsi"/>
          <w:sz w:val="22"/>
          <w:szCs w:val="22"/>
          <w:lang w:val="en-US" w:eastAsia="nl-NL"/>
        </w:rPr>
        <w:t xml:space="preserve">sampling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xml:space="preserve">. The </w:t>
      </w:r>
      <w:r w:rsidRPr="00795A0F">
        <w:rPr>
          <w:rFonts w:asciiTheme="minorHAnsi" w:hAnsiTheme="minorHAnsi" w:cstheme="minorHAnsi"/>
          <w:sz w:val="22"/>
          <w:szCs w:val="22"/>
          <w:lang w:val="en-US"/>
        </w:rPr>
        <w:t>H</w:t>
      </w:r>
      <w:r w:rsidRPr="00795A0F">
        <w:rPr>
          <w:rFonts w:asciiTheme="minorHAnsi" w:hAnsiTheme="minorHAnsi" w:cstheme="minorHAnsi"/>
          <w:sz w:val="22"/>
          <w:szCs w:val="22"/>
          <w:vertAlign w:val="subscript"/>
          <w:lang w:val="en-US"/>
        </w:rPr>
        <w:t>0</w:t>
      </w:r>
      <w:r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eastAsia="nl-NL"/>
        </w:rPr>
        <w:t>was rejected(</w:t>
      </w:r>
      <w:r w:rsidRPr="00795A0F">
        <w:rPr>
          <w:rFonts w:asciiTheme="minorHAnsi" w:hAnsiTheme="minorHAnsi" w:cstheme="minorHAnsi"/>
          <w:sz w:val="22"/>
          <w:szCs w:val="22"/>
          <w:lang w:val="en-US"/>
        </w:rPr>
        <w:t>Pearson’s Chi Quadrate, P</w:t>
      </w:r>
      <w:r w:rsidR="00151CDE">
        <w:rPr>
          <w:rFonts w:asciiTheme="minorHAnsi" w:hAnsiTheme="minorHAnsi" w:cstheme="minorHAnsi"/>
          <w:sz w:val="22"/>
          <w:szCs w:val="22"/>
          <w:lang w:val="en-US"/>
        </w:rPr>
        <w:t>&gt;0,001</w:t>
      </w:r>
      <w:r w:rsidRPr="00795A0F">
        <w:rPr>
          <w:rFonts w:asciiTheme="minorHAnsi" w:hAnsiTheme="minorHAnsi" w:cstheme="minorHAnsi"/>
          <w:sz w:val="22"/>
          <w:szCs w:val="22"/>
          <w:lang w:val="en-US"/>
        </w:rPr>
        <w:t xml:space="preserve">), so there is an association between the use of antibiotics </w:t>
      </w:r>
      <w:r w:rsidR="00F64AEE">
        <w:rPr>
          <w:rFonts w:asciiTheme="minorHAnsi" w:hAnsiTheme="minorHAnsi" w:cstheme="minorHAnsi"/>
          <w:sz w:val="22"/>
          <w:szCs w:val="22"/>
          <w:lang w:val="en-US"/>
        </w:rPr>
        <w:t>during</w:t>
      </w:r>
      <w:r w:rsidR="00F64AEE" w:rsidRPr="00795A0F">
        <w:rPr>
          <w:rFonts w:asciiTheme="minorHAnsi" w:hAnsiTheme="minorHAnsi" w:cstheme="minorHAnsi"/>
          <w:sz w:val="22"/>
          <w:szCs w:val="22"/>
          <w:lang w:val="en-US"/>
        </w:rPr>
        <w:t xml:space="preserve"> </w:t>
      </w:r>
      <w:r w:rsidRPr="00795A0F">
        <w:rPr>
          <w:rFonts w:asciiTheme="minorHAnsi" w:hAnsiTheme="minorHAnsi" w:cstheme="minorHAnsi"/>
          <w:sz w:val="22"/>
          <w:szCs w:val="22"/>
          <w:lang w:val="en-US"/>
        </w:rPr>
        <w:t xml:space="preserve">sampling and having </w:t>
      </w:r>
      <w:r w:rsidRPr="00795A0F">
        <w:rPr>
          <w:rFonts w:asciiTheme="minorHAnsi" w:hAnsiTheme="minorHAnsi" w:cstheme="minorHAnsi"/>
          <w:i/>
          <w:sz w:val="22"/>
          <w:szCs w:val="22"/>
          <w:lang w:val="en-US"/>
        </w:rPr>
        <w:t>C. difficile</w:t>
      </w:r>
      <w:r w:rsidRPr="00795A0F">
        <w:rPr>
          <w:rFonts w:asciiTheme="minorHAnsi" w:hAnsiTheme="minorHAnsi" w:cstheme="minorHAnsi"/>
          <w:sz w:val="22"/>
          <w:szCs w:val="22"/>
          <w:lang w:val="en-US"/>
        </w:rPr>
        <w:t>.</w:t>
      </w:r>
      <w:r w:rsidRPr="00795A0F">
        <w:rPr>
          <w:rFonts w:asciiTheme="minorHAnsi" w:hAnsiTheme="minorHAnsi" w:cstheme="minorHAnsi"/>
          <w:sz w:val="22"/>
          <w:szCs w:val="22"/>
          <w:lang w:val="en-US"/>
        </w:rPr>
        <w:br/>
      </w:r>
    </w:p>
    <w:p w:rsidR="00A25461" w:rsidRDefault="00795A0F" w:rsidP="00A25461">
      <w:pPr>
        <w:rPr>
          <w:rFonts w:asciiTheme="minorHAnsi" w:hAnsiTheme="minorHAnsi" w:cstheme="minorHAnsi"/>
          <w:sz w:val="22"/>
          <w:szCs w:val="22"/>
          <w:lang w:val="en-US"/>
        </w:rPr>
      </w:pPr>
      <w:r w:rsidRPr="00D16EC5">
        <w:rPr>
          <w:rFonts w:asciiTheme="minorHAnsi" w:hAnsiTheme="minorHAnsi" w:cstheme="minorHAnsi"/>
          <w:i/>
          <w:sz w:val="22"/>
          <w:szCs w:val="22"/>
          <w:u w:val="single"/>
          <w:lang w:val="en-US"/>
        </w:rPr>
        <w:t>Age</w:t>
      </w:r>
      <w:r w:rsidRPr="00795A0F">
        <w:rPr>
          <w:rFonts w:asciiTheme="minorHAnsi" w:hAnsiTheme="minorHAnsi" w:cstheme="minorHAnsi"/>
          <w:sz w:val="22"/>
          <w:szCs w:val="22"/>
          <w:lang w:val="en-US"/>
        </w:rPr>
        <w:br/>
      </w:r>
      <w:r w:rsidR="00A25461">
        <w:rPr>
          <w:rFonts w:asciiTheme="minorHAnsi" w:hAnsiTheme="minorHAnsi" w:cstheme="minorHAnsi"/>
          <w:sz w:val="22"/>
          <w:szCs w:val="22"/>
          <w:lang w:val="en-US"/>
        </w:rPr>
        <w:t xml:space="preserve">The pups we investigated were all younger than 1 year old. To investigate whether age was a risk factor for </w:t>
      </w:r>
      <w:r w:rsidR="00A25461" w:rsidRPr="00502E3B">
        <w:rPr>
          <w:rFonts w:asciiTheme="minorHAnsi" w:hAnsiTheme="minorHAnsi" w:cstheme="minorHAnsi"/>
          <w:i/>
          <w:sz w:val="22"/>
          <w:szCs w:val="22"/>
          <w:lang w:val="en-US"/>
        </w:rPr>
        <w:t>C. difficile</w:t>
      </w:r>
      <w:r w:rsidR="00A25461">
        <w:rPr>
          <w:rFonts w:asciiTheme="minorHAnsi" w:hAnsiTheme="minorHAnsi" w:cstheme="minorHAnsi"/>
          <w:sz w:val="22"/>
          <w:szCs w:val="22"/>
          <w:lang w:val="en-US"/>
        </w:rPr>
        <w:t>(as we know to exist in humans) we divided the year in 4 age-</w:t>
      </w:r>
    </w:p>
    <w:p w:rsidR="00A25461" w:rsidRDefault="00A25461" w:rsidP="00A25461">
      <w:pPr>
        <w:rPr>
          <w:rFonts w:asciiTheme="minorHAnsi" w:hAnsiTheme="minorHAnsi" w:cstheme="minorHAnsi"/>
          <w:sz w:val="22"/>
          <w:szCs w:val="22"/>
          <w:lang w:val="en-US"/>
        </w:rPr>
      </w:pPr>
      <w:r>
        <w:rPr>
          <w:rFonts w:asciiTheme="minorHAnsi" w:hAnsiTheme="minorHAnsi" w:cstheme="minorHAnsi"/>
          <w:sz w:val="22"/>
          <w:szCs w:val="22"/>
          <w:lang w:val="en-US"/>
        </w:rPr>
        <w:t>groups.</w:t>
      </w:r>
      <w:r w:rsidRPr="00795A0F">
        <w:rPr>
          <w:rFonts w:asciiTheme="minorHAnsi" w:hAnsiTheme="minorHAnsi" w:cstheme="minorHAnsi"/>
          <w:sz w:val="22"/>
          <w:szCs w:val="22"/>
          <w:lang w:val="en-US"/>
        </w:rPr>
        <w:t xml:space="preserve"> From all the samples(</w:t>
      </w:r>
      <w:r>
        <w:rPr>
          <w:rFonts w:asciiTheme="minorHAnsi" w:hAnsiTheme="minorHAnsi" w:cstheme="minorHAnsi"/>
          <w:sz w:val="22"/>
          <w:szCs w:val="22"/>
          <w:lang w:val="en-US"/>
        </w:rPr>
        <w:t>150</w:t>
      </w:r>
      <w:r w:rsidRPr="00795A0F">
        <w:rPr>
          <w:rFonts w:asciiTheme="minorHAnsi" w:hAnsiTheme="minorHAnsi" w:cstheme="minorHAnsi"/>
          <w:sz w:val="22"/>
          <w:szCs w:val="22"/>
          <w:lang w:val="en-US"/>
        </w:rPr>
        <w:t xml:space="preserve">) there was information about the age based on the </w:t>
      </w:r>
      <w:r>
        <w:rPr>
          <w:rFonts w:asciiTheme="minorHAnsi" w:hAnsiTheme="minorHAnsi" w:cstheme="minorHAnsi"/>
          <w:sz w:val="22"/>
          <w:szCs w:val="22"/>
          <w:lang w:val="en-US"/>
        </w:rPr>
        <w:t>questionnaires.</w:t>
      </w:r>
    </w:p>
    <w:p w:rsidR="00385FB7" w:rsidRDefault="00385FB7">
      <w:pPr>
        <w:rPr>
          <w:rFonts w:asciiTheme="minorHAnsi" w:hAnsiTheme="minorHAnsi" w:cstheme="minorHAnsi"/>
          <w:sz w:val="22"/>
          <w:szCs w:val="22"/>
          <w:lang w:val="en-US"/>
        </w:rPr>
      </w:pPr>
    </w:p>
    <w:p w:rsidR="00385FB7" w:rsidRDefault="00385FB7" w:rsidP="00385FB7">
      <w:pPr>
        <w:autoSpaceDE w:val="0"/>
        <w:autoSpaceDN w:val="0"/>
        <w:adjustRightInd w:val="0"/>
        <w:rPr>
          <w:rFonts w:ascii="Times New Roman" w:hAnsi="Times New Roman"/>
          <w:sz w:val="24"/>
          <w:lang w:eastAsia="nl-NL"/>
        </w:rPr>
      </w:pPr>
      <w:r>
        <w:rPr>
          <w:rFonts w:ascii="Times New Roman" w:hAnsi="Times New Roman"/>
          <w:noProof/>
          <w:sz w:val="24"/>
          <w:lang w:eastAsia="nl-NL"/>
        </w:rPr>
        <w:drawing>
          <wp:inline distT="0" distB="0" distL="0" distR="0" wp14:anchorId="7050C941" wp14:editId="6645C1FD">
            <wp:extent cx="4552950" cy="3640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1629" cy="3647841"/>
                    </a:xfrm>
                    <a:prstGeom prst="rect">
                      <a:avLst/>
                    </a:prstGeom>
                    <a:noFill/>
                    <a:ln>
                      <a:noFill/>
                    </a:ln>
                  </pic:spPr>
                </pic:pic>
              </a:graphicData>
            </a:graphic>
          </wp:inline>
        </w:drawing>
      </w:r>
    </w:p>
    <w:p w:rsidR="00385FB7" w:rsidRPr="00795A0F" w:rsidRDefault="00E147ED" w:rsidP="00795A0F">
      <w:pPr>
        <w:rPr>
          <w:rFonts w:asciiTheme="minorHAnsi" w:hAnsiTheme="minorHAnsi" w:cstheme="minorHAnsi"/>
          <w:sz w:val="22"/>
          <w:szCs w:val="22"/>
          <w:lang w:eastAsia="nl-NL"/>
        </w:rPr>
      </w:pPr>
      <w:r>
        <w:rPr>
          <w:rFonts w:asciiTheme="minorHAnsi" w:hAnsiTheme="minorHAnsi" w:cstheme="minorHAnsi"/>
          <w:noProof/>
          <w:sz w:val="22"/>
          <w:szCs w:val="22"/>
          <w:lang w:eastAsia="nl-NL"/>
        </w:rPr>
        <w:drawing>
          <wp:inline distT="0" distB="0" distL="0" distR="0" wp14:anchorId="1D2FFF06" wp14:editId="5557432C">
            <wp:extent cx="3924300" cy="1743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1743075"/>
                    </a:xfrm>
                    <a:prstGeom prst="rect">
                      <a:avLst/>
                    </a:prstGeom>
                    <a:noFill/>
                    <a:ln>
                      <a:noFill/>
                    </a:ln>
                  </pic:spPr>
                </pic:pic>
              </a:graphicData>
            </a:graphic>
          </wp:inline>
        </w:drawing>
      </w:r>
    </w:p>
    <w:p w:rsidR="00795A0F" w:rsidRPr="00795A0F" w:rsidRDefault="00795A0F" w:rsidP="00795A0F">
      <w:pPr>
        <w:rPr>
          <w:rFonts w:asciiTheme="minorHAnsi" w:hAnsiTheme="minorHAnsi" w:cstheme="minorHAnsi"/>
          <w:i/>
          <w:sz w:val="18"/>
          <w:szCs w:val="18"/>
          <w:lang w:val="en-US" w:eastAsia="nl-NL"/>
        </w:rPr>
      </w:pPr>
      <w:r w:rsidRPr="00795A0F">
        <w:rPr>
          <w:rFonts w:asciiTheme="minorHAnsi" w:hAnsiTheme="minorHAnsi" w:cstheme="minorHAnsi"/>
          <w:i/>
          <w:sz w:val="18"/>
          <w:szCs w:val="18"/>
          <w:lang w:val="en-US" w:eastAsia="nl-NL"/>
        </w:rPr>
        <w:t>Table</w:t>
      </w:r>
      <w:r w:rsidR="00F448D2">
        <w:rPr>
          <w:rFonts w:asciiTheme="minorHAnsi" w:hAnsiTheme="minorHAnsi" w:cstheme="minorHAnsi"/>
          <w:i/>
          <w:sz w:val="18"/>
          <w:szCs w:val="18"/>
          <w:lang w:val="en-US" w:eastAsia="nl-NL"/>
        </w:rPr>
        <w:t xml:space="preserve"> 2</w:t>
      </w:r>
      <w:r w:rsidR="00A95600">
        <w:rPr>
          <w:rFonts w:asciiTheme="minorHAnsi" w:hAnsiTheme="minorHAnsi" w:cstheme="minorHAnsi"/>
          <w:i/>
          <w:sz w:val="18"/>
          <w:szCs w:val="18"/>
          <w:lang w:val="en-US" w:eastAsia="nl-NL"/>
        </w:rPr>
        <w:t>7</w:t>
      </w:r>
      <w:r w:rsidR="00F448D2">
        <w:rPr>
          <w:rFonts w:asciiTheme="minorHAnsi" w:hAnsiTheme="minorHAnsi" w:cstheme="minorHAnsi"/>
          <w:i/>
          <w:sz w:val="18"/>
          <w:szCs w:val="18"/>
          <w:lang w:val="en-US" w:eastAsia="nl-NL"/>
        </w:rPr>
        <w:t>.</w:t>
      </w:r>
      <w:r w:rsidRPr="00795A0F">
        <w:rPr>
          <w:rFonts w:asciiTheme="minorHAnsi" w:hAnsiTheme="minorHAnsi" w:cstheme="minorHAnsi"/>
          <w:i/>
          <w:sz w:val="18"/>
          <w:szCs w:val="18"/>
          <w:lang w:val="en-US" w:eastAsia="nl-NL"/>
        </w:rPr>
        <w:t xml:space="preserve"> Age(quarters) versus presence of C. difficile</w:t>
      </w:r>
    </w:p>
    <w:p w:rsidR="00795A0F" w:rsidRPr="00795A0F" w:rsidRDefault="00795A0F" w:rsidP="00795A0F">
      <w:pPr>
        <w:rPr>
          <w:rFonts w:asciiTheme="minorHAnsi" w:hAnsiTheme="minorHAnsi" w:cstheme="minorHAnsi"/>
          <w:sz w:val="22"/>
          <w:szCs w:val="22"/>
          <w:lang w:val="en-US" w:eastAsia="nl-NL"/>
        </w:rPr>
      </w:pPr>
    </w:p>
    <w:p w:rsidR="00795A0F" w:rsidRPr="00795A0F" w:rsidRDefault="00795A0F" w:rsidP="00795A0F">
      <w:pPr>
        <w:rPr>
          <w:rFonts w:asciiTheme="minorHAnsi" w:hAnsiTheme="minorHAnsi" w:cstheme="minorHAnsi"/>
          <w:sz w:val="22"/>
          <w:szCs w:val="22"/>
          <w:lang w:val="en-US" w:eastAsia="nl-NL"/>
        </w:rPr>
      </w:pPr>
      <w:r w:rsidRPr="00795A0F">
        <w:rPr>
          <w:rFonts w:asciiTheme="minorHAnsi" w:hAnsiTheme="minorHAnsi" w:cstheme="minorHAnsi"/>
          <w:sz w:val="22"/>
          <w:szCs w:val="22"/>
          <w:lang w:val="en-US" w:eastAsia="nl-NL"/>
        </w:rPr>
        <w:t>The H</w:t>
      </w:r>
      <w:r w:rsidRPr="00795A0F">
        <w:rPr>
          <w:rFonts w:asciiTheme="minorHAnsi" w:hAnsiTheme="minorHAnsi" w:cstheme="minorHAnsi"/>
          <w:sz w:val="22"/>
          <w:szCs w:val="22"/>
          <w:vertAlign w:val="subscript"/>
          <w:lang w:val="en-US" w:eastAsia="nl-NL"/>
        </w:rPr>
        <w:t>0</w:t>
      </w:r>
      <w:r w:rsidRPr="00795A0F">
        <w:rPr>
          <w:rFonts w:asciiTheme="minorHAnsi" w:hAnsiTheme="minorHAnsi" w:cstheme="minorHAnsi"/>
          <w:sz w:val="22"/>
          <w:szCs w:val="22"/>
          <w:lang w:val="en-US" w:eastAsia="nl-NL"/>
        </w:rPr>
        <w:t xml:space="preserve"> was: There is no association between the age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 According to the test(Pearson’s Chi Quadrate, P=0,</w:t>
      </w:r>
      <w:r w:rsidR="00E147ED">
        <w:rPr>
          <w:rFonts w:asciiTheme="minorHAnsi" w:hAnsiTheme="minorHAnsi" w:cstheme="minorHAnsi"/>
          <w:sz w:val="22"/>
          <w:szCs w:val="22"/>
          <w:lang w:val="en-US" w:eastAsia="nl-NL"/>
        </w:rPr>
        <w:t>301</w:t>
      </w:r>
      <w:r w:rsidRPr="00795A0F">
        <w:rPr>
          <w:rFonts w:asciiTheme="minorHAnsi" w:hAnsiTheme="minorHAnsi" w:cstheme="minorHAnsi"/>
          <w:sz w:val="22"/>
          <w:szCs w:val="22"/>
          <w:lang w:val="en-US" w:eastAsia="nl-NL"/>
        </w:rPr>
        <w:t>) the H</w:t>
      </w:r>
      <w:r w:rsidRPr="00795A0F">
        <w:rPr>
          <w:rFonts w:asciiTheme="minorHAnsi" w:hAnsiTheme="minorHAnsi" w:cstheme="minorHAnsi"/>
          <w:sz w:val="22"/>
          <w:szCs w:val="22"/>
          <w:lang w:val="en-US" w:eastAsia="nl-NL"/>
        </w:rPr>
        <w:softHyphen/>
      </w:r>
      <w:r w:rsidRPr="00795A0F">
        <w:rPr>
          <w:rFonts w:asciiTheme="minorHAnsi" w:hAnsiTheme="minorHAnsi" w:cstheme="minorHAnsi"/>
          <w:sz w:val="22"/>
          <w:szCs w:val="22"/>
          <w:lang w:val="en-US" w:eastAsia="nl-NL"/>
        </w:rPr>
        <w:softHyphen/>
      </w:r>
      <w:r w:rsidRPr="00795A0F">
        <w:rPr>
          <w:rFonts w:asciiTheme="minorHAnsi" w:hAnsiTheme="minorHAnsi" w:cstheme="minorHAnsi"/>
          <w:sz w:val="22"/>
          <w:szCs w:val="22"/>
          <w:lang w:val="en-US" w:eastAsia="nl-NL"/>
        </w:rPr>
        <w:softHyphen/>
      </w:r>
      <w:r w:rsidRPr="00795A0F">
        <w:rPr>
          <w:rFonts w:asciiTheme="minorHAnsi" w:hAnsiTheme="minorHAnsi" w:cstheme="minorHAnsi"/>
          <w:sz w:val="22"/>
          <w:szCs w:val="22"/>
          <w:vertAlign w:val="subscript"/>
          <w:lang w:val="en-US" w:eastAsia="nl-NL"/>
        </w:rPr>
        <w:t>0</w:t>
      </w:r>
      <w:r w:rsidRPr="00795A0F">
        <w:rPr>
          <w:rFonts w:asciiTheme="minorHAnsi" w:hAnsiTheme="minorHAnsi" w:cstheme="minorHAnsi"/>
          <w:sz w:val="22"/>
          <w:szCs w:val="22"/>
          <w:lang w:val="en-US" w:eastAsia="nl-NL"/>
        </w:rPr>
        <w:t xml:space="preserve"> was not rejected, so there is </w:t>
      </w:r>
      <w:r w:rsidRPr="00A95600">
        <w:rPr>
          <w:rFonts w:asciiTheme="minorHAnsi" w:hAnsiTheme="minorHAnsi" w:cstheme="minorHAnsi"/>
          <w:b/>
          <w:sz w:val="22"/>
          <w:szCs w:val="22"/>
          <w:lang w:val="en-US" w:eastAsia="nl-NL"/>
        </w:rPr>
        <w:t>no</w:t>
      </w:r>
      <w:r w:rsidRPr="00795A0F">
        <w:rPr>
          <w:rFonts w:asciiTheme="minorHAnsi" w:hAnsiTheme="minorHAnsi" w:cstheme="minorHAnsi"/>
          <w:sz w:val="22"/>
          <w:szCs w:val="22"/>
          <w:lang w:val="en-US" w:eastAsia="nl-NL"/>
        </w:rPr>
        <w:t xml:space="preserve"> association between Age and having </w:t>
      </w:r>
      <w:r w:rsidRPr="00795A0F">
        <w:rPr>
          <w:rFonts w:asciiTheme="minorHAnsi" w:hAnsiTheme="minorHAnsi" w:cstheme="minorHAnsi"/>
          <w:i/>
          <w:sz w:val="22"/>
          <w:szCs w:val="22"/>
          <w:lang w:val="en-US" w:eastAsia="nl-NL"/>
        </w:rPr>
        <w:t>C. difficile</w:t>
      </w:r>
      <w:r w:rsidRPr="00795A0F">
        <w:rPr>
          <w:rFonts w:asciiTheme="minorHAnsi" w:hAnsiTheme="minorHAnsi" w:cstheme="minorHAnsi"/>
          <w:sz w:val="22"/>
          <w:szCs w:val="22"/>
          <w:lang w:val="en-US" w:eastAsia="nl-NL"/>
        </w:rPr>
        <w:t>.</w:t>
      </w:r>
    </w:p>
    <w:p w:rsidR="00F74DA6" w:rsidRPr="00795A0F" w:rsidRDefault="00C2075C" w:rsidP="00795A0F">
      <w:pPr>
        <w:rPr>
          <w:rFonts w:asciiTheme="minorHAnsi" w:hAnsiTheme="minorHAnsi" w:cstheme="minorHAnsi"/>
          <w:sz w:val="22"/>
          <w:szCs w:val="22"/>
          <w:lang w:val="en-US"/>
        </w:rPr>
      </w:pPr>
      <w:r w:rsidRPr="00795A0F">
        <w:rPr>
          <w:rFonts w:asciiTheme="minorHAnsi" w:eastAsia="Microsoft YaHei" w:hAnsiTheme="minorHAnsi" w:cstheme="minorHAnsi"/>
          <w:sz w:val="22"/>
          <w:szCs w:val="22"/>
          <w:lang w:val="en-US"/>
        </w:rPr>
        <w:br w:type="page"/>
      </w:r>
    </w:p>
    <w:p w:rsidR="00A77EE7" w:rsidRPr="00A77EE7" w:rsidRDefault="00C8426D" w:rsidP="00A77EE7">
      <w:pPr>
        <w:pStyle w:val="Heading1"/>
        <w:rPr>
          <w:rFonts w:ascii="Calibri" w:hAnsi="Calibri" w:cs="Calibri"/>
          <w:b w:val="0"/>
          <w:sz w:val="22"/>
          <w:szCs w:val="22"/>
          <w:lang w:val="en-GB"/>
        </w:rPr>
      </w:pPr>
      <w:r>
        <w:rPr>
          <w:lang w:val="en-US"/>
        </w:rPr>
        <w:lastRenderedPageBreak/>
        <w:t>Discussion</w:t>
      </w:r>
      <w:r w:rsidR="0051706A">
        <w:rPr>
          <w:lang w:val="en-US"/>
        </w:rPr>
        <w:t>/Conclusion</w:t>
      </w:r>
      <w:r>
        <w:rPr>
          <w:lang w:val="en-US"/>
        </w:rPr>
        <w:br/>
      </w:r>
      <w:r w:rsidR="00A77EE7">
        <w:rPr>
          <w:rFonts w:ascii="Calibri" w:hAnsi="Calibri" w:cs="Calibri"/>
          <w:sz w:val="22"/>
          <w:szCs w:val="22"/>
          <w:lang w:val="en-US"/>
        </w:rPr>
        <w:br/>
      </w:r>
      <w:r w:rsidR="00A77EE7" w:rsidRPr="00E9041E">
        <w:rPr>
          <w:rFonts w:ascii="Calibri" w:hAnsi="Calibri" w:cs="Calibri"/>
          <w:b w:val="0"/>
          <w:color w:val="auto"/>
          <w:sz w:val="22"/>
          <w:szCs w:val="22"/>
          <w:lang w:val="en-US"/>
        </w:rPr>
        <w:t xml:space="preserve">The aim of this study was to investigate the role of </w:t>
      </w:r>
      <w:r w:rsidR="00A77EE7" w:rsidRPr="00E9041E">
        <w:rPr>
          <w:rFonts w:ascii="Calibri" w:hAnsi="Calibri" w:cs="Calibri"/>
          <w:b w:val="0"/>
          <w:i/>
          <w:color w:val="auto"/>
          <w:sz w:val="22"/>
          <w:szCs w:val="22"/>
          <w:lang w:val="en-US"/>
        </w:rPr>
        <w:t>C. difficile</w:t>
      </w:r>
      <w:r w:rsidR="00A77EE7" w:rsidRPr="00E9041E">
        <w:rPr>
          <w:rFonts w:ascii="Calibri" w:hAnsi="Calibri" w:cs="Calibri"/>
          <w:b w:val="0"/>
          <w:color w:val="auto"/>
          <w:sz w:val="22"/>
          <w:szCs w:val="22"/>
          <w:lang w:val="en-US"/>
        </w:rPr>
        <w:t xml:space="preserve"> </w:t>
      </w:r>
      <w:r w:rsidR="00A77EE7" w:rsidRPr="00E9041E">
        <w:rPr>
          <w:rFonts w:ascii="Calibri" w:hAnsi="Calibri" w:cs="Calibri"/>
          <w:b w:val="0"/>
          <w:color w:val="auto"/>
          <w:sz w:val="22"/>
          <w:szCs w:val="22"/>
          <w:lang w:val="en-GB"/>
        </w:rPr>
        <w:t xml:space="preserve">in acute diarrhoea in pups. Therefore, the presence of </w:t>
      </w:r>
      <w:r w:rsidR="00A77EE7" w:rsidRPr="00E9041E">
        <w:rPr>
          <w:rFonts w:ascii="Calibri" w:hAnsi="Calibri" w:cs="Calibri"/>
          <w:b w:val="0"/>
          <w:i/>
          <w:color w:val="auto"/>
          <w:sz w:val="22"/>
          <w:szCs w:val="22"/>
          <w:lang w:val="en-GB"/>
        </w:rPr>
        <w:t>C. difficile</w:t>
      </w:r>
      <w:r w:rsidR="00A77EE7" w:rsidRPr="00E9041E">
        <w:rPr>
          <w:rFonts w:ascii="Calibri" w:hAnsi="Calibri" w:cs="Calibri"/>
          <w:b w:val="0"/>
          <w:color w:val="auto"/>
          <w:sz w:val="22"/>
          <w:szCs w:val="22"/>
          <w:lang w:val="en-GB"/>
        </w:rPr>
        <w:t xml:space="preserve"> in faeces of healthy pups and pups with acute diarrhoea in the Netherlands </w:t>
      </w:r>
      <w:r w:rsidR="00A77EE7">
        <w:rPr>
          <w:rFonts w:ascii="Calibri" w:hAnsi="Calibri" w:cs="Calibri"/>
          <w:b w:val="0"/>
          <w:color w:val="auto"/>
          <w:sz w:val="22"/>
          <w:szCs w:val="22"/>
          <w:lang w:val="en-GB"/>
        </w:rPr>
        <w:t>was</w:t>
      </w:r>
      <w:r w:rsidR="00A77EE7" w:rsidRPr="00E9041E">
        <w:rPr>
          <w:rFonts w:ascii="Calibri" w:hAnsi="Calibri" w:cs="Calibri"/>
          <w:b w:val="0"/>
          <w:color w:val="auto"/>
          <w:sz w:val="22"/>
          <w:szCs w:val="22"/>
          <w:lang w:val="en-GB"/>
        </w:rPr>
        <w:t xml:space="preserve"> investigated.</w:t>
      </w:r>
      <w:r w:rsidR="00A77EE7" w:rsidRPr="00E9041E">
        <w:rPr>
          <w:rFonts w:ascii="Calibri" w:hAnsi="Calibri" w:cs="Calibri"/>
          <w:b w:val="0"/>
          <w:color w:val="auto"/>
          <w:sz w:val="22"/>
          <w:szCs w:val="22"/>
          <w:lang w:val="en-GB"/>
        </w:rPr>
        <w:br/>
        <w:t>In this study we investigated 82 samples</w:t>
      </w:r>
      <w:r w:rsidR="00A77EE7">
        <w:rPr>
          <w:rFonts w:ascii="Calibri" w:hAnsi="Calibri" w:cs="Calibri"/>
          <w:b w:val="0"/>
          <w:color w:val="auto"/>
          <w:sz w:val="22"/>
          <w:szCs w:val="22"/>
          <w:lang w:val="en-GB"/>
        </w:rPr>
        <w:t xml:space="preserve"> and 68 samples were already investigated in the pilot of 2010</w:t>
      </w:r>
      <w:r w:rsidR="00A77EE7" w:rsidRPr="00E9041E">
        <w:rPr>
          <w:rFonts w:ascii="Calibri" w:hAnsi="Calibri" w:cs="Calibri"/>
          <w:b w:val="0"/>
          <w:color w:val="auto"/>
          <w:sz w:val="22"/>
          <w:szCs w:val="22"/>
          <w:lang w:val="en-GB"/>
        </w:rPr>
        <w:t>. Unfortunately the case control ratio was not 1:1, because we had 51 for the case group and 31 for the control group</w:t>
      </w:r>
      <w:r w:rsidR="00A77EE7">
        <w:rPr>
          <w:rFonts w:ascii="Calibri" w:hAnsi="Calibri" w:cs="Calibri"/>
          <w:b w:val="0"/>
          <w:color w:val="auto"/>
          <w:sz w:val="22"/>
          <w:szCs w:val="22"/>
          <w:lang w:val="en-GB"/>
        </w:rPr>
        <w:t xml:space="preserve"> in our study and in the pilot study of 2010 there were 48 for the case group and 20 for the control group</w:t>
      </w:r>
      <w:r w:rsidR="00A77EE7" w:rsidRPr="00E9041E">
        <w:rPr>
          <w:rFonts w:ascii="Calibri" w:hAnsi="Calibri" w:cs="Calibri"/>
          <w:b w:val="0"/>
          <w:color w:val="auto"/>
          <w:sz w:val="22"/>
          <w:szCs w:val="22"/>
          <w:lang w:val="en-GB"/>
        </w:rPr>
        <w:t xml:space="preserve">.  </w:t>
      </w:r>
      <w:r w:rsidR="00A77EE7">
        <w:rPr>
          <w:rFonts w:ascii="Calibri" w:hAnsi="Calibri" w:cs="Calibri"/>
          <w:b w:val="0"/>
          <w:color w:val="auto"/>
          <w:sz w:val="22"/>
          <w:szCs w:val="22"/>
          <w:lang w:val="en-GB"/>
        </w:rPr>
        <w:t xml:space="preserve">So in total 150 samples were investigated of which 99 for the case group and 51 for the control group. </w:t>
      </w:r>
      <w:r w:rsidR="00A77EE7" w:rsidRPr="00E9041E">
        <w:rPr>
          <w:rFonts w:ascii="Calibri" w:hAnsi="Calibri" w:cs="Calibri"/>
          <w:b w:val="0"/>
          <w:color w:val="auto"/>
          <w:sz w:val="22"/>
          <w:szCs w:val="22"/>
          <w:lang w:val="en-GB"/>
        </w:rPr>
        <w:t>However the control group was reasonably large</w:t>
      </w:r>
      <w:r w:rsidR="00F448D2">
        <w:rPr>
          <w:rFonts w:ascii="Calibri" w:hAnsi="Calibri" w:cs="Calibri"/>
          <w:b w:val="0"/>
          <w:color w:val="auto"/>
          <w:sz w:val="22"/>
          <w:szCs w:val="22"/>
          <w:lang w:val="en-GB"/>
        </w:rPr>
        <w:t xml:space="preserve"> and the ratio is 1:2</w:t>
      </w:r>
      <w:r w:rsidR="00502E3B">
        <w:rPr>
          <w:rFonts w:ascii="Calibri" w:hAnsi="Calibri" w:cs="Calibri"/>
          <w:b w:val="0"/>
          <w:color w:val="auto"/>
          <w:sz w:val="22"/>
          <w:szCs w:val="22"/>
          <w:lang w:val="en-GB"/>
        </w:rPr>
        <w:t xml:space="preserve">. </w:t>
      </w:r>
      <w:r w:rsidR="00E55C33">
        <w:rPr>
          <w:rFonts w:ascii="Calibri" w:hAnsi="Calibri" w:cs="Calibri"/>
          <w:b w:val="0"/>
          <w:color w:val="auto"/>
          <w:sz w:val="22"/>
          <w:szCs w:val="22"/>
          <w:lang w:val="en-GB"/>
        </w:rPr>
        <w:t xml:space="preserve">In addition, </w:t>
      </w:r>
      <w:r w:rsidR="00502E3B">
        <w:rPr>
          <w:rFonts w:ascii="Calibri" w:hAnsi="Calibri" w:cs="Calibri"/>
          <w:b w:val="0"/>
          <w:color w:val="auto"/>
          <w:sz w:val="22"/>
          <w:szCs w:val="22"/>
          <w:lang w:val="en-GB"/>
        </w:rPr>
        <w:t xml:space="preserve">the </w:t>
      </w:r>
      <w:r w:rsidR="00F64AEE">
        <w:rPr>
          <w:rFonts w:ascii="Calibri" w:hAnsi="Calibri" w:cs="Calibri"/>
          <w:b w:val="0"/>
          <w:color w:val="auto"/>
          <w:sz w:val="22"/>
          <w:szCs w:val="22"/>
          <w:lang w:val="en-GB"/>
        </w:rPr>
        <w:t xml:space="preserve">composition of the </w:t>
      </w:r>
      <w:r w:rsidR="00502E3B">
        <w:rPr>
          <w:rFonts w:ascii="Calibri" w:hAnsi="Calibri" w:cs="Calibri"/>
          <w:b w:val="0"/>
          <w:color w:val="auto"/>
          <w:sz w:val="22"/>
          <w:szCs w:val="22"/>
          <w:lang w:val="en-GB"/>
        </w:rPr>
        <w:t>group</w:t>
      </w:r>
      <w:r w:rsidR="00F64AEE">
        <w:rPr>
          <w:rFonts w:ascii="Calibri" w:hAnsi="Calibri" w:cs="Calibri"/>
          <w:b w:val="0"/>
          <w:color w:val="auto"/>
          <w:sz w:val="22"/>
          <w:szCs w:val="22"/>
          <w:lang w:val="en-GB"/>
        </w:rPr>
        <w:t>s</w:t>
      </w:r>
      <w:r w:rsidR="00B01520">
        <w:rPr>
          <w:rFonts w:ascii="Calibri" w:hAnsi="Calibri" w:cs="Calibri"/>
          <w:b w:val="0"/>
          <w:color w:val="auto"/>
          <w:sz w:val="22"/>
          <w:szCs w:val="22"/>
          <w:lang w:val="en-GB"/>
        </w:rPr>
        <w:t xml:space="preserve"> </w:t>
      </w:r>
      <w:r w:rsidR="00F64AEE">
        <w:rPr>
          <w:rFonts w:ascii="Calibri" w:hAnsi="Calibri" w:cs="Calibri"/>
          <w:b w:val="0"/>
          <w:color w:val="auto"/>
          <w:sz w:val="22"/>
          <w:szCs w:val="22"/>
          <w:lang w:val="en-GB"/>
        </w:rPr>
        <w:t>regarding</w:t>
      </w:r>
      <w:r w:rsidR="00502E3B">
        <w:rPr>
          <w:rFonts w:ascii="Calibri" w:hAnsi="Calibri" w:cs="Calibri"/>
          <w:b w:val="0"/>
          <w:color w:val="auto"/>
          <w:sz w:val="22"/>
          <w:szCs w:val="22"/>
          <w:lang w:val="en-GB"/>
        </w:rPr>
        <w:t xml:space="preserve"> age and gender w</w:t>
      </w:r>
      <w:r w:rsidR="00F64AEE">
        <w:rPr>
          <w:rFonts w:ascii="Calibri" w:hAnsi="Calibri" w:cs="Calibri"/>
          <w:b w:val="0"/>
          <w:color w:val="auto"/>
          <w:sz w:val="22"/>
          <w:szCs w:val="22"/>
          <w:lang w:val="en-GB"/>
        </w:rPr>
        <w:t xml:space="preserve">as </w:t>
      </w:r>
      <w:r w:rsidR="00502E3B">
        <w:rPr>
          <w:rFonts w:ascii="Calibri" w:hAnsi="Calibri" w:cs="Calibri"/>
          <w:b w:val="0"/>
          <w:color w:val="auto"/>
          <w:sz w:val="22"/>
          <w:szCs w:val="22"/>
          <w:lang w:val="en-GB"/>
        </w:rPr>
        <w:t>in balance</w:t>
      </w:r>
      <w:r w:rsidR="00A77EE7" w:rsidRPr="00E9041E">
        <w:rPr>
          <w:rFonts w:ascii="Calibri" w:hAnsi="Calibri" w:cs="Calibri"/>
          <w:b w:val="0"/>
          <w:color w:val="auto"/>
          <w:sz w:val="22"/>
          <w:szCs w:val="22"/>
          <w:lang w:val="en-GB"/>
        </w:rPr>
        <w:t>.</w:t>
      </w:r>
      <w:r w:rsidR="00A77EE7" w:rsidRPr="00E9041E">
        <w:rPr>
          <w:rFonts w:ascii="Calibri" w:hAnsi="Calibri" w:cs="Calibri"/>
          <w:b w:val="0"/>
          <w:color w:val="auto"/>
          <w:sz w:val="22"/>
          <w:szCs w:val="22"/>
          <w:lang w:val="en-GB"/>
        </w:rPr>
        <w:br/>
      </w:r>
      <w:r w:rsidR="00A77EE7" w:rsidRPr="00E9041E">
        <w:rPr>
          <w:rFonts w:ascii="Calibri" w:hAnsi="Calibri" w:cs="Calibri"/>
          <w:b w:val="0"/>
          <w:color w:val="auto"/>
          <w:sz w:val="22"/>
          <w:szCs w:val="22"/>
          <w:lang w:val="en-US"/>
        </w:rPr>
        <w:t xml:space="preserve">As some of the pups in this study were toy breeds, not all </w:t>
      </w:r>
      <w:proofErr w:type="spellStart"/>
      <w:r w:rsidR="00A77EE7" w:rsidRPr="00E9041E">
        <w:rPr>
          <w:rFonts w:ascii="Calibri" w:hAnsi="Calibri" w:cs="Calibri"/>
          <w:b w:val="0"/>
          <w:color w:val="auto"/>
          <w:sz w:val="22"/>
          <w:szCs w:val="22"/>
          <w:lang w:val="en-US"/>
        </w:rPr>
        <w:t>faecal</w:t>
      </w:r>
      <w:proofErr w:type="spellEnd"/>
      <w:r w:rsidR="00A77EE7" w:rsidRPr="00E9041E">
        <w:rPr>
          <w:rFonts w:ascii="Calibri" w:hAnsi="Calibri" w:cs="Calibri"/>
          <w:b w:val="0"/>
          <w:color w:val="auto"/>
          <w:sz w:val="22"/>
          <w:szCs w:val="22"/>
          <w:lang w:val="en-US"/>
        </w:rPr>
        <w:t xml:space="preserve"> samples that were sent in for this study had sufficient volumes. Some of the samples contained less than 1 gram of faeces</w:t>
      </w:r>
      <w:r w:rsidR="00A77EE7" w:rsidRPr="00F31D2F">
        <w:rPr>
          <w:rFonts w:ascii="Calibri" w:hAnsi="Calibri" w:cs="Calibri"/>
          <w:b w:val="0"/>
          <w:color w:val="auto"/>
          <w:sz w:val="22"/>
          <w:szCs w:val="22"/>
          <w:lang w:val="en-US"/>
        </w:rPr>
        <w:t xml:space="preserve">. </w:t>
      </w:r>
      <w:r w:rsidR="00A77EE7">
        <w:rPr>
          <w:rFonts w:ascii="Calibri" w:hAnsi="Calibri" w:cs="Calibri"/>
          <w:b w:val="0"/>
          <w:color w:val="auto"/>
          <w:sz w:val="22"/>
          <w:szCs w:val="22"/>
          <w:lang w:val="en-US"/>
        </w:rPr>
        <w:t>These samples</w:t>
      </w:r>
      <w:r w:rsidR="00A77EE7" w:rsidRPr="00F31D2F">
        <w:rPr>
          <w:rFonts w:ascii="Calibri" w:hAnsi="Calibri" w:cs="Calibri"/>
          <w:b w:val="0"/>
          <w:color w:val="auto"/>
          <w:sz w:val="22"/>
          <w:szCs w:val="22"/>
          <w:lang w:val="en-US"/>
        </w:rPr>
        <w:t xml:space="preserve"> were marked  and still diluted in  1 mL o</w:t>
      </w:r>
      <w:r w:rsidR="00A77EE7">
        <w:rPr>
          <w:rFonts w:ascii="Calibri" w:hAnsi="Calibri" w:cs="Calibri"/>
          <w:b w:val="0"/>
          <w:color w:val="auto"/>
          <w:sz w:val="22"/>
          <w:szCs w:val="22"/>
          <w:lang w:val="en-US"/>
        </w:rPr>
        <w:t>f physiological saline. This could</w:t>
      </w:r>
      <w:r w:rsidR="00A77EE7" w:rsidRPr="00F31D2F">
        <w:rPr>
          <w:rFonts w:ascii="Calibri" w:hAnsi="Calibri" w:cs="Calibri"/>
          <w:b w:val="0"/>
          <w:color w:val="auto"/>
          <w:sz w:val="22"/>
          <w:szCs w:val="22"/>
          <w:lang w:val="en-US"/>
        </w:rPr>
        <w:t xml:space="preserve"> be a reason for false negative samples. There were 14 samples with less than 1 gram of faeces. 6 of these samples did not grow on the CDSM pl</w:t>
      </w:r>
      <w:r w:rsidR="00A77EE7">
        <w:rPr>
          <w:rFonts w:ascii="Calibri" w:hAnsi="Calibri" w:cs="Calibri"/>
          <w:b w:val="0"/>
          <w:color w:val="auto"/>
          <w:sz w:val="22"/>
          <w:szCs w:val="22"/>
          <w:lang w:val="en-US"/>
        </w:rPr>
        <w:t>ate and Brazier plate</w:t>
      </w:r>
      <w:r w:rsidR="00A77EE7" w:rsidRPr="00F31D2F">
        <w:rPr>
          <w:rFonts w:ascii="Calibri" w:hAnsi="Calibri" w:cs="Calibri"/>
          <w:b w:val="0"/>
          <w:color w:val="auto"/>
          <w:sz w:val="22"/>
          <w:szCs w:val="22"/>
          <w:lang w:val="en-US"/>
        </w:rPr>
        <w:t xml:space="preserve">. However 3 samples with less than 1 gram of faeces were positive on the BA plate and 1(containing 0,10 gram of faeces) of these 3 samples was positive for </w:t>
      </w:r>
      <w:r w:rsidR="00A77EE7" w:rsidRPr="00F31D2F">
        <w:rPr>
          <w:rFonts w:ascii="Calibri" w:hAnsi="Calibri" w:cs="Calibri"/>
          <w:b w:val="0"/>
          <w:i/>
          <w:color w:val="auto"/>
          <w:sz w:val="22"/>
          <w:szCs w:val="22"/>
          <w:lang w:val="en-US"/>
        </w:rPr>
        <w:t>C. difficile</w:t>
      </w:r>
      <w:r w:rsidR="00A77EE7" w:rsidRPr="00F31D2F">
        <w:rPr>
          <w:rFonts w:ascii="Calibri" w:hAnsi="Calibri" w:cs="Calibri"/>
          <w:b w:val="0"/>
          <w:color w:val="auto"/>
          <w:sz w:val="22"/>
          <w:szCs w:val="22"/>
          <w:lang w:val="en-US"/>
        </w:rPr>
        <w:t xml:space="preserve"> in the gluD PCR. So even with less than 1 gram of faeces the sample can be positive for </w:t>
      </w:r>
      <w:r w:rsidR="00A77EE7" w:rsidRPr="00F31D2F">
        <w:rPr>
          <w:rFonts w:ascii="Calibri" w:hAnsi="Calibri" w:cs="Calibri"/>
          <w:b w:val="0"/>
          <w:i/>
          <w:color w:val="auto"/>
          <w:sz w:val="22"/>
          <w:szCs w:val="22"/>
          <w:lang w:val="en-US"/>
        </w:rPr>
        <w:t>C. difficile</w:t>
      </w:r>
      <w:r w:rsidR="00A77EE7" w:rsidRPr="00F31D2F">
        <w:rPr>
          <w:rFonts w:ascii="Calibri" w:hAnsi="Calibri" w:cs="Calibri"/>
          <w:b w:val="0"/>
          <w:color w:val="auto"/>
          <w:sz w:val="22"/>
          <w:szCs w:val="22"/>
          <w:lang w:val="en-US"/>
        </w:rPr>
        <w:t>.</w:t>
      </w:r>
      <w:r w:rsidR="00F448D2">
        <w:rPr>
          <w:rFonts w:ascii="Calibri" w:hAnsi="Calibri" w:cs="Calibri"/>
          <w:b w:val="0"/>
          <w:color w:val="auto"/>
          <w:sz w:val="22"/>
          <w:szCs w:val="22"/>
          <w:lang w:val="en-US"/>
        </w:rPr>
        <w:t xml:space="preserve"> In addition, in our training we also found our detection method to be quite sensitive.</w:t>
      </w:r>
    </w:p>
    <w:p w:rsidR="00A77EE7" w:rsidRPr="00F31D2F" w:rsidRDefault="00A77EE7" w:rsidP="00A77EE7">
      <w:pPr>
        <w:rPr>
          <w:rFonts w:ascii="Calibri" w:hAnsi="Calibri" w:cs="Calibri"/>
          <w:sz w:val="22"/>
          <w:szCs w:val="22"/>
          <w:lang w:val="en-GB"/>
        </w:rPr>
      </w:pPr>
      <w:r w:rsidRPr="00F31D2F">
        <w:rPr>
          <w:rFonts w:ascii="Calibri" w:hAnsi="Calibri" w:cs="Calibri"/>
          <w:sz w:val="22"/>
          <w:szCs w:val="22"/>
          <w:lang w:val="en-GB"/>
        </w:rPr>
        <w:t xml:space="preserve">All the samples have been used for other test before they were frozen for storage. In addition, the freezer broke down one time, which means that all the samples have been defrosted. So maybe other competitive bacteria have taken their advantage out of this which can give more false negative results.  However </w:t>
      </w:r>
      <w:r w:rsidRPr="00F31D2F">
        <w:rPr>
          <w:rFonts w:ascii="Calibri" w:hAnsi="Calibri" w:cs="Calibri"/>
          <w:i/>
          <w:sz w:val="22"/>
          <w:szCs w:val="22"/>
          <w:lang w:val="en-GB"/>
        </w:rPr>
        <w:t>C. difficile</w:t>
      </w:r>
      <w:r w:rsidRPr="00F31D2F">
        <w:rPr>
          <w:rFonts w:ascii="Calibri" w:hAnsi="Calibri" w:cs="Calibri"/>
          <w:sz w:val="22"/>
          <w:szCs w:val="22"/>
          <w:lang w:val="en-GB"/>
        </w:rPr>
        <w:t xml:space="preserve"> is a spore forming bacteria which survives really good in bad conditions and we used the heath shock, enrichment broth(with C. difficile Selective Supplement and </w:t>
      </w:r>
      <w:proofErr w:type="spellStart"/>
      <w:r w:rsidRPr="00F31D2F">
        <w:rPr>
          <w:rFonts w:ascii="Calibri" w:hAnsi="Calibri" w:cs="Calibri"/>
          <w:sz w:val="22"/>
          <w:szCs w:val="22"/>
          <w:lang w:val="en-GB"/>
        </w:rPr>
        <w:t>Taurocholate</w:t>
      </w:r>
      <w:proofErr w:type="spellEnd"/>
      <w:r w:rsidRPr="00F31D2F">
        <w:rPr>
          <w:rFonts w:ascii="Calibri" w:hAnsi="Calibri" w:cs="Calibri"/>
          <w:sz w:val="22"/>
          <w:szCs w:val="22"/>
          <w:lang w:val="en-GB"/>
        </w:rPr>
        <w:t xml:space="preserve">) and 2 selective media for </w:t>
      </w:r>
      <w:r w:rsidRPr="00F31D2F">
        <w:rPr>
          <w:rFonts w:ascii="Calibri" w:hAnsi="Calibri" w:cs="Calibri"/>
          <w:i/>
          <w:sz w:val="22"/>
          <w:szCs w:val="22"/>
          <w:lang w:val="en-GB"/>
        </w:rPr>
        <w:t>C. difficile</w:t>
      </w:r>
      <w:r w:rsidRPr="00F31D2F">
        <w:rPr>
          <w:rFonts w:ascii="Calibri" w:hAnsi="Calibri" w:cs="Calibri"/>
          <w:sz w:val="22"/>
          <w:szCs w:val="22"/>
          <w:lang w:val="en-GB"/>
        </w:rPr>
        <w:t>. So we took a lot of measurements to destroy most of the stool flora</w:t>
      </w:r>
      <w:r w:rsidR="00AB507D">
        <w:rPr>
          <w:rFonts w:ascii="Calibri" w:hAnsi="Calibri" w:cs="Calibri"/>
          <w:sz w:val="22"/>
          <w:szCs w:val="22"/>
          <w:lang w:val="en-GB"/>
        </w:rPr>
        <w:t xml:space="preserve">, to make it possible to grow </w:t>
      </w:r>
      <w:r w:rsidRPr="00F31D2F">
        <w:rPr>
          <w:rFonts w:ascii="Calibri" w:hAnsi="Calibri" w:cs="Calibri"/>
          <w:sz w:val="22"/>
          <w:szCs w:val="22"/>
          <w:lang w:val="en-GB"/>
        </w:rPr>
        <w:t xml:space="preserve">for </w:t>
      </w:r>
      <w:r w:rsidRPr="00F31D2F">
        <w:rPr>
          <w:rFonts w:ascii="Calibri" w:hAnsi="Calibri" w:cs="Calibri"/>
          <w:i/>
          <w:sz w:val="22"/>
          <w:szCs w:val="22"/>
          <w:lang w:val="en-GB"/>
        </w:rPr>
        <w:t>C. difficile</w:t>
      </w:r>
      <w:r w:rsidRPr="00F31D2F">
        <w:rPr>
          <w:rFonts w:ascii="Calibri" w:hAnsi="Calibri" w:cs="Calibri"/>
          <w:sz w:val="22"/>
          <w:szCs w:val="22"/>
          <w:lang w:val="en-GB"/>
        </w:rPr>
        <w:t>.</w:t>
      </w:r>
    </w:p>
    <w:p w:rsidR="00A77EE7" w:rsidRDefault="00A77EE7" w:rsidP="00A77EE7">
      <w:pPr>
        <w:rPr>
          <w:rFonts w:ascii="Calibri" w:hAnsi="Calibri" w:cs="Calibri"/>
          <w:sz w:val="22"/>
          <w:szCs w:val="22"/>
          <w:lang w:val="en-GB"/>
        </w:rPr>
      </w:pPr>
      <w:r>
        <w:rPr>
          <w:rFonts w:ascii="Calibri" w:hAnsi="Calibri" w:cs="Calibri"/>
          <w:sz w:val="22"/>
          <w:szCs w:val="22"/>
          <w:lang w:val="en-GB"/>
        </w:rPr>
        <w:t xml:space="preserve">In our study we </w:t>
      </w:r>
      <w:r w:rsidR="00A25461">
        <w:rPr>
          <w:rFonts w:ascii="Calibri" w:hAnsi="Calibri" w:cs="Calibri"/>
          <w:sz w:val="22"/>
          <w:szCs w:val="22"/>
          <w:lang w:val="en-GB"/>
        </w:rPr>
        <w:t>found</w:t>
      </w:r>
      <w:r>
        <w:rPr>
          <w:rFonts w:ascii="Calibri" w:hAnsi="Calibri" w:cs="Calibri"/>
          <w:sz w:val="22"/>
          <w:szCs w:val="22"/>
          <w:lang w:val="en-GB"/>
        </w:rPr>
        <w:t xml:space="preserve"> more samples positive on the CDSM plate and/or Brazier plate compared to the pilot study, respectively 57,3% and 39,7%. An explanation for this big difference can be that we considered samples positive even when we were not sure whether it was </w:t>
      </w:r>
      <w:r w:rsidRPr="00D51EBF">
        <w:rPr>
          <w:rFonts w:ascii="Calibri" w:hAnsi="Calibri" w:cs="Calibri"/>
          <w:i/>
          <w:sz w:val="22"/>
          <w:szCs w:val="22"/>
          <w:lang w:val="en-GB"/>
        </w:rPr>
        <w:t>C. difficile</w:t>
      </w:r>
      <w:r>
        <w:rPr>
          <w:rFonts w:ascii="Calibri" w:hAnsi="Calibri" w:cs="Calibri"/>
          <w:sz w:val="22"/>
          <w:szCs w:val="22"/>
          <w:lang w:val="en-GB"/>
        </w:rPr>
        <w:t xml:space="preserve">. </w:t>
      </w:r>
      <w:r w:rsidR="00A25461">
        <w:rPr>
          <w:rFonts w:ascii="Calibri" w:hAnsi="Calibri" w:cs="Calibri"/>
          <w:sz w:val="22"/>
          <w:szCs w:val="22"/>
          <w:lang w:val="en-GB"/>
        </w:rPr>
        <w:t xml:space="preserve">As we did not have a </w:t>
      </w:r>
      <w:r w:rsidR="00A25461" w:rsidRPr="00A25461">
        <w:rPr>
          <w:rFonts w:ascii="Calibri" w:hAnsi="Calibri" w:cs="Calibri"/>
          <w:i/>
          <w:sz w:val="22"/>
          <w:szCs w:val="22"/>
          <w:lang w:val="en-GB"/>
        </w:rPr>
        <w:t>C. difficile</w:t>
      </w:r>
      <w:r w:rsidR="00A25461">
        <w:rPr>
          <w:rFonts w:ascii="Calibri" w:hAnsi="Calibri" w:cs="Calibri"/>
          <w:sz w:val="22"/>
          <w:szCs w:val="22"/>
          <w:lang w:val="en-GB"/>
        </w:rPr>
        <w:t xml:space="preserve"> expert at our lab, we went on the safe side </w:t>
      </w:r>
      <w:r w:rsidR="00DC0A11">
        <w:rPr>
          <w:rFonts w:ascii="Calibri" w:hAnsi="Calibri" w:cs="Calibri"/>
          <w:sz w:val="22"/>
          <w:szCs w:val="22"/>
          <w:lang w:val="en-GB"/>
        </w:rPr>
        <w:t>evaluating</w:t>
      </w:r>
      <w:r w:rsidR="00A25461">
        <w:rPr>
          <w:rFonts w:ascii="Calibri" w:hAnsi="Calibri" w:cs="Calibri"/>
          <w:sz w:val="22"/>
          <w:szCs w:val="22"/>
          <w:lang w:val="en-GB"/>
        </w:rPr>
        <w:t xml:space="preserve"> the plates. </w:t>
      </w:r>
      <w:r>
        <w:rPr>
          <w:rFonts w:ascii="Calibri" w:hAnsi="Calibri" w:cs="Calibri"/>
          <w:sz w:val="22"/>
          <w:szCs w:val="22"/>
          <w:lang w:val="en-GB"/>
        </w:rPr>
        <w:t>The same was seen for the number of samples which have been tested with the PCR. In our study we tested 35,4% of the samples and in the pilot study 23,5% of the samples were tested. The same explanation can be given for this phenomenon.</w:t>
      </w:r>
    </w:p>
    <w:p w:rsidR="00A77EE7" w:rsidRPr="00F31D2F" w:rsidRDefault="00A77EE7" w:rsidP="00A77EE7">
      <w:pPr>
        <w:rPr>
          <w:rFonts w:ascii="Calibri" w:hAnsi="Calibri" w:cs="Calibri"/>
          <w:sz w:val="22"/>
          <w:szCs w:val="22"/>
          <w:lang w:val="en-GB"/>
        </w:rPr>
      </w:pPr>
      <w:r>
        <w:rPr>
          <w:rFonts w:ascii="Calibri" w:hAnsi="Calibri" w:cs="Calibri"/>
          <w:sz w:val="22"/>
          <w:szCs w:val="22"/>
          <w:lang w:val="en-GB"/>
        </w:rPr>
        <w:t xml:space="preserve">The prevalence of </w:t>
      </w:r>
      <w:r w:rsidRPr="00012482">
        <w:rPr>
          <w:rFonts w:ascii="Calibri" w:hAnsi="Calibri" w:cs="Calibri"/>
          <w:i/>
          <w:sz w:val="22"/>
          <w:szCs w:val="22"/>
          <w:lang w:val="en-GB"/>
        </w:rPr>
        <w:t>C. difficile</w:t>
      </w:r>
      <w:r>
        <w:rPr>
          <w:rFonts w:ascii="Calibri" w:hAnsi="Calibri" w:cs="Calibri"/>
          <w:sz w:val="22"/>
          <w:szCs w:val="22"/>
          <w:lang w:val="en-GB"/>
        </w:rPr>
        <w:t xml:space="preserve"> we found in our study was 13,4% and in the pilot study of 2010 it was 20,6%. In total this gives a prevalence of 16,7% for </w:t>
      </w:r>
      <w:r w:rsidRPr="00012482">
        <w:rPr>
          <w:rFonts w:ascii="Calibri" w:hAnsi="Calibri" w:cs="Calibri"/>
          <w:i/>
          <w:sz w:val="22"/>
          <w:szCs w:val="22"/>
          <w:lang w:val="en-GB"/>
        </w:rPr>
        <w:t>C. difficile</w:t>
      </w:r>
      <w:r>
        <w:rPr>
          <w:rFonts w:ascii="Calibri" w:hAnsi="Calibri" w:cs="Calibri"/>
          <w:sz w:val="22"/>
          <w:szCs w:val="22"/>
          <w:lang w:val="en-GB"/>
        </w:rPr>
        <w:t xml:space="preserve"> in the Netherlands of which </w:t>
      </w:r>
      <w:r>
        <w:rPr>
          <w:rFonts w:ascii="Calibri" w:hAnsi="Calibri" w:cs="Calibri"/>
          <w:sz w:val="22"/>
          <w:szCs w:val="22"/>
          <w:lang w:val="en-US"/>
        </w:rPr>
        <w:t xml:space="preserve">19,6% </w:t>
      </w:r>
      <w:r w:rsidRPr="00F31D2F">
        <w:rPr>
          <w:rFonts w:ascii="Calibri" w:hAnsi="Calibri" w:cs="Calibri"/>
          <w:sz w:val="22"/>
          <w:szCs w:val="22"/>
          <w:lang w:val="en-US"/>
        </w:rPr>
        <w:t xml:space="preserve">were pups without diarrhoea symptoms and </w:t>
      </w:r>
      <w:r>
        <w:rPr>
          <w:rFonts w:ascii="Calibri" w:hAnsi="Calibri" w:cs="Calibri"/>
          <w:sz w:val="22"/>
          <w:szCs w:val="22"/>
          <w:lang w:val="en-US"/>
        </w:rPr>
        <w:t>17,2</w:t>
      </w:r>
      <w:r w:rsidRPr="00F31D2F">
        <w:rPr>
          <w:rFonts w:ascii="Calibri" w:hAnsi="Calibri" w:cs="Calibri"/>
          <w:sz w:val="22"/>
          <w:szCs w:val="22"/>
          <w:lang w:val="en-US"/>
        </w:rPr>
        <w:t>% were pups with diarrhoea symptoms.</w:t>
      </w:r>
      <w:r w:rsidR="00AB507D">
        <w:rPr>
          <w:rFonts w:ascii="Calibri" w:hAnsi="Calibri" w:cs="Calibri"/>
          <w:sz w:val="22"/>
          <w:szCs w:val="22"/>
          <w:lang w:val="en-US"/>
        </w:rPr>
        <w:t xml:space="preserve"> </w:t>
      </w:r>
      <w:r w:rsidR="004568D3">
        <w:rPr>
          <w:rFonts w:ascii="Calibri" w:hAnsi="Calibri" w:cs="Calibri"/>
          <w:sz w:val="22"/>
          <w:szCs w:val="22"/>
          <w:lang w:val="en-US"/>
        </w:rPr>
        <w:t>In t</w:t>
      </w:r>
      <w:r>
        <w:rPr>
          <w:rFonts w:ascii="Calibri" w:hAnsi="Calibri" w:cs="Calibri"/>
          <w:sz w:val="22"/>
          <w:szCs w:val="22"/>
          <w:lang w:val="en-US"/>
        </w:rPr>
        <w:t xml:space="preserve">he study </w:t>
      </w:r>
      <w:r w:rsidR="004568D3">
        <w:rPr>
          <w:rFonts w:ascii="Calibri" w:hAnsi="Calibri" w:cs="Calibri"/>
          <w:sz w:val="22"/>
          <w:szCs w:val="22"/>
          <w:lang w:val="en-US"/>
        </w:rPr>
        <w:t xml:space="preserve">of </w:t>
      </w:r>
      <w:proofErr w:type="spellStart"/>
      <w:r>
        <w:rPr>
          <w:rFonts w:ascii="Calibri" w:hAnsi="Calibri" w:cs="Calibri"/>
          <w:sz w:val="22"/>
          <w:szCs w:val="22"/>
          <w:lang w:val="en-US"/>
        </w:rPr>
        <w:t>Koene</w:t>
      </w:r>
      <w:proofErr w:type="spellEnd"/>
      <w:r>
        <w:rPr>
          <w:rFonts w:ascii="Calibri" w:hAnsi="Calibri" w:cs="Calibri"/>
          <w:sz w:val="22"/>
          <w:szCs w:val="22"/>
          <w:lang w:val="en-US"/>
        </w:rPr>
        <w:t xml:space="preserve"> et al.</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RW.CITE{{81 Koene,M.G.J. 2012}}</w:instrText>
      </w:r>
      <w:r w:rsidR="00DC0A11">
        <w:rPr>
          <w:rFonts w:ascii="Calibri" w:hAnsi="Calibri" w:cs="Calibri"/>
          <w:sz w:val="22"/>
          <w:szCs w:val="22"/>
          <w:lang w:val="en-US"/>
        </w:rPr>
        <w:fldChar w:fldCharType="separate"/>
      </w:r>
      <w:r w:rsidR="00DC0A11" w:rsidRPr="00043505">
        <w:rPr>
          <w:rFonts w:ascii="Calibri" w:hAnsi="Calibri"/>
          <w:sz w:val="22"/>
          <w:szCs w:val="22"/>
          <w:vertAlign w:val="superscript"/>
          <w:lang w:val="en-GB"/>
        </w:rPr>
        <w:t>26</w:t>
      </w:r>
      <w:r w:rsidR="00DC0A11">
        <w:rPr>
          <w:rFonts w:ascii="Calibri" w:hAnsi="Calibri" w:cs="Calibri"/>
          <w:sz w:val="22"/>
          <w:szCs w:val="22"/>
          <w:lang w:val="en-US"/>
        </w:rPr>
        <w:fldChar w:fldCharType="end"/>
      </w:r>
      <w:r>
        <w:rPr>
          <w:rFonts w:ascii="Calibri" w:hAnsi="Calibri" w:cs="Calibri"/>
          <w:sz w:val="22"/>
          <w:szCs w:val="22"/>
          <w:lang w:val="en-US"/>
        </w:rPr>
        <w:t xml:space="preserve"> a prevalence of 25% was found in dogs with diarrhoea symptoms. </w:t>
      </w:r>
      <w:r w:rsidR="004568D3">
        <w:rPr>
          <w:rFonts w:ascii="Calibri" w:hAnsi="Calibri" w:cs="Calibri"/>
          <w:sz w:val="22"/>
          <w:szCs w:val="22"/>
          <w:lang w:val="en-US"/>
        </w:rPr>
        <w:t xml:space="preserve">The </w:t>
      </w:r>
      <w:r>
        <w:rPr>
          <w:rFonts w:ascii="Calibri" w:hAnsi="Calibri" w:cs="Calibri"/>
          <w:sz w:val="22"/>
          <w:szCs w:val="22"/>
          <w:lang w:val="en-US"/>
        </w:rPr>
        <w:t xml:space="preserve">lower prevalence </w:t>
      </w:r>
      <w:r w:rsidR="004568D3">
        <w:rPr>
          <w:rFonts w:ascii="Calibri" w:hAnsi="Calibri" w:cs="Calibri"/>
          <w:sz w:val="22"/>
          <w:szCs w:val="22"/>
          <w:lang w:val="en-US"/>
        </w:rPr>
        <w:t xml:space="preserve">in this study </w:t>
      </w:r>
      <w:r>
        <w:rPr>
          <w:rFonts w:ascii="Calibri" w:hAnsi="Calibri" w:cs="Calibri"/>
          <w:sz w:val="22"/>
          <w:szCs w:val="22"/>
          <w:lang w:val="en-US"/>
        </w:rPr>
        <w:t xml:space="preserve">can be coincidence, because we almost used the same method to detect </w:t>
      </w:r>
      <w:r w:rsidRPr="00012482">
        <w:rPr>
          <w:rFonts w:ascii="Calibri" w:hAnsi="Calibri" w:cs="Calibri"/>
          <w:i/>
          <w:sz w:val="22"/>
          <w:szCs w:val="22"/>
          <w:lang w:val="en-US"/>
        </w:rPr>
        <w:t>C. difficile</w:t>
      </w:r>
      <w:r>
        <w:rPr>
          <w:rFonts w:ascii="Calibri" w:hAnsi="Calibri" w:cs="Calibri"/>
          <w:sz w:val="22"/>
          <w:szCs w:val="22"/>
          <w:lang w:val="en-US"/>
        </w:rPr>
        <w:t xml:space="preserve">. It can be due to the defrosting described earlier, but this is not likely. </w:t>
      </w:r>
      <w:r w:rsidR="00AB507D">
        <w:rPr>
          <w:rFonts w:ascii="Calibri" w:hAnsi="Calibri" w:cs="Calibri"/>
          <w:sz w:val="22"/>
          <w:szCs w:val="22"/>
          <w:lang w:val="en-US"/>
        </w:rPr>
        <w:t xml:space="preserve">However in </w:t>
      </w:r>
      <w:proofErr w:type="spellStart"/>
      <w:r w:rsidR="00AB507D">
        <w:rPr>
          <w:rFonts w:ascii="Calibri" w:hAnsi="Calibri" w:cs="Calibri"/>
          <w:sz w:val="22"/>
          <w:szCs w:val="22"/>
          <w:lang w:val="en-US"/>
        </w:rPr>
        <w:t>Koene</w:t>
      </w:r>
      <w:proofErr w:type="spellEnd"/>
      <w:r w:rsidR="00AB507D">
        <w:rPr>
          <w:rFonts w:ascii="Calibri" w:hAnsi="Calibri" w:cs="Calibri"/>
          <w:sz w:val="22"/>
          <w:szCs w:val="22"/>
          <w:lang w:val="en-US"/>
        </w:rPr>
        <w:t xml:space="preserve"> et al.</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RW.CITE{{81 Koene,M.G.J. 2012}}</w:instrText>
      </w:r>
      <w:r w:rsidR="00DC0A11">
        <w:rPr>
          <w:rFonts w:ascii="Calibri" w:hAnsi="Calibri" w:cs="Calibri"/>
          <w:sz w:val="22"/>
          <w:szCs w:val="22"/>
          <w:lang w:val="en-US"/>
        </w:rPr>
        <w:fldChar w:fldCharType="separate"/>
      </w:r>
      <w:r w:rsidR="00DC0A11" w:rsidRPr="00043505">
        <w:rPr>
          <w:rFonts w:ascii="Calibri" w:hAnsi="Calibri"/>
          <w:sz w:val="22"/>
          <w:szCs w:val="22"/>
          <w:vertAlign w:val="superscript"/>
          <w:lang w:val="en-GB"/>
        </w:rPr>
        <w:t>26</w:t>
      </w:r>
      <w:r w:rsidR="00DC0A11">
        <w:rPr>
          <w:rFonts w:ascii="Calibri" w:hAnsi="Calibri" w:cs="Calibri"/>
          <w:sz w:val="22"/>
          <w:szCs w:val="22"/>
          <w:lang w:val="en-US"/>
        </w:rPr>
        <w:fldChar w:fldCharType="end"/>
      </w:r>
      <w:r w:rsidR="00AB507D">
        <w:rPr>
          <w:rFonts w:ascii="Calibri" w:hAnsi="Calibri" w:cs="Calibri"/>
          <w:sz w:val="22"/>
          <w:szCs w:val="22"/>
          <w:lang w:val="en-US"/>
        </w:rPr>
        <w:t xml:space="preserve"> they investigated samples of dogs of all ages instead of pups(≤ 1 year old), so maybe older dogs have a bigger risk having </w:t>
      </w:r>
      <w:r w:rsidR="00AB507D" w:rsidRPr="00AB507D">
        <w:rPr>
          <w:rFonts w:ascii="Calibri" w:hAnsi="Calibri" w:cs="Calibri"/>
          <w:i/>
          <w:sz w:val="22"/>
          <w:szCs w:val="22"/>
          <w:lang w:val="en-US"/>
        </w:rPr>
        <w:t>C. difficile</w:t>
      </w:r>
      <w:r w:rsidR="00AB507D">
        <w:rPr>
          <w:rFonts w:ascii="Calibri" w:hAnsi="Calibri" w:cs="Calibri"/>
          <w:sz w:val="22"/>
          <w:szCs w:val="22"/>
          <w:lang w:val="en-US"/>
        </w:rPr>
        <w:t>.</w:t>
      </w:r>
    </w:p>
    <w:p w:rsidR="00AB507D" w:rsidRDefault="00A77EE7" w:rsidP="00A77EE7">
      <w:pPr>
        <w:rPr>
          <w:rFonts w:ascii="Calibri" w:hAnsi="Calibri" w:cs="Calibri"/>
          <w:sz w:val="22"/>
          <w:szCs w:val="22"/>
          <w:lang w:val="en-GB"/>
        </w:rPr>
      </w:pPr>
      <w:r w:rsidRPr="00E7015F">
        <w:rPr>
          <w:rFonts w:ascii="Calibri" w:hAnsi="Calibri" w:cs="Calibri"/>
          <w:sz w:val="22"/>
          <w:szCs w:val="22"/>
          <w:lang w:val="en-US"/>
        </w:rPr>
        <w:t xml:space="preserve">In our study we found that antibiotic use can be a risk factor for CDI. </w:t>
      </w:r>
      <w:r>
        <w:rPr>
          <w:rFonts w:ascii="Calibri" w:hAnsi="Calibri" w:cs="Calibri"/>
          <w:sz w:val="22"/>
          <w:szCs w:val="22"/>
          <w:lang w:val="en-US"/>
        </w:rPr>
        <w:t xml:space="preserve">We made a distinction between the use of antibiotics during the sampling and (1 month) before the sampling. With the investigation of </w:t>
      </w:r>
      <w:r w:rsidR="0066306C">
        <w:rPr>
          <w:rFonts w:ascii="Calibri" w:hAnsi="Calibri" w:cs="Calibri"/>
          <w:sz w:val="22"/>
          <w:szCs w:val="22"/>
          <w:lang w:val="en-US"/>
        </w:rPr>
        <w:t xml:space="preserve">68 </w:t>
      </w:r>
      <w:r>
        <w:rPr>
          <w:rFonts w:ascii="Calibri" w:hAnsi="Calibri" w:cs="Calibri"/>
          <w:sz w:val="22"/>
          <w:szCs w:val="22"/>
          <w:lang w:val="en-US"/>
        </w:rPr>
        <w:t xml:space="preserve">samples we did not found an association between antibiotic use before sampling and CDI, but with the investigation of </w:t>
      </w:r>
      <w:r w:rsidR="0066306C">
        <w:rPr>
          <w:rFonts w:ascii="Calibri" w:hAnsi="Calibri" w:cs="Calibri"/>
          <w:sz w:val="22"/>
          <w:szCs w:val="22"/>
          <w:lang w:val="en-US"/>
        </w:rPr>
        <w:t xml:space="preserve">128 </w:t>
      </w:r>
      <w:r>
        <w:rPr>
          <w:rFonts w:ascii="Calibri" w:hAnsi="Calibri" w:cs="Calibri"/>
          <w:sz w:val="22"/>
          <w:szCs w:val="22"/>
          <w:lang w:val="en-US"/>
        </w:rPr>
        <w:t xml:space="preserve">samples we did found an association. With both the </w:t>
      </w:r>
      <w:r w:rsidR="0066306C">
        <w:rPr>
          <w:rFonts w:ascii="Calibri" w:hAnsi="Calibri" w:cs="Calibri"/>
          <w:sz w:val="22"/>
          <w:szCs w:val="22"/>
          <w:lang w:val="en-US"/>
        </w:rPr>
        <w:t xml:space="preserve">64 </w:t>
      </w:r>
      <w:r>
        <w:rPr>
          <w:rFonts w:ascii="Calibri" w:hAnsi="Calibri" w:cs="Calibri"/>
          <w:sz w:val="22"/>
          <w:szCs w:val="22"/>
          <w:lang w:val="en-US"/>
        </w:rPr>
        <w:t>and the 1</w:t>
      </w:r>
      <w:r w:rsidR="0066306C">
        <w:rPr>
          <w:rFonts w:ascii="Calibri" w:hAnsi="Calibri" w:cs="Calibri"/>
          <w:sz w:val="22"/>
          <w:szCs w:val="22"/>
          <w:lang w:val="en-US"/>
        </w:rPr>
        <w:t>2</w:t>
      </w:r>
      <w:r>
        <w:rPr>
          <w:rFonts w:ascii="Calibri" w:hAnsi="Calibri" w:cs="Calibri"/>
          <w:sz w:val="22"/>
          <w:szCs w:val="22"/>
          <w:lang w:val="en-US"/>
        </w:rPr>
        <w:t xml:space="preserve">2 samples we found an association between antibiotic use during sampling and CDI. Our results correspond to the results of the study </w:t>
      </w:r>
      <w:proofErr w:type="spellStart"/>
      <w:r>
        <w:rPr>
          <w:rFonts w:ascii="Calibri" w:hAnsi="Calibri" w:cs="Calibri"/>
          <w:sz w:val="22"/>
          <w:szCs w:val="22"/>
          <w:lang w:val="en-US"/>
        </w:rPr>
        <w:lastRenderedPageBreak/>
        <w:t>Hensgens</w:t>
      </w:r>
      <w:proofErr w:type="spellEnd"/>
      <w:r>
        <w:rPr>
          <w:rFonts w:ascii="Calibri" w:hAnsi="Calibri" w:cs="Calibri"/>
          <w:sz w:val="22"/>
          <w:szCs w:val="22"/>
          <w:lang w:val="en-US"/>
        </w:rPr>
        <w:t xml:space="preserve"> et al.</w:t>
      </w:r>
      <w:r w:rsidR="00DC0A11">
        <w:rPr>
          <w:rFonts w:ascii="Calibri" w:hAnsi="Calibri" w:cs="Calibri"/>
          <w:sz w:val="22"/>
          <w:szCs w:val="22"/>
          <w:lang w:val="en-US"/>
        </w:rPr>
        <w:fldChar w:fldCharType="begin"/>
      </w:r>
      <w:r w:rsidR="00DC0A11">
        <w:rPr>
          <w:rFonts w:ascii="Calibri" w:hAnsi="Calibri" w:cs="Calibri"/>
          <w:sz w:val="22"/>
          <w:szCs w:val="22"/>
          <w:lang w:val="en-US"/>
        </w:rPr>
        <w:instrText>ADDIN RW.CITE{{50 Hensgens,M.P. 2009}}</w:instrText>
      </w:r>
      <w:r w:rsidR="00DC0A11">
        <w:rPr>
          <w:rFonts w:ascii="Calibri" w:hAnsi="Calibri" w:cs="Calibri"/>
          <w:sz w:val="22"/>
          <w:szCs w:val="22"/>
          <w:lang w:val="en-US"/>
        </w:rPr>
        <w:fldChar w:fldCharType="separate"/>
      </w:r>
      <w:r w:rsidR="00DC0A11" w:rsidRPr="00E55C33">
        <w:rPr>
          <w:rFonts w:ascii="Calibri" w:hAnsi="Calibri"/>
          <w:sz w:val="22"/>
          <w:szCs w:val="22"/>
          <w:vertAlign w:val="superscript"/>
          <w:lang w:val="en-GB"/>
        </w:rPr>
        <w:t>22</w:t>
      </w:r>
      <w:r w:rsidR="00DC0A11">
        <w:rPr>
          <w:rFonts w:ascii="Calibri" w:hAnsi="Calibri" w:cs="Calibri"/>
          <w:sz w:val="22"/>
          <w:szCs w:val="22"/>
          <w:lang w:val="en-US"/>
        </w:rPr>
        <w:fldChar w:fldCharType="end"/>
      </w:r>
      <w:r w:rsidR="00AB507D">
        <w:rPr>
          <w:rFonts w:ascii="Calibri" w:hAnsi="Calibri" w:cs="Calibri"/>
          <w:sz w:val="22"/>
          <w:szCs w:val="22"/>
          <w:lang w:val="en-US"/>
        </w:rPr>
        <w:t xml:space="preserve"> </w:t>
      </w:r>
      <w:r w:rsidR="004568D3">
        <w:rPr>
          <w:rFonts w:ascii="Calibri" w:hAnsi="Calibri" w:cs="Calibri"/>
          <w:sz w:val="22"/>
          <w:szCs w:val="22"/>
          <w:lang w:val="en-US"/>
        </w:rPr>
        <w:t>conducted with human C</w:t>
      </w:r>
      <w:r w:rsidR="00AB507D">
        <w:rPr>
          <w:rFonts w:ascii="Calibri" w:hAnsi="Calibri" w:cs="Calibri"/>
          <w:sz w:val="22"/>
          <w:szCs w:val="22"/>
          <w:lang w:val="en-US"/>
        </w:rPr>
        <w:t>.</w:t>
      </w:r>
      <w:r w:rsidR="004568D3">
        <w:rPr>
          <w:rFonts w:ascii="Calibri" w:hAnsi="Calibri" w:cs="Calibri"/>
          <w:sz w:val="22"/>
          <w:szCs w:val="22"/>
          <w:lang w:val="en-US"/>
        </w:rPr>
        <w:t xml:space="preserve"> diff</w:t>
      </w:r>
      <w:r w:rsidR="00AB507D">
        <w:rPr>
          <w:rFonts w:ascii="Calibri" w:hAnsi="Calibri" w:cs="Calibri"/>
          <w:sz w:val="22"/>
          <w:szCs w:val="22"/>
          <w:lang w:val="en-US"/>
        </w:rPr>
        <w:t>icile</w:t>
      </w:r>
      <w:r w:rsidR="004568D3">
        <w:rPr>
          <w:rFonts w:ascii="Calibri" w:hAnsi="Calibri" w:cs="Calibri"/>
          <w:sz w:val="22"/>
          <w:szCs w:val="22"/>
          <w:lang w:val="en-US"/>
        </w:rPr>
        <w:t xml:space="preserve"> patients</w:t>
      </w:r>
      <w:r>
        <w:rPr>
          <w:rFonts w:ascii="Calibri" w:hAnsi="Calibri" w:cs="Calibri"/>
          <w:sz w:val="22"/>
          <w:szCs w:val="22"/>
          <w:lang w:val="en-US"/>
        </w:rPr>
        <w:t>. They found a 7-10 fold increased risk for CDI with antibiotic use 1 month before the diarrhoea and during the diarrhoea. We also investigated age as a risk factor, but we did not found an association between age and CDI.</w:t>
      </w:r>
      <w:r w:rsidR="004568D3">
        <w:rPr>
          <w:rFonts w:ascii="Calibri" w:hAnsi="Calibri" w:cs="Calibri"/>
          <w:sz w:val="22"/>
          <w:szCs w:val="22"/>
          <w:lang w:val="en-US"/>
        </w:rPr>
        <w:t xml:space="preserve"> </w:t>
      </w:r>
      <w:r w:rsidR="00CF4B04">
        <w:rPr>
          <w:rFonts w:ascii="Calibri" w:hAnsi="Calibri" w:cs="Calibri"/>
          <w:sz w:val="22"/>
          <w:szCs w:val="22"/>
          <w:lang w:val="en-US"/>
        </w:rPr>
        <w:t xml:space="preserve">This can be due to our investigated age group, because our group existed of pups younger than one year old. If the investigated group consisted of pups and older dogs, maybe an association could be found. </w:t>
      </w:r>
      <w:r w:rsidR="004568D3">
        <w:rPr>
          <w:rFonts w:ascii="Calibri" w:hAnsi="Calibri" w:cs="Calibri"/>
          <w:sz w:val="22"/>
          <w:szCs w:val="22"/>
          <w:lang w:val="en-US"/>
        </w:rPr>
        <w:t>In humans babies are more likely to be positive for C</w:t>
      </w:r>
      <w:r w:rsidR="00AB507D">
        <w:rPr>
          <w:rFonts w:ascii="Calibri" w:hAnsi="Calibri" w:cs="Calibri"/>
          <w:sz w:val="22"/>
          <w:szCs w:val="22"/>
          <w:lang w:val="en-US"/>
        </w:rPr>
        <w:t>.</w:t>
      </w:r>
      <w:r w:rsidR="004568D3">
        <w:rPr>
          <w:rFonts w:ascii="Calibri" w:hAnsi="Calibri" w:cs="Calibri"/>
          <w:sz w:val="22"/>
          <w:szCs w:val="22"/>
          <w:lang w:val="en-US"/>
        </w:rPr>
        <w:t xml:space="preserve"> diff</w:t>
      </w:r>
      <w:r w:rsidR="00AB507D">
        <w:rPr>
          <w:rFonts w:ascii="Calibri" w:hAnsi="Calibri" w:cs="Calibri"/>
          <w:sz w:val="22"/>
          <w:szCs w:val="22"/>
          <w:lang w:val="en-US"/>
        </w:rPr>
        <w:t>icile</w:t>
      </w:r>
      <w:r w:rsidR="004568D3">
        <w:rPr>
          <w:rFonts w:ascii="Calibri" w:hAnsi="Calibri" w:cs="Calibri"/>
          <w:sz w:val="22"/>
          <w:szCs w:val="22"/>
          <w:lang w:val="en-US"/>
        </w:rPr>
        <w:t xml:space="preserve">, </w:t>
      </w:r>
      <w:r w:rsidR="00AB507D">
        <w:rPr>
          <w:rFonts w:ascii="Calibri" w:hAnsi="Calibri" w:cs="Calibri"/>
          <w:sz w:val="22"/>
          <w:szCs w:val="22"/>
          <w:lang w:val="en-US"/>
        </w:rPr>
        <w:t>but are not having clinical signs.</w:t>
      </w:r>
      <w:r>
        <w:rPr>
          <w:rFonts w:ascii="Calibri" w:hAnsi="Calibri" w:cs="Calibri"/>
          <w:sz w:val="22"/>
          <w:szCs w:val="22"/>
          <w:lang w:val="en-US"/>
        </w:rPr>
        <w:br/>
        <w:t xml:space="preserve">In this study we wanted to prove the following hypothesis: </w:t>
      </w:r>
      <w:r>
        <w:rPr>
          <w:rFonts w:ascii="Calibri" w:hAnsi="Calibri" w:cs="Calibri"/>
          <w:i/>
          <w:sz w:val="22"/>
          <w:szCs w:val="22"/>
          <w:lang w:val="en-GB"/>
        </w:rPr>
        <w:t xml:space="preserve"> ‘</w:t>
      </w:r>
      <w:r w:rsidRPr="00F31D2F">
        <w:rPr>
          <w:rFonts w:ascii="Calibri" w:hAnsi="Calibri" w:cs="Calibri"/>
          <w:i/>
          <w:sz w:val="22"/>
          <w:szCs w:val="22"/>
          <w:lang w:val="en-GB"/>
        </w:rPr>
        <w:t>Clostridium difficile</w:t>
      </w:r>
      <w:r w:rsidRPr="00F31D2F">
        <w:rPr>
          <w:rFonts w:ascii="Calibri" w:hAnsi="Calibri" w:cs="Calibri"/>
          <w:sz w:val="22"/>
          <w:szCs w:val="22"/>
          <w:lang w:val="en-GB"/>
        </w:rPr>
        <w:t xml:space="preserve"> plays a role in causing acute diarrhoea in pups’</w:t>
      </w:r>
      <w:r>
        <w:rPr>
          <w:rFonts w:ascii="Calibri" w:hAnsi="Calibri" w:cs="Calibri"/>
          <w:sz w:val="22"/>
          <w:szCs w:val="22"/>
          <w:lang w:val="en-GB"/>
        </w:rPr>
        <w:t xml:space="preserve">. According to the results of our study and the results of our study combined with the results of the pilot of 2010 we did not found an association between </w:t>
      </w:r>
      <w:r w:rsidRPr="00FA727B">
        <w:rPr>
          <w:rFonts w:ascii="Calibri" w:hAnsi="Calibri" w:cs="Calibri"/>
          <w:i/>
          <w:sz w:val="22"/>
          <w:szCs w:val="22"/>
          <w:lang w:val="en-GB"/>
        </w:rPr>
        <w:t>C. difficile</w:t>
      </w:r>
      <w:r>
        <w:rPr>
          <w:rFonts w:ascii="Calibri" w:hAnsi="Calibri" w:cs="Calibri"/>
          <w:sz w:val="22"/>
          <w:szCs w:val="22"/>
          <w:lang w:val="en-GB"/>
        </w:rPr>
        <w:t xml:space="preserve"> and acute diarrhoea in pups. </w:t>
      </w:r>
      <w:r w:rsidR="00AB507D">
        <w:rPr>
          <w:rFonts w:ascii="Calibri" w:hAnsi="Calibri" w:cs="Calibri"/>
          <w:sz w:val="22"/>
          <w:szCs w:val="22"/>
          <w:lang w:val="en-GB"/>
        </w:rPr>
        <w:t xml:space="preserve">However </w:t>
      </w:r>
      <w:r w:rsidR="00294FFC">
        <w:rPr>
          <w:rFonts w:ascii="Calibri" w:hAnsi="Calibri" w:cs="Calibri"/>
          <w:sz w:val="22"/>
          <w:szCs w:val="22"/>
          <w:lang w:val="en-GB"/>
        </w:rPr>
        <w:t xml:space="preserve">we did not investigate the </w:t>
      </w:r>
      <w:proofErr w:type="spellStart"/>
      <w:r w:rsidR="00294FFC">
        <w:rPr>
          <w:rFonts w:ascii="Calibri" w:hAnsi="Calibri" w:cs="Calibri"/>
          <w:sz w:val="22"/>
          <w:szCs w:val="22"/>
          <w:lang w:val="en-GB"/>
        </w:rPr>
        <w:t>toxigenicity</w:t>
      </w:r>
      <w:proofErr w:type="spellEnd"/>
      <w:r w:rsidR="00AB507D">
        <w:rPr>
          <w:rFonts w:ascii="Calibri" w:hAnsi="Calibri" w:cs="Calibri"/>
          <w:sz w:val="22"/>
          <w:szCs w:val="22"/>
          <w:lang w:val="en-GB"/>
        </w:rPr>
        <w:t xml:space="preserve"> and </w:t>
      </w:r>
      <w:proofErr w:type="spellStart"/>
      <w:r w:rsidR="00AB507D">
        <w:rPr>
          <w:rFonts w:ascii="Calibri" w:hAnsi="Calibri" w:cs="Calibri"/>
          <w:sz w:val="22"/>
          <w:szCs w:val="22"/>
          <w:lang w:val="en-GB"/>
        </w:rPr>
        <w:t>ribotype</w:t>
      </w:r>
      <w:r w:rsidR="007A18C1">
        <w:rPr>
          <w:rFonts w:ascii="Calibri" w:hAnsi="Calibri" w:cs="Calibri"/>
          <w:sz w:val="22"/>
          <w:szCs w:val="22"/>
          <w:lang w:val="en-GB"/>
        </w:rPr>
        <w:t>s</w:t>
      </w:r>
      <w:proofErr w:type="spellEnd"/>
      <w:r w:rsidR="00AB507D">
        <w:rPr>
          <w:rFonts w:ascii="Calibri" w:hAnsi="Calibri" w:cs="Calibri"/>
          <w:sz w:val="22"/>
          <w:szCs w:val="22"/>
          <w:lang w:val="en-GB"/>
        </w:rPr>
        <w:t xml:space="preserve"> of the </w:t>
      </w:r>
      <w:r w:rsidR="00AB507D" w:rsidRPr="00294FFC">
        <w:rPr>
          <w:rFonts w:ascii="Calibri" w:hAnsi="Calibri" w:cs="Calibri"/>
          <w:i/>
          <w:sz w:val="22"/>
          <w:szCs w:val="22"/>
          <w:lang w:val="en-GB"/>
        </w:rPr>
        <w:t>C. difficile</w:t>
      </w:r>
      <w:r w:rsidR="00AB507D">
        <w:rPr>
          <w:rFonts w:ascii="Calibri" w:hAnsi="Calibri" w:cs="Calibri"/>
          <w:sz w:val="22"/>
          <w:szCs w:val="22"/>
          <w:lang w:val="en-GB"/>
        </w:rPr>
        <w:t xml:space="preserve"> strains we found. There are a lot of </w:t>
      </w:r>
      <w:r w:rsidR="00AB507D" w:rsidRPr="00294FFC">
        <w:rPr>
          <w:rFonts w:ascii="Calibri" w:hAnsi="Calibri" w:cs="Calibri"/>
          <w:i/>
          <w:sz w:val="22"/>
          <w:szCs w:val="22"/>
          <w:lang w:val="en-GB"/>
        </w:rPr>
        <w:t>C. difficile</w:t>
      </w:r>
      <w:r w:rsidR="00AB507D">
        <w:rPr>
          <w:rFonts w:ascii="Calibri" w:hAnsi="Calibri" w:cs="Calibri"/>
          <w:sz w:val="22"/>
          <w:szCs w:val="22"/>
          <w:lang w:val="en-GB"/>
        </w:rPr>
        <w:t xml:space="preserve"> strains </w:t>
      </w:r>
      <w:r w:rsidR="007A18C1">
        <w:rPr>
          <w:rFonts w:ascii="Calibri" w:hAnsi="Calibri" w:cs="Calibri"/>
          <w:sz w:val="22"/>
          <w:szCs w:val="22"/>
          <w:lang w:val="en-GB"/>
        </w:rPr>
        <w:t xml:space="preserve">found in dogs </w:t>
      </w:r>
      <w:r w:rsidR="00AB507D">
        <w:rPr>
          <w:rFonts w:ascii="Calibri" w:hAnsi="Calibri" w:cs="Calibri"/>
          <w:sz w:val="22"/>
          <w:szCs w:val="22"/>
          <w:lang w:val="en-GB"/>
        </w:rPr>
        <w:t xml:space="preserve">which are </w:t>
      </w:r>
      <w:proofErr w:type="spellStart"/>
      <w:r w:rsidR="00AB507D">
        <w:rPr>
          <w:rFonts w:ascii="Calibri" w:hAnsi="Calibri" w:cs="Calibri"/>
          <w:sz w:val="22"/>
          <w:szCs w:val="22"/>
          <w:lang w:val="en-GB"/>
        </w:rPr>
        <w:t>nontoxigenic</w:t>
      </w:r>
      <w:proofErr w:type="spellEnd"/>
      <w:r w:rsidR="00AB507D">
        <w:rPr>
          <w:rFonts w:ascii="Calibri" w:hAnsi="Calibri" w:cs="Calibri"/>
          <w:sz w:val="22"/>
          <w:szCs w:val="22"/>
          <w:lang w:val="en-GB"/>
        </w:rPr>
        <w:t>, but some are pathogenic</w:t>
      </w:r>
      <w:r w:rsidR="007A18C1">
        <w:rPr>
          <w:rFonts w:ascii="Calibri" w:hAnsi="Calibri" w:cs="Calibri"/>
          <w:sz w:val="22"/>
          <w:szCs w:val="22"/>
          <w:lang w:val="en-GB"/>
        </w:rPr>
        <w:t xml:space="preserve"> and are therefore more likely to cause disease</w:t>
      </w:r>
      <w:r w:rsidR="00AB507D">
        <w:rPr>
          <w:rFonts w:ascii="Calibri" w:hAnsi="Calibri" w:cs="Calibri"/>
          <w:sz w:val="22"/>
          <w:szCs w:val="22"/>
          <w:lang w:val="en-GB"/>
        </w:rPr>
        <w:t xml:space="preserve">. In the pilot study of 2010 </w:t>
      </w:r>
      <w:r w:rsidR="00A95600">
        <w:rPr>
          <w:rFonts w:ascii="Calibri" w:hAnsi="Calibri" w:cs="Calibri"/>
          <w:sz w:val="22"/>
          <w:szCs w:val="22"/>
          <w:lang w:val="en-GB"/>
        </w:rPr>
        <w:t xml:space="preserve">a </w:t>
      </w:r>
      <w:r w:rsidR="007A18C1">
        <w:rPr>
          <w:rFonts w:ascii="Calibri" w:hAnsi="Calibri" w:cs="Calibri"/>
          <w:sz w:val="22"/>
          <w:szCs w:val="22"/>
          <w:lang w:val="en-GB"/>
        </w:rPr>
        <w:t xml:space="preserve">variety of </w:t>
      </w:r>
      <w:r w:rsidR="00294FFC">
        <w:rPr>
          <w:rFonts w:ascii="Calibri" w:hAnsi="Calibri" w:cs="Calibri"/>
          <w:sz w:val="22"/>
          <w:szCs w:val="22"/>
          <w:lang w:val="en-GB"/>
        </w:rPr>
        <w:t xml:space="preserve"> different </w:t>
      </w:r>
      <w:r w:rsidR="00294FFC" w:rsidRPr="00294FFC">
        <w:rPr>
          <w:rFonts w:ascii="Calibri" w:hAnsi="Calibri" w:cs="Calibri"/>
          <w:i/>
          <w:sz w:val="22"/>
          <w:szCs w:val="22"/>
          <w:lang w:val="en-GB"/>
        </w:rPr>
        <w:t>C. difficile</w:t>
      </w:r>
      <w:r w:rsidR="00294FFC">
        <w:rPr>
          <w:rFonts w:ascii="Calibri" w:hAnsi="Calibri" w:cs="Calibri"/>
          <w:sz w:val="22"/>
          <w:szCs w:val="22"/>
          <w:lang w:val="en-GB"/>
        </w:rPr>
        <w:t xml:space="preserve"> strain</w:t>
      </w:r>
      <w:r w:rsidR="007A18C1">
        <w:rPr>
          <w:rFonts w:ascii="Calibri" w:hAnsi="Calibri" w:cs="Calibri"/>
          <w:sz w:val="22"/>
          <w:szCs w:val="22"/>
          <w:lang w:val="en-GB"/>
        </w:rPr>
        <w:t>s were found</w:t>
      </w:r>
      <w:r w:rsidR="00A95600">
        <w:rPr>
          <w:rFonts w:ascii="Calibri" w:hAnsi="Calibri" w:cs="Calibri"/>
          <w:sz w:val="22"/>
          <w:szCs w:val="22"/>
          <w:lang w:val="en-GB"/>
        </w:rPr>
        <w:t xml:space="preserve"> </w:t>
      </w:r>
      <w:r w:rsidR="007A18C1">
        <w:rPr>
          <w:rFonts w:ascii="Calibri" w:hAnsi="Calibri" w:cs="Calibri"/>
          <w:sz w:val="22"/>
          <w:szCs w:val="22"/>
          <w:lang w:val="en-GB"/>
        </w:rPr>
        <w:t>including</w:t>
      </w:r>
      <w:r w:rsidR="00294FFC">
        <w:rPr>
          <w:rFonts w:ascii="Calibri" w:hAnsi="Calibri" w:cs="Calibri"/>
          <w:sz w:val="22"/>
          <w:szCs w:val="22"/>
          <w:lang w:val="en-GB"/>
        </w:rPr>
        <w:t xml:space="preserve"> 2 toxigenic strains. </w:t>
      </w:r>
      <w:r w:rsidR="007A18C1">
        <w:rPr>
          <w:rFonts w:ascii="Calibri" w:hAnsi="Calibri" w:cs="Calibri"/>
          <w:sz w:val="22"/>
          <w:szCs w:val="22"/>
          <w:lang w:val="en-GB"/>
        </w:rPr>
        <w:t>Those toxigenic strains were equally distributed between the case and control group.</w:t>
      </w:r>
      <w:r w:rsidR="00A95600">
        <w:rPr>
          <w:rFonts w:ascii="Calibri" w:hAnsi="Calibri" w:cs="Calibri"/>
          <w:sz w:val="22"/>
          <w:szCs w:val="22"/>
          <w:lang w:val="en-GB"/>
        </w:rPr>
        <w:t xml:space="preserve"> </w:t>
      </w:r>
      <w:r w:rsidR="00294FFC">
        <w:rPr>
          <w:rFonts w:ascii="Calibri" w:hAnsi="Calibri" w:cs="Calibri"/>
          <w:sz w:val="22"/>
          <w:szCs w:val="22"/>
          <w:lang w:val="en-GB"/>
        </w:rPr>
        <w:t xml:space="preserve">So if we know the </w:t>
      </w:r>
      <w:proofErr w:type="spellStart"/>
      <w:r w:rsidR="00294FFC">
        <w:rPr>
          <w:rFonts w:ascii="Calibri" w:hAnsi="Calibri" w:cs="Calibri"/>
          <w:sz w:val="22"/>
          <w:szCs w:val="22"/>
          <w:lang w:val="en-GB"/>
        </w:rPr>
        <w:t>toxigenicity</w:t>
      </w:r>
      <w:proofErr w:type="spellEnd"/>
      <w:r w:rsidR="00294FFC">
        <w:rPr>
          <w:rFonts w:ascii="Calibri" w:hAnsi="Calibri" w:cs="Calibri"/>
          <w:sz w:val="22"/>
          <w:szCs w:val="22"/>
          <w:lang w:val="en-GB"/>
        </w:rPr>
        <w:t xml:space="preserve"> of the strains we found, this will give us more information about the role of </w:t>
      </w:r>
      <w:r w:rsidR="00294FFC" w:rsidRPr="00294FFC">
        <w:rPr>
          <w:rFonts w:ascii="Calibri" w:hAnsi="Calibri" w:cs="Calibri"/>
          <w:i/>
          <w:sz w:val="22"/>
          <w:szCs w:val="22"/>
          <w:lang w:val="en-GB"/>
        </w:rPr>
        <w:t>C. difficile</w:t>
      </w:r>
      <w:r w:rsidR="00294FFC">
        <w:rPr>
          <w:rFonts w:ascii="Calibri" w:hAnsi="Calibri" w:cs="Calibri"/>
          <w:sz w:val="22"/>
          <w:szCs w:val="22"/>
          <w:lang w:val="en-GB"/>
        </w:rPr>
        <w:t xml:space="preserve"> in causing diarrhoea. It will also give us information about the zoonotic </w:t>
      </w:r>
      <w:r w:rsidR="007A18C1">
        <w:rPr>
          <w:rFonts w:ascii="Calibri" w:hAnsi="Calibri" w:cs="Calibri"/>
          <w:sz w:val="22"/>
          <w:szCs w:val="22"/>
          <w:lang w:val="en-GB"/>
        </w:rPr>
        <w:t xml:space="preserve">potential </w:t>
      </w:r>
      <w:r w:rsidR="00294FFC">
        <w:rPr>
          <w:rFonts w:ascii="Calibri" w:hAnsi="Calibri" w:cs="Calibri"/>
          <w:sz w:val="22"/>
          <w:szCs w:val="22"/>
          <w:lang w:val="en-GB"/>
        </w:rPr>
        <w:t>of C. difficile</w:t>
      </w:r>
      <w:r w:rsidR="007A18C1">
        <w:rPr>
          <w:rFonts w:ascii="Calibri" w:hAnsi="Calibri" w:cs="Calibri"/>
          <w:sz w:val="22"/>
          <w:szCs w:val="22"/>
          <w:lang w:val="en-GB"/>
        </w:rPr>
        <w:t xml:space="preserve"> strains we found</w:t>
      </w:r>
      <w:r w:rsidR="00294FFC">
        <w:rPr>
          <w:rFonts w:ascii="Calibri" w:hAnsi="Calibri" w:cs="Calibri"/>
          <w:sz w:val="22"/>
          <w:szCs w:val="22"/>
          <w:lang w:val="en-GB"/>
        </w:rPr>
        <w:t>. However a remarkable discovery was made in this study, we concluded that antibiotic use</w:t>
      </w:r>
      <w:r w:rsidR="007A18C1">
        <w:rPr>
          <w:rFonts w:ascii="Calibri" w:hAnsi="Calibri" w:cs="Calibri"/>
          <w:sz w:val="22"/>
          <w:szCs w:val="22"/>
          <w:lang w:val="en-GB"/>
        </w:rPr>
        <w:t xml:space="preserve"> </w:t>
      </w:r>
      <w:r w:rsidR="00294FFC">
        <w:rPr>
          <w:rFonts w:ascii="Calibri" w:hAnsi="Calibri" w:cs="Calibri"/>
          <w:sz w:val="22"/>
          <w:szCs w:val="22"/>
          <w:lang w:val="en-GB"/>
        </w:rPr>
        <w:t xml:space="preserve">is a risk factor for </w:t>
      </w:r>
      <w:r w:rsidR="007A18C1">
        <w:rPr>
          <w:rFonts w:ascii="Calibri" w:hAnsi="Calibri" w:cs="Calibri"/>
          <w:sz w:val="22"/>
          <w:szCs w:val="22"/>
          <w:lang w:val="en-GB"/>
        </w:rPr>
        <w:t xml:space="preserve">detection of </w:t>
      </w:r>
      <w:r w:rsidR="00294FFC" w:rsidRPr="00294FFC">
        <w:rPr>
          <w:rFonts w:ascii="Calibri" w:hAnsi="Calibri" w:cs="Calibri"/>
          <w:i/>
          <w:sz w:val="22"/>
          <w:szCs w:val="22"/>
          <w:lang w:val="en-GB"/>
        </w:rPr>
        <w:t>C. difficile</w:t>
      </w:r>
      <w:r w:rsidR="00294FFC">
        <w:rPr>
          <w:rFonts w:ascii="Calibri" w:hAnsi="Calibri" w:cs="Calibri"/>
          <w:i/>
          <w:sz w:val="22"/>
          <w:szCs w:val="22"/>
          <w:lang w:val="en-GB"/>
        </w:rPr>
        <w:t xml:space="preserve"> </w:t>
      </w:r>
      <w:r w:rsidR="00294FFC" w:rsidRPr="00294FFC">
        <w:rPr>
          <w:rFonts w:ascii="Calibri" w:hAnsi="Calibri" w:cs="Calibri"/>
          <w:sz w:val="22"/>
          <w:szCs w:val="22"/>
          <w:lang w:val="en-GB"/>
        </w:rPr>
        <w:t>in dogs</w:t>
      </w:r>
      <w:r w:rsidR="007A18C1">
        <w:rPr>
          <w:rFonts w:ascii="Calibri" w:hAnsi="Calibri" w:cs="Calibri"/>
          <w:sz w:val="22"/>
          <w:szCs w:val="22"/>
          <w:lang w:val="en-GB"/>
        </w:rPr>
        <w:t xml:space="preserve">, as it is in humans. Use of antibiotics before and during sampling were both discovered to be a risk factor. </w:t>
      </w:r>
      <w:r w:rsidR="00294FFC">
        <w:rPr>
          <w:rFonts w:ascii="Calibri" w:hAnsi="Calibri" w:cs="Calibri"/>
          <w:sz w:val="22"/>
          <w:szCs w:val="22"/>
          <w:lang w:val="en-GB"/>
        </w:rPr>
        <w:t xml:space="preserve"> </w:t>
      </w:r>
    </w:p>
    <w:p w:rsidR="007A18C1" w:rsidRDefault="007A18C1" w:rsidP="00A77EE7">
      <w:pPr>
        <w:rPr>
          <w:rFonts w:ascii="Calibri" w:hAnsi="Calibri" w:cs="Calibri"/>
          <w:sz w:val="22"/>
          <w:szCs w:val="22"/>
          <w:lang w:val="en-GB"/>
        </w:rPr>
      </w:pPr>
      <w:r>
        <w:rPr>
          <w:rFonts w:ascii="Calibri" w:hAnsi="Calibri" w:cs="Calibri"/>
          <w:sz w:val="22"/>
          <w:szCs w:val="22"/>
          <w:lang w:val="en-GB"/>
        </w:rPr>
        <w:t>Age on the other hand, was not found to be a risk factor</w:t>
      </w:r>
      <w:r w:rsidR="00CF4B04">
        <w:rPr>
          <w:rFonts w:ascii="Calibri" w:hAnsi="Calibri" w:cs="Calibri"/>
          <w:sz w:val="22"/>
          <w:szCs w:val="22"/>
          <w:lang w:val="en-GB"/>
        </w:rPr>
        <w:t xml:space="preserve"> in our investigation</w:t>
      </w:r>
      <w:r>
        <w:rPr>
          <w:rFonts w:ascii="Calibri" w:hAnsi="Calibri" w:cs="Calibri"/>
          <w:sz w:val="22"/>
          <w:szCs w:val="22"/>
          <w:lang w:val="en-GB"/>
        </w:rPr>
        <w:t xml:space="preserve">, unlike </w:t>
      </w:r>
      <w:r w:rsidR="00A27E2A">
        <w:rPr>
          <w:rFonts w:ascii="Calibri" w:hAnsi="Calibri" w:cs="Calibri"/>
          <w:sz w:val="22"/>
          <w:szCs w:val="22"/>
          <w:lang w:val="en-GB"/>
        </w:rPr>
        <w:t xml:space="preserve">the situation in humans, where babies are recognized as being frequently excreting C. difficile. </w:t>
      </w:r>
    </w:p>
    <w:p w:rsidR="00A27E2A" w:rsidRDefault="0051706A" w:rsidP="0051706A">
      <w:pPr>
        <w:pStyle w:val="Heading1"/>
        <w:rPr>
          <w:rFonts w:ascii="Calibri" w:hAnsi="Calibri"/>
          <w:b w:val="0"/>
          <w:color w:val="auto"/>
          <w:sz w:val="22"/>
          <w:lang w:val="en-US"/>
        </w:rPr>
      </w:pPr>
      <w:r w:rsidRPr="003A50E8">
        <w:rPr>
          <w:lang w:val="en-US"/>
        </w:rPr>
        <w:t>Acknowledgments</w:t>
      </w:r>
      <w:r w:rsidRPr="003A50E8">
        <w:rPr>
          <w:lang w:val="en-US"/>
        </w:rPr>
        <w:br/>
      </w:r>
      <w:r w:rsidR="007376FE" w:rsidRPr="0043643F">
        <w:rPr>
          <w:rFonts w:ascii="Calibri" w:hAnsi="Calibri"/>
          <w:b w:val="0"/>
          <w:color w:val="auto"/>
          <w:sz w:val="22"/>
          <w:lang w:val="en-US"/>
        </w:rPr>
        <w:t xml:space="preserve">I want to </w:t>
      </w:r>
      <w:r w:rsidR="007657D9">
        <w:rPr>
          <w:rFonts w:ascii="Calibri" w:hAnsi="Calibri"/>
          <w:b w:val="0"/>
          <w:color w:val="auto"/>
          <w:sz w:val="22"/>
          <w:lang w:val="en-US"/>
        </w:rPr>
        <w:t xml:space="preserve">thank all the staff of KLIF and the VMDC. My special thanks goes to </w:t>
      </w:r>
      <w:r w:rsidR="007376FE" w:rsidRPr="0043643F">
        <w:rPr>
          <w:rFonts w:ascii="Calibri" w:hAnsi="Calibri"/>
          <w:b w:val="0"/>
          <w:color w:val="auto"/>
          <w:sz w:val="22"/>
          <w:lang w:val="en-US"/>
        </w:rPr>
        <w:t xml:space="preserve">my </w:t>
      </w:r>
      <w:r w:rsidR="007657D9">
        <w:rPr>
          <w:rFonts w:ascii="Calibri" w:hAnsi="Calibri"/>
          <w:b w:val="0"/>
          <w:color w:val="auto"/>
          <w:sz w:val="22"/>
          <w:lang w:val="en-US"/>
        </w:rPr>
        <w:t>supervisor</w:t>
      </w:r>
      <w:r w:rsidR="007376FE" w:rsidRPr="0043643F">
        <w:rPr>
          <w:rFonts w:ascii="Calibri" w:hAnsi="Calibri"/>
          <w:b w:val="0"/>
          <w:color w:val="auto"/>
          <w:sz w:val="22"/>
          <w:lang w:val="en-US"/>
        </w:rPr>
        <w:t xml:space="preserve"> M.</w:t>
      </w:r>
      <w:r w:rsidR="00483537" w:rsidRPr="0043643F">
        <w:rPr>
          <w:rFonts w:ascii="Calibri" w:hAnsi="Calibri"/>
          <w:b w:val="0"/>
          <w:color w:val="auto"/>
          <w:sz w:val="22"/>
          <w:lang w:val="en-US"/>
        </w:rPr>
        <w:t>B.H.M.</w:t>
      </w:r>
      <w:r w:rsidR="007376FE" w:rsidRPr="0043643F">
        <w:rPr>
          <w:rFonts w:ascii="Calibri" w:hAnsi="Calibri"/>
          <w:b w:val="0"/>
          <w:color w:val="auto"/>
          <w:sz w:val="22"/>
          <w:lang w:val="en-US"/>
        </w:rPr>
        <w:t xml:space="preserve"> </w:t>
      </w:r>
      <w:proofErr w:type="spellStart"/>
      <w:r w:rsidR="007376FE" w:rsidRPr="0043643F">
        <w:rPr>
          <w:rFonts w:ascii="Calibri" w:hAnsi="Calibri"/>
          <w:b w:val="0"/>
          <w:color w:val="auto"/>
          <w:sz w:val="22"/>
          <w:lang w:val="en-US"/>
        </w:rPr>
        <w:t>Duijvestijn</w:t>
      </w:r>
      <w:proofErr w:type="spellEnd"/>
      <w:r w:rsidR="007376FE" w:rsidRPr="0043643F">
        <w:rPr>
          <w:rFonts w:ascii="Calibri" w:hAnsi="Calibri"/>
          <w:b w:val="0"/>
          <w:color w:val="auto"/>
          <w:sz w:val="22"/>
          <w:lang w:val="en-US"/>
        </w:rPr>
        <w:t xml:space="preserve"> for all her good advices and support during this study.</w:t>
      </w:r>
      <w:r w:rsidR="007657D9">
        <w:rPr>
          <w:rFonts w:ascii="Calibri" w:hAnsi="Calibri"/>
          <w:b w:val="0"/>
          <w:color w:val="auto"/>
          <w:sz w:val="22"/>
          <w:lang w:val="en-US"/>
        </w:rPr>
        <w:t xml:space="preserve"> I also want to special thank </w:t>
      </w:r>
      <w:r w:rsidR="00483537" w:rsidRPr="0043643F">
        <w:rPr>
          <w:rFonts w:ascii="Calibri" w:hAnsi="Calibri"/>
          <w:b w:val="0"/>
          <w:color w:val="auto"/>
          <w:sz w:val="22"/>
          <w:lang w:val="en-US"/>
        </w:rPr>
        <w:t xml:space="preserve">B. </w:t>
      </w:r>
      <w:proofErr w:type="spellStart"/>
      <w:r w:rsidR="00483537" w:rsidRPr="0043643F">
        <w:rPr>
          <w:rFonts w:ascii="Calibri" w:hAnsi="Calibri"/>
          <w:b w:val="0"/>
          <w:color w:val="auto"/>
          <w:sz w:val="22"/>
          <w:lang w:val="en-US"/>
        </w:rPr>
        <w:t>Duim</w:t>
      </w:r>
      <w:proofErr w:type="spellEnd"/>
      <w:r w:rsidR="00483537" w:rsidRPr="0043643F">
        <w:rPr>
          <w:rFonts w:ascii="Calibri" w:hAnsi="Calibri"/>
          <w:b w:val="0"/>
          <w:color w:val="auto"/>
          <w:sz w:val="22"/>
          <w:lang w:val="en-US"/>
        </w:rPr>
        <w:t xml:space="preserve"> and K.M.H.W. </w:t>
      </w:r>
      <w:proofErr w:type="spellStart"/>
      <w:r w:rsidR="00483537" w:rsidRPr="0043643F">
        <w:rPr>
          <w:rFonts w:ascii="Calibri" w:hAnsi="Calibri"/>
          <w:b w:val="0"/>
          <w:color w:val="auto"/>
          <w:sz w:val="22"/>
          <w:lang w:val="en-US"/>
        </w:rPr>
        <w:t>Verstappen</w:t>
      </w:r>
      <w:proofErr w:type="spellEnd"/>
      <w:r w:rsidR="00483537" w:rsidRPr="0043643F">
        <w:rPr>
          <w:rFonts w:ascii="Calibri" w:hAnsi="Calibri"/>
          <w:b w:val="0"/>
          <w:color w:val="auto"/>
          <w:sz w:val="22"/>
          <w:lang w:val="en-US"/>
        </w:rPr>
        <w:t xml:space="preserve"> for their advices for</w:t>
      </w:r>
      <w:r w:rsidR="0043643F" w:rsidRPr="0043643F">
        <w:rPr>
          <w:rFonts w:ascii="Calibri" w:hAnsi="Calibri"/>
          <w:b w:val="0"/>
          <w:color w:val="auto"/>
          <w:sz w:val="22"/>
          <w:lang w:val="en-US"/>
        </w:rPr>
        <w:t xml:space="preserve"> the PCR work and A. Timmerman for his helping hand and advices during the practical work.</w:t>
      </w:r>
    </w:p>
    <w:p w:rsidR="006A0E38" w:rsidRPr="007376FE" w:rsidRDefault="0051706A" w:rsidP="0051706A">
      <w:pPr>
        <w:pStyle w:val="Heading1"/>
        <w:rPr>
          <w:rFonts w:ascii="Calibri" w:hAnsi="Calibri"/>
          <w:b w:val="0"/>
          <w:sz w:val="22"/>
          <w:lang w:val="en-US"/>
        </w:rPr>
      </w:pPr>
      <w:r w:rsidRPr="0043643F">
        <w:rPr>
          <w:rFonts w:ascii="Calibri" w:hAnsi="Calibri"/>
          <w:b w:val="0"/>
          <w:sz w:val="22"/>
          <w:lang w:val="en-US"/>
        </w:rPr>
        <w:br/>
      </w:r>
    </w:p>
    <w:p w:rsidR="006A0E38" w:rsidRDefault="006A0E38">
      <w:pPr>
        <w:rPr>
          <w:rFonts w:ascii="Cambria" w:hAnsi="Cambria"/>
          <w:b/>
          <w:bCs/>
          <w:color w:val="365F91"/>
          <w:sz w:val="28"/>
          <w:szCs w:val="28"/>
          <w:lang w:val="en-US"/>
        </w:rPr>
      </w:pPr>
      <w:r>
        <w:rPr>
          <w:lang w:val="en-US"/>
        </w:rPr>
        <w:br w:type="page"/>
      </w:r>
    </w:p>
    <w:p w:rsidR="00DC0A11" w:rsidRPr="00043505" w:rsidRDefault="00DC0A11" w:rsidP="007657D9">
      <w:pPr>
        <w:pStyle w:val="Heading1"/>
        <w:divId w:val="1980762471"/>
        <w:rPr>
          <w:lang w:val="en-GB"/>
        </w:rPr>
      </w:pPr>
      <w:r>
        <w:rPr>
          <w:lang w:val="en-US"/>
        </w:rPr>
        <w:lastRenderedPageBreak/>
        <w:fldChar w:fldCharType="begin"/>
      </w:r>
      <w:r>
        <w:rPr>
          <w:lang w:val="en-US"/>
        </w:rPr>
        <w:instrText>ADDIN RW.BIB</w:instrText>
      </w:r>
      <w:r>
        <w:rPr>
          <w:lang w:val="en-US"/>
        </w:rPr>
        <w:fldChar w:fldCharType="separate"/>
      </w:r>
      <w:r w:rsidRPr="00043505">
        <w:rPr>
          <w:lang w:val="en-GB"/>
        </w:rPr>
        <w:t xml:space="preserve">References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 Keessen, E. C., Gaastra, W. &amp; Lipman, L. J. A. Clostridium difficile infection in humans and animals, differences and similarities. </w:t>
      </w:r>
      <w:r w:rsidRPr="00043505">
        <w:rPr>
          <w:rFonts w:ascii="Verdana" w:hAnsi="Verdana"/>
          <w:i/>
          <w:iCs/>
          <w:sz w:val="20"/>
          <w:szCs w:val="20"/>
          <w:lang w:val="en-GB"/>
        </w:rPr>
        <w:t>Vet. Microbiol.</w:t>
      </w:r>
      <w:r w:rsidRPr="00043505">
        <w:rPr>
          <w:rFonts w:ascii="Verdana" w:hAnsi="Verdana"/>
          <w:b/>
          <w:bCs/>
          <w:sz w:val="20"/>
          <w:szCs w:val="20"/>
          <w:lang w:val="en-GB"/>
        </w:rPr>
        <w:t xml:space="preserve"> 153</w:t>
      </w:r>
      <w:r w:rsidRPr="00043505">
        <w:rPr>
          <w:rFonts w:ascii="Verdana" w:hAnsi="Verdana"/>
          <w:sz w:val="20"/>
          <w:szCs w:val="20"/>
          <w:lang w:val="en-GB"/>
        </w:rPr>
        <w:t xml:space="preserve">, 205-217 (2011).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2. Marks, S. L., Rankin, S. C., Byrne, B. A. &amp; Weese, J. S. Enteropathogenic Bacteria in Dogs and Cats: Diagnosis, Epidemiology, Treatment, and Control. </w:t>
      </w:r>
      <w:r w:rsidRPr="00043505">
        <w:rPr>
          <w:rFonts w:ascii="Verdana" w:hAnsi="Verdana"/>
          <w:i/>
          <w:iCs/>
          <w:sz w:val="20"/>
          <w:szCs w:val="20"/>
          <w:lang w:val="en-GB"/>
        </w:rPr>
        <w:t>Journal of Veterinary Internal Medicine</w:t>
      </w:r>
      <w:r w:rsidRPr="00043505">
        <w:rPr>
          <w:rFonts w:ascii="Verdana" w:hAnsi="Verdana"/>
          <w:b/>
          <w:bCs/>
          <w:sz w:val="20"/>
          <w:szCs w:val="20"/>
          <w:lang w:val="en-GB"/>
        </w:rPr>
        <w:t xml:space="preserve"> 25</w:t>
      </w:r>
      <w:r w:rsidRPr="00043505">
        <w:rPr>
          <w:rFonts w:ascii="Verdana" w:hAnsi="Verdana"/>
          <w:sz w:val="20"/>
          <w:szCs w:val="20"/>
          <w:lang w:val="en-GB"/>
        </w:rPr>
        <w:t xml:space="preserve">, 1195-1208 (2011).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 Weese, J. S. Bacterial enteritis in dogs and cats: diagnosis, therapy, and zoonotic potential. (Special Issue: Chronic intestinal diseases of dogs and cats.). </w:t>
      </w:r>
      <w:r w:rsidRPr="00043505">
        <w:rPr>
          <w:rFonts w:ascii="Verdana" w:hAnsi="Verdana"/>
          <w:i/>
          <w:iCs/>
          <w:sz w:val="20"/>
          <w:szCs w:val="20"/>
          <w:lang w:val="en-GB"/>
        </w:rPr>
        <w:t>Veterinary Clinics of North America, Small Animal Practice</w:t>
      </w:r>
      <w:r w:rsidRPr="00043505">
        <w:rPr>
          <w:rFonts w:ascii="Verdana" w:hAnsi="Verdana"/>
          <w:b/>
          <w:bCs/>
          <w:sz w:val="20"/>
          <w:szCs w:val="20"/>
          <w:lang w:val="en-GB"/>
        </w:rPr>
        <w:t xml:space="preserve"> 41</w:t>
      </w:r>
      <w:r w:rsidRPr="00043505">
        <w:rPr>
          <w:rFonts w:ascii="Verdana" w:hAnsi="Verdana"/>
          <w:sz w:val="20"/>
          <w:szCs w:val="20"/>
          <w:lang w:val="en-GB"/>
        </w:rPr>
        <w:t xml:space="preserve">, 287-309 (2011).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4. Barbut, F.</w:t>
      </w:r>
      <w:r w:rsidRPr="00043505">
        <w:rPr>
          <w:rFonts w:ascii="Verdana" w:hAnsi="Verdana"/>
          <w:i/>
          <w:iCs/>
          <w:sz w:val="20"/>
          <w:szCs w:val="20"/>
          <w:lang w:val="en-GB"/>
        </w:rPr>
        <w:t xml:space="preserve"> et al</w:t>
      </w:r>
      <w:r w:rsidRPr="00043505">
        <w:rPr>
          <w:rFonts w:ascii="Verdana" w:hAnsi="Verdana"/>
          <w:sz w:val="20"/>
          <w:szCs w:val="20"/>
          <w:lang w:val="en-GB"/>
        </w:rPr>
        <w:t xml:space="preserve">. Clinical features of Clostridium difficile-associated diarrhoea due to binary toxin (actin-specific ADP-ribosyltransferase)-producing strains. </w:t>
      </w:r>
      <w:r w:rsidRPr="00043505">
        <w:rPr>
          <w:rFonts w:ascii="Verdana" w:hAnsi="Verdana"/>
          <w:i/>
          <w:iCs/>
          <w:sz w:val="20"/>
          <w:szCs w:val="20"/>
          <w:lang w:val="en-GB"/>
        </w:rPr>
        <w:t>J. Med. Microbiol.</w:t>
      </w:r>
      <w:r w:rsidRPr="00043505">
        <w:rPr>
          <w:rFonts w:ascii="Verdana" w:hAnsi="Verdana"/>
          <w:b/>
          <w:bCs/>
          <w:sz w:val="20"/>
          <w:szCs w:val="20"/>
          <w:lang w:val="en-GB"/>
        </w:rPr>
        <w:t xml:space="preserve"> 54</w:t>
      </w:r>
      <w:r w:rsidRPr="00043505">
        <w:rPr>
          <w:rFonts w:ascii="Verdana" w:hAnsi="Verdana"/>
          <w:sz w:val="20"/>
          <w:szCs w:val="20"/>
          <w:lang w:val="en-GB"/>
        </w:rPr>
        <w:t xml:space="preserve">, 181-185 (2005).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5. Barbut, F.</w:t>
      </w:r>
      <w:r w:rsidRPr="00043505">
        <w:rPr>
          <w:rFonts w:ascii="Verdana" w:hAnsi="Verdana"/>
          <w:i/>
          <w:iCs/>
          <w:sz w:val="20"/>
          <w:szCs w:val="20"/>
          <w:lang w:val="en-GB"/>
        </w:rPr>
        <w:t xml:space="preserve"> et al</w:t>
      </w:r>
      <w:r w:rsidRPr="00043505">
        <w:rPr>
          <w:rFonts w:ascii="Verdana" w:hAnsi="Verdana"/>
          <w:sz w:val="20"/>
          <w:szCs w:val="20"/>
          <w:lang w:val="en-GB"/>
        </w:rPr>
        <w:t xml:space="preserve">. Prospective study of clostridium difficile infections in Europe with phenotypic and genotypic characterisation of the isolates. </w:t>
      </w:r>
      <w:r w:rsidRPr="00043505">
        <w:rPr>
          <w:rFonts w:ascii="Verdana" w:hAnsi="Verdana"/>
          <w:i/>
          <w:iCs/>
          <w:sz w:val="20"/>
          <w:szCs w:val="20"/>
          <w:lang w:val="en-GB"/>
        </w:rPr>
        <w:t>Clinical Microbiology and Infection</w:t>
      </w:r>
      <w:r w:rsidRPr="00043505">
        <w:rPr>
          <w:rFonts w:ascii="Verdana" w:hAnsi="Verdana"/>
          <w:b/>
          <w:bCs/>
          <w:sz w:val="20"/>
          <w:szCs w:val="20"/>
          <w:lang w:val="en-GB"/>
        </w:rPr>
        <w:t xml:space="preserve"> 13</w:t>
      </w:r>
      <w:r w:rsidRPr="00043505">
        <w:rPr>
          <w:rFonts w:ascii="Verdana" w:hAnsi="Verdana"/>
          <w:sz w:val="20"/>
          <w:szCs w:val="20"/>
          <w:lang w:val="en-GB"/>
        </w:rPr>
        <w:t xml:space="preserve">, 1048-1057 (2007).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6. McDonald, L. C.</w:t>
      </w:r>
      <w:r w:rsidRPr="00043505">
        <w:rPr>
          <w:rFonts w:ascii="Verdana" w:hAnsi="Verdana"/>
          <w:i/>
          <w:iCs/>
          <w:sz w:val="20"/>
          <w:szCs w:val="20"/>
          <w:lang w:val="en-GB"/>
        </w:rPr>
        <w:t xml:space="preserve"> et al</w:t>
      </w:r>
      <w:r w:rsidRPr="00043505">
        <w:rPr>
          <w:rFonts w:ascii="Verdana" w:hAnsi="Verdana"/>
          <w:sz w:val="20"/>
          <w:szCs w:val="20"/>
          <w:lang w:val="en-GB"/>
        </w:rPr>
        <w:t xml:space="preserve">. An Epidemic, Toxin Gene–Variant Strain of Clostridium difficile. </w:t>
      </w:r>
      <w:r w:rsidRPr="00043505">
        <w:rPr>
          <w:rFonts w:ascii="Verdana" w:hAnsi="Verdana"/>
          <w:i/>
          <w:iCs/>
          <w:sz w:val="20"/>
          <w:szCs w:val="20"/>
          <w:lang w:val="en-GB"/>
        </w:rPr>
        <w:t>N. Engl. J. Med.</w:t>
      </w:r>
      <w:r w:rsidRPr="00043505">
        <w:rPr>
          <w:rFonts w:ascii="Verdana" w:hAnsi="Verdana"/>
          <w:b/>
          <w:bCs/>
          <w:sz w:val="20"/>
          <w:szCs w:val="20"/>
          <w:lang w:val="en-GB"/>
        </w:rPr>
        <w:t xml:space="preserve"> 353</w:t>
      </w:r>
      <w:r w:rsidRPr="00043505">
        <w:rPr>
          <w:rFonts w:ascii="Verdana" w:hAnsi="Verdana"/>
          <w:sz w:val="20"/>
          <w:szCs w:val="20"/>
          <w:lang w:val="en-GB"/>
        </w:rPr>
        <w:t xml:space="preserve">, 2433-2441 (2005).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7. McNamara, S. E.</w:t>
      </w:r>
      <w:r w:rsidRPr="00043505">
        <w:rPr>
          <w:rFonts w:ascii="Verdana" w:hAnsi="Verdana"/>
          <w:i/>
          <w:iCs/>
          <w:sz w:val="20"/>
          <w:szCs w:val="20"/>
          <w:lang w:val="en-GB"/>
        </w:rPr>
        <w:t xml:space="preserve"> et al</w:t>
      </w:r>
      <w:r w:rsidRPr="00043505">
        <w:rPr>
          <w:rFonts w:ascii="Verdana" w:hAnsi="Verdana"/>
          <w:sz w:val="20"/>
          <w:szCs w:val="20"/>
          <w:lang w:val="en-GB"/>
        </w:rPr>
        <w:t xml:space="preserve">. Carriage of Clostridium difficile and Other Enteric Pathogens Among a 4-H Avocational Cohort. </w:t>
      </w:r>
      <w:r w:rsidRPr="00043505">
        <w:rPr>
          <w:rFonts w:ascii="Verdana" w:hAnsi="Verdana"/>
          <w:i/>
          <w:iCs/>
          <w:sz w:val="20"/>
          <w:szCs w:val="20"/>
          <w:lang w:val="en-GB"/>
        </w:rPr>
        <w:t>Zoonoses and Public Health</w:t>
      </w:r>
      <w:r w:rsidRPr="00043505">
        <w:rPr>
          <w:rFonts w:ascii="Verdana" w:hAnsi="Verdana"/>
          <w:b/>
          <w:bCs/>
          <w:sz w:val="20"/>
          <w:szCs w:val="20"/>
          <w:lang w:val="en-GB"/>
        </w:rPr>
        <w:t xml:space="preserve"> 58</w:t>
      </w:r>
      <w:r w:rsidRPr="00043505">
        <w:rPr>
          <w:rFonts w:ascii="Verdana" w:hAnsi="Verdana"/>
          <w:sz w:val="20"/>
          <w:szCs w:val="20"/>
          <w:lang w:val="en-GB"/>
        </w:rPr>
        <w:t xml:space="preserve">, 192-199 (2011).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8. Tonna, I. &amp; Welsby, P. D. Pathogenesis and treatment of Clostridium difficile infection. </w:t>
      </w:r>
      <w:r w:rsidRPr="00043505">
        <w:rPr>
          <w:rFonts w:ascii="Verdana" w:hAnsi="Verdana"/>
          <w:i/>
          <w:iCs/>
          <w:sz w:val="20"/>
          <w:szCs w:val="20"/>
          <w:lang w:val="en-GB"/>
        </w:rPr>
        <w:t>Postgrad. Med. J.</w:t>
      </w:r>
      <w:r w:rsidRPr="00043505">
        <w:rPr>
          <w:rFonts w:ascii="Verdana" w:hAnsi="Verdana"/>
          <w:b/>
          <w:bCs/>
          <w:sz w:val="20"/>
          <w:szCs w:val="20"/>
          <w:lang w:val="en-GB"/>
        </w:rPr>
        <w:t xml:space="preserve"> 81</w:t>
      </w:r>
      <w:r w:rsidRPr="00043505">
        <w:rPr>
          <w:rFonts w:ascii="Verdana" w:hAnsi="Verdana"/>
          <w:sz w:val="20"/>
          <w:szCs w:val="20"/>
          <w:lang w:val="en-GB"/>
        </w:rPr>
        <w:t xml:space="preserve">, 367-369 (2005).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9. Poutanen, S. M. &amp; Simor, A. E. Clostridium difficile-associated diarrhea in adults. </w:t>
      </w:r>
      <w:r w:rsidRPr="00043505">
        <w:rPr>
          <w:rFonts w:ascii="Verdana" w:hAnsi="Verdana"/>
          <w:i/>
          <w:iCs/>
          <w:sz w:val="20"/>
          <w:szCs w:val="20"/>
          <w:lang w:val="en-GB"/>
        </w:rPr>
        <w:t>CMAJ</w:t>
      </w:r>
      <w:r w:rsidRPr="00043505">
        <w:rPr>
          <w:rFonts w:ascii="Verdana" w:hAnsi="Verdana"/>
          <w:b/>
          <w:bCs/>
          <w:sz w:val="20"/>
          <w:szCs w:val="20"/>
          <w:lang w:val="en-GB"/>
        </w:rPr>
        <w:t xml:space="preserve"> 171</w:t>
      </w:r>
      <w:r w:rsidRPr="00043505">
        <w:rPr>
          <w:rFonts w:ascii="Verdana" w:hAnsi="Verdana"/>
          <w:sz w:val="20"/>
          <w:szCs w:val="20"/>
          <w:lang w:val="en-GB"/>
        </w:rPr>
        <w:t xml:space="preserve">, 51-58 (2004).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10. Weese, J. S.</w:t>
      </w:r>
      <w:r w:rsidRPr="00043505">
        <w:rPr>
          <w:rFonts w:ascii="Verdana" w:hAnsi="Verdana"/>
          <w:i/>
          <w:iCs/>
          <w:sz w:val="20"/>
          <w:szCs w:val="20"/>
          <w:lang w:val="en-GB"/>
        </w:rPr>
        <w:t xml:space="preserve"> et al</w:t>
      </w:r>
      <w:r w:rsidRPr="00043505">
        <w:rPr>
          <w:rFonts w:ascii="Verdana" w:hAnsi="Verdana"/>
          <w:sz w:val="20"/>
          <w:szCs w:val="20"/>
          <w:lang w:val="en-GB"/>
        </w:rPr>
        <w:t xml:space="preserve">. The roles of clostridium difficile and enterotoxigenic clostridium perfringens in diarrhea in dogs. </w:t>
      </w:r>
      <w:r w:rsidRPr="00043505">
        <w:rPr>
          <w:rFonts w:ascii="Verdana" w:hAnsi="Verdana"/>
          <w:i/>
          <w:iCs/>
          <w:sz w:val="20"/>
          <w:szCs w:val="20"/>
          <w:lang w:val="en-GB"/>
        </w:rPr>
        <w:t>Journal of Veterinary Internal Medicine</w:t>
      </w:r>
      <w:r w:rsidRPr="00043505">
        <w:rPr>
          <w:rFonts w:ascii="Verdana" w:hAnsi="Verdana"/>
          <w:b/>
          <w:bCs/>
          <w:sz w:val="20"/>
          <w:szCs w:val="20"/>
          <w:lang w:val="en-GB"/>
        </w:rPr>
        <w:t xml:space="preserve"> 15</w:t>
      </w:r>
      <w:r w:rsidRPr="00043505">
        <w:rPr>
          <w:rFonts w:ascii="Verdana" w:hAnsi="Verdana"/>
          <w:sz w:val="20"/>
          <w:szCs w:val="20"/>
          <w:lang w:val="en-GB"/>
        </w:rPr>
        <w:t xml:space="preserve">, 374-378 (2001).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11. Weese, J. S. &amp; Armstrong, J. Outbreak of Clostridium difficile-Associated Disease in a Small Animal Veterinary Teaching Hospital. </w:t>
      </w:r>
      <w:r w:rsidRPr="00043505">
        <w:rPr>
          <w:rFonts w:ascii="Verdana" w:hAnsi="Verdana"/>
          <w:i/>
          <w:iCs/>
          <w:sz w:val="20"/>
          <w:szCs w:val="20"/>
          <w:lang w:val="en-GB"/>
        </w:rPr>
        <w:t>Journal of Veterinary Internal Medicine</w:t>
      </w:r>
      <w:r w:rsidRPr="00043505">
        <w:rPr>
          <w:rFonts w:ascii="Verdana" w:hAnsi="Verdana"/>
          <w:b/>
          <w:bCs/>
          <w:sz w:val="20"/>
          <w:szCs w:val="20"/>
          <w:lang w:val="en-GB"/>
        </w:rPr>
        <w:t xml:space="preserve"> 17</w:t>
      </w:r>
      <w:r w:rsidRPr="00043505">
        <w:rPr>
          <w:rFonts w:ascii="Verdana" w:hAnsi="Verdana"/>
          <w:sz w:val="20"/>
          <w:szCs w:val="20"/>
          <w:lang w:val="en-GB"/>
        </w:rPr>
        <w:t xml:space="preserve">, 813-816 (2003).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12. Petrof, E.</w:t>
      </w:r>
      <w:r w:rsidRPr="00043505">
        <w:rPr>
          <w:rFonts w:ascii="Verdana" w:hAnsi="Verdana"/>
          <w:i/>
          <w:iCs/>
          <w:sz w:val="20"/>
          <w:szCs w:val="20"/>
          <w:lang w:val="en-GB"/>
        </w:rPr>
        <w:t xml:space="preserve"> et al</w:t>
      </w:r>
      <w:r w:rsidRPr="00043505">
        <w:rPr>
          <w:rFonts w:ascii="Verdana" w:hAnsi="Verdana"/>
          <w:sz w:val="20"/>
          <w:szCs w:val="20"/>
          <w:lang w:val="en-GB"/>
        </w:rPr>
        <w:t xml:space="preserve">. Stool substitute transplant therapy for the eradication of Clostridium difficile infection: 'RePOOPulating' the gut. </w:t>
      </w:r>
      <w:r w:rsidRPr="00043505">
        <w:rPr>
          <w:rFonts w:ascii="Verdana" w:hAnsi="Verdana"/>
          <w:i/>
          <w:iCs/>
          <w:sz w:val="20"/>
          <w:szCs w:val="20"/>
          <w:lang w:val="en-GB"/>
        </w:rPr>
        <w:t>Microbiome</w:t>
      </w:r>
      <w:r w:rsidRPr="00043505">
        <w:rPr>
          <w:rFonts w:ascii="Verdana" w:hAnsi="Verdana"/>
          <w:b/>
          <w:bCs/>
          <w:sz w:val="20"/>
          <w:szCs w:val="20"/>
          <w:lang w:val="en-GB"/>
        </w:rPr>
        <w:t xml:space="preserve"> 1</w:t>
      </w:r>
      <w:r w:rsidRPr="00043505">
        <w:rPr>
          <w:rFonts w:ascii="Verdana" w:hAnsi="Verdana"/>
          <w:sz w:val="20"/>
          <w:szCs w:val="20"/>
          <w:lang w:val="en-GB"/>
        </w:rPr>
        <w:t xml:space="preserve">, 3 (2013).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13. Keel, M. K. &amp; Songer, J. G. The comparative pathology of Clostridium difficile-associated disease. </w:t>
      </w:r>
      <w:r w:rsidRPr="00043505">
        <w:rPr>
          <w:rFonts w:ascii="Verdana" w:hAnsi="Verdana"/>
          <w:i/>
          <w:iCs/>
          <w:sz w:val="20"/>
          <w:szCs w:val="20"/>
          <w:lang w:val="en-GB"/>
        </w:rPr>
        <w:t>Vet. Pathol.</w:t>
      </w:r>
      <w:r w:rsidRPr="00043505">
        <w:rPr>
          <w:rFonts w:ascii="Verdana" w:hAnsi="Verdana"/>
          <w:b/>
          <w:bCs/>
          <w:sz w:val="20"/>
          <w:szCs w:val="20"/>
          <w:lang w:val="en-GB"/>
        </w:rPr>
        <w:t xml:space="preserve"> 43</w:t>
      </w:r>
      <w:r w:rsidRPr="00043505">
        <w:rPr>
          <w:rFonts w:ascii="Verdana" w:hAnsi="Verdana"/>
          <w:sz w:val="20"/>
          <w:szCs w:val="20"/>
          <w:lang w:val="en-GB"/>
        </w:rPr>
        <w:t xml:space="preserve">, 225-240 (2006).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14. Guo, B., Harstall, C., Louie, T., Veldhuyzen van Zanten, S. &amp; Dieleman, L. A. Systematic review: faecal transplantation for the treatment of Clostridium difficile-associated disease. </w:t>
      </w:r>
      <w:r w:rsidRPr="00043505">
        <w:rPr>
          <w:rFonts w:ascii="Verdana" w:hAnsi="Verdana"/>
          <w:i/>
          <w:iCs/>
          <w:sz w:val="20"/>
          <w:szCs w:val="20"/>
          <w:lang w:val="en-GB"/>
        </w:rPr>
        <w:t>Aliment. Pharmacol. Ther.</w:t>
      </w:r>
      <w:r w:rsidRPr="00043505">
        <w:rPr>
          <w:rFonts w:ascii="Verdana" w:hAnsi="Verdana"/>
          <w:b/>
          <w:bCs/>
          <w:sz w:val="20"/>
          <w:szCs w:val="20"/>
          <w:lang w:val="en-GB"/>
        </w:rPr>
        <w:t xml:space="preserve"> 35</w:t>
      </w:r>
      <w:r w:rsidRPr="00043505">
        <w:rPr>
          <w:rFonts w:ascii="Verdana" w:hAnsi="Verdana"/>
          <w:sz w:val="20"/>
          <w:szCs w:val="20"/>
          <w:lang w:val="en-GB"/>
        </w:rPr>
        <w:t xml:space="preserve">, 865-875 (2012).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15. Rupnik, M., Wilcox, M. H. &amp; Gerding, D. N. Clostridium difficile infection: new </w:t>
      </w:r>
      <w:r w:rsidRPr="00043505">
        <w:rPr>
          <w:rFonts w:ascii="Verdana" w:hAnsi="Verdana"/>
          <w:sz w:val="20"/>
          <w:szCs w:val="20"/>
          <w:lang w:val="en-GB"/>
        </w:rPr>
        <w:lastRenderedPageBreak/>
        <w:t xml:space="preserve">developments in epidemiology and pathogenesis. </w:t>
      </w:r>
      <w:r w:rsidRPr="00043505">
        <w:rPr>
          <w:rFonts w:ascii="Verdana" w:hAnsi="Verdana"/>
          <w:i/>
          <w:iCs/>
          <w:sz w:val="20"/>
          <w:szCs w:val="20"/>
          <w:lang w:val="en-GB"/>
        </w:rPr>
        <w:t>Nat Rev Micro</w:t>
      </w:r>
      <w:r w:rsidRPr="00043505">
        <w:rPr>
          <w:rFonts w:ascii="Verdana" w:hAnsi="Verdana"/>
          <w:b/>
          <w:bCs/>
          <w:sz w:val="20"/>
          <w:szCs w:val="20"/>
          <w:lang w:val="en-GB"/>
        </w:rPr>
        <w:t xml:space="preserve"> 7</w:t>
      </w:r>
      <w:r w:rsidRPr="00043505">
        <w:rPr>
          <w:rFonts w:ascii="Verdana" w:hAnsi="Verdana"/>
          <w:sz w:val="20"/>
          <w:szCs w:val="20"/>
          <w:lang w:val="en-GB"/>
        </w:rPr>
        <w:t xml:space="preserve">, 526-536 (2009).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16. Lo Vecchio, A. &amp; Zacur, G. M. Clostridium difficile infection: an update on epidemiology, risk factors, and therapeutic options. </w:t>
      </w:r>
      <w:r w:rsidRPr="00043505">
        <w:rPr>
          <w:rFonts w:ascii="Verdana" w:hAnsi="Verdana"/>
          <w:i/>
          <w:iCs/>
          <w:sz w:val="20"/>
          <w:szCs w:val="20"/>
          <w:lang w:val="en-GB"/>
        </w:rPr>
        <w:t>Curr. Opin. Gastroenterol.</w:t>
      </w:r>
      <w:r w:rsidRPr="00043505">
        <w:rPr>
          <w:rFonts w:ascii="Verdana" w:hAnsi="Verdana"/>
          <w:b/>
          <w:bCs/>
          <w:sz w:val="20"/>
          <w:szCs w:val="20"/>
          <w:lang w:val="en-GB"/>
        </w:rPr>
        <w:t xml:space="preserve"> 28</w:t>
      </w:r>
      <w:r w:rsidRPr="00043505">
        <w:rPr>
          <w:rFonts w:ascii="Verdana" w:hAnsi="Verdana"/>
          <w:sz w:val="20"/>
          <w:szCs w:val="20"/>
          <w:lang w:val="en-GB"/>
        </w:rPr>
        <w:t xml:space="preserve">, 1-9 (2012).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17. Schneeberg, A., Rupnik, M., Neubauer, H. &amp; Seyboldt, C. Prevalence and distribution of Clostridium difficile PCR ribotypes in cats and dogs from animal shelters in Thuringia, Germany. </w:t>
      </w:r>
      <w:r w:rsidRPr="00043505">
        <w:rPr>
          <w:rFonts w:ascii="Verdana" w:hAnsi="Verdana"/>
          <w:i/>
          <w:iCs/>
          <w:sz w:val="20"/>
          <w:szCs w:val="20"/>
          <w:lang w:val="en-GB"/>
        </w:rPr>
        <w:t>Anaerobe</w:t>
      </w:r>
      <w:r w:rsidRPr="00043505">
        <w:rPr>
          <w:rFonts w:ascii="Verdana" w:hAnsi="Verdana"/>
          <w:b/>
          <w:bCs/>
          <w:sz w:val="20"/>
          <w:szCs w:val="20"/>
          <w:lang w:val="en-GB"/>
        </w:rPr>
        <w:t xml:space="preserve"> 18</w:t>
      </w:r>
      <w:r w:rsidRPr="00043505">
        <w:rPr>
          <w:rFonts w:ascii="Verdana" w:hAnsi="Verdana"/>
          <w:sz w:val="20"/>
          <w:szCs w:val="20"/>
          <w:lang w:val="en-GB"/>
        </w:rPr>
        <w:t xml:space="preserve">, 484-488 (2012).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18. Bomers, M. K.</w:t>
      </w:r>
      <w:r w:rsidRPr="00043505">
        <w:rPr>
          <w:rFonts w:ascii="Verdana" w:hAnsi="Verdana"/>
          <w:i/>
          <w:iCs/>
          <w:sz w:val="20"/>
          <w:szCs w:val="20"/>
          <w:lang w:val="en-GB"/>
        </w:rPr>
        <w:t xml:space="preserve"> et al</w:t>
      </w:r>
      <w:r w:rsidRPr="00043505">
        <w:rPr>
          <w:rFonts w:ascii="Verdana" w:hAnsi="Verdana"/>
          <w:sz w:val="20"/>
          <w:szCs w:val="20"/>
          <w:lang w:val="en-GB"/>
        </w:rPr>
        <w:t xml:space="preserve">. Using a dog's superior olfactory sensitivity to identify Clostridium difficile in stools and patients: proof of principle study. </w:t>
      </w:r>
      <w:r w:rsidRPr="00043505">
        <w:rPr>
          <w:rFonts w:ascii="Verdana" w:hAnsi="Verdana"/>
          <w:i/>
          <w:iCs/>
          <w:sz w:val="20"/>
          <w:szCs w:val="20"/>
          <w:lang w:val="en-GB"/>
        </w:rPr>
        <w:t>BMJ</w:t>
      </w:r>
      <w:r w:rsidRPr="00043505">
        <w:rPr>
          <w:rFonts w:ascii="Verdana" w:hAnsi="Verdana"/>
          <w:b/>
          <w:bCs/>
          <w:sz w:val="20"/>
          <w:szCs w:val="20"/>
          <w:lang w:val="en-GB"/>
        </w:rPr>
        <w:t xml:space="preserve"> 345</w:t>
      </w:r>
      <w:r w:rsidRPr="00043505">
        <w:rPr>
          <w:rFonts w:ascii="Verdana" w:hAnsi="Verdana"/>
          <w:sz w:val="20"/>
          <w:szCs w:val="20"/>
          <w:lang w:val="en-GB"/>
        </w:rPr>
        <w:t xml:space="preserve"> (2012).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19. Pépin, J., Routhier, S., Gagnon, S. &amp; Brazeau, I. Management and outcomes of a first recurrence of Clostridium difficile-associated disease in Quebec, Canada. </w:t>
      </w:r>
      <w:r w:rsidRPr="00043505">
        <w:rPr>
          <w:rFonts w:ascii="Verdana" w:hAnsi="Verdana"/>
          <w:i/>
          <w:iCs/>
          <w:sz w:val="20"/>
          <w:szCs w:val="20"/>
          <w:lang w:val="en-GB"/>
        </w:rPr>
        <w:t>Clinical Infectious Diseases</w:t>
      </w:r>
      <w:r w:rsidRPr="00043505">
        <w:rPr>
          <w:rFonts w:ascii="Verdana" w:hAnsi="Verdana"/>
          <w:b/>
          <w:bCs/>
          <w:sz w:val="20"/>
          <w:szCs w:val="20"/>
          <w:lang w:val="en-GB"/>
        </w:rPr>
        <w:t xml:space="preserve"> 42</w:t>
      </w:r>
      <w:r w:rsidRPr="00043505">
        <w:rPr>
          <w:rFonts w:ascii="Verdana" w:hAnsi="Verdana"/>
          <w:sz w:val="20"/>
          <w:szCs w:val="20"/>
          <w:lang w:val="en-GB"/>
        </w:rPr>
        <w:t xml:space="preserve">, 758-764 (2006).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20. Loo, V. G.</w:t>
      </w:r>
      <w:r w:rsidRPr="00043505">
        <w:rPr>
          <w:rFonts w:ascii="Verdana" w:hAnsi="Verdana"/>
          <w:i/>
          <w:iCs/>
          <w:sz w:val="20"/>
          <w:szCs w:val="20"/>
          <w:lang w:val="en-GB"/>
        </w:rPr>
        <w:t xml:space="preserve"> et al</w:t>
      </w:r>
      <w:r w:rsidRPr="00043505">
        <w:rPr>
          <w:rFonts w:ascii="Verdana" w:hAnsi="Verdana"/>
          <w:sz w:val="20"/>
          <w:szCs w:val="20"/>
          <w:lang w:val="en-GB"/>
        </w:rPr>
        <w:t xml:space="preserve">. A Predominantly Clonal Multi-Institutional Outbreak of Clostridium difficile–Associated Diarrhea with High Morbidity and Mortality. </w:t>
      </w:r>
      <w:r w:rsidRPr="00043505">
        <w:rPr>
          <w:rFonts w:ascii="Verdana" w:hAnsi="Verdana"/>
          <w:i/>
          <w:iCs/>
          <w:sz w:val="20"/>
          <w:szCs w:val="20"/>
          <w:lang w:val="en-GB"/>
        </w:rPr>
        <w:t>N. Engl. J. Med.</w:t>
      </w:r>
      <w:r w:rsidRPr="00043505">
        <w:rPr>
          <w:rFonts w:ascii="Verdana" w:hAnsi="Verdana"/>
          <w:b/>
          <w:bCs/>
          <w:sz w:val="20"/>
          <w:szCs w:val="20"/>
          <w:lang w:val="en-GB"/>
        </w:rPr>
        <w:t xml:space="preserve"> 353</w:t>
      </w:r>
      <w:r w:rsidRPr="00043505">
        <w:rPr>
          <w:rFonts w:ascii="Verdana" w:hAnsi="Verdana"/>
          <w:sz w:val="20"/>
          <w:szCs w:val="20"/>
          <w:lang w:val="en-GB"/>
        </w:rPr>
        <w:t xml:space="preserve">, 2442-2449 (2005).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21. Gilca, R., Hubert, B., Fortin, E., Gaulin, C. &amp; Dionne, M. Epidemiological Patterns and Hospital Characteristics Associated with Increased Incidence of Clostridium difficile Infection in Quebec, Canada, 1998-2006. </w:t>
      </w:r>
      <w:r w:rsidRPr="00043505">
        <w:rPr>
          <w:rFonts w:ascii="Verdana" w:hAnsi="Verdana"/>
          <w:i/>
          <w:iCs/>
          <w:sz w:val="20"/>
          <w:szCs w:val="20"/>
          <w:lang w:val="en-GB"/>
        </w:rPr>
        <w:t>Infection Control and Hospital Epidemiology</w:t>
      </w:r>
      <w:r w:rsidRPr="00043505">
        <w:rPr>
          <w:rFonts w:ascii="Verdana" w:hAnsi="Verdana"/>
          <w:b/>
          <w:bCs/>
          <w:sz w:val="20"/>
          <w:szCs w:val="20"/>
          <w:lang w:val="en-GB"/>
        </w:rPr>
        <w:t xml:space="preserve"> 31</w:t>
      </w:r>
      <w:r w:rsidRPr="00043505">
        <w:rPr>
          <w:rFonts w:ascii="Verdana" w:hAnsi="Verdana"/>
          <w:sz w:val="20"/>
          <w:szCs w:val="20"/>
          <w:lang w:val="en-GB"/>
        </w:rPr>
        <w:t xml:space="preserve">, 939-947 (2010). </w:t>
      </w:r>
    </w:p>
    <w:p w:rsidR="00DC0A11" w:rsidRPr="00B66B7D"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22. Hensgens, M. P., Goorhuis, A., Notermans, D. W., van Benthem, B. H. &amp; Kuijper, E. J. Decrease of hypervirulent Clostridium difficile PCR ribotype 027 in the Netherlands. </w:t>
      </w:r>
      <w:r w:rsidRPr="00B66B7D">
        <w:rPr>
          <w:rFonts w:ascii="Verdana" w:hAnsi="Verdana"/>
          <w:i/>
          <w:iCs/>
          <w:sz w:val="20"/>
          <w:szCs w:val="20"/>
          <w:lang w:val="en-GB"/>
        </w:rPr>
        <w:t>Euro surveillance : bulletin européen sur les maladies transmissibles = European communicable disease bulletin</w:t>
      </w:r>
      <w:r w:rsidRPr="00B66B7D">
        <w:rPr>
          <w:rFonts w:ascii="Verdana" w:hAnsi="Verdana"/>
          <w:b/>
          <w:bCs/>
          <w:sz w:val="20"/>
          <w:szCs w:val="20"/>
          <w:lang w:val="en-GB"/>
        </w:rPr>
        <w:t xml:space="preserve"> 14</w:t>
      </w:r>
      <w:r w:rsidRPr="00B66B7D">
        <w:rPr>
          <w:rFonts w:ascii="Verdana" w:hAnsi="Verdana"/>
          <w:sz w:val="20"/>
          <w:szCs w:val="20"/>
          <w:lang w:val="en-GB"/>
        </w:rPr>
        <w:t xml:space="preserve"> (2009).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23. Agito, M. D., Atreja, A. &amp; Rizk, M. K. Fecal microbiota transplantation for recurrent </w:t>
      </w:r>
      <w:r w:rsidRPr="00043505">
        <w:rPr>
          <w:rFonts w:ascii="Verdana" w:hAnsi="Verdana"/>
          <w:i/>
          <w:iCs/>
          <w:sz w:val="20"/>
          <w:szCs w:val="20"/>
          <w:lang w:val="en-GB"/>
        </w:rPr>
        <w:t>C difficile</w:t>
      </w:r>
      <w:r w:rsidRPr="00043505">
        <w:rPr>
          <w:rFonts w:ascii="Verdana" w:hAnsi="Verdana"/>
          <w:sz w:val="20"/>
          <w:szCs w:val="20"/>
          <w:lang w:val="en-GB"/>
        </w:rPr>
        <w:t xml:space="preserve"> infection: Ready for prime time? </w:t>
      </w:r>
      <w:r w:rsidRPr="00043505">
        <w:rPr>
          <w:rFonts w:ascii="Verdana" w:hAnsi="Verdana"/>
          <w:i/>
          <w:iCs/>
          <w:sz w:val="20"/>
          <w:szCs w:val="20"/>
          <w:lang w:val="en-GB"/>
        </w:rPr>
        <w:t>Cleve Clin J Med</w:t>
      </w:r>
      <w:r w:rsidRPr="00043505">
        <w:rPr>
          <w:rFonts w:ascii="Verdana" w:hAnsi="Verdana"/>
          <w:b/>
          <w:bCs/>
          <w:sz w:val="20"/>
          <w:szCs w:val="20"/>
          <w:lang w:val="en-GB"/>
        </w:rPr>
        <w:t xml:space="preserve"> 80</w:t>
      </w:r>
      <w:r w:rsidRPr="00043505">
        <w:rPr>
          <w:rFonts w:ascii="Verdana" w:hAnsi="Verdana"/>
          <w:sz w:val="20"/>
          <w:szCs w:val="20"/>
          <w:lang w:val="en-GB"/>
        </w:rPr>
        <w:t xml:space="preserve">, 101-108 (2013).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24. Åkerlund, T.</w:t>
      </w:r>
      <w:r w:rsidRPr="00043505">
        <w:rPr>
          <w:rFonts w:ascii="Verdana" w:hAnsi="Verdana"/>
          <w:i/>
          <w:iCs/>
          <w:sz w:val="20"/>
          <w:szCs w:val="20"/>
          <w:lang w:val="en-GB"/>
        </w:rPr>
        <w:t xml:space="preserve"> et al</w:t>
      </w:r>
      <w:r w:rsidRPr="00043505">
        <w:rPr>
          <w:rFonts w:ascii="Verdana" w:hAnsi="Verdana"/>
          <w:sz w:val="20"/>
          <w:szCs w:val="20"/>
          <w:lang w:val="en-GB"/>
        </w:rPr>
        <w:t xml:space="preserve">. Increased sporulation rate of epidemic Clostridium difficile type 027/NAP1. </w:t>
      </w:r>
      <w:r w:rsidRPr="00043505">
        <w:rPr>
          <w:rFonts w:ascii="Verdana" w:hAnsi="Verdana"/>
          <w:i/>
          <w:iCs/>
          <w:sz w:val="20"/>
          <w:szCs w:val="20"/>
          <w:lang w:val="en-GB"/>
        </w:rPr>
        <w:t>J. Clin. Microbiol.</w:t>
      </w:r>
      <w:r w:rsidRPr="00043505">
        <w:rPr>
          <w:rFonts w:ascii="Verdana" w:hAnsi="Verdana"/>
          <w:b/>
          <w:bCs/>
          <w:sz w:val="20"/>
          <w:szCs w:val="20"/>
          <w:lang w:val="en-GB"/>
        </w:rPr>
        <w:t xml:space="preserve"> 46</w:t>
      </w:r>
      <w:r w:rsidRPr="00043505">
        <w:rPr>
          <w:rFonts w:ascii="Verdana" w:hAnsi="Verdana"/>
          <w:sz w:val="20"/>
          <w:szCs w:val="20"/>
          <w:lang w:val="en-GB"/>
        </w:rPr>
        <w:t xml:space="preserve">, 1530-1533 (2008).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25. Merrigan, M.</w:t>
      </w:r>
      <w:r w:rsidRPr="00043505">
        <w:rPr>
          <w:rFonts w:ascii="Verdana" w:hAnsi="Verdana"/>
          <w:i/>
          <w:iCs/>
          <w:sz w:val="20"/>
          <w:szCs w:val="20"/>
          <w:lang w:val="en-GB"/>
        </w:rPr>
        <w:t xml:space="preserve"> et al</w:t>
      </w:r>
      <w:r w:rsidRPr="00043505">
        <w:rPr>
          <w:rFonts w:ascii="Verdana" w:hAnsi="Verdana"/>
          <w:sz w:val="20"/>
          <w:szCs w:val="20"/>
          <w:lang w:val="en-GB"/>
        </w:rPr>
        <w:t xml:space="preserve">. Human hypervirulent Clostridium difficile strains exhibit increased sporulation as well as robust toxin production. </w:t>
      </w:r>
      <w:r w:rsidRPr="00043505">
        <w:rPr>
          <w:rFonts w:ascii="Verdana" w:hAnsi="Verdana"/>
          <w:i/>
          <w:iCs/>
          <w:sz w:val="20"/>
          <w:szCs w:val="20"/>
          <w:lang w:val="en-GB"/>
        </w:rPr>
        <w:t>J. Bacteriol.</w:t>
      </w:r>
      <w:r w:rsidRPr="00043505">
        <w:rPr>
          <w:rFonts w:ascii="Verdana" w:hAnsi="Verdana"/>
          <w:b/>
          <w:bCs/>
          <w:sz w:val="20"/>
          <w:szCs w:val="20"/>
          <w:lang w:val="en-GB"/>
        </w:rPr>
        <w:t xml:space="preserve"> 192</w:t>
      </w:r>
      <w:r w:rsidRPr="00043505">
        <w:rPr>
          <w:rFonts w:ascii="Verdana" w:hAnsi="Verdana"/>
          <w:sz w:val="20"/>
          <w:szCs w:val="20"/>
          <w:lang w:val="en-GB"/>
        </w:rPr>
        <w:t xml:space="preserve">, 4904-4911 (2010).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26. Koene, M. G. J.</w:t>
      </w:r>
      <w:r w:rsidRPr="00043505">
        <w:rPr>
          <w:rFonts w:ascii="Verdana" w:hAnsi="Verdana"/>
          <w:i/>
          <w:iCs/>
          <w:sz w:val="20"/>
          <w:szCs w:val="20"/>
          <w:lang w:val="en-GB"/>
        </w:rPr>
        <w:t xml:space="preserve"> et al</w:t>
      </w:r>
      <w:r w:rsidRPr="00043505">
        <w:rPr>
          <w:rFonts w:ascii="Verdana" w:hAnsi="Verdana"/>
          <w:sz w:val="20"/>
          <w:szCs w:val="20"/>
          <w:lang w:val="en-GB"/>
        </w:rPr>
        <w:t xml:space="preserve">. Clostridium difficile in Dutch animals: their presence, characteristics and similarities with human isolates. </w:t>
      </w:r>
      <w:r w:rsidRPr="00043505">
        <w:rPr>
          <w:rFonts w:ascii="Verdana" w:hAnsi="Verdana"/>
          <w:i/>
          <w:iCs/>
          <w:sz w:val="20"/>
          <w:szCs w:val="20"/>
          <w:lang w:val="en-GB"/>
        </w:rPr>
        <w:t>Clinical Microbiology and Infection</w:t>
      </w:r>
      <w:r w:rsidRPr="00043505">
        <w:rPr>
          <w:rFonts w:ascii="Verdana" w:hAnsi="Verdana"/>
          <w:b/>
          <w:bCs/>
          <w:sz w:val="20"/>
          <w:szCs w:val="20"/>
          <w:lang w:val="en-GB"/>
        </w:rPr>
        <w:t xml:space="preserve"> 18</w:t>
      </w:r>
      <w:r w:rsidRPr="00043505">
        <w:rPr>
          <w:rFonts w:ascii="Verdana" w:hAnsi="Verdana"/>
          <w:sz w:val="20"/>
          <w:szCs w:val="20"/>
          <w:lang w:val="en-GB"/>
        </w:rPr>
        <w:t xml:space="preserve">, 778-784 (2012). </w:t>
      </w:r>
    </w:p>
    <w:p w:rsidR="00DC0A11" w:rsidRDefault="00DC0A11">
      <w:pPr>
        <w:pStyle w:val="NormalWeb"/>
        <w:divId w:val="1980762471"/>
        <w:rPr>
          <w:rFonts w:ascii="Verdana" w:hAnsi="Verdana"/>
          <w:sz w:val="20"/>
          <w:szCs w:val="20"/>
        </w:rPr>
      </w:pPr>
      <w:r w:rsidRPr="00043505">
        <w:rPr>
          <w:rFonts w:ascii="Verdana" w:hAnsi="Verdana"/>
          <w:sz w:val="20"/>
          <w:szCs w:val="20"/>
          <w:lang w:val="en-GB"/>
        </w:rPr>
        <w:t xml:space="preserve">27. Baker, A. A., Davis, E., Rehberger, T. &amp; Rosener, D. Prevalence and diversity of toxigenic </w:t>
      </w:r>
      <w:r w:rsidRPr="00043505">
        <w:rPr>
          <w:rFonts w:ascii="Verdana" w:hAnsi="Verdana"/>
          <w:i/>
          <w:iCs/>
          <w:sz w:val="20"/>
          <w:szCs w:val="20"/>
          <w:lang w:val="en-GB"/>
        </w:rPr>
        <w:t>Clostridium perfringens</w:t>
      </w:r>
      <w:r w:rsidRPr="00043505">
        <w:rPr>
          <w:rFonts w:ascii="Verdana" w:hAnsi="Verdana"/>
          <w:sz w:val="20"/>
          <w:szCs w:val="20"/>
          <w:lang w:val="en-GB"/>
        </w:rPr>
        <w:t xml:space="preserve"> and </w:t>
      </w:r>
      <w:r w:rsidRPr="00043505">
        <w:rPr>
          <w:rFonts w:ascii="Verdana" w:hAnsi="Verdana"/>
          <w:i/>
          <w:iCs/>
          <w:sz w:val="20"/>
          <w:szCs w:val="20"/>
          <w:lang w:val="en-GB"/>
        </w:rPr>
        <w:t>Clostridium difficile</w:t>
      </w:r>
      <w:r w:rsidRPr="00043505">
        <w:rPr>
          <w:rFonts w:ascii="Verdana" w:hAnsi="Verdana"/>
          <w:sz w:val="20"/>
          <w:szCs w:val="20"/>
          <w:lang w:val="en-GB"/>
        </w:rPr>
        <w:t xml:space="preserve"> among swine herds in the midwest. </w:t>
      </w:r>
      <w:r>
        <w:rPr>
          <w:rFonts w:ascii="Verdana" w:hAnsi="Verdana"/>
          <w:i/>
          <w:iCs/>
          <w:sz w:val="20"/>
          <w:szCs w:val="20"/>
        </w:rPr>
        <w:t>Appl. Environ. Microbiol.</w:t>
      </w:r>
      <w:r>
        <w:rPr>
          <w:rFonts w:ascii="Verdana" w:hAnsi="Verdana"/>
          <w:b/>
          <w:bCs/>
          <w:sz w:val="20"/>
          <w:szCs w:val="20"/>
        </w:rPr>
        <w:t xml:space="preserve"> 76</w:t>
      </w:r>
      <w:r>
        <w:rPr>
          <w:rFonts w:ascii="Verdana" w:hAnsi="Verdana"/>
          <w:sz w:val="20"/>
          <w:szCs w:val="20"/>
        </w:rPr>
        <w:t xml:space="preserve">, 2961-2967 (2010). </w:t>
      </w:r>
    </w:p>
    <w:p w:rsidR="00DC0A11" w:rsidRDefault="00DC0A11">
      <w:pPr>
        <w:pStyle w:val="NormalWeb"/>
        <w:divId w:val="1980762471"/>
        <w:rPr>
          <w:rFonts w:ascii="Verdana" w:hAnsi="Verdana"/>
          <w:sz w:val="20"/>
          <w:szCs w:val="20"/>
        </w:rPr>
      </w:pPr>
      <w:r>
        <w:rPr>
          <w:rFonts w:ascii="Verdana" w:hAnsi="Verdana"/>
          <w:sz w:val="20"/>
          <w:szCs w:val="20"/>
        </w:rPr>
        <w:t xml:space="preserve">28. Rijnberk, A. &amp; Sluijs van, F. J. in </w:t>
      </w:r>
      <w:r>
        <w:rPr>
          <w:rFonts w:ascii="Verdana" w:hAnsi="Verdana"/>
          <w:i/>
          <w:iCs/>
          <w:sz w:val="20"/>
          <w:szCs w:val="20"/>
        </w:rPr>
        <w:t xml:space="preserve">Anamnese en Lichamelijk onderzoek bij </w:t>
      </w:r>
      <w:r>
        <w:rPr>
          <w:rFonts w:ascii="Verdana" w:hAnsi="Verdana"/>
          <w:i/>
          <w:iCs/>
          <w:sz w:val="20"/>
          <w:szCs w:val="20"/>
        </w:rPr>
        <w:lastRenderedPageBreak/>
        <w:t xml:space="preserve">Gezelschapsdieren </w:t>
      </w:r>
      <w:r>
        <w:rPr>
          <w:rFonts w:ascii="Verdana" w:hAnsi="Verdana"/>
          <w:sz w:val="20"/>
          <w:szCs w:val="20"/>
        </w:rPr>
        <w:t xml:space="preserve">109-126, Houten, 2005). </w:t>
      </w:r>
    </w:p>
    <w:p w:rsidR="00DC0A11" w:rsidRDefault="00DC0A11">
      <w:pPr>
        <w:pStyle w:val="NormalWeb"/>
        <w:divId w:val="1980762471"/>
        <w:rPr>
          <w:rFonts w:ascii="Verdana" w:hAnsi="Verdana"/>
          <w:sz w:val="20"/>
          <w:szCs w:val="20"/>
        </w:rPr>
      </w:pPr>
      <w:r>
        <w:rPr>
          <w:rFonts w:ascii="Verdana" w:hAnsi="Verdana"/>
          <w:sz w:val="20"/>
          <w:szCs w:val="20"/>
        </w:rPr>
        <w:t>29. Boersema, J. H.</w:t>
      </w:r>
      <w:r>
        <w:rPr>
          <w:rFonts w:ascii="Verdana" w:hAnsi="Verdana"/>
          <w:i/>
          <w:iCs/>
          <w:sz w:val="20"/>
          <w:szCs w:val="20"/>
        </w:rPr>
        <w:t xml:space="preserve"> et al</w:t>
      </w:r>
      <w:r>
        <w:rPr>
          <w:rFonts w:ascii="Verdana" w:hAnsi="Verdana"/>
          <w:sz w:val="20"/>
          <w:szCs w:val="20"/>
        </w:rPr>
        <w:t xml:space="preserve">. in </w:t>
      </w:r>
      <w:r>
        <w:rPr>
          <w:rFonts w:ascii="Verdana" w:hAnsi="Verdana"/>
          <w:i/>
          <w:iCs/>
          <w:sz w:val="20"/>
          <w:szCs w:val="20"/>
        </w:rPr>
        <w:t xml:space="preserve">Handleiding voor de practische laboratorium diagnostiek </w:t>
      </w:r>
      <w:r>
        <w:rPr>
          <w:rFonts w:ascii="Verdana" w:hAnsi="Verdana"/>
          <w:sz w:val="20"/>
          <w:szCs w:val="20"/>
        </w:rPr>
        <w:t xml:space="preserve">128-148 (Grafisch Bedrijf Ponsen &amp; Looijen, Wageningen, 2000).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30. Bojesen, A. M., Olsen, K. E. P. &amp; Bertelsen, M. F. Fatal enterocolitis in Asian elephants (Elephas maximus) caused by Clostridium difficile. </w:t>
      </w:r>
      <w:r w:rsidRPr="00043505">
        <w:rPr>
          <w:rFonts w:ascii="Verdana" w:hAnsi="Verdana"/>
          <w:i/>
          <w:iCs/>
          <w:sz w:val="20"/>
          <w:szCs w:val="20"/>
          <w:lang w:val="en-GB"/>
        </w:rPr>
        <w:t>Vet. Microbiol.</w:t>
      </w:r>
      <w:r w:rsidRPr="00043505">
        <w:rPr>
          <w:rFonts w:ascii="Verdana" w:hAnsi="Verdana"/>
          <w:b/>
          <w:bCs/>
          <w:sz w:val="20"/>
          <w:szCs w:val="20"/>
          <w:lang w:val="en-GB"/>
        </w:rPr>
        <w:t xml:space="preserve"> 116</w:t>
      </w:r>
      <w:r w:rsidRPr="00043505">
        <w:rPr>
          <w:rFonts w:ascii="Verdana" w:hAnsi="Verdana"/>
          <w:sz w:val="20"/>
          <w:szCs w:val="20"/>
          <w:lang w:val="en-GB"/>
        </w:rPr>
        <w:t xml:space="preserve">, 329-335 (2006).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31. Kelly, C. P., Pothoulakis, C. &amp; Lamont, J. T. Clostridium difficile colitis. </w:t>
      </w:r>
      <w:r w:rsidRPr="00043505">
        <w:rPr>
          <w:rFonts w:ascii="Verdana" w:hAnsi="Verdana"/>
          <w:i/>
          <w:iCs/>
          <w:sz w:val="20"/>
          <w:szCs w:val="20"/>
          <w:lang w:val="en-GB"/>
        </w:rPr>
        <w:t>N. Engl. J. Med.</w:t>
      </w:r>
      <w:r w:rsidRPr="00043505">
        <w:rPr>
          <w:rFonts w:ascii="Verdana" w:hAnsi="Verdana"/>
          <w:b/>
          <w:bCs/>
          <w:sz w:val="20"/>
          <w:szCs w:val="20"/>
          <w:lang w:val="en-GB"/>
        </w:rPr>
        <w:t xml:space="preserve"> 330</w:t>
      </w:r>
      <w:r w:rsidRPr="00043505">
        <w:rPr>
          <w:rFonts w:ascii="Verdana" w:hAnsi="Verdana"/>
          <w:sz w:val="20"/>
          <w:szCs w:val="20"/>
          <w:lang w:val="en-GB"/>
        </w:rPr>
        <w:t xml:space="preserve">, 257-262 (1994).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32. Songer, J. G. &amp; Anderson, M. A. Clostridium difficile: An important pathogen of food animals. </w:t>
      </w:r>
      <w:r w:rsidRPr="00043505">
        <w:rPr>
          <w:rFonts w:ascii="Verdana" w:hAnsi="Verdana"/>
          <w:i/>
          <w:iCs/>
          <w:sz w:val="20"/>
          <w:szCs w:val="20"/>
          <w:lang w:val="en-GB"/>
        </w:rPr>
        <w:t>Anaerobe</w:t>
      </w:r>
      <w:r w:rsidRPr="00043505">
        <w:rPr>
          <w:rFonts w:ascii="Verdana" w:hAnsi="Verdana"/>
          <w:b/>
          <w:bCs/>
          <w:sz w:val="20"/>
          <w:szCs w:val="20"/>
          <w:lang w:val="en-GB"/>
        </w:rPr>
        <w:t xml:space="preserve"> 12</w:t>
      </w:r>
      <w:r w:rsidRPr="00043505">
        <w:rPr>
          <w:rFonts w:ascii="Verdana" w:hAnsi="Verdana"/>
          <w:sz w:val="20"/>
          <w:szCs w:val="20"/>
          <w:lang w:val="en-GB"/>
        </w:rPr>
        <w:t xml:space="preserve">, 1-4 (2006).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33. Taha, S., Johansson, O., Jonsson, S. R., Heimer, D. &amp; Krovacek, K. Toxin production by and adhesive properties of </w:t>
      </w:r>
      <w:r w:rsidRPr="00043505">
        <w:rPr>
          <w:rFonts w:ascii="Verdana" w:hAnsi="Verdana"/>
          <w:i/>
          <w:iCs/>
          <w:sz w:val="20"/>
          <w:szCs w:val="20"/>
          <w:lang w:val="en-GB"/>
        </w:rPr>
        <w:t>Clostridium difficile</w:t>
      </w:r>
      <w:r w:rsidRPr="00043505">
        <w:rPr>
          <w:rFonts w:ascii="Verdana" w:hAnsi="Verdana"/>
          <w:sz w:val="20"/>
          <w:szCs w:val="20"/>
          <w:lang w:val="en-GB"/>
        </w:rPr>
        <w:t xml:space="preserve"> isolated from humans and horses with antibiotic-associated diarrhea. </w:t>
      </w:r>
      <w:r w:rsidRPr="00043505">
        <w:rPr>
          <w:rFonts w:ascii="Verdana" w:hAnsi="Verdana"/>
          <w:i/>
          <w:iCs/>
          <w:sz w:val="20"/>
          <w:szCs w:val="20"/>
          <w:lang w:val="en-GB"/>
        </w:rPr>
        <w:t>Comparative Immunology, Microbiology &amp; Infectious Diseases</w:t>
      </w:r>
      <w:r w:rsidRPr="00043505">
        <w:rPr>
          <w:rFonts w:ascii="Verdana" w:hAnsi="Verdana"/>
          <w:b/>
          <w:bCs/>
          <w:sz w:val="20"/>
          <w:szCs w:val="20"/>
          <w:lang w:val="en-GB"/>
        </w:rPr>
        <w:t xml:space="preserve"> 30</w:t>
      </w:r>
      <w:r w:rsidRPr="00043505">
        <w:rPr>
          <w:rFonts w:ascii="Verdana" w:hAnsi="Verdana"/>
          <w:sz w:val="20"/>
          <w:szCs w:val="20"/>
          <w:lang w:val="en-GB"/>
        </w:rPr>
        <w:t xml:space="preserve">, 163-174 (2007).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34. Chouicha, N. &amp; Marks, S. L. Evaluation of five enzyme immunoassays compared with the cytotoxicity assay for diagnosis of </w:t>
      </w:r>
      <w:r w:rsidRPr="00043505">
        <w:rPr>
          <w:rFonts w:ascii="Verdana" w:hAnsi="Verdana"/>
          <w:i/>
          <w:iCs/>
          <w:sz w:val="20"/>
          <w:szCs w:val="20"/>
          <w:lang w:val="en-GB"/>
        </w:rPr>
        <w:t>Clostridium difficile</w:t>
      </w:r>
      <w:r w:rsidRPr="00043505">
        <w:rPr>
          <w:rFonts w:ascii="Verdana" w:hAnsi="Verdana"/>
          <w:sz w:val="20"/>
          <w:szCs w:val="20"/>
          <w:lang w:val="en-GB"/>
        </w:rPr>
        <w:t xml:space="preserve">-associated diarrhea in dogs. </w:t>
      </w:r>
      <w:r w:rsidRPr="00043505">
        <w:rPr>
          <w:rFonts w:ascii="Verdana" w:hAnsi="Verdana"/>
          <w:i/>
          <w:iCs/>
          <w:sz w:val="20"/>
          <w:szCs w:val="20"/>
          <w:lang w:val="en-GB"/>
        </w:rPr>
        <w:t>Journal of Veterinary Diagnostic Investigation</w:t>
      </w:r>
      <w:r w:rsidRPr="00043505">
        <w:rPr>
          <w:rFonts w:ascii="Verdana" w:hAnsi="Verdana"/>
          <w:b/>
          <w:bCs/>
          <w:sz w:val="20"/>
          <w:szCs w:val="20"/>
          <w:lang w:val="en-GB"/>
        </w:rPr>
        <w:t xml:space="preserve"> 18</w:t>
      </w:r>
      <w:r w:rsidRPr="00043505">
        <w:rPr>
          <w:rFonts w:ascii="Verdana" w:hAnsi="Verdana"/>
          <w:sz w:val="20"/>
          <w:szCs w:val="20"/>
          <w:lang w:val="en-GB"/>
        </w:rPr>
        <w:t xml:space="preserve">, 182-188 (2006).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35. LaSala, P. R., Svensson, A. M., Mohammad, A. A. &amp; Perrotta, P. L. Comparison of Analytical and Clinical Performance of Three Methods for Detection of </w:t>
      </w:r>
      <w:r w:rsidRPr="00043505">
        <w:rPr>
          <w:rFonts w:ascii="Verdana" w:hAnsi="Verdana"/>
          <w:i/>
          <w:iCs/>
          <w:sz w:val="20"/>
          <w:szCs w:val="20"/>
          <w:lang w:val="en-GB"/>
        </w:rPr>
        <w:t>Clostridium difficile</w:t>
      </w:r>
      <w:r w:rsidRPr="00043505">
        <w:rPr>
          <w:rFonts w:ascii="Verdana" w:hAnsi="Verdana"/>
          <w:sz w:val="20"/>
          <w:szCs w:val="20"/>
          <w:lang w:val="en-GB"/>
        </w:rPr>
        <w:t xml:space="preserve">. </w:t>
      </w:r>
      <w:r w:rsidRPr="00043505">
        <w:rPr>
          <w:rFonts w:ascii="Verdana" w:hAnsi="Verdana"/>
          <w:i/>
          <w:iCs/>
          <w:sz w:val="20"/>
          <w:szCs w:val="20"/>
          <w:lang w:val="en-GB"/>
        </w:rPr>
        <w:t>Archives of Pathology &amp; Laboratory Medicine</w:t>
      </w:r>
      <w:r w:rsidRPr="00043505">
        <w:rPr>
          <w:rFonts w:ascii="Verdana" w:hAnsi="Verdana"/>
          <w:b/>
          <w:bCs/>
          <w:sz w:val="20"/>
          <w:szCs w:val="20"/>
          <w:lang w:val="en-GB"/>
        </w:rPr>
        <w:t xml:space="preserve"> 136</w:t>
      </w:r>
      <w:r w:rsidRPr="00043505">
        <w:rPr>
          <w:rFonts w:ascii="Verdana" w:hAnsi="Verdana"/>
          <w:sz w:val="20"/>
          <w:szCs w:val="20"/>
          <w:lang w:val="en-GB"/>
        </w:rPr>
        <w:t xml:space="preserve">, 527-531 (2012).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36. Avberšek, J., Zajc, U., Mićunović, J. &amp; Ocepek, M. Improved detection of Clostridium difficile in animals by using enrichment culture followed by LightCycler real-time PCR. </w:t>
      </w:r>
      <w:r w:rsidRPr="00043505">
        <w:rPr>
          <w:rFonts w:ascii="Verdana" w:hAnsi="Verdana"/>
          <w:i/>
          <w:iCs/>
          <w:sz w:val="20"/>
          <w:szCs w:val="20"/>
          <w:lang w:val="en-GB"/>
        </w:rPr>
        <w:t>Vet. Microbiol.</w:t>
      </w:r>
      <w:r w:rsidRPr="00043505">
        <w:rPr>
          <w:rFonts w:ascii="Verdana" w:hAnsi="Verdana"/>
          <w:sz w:val="20"/>
          <w:szCs w:val="20"/>
          <w:lang w:val="en-GB"/>
        </w:rPr>
        <w:t xml:space="preserve"> (2013).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37. Arroyo, L. G.</w:t>
      </w:r>
      <w:r w:rsidRPr="00043505">
        <w:rPr>
          <w:rFonts w:ascii="Verdana" w:hAnsi="Verdana"/>
          <w:i/>
          <w:iCs/>
          <w:sz w:val="20"/>
          <w:szCs w:val="20"/>
          <w:lang w:val="en-GB"/>
        </w:rPr>
        <w:t xml:space="preserve"> et al</w:t>
      </w:r>
      <w:r w:rsidRPr="00043505">
        <w:rPr>
          <w:rFonts w:ascii="Verdana" w:hAnsi="Verdana"/>
          <w:sz w:val="20"/>
          <w:szCs w:val="20"/>
          <w:lang w:val="en-GB"/>
        </w:rPr>
        <w:t xml:space="preserve">. PCR ribotyping of </w:t>
      </w:r>
      <w:r w:rsidRPr="00043505">
        <w:rPr>
          <w:rFonts w:ascii="Verdana" w:hAnsi="Verdana"/>
          <w:i/>
          <w:iCs/>
          <w:sz w:val="20"/>
          <w:szCs w:val="20"/>
          <w:lang w:val="en-GB"/>
        </w:rPr>
        <w:t>Clostridium difficile</w:t>
      </w:r>
      <w:r w:rsidRPr="00043505">
        <w:rPr>
          <w:rFonts w:ascii="Verdana" w:hAnsi="Verdana"/>
          <w:sz w:val="20"/>
          <w:szCs w:val="20"/>
          <w:lang w:val="en-GB"/>
        </w:rPr>
        <w:t xml:space="preserve"> isolates originating from human and animal sources. (Special issue: Clostridium difficile). </w:t>
      </w:r>
      <w:r w:rsidRPr="00043505">
        <w:rPr>
          <w:rFonts w:ascii="Verdana" w:hAnsi="Verdana"/>
          <w:i/>
          <w:iCs/>
          <w:sz w:val="20"/>
          <w:szCs w:val="20"/>
          <w:lang w:val="en-GB"/>
        </w:rPr>
        <w:t>J. Med. Microbiol.</w:t>
      </w:r>
      <w:r w:rsidRPr="00043505">
        <w:rPr>
          <w:rFonts w:ascii="Verdana" w:hAnsi="Verdana"/>
          <w:b/>
          <w:bCs/>
          <w:sz w:val="20"/>
          <w:szCs w:val="20"/>
          <w:lang w:val="en-GB"/>
        </w:rPr>
        <w:t xml:space="preserve"> 54</w:t>
      </w:r>
      <w:r w:rsidRPr="00043505">
        <w:rPr>
          <w:rFonts w:ascii="Verdana" w:hAnsi="Verdana"/>
          <w:sz w:val="20"/>
          <w:szCs w:val="20"/>
          <w:lang w:val="en-GB"/>
        </w:rPr>
        <w:t xml:space="preserve">, 163-166 (2005).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38. Cave, N. J., Marks, S. L., Kass, P. H., Melli, A. C. &amp; Brophy, M. A. Evaluation of a routine diagnostic fecal panel for dogs with diarrhea. </w:t>
      </w:r>
      <w:r w:rsidRPr="00043505">
        <w:rPr>
          <w:rFonts w:ascii="Verdana" w:hAnsi="Verdana"/>
          <w:i/>
          <w:iCs/>
          <w:sz w:val="20"/>
          <w:szCs w:val="20"/>
          <w:lang w:val="en-GB"/>
        </w:rPr>
        <w:t>J. Am. Vet. Med. Assoc.</w:t>
      </w:r>
      <w:r w:rsidRPr="00043505">
        <w:rPr>
          <w:rFonts w:ascii="Verdana" w:hAnsi="Verdana"/>
          <w:b/>
          <w:bCs/>
          <w:sz w:val="20"/>
          <w:szCs w:val="20"/>
          <w:lang w:val="en-GB"/>
        </w:rPr>
        <w:t xml:space="preserve"> 221</w:t>
      </w:r>
      <w:r w:rsidRPr="00043505">
        <w:rPr>
          <w:rFonts w:ascii="Verdana" w:hAnsi="Verdana"/>
          <w:sz w:val="20"/>
          <w:szCs w:val="20"/>
          <w:lang w:val="en-GB"/>
        </w:rPr>
        <w:t xml:space="preserve">, 52-59 (2002).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39. Struble, A. L.</w:t>
      </w:r>
      <w:r w:rsidRPr="00043505">
        <w:rPr>
          <w:rFonts w:ascii="Verdana" w:hAnsi="Verdana"/>
          <w:i/>
          <w:iCs/>
          <w:sz w:val="20"/>
          <w:szCs w:val="20"/>
          <w:lang w:val="en-GB"/>
        </w:rPr>
        <w:t xml:space="preserve"> et al</w:t>
      </w:r>
      <w:r w:rsidRPr="00043505">
        <w:rPr>
          <w:rFonts w:ascii="Verdana" w:hAnsi="Verdana"/>
          <w:sz w:val="20"/>
          <w:szCs w:val="20"/>
          <w:lang w:val="en-GB"/>
        </w:rPr>
        <w:t xml:space="preserve">. Fecal Shedding of Clostridium Difficile in Dogs: A Period Prevalence Survey in a Veterinary Medical Teaching Hospital. </w:t>
      </w:r>
      <w:r w:rsidRPr="00043505">
        <w:rPr>
          <w:rFonts w:ascii="Verdana" w:hAnsi="Verdana"/>
          <w:i/>
          <w:iCs/>
          <w:sz w:val="20"/>
          <w:szCs w:val="20"/>
          <w:lang w:val="en-GB"/>
        </w:rPr>
        <w:t>Journal of Veterinary Diagnostic Investigation</w:t>
      </w:r>
      <w:r w:rsidRPr="00043505">
        <w:rPr>
          <w:rFonts w:ascii="Verdana" w:hAnsi="Verdana"/>
          <w:b/>
          <w:bCs/>
          <w:sz w:val="20"/>
          <w:szCs w:val="20"/>
          <w:lang w:val="en-GB"/>
        </w:rPr>
        <w:t xml:space="preserve"> 6</w:t>
      </w:r>
      <w:r w:rsidRPr="00043505">
        <w:rPr>
          <w:rFonts w:ascii="Verdana" w:hAnsi="Verdana"/>
          <w:sz w:val="20"/>
          <w:szCs w:val="20"/>
          <w:lang w:val="en-GB"/>
        </w:rPr>
        <w:t xml:space="preserve">, 342-347 (1994).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40. McKenzie, E.</w:t>
      </w:r>
      <w:r w:rsidRPr="00043505">
        <w:rPr>
          <w:rFonts w:ascii="Verdana" w:hAnsi="Verdana"/>
          <w:i/>
          <w:iCs/>
          <w:sz w:val="20"/>
          <w:szCs w:val="20"/>
          <w:lang w:val="en-GB"/>
        </w:rPr>
        <w:t xml:space="preserve"> et al</w:t>
      </w:r>
      <w:r w:rsidRPr="00043505">
        <w:rPr>
          <w:rFonts w:ascii="Verdana" w:hAnsi="Verdana"/>
          <w:sz w:val="20"/>
          <w:szCs w:val="20"/>
          <w:lang w:val="en-GB"/>
        </w:rPr>
        <w:t xml:space="preserve">. Prevalence of Diarrhea and Enteropathogens in Racing Sled Dogs. </w:t>
      </w:r>
      <w:r w:rsidRPr="00043505">
        <w:rPr>
          <w:rFonts w:ascii="Verdana" w:hAnsi="Verdana"/>
          <w:i/>
          <w:iCs/>
          <w:sz w:val="20"/>
          <w:szCs w:val="20"/>
          <w:lang w:val="en-GB"/>
        </w:rPr>
        <w:t>Journal of Veterinary Internal Medicine</w:t>
      </w:r>
      <w:r w:rsidRPr="00043505">
        <w:rPr>
          <w:rFonts w:ascii="Verdana" w:hAnsi="Verdana"/>
          <w:b/>
          <w:bCs/>
          <w:sz w:val="20"/>
          <w:szCs w:val="20"/>
          <w:lang w:val="en-GB"/>
        </w:rPr>
        <w:t xml:space="preserve"> 24</w:t>
      </w:r>
      <w:r w:rsidRPr="00043505">
        <w:rPr>
          <w:rFonts w:ascii="Verdana" w:hAnsi="Verdana"/>
          <w:sz w:val="20"/>
          <w:szCs w:val="20"/>
          <w:lang w:val="en-GB"/>
        </w:rPr>
        <w:t xml:space="preserve">, 97-103 (2010).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41. Rohlke, F. &amp; Stollman, N. Fecal microbiota transplantation in relapsing Clostridium difficile infection. </w:t>
      </w:r>
      <w:r w:rsidRPr="00043505">
        <w:rPr>
          <w:rFonts w:ascii="Verdana" w:hAnsi="Verdana"/>
          <w:i/>
          <w:iCs/>
          <w:sz w:val="20"/>
          <w:szCs w:val="20"/>
          <w:lang w:val="en-GB"/>
        </w:rPr>
        <w:t>Therapeutic Advances in Gastroenterology</w:t>
      </w:r>
      <w:r w:rsidRPr="00043505">
        <w:rPr>
          <w:rFonts w:ascii="Verdana" w:hAnsi="Verdana"/>
          <w:b/>
          <w:bCs/>
          <w:sz w:val="20"/>
          <w:szCs w:val="20"/>
          <w:lang w:val="en-GB"/>
        </w:rPr>
        <w:t xml:space="preserve"> 5</w:t>
      </w:r>
      <w:r w:rsidRPr="00043505">
        <w:rPr>
          <w:rFonts w:ascii="Verdana" w:hAnsi="Verdana"/>
          <w:sz w:val="20"/>
          <w:szCs w:val="20"/>
          <w:lang w:val="en-GB"/>
        </w:rPr>
        <w:t xml:space="preserve">, 403-420 (2012).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42. Sellon, D. C. &amp; Long, M. T. in </w:t>
      </w:r>
      <w:r w:rsidRPr="00043505">
        <w:rPr>
          <w:rFonts w:ascii="Verdana" w:hAnsi="Verdana"/>
          <w:i/>
          <w:iCs/>
          <w:sz w:val="20"/>
          <w:szCs w:val="20"/>
          <w:lang w:val="en-GB"/>
        </w:rPr>
        <w:t xml:space="preserve">Equine Infectious Diseases </w:t>
      </w:r>
      <w:r w:rsidRPr="00043505">
        <w:rPr>
          <w:rFonts w:ascii="Verdana" w:hAnsi="Verdana"/>
          <w:sz w:val="20"/>
          <w:szCs w:val="20"/>
          <w:lang w:val="en-GB"/>
        </w:rPr>
        <w:t>(ed Gower, J.) 43-</w:t>
      </w:r>
      <w:r w:rsidRPr="00043505">
        <w:rPr>
          <w:rFonts w:ascii="Verdana" w:hAnsi="Verdana"/>
          <w:sz w:val="20"/>
          <w:szCs w:val="20"/>
          <w:lang w:val="en-GB"/>
        </w:rPr>
        <w:lastRenderedPageBreak/>
        <w:t xml:space="preserve">44, 2007).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43. Weese, J. S., Finley, R., ReidSmith, R. R., Janecko, N. &amp; Rousseau, J. Evaluation of </w:t>
      </w:r>
      <w:r w:rsidRPr="00043505">
        <w:rPr>
          <w:rFonts w:ascii="Verdana" w:hAnsi="Verdana"/>
          <w:i/>
          <w:iCs/>
          <w:sz w:val="20"/>
          <w:szCs w:val="20"/>
          <w:lang w:val="en-GB"/>
        </w:rPr>
        <w:t>Clostridium difficile</w:t>
      </w:r>
      <w:r w:rsidRPr="00043505">
        <w:rPr>
          <w:rFonts w:ascii="Verdana" w:hAnsi="Verdana"/>
          <w:sz w:val="20"/>
          <w:szCs w:val="20"/>
          <w:lang w:val="en-GB"/>
        </w:rPr>
        <w:t xml:space="preserve"> in dogs and the household environment. </w:t>
      </w:r>
      <w:r w:rsidRPr="00043505">
        <w:rPr>
          <w:rFonts w:ascii="Verdana" w:hAnsi="Verdana"/>
          <w:i/>
          <w:iCs/>
          <w:sz w:val="20"/>
          <w:szCs w:val="20"/>
          <w:lang w:val="en-GB"/>
        </w:rPr>
        <w:t>Epidemiol. Infect.</w:t>
      </w:r>
      <w:r w:rsidRPr="00043505">
        <w:rPr>
          <w:rFonts w:ascii="Verdana" w:hAnsi="Verdana"/>
          <w:b/>
          <w:bCs/>
          <w:sz w:val="20"/>
          <w:szCs w:val="20"/>
          <w:lang w:val="en-GB"/>
        </w:rPr>
        <w:t xml:space="preserve"> 138</w:t>
      </w:r>
      <w:r w:rsidRPr="00043505">
        <w:rPr>
          <w:rFonts w:ascii="Verdana" w:hAnsi="Verdana"/>
          <w:sz w:val="20"/>
          <w:szCs w:val="20"/>
          <w:lang w:val="en-GB"/>
        </w:rPr>
        <w:t xml:space="preserve">, 1100-1104 (2010).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 xml:space="preserve">44. Lefebvre, S. L., Reid-Smith, R. J., Waltner-Toews, D. &amp; Scott Weese, J. Incidence of acquisition of methicillin-resistant Staphylococcus aureus, Clostridium difficile, and other health-care-associated pathogens by dogs that participate in animal-assisted interventions. </w:t>
      </w:r>
      <w:r w:rsidRPr="00043505">
        <w:rPr>
          <w:rFonts w:ascii="Verdana" w:hAnsi="Verdana"/>
          <w:i/>
          <w:iCs/>
          <w:sz w:val="20"/>
          <w:szCs w:val="20"/>
          <w:lang w:val="en-GB"/>
        </w:rPr>
        <w:t>J. Am. Vet. Med. Assoc.</w:t>
      </w:r>
      <w:r w:rsidRPr="00043505">
        <w:rPr>
          <w:rFonts w:ascii="Verdana" w:hAnsi="Verdana"/>
          <w:b/>
          <w:bCs/>
          <w:sz w:val="20"/>
          <w:szCs w:val="20"/>
          <w:lang w:val="en-GB"/>
        </w:rPr>
        <w:t xml:space="preserve"> 234</w:t>
      </w:r>
      <w:r w:rsidRPr="00043505">
        <w:rPr>
          <w:rFonts w:ascii="Verdana" w:hAnsi="Verdana"/>
          <w:sz w:val="20"/>
          <w:szCs w:val="20"/>
          <w:lang w:val="en-GB"/>
        </w:rPr>
        <w:t xml:space="preserve">, 1404-1417 (2009).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45. Lefebvre, S. L.</w:t>
      </w:r>
      <w:r w:rsidRPr="00043505">
        <w:rPr>
          <w:rFonts w:ascii="Verdana" w:hAnsi="Verdana"/>
          <w:i/>
          <w:iCs/>
          <w:sz w:val="20"/>
          <w:szCs w:val="20"/>
          <w:lang w:val="en-GB"/>
        </w:rPr>
        <w:t xml:space="preserve"> et al</w:t>
      </w:r>
      <w:r w:rsidRPr="00043505">
        <w:rPr>
          <w:rFonts w:ascii="Verdana" w:hAnsi="Verdana"/>
          <w:sz w:val="20"/>
          <w:szCs w:val="20"/>
          <w:lang w:val="en-GB"/>
        </w:rPr>
        <w:t xml:space="preserve">. Prevalence of zoonotic agents in dogs visiting hospitalized people in Ontario: Implications for infection control. </w:t>
      </w:r>
      <w:r w:rsidRPr="00043505">
        <w:rPr>
          <w:rFonts w:ascii="Verdana" w:hAnsi="Verdana"/>
          <w:i/>
          <w:iCs/>
          <w:sz w:val="20"/>
          <w:szCs w:val="20"/>
          <w:lang w:val="en-GB"/>
        </w:rPr>
        <w:t>J. Hosp. Infect.</w:t>
      </w:r>
      <w:r w:rsidRPr="00043505">
        <w:rPr>
          <w:rFonts w:ascii="Verdana" w:hAnsi="Verdana"/>
          <w:b/>
          <w:bCs/>
          <w:sz w:val="20"/>
          <w:szCs w:val="20"/>
          <w:lang w:val="en-GB"/>
        </w:rPr>
        <w:t xml:space="preserve"> 62</w:t>
      </w:r>
      <w:r w:rsidRPr="00043505">
        <w:rPr>
          <w:rFonts w:ascii="Verdana" w:hAnsi="Verdana"/>
          <w:sz w:val="20"/>
          <w:szCs w:val="20"/>
          <w:lang w:val="en-GB"/>
        </w:rPr>
        <w:t xml:space="preserve">, 458-466 (2006). </w:t>
      </w:r>
    </w:p>
    <w:p w:rsidR="00DC0A11" w:rsidRPr="00043505" w:rsidRDefault="00DC0A11">
      <w:pPr>
        <w:pStyle w:val="NormalWeb"/>
        <w:divId w:val="1980762471"/>
        <w:rPr>
          <w:rFonts w:ascii="Verdana" w:hAnsi="Verdana"/>
          <w:sz w:val="20"/>
          <w:szCs w:val="20"/>
          <w:lang w:val="en-GB"/>
        </w:rPr>
      </w:pPr>
      <w:r w:rsidRPr="00043505">
        <w:rPr>
          <w:rFonts w:ascii="Verdana" w:hAnsi="Verdana"/>
          <w:sz w:val="20"/>
          <w:szCs w:val="20"/>
          <w:lang w:val="en-GB"/>
        </w:rPr>
        <w:t>46. Keessen, E. C.</w:t>
      </w:r>
      <w:r w:rsidRPr="00043505">
        <w:rPr>
          <w:rFonts w:ascii="Verdana" w:hAnsi="Verdana"/>
          <w:i/>
          <w:iCs/>
          <w:sz w:val="20"/>
          <w:szCs w:val="20"/>
          <w:lang w:val="en-GB"/>
        </w:rPr>
        <w:t xml:space="preserve"> et al</w:t>
      </w:r>
      <w:r w:rsidRPr="00043505">
        <w:rPr>
          <w:rFonts w:ascii="Verdana" w:hAnsi="Verdana"/>
          <w:sz w:val="20"/>
          <w:szCs w:val="20"/>
          <w:lang w:val="en-GB"/>
        </w:rPr>
        <w:t xml:space="preserve">. in </w:t>
      </w:r>
      <w:r w:rsidRPr="00043505">
        <w:rPr>
          <w:rFonts w:ascii="Verdana" w:hAnsi="Verdana"/>
          <w:i/>
          <w:iCs/>
          <w:sz w:val="20"/>
          <w:szCs w:val="20"/>
          <w:lang w:val="en-GB"/>
        </w:rPr>
        <w:t xml:space="preserve">Man and pigs: Sharing the same C. difficile </w:t>
      </w:r>
      <w:r w:rsidRPr="00043505">
        <w:rPr>
          <w:rFonts w:ascii="Verdana" w:hAnsi="Verdana"/>
          <w:sz w:val="20"/>
          <w:szCs w:val="20"/>
          <w:lang w:val="en-GB"/>
        </w:rPr>
        <w:t xml:space="preserve">109-122, 2012). </w:t>
      </w:r>
    </w:p>
    <w:p w:rsidR="00DC0A11" w:rsidRDefault="00DC0A11">
      <w:pPr>
        <w:pStyle w:val="NormalWeb"/>
        <w:divId w:val="1980762471"/>
        <w:rPr>
          <w:rFonts w:ascii="Verdana" w:hAnsi="Verdana"/>
          <w:sz w:val="20"/>
          <w:szCs w:val="20"/>
        </w:rPr>
      </w:pPr>
      <w:r>
        <w:rPr>
          <w:rFonts w:ascii="Verdana" w:hAnsi="Verdana"/>
          <w:sz w:val="20"/>
          <w:szCs w:val="20"/>
        </w:rPr>
        <w:t xml:space="preserve">47. </w:t>
      </w:r>
      <w:hyperlink r:id="rId43" w:tgtFrame="_blank" w:history="1">
        <w:r>
          <w:rPr>
            <w:rStyle w:val="Hyperlink"/>
            <w:rFonts w:ascii="Verdana" w:hAnsi="Verdana"/>
            <w:sz w:val="20"/>
            <w:szCs w:val="20"/>
          </w:rPr>
          <w:t>http://www.oxoid.com/UK/blue/orgbrowse/orgbrowse.asp</w:t>
        </w:r>
      </w:hyperlink>
      <w:r>
        <w:rPr>
          <w:rFonts w:ascii="Verdana" w:hAnsi="Verdana"/>
          <w:sz w:val="20"/>
          <w:szCs w:val="20"/>
        </w:rPr>
        <w:t xml:space="preserve">. </w:t>
      </w:r>
    </w:p>
    <w:p w:rsidR="00B407B5" w:rsidRPr="00FB473D" w:rsidRDefault="00DC0A11" w:rsidP="00043505">
      <w:pPr>
        <w:rPr>
          <w:lang w:val="en-US"/>
        </w:rPr>
      </w:pPr>
      <w:r>
        <w:rPr>
          <w:lang w:val="en-US"/>
        </w:rPr>
        <w:fldChar w:fldCharType="end"/>
      </w:r>
    </w:p>
    <w:sectPr w:rsidR="00B407B5" w:rsidRPr="00FB473D" w:rsidSect="00D8035C">
      <w:headerReference w:type="default" r:id="rId44"/>
      <w:footerReference w:type="default" r:id="rId45"/>
      <w:pgSz w:w="11907" w:h="16840" w:code="9"/>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B7D" w:rsidRDefault="00B66B7D" w:rsidP="006C6DA8">
      <w:r>
        <w:separator/>
      </w:r>
    </w:p>
  </w:endnote>
  <w:endnote w:type="continuationSeparator" w:id="0">
    <w:p w:rsidR="00B66B7D" w:rsidRDefault="00B66B7D" w:rsidP="006C6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7D" w:rsidRPr="00F31D2F" w:rsidRDefault="00B66B7D">
    <w:pPr>
      <w:pStyle w:val="Footer"/>
      <w:rPr>
        <w:color w:val="000000"/>
        <w:sz w:val="24"/>
      </w:rPr>
    </w:pPr>
    <w:r w:rsidRPr="00F31D2F">
      <w:rPr>
        <w:rFonts w:ascii="Calibri" w:hAnsi="Calibri" w:cs="Calibri"/>
        <w:color w:val="000000"/>
        <w:sz w:val="24"/>
      </w:rPr>
      <w:t>Author: C.I.G. de Leeuw</w:t>
    </w:r>
  </w:p>
  <w:p w:rsidR="00B66B7D" w:rsidRDefault="00B66B7D">
    <w:pPr>
      <w:pStyle w:val="Footer"/>
    </w:pPr>
    <w:r>
      <w:rPr>
        <w:noProof/>
        <w:lang w:eastAsia="nl-NL"/>
      </w:rPr>
      <mc:AlternateContent>
        <mc:Choice Requires="wps">
          <w:drawing>
            <wp:anchor distT="0" distB="0" distL="114300" distR="114300" simplePos="0" relativeHeight="251657216" behindDoc="0" locked="0" layoutInCell="1" allowOverlap="1">
              <wp:simplePos x="0" y="0"/>
              <wp:positionH relativeFrom="page">
                <wp:posOffset>4911090</wp:posOffset>
              </wp:positionH>
              <wp:positionV relativeFrom="page">
                <wp:posOffset>9779000</wp:posOffset>
              </wp:positionV>
              <wp:extent cx="1508760" cy="389255"/>
              <wp:effectExtent l="0" t="0" r="0"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B66B7D" w:rsidRPr="00F31D2F" w:rsidRDefault="00B66B7D">
                          <w:pPr>
                            <w:pStyle w:val="Footer"/>
                            <w:jc w:val="right"/>
                            <w:rPr>
                              <w:rFonts w:ascii="Cambria" w:hAnsi="Cambria"/>
                              <w:color w:val="000000"/>
                              <w:sz w:val="40"/>
                              <w:szCs w:val="40"/>
                            </w:rPr>
                          </w:pPr>
                          <w:r w:rsidRPr="00F31D2F">
                            <w:rPr>
                              <w:rFonts w:ascii="Cambria" w:hAnsi="Cambria"/>
                              <w:color w:val="000000"/>
                              <w:sz w:val="40"/>
                              <w:szCs w:val="40"/>
                            </w:rPr>
                            <w:fldChar w:fldCharType="begin"/>
                          </w:r>
                          <w:r w:rsidRPr="00F31D2F">
                            <w:rPr>
                              <w:rFonts w:ascii="Cambria" w:hAnsi="Cambria"/>
                              <w:color w:val="000000"/>
                              <w:sz w:val="40"/>
                              <w:szCs w:val="40"/>
                            </w:rPr>
                            <w:instrText xml:space="preserve"> PAGE  \* Arabic  \* MERGEFORMAT </w:instrText>
                          </w:r>
                          <w:r w:rsidRPr="00F31D2F">
                            <w:rPr>
                              <w:rFonts w:ascii="Cambria" w:hAnsi="Cambria"/>
                              <w:color w:val="000000"/>
                              <w:sz w:val="40"/>
                              <w:szCs w:val="40"/>
                            </w:rPr>
                            <w:fldChar w:fldCharType="separate"/>
                          </w:r>
                          <w:r w:rsidR="00292551">
                            <w:rPr>
                              <w:rFonts w:ascii="Cambria" w:hAnsi="Cambria"/>
                              <w:noProof/>
                              <w:color w:val="000000"/>
                              <w:sz w:val="40"/>
                              <w:szCs w:val="40"/>
                            </w:rPr>
                            <w:t>2</w:t>
                          </w:r>
                          <w:r w:rsidRPr="00F31D2F">
                            <w:rPr>
                              <w:rFonts w:ascii="Cambria" w:hAnsi="Cambria"/>
                              <w:color w:val="000000"/>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9" type="#_x0000_t202" style="position:absolute;margin-left:386.7pt;margin-top:770pt;width:118.8pt;height:3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" filled="f" stroked="f" strokeweight=".5pt">
              <v:path arrowok="t"/>
              <v:textbox style="mso-fit-shape-to-text:t">
                <w:txbxContent>
                  <w:p w:rsidR="00B66B7D" w:rsidRPr="00F31D2F" w:rsidRDefault="00B66B7D">
                    <w:pPr>
                      <w:pStyle w:val="Footer"/>
                      <w:jc w:val="right"/>
                      <w:rPr>
                        <w:rFonts w:ascii="Cambria" w:hAnsi="Cambria"/>
                        <w:color w:val="000000"/>
                        <w:sz w:val="40"/>
                        <w:szCs w:val="40"/>
                      </w:rPr>
                    </w:pPr>
                    <w:r w:rsidRPr="00F31D2F">
                      <w:rPr>
                        <w:rFonts w:ascii="Cambria" w:hAnsi="Cambria"/>
                        <w:color w:val="000000"/>
                        <w:sz w:val="40"/>
                        <w:szCs w:val="40"/>
                      </w:rPr>
                      <w:fldChar w:fldCharType="begin"/>
                    </w:r>
                    <w:r w:rsidRPr="00F31D2F">
                      <w:rPr>
                        <w:rFonts w:ascii="Cambria" w:hAnsi="Cambria"/>
                        <w:color w:val="000000"/>
                        <w:sz w:val="40"/>
                        <w:szCs w:val="40"/>
                      </w:rPr>
                      <w:instrText xml:space="preserve"> PAGE  \* Arabic  \* MERGEFORMAT </w:instrText>
                    </w:r>
                    <w:r w:rsidRPr="00F31D2F">
                      <w:rPr>
                        <w:rFonts w:ascii="Cambria" w:hAnsi="Cambria"/>
                        <w:color w:val="000000"/>
                        <w:sz w:val="40"/>
                        <w:szCs w:val="40"/>
                      </w:rPr>
                      <w:fldChar w:fldCharType="separate"/>
                    </w:r>
                    <w:r w:rsidR="00292551">
                      <w:rPr>
                        <w:rFonts w:ascii="Cambria" w:hAnsi="Cambria"/>
                        <w:noProof/>
                        <w:color w:val="000000"/>
                        <w:sz w:val="40"/>
                        <w:szCs w:val="40"/>
                      </w:rPr>
                      <w:t>2</w:t>
                    </w:r>
                    <w:r w:rsidRPr="00F31D2F">
                      <w:rPr>
                        <w:rFonts w:ascii="Cambria" w:hAnsi="Cambria"/>
                        <w:color w:val="000000"/>
                        <w:sz w:val="40"/>
                        <w:szCs w:val="40"/>
                      </w:rPr>
                      <w:fldChar w:fldCharType="end"/>
                    </w:r>
                  </w:p>
                </w:txbxContent>
              </v:textbox>
              <w10:wrap anchorx="page" anchory="page"/>
            </v:shape>
          </w:pict>
        </mc:Fallback>
      </mc:AlternateContent>
    </w:r>
    <w:r>
      <w:rPr>
        <w:noProof/>
        <w:lang w:eastAsia="nl-NL"/>
      </w:rPr>
      <mc:AlternateContent>
        <mc:Choice Requires="wps">
          <w:drawing>
            <wp:anchor distT="91440" distB="91440" distL="114300" distR="114300" simplePos="0" relativeHeight="251658240" behindDoc="1" locked="0" layoutInCell="1" allowOverlap="1">
              <wp:simplePos x="0" y="0"/>
              <wp:positionH relativeFrom="page">
                <wp:posOffset>1141095</wp:posOffset>
              </wp:positionH>
              <wp:positionV relativeFrom="page">
                <wp:posOffset>9779000</wp:posOffset>
              </wp:positionV>
              <wp:extent cx="5278755" cy="36195"/>
              <wp:effectExtent l="0" t="0" r="0"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8755" cy="36195"/>
                      </a:xfrm>
                      <a:prstGeom prst="rect">
                        <a:avLst/>
                      </a:prstGeom>
                      <a:solidFill>
                        <a:srgbClr val="4F81B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89.85pt;margin-top:770pt;width:415.65pt;height:2.85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" fillcolor="#4f81bd" stroked="f" strokeweight="2pt">
              <v:path arrowok="t"/>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B7D" w:rsidRDefault="00B66B7D" w:rsidP="006C6DA8">
      <w:r>
        <w:separator/>
      </w:r>
    </w:p>
  </w:footnote>
  <w:footnote w:type="continuationSeparator" w:id="0">
    <w:p w:rsidR="00B66B7D" w:rsidRDefault="00B66B7D" w:rsidP="006C6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7D" w:rsidRPr="00F31D2F" w:rsidRDefault="00B66B7D">
    <w:pPr>
      <w:pStyle w:val="Header"/>
      <w:jc w:val="right"/>
      <w:rPr>
        <w:color w:val="4F81BD"/>
      </w:rPr>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449580</wp:posOffset>
              </wp:positionH>
              <wp:positionV relativeFrom="paragraph">
                <wp:posOffset>-354965</wp:posOffset>
              </wp:positionV>
              <wp:extent cx="4333875" cy="5238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523875"/>
                      </a:xfrm>
                      <a:prstGeom prst="rect">
                        <a:avLst/>
                      </a:prstGeom>
                      <a:noFill/>
                      <a:ln w="9525">
                        <a:noFill/>
                        <a:miter lim="800000"/>
                        <a:headEnd/>
                        <a:tailEnd/>
                      </a:ln>
                    </wps:spPr>
                    <wps:txbx>
                      <w:txbxContent>
                        <w:p w:rsidR="00B66B7D" w:rsidRPr="00F31D2F" w:rsidRDefault="00B66B7D" w:rsidP="006C6DA8">
                          <w:pPr>
                            <w:pStyle w:val="NoSpacing"/>
                            <w:jc w:val="center"/>
                            <w:rPr>
                              <w:rFonts w:cs="Calibri"/>
                              <w:i/>
                              <w:color w:val="FFFFFF"/>
                              <w:sz w:val="40"/>
                              <w:szCs w:val="40"/>
                              <w:lang w:val="en-GB"/>
                            </w:rPr>
                          </w:pPr>
                          <w:r w:rsidRPr="00F31D2F">
                            <w:rPr>
                              <w:rFonts w:cs="Calibri"/>
                              <w:i/>
                              <w:color w:val="FFFFFF"/>
                              <w:sz w:val="24"/>
                              <w:szCs w:val="24"/>
                              <w:lang w:val="en-GB"/>
                            </w:rPr>
                            <w:t>The prevalence of Clostridium difficile in faeces of pups without and with diarrhoea in the Netherlands</w:t>
                          </w:r>
                        </w:p>
                        <w:p w:rsidR="00B66B7D" w:rsidRPr="00F31D2F" w:rsidRDefault="00B66B7D">
                          <w:pPr>
                            <w:rPr>
                              <w:rFonts w:ascii="Calibri" w:hAnsi="Calibri" w:cs="Calibri"/>
                              <w:sz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4pt;margin-top:-27.95pt;width:341.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" filled="f" stroked="f">
              <v:textbox>
                <w:txbxContent>
                  <w:p w:rsidR="00B407B5" w:rsidRPr="00F31D2F" w:rsidRDefault="00B407B5" w:rsidP="006C6DA8">
                    <w:pPr>
                      <w:pStyle w:val="NoSpacing"/>
                      <w:jc w:val="center"/>
                      <w:rPr>
                        <w:rFonts w:cs="Calibri"/>
                        <w:i/>
                        <w:color w:val="FFFFFF"/>
                        <w:sz w:val="40"/>
                        <w:szCs w:val="40"/>
                        <w:lang w:val="en-GB"/>
                      </w:rPr>
                    </w:pPr>
                    <w:r w:rsidRPr="00F31D2F">
                      <w:rPr>
                        <w:rFonts w:cs="Calibri"/>
                        <w:i/>
                        <w:color w:val="FFFFFF"/>
                        <w:sz w:val="24"/>
                        <w:szCs w:val="24"/>
                        <w:lang w:val="en-GB"/>
                      </w:rPr>
                      <w:t>The prevalence of Clostridium difficile in faeces of pups without and with diarrhoea in the Netherlands</w:t>
                    </w:r>
                  </w:p>
                  <w:p w:rsidR="00B407B5" w:rsidRPr="00F31D2F" w:rsidRDefault="00B407B5">
                    <w:pPr>
                      <w:rPr>
                        <w:rFonts w:ascii="Calibri" w:hAnsi="Calibri" w:cs="Calibri"/>
                        <w:sz w:val="24"/>
                        <w:lang w:val="en-US"/>
                      </w:rPr>
                    </w:pPr>
                  </w:p>
                </w:txbxContent>
              </v:textbox>
            </v:shape>
          </w:pict>
        </mc:Fallback>
      </mc:AlternateContent>
    </w:r>
    <w:r>
      <w:rPr>
        <w:noProof/>
        <w:lang w:eastAsia="nl-NL"/>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align>top</wp:align>
              </wp:positionV>
              <wp:extent cx="5278755" cy="773430"/>
              <wp:effectExtent l="0" t="0" r="0" b="381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8755" cy="773430"/>
                      </a:xfrm>
                      <a:prstGeom prst="rect">
                        <a:avLst/>
                      </a:prstGeom>
                      <a:solidFill>
                        <a:srgbClr val="0070C0"/>
                      </a:solidFill>
                      <a:ln w="25400" cap="flat" cmpd="sng" algn="ctr">
                        <a:noFill/>
                        <a:prstDash val="solid"/>
                      </a:ln>
                      <a:effectLst/>
                    </wps:spPr>
                    <wps:bodyPr rtlCol="0" anchor="ctr"/>
                  </wps:wsp>
                </a:graphicData>
              </a:graphic>
              <wp14:sizeRelH relativeFrom="margin">
                <wp14:pctWidth>100000</wp14:pctWidth>
              </wp14:sizeRelH>
              <wp14:sizeRelV relativeFrom="topMargin">
                <wp14:pctHeight>85000</wp14:pctHeight>
              </wp14:sizeRelV>
            </wp:anchor>
          </w:drawing>
        </mc:Choice>
        <mc:Fallback>
          <w:pict>
            <v:rect id="Rectangle 4" o:spid="_x0000_s1026" style="position:absolute;margin-left:0;margin-top:0;width:415.65pt;height:60.9pt;z-index:251656192;visibility:visible;mso-wrap-style:square;mso-width-percent:1000;mso-height-percent:850;mso-wrap-distance-left:9pt;mso-wrap-distance-top:0;mso-wrap-distance-right:9pt;mso-wrap-distance-bottom:0;mso-position-horizontal:center;mso-position-horizontal-relative:margin;mso-position-vertical:top;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" fillcolor="#0070c0" stroked="f" strokeweight="2pt">
              <v:path arrowok="t"/>
              <w10:wrap anchorx="margin" anchory="page"/>
            </v:rect>
          </w:pict>
        </mc:Fallback>
      </mc:AlternateContent>
    </w:r>
  </w:p>
  <w:p w:rsidR="00B66B7D" w:rsidRDefault="00B66B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47414"/>
    <w:multiLevelType w:val="multilevel"/>
    <w:tmpl w:val="F912C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89510AF"/>
    <w:multiLevelType w:val="hybridMultilevel"/>
    <w:tmpl w:val="83224DD2"/>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5C"/>
    <w:rsid w:val="00001A37"/>
    <w:rsid w:val="00003469"/>
    <w:rsid w:val="000041DD"/>
    <w:rsid w:val="000068A6"/>
    <w:rsid w:val="00006ED9"/>
    <w:rsid w:val="00014AD9"/>
    <w:rsid w:val="00023FFE"/>
    <w:rsid w:val="00027A5B"/>
    <w:rsid w:val="00031BAF"/>
    <w:rsid w:val="00033A90"/>
    <w:rsid w:val="00043505"/>
    <w:rsid w:val="0004507D"/>
    <w:rsid w:val="0004779D"/>
    <w:rsid w:val="00052B9F"/>
    <w:rsid w:val="00062B52"/>
    <w:rsid w:val="000647BC"/>
    <w:rsid w:val="00065D07"/>
    <w:rsid w:val="000668EC"/>
    <w:rsid w:val="00067475"/>
    <w:rsid w:val="00074436"/>
    <w:rsid w:val="00077A2A"/>
    <w:rsid w:val="0008157A"/>
    <w:rsid w:val="00085B9E"/>
    <w:rsid w:val="000879F2"/>
    <w:rsid w:val="00090169"/>
    <w:rsid w:val="00095030"/>
    <w:rsid w:val="00097050"/>
    <w:rsid w:val="000A20B1"/>
    <w:rsid w:val="000A3106"/>
    <w:rsid w:val="000A399A"/>
    <w:rsid w:val="000C1FA1"/>
    <w:rsid w:val="000C77FB"/>
    <w:rsid w:val="000C785D"/>
    <w:rsid w:val="000D586C"/>
    <w:rsid w:val="000D7EB3"/>
    <w:rsid w:val="000E3715"/>
    <w:rsid w:val="000E6292"/>
    <w:rsid w:val="000E7EE0"/>
    <w:rsid w:val="000F0D12"/>
    <w:rsid w:val="000F4DD3"/>
    <w:rsid w:val="00104DF6"/>
    <w:rsid w:val="00105769"/>
    <w:rsid w:val="001156BA"/>
    <w:rsid w:val="00131709"/>
    <w:rsid w:val="001340A0"/>
    <w:rsid w:val="00141290"/>
    <w:rsid w:val="00141AFC"/>
    <w:rsid w:val="001429A0"/>
    <w:rsid w:val="00142DDD"/>
    <w:rsid w:val="00150111"/>
    <w:rsid w:val="00151CDE"/>
    <w:rsid w:val="00154076"/>
    <w:rsid w:val="00171D19"/>
    <w:rsid w:val="00174A21"/>
    <w:rsid w:val="0017546B"/>
    <w:rsid w:val="00177BEF"/>
    <w:rsid w:val="00183BEC"/>
    <w:rsid w:val="001947EC"/>
    <w:rsid w:val="001A298C"/>
    <w:rsid w:val="001A49B1"/>
    <w:rsid w:val="001A5B40"/>
    <w:rsid w:val="001B7CBA"/>
    <w:rsid w:val="001C353C"/>
    <w:rsid w:val="001C59B4"/>
    <w:rsid w:val="001C7059"/>
    <w:rsid w:val="001D5EAF"/>
    <w:rsid w:val="001D6654"/>
    <w:rsid w:val="001E2305"/>
    <w:rsid w:val="001E7DA8"/>
    <w:rsid w:val="002117A5"/>
    <w:rsid w:val="002157D5"/>
    <w:rsid w:val="00226295"/>
    <w:rsid w:val="0022681B"/>
    <w:rsid w:val="002271FE"/>
    <w:rsid w:val="0023214E"/>
    <w:rsid w:val="00232F8E"/>
    <w:rsid w:val="00233541"/>
    <w:rsid w:val="00237CCA"/>
    <w:rsid w:val="00240606"/>
    <w:rsid w:val="00241849"/>
    <w:rsid w:val="002442F6"/>
    <w:rsid w:val="0024595A"/>
    <w:rsid w:val="00247AC1"/>
    <w:rsid w:val="00254DE9"/>
    <w:rsid w:val="00260D5E"/>
    <w:rsid w:val="002730E1"/>
    <w:rsid w:val="00282825"/>
    <w:rsid w:val="00283215"/>
    <w:rsid w:val="00292551"/>
    <w:rsid w:val="002949BA"/>
    <w:rsid w:val="00294FFC"/>
    <w:rsid w:val="002972D6"/>
    <w:rsid w:val="002A08DE"/>
    <w:rsid w:val="002A322D"/>
    <w:rsid w:val="002A5481"/>
    <w:rsid w:val="002B07EF"/>
    <w:rsid w:val="002B4EB5"/>
    <w:rsid w:val="002C493B"/>
    <w:rsid w:val="002C511A"/>
    <w:rsid w:val="002D50A1"/>
    <w:rsid w:val="002E0BD9"/>
    <w:rsid w:val="002E36E5"/>
    <w:rsid w:val="002E37A3"/>
    <w:rsid w:val="002E7FC6"/>
    <w:rsid w:val="002F3C47"/>
    <w:rsid w:val="002F5379"/>
    <w:rsid w:val="00313C71"/>
    <w:rsid w:val="003204A9"/>
    <w:rsid w:val="00330DB9"/>
    <w:rsid w:val="003419D5"/>
    <w:rsid w:val="00350179"/>
    <w:rsid w:val="0035491E"/>
    <w:rsid w:val="00354B5F"/>
    <w:rsid w:val="00356FDE"/>
    <w:rsid w:val="0036288D"/>
    <w:rsid w:val="00362A81"/>
    <w:rsid w:val="0036432A"/>
    <w:rsid w:val="003675ED"/>
    <w:rsid w:val="0037608D"/>
    <w:rsid w:val="0038081F"/>
    <w:rsid w:val="0038253B"/>
    <w:rsid w:val="00385767"/>
    <w:rsid w:val="00385A71"/>
    <w:rsid w:val="00385FB7"/>
    <w:rsid w:val="00390CC1"/>
    <w:rsid w:val="003A32CA"/>
    <w:rsid w:val="003A3B31"/>
    <w:rsid w:val="003A50E8"/>
    <w:rsid w:val="003A791F"/>
    <w:rsid w:val="003B2F10"/>
    <w:rsid w:val="003B6C26"/>
    <w:rsid w:val="003B76FB"/>
    <w:rsid w:val="003D29F4"/>
    <w:rsid w:val="003D32B2"/>
    <w:rsid w:val="003F7A0C"/>
    <w:rsid w:val="004041AE"/>
    <w:rsid w:val="00404281"/>
    <w:rsid w:val="00406B7B"/>
    <w:rsid w:val="004156A6"/>
    <w:rsid w:val="0042292A"/>
    <w:rsid w:val="0043643F"/>
    <w:rsid w:val="004372B5"/>
    <w:rsid w:val="004373F4"/>
    <w:rsid w:val="0044136E"/>
    <w:rsid w:val="0044430D"/>
    <w:rsid w:val="0044437F"/>
    <w:rsid w:val="00451B2E"/>
    <w:rsid w:val="004568D3"/>
    <w:rsid w:val="00457146"/>
    <w:rsid w:val="00463F44"/>
    <w:rsid w:val="00470071"/>
    <w:rsid w:val="00474CFC"/>
    <w:rsid w:val="0048118C"/>
    <w:rsid w:val="00483537"/>
    <w:rsid w:val="00490A89"/>
    <w:rsid w:val="00493AD0"/>
    <w:rsid w:val="00496FB6"/>
    <w:rsid w:val="004A2219"/>
    <w:rsid w:val="004A28B6"/>
    <w:rsid w:val="004B0758"/>
    <w:rsid w:val="004B1699"/>
    <w:rsid w:val="004B362F"/>
    <w:rsid w:val="004B62ED"/>
    <w:rsid w:val="004B66E5"/>
    <w:rsid w:val="004B7F84"/>
    <w:rsid w:val="004C1DC3"/>
    <w:rsid w:val="004C3CE4"/>
    <w:rsid w:val="004C495D"/>
    <w:rsid w:val="004C7503"/>
    <w:rsid w:val="004E363C"/>
    <w:rsid w:val="004E4962"/>
    <w:rsid w:val="004E5C41"/>
    <w:rsid w:val="004E5C6F"/>
    <w:rsid w:val="004F325F"/>
    <w:rsid w:val="004F3ACA"/>
    <w:rsid w:val="004F5733"/>
    <w:rsid w:val="005024E2"/>
    <w:rsid w:val="00502E3B"/>
    <w:rsid w:val="005078E1"/>
    <w:rsid w:val="00513859"/>
    <w:rsid w:val="00515FC3"/>
    <w:rsid w:val="0051706A"/>
    <w:rsid w:val="0052164E"/>
    <w:rsid w:val="00523532"/>
    <w:rsid w:val="00523B7C"/>
    <w:rsid w:val="00525874"/>
    <w:rsid w:val="0053220E"/>
    <w:rsid w:val="00535CA5"/>
    <w:rsid w:val="0054249E"/>
    <w:rsid w:val="0054461B"/>
    <w:rsid w:val="00552DB1"/>
    <w:rsid w:val="00553C03"/>
    <w:rsid w:val="00555AD9"/>
    <w:rsid w:val="00557C6E"/>
    <w:rsid w:val="00557CBA"/>
    <w:rsid w:val="005714A2"/>
    <w:rsid w:val="005746E4"/>
    <w:rsid w:val="00581797"/>
    <w:rsid w:val="00583177"/>
    <w:rsid w:val="0058340D"/>
    <w:rsid w:val="00587206"/>
    <w:rsid w:val="00590537"/>
    <w:rsid w:val="005909BE"/>
    <w:rsid w:val="00590F11"/>
    <w:rsid w:val="005A15AE"/>
    <w:rsid w:val="005A1805"/>
    <w:rsid w:val="005A4748"/>
    <w:rsid w:val="005B0237"/>
    <w:rsid w:val="005B166E"/>
    <w:rsid w:val="005B6F5C"/>
    <w:rsid w:val="005C4DC9"/>
    <w:rsid w:val="005D38B5"/>
    <w:rsid w:val="005D4AD3"/>
    <w:rsid w:val="005E1C8B"/>
    <w:rsid w:val="005E432C"/>
    <w:rsid w:val="005E4FCC"/>
    <w:rsid w:val="005E746C"/>
    <w:rsid w:val="005F2163"/>
    <w:rsid w:val="005F49F0"/>
    <w:rsid w:val="005F5F47"/>
    <w:rsid w:val="005F6248"/>
    <w:rsid w:val="005F7AC5"/>
    <w:rsid w:val="006043FD"/>
    <w:rsid w:val="00604E11"/>
    <w:rsid w:val="00607F7E"/>
    <w:rsid w:val="006175B7"/>
    <w:rsid w:val="006238CF"/>
    <w:rsid w:val="00624DE8"/>
    <w:rsid w:val="006259B1"/>
    <w:rsid w:val="006300BD"/>
    <w:rsid w:val="00635A77"/>
    <w:rsid w:val="00636ABC"/>
    <w:rsid w:val="00637C0A"/>
    <w:rsid w:val="00640B0D"/>
    <w:rsid w:val="006458C6"/>
    <w:rsid w:val="0065742C"/>
    <w:rsid w:val="0066112E"/>
    <w:rsid w:val="0066306C"/>
    <w:rsid w:val="00670942"/>
    <w:rsid w:val="00676587"/>
    <w:rsid w:val="00684B8E"/>
    <w:rsid w:val="006953AA"/>
    <w:rsid w:val="00696E24"/>
    <w:rsid w:val="006A0E38"/>
    <w:rsid w:val="006A1453"/>
    <w:rsid w:val="006A1F1B"/>
    <w:rsid w:val="006A6792"/>
    <w:rsid w:val="006A7F1C"/>
    <w:rsid w:val="006B0CBC"/>
    <w:rsid w:val="006B6A17"/>
    <w:rsid w:val="006B6CB5"/>
    <w:rsid w:val="006B7C43"/>
    <w:rsid w:val="006C1BAD"/>
    <w:rsid w:val="006C240A"/>
    <w:rsid w:val="006C5F85"/>
    <w:rsid w:val="006C6DA8"/>
    <w:rsid w:val="006D363F"/>
    <w:rsid w:val="006D4DC7"/>
    <w:rsid w:val="006D7329"/>
    <w:rsid w:val="006E0B8E"/>
    <w:rsid w:val="006E0FD6"/>
    <w:rsid w:val="006E5B71"/>
    <w:rsid w:val="006F4654"/>
    <w:rsid w:val="007069AB"/>
    <w:rsid w:val="00706DD0"/>
    <w:rsid w:val="00712394"/>
    <w:rsid w:val="00715E06"/>
    <w:rsid w:val="00722198"/>
    <w:rsid w:val="007269D5"/>
    <w:rsid w:val="00732E14"/>
    <w:rsid w:val="00734374"/>
    <w:rsid w:val="007376FE"/>
    <w:rsid w:val="007536CB"/>
    <w:rsid w:val="007606E6"/>
    <w:rsid w:val="007657D9"/>
    <w:rsid w:val="00770E64"/>
    <w:rsid w:val="0077468C"/>
    <w:rsid w:val="00774D43"/>
    <w:rsid w:val="007750B4"/>
    <w:rsid w:val="00784551"/>
    <w:rsid w:val="0078720E"/>
    <w:rsid w:val="007910CD"/>
    <w:rsid w:val="00791E22"/>
    <w:rsid w:val="00791E76"/>
    <w:rsid w:val="00792572"/>
    <w:rsid w:val="00795A0F"/>
    <w:rsid w:val="007A18C1"/>
    <w:rsid w:val="007A670E"/>
    <w:rsid w:val="007B2A93"/>
    <w:rsid w:val="007C5BAF"/>
    <w:rsid w:val="007D3901"/>
    <w:rsid w:val="007E2B67"/>
    <w:rsid w:val="007F36D0"/>
    <w:rsid w:val="00802AE6"/>
    <w:rsid w:val="00817136"/>
    <w:rsid w:val="0082392E"/>
    <w:rsid w:val="00824315"/>
    <w:rsid w:val="00831C11"/>
    <w:rsid w:val="00833B0D"/>
    <w:rsid w:val="0083718D"/>
    <w:rsid w:val="00837475"/>
    <w:rsid w:val="0084460B"/>
    <w:rsid w:val="00864E30"/>
    <w:rsid w:val="00870604"/>
    <w:rsid w:val="00870D42"/>
    <w:rsid w:val="00870D64"/>
    <w:rsid w:val="0087745F"/>
    <w:rsid w:val="00881997"/>
    <w:rsid w:val="00893862"/>
    <w:rsid w:val="00893970"/>
    <w:rsid w:val="00895F82"/>
    <w:rsid w:val="008A1FA4"/>
    <w:rsid w:val="008A3C1A"/>
    <w:rsid w:val="008A51CF"/>
    <w:rsid w:val="008A6513"/>
    <w:rsid w:val="008A7B53"/>
    <w:rsid w:val="008C1366"/>
    <w:rsid w:val="008C609A"/>
    <w:rsid w:val="008C6B62"/>
    <w:rsid w:val="008D1763"/>
    <w:rsid w:val="008D32CB"/>
    <w:rsid w:val="008E10AC"/>
    <w:rsid w:val="008E1BB7"/>
    <w:rsid w:val="008E3E1B"/>
    <w:rsid w:val="008E4219"/>
    <w:rsid w:val="008E60C6"/>
    <w:rsid w:val="008F076C"/>
    <w:rsid w:val="008F313E"/>
    <w:rsid w:val="00901232"/>
    <w:rsid w:val="00904ECC"/>
    <w:rsid w:val="00905A2D"/>
    <w:rsid w:val="009124EF"/>
    <w:rsid w:val="0091573F"/>
    <w:rsid w:val="00921BD6"/>
    <w:rsid w:val="009264F6"/>
    <w:rsid w:val="00943FEF"/>
    <w:rsid w:val="00945AD5"/>
    <w:rsid w:val="00950FA7"/>
    <w:rsid w:val="0096368E"/>
    <w:rsid w:val="009649D4"/>
    <w:rsid w:val="00972A97"/>
    <w:rsid w:val="00980D35"/>
    <w:rsid w:val="0098127E"/>
    <w:rsid w:val="009853FA"/>
    <w:rsid w:val="009903FB"/>
    <w:rsid w:val="00995788"/>
    <w:rsid w:val="00995D5E"/>
    <w:rsid w:val="009A32AE"/>
    <w:rsid w:val="009B11C2"/>
    <w:rsid w:val="009B2C89"/>
    <w:rsid w:val="009D547A"/>
    <w:rsid w:val="009D761D"/>
    <w:rsid w:val="009F1BC3"/>
    <w:rsid w:val="009F42E9"/>
    <w:rsid w:val="009F7D8F"/>
    <w:rsid w:val="00A01750"/>
    <w:rsid w:val="00A01F5A"/>
    <w:rsid w:val="00A02ECA"/>
    <w:rsid w:val="00A13A9B"/>
    <w:rsid w:val="00A21C9A"/>
    <w:rsid w:val="00A25461"/>
    <w:rsid w:val="00A26F84"/>
    <w:rsid w:val="00A27E2A"/>
    <w:rsid w:val="00A3749F"/>
    <w:rsid w:val="00A43DC5"/>
    <w:rsid w:val="00A50518"/>
    <w:rsid w:val="00A532DC"/>
    <w:rsid w:val="00A5330D"/>
    <w:rsid w:val="00A542E5"/>
    <w:rsid w:val="00A62C62"/>
    <w:rsid w:val="00A7248B"/>
    <w:rsid w:val="00A7279C"/>
    <w:rsid w:val="00A767BB"/>
    <w:rsid w:val="00A77EE7"/>
    <w:rsid w:val="00A80B3C"/>
    <w:rsid w:val="00A8247B"/>
    <w:rsid w:val="00A8249A"/>
    <w:rsid w:val="00A82586"/>
    <w:rsid w:val="00A923F4"/>
    <w:rsid w:val="00A92779"/>
    <w:rsid w:val="00A95600"/>
    <w:rsid w:val="00A963AD"/>
    <w:rsid w:val="00AA3401"/>
    <w:rsid w:val="00AA4E50"/>
    <w:rsid w:val="00AA6984"/>
    <w:rsid w:val="00AB0D94"/>
    <w:rsid w:val="00AB4351"/>
    <w:rsid w:val="00AB507D"/>
    <w:rsid w:val="00AB786C"/>
    <w:rsid w:val="00AC124A"/>
    <w:rsid w:val="00AC271C"/>
    <w:rsid w:val="00AC66F0"/>
    <w:rsid w:val="00AD3EEE"/>
    <w:rsid w:val="00AD713A"/>
    <w:rsid w:val="00AD7E62"/>
    <w:rsid w:val="00AE04F7"/>
    <w:rsid w:val="00AE10EF"/>
    <w:rsid w:val="00AE13F1"/>
    <w:rsid w:val="00AE2C7F"/>
    <w:rsid w:val="00AE561B"/>
    <w:rsid w:val="00AF2998"/>
    <w:rsid w:val="00AF498B"/>
    <w:rsid w:val="00B01520"/>
    <w:rsid w:val="00B05256"/>
    <w:rsid w:val="00B07F82"/>
    <w:rsid w:val="00B21CB6"/>
    <w:rsid w:val="00B25BF6"/>
    <w:rsid w:val="00B25EB1"/>
    <w:rsid w:val="00B2678B"/>
    <w:rsid w:val="00B26828"/>
    <w:rsid w:val="00B367E5"/>
    <w:rsid w:val="00B377F8"/>
    <w:rsid w:val="00B407B5"/>
    <w:rsid w:val="00B444B2"/>
    <w:rsid w:val="00B445A0"/>
    <w:rsid w:val="00B56A7C"/>
    <w:rsid w:val="00B60A1A"/>
    <w:rsid w:val="00B62744"/>
    <w:rsid w:val="00B62D6E"/>
    <w:rsid w:val="00B658C2"/>
    <w:rsid w:val="00B6641A"/>
    <w:rsid w:val="00B66B7D"/>
    <w:rsid w:val="00B675A5"/>
    <w:rsid w:val="00B738F0"/>
    <w:rsid w:val="00B73CF4"/>
    <w:rsid w:val="00B772FA"/>
    <w:rsid w:val="00B8275F"/>
    <w:rsid w:val="00B848E6"/>
    <w:rsid w:val="00B90035"/>
    <w:rsid w:val="00B94D4F"/>
    <w:rsid w:val="00BA50B1"/>
    <w:rsid w:val="00BA695B"/>
    <w:rsid w:val="00BB1570"/>
    <w:rsid w:val="00BB1A84"/>
    <w:rsid w:val="00BB4DC3"/>
    <w:rsid w:val="00BB57D8"/>
    <w:rsid w:val="00BB681E"/>
    <w:rsid w:val="00BB7011"/>
    <w:rsid w:val="00BC5A5D"/>
    <w:rsid w:val="00BD358B"/>
    <w:rsid w:val="00BD3760"/>
    <w:rsid w:val="00BD5395"/>
    <w:rsid w:val="00BD6D5A"/>
    <w:rsid w:val="00BE098E"/>
    <w:rsid w:val="00BE415B"/>
    <w:rsid w:val="00BF7093"/>
    <w:rsid w:val="00C011CB"/>
    <w:rsid w:val="00C11556"/>
    <w:rsid w:val="00C15158"/>
    <w:rsid w:val="00C1551F"/>
    <w:rsid w:val="00C2006C"/>
    <w:rsid w:val="00C2075C"/>
    <w:rsid w:val="00C21992"/>
    <w:rsid w:val="00C3040C"/>
    <w:rsid w:val="00C31721"/>
    <w:rsid w:val="00C35F08"/>
    <w:rsid w:val="00C36E7D"/>
    <w:rsid w:val="00C42AF0"/>
    <w:rsid w:val="00C42ED0"/>
    <w:rsid w:val="00C52D04"/>
    <w:rsid w:val="00C60D82"/>
    <w:rsid w:val="00C77FED"/>
    <w:rsid w:val="00C8426D"/>
    <w:rsid w:val="00C866EB"/>
    <w:rsid w:val="00C87A8A"/>
    <w:rsid w:val="00C909E4"/>
    <w:rsid w:val="00C962AE"/>
    <w:rsid w:val="00CA2D4F"/>
    <w:rsid w:val="00CA4E1B"/>
    <w:rsid w:val="00CB175F"/>
    <w:rsid w:val="00CB52E0"/>
    <w:rsid w:val="00CC15A6"/>
    <w:rsid w:val="00CC709E"/>
    <w:rsid w:val="00CD40C1"/>
    <w:rsid w:val="00CE02E6"/>
    <w:rsid w:val="00CE0721"/>
    <w:rsid w:val="00CE0F76"/>
    <w:rsid w:val="00CE22F4"/>
    <w:rsid w:val="00CF16BF"/>
    <w:rsid w:val="00CF23A1"/>
    <w:rsid w:val="00CF4B04"/>
    <w:rsid w:val="00D11CBA"/>
    <w:rsid w:val="00D1357D"/>
    <w:rsid w:val="00D1550C"/>
    <w:rsid w:val="00D16EC5"/>
    <w:rsid w:val="00D21527"/>
    <w:rsid w:val="00D21989"/>
    <w:rsid w:val="00D229B7"/>
    <w:rsid w:val="00D23999"/>
    <w:rsid w:val="00D2700A"/>
    <w:rsid w:val="00D4568D"/>
    <w:rsid w:val="00D478D2"/>
    <w:rsid w:val="00D607E1"/>
    <w:rsid w:val="00D61970"/>
    <w:rsid w:val="00D77EAA"/>
    <w:rsid w:val="00D8035C"/>
    <w:rsid w:val="00D8354B"/>
    <w:rsid w:val="00D94CE7"/>
    <w:rsid w:val="00D971E6"/>
    <w:rsid w:val="00DA462B"/>
    <w:rsid w:val="00DB13BF"/>
    <w:rsid w:val="00DB1BA4"/>
    <w:rsid w:val="00DB4DBF"/>
    <w:rsid w:val="00DC0A11"/>
    <w:rsid w:val="00DD26AE"/>
    <w:rsid w:val="00DD3C3D"/>
    <w:rsid w:val="00DD79B7"/>
    <w:rsid w:val="00DF08FF"/>
    <w:rsid w:val="00DF5879"/>
    <w:rsid w:val="00E07A76"/>
    <w:rsid w:val="00E07D6A"/>
    <w:rsid w:val="00E147ED"/>
    <w:rsid w:val="00E15EE6"/>
    <w:rsid w:val="00E17AD3"/>
    <w:rsid w:val="00E22F07"/>
    <w:rsid w:val="00E30B69"/>
    <w:rsid w:val="00E35BD8"/>
    <w:rsid w:val="00E45B75"/>
    <w:rsid w:val="00E500B5"/>
    <w:rsid w:val="00E51D89"/>
    <w:rsid w:val="00E55C33"/>
    <w:rsid w:val="00E61ADA"/>
    <w:rsid w:val="00E82B91"/>
    <w:rsid w:val="00E8331B"/>
    <w:rsid w:val="00E84A37"/>
    <w:rsid w:val="00E851D1"/>
    <w:rsid w:val="00E86763"/>
    <w:rsid w:val="00E92CE1"/>
    <w:rsid w:val="00E92E56"/>
    <w:rsid w:val="00E93E72"/>
    <w:rsid w:val="00E9555C"/>
    <w:rsid w:val="00EA0DF0"/>
    <w:rsid w:val="00EA19C1"/>
    <w:rsid w:val="00EA5EC1"/>
    <w:rsid w:val="00EB0175"/>
    <w:rsid w:val="00EC08ED"/>
    <w:rsid w:val="00EC12B6"/>
    <w:rsid w:val="00EC4340"/>
    <w:rsid w:val="00EE1A87"/>
    <w:rsid w:val="00EF0ACF"/>
    <w:rsid w:val="00EF4E97"/>
    <w:rsid w:val="00EF50C8"/>
    <w:rsid w:val="00F0103A"/>
    <w:rsid w:val="00F0436A"/>
    <w:rsid w:val="00F04FC4"/>
    <w:rsid w:val="00F07007"/>
    <w:rsid w:val="00F0704C"/>
    <w:rsid w:val="00F112B7"/>
    <w:rsid w:val="00F31D2F"/>
    <w:rsid w:val="00F41F6E"/>
    <w:rsid w:val="00F422AD"/>
    <w:rsid w:val="00F4348A"/>
    <w:rsid w:val="00F448D2"/>
    <w:rsid w:val="00F52049"/>
    <w:rsid w:val="00F60646"/>
    <w:rsid w:val="00F61E4C"/>
    <w:rsid w:val="00F647C0"/>
    <w:rsid w:val="00F64AEE"/>
    <w:rsid w:val="00F64C2A"/>
    <w:rsid w:val="00F650D0"/>
    <w:rsid w:val="00F657DB"/>
    <w:rsid w:val="00F719D1"/>
    <w:rsid w:val="00F74DA6"/>
    <w:rsid w:val="00F8061F"/>
    <w:rsid w:val="00F81EAF"/>
    <w:rsid w:val="00F85D32"/>
    <w:rsid w:val="00F862DA"/>
    <w:rsid w:val="00F91DB4"/>
    <w:rsid w:val="00F935E8"/>
    <w:rsid w:val="00FA229E"/>
    <w:rsid w:val="00FA34CB"/>
    <w:rsid w:val="00FA4098"/>
    <w:rsid w:val="00FB0C7B"/>
    <w:rsid w:val="00FB4278"/>
    <w:rsid w:val="00FB473D"/>
    <w:rsid w:val="00FB7CF7"/>
    <w:rsid w:val="00FD0DB4"/>
    <w:rsid w:val="00FD24E2"/>
    <w:rsid w:val="00FD536A"/>
    <w:rsid w:val="00FE3D3D"/>
    <w:rsid w:val="00FE506F"/>
    <w:rsid w:val="00FE542C"/>
    <w:rsid w:val="00FE6B00"/>
    <w:rsid w:val="00FF0FB0"/>
    <w:rsid w:val="00FF77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D4F"/>
    <w:rPr>
      <w:rFonts w:ascii="Verdana" w:hAnsi="Verdana"/>
      <w:szCs w:val="24"/>
      <w:lang w:eastAsia="en-US"/>
    </w:rPr>
  </w:style>
  <w:style w:type="paragraph" w:styleId="Heading1">
    <w:name w:val="heading 1"/>
    <w:basedOn w:val="Normal"/>
    <w:next w:val="Normal"/>
    <w:link w:val="Heading1Char"/>
    <w:qFormat/>
    <w:rsid w:val="005B166E"/>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5C"/>
    <w:rPr>
      <w:rFonts w:ascii="Calibri" w:hAnsi="Calibri"/>
      <w:sz w:val="22"/>
      <w:szCs w:val="22"/>
      <w:lang w:val="en-US" w:eastAsia="ja-JP"/>
    </w:rPr>
  </w:style>
  <w:style w:type="character" w:customStyle="1" w:styleId="NoSpacingChar">
    <w:name w:val="No Spacing Char"/>
    <w:link w:val="NoSpacing"/>
    <w:uiPriority w:val="1"/>
    <w:rsid w:val="00D8035C"/>
    <w:rPr>
      <w:rFonts w:ascii="Calibri" w:eastAsia="Times New Roman" w:hAnsi="Calibri" w:cs="Times New Roman"/>
      <w:sz w:val="22"/>
      <w:szCs w:val="22"/>
      <w:lang w:eastAsia="ja-JP"/>
    </w:rPr>
  </w:style>
  <w:style w:type="paragraph" w:styleId="BalloonText">
    <w:name w:val="Balloon Text"/>
    <w:basedOn w:val="Normal"/>
    <w:link w:val="BalloonTextChar"/>
    <w:rsid w:val="00D8035C"/>
    <w:rPr>
      <w:rFonts w:ascii="Tahoma" w:hAnsi="Tahoma" w:cs="Tahoma"/>
      <w:sz w:val="16"/>
      <w:szCs w:val="16"/>
    </w:rPr>
  </w:style>
  <w:style w:type="character" w:customStyle="1" w:styleId="BalloonTextChar">
    <w:name w:val="Balloon Text Char"/>
    <w:link w:val="BalloonText"/>
    <w:rsid w:val="00D8035C"/>
    <w:rPr>
      <w:rFonts w:ascii="Tahoma" w:hAnsi="Tahoma" w:cs="Tahoma"/>
      <w:sz w:val="16"/>
      <w:szCs w:val="16"/>
      <w:lang w:val="nl-NL"/>
    </w:rPr>
  </w:style>
  <w:style w:type="paragraph" w:styleId="Header">
    <w:name w:val="header"/>
    <w:basedOn w:val="Normal"/>
    <w:link w:val="HeaderChar"/>
    <w:uiPriority w:val="99"/>
    <w:rsid w:val="006C6DA8"/>
    <w:pPr>
      <w:tabs>
        <w:tab w:val="center" w:pos="4513"/>
        <w:tab w:val="right" w:pos="9026"/>
      </w:tabs>
    </w:pPr>
  </w:style>
  <w:style w:type="character" w:customStyle="1" w:styleId="HeaderChar">
    <w:name w:val="Header Char"/>
    <w:link w:val="Header"/>
    <w:uiPriority w:val="99"/>
    <w:rsid w:val="006C6DA8"/>
    <w:rPr>
      <w:rFonts w:ascii="Verdana" w:hAnsi="Verdana"/>
      <w:szCs w:val="24"/>
      <w:lang w:val="nl-NL"/>
    </w:rPr>
  </w:style>
  <w:style w:type="paragraph" w:styleId="Footer">
    <w:name w:val="footer"/>
    <w:basedOn w:val="Normal"/>
    <w:link w:val="FooterChar"/>
    <w:uiPriority w:val="99"/>
    <w:rsid w:val="006C6DA8"/>
    <w:pPr>
      <w:tabs>
        <w:tab w:val="center" w:pos="4513"/>
        <w:tab w:val="right" w:pos="9026"/>
      </w:tabs>
    </w:pPr>
  </w:style>
  <w:style w:type="character" w:customStyle="1" w:styleId="FooterChar">
    <w:name w:val="Footer Char"/>
    <w:link w:val="Footer"/>
    <w:uiPriority w:val="99"/>
    <w:rsid w:val="006C6DA8"/>
    <w:rPr>
      <w:rFonts w:ascii="Verdana" w:hAnsi="Verdana"/>
      <w:szCs w:val="24"/>
      <w:lang w:val="nl-NL"/>
    </w:rPr>
  </w:style>
  <w:style w:type="paragraph" w:customStyle="1" w:styleId="538552DCBB0F4C4BB087ED922D6A6322">
    <w:name w:val="538552DCBB0F4C4BB087ED922D6A6322"/>
    <w:rsid w:val="006C6DA8"/>
    <w:pPr>
      <w:spacing w:after="200" w:line="276" w:lineRule="auto"/>
    </w:pPr>
    <w:rPr>
      <w:rFonts w:ascii="Calibri" w:hAnsi="Calibri"/>
      <w:sz w:val="22"/>
      <w:szCs w:val="22"/>
      <w:lang w:val="en-US" w:eastAsia="ja-JP"/>
    </w:rPr>
  </w:style>
  <w:style w:type="character" w:customStyle="1" w:styleId="Heading1Char">
    <w:name w:val="Heading 1 Char"/>
    <w:link w:val="Heading1"/>
    <w:rsid w:val="005B166E"/>
    <w:rPr>
      <w:rFonts w:ascii="Cambria" w:eastAsia="Times New Roman" w:hAnsi="Cambria" w:cs="Times New Roman"/>
      <w:b/>
      <w:bCs/>
      <w:color w:val="365F91"/>
      <w:sz w:val="28"/>
      <w:szCs w:val="28"/>
      <w:lang w:val="nl-NL"/>
    </w:rPr>
  </w:style>
  <w:style w:type="paragraph" w:styleId="Subtitle">
    <w:name w:val="Subtitle"/>
    <w:basedOn w:val="Normal"/>
    <w:next w:val="Normal"/>
    <w:link w:val="SubtitleChar"/>
    <w:uiPriority w:val="11"/>
    <w:qFormat/>
    <w:rsid w:val="00F74DA6"/>
    <w:pPr>
      <w:numPr>
        <w:ilvl w:val="1"/>
      </w:numPr>
    </w:pPr>
    <w:rPr>
      <w:rFonts w:ascii="Cambria" w:hAnsi="Cambria"/>
      <w:i/>
      <w:iCs/>
      <w:color w:val="4F81BD"/>
      <w:spacing w:val="15"/>
      <w:sz w:val="24"/>
    </w:rPr>
  </w:style>
  <w:style w:type="character" w:customStyle="1" w:styleId="SubtitleChar">
    <w:name w:val="Subtitle Char"/>
    <w:link w:val="Subtitle"/>
    <w:uiPriority w:val="11"/>
    <w:rsid w:val="00F74DA6"/>
    <w:rPr>
      <w:rFonts w:ascii="Cambria" w:eastAsia="Times New Roman" w:hAnsi="Cambria" w:cs="Times New Roman"/>
      <w:i/>
      <w:iCs/>
      <w:color w:val="4F81BD"/>
      <w:spacing w:val="15"/>
      <w:sz w:val="24"/>
      <w:szCs w:val="24"/>
      <w:lang w:val="nl-NL"/>
    </w:rPr>
  </w:style>
  <w:style w:type="paragraph" w:styleId="CommentText">
    <w:name w:val="annotation text"/>
    <w:basedOn w:val="Normal"/>
    <w:link w:val="CommentTextChar"/>
    <w:uiPriority w:val="99"/>
    <w:rsid w:val="00870604"/>
    <w:rPr>
      <w:szCs w:val="20"/>
      <w:lang w:val="en-US"/>
    </w:rPr>
  </w:style>
  <w:style w:type="character" w:customStyle="1" w:styleId="CommentTextChar">
    <w:name w:val="Comment Text Char"/>
    <w:link w:val="CommentText"/>
    <w:uiPriority w:val="99"/>
    <w:rsid w:val="00870604"/>
    <w:rPr>
      <w:rFonts w:ascii="Verdana" w:hAnsi="Verdana"/>
    </w:rPr>
  </w:style>
  <w:style w:type="paragraph" w:customStyle="1" w:styleId="Default">
    <w:name w:val="Default"/>
    <w:rsid w:val="008D32CB"/>
    <w:pPr>
      <w:autoSpaceDE w:val="0"/>
      <w:autoSpaceDN w:val="0"/>
      <w:adjustRightInd w:val="0"/>
    </w:pPr>
    <w:rPr>
      <w:rFonts w:ascii="Arial" w:hAnsi="Arial" w:cs="Arial"/>
      <w:color w:val="000000"/>
      <w:sz w:val="24"/>
      <w:szCs w:val="24"/>
      <w:lang w:eastAsia="en-US"/>
    </w:rPr>
  </w:style>
  <w:style w:type="character" w:styleId="CommentReference">
    <w:name w:val="annotation reference"/>
    <w:uiPriority w:val="99"/>
    <w:rsid w:val="00B738F0"/>
    <w:rPr>
      <w:sz w:val="16"/>
      <w:szCs w:val="16"/>
    </w:rPr>
  </w:style>
  <w:style w:type="paragraph" w:styleId="CommentSubject">
    <w:name w:val="annotation subject"/>
    <w:basedOn w:val="CommentText"/>
    <w:next w:val="CommentText"/>
    <w:link w:val="CommentSubjectChar"/>
    <w:rsid w:val="00B738F0"/>
    <w:rPr>
      <w:b/>
      <w:bCs/>
      <w:lang w:val="nl-NL"/>
    </w:rPr>
  </w:style>
  <w:style w:type="character" w:customStyle="1" w:styleId="CommentSubjectChar">
    <w:name w:val="Comment Subject Char"/>
    <w:link w:val="CommentSubject"/>
    <w:rsid w:val="00B738F0"/>
    <w:rPr>
      <w:rFonts w:ascii="Verdana" w:hAnsi="Verdana"/>
      <w:b/>
      <w:bCs/>
      <w:lang w:val="nl-NL"/>
    </w:rPr>
  </w:style>
  <w:style w:type="character" w:customStyle="1" w:styleId="st1">
    <w:name w:val="st1"/>
    <w:basedOn w:val="DefaultParagraphFont"/>
    <w:rsid w:val="0022681B"/>
  </w:style>
  <w:style w:type="table" w:styleId="TableGrid">
    <w:name w:val="Table Grid"/>
    <w:basedOn w:val="TableNormal"/>
    <w:rsid w:val="000F0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5714A2"/>
    <w:rPr>
      <w:b/>
      <w:bCs/>
      <w:i/>
      <w:iCs/>
      <w:color w:val="4F81BD"/>
    </w:rPr>
  </w:style>
  <w:style w:type="paragraph" w:styleId="NormalWeb">
    <w:name w:val="Normal (Web)"/>
    <w:basedOn w:val="Normal"/>
    <w:uiPriority w:val="99"/>
    <w:unhideWhenUsed/>
    <w:rsid w:val="00B407B5"/>
    <w:pPr>
      <w:spacing w:before="100" w:beforeAutospacing="1" w:after="100" w:afterAutospacing="1"/>
    </w:pPr>
    <w:rPr>
      <w:rFonts w:ascii="Times New Roman" w:eastAsiaTheme="minorEastAsia" w:hAnsi="Times New Roman"/>
      <w:sz w:val="24"/>
      <w:lang w:eastAsia="nl-NL"/>
    </w:rPr>
  </w:style>
  <w:style w:type="character" w:styleId="Hyperlink">
    <w:name w:val="Hyperlink"/>
    <w:basedOn w:val="DefaultParagraphFont"/>
    <w:uiPriority w:val="99"/>
    <w:unhideWhenUsed/>
    <w:rsid w:val="00DC0A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D4F"/>
    <w:rPr>
      <w:rFonts w:ascii="Verdana" w:hAnsi="Verdana"/>
      <w:szCs w:val="24"/>
      <w:lang w:eastAsia="en-US"/>
    </w:rPr>
  </w:style>
  <w:style w:type="paragraph" w:styleId="Heading1">
    <w:name w:val="heading 1"/>
    <w:basedOn w:val="Normal"/>
    <w:next w:val="Normal"/>
    <w:link w:val="Heading1Char"/>
    <w:qFormat/>
    <w:rsid w:val="005B166E"/>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5C"/>
    <w:rPr>
      <w:rFonts w:ascii="Calibri" w:hAnsi="Calibri"/>
      <w:sz w:val="22"/>
      <w:szCs w:val="22"/>
      <w:lang w:val="en-US" w:eastAsia="ja-JP"/>
    </w:rPr>
  </w:style>
  <w:style w:type="character" w:customStyle="1" w:styleId="NoSpacingChar">
    <w:name w:val="No Spacing Char"/>
    <w:link w:val="NoSpacing"/>
    <w:uiPriority w:val="1"/>
    <w:rsid w:val="00D8035C"/>
    <w:rPr>
      <w:rFonts w:ascii="Calibri" w:eastAsia="Times New Roman" w:hAnsi="Calibri" w:cs="Times New Roman"/>
      <w:sz w:val="22"/>
      <w:szCs w:val="22"/>
      <w:lang w:eastAsia="ja-JP"/>
    </w:rPr>
  </w:style>
  <w:style w:type="paragraph" w:styleId="BalloonText">
    <w:name w:val="Balloon Text"/>
    <w:basedOn w:val="Normal"/>
    <w:link w:val="BalloonTextChar"/>
    <w:rsid w:val="00D8035C"/>
    <w:rPr>
      <w:rFonts w:ascii="Tahoma" w:hAnsi="Tahoma" w:cs="Tahoma"/>
      <w:sz w:val="16"/>
      <w:szCs w:val="16"/>
    </w:rPr>
  </w:style>
  <w:style w:type="character" w:customStyle="1" w:styleId="BalloonTextChar">
    <w:name w:val="Balloon Text Char"/>
    <w:link w:val="BalloonText"/>
    <w:rsid w:val="00D8035C"/>
    <w:rPr>
      <w:rFonts w:ascii="Tahoma" w:hAnsi="Tahoma" w:cs="Tahoma"/>
      <w:sz w:val="16"/>
      <w:szCs w:val="16"/>
      <w:lang w:val="nl-NL"/>
    </w:rPr>
  </w:style>
  <w:style w:type="paragraph" w:styleId="Header">
    <w:name w:val="header"/>
    <w:basedOn w:val="Normal"/>
    <w:link w:val="HeaderChar"/>
    <w:uiPriority w:val="99"/>
    <w:rsid w:val="006C6DA8"/>
    <w:pPr>
      <w:tabs>
        <w:tab w:val="center" w:pos="4513"/>
        <w:tab w:val="right" w:pos="9026"/>
      </w:tabs>
    </w:pPr>
  </w:style>
  <w:style w:type="character" w:customStyle="1" w:styleId="HeaderChar">
    <w:name w:val="Header Char"/>
    <w:link w:val="Header"/>
    <w:uiPriority w:val="99"/>
    <w:rsid w:val="006C6DA8"/>
    <w:rPr>
      <w:rFonts w:ascii="Verdana" w:hAnsi="Verdana"/>
      <w:szCs w:val="24"/>
      <w:lang w:val="nl-NL"/>
    </w:rPr>
  </w:style>
  <w:style w:type="paragraph" w:styleId="Footer">
    <w:name w:val="footer"/>
    <w:basedOn w:val="Normal"/>
    <w:link w:val="FooterChar"/>
    <w:uiPriority w:val="99"/>
    <w:rsid w:val="006C6DA8"/>
    <w:pPr>
      <w:tabs>
        <w:tab w:val="center" w:pos="4513"/>
        <w:tab w:val="right" w:pos="9026"/>
      </w:tabs>
    </w:pPr>
  </w:style>
  <w:style w:type="character" w:customStyle="1" w:styleId="FooterChar">
    <w:name w:val="Footer Char"/>
    <w:link w:val="Footer"/>
    <w:uiPriority w:val="99"/>
    <w:rsid w:val="006C6DA8"/>
    <w:rPr>
      <w:rFonts w:ascii="Verdana" w:hAnsi="Verdana"/>
      <w:szCs w:val="24"/>
      <w:lang w:val="nl-NL"/>
    </w:rPr>
  </w:style>
  <w:style w:type="paragraph" w:customStyle="1" w:styleId="538552DCBB0F4C4BB087ED922D6A6322">
    <w:name w:val="538552DCBB0F4C4BB087ED922D6A6322"/>
    <w:rsid w:val="006C6DA8"/>
    <w:pPr>
      <w:spacing w:after="200" w:line="276" w:lineRule="auto"/>
    </w:pPr>
    <w:rPr>
      <w:rFonts w:ascii="Calibri" w:hAnsi="Calibri"/>
      <w:sz w:val="22"/>
      <w:szCs w:val="22"/>
      <w:lang w:val="en-US" w:eastAsia="ja-JP"/>
    </w:rPr>
  </w:style>
  <w:style w:type="character" w:customStyle="1" w:styleId="Heading1Char">
    <w:name w:val="Heading 1 Char"/>
    <w:link w:val="Heading1"/>
    <w:rsid w:val="005B166E"/>
    <w:rPr>
      <w:rFonts w:ascii="Cambria" w:eastAsia="Times New Roman" w:hAnsi="Cambria" w:cs="Times New Roman"/>
      <w:b/>
      <w:bCs/>
      <w:color w:val="365F91"/>
      <w:sz w:val="28"/>
      <w:szCs w:val="28"/>
      <w:lang w:val="nl-NL"/>
    </w:rPr>
  </w:style>
  <w:style w:type="paragraph" w:styleId="Subtitle">
    <w:name w:val="Subtitle"/>
    <w:basedOn w:val="Normal"/>
    <w:next w:val="Normal"/>
    <w:link w:val="SubtitleChar"/>
    <w:uiPriority w:val="11"/>
    <w:qFormat/>
    <w:rsid w:val="00F74DA6"/>
    <w:pPr>
      <w:numPr>
        <w:ilvl w:val="1"/>
      </w:numPr>
    </w:pPr>
    <w:rPr>
      <w:rFonts w:ascii="Cambria" w:hAnsi="Cambria"/>
      <w:i/>
      <w:iCs/>
      <w:color w:val="4F81BD"/>
      <w:spacing w:val="15"/>
      <w:sz w:val="24"/>
    </w:rPr>
  </w:style>
  <w:style w:type="character" w:customStyle="1" w:styleId="SubtitleChar">
    <w:name w:val="Subtitle Char"/>
    <w:link w:val="Subtitle"/>
    <w:uiPriority w:val="11"/>
    <w:rsid w:val="00F74DA6"/>
    <w:rPr>
      <w:rFonts w:ascii="Cambria" w:eastAsia="Times New Roman" w:hAnsi="Cambria" w:cs="Times New Roman"/>
      <w:i/>
      <w:iCs/>
      <w:color w:val="4F81BD"/>
      <w:spacing w:val="15"/>
      <w:sz w:val="24"/>
      <w:szCs w:val="24"/>
      <w:lang w:val="nl-NL"/>
    </w:rPr>
  </w:style>
  <w:style w:type="paragraph" w:styleId="CommentText">
    <w:name w:val="annotation text"/>
    <w:basedOn w:val="Normal"/>
    <w:link w:val="CommentTextChar"/>
    <w:uiPriority w:val="99"/>
    <w:rsid w:val="00870604"/>
    <w:rPr>
      <w:szCs w:val="20"/>
      <w:lang w:val="en-US"/>
    </w:rPr>
  </w:style>
  <w:style w:type="character" w:customStyle="1" w:styleId="CommentTextChar">
    <w:name w:val="Comment Text Char"/>
    <w:link w:val="CommentText"/>
    <w:uiPriority w:val="99"/>
    <w:rsid w:val="00870604"/>
    <w:rPr>
      <w:rFonts w:ascii="Verdana" w:hAnsi="Verdana"/>
    </w:rPr>
  </w:style>
  <w:style w:type="paragraph" w:customStyle="1" w:styleId="Default">
    <w:name w:val="Default"/>
    <w:rsid w:val="008D32CB"/>
    <w:pPr>
      <w:autoSpaceDE w:val="0"/>
      <w:autoSpaceDN w:val="0"/>
      <w:adjustRightInd w:val="0"/>
    </w:pPr>
    <w:rPr>
      <w:rFonts w:ascii="Arial" w:hAnsi="Arial" w:cs="Arial"/>
      <w:color w:val="000000"/>
      <w:sz w:val="24"/>
      <w:szCs w:val="24"/>
      <w:lang w:eastAsia="en-US"/>
    </w:rPr>
  </w:style>
  <w:style w:type="character" w:styleId="CommentReference">
    <w:name w:val="annotation reference"/>
    <w:uiPriority w:val="99"/>
    <w:rsid w:val="00B738F0"/>
    <w:rPr>
      <w:sz w:val="16"/>
      <w:szCs w:val="16"/>
    </w:rPr>
  </w:style>
  <w:style w:type="paragraph" w:styleId="CommentSubject">
    <w:name w:val="annotation subject"/>
    <w:basedOn w:val="CommentText"/>
    <w:next w:val="CommentText"/>
    <w:link w:val="CommentSubjectChar"/>
    <w:rsid w:val="00B738F0"/>
    <w:rPr>
      <w:b/>
      <w:bCs/>
      <w:lang w:val="nl-NL"/>
    </w:rPr>
  </w:style>
  <w:style w:type="character" w:customStyle="1" w:styleId="CommentSubjectChar">
    <w:name w:val="Comment Subject Char"/>
    <w:link w:val="CommentSubject"/>
    <w:rsid w:val="00B738F0"/>
    <w:rPr>
      <w:rFonts w:ascii="Verdana" w:hAnsi="Verdana"/>
      <w:b/>
      <w:bCs/>
      <w:lang w:val="nl-NL"/>
    </w:rPr>
  </w:style>
  <w:style w:type="character" w:customStyle="1" w:styleId="st1">
    <w:name w:val="st1"/>
    <w:basedOn w:val="DefaultParagraphFont"/>
    <w:rsid w:val="0022681B"/>
  </w:style>
  <w:style w:type="table" w:styleId="TableGrid">
    <w:name w:val="Table Grid"/>
    <w:basedOn w:val="TableNormal"/>
    <w:rsid w:val="000F0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5714A2"/>
    <w:rPr>
      <w:b/>
      <w:bCs/>
      <w:i/>
      <w:iCs/>
      <w:color w:val="4F81BD"/>
    </w:rPr>
  </w:style>
  <w:style w:type="paragraph" w:styleId="NormalWeb">
    <w:name w:val="Normal (Web)"/>
    <w:basedOn w:val="Normal"/>
    <w:uiPriority w:val="99"/>
    <w:unhideWhenUsed/>
    <w:rsid w:val="00B407B5"/>
    <w:pPr>
      <w:spacing w:before="100" w:beforeAutospacing="1" w:after="100" w:afterAutospacing="1"/>
    </w:pPr>
    <w:rPr>
      <w:rFonts w:ascii="Times New Roman" w:eastAsiaTheme="minorEastAsia" w:hAnsi="Times New Roman"/>
      <w:sz w:val="24"/>
      <w:lang w:eastAsia="nl-NL"/>
    </w:rPr>
  </w:style>
  <w:style w:type="character" w:styleId="Hyperlink">
    <w:name w:val="Hyperlink"/>
    <w:basedOn w:val="DefaultParagraphFont"/>
    <w:uiPriority w:val="99"/>
    <w:unhideWhenUsed/>
    <w:rsid w:val="00DC0A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168">
      <w:bodyDiv w:val="1"/>
      <w:marLeft w:val="0"/>
      <w:marRight w:val="0"/>
      <w:marTop w:val="0"/>
      <w:marBottom w:val="0"/>
      <w:divBdr>
        <w:top w:val="none" w:sz="0" w:space="0" w:color="auto"/>
        <w:left w:val="none" w:sz="0" w:space="0" w:color="auto"/>
        <w:bottom w:val="none" w:sz="0" w:space="0" w:color="auto"/>
        <w:right w:val="none" w:sz="0" w:space="0" w:color="auto"/>
      </w:divBdr>
    </w:div>
    <w:div w:id="18897824">
      <w:bodyDiv w:val="1"/>
      <w:marLeft w:val="0"/>
      <w:marRight w:val="0"/>
      <w:marTop w:val="0"/>
      <w:marBottom w:val="0"/>
      <w:divBdr>
        <w:top w:val="none" w:sz="0" w:space="0" w:color="auto"/>
        <w:left w:val="none" w:sz="0" w:space="0" w:color="auto"/>
        <w:bottom w:val="none" w:sz="0" w:space="0" w:color="auto"/>
        <w:right w:val="none" w:sz="0" w:space="0" w:color="auto"/>
      </w:divBdr>
    </w:div>
    <w:div w:id="41177794">
      <w:bodyDiv w:val="1"/>
      <w:marLeft w:val="0"/>
      <w:marRight w:val="0"/>
      <w:marTop w:val="0"/>
      <w:marBottom w:val="0"/>
      <w:divBdr>
        <w:top w:val="none" w:sz="0" w:space="0" w:color="auto"/>
        <w:left w:val="none" w:sz="0" w:space="0" w:color="auto"/>
        <w:bottom w:val="none" w:sz="0" w:space="0" w:color="auto"/>
        <w:right w:val="none" w:sz="0" w:space="0" w:color="auto"/>
      </w:divBdr>
    </w:div>
    <w:div w:id="118110187">
      <w:bodyDiv w:val="1"/>
      <w:marLeft w:val="0"/>
      <w:marRight w:val="0"/>
      <w:marTop w:val="0"/>
      <w:marBottom w:val="0"/>
      <w:divBdr>
        <w:top w:val="none" w:sz="0" w:space="0" w:color="auto"/>
        <w:left w:val="none" w:sz="0" w:space="0" w:color="auto"/>
        <w:bottom w:val="none" w:sz="0" w:space="0" w:color="auto"/>
        <w:right w:val="none" w:sz="0" w:space="0" w:color="auto"/>
      </w:divBdr>
    </w:div>
    <w:div w:id="129522269">
      <w:bodyDiv w:val="1"/>
      <w:marLeft w:val="0"/>
      <w:marRight w:val="0"/>
      <w:marTop w:val="0"/>
      <w:marBottom w:val="0"/>
      <w:divBdr>
        <w:top w:val="none" w:sz="0" w:space="0" w:color="auto"/>
        <w:left w:val="none" w:sz="0" w:space="0" w:color="auto"/>
        <w:bottom w:val="none" w:sz="0" w:space="0" w:color="auto"/>
        <w:right w:val="none" w:sz="0" w:space="0" w:color="auto"/>
      </w:divBdr>
    </w:div>
    <w:div w:id="151264541">
      <w:bodyDiv w:val="1"/>
      <w:marLeft w:val="0"/>
      <w:marRight w:val="0"/>
      <w:marTop w:val="0"/>
      <w:marBottom w:val="0"/>
      <w:divBdr>
        <w:top w:val="none" w:sz="0" w:space="0" w:color="auto"/>
        <w:left w:val="none" w:sz="0" w:space="0" w:color="auto"/>
        <w:bottom w:val="none" w:sz="0" w:space="0" w:color="auto"/>
        <w:right w:val="none" w:sz="0" w:space="0" w:color="auto"/>
      </w:divBdr>
    </w:div>
    <w:div w:id="153303981">
      <w:bodyDiv w:val="1"/>
      <w:marLeft w:val="0"/>
      <w:marRight w:val="0"/>
      <w:marTop w:val="0"/>
      <w:marBottom w:val="0"/>
      <w:divBdr>
        <w:top w:val="none" w:sz="0" w:space="0" w:color="auto"/>
        <w:left w:val="none" w:sz="0" w:space="0" w:color="auto"/>
        <w:bottom w:val="none" w:sz="0" w:space="0" w:color="auto"/>
        <w:right w:val="none" w:sz="0" w:space="0" w:color="auto"/>
      </w:divBdr>
    </w:div>
    <w:div w:id="159203744">
      <w:bodyDiv w:val="1"/>
      <w:marLeft w:val="0"/>
      <w:marRight w:val="0"/>
      <w:marTop w:val="0"/>
      <w:marBottom w:val="0"/>
      <w:divBdr>
        <w:top w:val="none" w:sz="0" w:space="0" w:color="auto"/>
        <w:left w:val="none" w:sz="0" w:space="0" w:color="auto"/>
        <w:bottom w:val="none" w:sz="0" w:space="0" w:color="auto"/>
        <w:right w:val="none" w:sz="0" w:space="0" w:color="auto"/>
      </w:divBdr>
    </w:div>
    <w:div w:id="163862852">
      <w:bodyDiv w:val="1"/>
      <w:marLeft w:val="0"/>
      <w:marRight w:val="0"/>
      <w:marTop w:val="0"/>
      <w:marBottom w:val="0"/>
      <w:divBdr>
        <w:top w:val="none" w:sz="0" w:space="0" w:color="auto"/>
        <w:left w:val="none" w:sz="0" w:space="0" w:color="auto"/>
        <w:bottom w:val="none" w:sz="0" w:space="0" w:color="auto"/>
        <w:right w:val="none" w:sz="0" w:space="0" w:color="auto"/>
      </w:divBdr>
    </w:div>
    <w:div w:id="169608106">
      <w:bodyDiv w:val="1"/>
      <w:marLeft w:val="0"/>
      <w:marRight w:val="0"/>
      <w:marTop w:val="0"/>
      <w:marBottom w:val="0"/>
      <w:divBdr>
        <w:top w:val="none" w:sz="0" w:space="0" w:color="auto"/>
        <w:left w:val="none" w:sz="0" w:space="0" w:color="auto"/>
        <w:bottom w:val="none" w:sz="0" w:space="0" w:color="auto"/>
        <w:right w:val="none" w:sz="0" w:space="0" w:color="auto"/>
      </w:divBdr>
      <w:divsChild>
        <w:div w:id="979728341">
          <w:marLeft w:val="0"/>
          <w:marRight w:val="0"/>
          <w:marTop w:val="0"/>
          <w:marBottom w:val="0"/>
          <w:divBdr>
            <w:top w:val="none" w:sz="0" w:space="0" w:color="auto"/>
            <w:left w:val="none" w:sz="0" w:space="0" w:color="auto"/>
            <w:bottom w:val="none" w:sz="0" w:space="0" w:color="auto"/>
            <w:right w:val="none" w:sz="0" w:space="0" w:color="auto"/>
          </w:divBdr>
          <w:divsChild>
            <w:div w:id="1190337037">
              <w:marLeft w:val="0"/>
              <w:marRight w:val="0"/>
              <w:marTop w:val="0"/>
              <w:marBottom w:val="0"/>
              <w:divBdr>
                <w:top w:val="none" w:sz="0" w:space="0" w:color="auto"/>
                <w:left w:val="none" w:sz="0" w:space="0" w:color="auto"/>
                <w:bottom w:val="none" w:sz="0" w:space="0" w:color="auto"/>
                <w:right w:val="none" w:sz="0" w:space="0" w:color="auto"/>
              </w:divBdr>
            </w:div>
            <w:div w:id="939684506">
              <w:marLeft w:val="0"/>
              <w:marRight w:val="0"/>
              <w:marTop w:val="0"/>
              <w:marBottom w:val="0"/>
              <w:divBdr>
                <w:top w:val="none" w:sz="0" w:space="0" w:color="auto"/>
                <w:left w:val="none" w:sz="0" w:space="0" w:color="auto"/>
                <w:bottom w:val="none" w:sz="0" w:space="0" w:color="auto"/>
                <w:right w:val="none" w:sz="0" w:space="0" w:color="auto"/>
              </w:divBdr>
              <w:divsChild>
                <w:div w:id="51852321">
                  <w:marLeft w:val="0"/>
                  <w:marRight w:val="0"/>
                  <w:marTop w:val="0"/>
                  <w:marBottom w:val="0"/>
                  <w:divBdr>
                    <w:top w:val="none" w:sz="0" w:space="0" w:color="auto"/>
                    <w:left w:val="none" w:sz="0" w:space="0" w:color="auto"/>
                    <w:bottom w:val="none" w:sz="0" w:space="0" w:color="auto"/>
                    <w:right w:val="none" w:sz="0" w:space="0" w:color="auto"/>
                  </w:divBdr>
                </w:div>
              </w:divsChild>
            </w:div>
            <w:div w:id="1420250374">
              <w:marLeft w:val="0"/>
              <w:marRight w:val="0"/>
              <w:marTop w:val="0"/>
              <w:marBottom w:val="0"/>
              <w:divBdr>
                <w:top w:val="none" w:sz="0" w:space="0" w:color="auto"/>
                <w:left w:val="none" w:sz="0" w:space="0" w:color="auto"/>
                <w:bottom w:val="none" w:sz="0" w:space="0" w:color="auto"/>
                <w:right w:val="none" w:sz="0" w:space="0" w:color="auto"/>
              </w:divBdr>
              <w:divsChild>
                <w:div w:id="221642970">
                  <w:marLeft w:val="0"/>
                  <w:marRight w:val="0"/>
                  <w:marTop w:val="0"/>
                  <w:marBottom w:val="0"/>
                  <w:divBdr>
                    <w:top w:val="none" w:sz="0" w:space="0" w:color="auto"/>
                    <w:left w:val="none" w:sz="0" w:space="0" w:color="auto"/>
                    <w:bottom w:val="none" w:sz="0" w:space="0" w:color="auto"/>
                    <w:right w:val="none" w:sz="0" w:space="0" w:color="auto"/>
                  </w:divBdr>
                </w:div>
              </w:divsChild>
            </w:div>
            <w:div w:id="1913007121">
              <w:marLeft w:val="0"/>
              <w:marRight w:val="0"/>
              <w:marTop w:val="0"/>
              <w:marBottom w:val="0"/>
              <w:divBdr>
                <w:top w:val="none" w:sz="0" w:space="0" w:color="auto"/>
                <w:left w:val="none" w:sz="0" w:space="0" w:color="auto"/>
                <w:bottom w:val="none" w:sz="0" w:space="0" w:color="auto"/>
                <w:right w:val="none" w:sz="0" w:space="0" w:color="auto"/>
              </w:divBdr>
              <w:divsChild>
                <w:div w:id="1199313741">
                  <w:marLeft w:val="0"/>
                  <w:marRight w:val="0"/>
                  <w:marTop w:val="0"/>
                  <w:marBottom w:val="0"/>
                  <w:divBdr>
                    <w:top w:val="none" w:sz="0" w:space="0" w:color="auto"/>
                    <w:left w:val="none" w:sz="0" w:space="0" w:color="auto"/>
                    <w:bottom w:val="none" w:sz="0" w:space="0" w:color="auto"/>
                    <w:right w:val="none" w:sz="0" w:space="0" w:color="auto"/>
                  </w:divBdr>
                </w:div>
              </w:divsChild>
            </w:div>
            <w:div w:id="1630889709">
              <w:marLeft w:val="0"/>
              <w:marRight w:val="0"/>
              <w:marTop w:val="0"/>
              <w:marBottom w:val="0"/>
              <w:divBdr>
                <w:top w:val="none" w:sz="0" w:space="0" w:color="auto"/>
                <w:left w:val="none" w:sz="0" w:space="0" w:color="auto"/>
                <w:bottom w:val="none" w:sz="0" w:space="0" w:color="auto"/>
                <w:right w:val="none" w:sz="0" w:space="0" w:color="auto"/>
              </w:divBdr>
              <w:divsChild>
                <w:div w:id="1885828378">
                  <w:marLeft w:val="0"/>
                  <w:marRight w:val="0"/>
                  <w:marTop w:val="0"/>
                  <w:marBottom w:val="0"/>
                  <w:divBdr>
                    <w:top w:val="none" w:sz="0" w:space="0" w:color="auto"/>
                    <w:left w:val="none" w:sz="0" w:space="0" w:color="auto"/>
                    <w:bottom w:val="none" w:sz="0" w:space="0" w:color="auto"/>
                    <w:right w:val="none" w:sz="0" w:space="0" w:color="auto"/>
                  </w:divBdr>
                </w:div>
              </w:divsChild>
            </w:div>
            <w:div w:id="2086567085">
              <w:marLeft w:val="0"/>
              <w:marRight w:val="0"/>
              <w:marTop w:val="0"/>
              <w:marBottom w:val="0"/>
              <w:divBdr>
                <w:top w:val="none" w:sz="0" w:space="0" w:color="auto"/>
                <w:left w:val="none" w:sz="0" w:space="0" w:color="auto"/>
                <w:bottom w:val="none" w:sz="0" w:space="0" w:color="auto"/>
                <w:right w:val="none" w:sz="0" w:space="0" w:color="auto"/>
              </w:divBdr>
              <w:divsChild>
                <w:div w:id="970131007">
                  <w:marLeft w:val="0"/>
                  <w:marRight w:val="0"/>
                  <w:marTop w:val="0"/>
                  <w:marBottom w:val="0"/>
                  <w:divBdr>
                    <w:top w:val="none" w:sz="0" w:space="0" w:color="auto"/>
                    <w:left w:val="none" w:sz="0" w:space="0" w:color="auto"/>
                    <w:bottom w:val="none" w:sz="0" w:space="0" w:color="auto"/>
                    <w:right w:val="none" w:sz="0" w:space="0" w:color="auto"/>
                  </w:divBdr>
                </w:div>
              </w:divsChild>
            </w:div>
            <w:div w:id="70083541">
              <w:marLeft w:val="0"/>
              <w:marRight w:val="0"/>
              <w:marTop w:val="0"/>
              <w:marBottom w:val="0"/>
              <w:divBdr>
                <w:top w:val="none" w:sz="0" w:space="0" w:color="auto"/>
                <w:left w:val="none" w:sz="0" w:space="0" w:color="auto"/>
                <w:bottom w:val="none" w:sz="0" w:space="0" w:color="auto"/>
                <w:right w:val="none" w:sz="0" w:space="0" w:color="auto"/>
              </w:divBdr>
              <w:divsChild>
                <w:div w:id="1084034189">
                  <w:marLeft w:val="0"/>
                  <w:marRight w:val="0"/>
                  <w:marTop w:val="0"/>
                  <w:marBottom w:val="0"/>
                  <w:divBdr>
                    <w:top w:val="none" w:sz="0" w:space="0" w:color="auto"/>
                    <w:left w:val="none" w:sz="0" w:space="0" w:color="auto"/>
                    <w:bottom w:val="none" w:sz="0" w:space="0" w:color="auto"/>
                    <w:right w:val="none" w:sz="0" w:space="0" w:color="auto"/>
                  </w:divBdr>
                </w:div>
              </w:divsChild>
            </w:div>
            <w:div w:id="1563835879">
              <w:marLeft w:val="0"/>
              <w:marRight w:val="0"/>
              <w:marTop w:val="0"/>
              <w:marBottom w:val="0"/>
              <w:divBdr>
                <w:top w:val="none" w:sz="0" w:space="0" w:color="auto"/>
                <w:left w:val="none" w:sz="0" w:space="0" w:color="auto"/>
                <w:bottom w:val="none" w:sz="0" w:space="0" w:color="auto"/>
                <w:right w:val="none" w:sz="0" w:space="0" w:color="auto"/>
              </w:divBdr>
              <w:divsChild>
                <w:div w:id="1899658680">
                  <w:marLeft w:val="0"/>
                  <w:marRight w:val="0"/>
                  <w:marTop w:val="0"/>
                  <w:marBottom w:val="0"/>
                  <w:divBdr>
                    <w:top w:val="none" w:sz="0" w:space="0" w:color="auto"/>
                    <w:left w:val="none" w:sz="0" w:space="0" w:color="auto"/>
                    <w:bottom w:val="none" w:sz="0" w:space="0" w:color="auto"/>
                    <w:right w:val="none" w:sz="0" w:space="0" w:color="auto"/>
                  </w:divBdr>
                </w:div>
              </w:divsChild>
            </w:div>
            <w:div w:id="789594513">
              <w:marLeft w:val="0"/>
              <w:marRight w:val="0"/>
              <w:marTop w:val="0"/>
              <w:marBottom w:val="0"/>
              <w:divBdr>
                <w:top w:val="none" w:sz="0" w:space="0" w:color="auto"/>
                <w:left w:val="none" w:sz="0" w:space="0" w:color="auto"/>
                <w:bottom w:val="none" w:sz="0" w:space="0" w:color="auto"/>
                <w:right w:val="none" w:sz="0" w:space="0" w:color="auto"/>
              </w:divBdr>
              <w:divsChild>
                <w:div w:id="811949473">
                  <w:marLeft w:val="0"/>
                  <w:marRight w:val="0"/>
                  <w:marTop w:val="0"/>
                  <w:marBottom w:val="0"/>
                  <w:divBdr>
                    <w:top w:val="none" w:sz="0" w:space="0" w:color="auto"/>
                    <w:left w:val="none" w:sz="0" w:space="0" w:color="auto"/>
                    <w:bottom w:val="none" w:sz="0" w:space="0" w:color="auto"/>
                    <w:right w:val="none" w:sz="0" w:space="0" w:color="auto"/>
                  </w:divBdr>
                </w:div>
              </w:divsChild>
            </w:div>
            <w:div w:id="543098216">
              <w:marLeft w:val="0"/>
              <w:marRight w:val="0"/>
              <w:marTop w:val="0"/>
              <w:marBottom w:val="0"/>
              <w:divBdr>
                <w:top w:val="none" w:sz="0" w:space="0" w:color="auto"/>
                <w:left w:val="none" w:sz="0" w:space="0" w:color="auto"/>
                <w:bottom w:val="none" w:sz="0" w:space="0" w:color="auto"/>
                <w:right w:val="none" w:sz="0" w:space="0" w:color="auto"/>
              </w:divBdr>
              <w:divsChild>
                <w:div w:id="603612235">
                  <w:marLeft w:val="0"/>
                  <w:marRight w:val="0"/>
                  <w:marTop w:val="0"/>
                  <w:marBottom w:val="0"/>
                  <w:divBdr>
                    <w:top w:val="none" w:sz="0" w:space="0" w:color="auto"/>
                    <w:left w:val="none" w:sz="0" w:space="0" w:color="auto"/>
                    <w:bottom w:val="none" w:sz="0" w:space="0" w:color="auto"/>
                    <w:right w:val="none" w:sz="0" w:space="0" w:color="auto"/>
                  </w:divBdr>
                </w:div>
              </w:divsChild>
            </w:div>
            <w:div w:id="1270241644">
              <w:marLeft w:val="0"/>
              <w:marRight w:val="0"/>
              <w:marTop w:val="0"/>
              <w:marBottom w:val="0"/>
              <w:divBdr>
                <w:top w:val="none" w:sz="0" w:space="0" w:color="auto"/>
                <w:left w:val="none" w:sz="0" w:space="0" w:color="auto"/>
                <w:bottom w:val="none" w:sz="0" w:space="0" w:color="auto"/>
                <w:right w:val="none" w:sz="0" w:space="0" w:color="auto"/>
              </w:divBdr>
              <w:divsChild>
                <w:div w:id="1189106167">
                  <w:marLeft w:val="0"/>
                  <w:marRight w:val="0"/>
                  <w:marTop w:val="0"/>
                  <w:marBottom w:val="0"/>
                  <w:divBdr>
                    <w:top w:val="none" w:sz="0" w:space="0" w:color="auto"/>
                    <w:left w:val="none" w:sz="0" w:space="0" w:color="auto"/>
                    <w:bottom w:val="none" w:sz="0" w:space="0" w:color="auto"/>
                    <w:right w:val="none" w:sz="0" w:space="0" w:color="auto"/>
                  </w:divBdr>
                </w:div>
              </w:divsChild>
            </w:div>
            <w:div w:id="39518531">
              <w:marLeft w:val="0"/>
              <w:marRight w:val="0"/>
              <w:marTop w:val="0"/>
              <w:marBottom w:val="0"/>
              <w:divBdr>
                <w:top w:val="none" w:sz="0" w:space="0" w:color="auto"/>
                <w:left w:val="none" w:sz="0" w:space="0" w:color="auto"/>
                <w:bottom w:val="none" w:sz="0" w:space="0" w:color="auto"/>
                <w:right w:val="none" w:sz="0" w:space="0" w:color="auto"/>
              </w:divBdr>
              <w:divsChild>
                <w:div w:id="724260276">
                  <w:marLeft w:val="0"/>
                  <w:marRight w:val="0"/>
                  <w:marTop w:val="0"/>
                  <w:marBottom w:val="0"/>
                  <w:divBdr>
                    <w:top w:val="none" w:sz="0" w:space="0" w:color="auto"/>
                    <w:left w:val="none" w:sz="0" w:space="0" w:color="auto"/>
                    <w:bottom w:val="none" w:sz="0" w:space="0" w:color="auto"/>
                    <w:right w:val="none" w:sz="0" w:space="0" w:color="auto"/>
                  </w:divBdr>
                </w:div>
              </w:divsChild>
            </w:div>
            <w:div w:id="2042706222">
              <w:marLeft w:val="0"/>
              <w:marRight w:val="0"/>
              <w:marTop w:val="0"/>
              <w:marBottom w:val="0"/>
              <w:divBdr>
                <w:top w:val="none" w:sz="0" w:space="0" w:color="auto"/>
                <w:left w:val="none" w:sz="0" w:space="0" w:color="auto"/>
                <w:bottom w:val="none" w:sz="0" w:space="0" w:color="auto"/>
                <w:right w:val="none" w:sz="0" w:space="0" w:color="auto"/>
              </w:divBdr>
              <w:divsChild>
                <w:div w:id="1902400224">
                  <w:marLeft w:val="0"/>
                  <w:marRight w:val="0"/>
                  <w:marTop w:val="0"/>
                  <w:marBottom w:val="0"/>
                  <w:divBdr>
                    <w:top w:val="none" w:sz="0" w:space="0" w:color="auto"/>
                    <w:left w:val="none" w:sz="0" w:space="0" w:color="auto"/>
                    <w:bottom w:val="none" w:sz="0" w:space="0" w:color="auto"/>
                    <w:right w:val="none" w:sz="0" w:space="0" w:color="auto"/>
                  </w:divBdr>
                </w:div>
              </w:divsChild>
            </w:div>
            <w:div w:id="1524785031">
              <w:marLeft w:val="0"/>
              <w:marRight w:val="0"/>
              <w:marTop w:val="0"/>
              <w:marBottom w:val="0"/>
              <w:divBdr>
                <w:top w:val="none" w:sz="0" w:space="0" w:color="auto"/>
                <w:left w:val="none" w:sz="0" w:space="0" w:color="auto"/>
                <w:bottom w:val="none" w:sz="0" w:space="0" w:color="auto"/>
                <w:right w:val="none" w:sz="0" w:space="0" w:color="auto"/>
              </w:divBdr>
              <w:divsChild>
                <w:div w:id="1302811046">
                  <w:marLeft w:val="0"/>
                  <w:marRight w:val="0"/>
                  <w:marTop w:val="0"/>
                  <w:marBottom w:val="0"/>
                  <w:divBdr>
                    <w:top w:val="none" w:sz="0" w:space="0" w:color="auto"/>
                    <w:left w:val="none" w:sz="0" w:space="0" w:color="auto"/>
                    <w:bottom w:val="none" w:sz="0" w:space="0" w:color="auto"/>
                    <w:right w:val="none" w:sz="0" w:space="0" w:color="auto"/>
                  </w:divBdr>
                </w:div>
              </w:divsChild>
            </w:div>
            <w:div w:id="1152062763">
              <w:marLeft w:val="0"/>
              <w:marRight w:val="0"/>
              <w:marTop w:val="0"/>
              <w:marBottom w:val="0"/>
              <w:divBdr>
                <w:top w:val="none" w:sz="0" w:space="0" w:color="auto"/>
                <w:left w:val="none" w:sz="0" w:space="0" w:color="auto"/>
                <w:bottom w:val="none" w:sz="0" w:space="0" w:color="auto"/>
                <w:right w:val="none" w:sz="0" w:space="0" w:color="auto"/>
              </w:divBdr>
              <w:divsChild>
                <w:div w:id="431051158">
                  <w:marLeft w:val="0"/>
                  <w:marRight w:val="0"/>
                  <w:marTop w:val="0"/>
                  <w:marBottom w:val="0"/>
                  <w:divBdr>
                    <w:top w:val="none" w:sz="0" w:space="0" w:color="auto"/>
                    <w:left w:val="none" w:sz="0" w:space="0" w:color="auto"/>
                    <w:bottom w:val="none" w:sz="0" w:space="0" w:color="auto"/>
                    <w:right w:val="none" w:sz="0" w:space="0" w:color="auto"/>
                  </w:divBdr>
                </w:div>
              </w:divsChild>
            </w:div>
            <w:div w:id="900015685">
              <w:marLeft w:val="0"/>
              <w:marRight w:val="0"/>
              <w:marTop w:val="0"/>
              <w:marBottom w:val="0"/>
              <w:divBdr>
                <w:top w:val="none" w:sz="0" w:space="0" w:color="auto"/>
                <w:left w:val="none" w:sz="0" w:space="0" w:color="auto"/>
                <w:bottom w:val="none" w:sz="0" w:space="0" w:color="auto"/>
                <w:right w:val="none" w:sz="0" w:space="0" w:color="auto"/>
              </w:divBdr>
              <w:divsChild>
                <w:div w:id="1720980944">
                  <w:marLeft w:val="0"/>
                  <w:marRight w:val="0"/>
                  <w:marTop w:val="0"/>
                  <w:marBottom w:val="0"/>
                  <w:divBdr>
                    <w:top w:val="none" w:sz="0" w:space="0" w:color="auto"/>
                    <w:left w:val="none" w:sz="0" w:space="0" w:color="auto"/>
                    <w:bottom w:val="none" w:sz="0" w:space="0" w:color="auto"/>
                    <w:right w:val="none" w:sz="0" w:space="0" w:color="auto"/>
                  </w:divBdr>
                </w:div>
              </w:divsChild>
            </w:div>
            <w:div w:id="1263027549">
              <w:marLeft w:val="0"/>
              <w:marRight w:val="0"/>
              <w:marTop w:val="0"/>
              <w:marBottom w:val="0"/>
              <w:divBdr>
                <w:top w:val="none" w:sz="0" w:space="0" w:color="auto"/>
                <w:left w:val="none" w:sz="0" w:space="0" w:color="auto"/>
                <w:bottom w:val="none" w:sz="0" w:space="0" w:color="auto"/>
                <w:right w:val="none" w:sz="0" w:space="0" w:color="auto"/>
              </w:divBdr>
              <w:divsChild>
                <w:div w:id="204635931">
                  <w:marLeft w:val="0"/>
                  <w:marRight w:val="0"/>
                  <w:marTop w:val="0"/>
                  <w:marBottom w:val="0"/>
                  <w:divBdr>
                    <w:top w:val="none" w:sz="0" w:space="0" w:color="auto"/>
                    <w:left w:val="none" w:sz="0" w:space="0" w:color="auto"/>
                    <w:bottom w:val="none" w:sz="0" w:space="0" w:color="auto"/>
                    <w:right w:val="none" w:sz="0" w:space="0" w:color="auto"/>
                  </w:divBdr>
                </w:div>
              </w:divsChild>
            </w:div>
            <w:div w:id="269313629">
              <w:marLeft w:val="0"/>
              <w:marRight w:val="0"/>
              <w:marTop w:val="0"/>
              <w:marBottom w:val="0"/>
              <w:divBdr>
                <w:top w:val="none" w:sz="0" w:space="0" w:color="auto"/>
                <w:left w:val="none" w:sz="0" w:space="0" w:color="auto"/>
                <w:bottom w:val="none" w:sz="0" w:space="0" w:color="auto"/>
                <w:right w:val="none" w:sz="0" w:space="0" w:color="auto"/>
              </w:divBdr>
              <w:divsChild>
                <w:div w:id="754934387">
                  <w:marLeft w:val="0"/>
                  <w:marRight w:val="0"/>
                  <w:marTop w:val="0"/>
                  <w:marBottom w:val="0"/>
                  <w:divBdr>
                    <w:top w:val="none" w:sz="0" w:space="0" w:color="auto"/>
                    <w:left w:val="none" w:sz="0" w:space="0" w:color="auto"/>
                    <w:bottom w:val="none" w:sz="0" w:space="0" w:color="auto"/>
                    <w:right w:val="none" w:sz="0" w:space="0" w:color="auto"/>
                  </w:divBdr>
                </w:div>
              </w:divsChild>
            </w:div>
            <w:div w:id="1828857014">
              <w:marLeft w:val="0"/>
              <w:marRight w:val="0"/>
              <w:marTop w:val="0"/>
              <w:marBottom w:val="0"/>
              <w:divBdr>
                <w:top w:val="none" w:sz="0" w:space="0" w:color="auto"/>
                <w:left w:val="none" w:sz="0" w:space="0" w:color="auto"/>
                <w:bottom w:val="none" w:sz="0" w:space="0" w:color="auto"/>
                <w:right w:val="none" w:sz="0" w:space="0" w:color="auto"/>
              </w:divBdr>
              <w:divsChild>
                <w:div w:id="855971185">
                  <w:marLeft w:val="0"/>
                  <w:marRight w:val="0"/>
                  <w:marTop w:val="0"/>
                  <w:marBottom w:val="0"/>
                  <w:divBdr>
                    <w:top w:val="none" w:sz="0" w:space="0" w:color="auto"/>
                    <w:left w:val="none" w:sz="0" w:space="0" w:color="auto"/>
                    <w:bottom w:val="none" w:sz="0" w:space="0" w:color="auto"/>
                    <w:right w:val="none" w:sz="0" w:space="0" w:color="auto"/>
                  </w:divBdr>
                </w:div>
              </w:divsChild>
            </w:div>
            <w:div w:id="1852529780">
              <w:marLeft w:val="0"/>
              <w:marRight w:val="0"/>
              <w:marTop w:val="0"/>
              <w:marBottom w:val="0"/>
              <w:divBdr>
                <w:top w:val="none" w:sz="0" w:space="0" w:color="auto"/>
                <w:left w:val="none" w:sz="0" w:space="0" w:color="auto"/>
                <w:bottom w:val="none" w:sz="0" w:space="0" w:color="auto"/>
                <w:right w:val="none" w:sz="0" w:space="0" w:color="auto"/>
              </w:divBdr>
              <w:divsChild>
                <w:div w:id="1451166421">
                  <w:marLeft w:val="0"/>
                  <w:marRight w:val="0"/>
                  <w:marTop w:val="0"/>
                  <w:marBottom w:val="0"/>
                  <w:divBdr>
                    <w:top w:val="none" w:sz="0" w:space="0" w:color="auto"/>
                    <w:left w:val="none" w:sz="0" w:space="0" w:color="auto"/>
                    <w:bottom w:val="none" w:sz="0" w:space="0" w:color="auto"/>
                    <w:right w:val="none" w:sz="0" w:space="0" w:color="auto"/>
                  </w:divBdr>
                </w:div>
              </w:divsChild>
            </w:div>
            <w:div w:id="80417719">
              <w:marLeft w:val="0"/>
              <w:marRight w:val="0"/>
              <w:marTop w:val="0"/>
              <w:marBottom w:val="0"/>
              <w:divBdr>
                <w:top w:val="none" w:sz="0" w:space="0" w:color="auto"/>
                <w:left w:val="none" w:sz="0" w:space="0" w:color="auto"/>
                <w:bottom w:val="none" w:sz="0" w:space="0" w:color="auto"/>
                <w:right w:val="none" w:sz="0" w:space="0" w:color="auto"/>
              </w:divBdr>
            </w:div>
          </w:divsChild>
        </w:div>
        <w:div w:id="706762807">
          <w:marLeft w:val="0"/>
          <w:marRight w:val="0"/>
          <w:marTop w:val="0"/>
          <w:marBottom w:val="0"/>
          <w:divBdr>
            <w:top w:val="none" w:sz="0" w:space="0" w:color="auto"/>
            <w:left w:val="none" w:sz="0" w:space="0" w:color="auto"/>
            <w:bottom w:val="none" w:sz="0" w:space="0" w:color="auto"/>
            <w:right w:val="none" w:sz="0" w:space="0" w:color="auto"/>
          </w:divBdr>
        </w:div>
        <w:div w:id="1093356055">
          <w:marLeft w:val="0"/>
          <w:marRight w:val="0"/>
          <w:marTop w:val="0"/>
          <w:marBottom w:val="0"/>
          <w:divBdr>
            <w:top w:val="none" w:sz="0" w:space="0" w:color="auto"/>
            <w:left w:val="none" w:sz="0" w:space="0" w:color="auto"/>
            <w:bottom w:val="none" w:sz="0" w:space="0" w:color="auto"/>
            <w:right w:val="none" w:sz="0" w:space="0" w:color="auto"/>
          </w:divBdr>
        </w:div>
        <w:div w:id="2119059727">
          <w:marLeft w:val="0"/>
          <w:marRight w:val="0"/>
          <w:marTop w:val="0"/>
          <w:marBottom w:val="0"/>
          <w:divBdr>
            <w:top w:val="none" w:sz="0" w:space="0" w:color="auto"/>
            <w:left w:val="none" w:sz="0" w:space="0" w:color="auto"/>
            <w:bottom w:val="none" w:sz="0" w:space="0" w:color="auto"/>
            <w:right w:val="none" w:sz="0" w:space="0" w:color="auto"/>
          </w:divBdr>
        </w:div>
        <w:div w:id="1876306485">
          <w:marLeft w:val="0"/>
          <w:marRight w:val="0"/>
          <w:marTop w:val="0"/>
          <w:marBottom w:val="0"/>
          <w:divBdr>
            <w:top w:val="none" w:sz="0" w:space="0" w:color="auto"/>
            <w:left w:val="none" w:sz="0" w:space="0" w:color="auto"/>
            <w:bottom w:val="none" w:sz="0" w:space="0" w:color="auto"/>
            <w:right w:val="none" w:sz="0" w:space="0" w:color="auto"/>
          </w:divBdr>
        </w:div>
        <w:div w:id="238251427">
          <w:marLeft w:val="0"/>
          <w:marRight w:val="0"/>
          <w:marTop w:val="0"/>
          <w:marBottom w:val="0"/>
          <w:divBdr>
            <w:top w:val="none" w:sz="0" w:space="0" w:color="auto"/>
            <w:left w:val="none" w:sz="0" w:space="0" w:color="auto"/>
            <w:bottom w:val="none" w:sz="0" w:space="0" w:color="auto"/>
            <w:right w:val="none" w:sz="0" w:space="0" w:color="auto"/>
          </w:divBdr>
        </w:div>
        <w:div w:id="638145049">
          <w:marLeft w:val="0"/>
          <w:marRight w:val="0"/>
          <w:marTop w:val="0"/>
          <w:marBottom w:val="0"/>
          <w:divBdr>
            <w:top w:val="none" w:sz="0" w:space="0" w:color="auto"/>
            <w:left w:val="none" w:sz="0" w:space="0" w:color="auto"/>
            <w:bottom w:val="none" w:sz="0" w:space="0" w:color="auto"/>
            <w:right w:val="none" w:sz="0" w:space="0" w:color="auto"/>
          </w:divBdr>
        </w:div>
        <w:div w:id="1249146771">
          <w:marLeft w:val="0"/>
          <w:marRight w:val="0"/>
          <w:marTop w:val="0"/>
          <w:marBottom w:val="0"/>
          <w:divBdr>
            <w:top w:val="none" w:sz="0" w:space="0" w:color="auto"/>
            <w:left w:val="none" w:sz="0" w:space="0" w:color="auto"/>
            <w:bottom w:val="none" w:sz="0" w:space="0" w:color="auto"/>
            <w:right w:val="none" w:sz="0" w:space="0" w:color="auto"/>
          </w:divBdr>
        </w:div>
        <w:div w:id="1964922841">
          <w:marLeft w:val="0"/>
          <w:marRight w:val="0"/>
          <w:marTop w:val="0"/>
          <w:marBottom w:val="0"/>
          <w:divBdr>
            <w:top w:val="none" w:sz="0" w:space="0" w:color="auto"/>
            <w:left w:val="none" w:sz="0" w:space="0" w:color="auto"/>
            <w:bottom w:val="none" w:sz="0" w:space="0" w:color="auto"/>
            <w:right w:val="none" w:sz="0" w:space="0" w:color="auto"/>
          </w:divBdr>
        </w:div>
        <w:div w:id="24067840">
          <w:marLeft w:val="0"/>
          <w:marRight w:val="0"/>
          <w:marTop w:val="0"/>
          <w:marBottom w:val="0"/>
          <w:divBdr>
            <w:top w:val="none" w:sz="0" w:space="0" w:color="auto"/>
            <w:left w:val="none" w:sz="0" w:space="0" w:color="auto"/>
            <w:bottom w:val="none" w:sz="0" w:space="0" w:color="auto"/>
            <w:right w:val="none" w:sz="0" w:space="0" w:color="auto"/>
          </w:divBdr>
        </w:div>
        <w:div w:id="1394811459">
          <w:marLeft w:val="0"/>
          <w:marRight w:val="0"/>
          <w:marTop w:val="0"/>
          <w:marBottom w:val="0"/>
          <w:divBdr>
            <w:top w:val="none" w:sz="0" w:space="0" w:color="auto"/>
            <w:left w:val="none" w:sz="0" w:space="0" w:color="auto"/>
            <w:bottom w:val="none" w:sz="0" w:space="0" w:color="auto"/>
            <w:right w:val="none" w:sz="0" w:space="0" w:color="auto"/>
          </w:divBdr>
        </w:div>
        <w:div w:id="237326305">
          <w:marLeft w:val="0"/>
          <w:marRight w:val="0"/>
          <w:marTop w:val="0"/>
          <w:marBottom w:val="0"/>
          <w:divBdr>
            <w:top w:val="none" w:sz="0" w:space="0" w:color="auto"/>
            <w:left w:val="none" w:sz="0" w:space="0" w:color="auto"/>
            <w:bottom w:val="none" w:sz="0" w:space="0" w:color="auto"/>
            <w:right w:val="none" w:sz="0" w:space="0" w:color="auto"/>
          </w:divBdr>
        </w:div>
        <w:div w:id="375281233">
          <w:marLeft w:val="0"/>
          <w:marRight w:val="0"/>
          <w:marTop w:val="0"/>
          <w:marBottom w:val="0"/>
          <w:divBdr>
            <w:top w:val="none" w:sz="0" w:space="0" w:color="auto"/>
            <w:left w:val="none" w:sz="0" w:space="0" w:color="auto"/>
            <w:bottom w:val="none" w:sz="0" w:space="0" w:color="auto"/>
            <w:right w:val="none" w:sz="0" w:space="0" w:color="auto"/>
          </w:divBdr>
        </w:div>
        <w:div w:id="331686750">
          <w:marLeft w:val="0"/>
          <w:marRight w:val="0"/>
          <w:marTop w:val="0"/>
          <w:marBottom w:val="0"/>
          <w:divBdr>
            <w:top w:val="none" w:sz="0" w:space="0" w:color="auto"/>
            <w:left w:val="none" w:sz="0" w:space="0" w:color="auto"/>
            <w:bottom w:val="none" w:sz="0" w:space="0" w:color="auto"/>
            <w:right w:val="none" w:sz="0" w:space="0" w:color="auto"/>
          </w:divBdr>
        </w:div>
        <w:div w:id="1600212734">
          <w:marLeft w:val="0"/>
          <w:marRight w:val="0"/>
          <w:marTop w:val="0"/>
          <w:marBottom w:val="0"/>
          <w:divBdr>
            <w:top w:val="none" w:sz="0" w:space="0" w:color="auto"/>
            <w:left w:val="none" w:sz="0" w:space="0" w:color="auto"/>
            <w:bottom w:val="none" w:sz="0" w:space="0" w:color="auto"/>
            <w:right w:val="none" w:sz="0" w:space="0" w:color="auto"/>
          </w:divBdr>
        </w:div>
        <w:div w:id="291326773">
          <w:marLeft w:val="0"/>
          <w:marRight w:val="0"/>
          <w:marTop w:val="0"/>
          <w:marBottom w:val="0"/>
          <w:divBdr>
            <w:top w:val="none" w:sz="0" w:space="0" w:color="auto"/>
            <w:left w:val="none" w:sz="0" w:space="0" w:color="auto"/>
            <w:bottom w:val="none" w:sz="0" w:space="0" w:color="auto"/>
            <w:right w:val="none" w:sz="0" w:space="0" w:color="auto"/>
          </w:divBdr>
        </w:div>
        <w:div w:id="1343169091">
          <w:marLeft w:val="0"/>
          <w:marRight w:val="0"/>
          <w:marTop w:val="0"/>
          <w:marBottom w:val="0"/>
          <w:divBdr>
            <w:top w:val="none" w:sz="0" w:space="0" w:color="auto"/>
            <w:left w:val="none" w:sz="0" w:space="0" w:color="auto"/>
            <w:bottom w:val="none" w:sz="0" w:space="0" w:color="auto"/>
            <w:right w:val="none" w:sz="0" w:space="0" w:color="auto"/>
          </w:divBdr>
        </w:div>
        <w:div w:id="1062748674">
          <w:marLeft w:val="0"/>
          <w:marRight w:val="0"/>
          <w:marTop w:val="0"/>
          <w:marBottom w:val="0"/>
          <w:divBdr>
            <w:top w:val="none" w:sz="0" w:space="0" w:color="auto"/>
            <w:left w:val="none" w:sz="0" w:space="0" w:color="auto"/>
            <w:bottom w:val="none" w:sz="0" w:space="0" w:color="auto"/>
            <w:right w:val="none" w:sz="0" w:space="0" w:color="auto"/>
          </w:divBdr>
        </w:div>
        <w:div w:id="26806504">
          <w:marLeft w:val="0"/>
          <w:marRight w:val="0"/>
          <w:marTop w:val="0"/>
          <w:marBottom w:val="0"/>
          <w:divBdr>
            <w:top w:val="none" w:sz="0" w:space="0" w:color="auto"/>
            <w:left w:val="none" w:sz="0" w:space="0" w:color="auto"/>
            <w:bottom w:val="none" w:sz="0" w:space="0" w:color="auto"/>
            <w:right w:val="none" w:sz="0" w:space="0" w:color="auto"/>
          </w:divBdr>
        </w:div>
        <w:div w:id="1607469243">
          <w:marLeft w:val="0"/>
          <w:marRight w:val="0"/>
          <w:marTop w:val="0"/>
          <w:marBottom w:val="0"/>
          <w:divBdr>
            <w:top w:val="none" w:sz="0" w:space="0" w:color="auto"/>
            <w:left w:val="none" w:sz="0" w:space="0" w:color="auto"/>
            <w:bottom w:val="none" w:sz="0" w:space="0" w:color="auto"/>
            <w:right w:val="none" w:sz="0" w:space="0" w:color="auto"/>
          </w:divBdr>
        </w:div>
      </w:divsChild>
    </w:div>
    <w:div w:id="179663959">
      <w:bodyDiv w:val="1"/>
      <w:marLeft w:val="0"/>
      <w:marRight w:val="0"/>
      <w:marTop w:val="0"/>
      <w:marBottom w:val="0"/>
      <w:divBdr>
        <w:top w:val="none" w:sz="0" w:space="0" w:color="auto"/>
        <w:left w:val="none" w:sz="0" w:space="0" w:color="auto"/>
        <w:bottom w:val="none" w:sz="0" w:space="0" w:color="auto"/>
        <w:right w:val="none" w:sz="0" w:space="0" w:color="auto"/>
      </w:divBdr>
    </w:div>
    <w:div w:id="194774125">
      <w:bodyDiv w:val="1"/>
      <w:marLeft w:val="0"/>
      <w:marRight w:val="0"/>
      <w:marTop w:val="0"/>
      <w:marBottom w:val="0"/>
      <w:divBdr>
        <w:top w:val="none" w:sz="0" w:space="0" w:color="auto"/>
        <w:left w:val="none" w:sz="0" w:space="0" w:color="auto"/>
        <w:bottom w:val="none" w:sz="0" w:space="0" w:color="auto"/>
        <w:right w:val="none" w:sz="0" w:space="0" w:color="auto"/>
      </w:divBdr>
    </w:div>
    <w:div w:id="199242920">
      <w:bodyDiv w:val="1"/>
      <w:marLeft w:val="0"/>
      <w:marRight w:val="0"/>
      <w:marTop w:val="0"/>
      <w:marBottom w:val="0"/>
      <w:divBdr>
        <w:top w:val="none" w:sz="0" w:space="0" w:color="auto"/>
        <w:left w:val="none" w:sz="0" w:space="0" w:color="auto"/>
        <w:bottom w:val="none" w:sz="0" w:space="0" w:color="auto"/>
        <w:right w:val="none" w:sz="0" w:space="0" w:color="auto"/>
      </w:divBdr>
    </w:div>
    <w:div w:id="203030872">
      <w:bodyDiv w:val="1"/>
      <w:marLeft w:val="0"/>
      <w:marRight w:val="0"/>
      <w:marTop w:val="0"/>
      <w:marBottom w:val="0"/>
      <w:divBdr>
        <w:top w:val="none" w:sz="0" w:space="0" w:color="auto"/>
        <w:left w:val="none" w:sz="0" w:space="0" w:color="auto"/>
        <w:bottom w:val="none" w:sz="0" w:space="0" w:color="auto"/>
        <w:right w:val="none" w:sz="0" w:space="0" w:color="auto"/>
      </w:divBdr>
    </w:div>
    <w:div w:id="210964451">
      <w:bodyDiv w:val="1"/>
      <w:marLeft w:val="0"/>
      <w:marRight w:val="0"/>
      <w:marTop w:val="0"/>
      <w:marBottom w:val="0"/>
      <w:divBdr>
        <w:top w:val="none" w:sz="0" w:space="0" w:color="auto"/>
        <w:left w:val="none" w:sz="0" w:space="0" w:color="auto"/>
        <w:bottom w:val="none" w:sz="0" w:space="0" w:color="auto"/>
        <w:right w:val="none" w:sz="0" w:space="0" w:color="auto"/>
      </w:divBdr>
    </w:div>
    <w:div w:id="212161777">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4875044">
      <w:bodyDiv w:val="1"/>
      <w:marLeft w:val="0"/>
      <w:marRight w:val="0"/>
      <w:marTop w:val="0"/>
      <w:marBottom w:val="0"/>
      <w:divBdr>
        <w:top w:val="none" w:sz="0" w:space="0" w:color="auto"/>
        <w:left w:val="none" w:sz="0" w:space="0" w:color="auto"/>
        <w:bottom w:val="none" w:sz="0" w:space="0" w:color="auto"/>
        <w:right w:val="none" w:sz="0" w:space="0" w:color="auto"/>
      </w:divBdr>
    </w:div>
    <w:div w:id="265768511">
      <w:bodyDiv w:val="1"/>
      <w:marLeft w:val="0"/>
      <w:marRight w:val="0"/>
      <w:marTop w:val="0"/>
      <w:marBottom w:val="0"/>
      <w:divBdr>
        <w:top w:val="none" w:sz="0" w:space="0" w:color="auto"/>
        <w:left w:val="none" w:sz="0" w:space="0" w:color="auto"/>
        <w:bottom w:val="none" w:sz="0" w:space="0" w:color="auto"/>
        <w:right w:val="none" w:sz="0" w:space="0" w:color="auto"/>
      </w:divBdr>
    </w:div>
    <w:div w:id="281813626">
      <w:bodyDiv w:val="1"/>
      <w:marLeft w:val="0"/>
      <w:marRight w:val="0"/>
      <w:marTop w:val="0"/>
      <w:marBottom w:val="0"/>
      <w:divBdr>
        <w:top w:val="none" w:sz="0" w:space="0" w:color="auto"/>
        <w:left w:val="none" w:sz="0" w:space="0" w:color="auto"/>
        <w:bottom w:val="none" w:sz="0" w:space="0" w:color="auto"/>
        <w:right w:val="none" w:sz="0" w:space="0" w:color="auto"/>
      </w:divBdr>
    </w:div>
    <w:div w:id="283540336">
      <w:bodyDiv w:val="1"/>
      <w:marLeft w:val="0"/>
      <w:marRight w:val="0"/>
      <w:marTop w:val="0"/>
      <w:marBottom w:val="0"/>
      <w:divBdr>
        <w:top w:val="none" w:sz="0" w:space="0" w:color="auto"/>
        <w:left w:val="none" w:sz="0" w:space="0" w:color="auto"/>
        <w:bottom w:val="none" w:sz="0" w:space="0" w:color="auto"/>
        <w:right w:val="none" w:sz="0" w:space="0" w:color="auto"/>
      </w:divBdr>
    </w:div>
    <w:div w:id="292566101">
      <w:bodyDiv w:val="1"/>
      <w:marLeft w:val="0"/>
      <w:marRight w:val="0"/>
      <w:marTop w:val="0"/>
      <w:marBottom w:val="0"/>
      <w:divBdr>
        <w:top w:val="none" w:sz="0" w:space="0" w:color="auto"/>
        <w:left w:val="none" w:sz="0" w:space="0" w:color="auto"/>
        <w:bottom w:val="none" w:sz="0" w:space="0" w:color="auto"/>
        <w:right w:val="none" w:sz="0" w:space="0" w:color="auto"/>
      </w:divBdr>
    </w:div>
    <w:div w:id="312951179">
      <w:bodyDiv w:val="1"/>
      <w:marLeft w:val="0"/>
      <w:marRight w:val="0"/>
      <w:marTop w:val="0"/>
      <w:marBottom w:val="0"/>
      <w:divBdr>
        <w:top w:val="none" w:sz="0" w:space="0" w:color="auto"/>
        <w:left w:val="none" w:sz="0" w:space="0" w:color="auto"/>
        <w:bottom w:val="none" w:sz="0" w:space="0" w:color="auto"/>
        <w:right w:val="none" w:sz="0" w:space="0" w:color="auto"/>
      </w:divBdr>
    </w:div>
    <w:div w:id="335617024">
      <w:bodyDiv w:val="1"/>
      <w:marLeft w:val="0"/>
      <w:marRight w:val="0"/>
      <w:marTop w:val="0"/>
      <w:marBottom w:val="0"/>
      <w:divBdr>
        <w:top w:val="none" w:sz="0" w:space="0" w:color="auto"/>
        <w:left w:val="none" w:sz="0" w:space="0" w:color="auto"/>
        <w:bottom w:val="none" w:sz="0" w:space="0" w:color="auto"/>
        <w:right w:val="none" w:sz="0" w:space="0" w:color="auto"/>
      </w:divBdr>
    </w:div>
    <w:div w:id="337276615">
      <w:bodyDiv w:val="1"/>
      <w:marLeft w:val="0"/>
      <w:marRight w:val="0"/>
      <w:marTop w:val="0"/>
      <w:marBottom w:val="0"/>
      <w:divBdr>
        <w:top w:val="none" w:sz="0" w:space="0" w:color="auto"/>
        <w:left w:val="none" w:sz="0" w:space="0" w:color="auto"/>
        <w:bottom w:val="none" w:sz="0" w:space="0" w:color="auto"/>
        <w:right w:val="none" w:sz="0" w:space="0" w:color="auto"/>
      </w:divBdr>
    </w:div>
    <w:div w:id="373315376">
      <w:bodyDiv w:val="1"/>
      <w:marLeft w:val="0"/>
      <w:marRight w:val="0"/>
      <w:marTop w:val="0"/>
      <w:marBottom w:val="0"/>
      <w:divBdr>
        <w:top w:val="none" w:sz="0" w:space="0" w:color="auto"/>
        <w:left w:val="none" w:sz="0" w:space="0" w:color="auto"/>
        <w:bottom w:val="none" w:sz="0" w:space="0" w:color="auto"/>
        <w:right w:val="none" w:sz="0" w:space="0" w:color="auto"/>
      </w:divBdr>
    </w:div>
    <w:div w:id="377827021">
      <w:bodyDiv w:val="1"/>
      <w:marLeft w:val="0"/>
      <w:marRight w:val="0"/>
      <w:marTop w:val="0"/>
      <w:marBottom w:val="0"/>
      <w:divBdr>
        <w:top w:val="none" w:sz="0" w:space="0" w:color="auto"/>
        <w:left w:val="none" w:sz="0" w:space="0" w:color="auto"/>
        <w:bottom w:val="none" w:sz="0" w:space="0" w:color="auto"/>
        <w:right w:val="none" w:sz="0" w:space="0" w:color="auto"/>
      </w:divBdr>
    </w:div>
    <w:div w:id="386144821">
      <w:bodyDiv w:val="1"/>
      <w:marLeft w:val="0"/>
      <w:marRight w:val="0"/>
      <w:marTop w:val="0"/>
      <w:marBottom w:val="0"/>
      <w:divBdr>
        <w:top w:val="none" w:sz="0" w:space="0" w:color="auto"/>
        <w:left w:val="none" w:sz="0" w:space="0" w:color="auto"/>
        <w:bottom w:val="none" w:sz="0" w:space="0" w:color="auto"/>
        <w:right w:val="none" w:sz="0" w:space="0" w:color="auto"/>
      </w:divBdr>
    </w:div>
    <w:div w:id="418185734">
      <w:bodyDiv w:val="1"/>
      <w:marLeft w:val="0"/>
      <w:marRight w:val="0"/>
      <w:marTop w:val="0"/>
      <w:marBottom w:val="0"/>
      <w:divBdr>
        <w:top w:val="none" w:sz="0" w:space="0" w:color="auto"/>
        <w:left w:val="none" w:sz="0" w:space="0" w:color="auto"/>
        <w:bottom w:val="none" w:sz="0" w:space="0" w:color="auto"/>
        <w:right w:val="none" w:sz="0" w:space="0" w:color="auto"/>
      </w:divBdr>
    </w:div>
    <w:div w:id="432629644">
      <w:bodyDiv w:val="1"/>
      <w:marLeft w:val="0"/>
      <w:marRight w:val="0"/>
      <w:marTop w:val="0"/>
      <w:marBottom w:val="0"/>
      <w:divBdr>
        <w:top w:val="none" w:sz="0" w:space="0" w:color="auto"/>
        <w:left w:val="none" w:sz="0" w:space="0" w:color="auto"/>
        <w:bottom w:val="none" w:sz="0" w:space="0" w:color="auto"/>
        <w:right w:val="none" w:sz="0" w:space="0" w:color="auto"/>
      </w:divBdr>
    </w:div>
    <w:div w:id="461581949">
      <w:bodyDiv w:val="1"/>
      <w:marLeft w:val="0"/>
      <w:marRight w:val="0"/>
      <w:marTop w:val="0"/>
      <w:marBottom w:val="0"/>
      <w:divBdr>
        <w:top w:val="none" w:sz="0" w:space="0" w:color="auto"/>
        <w:left w:val="none" w:sz="0" w:space="0" w:color="auto"/>
        <w:bottom w:val="none" w:sz="0" w:space="0" w:color="auto"/>
        <w:right w:val="none" w:sz="0" w:space="0" w:color="auto"/>
      </w:divBdr>
    </w:div>
    <w:div w:id="479621049">
      <w:bodyDiv w:val="1"/>
      <w:marLeft w:val="0"/>
      <w:marRight w:val="0"/>
      <w:marTop w:val="0"/>
      <w:marBottom w:val="0"/>
      <w:divBdr>
        <w:top w:val="none" w:sz="0" w:space="0" w:color="auto"/>
        <w:left w:val="none" w:sz="0" w:space="0" w:color="auto"/>
        <w:bottom w:val="none" w:sz="0" w:space="0" w:color="auto"/>
        <w:right w:val="none" w:sz="0" w:space="0" w:color="auto"/>
      </w:divBdr>
    </w:div>
    <w:div w:id="481849935">
      <w:bodyDiv w:val="1"/>
      <w:marLeft w:val="0"/>
      <w:marRight w:val="0"/>
      <w:marTop w:val="0"/>
      <w:marBottom w:val="0"/>
      <w:divBdr>
        <w:top w:val="none" w:sz="0" w:space="0" w:color="auto"/>
        <w:left w:val="none" w:sz="0" w:space="0" w:color="auto"/>
        <w:bottom w:val="none" w:sz="0" w:space="0" w:color="auto"/>
        <w:right w:val="none" w:sz="0" w:space="0" w:color="auto"/>
      </w:divBdr>
    </w:div>
    <w:div w:id="483011967">
      <w:bodyDiv w:val="1"/>
      <w:marLeft w:val="0"/>
      <w:marRight w:val="0"/>
      <w:marTop w:val="0"/>
      <w:marBottom w:val="0"/>
      <w:divBdr>
        <w:top w:val="none" w:sz="0" w:space="0" w:color="auto"/>
        <w:left w:val="none" w:sz="0" w:space="0" w:color="auto"/>
        <w:bottom w:val="none" w:sz="0" w:space="0" w:color="auto"/>
        <w:right w:val="none" w:sz="0" w:space="0" w:color="auto"/>
      </w:divBdr>
    </w:div>
    <w:div w:id="490567441">
      <w:bodyDiv w:val="1"/>
      <w:marLeft w:val="0"/>
      <w:marRight w:val="0"/>
      <w:marTop w:val="0"/>
      <w:marBottom w:val="0"/>
      <w:divBdr>
        <w:top w:val="none" w:sz="0" w:space="0" w:color="auto"/>
        <w:left w:val="none" w:sz="0" w:space="0" w:color="auto"/>
        <w:bottom w:val="none" w:sz="0" w:space="0" w:color="auto"/>
        <w:right w:val="none" w:sz="0" w:space="0" w:color="auto"/>
      </w:divBdr>
    </w:div>
    <w:div w:id="495612494">
      <w:bodyDiv w:val="1"/>
      <w:marLeft w:val="0"/>
      <w:marRight w:val="0"/>
      <w:marTop w:val="0"/>
      <w:marBottom w:val="0"/>
      <w:divBdr>
        <w:top w:val="none" w:sz="0" w:space="0" w:color="auto"/>
        <w:left w:val="none" w:sz="0" w:space="0" w:color="auto"/>
        <w:bottom w:val="none" w:sz="0" w:space="0" w:color="auto"/>
        <w:right w:val="none" w:sz="0" w:space="0" w:color="auto"/>
      </w:divBdr>
    </w:div>
    <w:div w:id="499084815">
      <w:bodyDiv w:val="1"/>
      <w:marLeft w:val="0"/>
      <w:marRight w:val="0"/>
      <w:marTop w:val="0"/>
      <w:marBottom w:val="0"/>
      <w:divBdr>
        <w:top w:val="none" w:sz="0" w:space="0" w:color="auto"/>
        <w:left w:val="none" w:sz="0" w:space="0" w:color="auto"/>
        <w:bottom w:val="none" w:sz="0" w:space="0" w:color="auto"/>
        <w:right w:val="none" w:sz="0" w:space="0" w:color="auto"/>
      </w:divBdr>
    </w:div>
    <w:div w:id="512958020">
      <w:bodyDiv w:val="1"/>
      <w:marLeft w:val="0"/>
      <w:marRight w:val="0"/>
      <w:marTop w:val="0"/>
      <w:marBottom w:val="0"/>
      <w:divBdr>
        <w:top w:val="none" w:sz="0" w:space="0" w:color="auto"/>
        <w:left w:val="none" w:sz="0" w:space="0" w:color="auto"/>
        <w:bottom w:val="none" w:sz="0" w:space="0" w:color="auto"/>
        <w:right w:val="none" w:sz="0" w:space="0" w:color="auto"/>
      </w:divBdr>
    </w:div>
    <w:div w:id="513419227">
      <w:bodyDiv w:val="1"/>
      <w:marLeft w:val="0"/>
      <w:marRight w:val="0"/>
      <w:marTop w:val="0"/>
      <w:marBottom w:val="0"/>
      <w:divBdr>
        <w:top w:val="none" w:sz="0" w:space="0" w:color="auto"/>
        <w:left w:val="none" w:sz="0" w:space="0" w:color="auto"/>
        <w:bottom w:val="none" w:sz="0" w:space="0" w:color="auto"/>
        <w:right w:val="none" w:sz="0" w:space="0" w:color="auto"/>
      </w:divBdr>
    </w:div>
    <w:div w:id="530992593">
      <w:bodyDiv w:val="1"/>
      <w:marLeft w:val="0"/>
      <w:marRight w:val="0"/>
      <w:marTop w:val="0"/>
      <w:marBottom w:val="0"/>
      <w:divBdr>
        <w:top w:val="none" w:sz="0" w:space="0" w:color="auto"/>
        <w:left w:val="none" w:sz="0" w:space="0" w:color="auto"/>
        <w:bottom w:val="none" w:sz="0" w:space="0" w:color="auto"/>
        <w:right w:val="none" w:sz="0" w:space="0" w:color="auto"/>
      </w:divBdr>
    </w:div>
    <w:div w:id="534272152">
      <w:bodyDiv w:val="1"/>
      <w:marLeft w:val="0"/>
      <w:marRight w:val="0"/>
      <w:marTop w:val="0"/>
      <w:marBottom w:val="0"/>
      <w:divBdr>
        <w:top w:val="none" w:sz="0" w:space="0" w:color="auto"/>
        <w:left w:val="none" w:sz="0" w:space="0" w:color="auto"/>
        <w:bottom w:val="none" w:sz="0" w:space="0" w:color="auto"/>
        <w:right w:val="none" w:sz="0" w:space="0" w:color="auto"/>
      </w:divBdr>
    </w:div>
    <w:div w:id="540630740">
      <w:bodyDiv w:val="1"/>
      <w:marLeft w:val="0"/>
      <w:marRight w:val="0"/>
      <w:marTop w:val="0"/>
      <w:marBottom w:val="0"/>
      <w:divBdr>
        <w:top w:val="none" w:sz="0" w:space="0" w:color="auto"/>
        <w:left w:val="none" w:sz="0" w:space="0" w:color="auto"/>
        <w:bottom w:val="none" w:sz="0" w:space="0" w:color="auto"/>
        <w:right w:val="none" w:sz="0" w:space="0" w:color="auto"/>
      </w:divBdr>
    </w:div>
    <w:div w:id="553352567">
      <w:bodyDiv w:val="1"/>
      <w:marLeft w:val="0"/>
      <w:marRight w:val="0"/>
      <w:marTop w:val="0"/>
      <w:marBottom w:val="0"/>
      <w:divBdr>
        <w:top w:val="none" w:sz="0" w:space="0" w:color="auto"/>
        <w:left w:val="none" w:sz="0" w:space="0" w:color="auto"/>
        <w:bottom w:val="none" w:sz="0" w:space="0" w:color="auto"/>
        <w:right w:val="none" w:sz="0" w:space="0" w:color="auto"/>
      </w:divBdr>
    </w:div>
    <w:div w:id="565409338">
      <w:bodyDiv w:val="1"/>
      <w:marLeft w:val="0"/>
      <w:marRight w:val="0"/>
      <w:marTop w:val="0"/>
      <w:marBottom w:val="0"/>
      <w:divBdr>
        <w:top w:val="none" w:sz="0" w:space="0" w:color="auto"/>
        <w:left w:val="none" w:sz="0" w:space="0" w:color="auto"/>
        <w:bottom w:val="none" w:sz="0" w:space="0" w:color="auto"/>
        <w:right w:val="none" w:sz="0" w:space="0" w:color="auto"/>
      </w:divBdr>
    </w:div>
    <w:div w:id="567426881">
      <w:bodyDiv w:val="1"/>
      <w:marLeft w:val="0"/>
      <w:marRight w:val="0"/>
      <w:marTop w:val="0"/>
      <w:marBottom w:val="0"/>
      <w:divBdr>
        <w:top w:val="none" w:sz="0" w:space="0" w:color="auto"/>
        <w:left w:val="none" w:sz="0" w:space="0" w:color="auto"/>
        <w:bottom w:val="none" w:sz="0" w:space="0" w:color="auto"/>
        <w:right w:val="none" w:sz="0" w:space="0" w:color="auto"/>
      </w:divBdr>
    </w:div>
    <w:div w:id="570652977">
      <w:bodyDiv w:val="1"/>
      <w:marLeft w:val="0"/>
      <w:marRight w:val="0"/>
      <w:marTop w:val="0"/>
      <w:marBottom w:val="0"/>
      <w:divBdr>
        <w:top w:val="none" w:sz="0" w:space="0" w:color="auto"/>
        <w:left w:val="none" w:sz="0" w:space="0" w:color="auto"/>
        <w:bottom w:val="none" w:sz="0" w:space="0" w:color="auto"/>
        <w:right w:val="none" w:sz="0" w:space="0" w:color="auto"/>
      </w:divBdr>
    </w:div>
    <w:div w:id="579217274">
      <w:bodyDiv w:val="1"/>
      <w:marLeft w:val="0"/>
      <w:marRight w:val="0"/>
      <w:marTop w:val="0"/>
      <w:marBottom w:val="0"/>
      <w:divBdr>
        <w:top w:val="none" w:sz="0" w:space="0" w:color="auto"/>
        <w:left w:val="none" w:sz="0" w:space="0" w:color="auto"/>
        <w:bottom w:val="none" w:sz="0" w:space="0" w:color="auto"/>
        <w:right w:val="none" w:sz="0" w:space="0" w:color="auto"/>
      </w:divBdr>
    </w:div>
    <w:div w:id="597560785">
      <w:bodyDiv w:val="1"/>
      <w:marLeft w:val="0"/>
      <w:marRight w:val="0"/>
      <w:marTop w:val="0"/>
      <w:marBottom w:val="0"/>
      <w:divBdr>
        <w:top w:val="none" w:sz="0" w:space="0" w:color="auto"/>
        <w:left w:val="none" w:sz="0" w:space="0" w:color="auto"/>
        <w:bottom w:val="none" w:sz="0" w:space="0" w:color="auto"/>
        <w:right w:val="none" w:sz="0" w:space="0" w:color="auto"/>
      </w:divBdr>
    </w:div>
    <w:div w:id="598487472">
      <w:bodyDiv w:val="1"/>
      <w:marLeft w:val="0"/>
      <w:marRight w:val="0"/>
      <w:marTop w:val="0"/>
      <w:marBottom w:val="0"/>
      <w:divBdr>
        <w:top w:val="none" w:sz="0" w:space="0" w:color="auto"/>
        <w:left w:val="none" w:sz="0" w:space="0" w:color="auto"/>
        <w:bottom w:val="none" w:sz="0" w:space="0" w:color="auto"/>
        <w:right w:val="none" w:sz="0" w:space="0" w:color="auto"/>
      </w:divBdr>
    </w:div>
    <w:div w:id="606430702">
      <w:bodyDiv w:val="1"/>
      <w:marLeft w:val="0"/>
      <w:marRight w:val="0"/>
      <w:marTop w:val="0"/>
      <w:marBottom w:val="0"/>
      <w:divBdr>
        <w:top w:val="none" w:sz="0" w:space="0" w:color="auto"/>
        <w:left w:val="none" w:sz="0" w:space="0" w:color="auto"/>
        <w:bottom w:val="none" w:sz="0" w:space="0" w:color="auto"/>
        <w:right w:val="none" w:sz="0" w:space="0" w:color="auto"/>
      </w:divBdr>
    </w:div>
    <w:div w:id="612905958">
      <w:bodyDiv w:val="1"/>
      <w:marLeft w:val="0"/>
      <w:marRight w:val="0"/>
      <w:marTop w:val="0"/>
      <w:marBottom w:val="0"/>
      <w:divBdr>
        <w:top w:val="none" w:sz="0" w:space="0" w:color="auto"/>
        <w:left w:val="none" w:sz="0" w:space="0" w:color="auto"/>
        <w:bottom w:val="none" w:sz="0" w:space="0" w:color="auto"/>
        <w:right w:val="none" w:sz="0" w:space="0" w:color="auto"/>
      </w:divBdr>
    </w:div>
    <w:div w:id="627474365">
      <w:bodyDiv w:val="1"/>
      <w:marLeft w:val="0"/>
      <w:marRight w:val="0"/>
      <w:marTop w:val="0"/>
      <w:marBottom w:val="0"/>
      <w:divBdr>
        <w:top w:val="none" w:sz="0" w:space="0" w:color="auto"/>
        <w:left w:val="none" w:sz="0" w:space="0" w:color="auto"/>
        <w:bottom w:val="none" w:sz="0" w:space="0" w:color="auto"/>
        <w:right w:val="none" w:sz="0" w:space="0" w:color="auto"/>
      </w:divBdr>
    </w:div>
    <w:div w:id="635141028">
      <w:bodyDiv w:val="1"/>
      <w:marLeft w:val="0"/>
      <w:marRight w:val="0"/>
      <w:marTop w:val="0"/>
      <w:marBottom w:val="0"/>
      <w:divBdr>
        <w:top w:val="none" w:sz="0" w:space="0" w:color="auto"/>
        <w:left w:val="none" w:sz="0" w:space="0" w:color="auto"/>
        <w:bottom w:val="none" w:sz="0" w:space="0" w:color="auto"/>
        <w:right w:val="none" w:sz="0" w:space="0" w:color="auto"/>
      </w:divBdr>
    </w:div>
    <w:div w:id="645430732">
      <w:bodyDiv w:val="1"/>
      <w:marLeft w:val="0"/>
      <w:marRight w:val="0"/>
      <w:marTop w:val="0"/>
      <w:marBottom w:val="0"/>
      <w:divBdr>
        <w:top w:val="none" w:sz="0" w:space="0" w:color="auto"/>
        <w:left w:val="none" w:sz="0" w:space="0" w:color="auto"/>
        <w:bottom w:val="none" w:sz="0" w:space="0" w:color="auto"/>
        <w:right w:val="none" w:sz="0" w:space="0" w:color="auto"/>
      </w:divBdr>
    </w:div>
    <w:div w:id="657030843">
      <w:bodyDiv w:val="1"/>
      <w:marLeft w:val="0"/>
      <w:marRight w:val="0"/>
      <w:marTop w:val="0"/>
      <w:marBottom w:val="0"/>
      <w:divBdr>
        <w:top w:val="none" w:sz="0" w:space="0" w:color="auto"/>
        <w:left w:val="none" w:sz="0" w:space="0" w:color="auto"/>
        <w:bottom w:val="none" w:sz="0" w:space="0" w:color="auto"/>
        <w:right w:val="none" w:sz="0" w:space="0" w:color="auto"/>
      </w:divBdr>
    </w:div>
    <w:div w:id="668483491">
      <w:bodyDiv w:val="1"/>
      <w:marLeft w:val="0"/>
      <w:marRight w:val="0"/>
      <w:marTop w:val="0"/>
      <w:marBottom w:val="0"/>
      <w:divBdr>
        <w:top w:val="none" w:sz="0" w:space="0" w:color="auto"/>
        <w:left w:val="none" w:sz="0" w:space="0" w:color="auto"/>
        <w:bottom w:val="none" w:sz="0" w:space="0" w:color="auto"/>
        <w:right w:val="none" w:sz="0" w:space="0" w:color="auto"/>
      </w:divBdr>
    </w:div>
    <w:div w:id="675690984">
      <w:bodyDiv w:val="1"/>
      <w:marLeft w:val="0"/>
      <w:marRight w:val="0"/>
      <w:marTop w:val="0"/>
      <w:marBottom w:val="0"/>
      <w:divBdr>
        <w:top w:val="none" w:sz="0" w:space="0" w:color="auto"/>
        <w:left w:val="none" w:sz="0" w:space="0" w:color="auto"/>
        <w:bottom w:val="none" w:sz="0" w:space="0" w:color="auto"/>
        <w:right w:val="none" w:sz="0" w:space="0" w:color="auto"/>
      </w:divBdr>
    </w:div>
    <w:div w:id="701634259">
      <w:bodyDiv w:val="1"/>
      <w:marLeft w:val="0"/>
      <w:marRight w:val="0"/>
      <w:marTop w:val="0"/>
      <w:marBottom w:val="0"/>
      <w:divBdr>
        <w:top w:val="none" w:sz="0" w:space="0" w:color="auto"/>
        <w:left w:val="none" w:sz="0" w:space="0" w:color="auto"/>
        <w:bottom w:val="none" w:sz="0" w:space="0" w:color="auto"/>
        <w:right w:val="none" w:sz="0" w:space="0" w:color="auto"/>
      </w:divBdr>
    </w:div>
    <w:div w:id="705252812">
      <w:bodyDiv w:val="1"/>
      <w:marLeft w:val="0"/>
      <w:marRight w:val="0"/>
      <w:marTop w:val="0"/>
      <w:marBottom w:val="0"/>
      <w:divBdr>
        <w:top w:val="none" w:sz="0" w:space="0" w:color="auto"/>
        <w:left w:val="none" w:sz="0" w:space="0" w:color="auto"/>
        <w:bottom w:val="none" w:sz="0" w:space="0" w:color="auto"/>
        <w:right w:val="none" w:sz="0" w:space="0" w:color="auto"/>
      </w:divBdr>
    </w:div>
    <w:div w:id="708145782">
      <w:bodyDiv w:val="1"/>
      <w:marLeft w:val="0"/>
      <w:marRight w:val="0"/>
      <w:marTop w:val="0"/>
      <w:marBottom w:val="0"/>
      <w:divBdr>
        <w:top w:val="none" w:sz="0" w:space="0" w:color="auto"/>
        <w:left w:val="none" w:sz="0" w:space="0" w:color="auto"/>
        <w:bottom w:val="none" w:sz="0" w:space="0" w:color="auto"/>
        <w:right w:val="none" w:sz="0" w:space="0" w:color="auto"/>
      </w:divBdr>
    </w:div>
    <w:div w:id="719283245">
      <w:bodyDiv w:val="1"/>
      <w:marLeft w:val="0"/>
      <w:marRight w:val="0"/>
      <w:marTop w:val="0"/>
      <w:marBottom w:val="0"/>
      <w:divBdr>
        <w:top w:val="none" w:sz="0" w:space="0" w:color="auto"/>
        <w:left w:val="none" w:sz="0" w:space="0" w:color="auto"/>
        <w:bottom w:val="none" w:sz="0" w:space="0" w:color="auto"/>
        <w:right w:val="none" w:sz="0" w:space="0" w:color="auto"/>
      </w:divBdr>
    </w:div>
    <w:div w:id="727415514">
      <w:bodyDiv w:val="1"/>
      <w:marLeft w:val="0"/>
      <w:marRight w:val="0"/>
      <w:marTop w:val="0"/>
      <w:marBottom w:val="0"/>
      <w:divBdr>
        <w:top w:val="none" w:sz="0" w:space="0" w:color="auto"/>
        <w:left w:val="none" w:sz="0" w:space="0" w:color="auto"/>
        <w:bottom w:val="none" w:sz="0" w:space="0" w:color="auto"/>
        <w:right w:val="none" w:sz="0" w:space="0" w:color="auto"/>
      </w:divBdr>
    </w:div>
    <w:div w:id="758067551">
      <w:bodyDiv w:val="1"/>
      <w:marLeft w:val="0"/>
      <w:marRight w:val="0"/>
      <w:marTop w:val="0"/>
      <w:marBottom w:val="0"/>
      <w:divBdr>
        <w:top w:val="none" w:sz="0" w:space="0" w:color="auto"/>
        <w:left w:val="none" w:sz="0" w:space="0" w:color="auto"/>
        <w:bottom w:val="none" w:sz="0" w:space="0" w:color="auto"/>
        <w:right w:val="none" w:sz="0" w:space="0" w:color="auto"/>
      </w:divBdr>
    </w:div>
    <w:div w:id="758986184">
      <w:bodyDiv w:val="1"/>
      <w:marLeft w:val="0"/>
      <w:marRight w:val="0"/>
      <w:marTop w:val="0"/>
      <w:marBottom w:val="0"/>
      <w:divBdr>
        <w:top w:val="none" w:sz="0" w:space="0" w:color="auto"/>
        <w:left w:val="none" w:sz="0" w:space="0" w:color="auto"/>
        <w:bottom w:val="none" w:sz="0" w:space="0" w:color="auto"/>
        <w:right w:val="none" w:sz="0" w:space="0" w:color="auto"/>
      </w:divBdr>
    </w:div>
    <w:div w:id="760761445">
      <w:bodyDiv w:val="1"/>
      <w:marLeft w:val="0"/>
      <w:marRight w:val="0"/>
      <w:marTop w:val="0"/>
      <w:marBottom w:val="0"/>
      <w:divBdr>
        <w:top w:val="none" w:sz="0" w:space="0" w:color="auto"/>
        <w:left w:val="none" w:sz="0" w:space="0" w:color="auto"/>
        <w:bottom w:val="none" w:sz="0" w:space="0" w:color="auto"/>
        <w:right w:val="none" w:sz="0" w:space="0" w:color="auto"/>
      </w:divBdr>
      <w:divsChild>
        <w:div w:id="924648279">
          <w:marLeft w:val="0"/>
          <w:marRight w:val="0"/>
          <w:marTop w:val="0"/>
          <w:marBottom w:val="0"/>
          <w:divBdr>
            <w:top w:val="none" w:sz="0" w:space="0" w:color="auto"/>
            <w:left w:val="none" w:sz="0" w:space="0" w:color="auto"/>
            <w:bottom w:val="none" w:sz="0" w:space="0" w:color="auto"/>
            <w:right w:val="none" w:sz="0" w:space="0" w:color="auto"/>
          </w:divBdr>
          <w:divsChild>
            <w:div w:id="1319117270">
              <w:marLeft w:val="0"/>
              <w:marRight w:val="0"/>
              <w:marTop w:val="0"/>
              <w:marBottom w:val="0"/>
              <w:divBdr>
                <w:top w:val="none" w:sz="0" w:space="0" w:color="auto"/>
                <w:left w:val="none" w:sz="0" w:space="0" w:color="auto"/>
                <w:bottom w:val="none" w:sz="0" w:space="0" w:color="auto"/>
                <w:right w:val="none" w:sz="0" w:space="0" w:color="auto"/>
              </w:divBdr>
            </w:div>
            <w:div w:id="19747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13516">
      <w:bodyDiv w:val="1"/>
      <w:marLeft w:val="0"/>
      <w:marRight w:val="0"/>
      <w:marTop w:val="0"/>
      <w:marBottom w:val="0"/>
      <w:divBdr>
        <w:top w:val="none" w:sz="0" w:space="0" w:color="auto"/>
        <w:left w:val="none" w:sz="0" w:space="0" w:color="auto"/>
        <w:bottom w:val="none" w:sz="0" w:space="0" w:color="auto"/>
        <w:right w:val="none" w:sz="0" w:space="0" w:color="auto"/>
      </w:divBdr>
    </w:div>
    <w:div w:id="780296768">
      <w:bodyDiv w:val="1"/>
      <w:marLeft w:val="0"/>
      <w:marRight w:val="0"/>
      <w:marTop w:val="0"/>
      <w:marBottom w:val="0"/>
      <w:divBdr>
        <w:top w:val="none" w:sz="0" w:space="0" w:color="auto"/>
        <w:left w:val="none" w:sz="0" w:space="0" w:color="auto"/>
        <w:bottom w:val="none" w:sz="0" w:space="0" w:color="auto"/>
        <w:right w:val="none" w:sz="0" w:space="0" w:color="auto"/>
      </w:divBdr>
    </w:div>
    <w:div w:id="794643482">
      <w:bodyDiv w:val="1"/>
      <w:marLeft w:val="0"/>
      <w:marRight w:val="0"/>
      <w:marTop w:val="0"/>
      <w:marBottom w:val="0"/>
      <w:divBdr>
        <w:top w:val="none" w:sz="0" w:space="0" w:color="auto"/>
        <w:left w:val="none" w:sz="0" w:space="0" w:color="auto"/>
        <w:bottom w:val="none" w:sz="0" w:space="0" w:color="auto"/>
        <w:right w:val="none" w:sz="0" w:space="0" w:color="auto"/>
      </w:divBdr>
    </w:div>
    <w:div w:id="807892386">
      <w:bodyDiv w:val="1"/>
      <w:marLeft w:val="0"/>
      <w:marRight w:val="0"/>
      <w:marTop w:val="0"/>
      <w:marBottom w:val="0"/>
      <w:divBdr>
        <w:top w:val="none" w:sz="0" w:space="0" w:color="auto"/>
        <w:left w:val="none" w:sz="0" w:space="0" w:color="auto"/>
        <w:bottom w:val="none" w:sz="0" w:space="0" w:color="auto"/>
        <w:right w:val="none" w:sz="0" w:space="0" w:color="auto"/>
      </w:divBdr>
    </w:div>
    <w:div w:id="812017477">
      <w:bodyDiv w:val="1"/>
      <w:marLeft w:val="0"/>
      <w:marRight w:val="0"/>
      <w:marTop w:val="0"/>
      <w:marBottom w:val="0"/>
      <w:divBdr>
        <w:top w:val="none" w:sz="0" w:space="0" w:color="auto"/>
        <w:left w:val="none" w:sz="0" w:space="0" w:color="auto"/>
        <w:bottom w:val="none" w:sz="0" w:space="0" w:color="auto"/>
        <w:right w:val="none" w:sz="0" w:space="0" w:color="auto"/>
      </w:divBdr>
    </w:div>
    <w:div w:id="821239237">
      <w:bodyDiv w:val="1"/>
      <w:marLeft w:val="0"/>
      <w:marRight w:val="0"/>
      <w:marTop w:val="0"/>
      <w:marBottom w:val="0"/>
      <w:divBdr>
        <w:top w:val="none" w:sz="0" w:space="0" w:color="auto"/>
        <w:left w:val="none" w:sz="0" w:space="0" w:color="auto"/>
        <w:bottom w:val="none" w:sz="0" w:space="0" w:color="auto"/>
        <w:right w:val="none" w:sz="0" w:space="0" w:color="auto"/>
      </w:divBdr>
    </w:div>
    <w:div w:id="825826394">
      <w:bodyDiv w:val="1"/>
      <w:marLeft w:val="0"/>
      <w:marRight w:val="0"/>
      <w:marTop w:val="0"/>
      <w:marBottom w:val="0"/>
      <w:divBdr>
        <w:top w:val="none" w:sz="0" w:space="0" w:color="auto"/>
        <w:left w:val="none" w:sz="0" w:space="0" w:color="auto"/>
        <w:bottom w:val="none" w:sz="0" w:space="0" w:color="auto"/>
        <w:right w:val="none" w:sz="0" w:space="0" w:color="auto"/>
      </w:divBdr>
    </w:div>
    <w:div w:id="839345146">
      <w:bodyDiv w:val="1"/>
      <w:marLeft w:val="0"/>
      <w:marRight w:val="0"/>
      <w:marTop w:val="0"/>
      <w:marBottom w:val="0"/>
      <w:divBdr>
        <w:top w:val="none" w:sz="0" w:space="0" w:color="auto"/>
        <w:left w:val="none" w:sz="0" w:space="0" w:color="auto"/>
        <w:bottom w:val="none" w:sz="0" w:space="0" w:color="auto"/>
        <w:right w:val="none" w:sz="0" w:space="0" w:color="auto"/>
      </w:divBdr>
    </w:div>
    <w:div w:id="847259142">
      <w:bodyDiv w:val="1"/>
      <w:marLeft w:val="0"/>
      <w:marRight w:val="0"/>
      <w:marTop w:val="0"/>
      <w:marBottom w:val="0"/>
      <w:divBdr>
        <w:top w:val="none" w:sz="0" w:space="0" w:color="auto"/>
        <w:left w:val="none" w:sz="0" w:space="0" w:color="auto"/>
        <w:bottom w:val="none" w:sz="0" w:space="0" w:color="auto"/>
        <w:right w:val="none" w:sz="0" w:space="0" w:color="auto"/>
      </w:divBdr>
    </w:div>
    <w:div w:id="857350432">
      <w:bodyDiv w:val="1"/>
      <w:marLeft w:val="0"/>
      <w:marRight w:val="0"/>
      <w:marTop w:val="0"/>
      <w:marBottom w:val="0"/>
      <w:divBdr>
        <w:top w:val="none" w:sz="0" w:space="0" w:color="auto"/>
        <w:left w:val="none" w:sz="0" w:space="0" w:color="auto"/>
        <w:bottom w:val="none" w:sz="0" w:space="0" w:color="auto"/>
        <w:right w:val="none" w:sz="0" w:space="0" w:color="auto"/>
      </w:divBdr>
    </w:div>
    <w:div w:id="864102884">
      <w:bodyDiv w:val="1"/>
      <w:marLeft w:val="0"/>
      <w:marRight w:val="0"/>
      <w:marTop w:val="0"/>
      <w:marBottom w:val="0"/>
      <w:divBdr>
        <w:top w:val="none" w:sz="0" w:space="0" w:color="auto"/>
        <w:left w:val="none" w:sz="0" w:space="0" w:color="auto"/>
        <w:bottom w:val="none" w:sz="0" w:space="0" w:color="auto"/>
        <w:right w:val="none" w:sz="0" w:space="0" w:color="auto"/>
      </w:divBdr>
      <w:divsChild>
        <w:div w:id="442388797">
          <w:marLeft w:val="0"/>
          <w:marRight w:val="0"/>
          <w:marTop w:val="0"/>
          <w:marBottom w:val="0"/>
          <w:divBdr>
            <w:top w:val="none" w:sz="0" w:space="0" w:color="auto"/>
            <w:left w:val="none" w:sz="0" w:space="0" w:color="auto"/>
            <w:bottom w:val="none" w:sz="0" w:space="0" w:color="auto"/>
            <w:right w:val="none" w:sz="0" w:space="0" w:color="auto"/>
          </w:divBdr>
          <w:divsChild>
            <w:div w:id="2116093743">
              <w:marLeft w:val="0"/>
              <w:marRight w:val="0"/>
              <w:marTop w:val="0"/>
              <w:marBottom w:val="0"/>
              <w:divBdr>
                <w:top w:val="none" w:sz="0" w:space="0" w:color="auto"/>
                <w:left w:val="single" w:sz="6" w:space="0" w:color="B6B6B6"/>
                <w:bottom w:val="none" w:sz="0" w:space="0" w:color="auto"/>
                <w:right w:val="single" w:sz="6" w:space="0" w:color="B6B6B6"/>
              </w:divBdr>
              <w:divsChild>
                <w:div w:id="505898344">
                  <w:marLeft w:val="0"/>
                  <w:marRight w:val="0"/>
                  <w:marTop w:val="0"/>
                  <w:marBottom w:val="0"/>
                  <w:divBdr>
                    <w:top w:val="none" w:sz="0" w:space="0" w:color="auto"/>
                    <w:left w:val="none" w:sz="0" w:space="0" w:color="auto"/>
                    <w:bottom w:val="none" w:sz="0" w:space="0" w:color="auto"/>
                    <w:right w:val="none" w:sz="0" w:space="0" w:color="auto"/>
                  </w:divBdr>
                  <w:divsChild>
                    <w:div w:id="2734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09437">
      <w:bodyDiv w:val="1"/>
      <w:marLeft w:val="0"/>
      <w:marRight w:val="0"/>
      <w:marTop w:val="0"/>
      <w:marBottom w:val="0"/>
      <w:divBdr>
        <w:top w:val="none" w:sz="0" w:space="0" w:color="auto"/>
        <w:left w:val="none" w:sz="0" w:space="0" w:color="auto"/>
        <w:bottom w:val="none" w:sz="0" w:space="0" w:color="auto"/>
        <w:right w:val="none" w:sz="0" w:space="0" w:color="auto"/>
      </w:divBdr>
    </w:div>
    <w:div w:id="873008103">
      <w:bodyDiv w:val="1"/>
      <w:marLeft w:val="0"/>
      <w:marRight w:val="0"/>
      <w:marTop w:val="0"/>
      <w:marBottom w:val="0"/>
      <w:divBdr>
        <w:top w:val="none" w:sz="0" w:space="0" w:color="auto"/>
        <w:left w:val="none" w:sz="0" w:space="0" w:color="auto"/>
        <w:bottom w:val="none" w:sz="0" w:space="0" w:color="auto"/>
        <w:right w:val="none" w:sz="0" w:space="0" w:color="auto"/>
      </w:divBdr>
    </w:div>
    <w:div w:id="873226172">
      <w:bodyDiv w:val="1"/>
      <w:marLeft w:val="0"/>
      <w:marRight w:val="0"/>
      <w:marTop w:val="0"/>
      <w:marBottom w:val="0"/>
      <w:divBdr>
        <w:top w:val="none" w:sz="0" w:space="0" w:color="auto"/>
        <w:left w:val="none" w:sz="0" w:space="0" w:color="auto"/>
        <w:bottom w:val="none" w:sz="0" w:space="0" w:color="auto"/>
        <w:right w:val="none" w:sz="0" w:space="0" w:color="auto"/>
      </w:divBdr>
    </w:div>
    <w:div w:id="878586169">
      <w:bodyDiv w:val="1"/>
      <w:marLeft w:val="0"/>
      <w:marRight w:val="0"/>
      <w:marTop w:val="0"/>
      <w:marBottom w:val="0"/>
      <w:divBdr>
        <w:top w:val="none" w:sz="0" w:space="0" w:color="auto"/>
        <w:left w:val="none" w:sz="0" w:space="0" w:color="auto"/>
        <w:bottom w:val="none" w:sz="0" w:space="0" w:color="auto"/>
        <w:right w:val="none" w:sz="0" w:space="0" w:color="auto"/>
      </w:divBdr>
    </w:div>
    <w:div w:id="881094560">
      <w:bodyDiv w:val="1"/>
      <w:marLeft w:val="0"/>
      <w:marRight w:val="0"/>
      <w:marTop w:val="0"/>
      <w:marBottom w:val="0"/>
      <w:divBdr>
        <w:top w:val="none" w:sz="0" w:space="0" w:color="auto"/>
        <w:left w:val="none" w:sz="0" w:space="0" w:color="auto"/>
        <w:bottom w:val="none" w:sz="0" w:space="0" w:color="auto"/>
        <w:right w:val="none" w:sz="0" w:space="0" w:color="auto"/>
      </w:divBdr>
    </w:div>
    <w:div w:id="885065566">
      <w:bodyDiv w:val="1"/>
      <w:marLeft w:val="0"/>
      <w:marRight w:val="0"/>
      <w:marTop w:val="0"/>
      <w:marBottom w:val="0"/>
      <w:divBdr>
        <w:top w:val="none" w:sz="0" w:space="0" w:color="auto"/>
        <w:left w:val="none" w:sz="0" w:space="0" w:color="auto"/>
        <w:bottom w:val="none" w:sz="0" w:space="0" w:color="auto"/>
        <w:right w:val="none" w:sz="0" w:space="0" w:color="auto"/>
      </w:divBdr>
    </w:div>
    <w:div w:id="897788115">
      <w:bodyDiv w:val="1"/>
      <w:marLeft w:val="0"/>
      <w:marRight w:val="0"/>
      <w:marTop w:val="0"/>
      <w:marBottom w:val="0"/>
      <w:divBdr>
        <w:top w:val="none" w:sz="0" w:space="0" w:color="auto"/>
        <w:left w:val="none" w:sz="0" w:space="0" w:color="auto"/>
        <w:bottom w:val="none" w:sz="0" w:space="0" w:color="auto"/>
        <w:right w:val="none" w:sz="0" w:space="0" w:color="auto"/>
      </w:divBdr>
    </w:div>
    <w:div w:id="900486288">
      <w:bodyDiv w:val="1"/>
      <w:marLeft w:val="0"/>
      <w:marRight w:val="0"/>
      <w:marTop w:val="0"/>
      <w:marBottom w:val="0"/>
      <w:divBdr>
        <w:top w:val="none" w:sz="0" w:space="0" w:color="auto"/>
        <w:left w:val="none" w:sz="0" w:space="0" w:color="auto"/>
        <w:bottom w:val="none" w:sz="0" w:space="0" w:color="auto"/>
        <w:right w:val="none" w:sz="0" w:space="0" w:color="auto"/>
      </w:divBdr>
    </w:div>
    <w:div w:id="913928404">
      <w:bodyDiv w:val="1"/>
      <w:marLeft w:val="0"/>
      <w:marRight w:val="0"/>
      <w:marTop w:val="0"/>
      <w:marBottom w:val="0"/>
      <w:divBdr>
        <w:top w:val="none" w:sz="0" w:space="0" w:color="auto"/>
        <w:left w:val="none" w:sz="0" w:space="0" w:color="auto"/>
        <w:bottom w:val="none" w:sz="0" w:space="0" w:color="auto"/>
        <w:right w:val="none" w:sz="0" w:space="0" w:color="auto"/>
      </w:divBdr>
    </w:div>
    <w:div w:id="914051375">
      <w:bodyDiv w:val="1"/>
      <w:marLeft w:val="0"/>
      <w:marRight w:val="0"/>
      <w:marTop w:val="0"/>
      <w:marBottom w:val="0"/>
      <w:divBdr>
        <w:top w:val="none" w:sz="0" w:space="0" w:color="auto"/>
        <w:left w:val="none" w:sz="0" w:space="0" w:color="auto"/>
        <w:bottom w:val="none" w:sz="0" w:space="0" w:color="auto"/>
        <w:right w:val="none" w:sz="0" w:space="0" w:color="auto"/>
      </w:divBdr>
    </w:div>
    <w:div w:id="935211897">
      <w:bodyDiv w:val="1"/>
      <w:marLeft w:val="0"/>
      <w:marRight w:val="0"/>
      <w:marTop w:val="0"/>
      <w:marBottom w:val="0"/>
      <w:divBdr>
        <w:top w:val="none" w:sz="0" w:space="0" w:color="auto"/>
        <w:left w:val="none" w:sz="0" w:space="0" w:color="auto"/>
        <w:bottom w:val="none" w:sz="0" w:space="0" w:color="auto"/>
        <w:right w:val="none" w:sz="0" w:space="0" w:color="auto"/>
      </w:divBdr>
    </w:div>
    <w:div w:id="940065861">
      <w:bodyDiv w:val="1"/>
      <w:marLeft w:val="0"/>
      <w:marRight w:val="0"/>
      <w:marTop w:val="0"/>
      <w:marBottom w:val="0"/>
      <w:divBdr>
        <w:top w:val="none" w:sz="0" w:space="0" w:color="auto"/>
        <w:left w:val="none" w:sz="0" w:space="0" w:color="auto"/>
        <w:bottom w:val="none" w:sz="0" w:space="0" w:color="auto"/>
        <w:right w:val="none" w:sz="0" w:space="0" w:color="auto"/>
      </w:divBdr>
    </w:div>
    <w:div w:id="944578006">
      <w:bodyDiv w:val="1"/>
      <w:marLeft w:val="0"/>
      <w:marRight w:val="0"/>
      <w:marTop w:val="0"/>
      <w:marBottom w:val="0"/>
      <w:divBdr>
        <w:top w:val="none" w:sz="0" w:space="0" w:color="auto"/>
        <w:left w:val="none" w:sz="0" w:space="0" w:color="auto"/>
        <w:bottom w:val="none" w:sz="0" w:space="0" w:color="auto"/>
        <w:right w:val="none" w:sz="0" w:space="0" w:color="auto"/>
      </w:divBdr>
    </w:div>
    <w:div w:id="945845797">
      <w:bodyDiv w:val="1"/>
      <w:marLeft w:val="0"/>
      <w:marRight w:val="0"/>
      <w:marTop w:val="0"/>
      <w:marBottom w:val="0"/>
      <w:divBdr>
        <w:top w:val="none" w:sz="0" w:space="0" w:color="auto"/>
        <w:left w:val="none" w:sz="0" w:space="0" w:color="auto"/>
        <w:bottom w:val="none" w:sz="0" w:space="0" w:color="auto"/>
        <w:right w:val="none" w:sz="0" w:space="0" w:color="auto"/>
      </w:divBdr>
    </w:div>
    <w:div w:id="947784688">
      <w:bodyDiv w:val="1"/>
      <w:marLeft w:val="0"/>
      <w:marRight w:val="0"/>
      <w:marTop w:val="0"/>
      <w:marBottom w:val="0"/>
      <w:divBdr>
        <w:top w:val="none" w:sz="0" w:space="0" w:color="auto"/>
        <w:left w:val="none" w:sz="0" w:space="0" w:color="auto"/>
        <w:bottom w:val="none" w:sz="0" w:space="0" w:color="auto"/>
        <w:right w:val="none" w:sz="0" w:space="0" w:color="auto"/>
      </w:divBdr>
    </w:div>
    <w:div w:id="948119900">
      <w:bodyDiv w:val="1"/>
      <w:marLeft w:val="0"/>
      <w:marRight w:val="0"/>
      <w:marTop w:val="0"/>
      <w:marBottom w:val="0"/>
      <w:divBdr>
        <w:top w:val="none" w:sz="0" w:space="0" w:color="auto"/>
        <w:left w:val="none" w:sz="0" w:space="0" w:color="auto"/>
        <w:bottom w:val="none" w:sz="0" w:space="0" w:color="auto"/>
        <w:right w:val="none" w:sz="0" w:space="0" w:color="auto"/>
      </w:divBdr>
    </w:div>
    <w:div w:id="961426997">
      <w:bodyDiv w:val="1"/>
      <w:marLeft w:val="0"/>
      <w:marRight w:val="0"/>
      <w:marTop w:val="0"/>
      <w:marBottom w:val="0"/>
      <w:divBdr>
        <w:top w:val="none" w:sz="0" w:space="0" w:color="auto"/>
        <w:left w:val="none" w:sz="0" w:space="0" w:color="auto"/>
        <w:bottom w:val="none" w:sz="0" w:space="0" w:color="auto"/>
        <w:right w:val="none" w:sz="0" w:space="0" w:color="auto"/>
      </w:divBdr>
    </w:div>
    <w:div w:id="971521927">
      <w:bodyDiv w:val="1"/>
      <w:marLeft w:val="0"/>
      <w:marRight w:val="0"/>
      <w:marTop w:val="0"/>
      <w:marBottom w:val="0"/>
      <w:divBdr>
        <w:top w:val="none" w:sz="0" w:space="0" w:color="auto"/>
        <w:left w:val="none" w:sz="0" w:space="0" w:color="auto"/>
        <w:bottom w:val="none" w:sz="0" w:space="0" w:color="auto"/>
        <w:right w:val="none" w:sz="0" w:space="0" w:color="auto"/>
      </w:divBdr>
    </w:div>
    <w:div w:id="1005286732">
      <w:bodyDiv w:val="1"/>
      <w:marLeft w:val="0"/>
      <w:marRight w:val="0"/>
      <w:marTop w:val="0"/>
      <w:marBottom w:val="0"/>
      <w:divBdr>
        <w:top w:val="none" w:sz="0" w:space="0" w:color="auto"/>
        <w:left w:val="none" w:sz="0" w:space="0" w:color="auto"/>
        <w:bottom w:val="none" w:sz="0" w:space="0" w:color="auto"/>
        <w:right w:val="none" w:sz="0" w:space="0" w:color="auto"/>
      </w:divBdr>
    </w:div>
    <w:div w:id="1035698171">
      <w:bodyDiv w:val="1"/>
      <w:marLeft w:val="0"/>
      <w:marRight w:val="0"/>
      <w:marTop w:val="0"/>
      <w:marBottom w:val="0"/>
      <w:divBdr>
        <w:top w:val="none" w:sz="0" w:space="0" w:color="auto"/>
        <w:left w:val="none" w:sz="0" w:space="0" w:color="auto"/>
        <w:bottom w:val="none" w:sz="0" w:space="0" w:color="auto"/>
        <w:right w:val="none" w:sz="0" w:space="0" w:color="auto"/>
      </w:divBdr>
    </w:div>
    <w:div w:id="1040935593">
      <w:bodyDiv w:val="1"/>
      <w:marLeft w:val="0"/>
      <w:marRight w:val="0"/>
      <w:marTop w:val="0"/>
      <w:marBottom w:val="0"/>
      <w:divBdr>
        <w:top w:val="none" w:sz="0" w:space="0" w:color="auto"/>
        <w:left w:val="none" w:sz="0" w:space="0" w:color="auto"/>
        <w:bottom w:val="none" w:sz="0" w:space="0" w:color="auto"/>
        <w:right w:val="none" w:sz="0" w:space="0" w:color="auto"/>
      </w:divBdr>
    </w:div>
    <w:div w:id="1046376285">
      <w:bodyDiv w:val="1"/>
      <w:marLeft w:val="0"/>
      <w:marRight w:val="0"/>
      <w:marTop w:val="0"/>
      <w:marBottom w:val="0"/>
      <w:divBdr>
        <w:top w:val="none" w:sz="0" w:space="0" w:color="auto"/>
        <w:left w:val="none" w:sz="0" w:space="0" w:color="auto"/>
        <w:bottom w:val="none" w:sz="0" w:space="0" w:color="auto"/>
        <w:right w:val="none" w:sz="0" w:space="0" w:color="auto"/>
      </w:divBdr>
      <w:divsChild>
        <w:div w:id="2084834953">
          <w:marLeft w:val="0"/>
          <w:marRight w:val="0"/>
          <w:marTop w:val="0"/>
          <w:marBottom w:val="0"/>
          <w:divBdr>
            <w:top w:val="none" w:sz="0" w:space="0" w:color="auto"/>
            <w:left w:val="none" w:sz="0" w:space="0" w:color="auto"/>
            <w:bottom w:val="none" w:sz="0" w:space="0" w:color="auto"/>
            <w:right w:val="none" w:sz="0" w:space="0" w:color="auto"/>
          </w:divBdr>
          <w:divsChild>
            <w:div w:id="65692321">
              <w:marLeft w:val="0"/>
              <w:marRight w:val="0"/>
              <w:marTop w:val="0"/>
              <w:marBottom w:val="0"/>
              <w:divBdr>
                <w:top w:val="none" w:sz="0" w:space="0" w:color="auto"/>
                <w:left w:val="none" w:sz="0" w:space="0" w:color="auto"/>
                <w:bottom w:val="none" w:sz="0" w:space="0" w:color="auto"/>
                <w:right w:val="none" w:sz="0" w:space="0" w:color="auto"/>
              </w:divBdr>
            </w:div>
            <w:div w:id="291836366">
              <w:marLeft w:val="0"/>
              <w:marRight w:val="0"/>
              <w:marTop w:val="0"/>
              <w:marBottom w:val="0"/>
              <w:divBdr>
                <w:top w:val="none" w:sz="0" w:space="0" w:color="auto"/>
                <w:left w:val="none" w:sz="0" w:space="0" w:color="auto"/>
                <w:bottom w:val="none" w:sz="0" w:space="0" w:color="auto"/>
                <w:right w:val="none" w:sz="0" w:space="0" w:color="auto"/>
              </w:divBdr>
              <w:divsChild>
                <w:div w:id="536085496">
                  <w:marLeft w:val="0"/>
                  <w:marRight w:val="0"/>
                  <w:marTop w:val="0"/>
                  <w:marBottom w:val="0"/>
                  <w:divBdr>
                    <w:top w:val="none" w:sz="0" w:space="0" w:color="auto"/>
                    <w:left w:val="none" w:sz="0" w:space="0" w:color="auto"/>
                    <w:bottom w:val="none" w:sz="0" w:space="0" w:color="auto"/>
                    <w:right w:val="none" w:sz="0" w:space="0" w:color="auto"/>
                  </w:divBdr>
                </w:div>
              </w:divsChild>
            </w:div>
            <w:div w:id="1724405826">
              <w:marLeft w:val="0"/>
              <w:marRight w:val="0"/>
              <w:marTop w:val="0"/>
              <w:marBottom w:val="0"/>
              <w:divBdr>
                <w:top w:val="none" w:sz="0" w:space="0" w:color="auto"/>
                <w:left w:val="none" w:sz="0" w:space="0" w:color="auto"/>
                <w:bottom w:val="none" w:sz="0" w:space="0" w:color="auto"/>
                <w:right w:val="none" w:sz="0" w:space="0" w:color="auto"/>
              </w:divBdr>
              <w:divsChild>
                <w:div w:id="1879975706">
                  <w:marLeft w:val="0"/>
                  <w:marRight w:val="0"/>
                  <w:marTop w:val="0"/>
                  <w:marBottom w:val="0"/>
                  <w:divBdr>
                    <w:top w:val="none" w:sz="0" w:space="0" w:color="auto"/>
                    <w:left w:val="none" w:sz="0" w:space="0" w:color="auto"/>
                    <w:bottom w:val="none" w:sz="0" w:space="0" w:color="auto"/>
                    <w:right w:val="none" w:sz="0" w:space="0" w:color="auto"/>
                  </w:divBdr>
                </w:div>
              </w:divsChild>
            </w:div>
            <w:div w:id="331955261">
              <w:marLeft w:val="0"/>
              <w:marRight w:val="0"/>
              <w:marTop w:val="0"/>
              <w:marBottom w:val="0"/>
              <w:divBdr>
                <w:top w:val="none" w:sz="0" w:space="0" w:color="auto"/>
                <w:left w:val="none" w:sz="0" w:space="0" w:color="auto"/>
                <w:bottom w:val="none" w:sz="0" w:space="0" w:color="auto"/>
                <w:right w:val="none" w:sz="0" w:space="0" w:color="auto"/>
              </w:divBdr>
              <w:divsChild>
                <w:div w:id="173303695">
                  <w:marLeft w:val="0"/>
                  <w:marRight w:val="0"/>
                  <w:marTop w:val="0"/>
                  <w:marBottom w:val="0"/>
                  <w:divBdr>
                    <w:top w:val="none" w:sz="0" w:space="0" w:color="auto"/>
                    <w:left w:val="none" w:sz="0" w:space="0" w:color="auto"/>
                    <w:bottom w:val="none" w:sz="0" w:space="0" w:color="auto"/>
                    <w:right w:val="none" w:sz="0" w:space="0" w:color="auto"/>
                  </w:divBdr>
                </w:div>
              </w:divsChild>
            </w:div>
            <w:div w:id="284193617">
              <w:marLeft w:val="0"/>
              <w:marRight w:val="0"/>
              <w:marTop w:val="0"/>
              <w:marBottom w:val="0"/>
              <w:divBdr>
                <w:top w:val="none" w:sz="0" w:space="0" w:color="auto"/>
                <w:left w:val="none" w:sz="0" w:space="0" w:color="auto"/>
                <w:bottom w:val="none" w:sz="0" w:space="0" w:color="auto"/>
                <w:right w:val="none" w:sz="0" w:space="0" w:color="auto"/>
              </w:divBdr>
              <w:divsChild>
                <w:div w:id="768432034">
                  <w:marLeft w:val="0"/>
                  <w:marRight w:val="0"/>
                  <w:marTop w:val="0"/>
                  <w:marBottom w:val="0"/>
                  <w:divBdr>
                    <w:top w:val="none" w:sz="0" w:space="0" w:color="auto"/>
                    <w:left w:val="none" w:sz="0" w:space="0" w:color="auto"/>
                    <w:bottom w:val="none" w:sz="0" w:space="0" w:color="auto"/>
                    <w:right w:val="none" w:sz="0" w:space="0" w:color="auto"/>
                  </w:divBdr>
                </w:div>
              </w:divsChild>
            </w:div>
            <w:div w:id="1219979561">
              <w:marLeft w:val="0"/>
              <w:marRight w:val="0"/>
              <w:marTop w:val="0"/>
              <w:marBottom w:val="0"/>
              <w:divBdr>
                <w:top w:val="none" w:sz="0" w:space="0" w:color="auto"/>
                <w:left w:val="none" w:sz="0" w:space="0" w:color="auto"/>
                <w:bottom w:val="none" w:sz="0" w:space="0" w:color="auto"/>
                <w:right w:val="none" w:sz="0" w:space="0" w:color="auto"/>
              </w:divBdr>
            </w:div>
          </w:divsChild>
        </w:div>
        <w:div w:id="564804741">
          <w:marLeft w:val="0"/>
          <w:marRight w:val="0"/>
          <w:marTop w:val="0"/>
          <w:marBottom w:val="0"/>
          <w:divBdr>
            <w:top w:val="none" w:sz="0" w:space="0" w:color="auto"/>
            <w:left w:val="none" w:sz="0" w:space="0" w:color="auto"/>
            <w:bottom w:val="none" w:sz="0" w:space="0" w:color="auto"/>
            <w:right w:val="none" w:sz="0" w:space="0" w:color="auto"/>
          </w:divBdr>
        </w:div>
        <w:div w:id="1581283347">
          <w:marLeft w:val="0"/>
          <w:marRight w:val="0"/>
          <w:marTop w:val="0"/>
          <w:marBottom w:val="0"/>
          <w:divBdr>
            <w:top w:val="none" w:sz="0" w:space="0" w:color="auto"/>
            <w:left w:val="none" w:sz="0" w:space="0" w:color="auto"/>
            <w:bottom w:val="none" w:sz="0" w:space="0" w:color="auto"/>
            <w:right w:val="none" w:sz="0" w:space="0" w:color="auto"/>
          </w:divBdr>
        </w:div>
        <w:div w:id="51123771">
          <w:marLeft w:val="0"/>
          <w:marRight w:val="0"/>
          <w:marTop w:val="0"/>
          <w:marBottom w:val="0"/>
          <w:divBdr>
            <w:top w:val="none" w:sz="0" w:space="0" w:color="auto"/>
            <w:left w:val="none" w:sz="0" w:space="0" w:color="auto"/>
            <w:bottom w:val="none" w:sz="0" w:space="0" w:color="auto"/>
            <w:right w:val="none" w:sz="0" w:space="0" w:color="auto"/>
          </w:divBdr>
        </w:div>
        <w:div w:id="1930000531">
          <w:marLeft w:val="0"/>
          <w:marRight w:val="0"/>
          <w:marTop w:val="0"/>
          <w:marBottom w:val="0"/>
          <w:divBdr>
            <w:top w:val="none" w:sz="0" w:space="0" w:color="auto"/>
            <w:left w:val="none" w:sz="0" w:space="0" w:color="auto"/>
            <w:bottom w:val="none" w:sz="0" w:space="0" w:color="auto"/>
            <w:right w:val="none" w:sz="0" w:space="0" w:color="auto"/>
          </w:divBdr>
        </w:div>
      </w:divsChild>
    </w:div>
    <w:div w:id="1046829942">
      <w:bodyDiv w:val="1"/>
      <w:marLeft w:val="0"/>
      <w:marRight w:val="0"/>
      <w:marTop w:val="0"/>
      <w:marBottom w:val="0"/>
      <w:divBdr>
        <w:top w:val="none" w:sz="0" w:space="0" w:color="auto"/>
        <w:left w:val="none" w:sz="0" w:space="0" w:color="auto"/>
        <w:bottom w:val="none" w:sz="0" w:space="0" w:color="auto"/>
        <w:right w:val="none" w:sz="0" w:space="0" w:color="auto"/>
      </w:divBdr>
    </w:div>
    <w:div w:id="1053968755">
      <w:bodyDiv w:val="1"/>
      <w:marLeft w:val="0"/>
      <w:marRight w:val="0"/>
      <w:marTop w:val="0"/>
      <w:marBottom w:val="0"/>
      <w:divBdr>
        <w:top w:val="none" w:sz="0" w:space="0" w:color="auto"/>
        <w:left w:val="none" w:sz="0" w:space="0" w:color="auto"/>
        <w:bottom w:val="none" w:sz="0" w:space="0" w:color="auto"/>
        <w:right w:val="none" w:sz="0" w:space="0" w:color="auto"/>
      </w:divBdr>
    </w:div>
    <w:div w:id="1077947288">
      <w:bodyDiv w:val="1"/>
      <w:marLeft w:val="0"/>
      <w:marRight w:val="0"/>
      <w:marTop w:val="0"/>
      <w:marBottom w:val="0"/>
      <w:divBdr>
        <w:top w:val="none" w:sz="0" w:space="0" w:color="auto"/>
        <w:left w:val="none" w:sz="0" w:space="0" w:color="auto"/>
        <w:bottom w:val="none" w:sz="0" w:space="0" w:color="auto"/>
        <w:right w:val="none" w:sz="0" w:space="0" w:color="auto"/>
      </w:divBdr>
    </w:div>
    <w:div w:id="1087651805">
      <w:bodyDiv w:val="1"/>
      <w:marLeft w:val="0"/>
      <w:marRight w:val="0"/>
      <w:marTop w:val="0"/>
      <w:marBottom w:val="0"/>
      <w:divBdr>
        <w:top w:val="none" w:sz="0" w:space="0" w:color="auto"/>
        <w:left w:val="none" w:sz="0" w:space="0" w:color="auto"/>
        <w:bottom w:val="none" w:sz="0" w:space="0" w:color="auto"/>
        <w:right w:val="none" w:sz="0" w:space="0" w:color="auto"/>
      </w:divBdr>
    </w:div>
    <w:div w:id="1119765305">
      <w:bodyDiv w:val="1"/>
      <w:marLeft w:val="0"/>
      <w:marRight w:val="0"/>
      <w:marTop w:val="0"/>
      <w:marBottom w:val="0"/>
      <w:divBdr>
        <w:top w:val="none" w:sz="0" w:space="0" w:color="auto"/>
        <w:left w:val="none" w:sz="0" w:space="0" w:color="auto"/>
        <w:bottom w:val="none" w:sz="0" w:space="0" w:color="auto"/>
        <w:right w:val="none" w:sz="0" w:space="0" w:color="auto"/>
      </w:divBdr>
    </w:div>
    <w:div w:id="1122846906">
      <w:bodyDiv w:val="1"/>
      <w:marLeft w:val="0"/>
      <w:marRight w:val="0"/>
      <w:marTop w:val="0"/>
      <w:marBottom w:val="0"/>
      <w:divBdr>
        <w:top w:val="none" w:sz="0" w:space="0" w:color="auto"/>
        <w:left w:val="none" w:sz="0" w:space="0" w:color="auto"/>
        <w:bottom w:val="none" w:sz="0" w:space="0" w:color="auto"/>
        <w:right w:val="none" w:sz="0" w:space="0" w:color="auto"/>
      </w:divBdr>
    </w:div>
    <w:div w:id="1136948382">
      <w:bodyDiv w:val="1"/>
      <w:marLeft w:val="0"/>
      <w:marRight w:val="0"/>
      <w:marTop w:val="0"/>
      <w:marBottom w:val="0"/>
      <w:divBdr>
        <w:top w:val="none" w:sz="0" w:space="0" w:color="auto"/>
        <w:left w:val="none" w:sz="0" w:space="0" w:color="auto"/>
        <w:bottom w:val="none" w:sz="0" w:space="0" w:color="auto"/>
        <w:right w:val="none" w:sz="0" w:space="0" w:color="auto"/>
      </w:divBdr>
    </w:div>
    <w:div w:id="1139104722">
      <w:bodyDiv w:val="1"/>
      <w:marLeft w:val="0"/>
      <w:marRight w:val="0"/>
      <w:marTop w:val="0"/>
      <w:marBottom w:val="0"/>
      <w:divBdr>
        <w:top w:val="none" w:sz="0" w:space="0" w:color="auto"/>
        <w:left w:val="none" w:sz="0" w:space="0" w:color="auto"/>
        <w:bottom w:val="none" w:sz="0" w:space="0" w:color="auto"/>
        <w:right w:val="none" w:sz="0" w:space="0" w:color="auto"/>
      </w:divBdr>
    </w:div>
    <w:div w:id="1150058223">
      <w:bodyDiv w:val="1"/>
      <w:marLeft w:val="0"/>
      <w:marRight w:val="0"/>
      <w:marTop w:val="0"/>
      <w:marBottom w:val="0"/>
      <w:divBdr>
        <w:top w:val="none" w:sz="0" w:space="0" w:color="auto"/>
        <w:left w:val="none" w:sz="0" w:space="0" w:color="auto"/>
        <w:bottom w:val="none" w:sz="0" w:space="0" w:color="auto"/>
        <w:right w:val="none" w:sz="0" w:space="0" w:color="auto"/>
      </w:divBdr>
    </w:div>
    <w:div w:id="1185749704">
      <w:bodyDiv w:val="1"/>
      <w:marLeft w:val="0"/>
      <w:marRight w:val="0"/>
      <w:marTop w:val="0"/>
      <w:marBottom w:val="0"/>
      <w:divBdr>
        <w:top w:val="none" w:sz="0" w:space="0" w:color="auto"/>
        <w:left w:val="none" w:sz="0" w:space="0" w:color="auto"/>
        <w:bottom w:val="none" w:sz="0" w:space="0" w:color="auto"/>
        <w:right w:val="none" w:sz="0" w:space="0" w:color="auto"/>
      </w:divBdr>
    </w:div>
    <w:div w:id="1185827975">
      <w:bodyDiv w:val="1"/>
      <w:marLeft w:val="0"/>
      <w:marRight w:val="0"/>
      <w:marTop w:val="0"/>
      <w:marBottom w:val="0"/>
      <w:divBdr>
        <w:top w:val="none" w:sz="0" w:space="0" w:color="auto"/>
        <w:left w:val="none" w:sz="0" w:space="0" w:color="auto"/>
        <w:bottom w:val="none" w:sz="0" w:space="0" w:color="auto"/>
        <w:right w:val="none" w:sz="0" w:space="0" w:color="auto"/>
      </w:divBdr>
    </w:div>
    <w:div w:id="1204099497">
      <w:bodyDiv w:val="1"/>
      <w:marLeft w:val="0"/>
      <w:marRight w:val="0"/>
      <w:marTop w:val="0"/>
      <w:marBottom w:val="0"/>
      <w:divBdr>
        <w:top w:val="none" w:sz="0" w:space="0" w:color="auto"/>
        <w:left w:val="none" w:sz="0" w:space="0" w:color="auto"/>
        <w:bottom w:val="none" w:sz="0" w:space="0" w:color="auto"/>
        <w:right w:val="none" w:sz="0" w:space="0" w:color="auto"/>
      </w:divBdr>
    </w:div>
    <w:div w:id="1214078766">
      <w:bodyDiv w:val="1"/>
      <w:marLeft w:val="0"/>
      <w:marRight w:val="0"/>
      <w:marTop w:val="0"/>
      <w:marBottom w:val="0"/>
      <w:divBdr>
        <w:top w:val="none" w:sz="0" w:space="0" w:color="auto"/>
        <w:left w:val="none" w:sz="0" w:space="0" w:color="auto"/>
        <w:bottom w:val="none" w:sz="0" w:space="0" w:color="auto"/>
        <w:right w:val="none" w:sz="0" w:space="0" w:color="auto"/>
      </w:divBdr>
    </w:div>
    <w:div w:id="1217080852">
      <w:bodyDiv w:val="1"/>
      <w:marLeft w:val="0"/>
      <w:marRight w:val="0"/>
      <w:marTop w:val="0"/>
      <w:marBottom w:val="0"/>
      <w:divBdr>
        <w:top w:val="none" w:sz="0" w:space="0" w:color="auto"/>
        <w:left w:val="none" w:sz="0" w:space="0" w:color="auto"/>
        <w:bottom w:val="none" w:sz="0" w:space="0" w:color="auto"/>
        <w:right w:val="none" w:sz="0" w:space="0" w:color="auto"/>
      </w:divBdr>
    </w:div>
    <w:div w:id="1240793918">
      <w:bodyDiv w:val="1"/>
      <w:marLeft w:val="0"/>
      <w:marRight w:val="0"/>
      <w:marTop w:val="0"/>
      <w:marBottom w:val="0"/>
      <w:divBdr>
        <w:top w:val="none" w:sz="0" w:space="0" w:color="auto"/>
        <w:left w:val="none" w:sz="0" w:space="0" w:color="auto"/>
        <w:bottom w:val="none" w:sz="0" w:space="0" w:color="auto"/>
        <w:right w:val="none" w:sz="0" w:space="0" w:color="auto"/>
      </w:divBdr>
    </w:div>
    <w:div w:id="1252667640">
      <w:bodyDiv w:val="1"/>
      <w:marLeft w:val="0"/>
      <w:marRight w:val="0"/>
      <w:marTop w:val="0"/>
      <w:marBottom w:val="0"/>
      <w:divBdr>
        <w:top w:val="none" w:sz="0" w:space="0" w:color="auto"/>
        <w:left w:val="none" w:sz="0" w:space="0" w:color="auto"/>
        <w:bottom w:val="none" w:sz="0" w:space="0" w:color="auto"/>
        <w:right w:val="none" w:sz="0" w:space="0" w:color="auto"/>
      </w:divBdr>
    </w:div>
    <w:div w:id="1257639199">
      <w:bodyDiv w:val="1"/>
      <w:marLeft w:val="0"/>
      <w:marRight w:val="0"/>
      <w:marTop w:val="0"/>
      <w:marBottom w:val="0"/>
      <w:divBdr>
        <w:top w:val="none" w:sz="0" w:space="0" w:color="auto"/>
        <w:left w:val="none" w:sz="0" w:space="0" w:color="auto"/>
        <w:bottom w:val="none" w:sz="0" w:space="0" w:color="auto"/>
        <w:right w:val="none" w:sz="0" w:space="0" w:color="auto"/>
      </w:divBdr>
    </w:div>
    <w:div w:id="1261600692">
      <w:bodyDiv w:val="1"/>
      <w:marLeft w:val="0"/>
      <w:marRight w:val="0"/>
      <w:marTop w:val="0"/>
      <w:marBottom w:val="0"/>
      <w:divBdr>
        <w:top w:val="none" w:sz="0" w:space="0" w:color="auto"/>
        <w:left w:val="none" w:sz="0" w:space="0" w:color="auto"/>
        <w:bottom w:val="none" w:sz="0" w:space="0" w:color="auto"/>
        <w:right w:val="none" w:sz="0" w:space="0" w:color="auto"/>
      </w:divBdr>
    </w:div>
    <w:div w:id="1270813091">
      <w:bodyDiv w:val="1"/>
      <w:marLeft w:val="0"/>
      <w:marRight w:val="0"/>
      <w:marTop w:val="0"/>
      <w:marBottom w:val="0"/>
      <w:divBdr>
        <w:top w:val="none" w:sz="0" w:space="0" w:color="auto"/>
        <w:left w:val="none" w:sz="0" w:space="0" w:color="auto"/>
        <w:bottom w:val="none" w:sz="0" w:space="0" w:color="auto"/>
        <w:right w:val="none" w:sz="0" w:space="0" w:color="auto"/>
      </w:divBdr>
    </w:div>
    <w:div w:id="1288854960">
      <w:bodyDiv w:val="1"/>
      <w:marLeft w:val="0"/>
      <w:marRight w:val="0"/>
      <w:marTop w:val="0"/>
      <w:marBottom w:val="0"/>
      <w:divBdr>
        <w:top w:val="none" w:sz="0" w:space="0" w:color="auto"/>
        <w:left w:val="none" w:sz="0" w:space="0" w:color="auto"/>
        <w:bottom w:val="none" w:sz="0" w:space="0" w:color="auto"/>
        <w:right w:val="none" w:sz="0" w:space="0" w:color="auto"/>
      </w:divBdr>
    </w:div>
    <w:div w:id="1301767840">
      <w:bodyDiv w:val="1"/>
      <w:marLeft w:val="0"/>
      <w:marRight w:val="0"/>
      <w:marTop w:val="0"/>
      <w:marBottom w:val="0"/>
      <w:divBdr>
        <w:top w:val="none" w:sz="0" w:space="0" w:color="auto"/>
        <w:left w:val="none" w:sz="0" w:space="0" w:color="auto"/>
        <w:bottom w:val="none" w:sz="0" w:space="0" w:color="auto"/>
        <w:right w:val="none" w:sz="0" w:space="0" w:color="auto"/>
      </w:divBdr>
    </w:div>
    <w:div w:id="1336108732">
      <w:bodyDiv w:val="1"/>
      <w:marLeft w:val="0"/>
      <w:marRight w:val="0"/>
      <w:marTop w:val="0"/>
      <w:marBottom w:val="0"/>
      <w:divBdr>
        <w:top w:val="none" w:sz="0" w:space="0" w:color="auto"/>
        <w:left w:val="none" w:sz="0" w:space="0" w:color="auto"/>
        <w:bottom w:val="none" w:sz="0" w:space="0" w:color="auto"/>
        <w:right w:val="none" w:sz="0" w:space="0" w:color="auto"/>
      </w:divBdr>
    </w:div>
    <w:div w:id="1339116229">
      <w:bodyDiv w:val="1"/>
      <w:marLeft w:val="0"/>
      <w:marRight w:val="0"/>
      <w:marTop w:val="0"/>
      <w:marBottom w:val="0"/>
      <w:divBdr>
        <w:top w:val="none" w:sz="0" w:space="0" w:color="auto"/>
        <w:left w:val="none" w:sz="0" w:space="0" w:color="auto"/>
        <w:bottom w:val="none" w:sz="0" w:space="0" w:color="auto"/>
        <w:right w:val="none" w:sz="0" w:space="0" w:color="auto"/>
      </w:divBdr>
    </w:div>
    <w:div w:id="1354726354">
      <w:bodyDiv w:val="1"/>
      <w:marLeft w:val="0"/>
      <w:marRight w:val="0"/>
      <w:marTop w:val="0"/>
      <w:marBottom w:val="0"/>
      <w:divBdr>
        <w:top w:val="none" w:sz="0" w:space="0" w:color="auto"/>
        <w:left w:val="none" w:sz="0" w:space="0" w:color="auto"/>
        <w:bottom w:val="none" w:sz="0" w:space="0" w:color="auto"/>
        <w:right w:val="none" w:sz="0" w:space="0" w:color="auto"/>
      </w:divBdr>
    </w:div>
    <w:div w:id="1375538634">
      <w:bodyDiv w:val="1"/>
      <w:marLeft w:val="0"/>
      <w:marRight w:val="0"/>
      <w:marTop w:val="0"/>
      <w:marBottom w:val="0"/>
      <w:divBdr>
        <w:top w:val="none" w:sz="0" w:space="0" w:color="auto"/>
        <w:left w:val="none" w:sz="0" w:space="0" w:color="auto"/>
        <w:bottom w:val="none" w:sz="0" w:space="0" w:color="auto"/>
        <w:right w:val="none" w:sz="0" w:space="0" w:color="auto"/>
      </w:divBdr>
    </w:div>
    <w:div w:id="1404257546">
      <w:bodyDiv w:val="1"/>
      <w:marLeft w:val="0"/>
      <w:marRight w:val="0"/>
      <w:marTop w:val="0"/>
      <w:marBottom w:val="0"/>
      <w:divBdr>
        <w:top w:val="none" w:sz="0" w:space="0" w:color="auto"/>
        <w:left w:val="none" w:sz="0" w:space="0" w:color="auto"/>
        <w:bottom w:val="none" w:sz="0" w:space="0" w:color="auto"/>
        <w:right w:val="none" w:sz="0" w:space="0" w:color="auto"/>
      </w:divBdr>
    </w:div>
    <w:div w:id="1407924426">
      <w:bodyDiv w:val="1"/>
      <w:marLeft w:val="0"/>
      <w:marRight w:val="0"/>
      <w:marTop w:val="0"/>
      <w:marBottom w:val="0"/>
      <w:divBdr>
        <w:top w:val="none" w:sz="0" w:space="0" w:color="auto"/>
        <w:left w:val="none" w:sz="0" w:space="0" w:color="auto"/>
        <w:bottom w:val="none" w:sz="0" w:space="0" w:color="auto"/>
        <w:right w:val="none" w:sz="0" w:space="0" w:color="auto"/>
      </w:divBdr>
    </w:div>
    <w:div w:id="1418331628">
      <w:bodyDiv w:val="1"/>
      <w:marLeft w:val="0"/>
      <w:marRight w:val="0"/>
      <w:marTop w:val="0"/>
      <w:marBottom w:val="0"/>
      <w:divBdr>
        <w:top w:val="none" w:sz="0" w:space="0" w:color="auto"/>
        <w:left w:val="none" w:sz="0" w:space="0" w:color="auto"/>
        <w:bottom w:val="none" w:sz="0" w:space="0" w:color="auto"/>
        <w:right w:val="none" w:sz="0" w:space="0" w:color="auto"/>
      </w:divBdr>
    </w:div>
    <w:div w:id="1461455978">
      <w:bodyDiv w:val="1"/>
      <w:marLeft w:val="0"/>
      <w:marRight w:val="0"/>
      <w:marTop w:val="0"/>
      <w:marBottom w:val="0"/>
      <w:divBdr>
        <w:top w:val="none" w:sz="0" w:space="0" w:color="auto"/>
        <w:left w:val="none" w:sz="0" w:space="0" w:color="auto"/>
        <w:bottom w:val="none" w:sz="0" w:space="0" w:color="auto"/>
        <w:right w:val="none" w:sz="0" w:space="0" w:color="auto"/>
      </w:divBdr>
    </w:div>
    <w:div w:id="1477071653">
      <w:bodyDiv w:val="1"/>
      <w:marLeft w:val="0"/>
      <w:marRight w:val="0"/>
      <w:marTop w:val="0"/>
      <w:marBottom w:val="0"/>
      <w:divBdr>
        <w:top w:val="none" w:sz="0" w:space="0" w:color="auto"/>
        <w:left w:val="none" w:sz="0" w:space="0" w:color="auto"/>
        <w:bottom w:val="none" w:sz="0" w:space="0" w:color="auto"/>
        <w:right w:val="none" w:sz="0" w:space="0" w:color="auto"/>
      </w:divBdr>
    </w:div>
    <w:div w:id="1500148318">
      <w:bodyDiv w:val="1"/>
      <w:marLeft w:val="0"/>
      <w:marRight w:val="0"/>
      <w:marTop w:val="0"/>
      <w:marBottom w:val="0"/>
      <w:divBdr>
        <w:top w:val="none" w:sz="0" w:space="0" w:color="auto"/>
        <w:left w:val="none" w:sz="0" w:space="0" w:color="auto"/>
        <w:bottom w:val="none" w:sz="0" w:space="0" w:color="auto"/>
        <w:right w:val="none" w:sz="0" w:space="0" w:color="auto"/>
      </w:divBdr>
    </w:div>
    <w:div w:id="1511216528">
      <w:bodyDiv w:val="1"/>
      <w:marLeft w:val="0"/>
      <w:marRight w:val="0"/>
      <w:marTop w:val="0"/>
      <w:marBottom w:val="0"/>
      <w:divBdr>
        <w:top w:val="none" w:sz="0" w:space="0" w:color="auto"/>
        <w:left w:val="none" w:sz="0" w:space="0" w:color="auto"/>
        <w:bottom w:val="none" w:sz="0" w:space="0" w:color="auto"/>
        <w:right w:val="none" w:sz="0" w:space="0" w:color="auto"/>
      </w:divBdr>
    </w:div>
    <w:div w:id="1516726402">
      <w:bodyDiv w:val="1"/>
      <w:marLeft w:val="0"/>
      <w:marRight w:val="0"/>
      <w:marTop w:val="0"/>
      <w:marBottom w:val="0"/>
      <w:divBdr>
        <w:top w:val="none" w:sz="0" w:space="0" w:color="auto"/>
        <w:left w:val="none" w:sz="0" w:space="0" w:color="auto"/>
        <w:bottom w:val="none" w:sz="0" w:space="0" w:color="auto"/>
        <w:right w:val="none" w:sz="0" w:space="0" w:color="auto"/>
      </w:divBdr>
    </w:div>
    <w:div w:id="1520700811">
      <w:bodyDiv w:val="1"/>
      <w:marLeft w:val="0"/>
      <w:marRight w:val="0"/>
      <w:marTop w:val="0"/>
      <w:marBottom w:val="0"/>
      <w:divBdr>
        <w:top w:val="none" w:sz="0" w:space="0" w:color="auto"/>
        <w:left w:val="none" w:sz="0" w:space="0" w:color="auto"/>
        <w:bottom w:val="none" w:sz="0" w:space="0" w:color="auto"/>
        <w:right w:val="none" w:sz="0" w:space="0" w:color="auto"/>
      </w:divBdr>
      <w:divsChild>
        <w:div w:id="52431161">
          <w:marLeft w:val="0"/>
          <w:marRight w:val="0"/>
          <w:marTop w:val="0"/>
          <w:marBottom w:val="0"/>
          <w:divBdr>
            <w:top w:val="none" w:sz="0" w:space="0" w:color="auto"/>
            <w:left w:val="none" w:sz="0" w:space="0" w:color="auto"/>
            <w:bottom w:val="none" w:sz="0" w:space="0" w:color="auto"/>
            <w:right w:val="none" w:sz="0" w:space="0" w:color="auto"/>
          </w:divBdr>
          <w:divsChild>
            <w:div w:id="454568469">
              <w:marLeft w:val="0"/>
              <w:marRight w:val="0"/>
              <w:marTop w:val="0"/>
              <w:marBottom w:val="0"/>
              <w:divBdr>
                <w:top w:val="none" w:sz="0" w:space="0" w:color="auto"/>
                <w:left w:val="single" w:sz="6" w:space="0" w:color="B6B6B6"/>
                <w:bottom w:val="none" w:sz="0" w:space="0" w:color="auto"/>
                <w:right w:val="single" w:sz="6" w:space="0" w:color="B6B6B6"/>
              </w:divBdr>
              <w:divsChild>
                <w:div w:id="1920671950">
                  <w:marLeft w:val="0"/>
                  <w:marRight w:val="0"/>
                  <w:marTop w:val="0"/>
                  <w:marBottom w:val="0"/>
                  <w:divBdr>
                    <w:top w:val="none" w:sz="0" w:space="0" w:color="auto"/>
                    <w:left w:val="none" w:sz="0" w:space="0" w:color="auto"/>
                    <w:bottom w:val="none" w:sz="0" w:space="0" w:color="auto"/>
                    <w:right w:val="none" w:sz="0" w:space="0" w:color="auto"/>
                  </w:divBdr>
                  <w:divsChild>
                    <w:div w:id="2406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7034">
      <w:bodyDiv w:val="1"/>
      <w:marLeft w:val="0"/>
      <w:marRight w:val="0"/>
      <w:marTop w:val="0"/>
      <w:marBottom w:val="0"/>
      <w:divBdr>
        <w:top w:val="none" w:sz="0" w:space="0" w:color="auto"/>
        <w:left w:val="none" w:sz="0" w:space="0" w:color="auto"/>
        <w:bottom w:val="none" w:sz="0" w:space="0" w:color="auto"/>
        <w:right w:val="none" w:sz="0" w:space="0" w:color="auto"/>
      </w:divBdr>
    </w:div>
    <w:div w:id="1541472616">
      <w:bodyDiv w:val="1"/>
      <w:marLeft w:val="0"/>
      <w:marRight w:val="0"/>
      <w:marTop w:val="0"/>
      <w:marBottom w:val="0"/>
      <w:divBdr>
        <w:top w:val="none" w:sz="0" w:space="0" w:color="auto"/>
        <w:left w:val="none" w:sz="0" w:space="0" w:color="auto"/>
        <w:bottom w:val="none" w:sz="0" w:space="0" w:color="auto"/>
        <w:right w:val="none" w:sz="0" w:space="0" w:color="auto"/>
      </w:divBdr>
    </w:div>
    <w:div w:id="1553348407">
      <w:bodyDiv w:val="1"/>
      <w:marLeft w:val="0"/>
      <w:marRight w:val="0"/>
      <w:marTop w:val="0"/>
      <w:marBottom w:val="0"/>
      <w:divBdr>
        <w:top w:val="none" w:sz="0" w:space="0" w:color="auto"/>
        <w:left w:val="none" w:sz="0" w:space="0" w:color="auto"/>
        <w:bottom w:val="none" w:sz="0" w:space="0" w:color="auto"/>
        <w:right w:val="none" w:sz="0" w:space="0" w:color="auto"/>
      </w:divBdr>
    </w:div>
    <w:div w:id="1558079724">
      <w:bodyDiv w:val="1"/>
      <w:marLeft w:val="0"/>
      <w:marRight w:val="0"/>
      <w:marTop w:val="0"/>
      <w:marBottom w:val="0"/>
      <w:divBdr>
        <w:top w:val="none" w:sz="0" w:space="0" w:color="auto"/>
        <w:left w:val="none" w:sz="0" w:space="0" w:color="auto"/>
        <w:bottom w:val="none" w:sz="0" w:space="0" w:color="auto"/>
        <w:right w:val="none" w:sz="0" w:space="0" w:color="auto"/>
      </w:divBdr>
    </w:div>
    <w:div w:id="1579241471">
      <w:bodyDiv w:val="1"/>
      <w:marLeft w:val="0"/>
      <w:marRight w:val="0"/>
      <w:marTop w:val="0"/>
      <w:marBottom w:val="0"/>
      <w:divBdr>
        <w:top w:val="none" w:sz="0" w:space="0" w:color="auto"/>
        <w:left w:val="none" w:sz="0" w:space="0" w:color="auto"/>
        <w:bottom w:val="none" w:sz="0" w:space="0" w:color="auto"/>
        <w:right w:val="none" w:sz="0" w:space="0" w:color="auto"/>
      </w:divBdr>
    </w:div>
    <w:div w:id="1591618400">
      <w:bodyDiv w:val="1"/>
      <w:marLeft w:val="0"/>
      <w:marRight w:val="0"/>
      <w:marTop w:val="0"/>
      <w:marBottom w:val="0"/>
      <w:divBdr>
        <w:top w:val="none" w:sz="0" w:space="0" w:color="auto"/>
        <w:left w:val="none" w:sz="0" w:space="0" w:color="auto"/>
        <w:bottom w:val="none" w:sz="0" w:space="0" w:color="auto"/>
        <w:right w:val="none" w:sz="0" w:space="0" w:color="auto"/>
      </w:divBdr>
    </w:div>
    <w:div w:id="1607035006">
      <w:bodyDiv w:val="1"/>
      <w:marLeft w:val="0"/>
      <w:marRight w:val="0"/>
      <w:marTop w:val="0"/>
      <w:marBottom w:val="0"/>
      <w:divBdr>
        <w:top w:val="none" w:sz="0" w:space="0" w:color="auto"/>
        <w:left w:val="none" w:sz="0" w:space="0" w:color="auto"/>
        <w:bottom w:val="none" w:sz="0" w:space="0" w:color="auto"/>
        <w:right w:val="none" w:sz="0" w:space="0" w:color="auto"/>
      </w:divBdr>
    </w:div>
    <w:div w:id="1611014670">
      <w:bodyDiv w:val="1"/>
      <w:marLeft w:val="0"/>
      <w:marRight w:val="0"/>
      <w:marTop w:val="0"/>
      <w:marBottom w:val="0"/>
      <w:divBdr>
        <w:top w:val="none" w:sz="0" w:space="0" w:color="auto"/>
        <w:left w:val="none" w:sz="0" w:space="0" w:color="auto"/>
        <w:bottom w:val="none" w:sz="0" w:space="0" w:color="auto"/>
        <w:right w:val="none" w:sz="0" w:space="0" w:color="auto"/>
      </w:divBdr>
    </w:div>
    <w:div w:id="1618758172">
      <w:bodyDiv w:val="1"/>
      <w:marLeft w:val="0"/>
      <w:marRight w:val="0"/>
      <w:marTop w:val="0"/>
      <w:marBottom w:val="0"/>
      <w:divBdr>
        <w:top w:val="none" w:sz="0" w:space="0" w:color="auto"/>
        <w:left w:val="none" w:sz="0" w:space="0" w:color="auto"/>
        <w:bottom w:val="none" w:sz="0" w:space="0" w:color="auto"/>
        <w:right w:val="none" w:sz="0" w:space="0" w:color="auto"/>
      </w:divBdr>
    </w:div>
    <w:div w:id="1622106171">
      <w:bodyDiv w:val="1"/>
      <w:marLeft w:val="0"/>
      <w:marRight w:val="0"/>
      <w:marTop w:val="0"/>
      <w:marBottom w:val="0"/>
      <w:divBdr>
        <w:top w:val="none" w:sz="0" w:space="0" w:color="auto"/>
        <w:left w:val="none" w:sz="0" w:space="0" w:color="auto"/>
        <w:bottom w:val="none" w:sz="0" w:space="0" w:color="auto"/>
        <w:right w:val="none" w:sz="0" w:space="0" w:color="auto"/>
      </w:divBdr>
    </w:div>
    <w:div w:id="1622688074">
      <w:bodyDiv w:val="1"/>
      <w:marLeft w:val="0"/>
      <w:marRight w:val="0"/>
      <w:marTop w:val="0"/>
      <w:marBottom w:val="0"/>
      <w:divBdr>
        <w:top w:val="none" w:sz="0" w:space="0" w:color="auto"/>
        <w:left w:val="none" w:sz="0" w:space="0" w:color="auto"/>
        <w:bottom w:val="none" w:sz="0" w:space="0" w:color="auto"/>
        <w:right w:val="none" w:sz="0" w:space="0" w:color="auto"/>
      </w:divBdr>
    </w:div>
    <w:div w:id="1628244009">
      <w:bodyDiv w:val="1"/>
      <w:marLeft w:val="0"/>
      <w:marRight w:val="0"/>
      <w:marTop w:val="0"/>
      <w:marBottom w:val="0"/>
      <w:divBdr>
        <w:top w:val="none" w:sz="0" w:space="0" w:color="auto"/>
        <w:left w:val="none" w:sz="0" w:space="0" w:color="auto"/>
        <w:bottom w:val="none" w:sz="0" w:space="0" w:color="auto"/>
        <w:right w:val="none" w:sz="0" w:space="0" w:color="auto"/>
      </w:divBdr>
    </w:div>
    <w:div w:id="1666276191">
      <w:bodyDiv w:val="1"/>
      <w:marLeft w:val="0"/>
      <w:marRight w:val="0"/>
      <w:marTop w:val="0"/>
      <w:marBottom w:val="0"/>
      <w:divBdr>
        <w:top w:val="none" w:sz="0" w:space="0" w:color="auto"/>
        <w:left w:val="none" w:sz="0" w:space="0" w:color="auto"/>
        <w:bottom w:val="none" w:sz="0" w:space="0" w:color="auto"/>
        <w:right w:val="none" w:sz="0" w:space="0" w:color="auto"/>
      </w:divBdr>
    </w:div>
    <w:div w:id="1667126107">
      <w:bodyDiv w:val="1"/>
      <w:marLeft w:val="0"/>
      <w:marRight w:val="0"/>
      <w:marTop w:val="0"/>
      <w:marBottom w:val="0"/>
      <w:divBdr>
        <w:top w:val="none" w:sz="0" w:space="0" w:color="auto"/>
        <w:left w:val="none" w:sz="0" w:space="0" w:color="auto"/>
        <w:bottom w:val="none" w:sz="0" w:space="0" w:color="auto"/>
        <w:right w:val="none" w:sz="0" w:space="0" w:color="auto"/>
      </w:divBdr>
    </w:div>
    <w:div w:id="1672100321">
      <w:bodyDiv w:val="1"/>
      <w:marLeft w:val="0"/>
      <w:marRight w:val="0"/>
      <w:marTop w:val="0"/>
      <w:marBottom w:val="0"/>
      <w:divBdr>
        <w:top w:val="none" w:sz="0" w:space="0" w:color="auto"/>
        <w:left w:val="none" w:sz="0" w:space="0" w:color="auto"/>
        <w:bottom w:val="none" w:sz="0" w:space="0" w:color="auto"/>
        <w:right w:val="none" w:sz="0" w:space="0" w:color="auto"/>
      </w:divBdr>
    </w:div>
    <w:div w:id="1689791478">
      <w:bodyDiv w:val="1"/>
      <w:marLeft w:val="0"/>
      <w:marRight w:val="0"/>
      <w:marTop w:val="0"/>
      <w:marBottom w:val="0"/>
      <w:divBdr>
        <w:top w:val="none" w:sz="0" w:space="0" w:color="auto"/>
        <w:left w:val="none" w:sz="0" w:space="0" w:color="auto"/>
        <w:bottom w:val="none" w:sz="0" w:space="0" w:color="auto"/>
        <w:right w:val="none" w:sz="0" w:space="0" w:color="auto"/>
      </w:divBdr>
      <w:divsChild>
        <w:div w:id="1497070130">
          <w:marLeft w:val="0"/>
          <w:marRight w:val="0"/>
          <w:marTop w:val="0"/>
          <w:marBottom w:val="0"/>
          <w:divBdr>
            <w:top w:val="none" w:sz="0" w:space="0" w:color="auto"/>
            <w:left w:val="none" w:sz="0" w:space="0" w:color="auto"/>
            <w:bottom w:val="none" w:sz="0" w:space="0" w:color="auto"/>
            <w:right w:val="none" w:sz="0" w:space="0" w:color="auto"/>
          </w:divBdr>
          <w:divsChild>
            <w:div w:id="1523781987">
              <w:marLeft w:val="0"/>
              <w:marRight w:val="0"/>
              <w:marTop w:val="0"/>
              <w:marBottom w:val="0"/>
              <w:divBdr>
                <w:top w:val="none" w:sz="0" w:space="0" w:color="auto"/>
                <w:left w:val="none" w:sz="0" w:space="0" w:color="auto"/>
                <w:bottom w:val="none" w:sz="0" w:space="0" w:color="auto"/>
                <w:right w:val="none" w:sz="0" w:space="0" w:color="auto"/>
              </w:divBdr>
            </w:div>
            <w:div w:id="1788159038">
              <w:marLeft w:val="0"/>
              <w:marRight w:val="0"/>
              <w:marTop w:val="0"/>
              <w:marBottom w:val="0"/>
              <w:divBdr>
                <w:top w:val="none" w:sz="0" w:space="0" w:color="auto"/>
                <w:left w:val="none" w:sz="0" w:space="0" w:color="auto"/>
                <w:bottom w:val="none" w:sz="0" w:space="0" w:color="auto"/>
                <w:right w:val="none" w:sz="0" w:space="0" w:color="auto"/>
              </w:divBdr>
              <w:divsChild>
                <w:div w:id="308635299">
                  <w:marLeft w:val="0"/>
                  <w:marRight w:val="0"/>
                  <w:marTop w:val="0"/>
                  <w:marBottom w:val="0"/>
                  <w:divBdr>
                    <w:top w:val="none" w:sz="0" w:space="0" w:color="auto"/>
                    <w:left w:val="none" w:sz="0" w:space="0" w:color="auto"/>
                    <w:bottom w:val="none" w:sz="0" w:space="0" w:color="auto"/>
                    <w:right w:val="none" w:sz="0" w:space="0" w:color="auto"/>
                  </w:divBdr>
                </w:div>
              </w:divsChild>
            </w:div>
            <w:div w:id="1861043842">
              <w:marLeft w:val="0"/>
              <w:marRight w:val="0"/>
              <w:marTop w:val="0"/>
              <w:marBottom w:val="0"/>
              <w:divBdr>
                <w:top w:val="none" w:sz="0" w:space="0" w:color="auto"/>
                <w:left w:val="none" w:sz="0" w:space="0" w:color="auto"/>
                <w:bottom w:val="none" w:sz="0" w:space="0" w:color="auto"/>
                <w:right w:val="none" w:sz="0" w:space="0" w:color="auto"/>
              </w:divBdr>
              <w:divsChild>
                <w:div w:id="142160662">
                  <w:marLeft w:val="0"/>
                  <w:marRight w:val="0"/>
                  <w:marTop w:val="0"/>
                  <w:marBottom w:val="0"/>
                  <w:divBdr>
                    <w:top w:val="none" w:sz="0" w:space="0" w:color="auto"/>
                    <w:left w:val="none" w:sz="0" w:space="0" w:color="auto"/>
                    <w:bottom w:val="none" w:sz="0" w:space="0" w:color="auto"/>
                    <w:right w:val="none" w:sz="0" w:space="0" w:color="auto"/>
                  </w:divBdr>
                </w:div>
              </w:divsChild>
            </w:div>
            <w:div w:id="252780844">
              <w:marLeft w:val="0"/>
              <w:marRight w:val="0"/>
              <w:marTop w:val="0"/>
              <w:marBottom w:val="0"/>
              <w:divBdr>
                <w:top w:val="none" w:sz="0" w:space="0" w:color="auto"/>
                <w:left w:val="none" w:sz="0" w:space="0" w:color="auto"/>
                <w:bottom w:val="none" w:sz="0" w:space="0" w:color="auto"/>
                <w:right w:val="none" w:sz="0" w:space="0" w:color="auto"/>
              </w:divBdr>
              <w:divsChild>
                <w:div w:id="830945434">
                  <w:marLeft w:val="0"/>
                  <w:marRight w:val="0"/>
                  <w:marTop w:val="0"/>
                  <w:marBottom w:val="0"/>
                  <w:divBdr>
                    <w:top w:val="none" w:sz="0" w:space="0" w:color="auto"/>
                    <w:left w:val="none" w:sz="0" w:space="0" w:color="auto"/>
                    <w:bottom w:val="none" w:sz="0" w:space="0" w:color="auto"/>
                    <w:right w:val="none" w:sz="0" w:space="0" w:color="auto"/>
                  </w:divBdr>
                </w:div>
              </w:divsChild>
            </w:div>
            <w:div w:id="1767463707">
              <w:marLeft w:val="0"/>
              <w:marRight w:val="0"/>
              <w:marTop w:val="0"/>
              <w:marBottom w:val="0"/>
              <w:divBdr>
                <w:top w:val="none" w:sz="0" w:space="0" w:color="auto"/>
                <w:left w:val="none" w:sz="0" w:space="0" w:color="auto"/>
                <w:bottom w:val="none" w:sz="0" w:space="0" w:color="auto"/>
                <w:right w:val="none" w:sz="0" w:space="0" w:color="auto"/>
              </w:divBdr>
            </w:div>
          </w:divsChild>
        </w:div>
        <w:div w:id="648678243">
          <w:marLeft w:val="0"/>
          <w:marRight w:val="0"/>
          <w:marTop w:val="0"/>
          <w:marBottom w:val="0"/>
          <w:divBdr>
            <w:top w:val="none" w:sz="0" w:space="0" w:color="auto"/>
            <w:left w:val="none" w:sz="0" w:space="0" w:color="auto"/>
            <w:bottom w:val="none" w:sz="0" w:space="0" w:color="auto"/>
            <w:right w:val="none" w:sz="0" w:space="0" w:color="auto"/>
          </w:divBdr>
        </w:div>
        <w:div w:id="1196163237">
          <w:marLeft w:val="0"/>
          <w:marRight w:val="0"/>
          <w:marTop w:val="0"/>
          <w:marBottom w:val="0"/>
          <w:divBdr>
            <w:top w:val="none" w:sz="0" w:space="0" w:color="auto"/>
            <w:left w:val="none" w:sz="0" w:space="0" w:color="auto"/>
            <w:bottom w:val="none" w:sz="0" w:space="0" w:color="auto"/>
            <w:right w:val="none" w:sz="0" w:space="0" w:color="auto"/>
          </w:divBdr>
        </w:div>
        <w:div w:id="392044965">
          <w:marLeft w:val="0"/>
          <w:marRight w:val="0"/>
          <w:marTop w:val="0"/>
          <w:marBottom w:val="0"/>
          <w:divBdr>
            <w:top w:val="none" w:sz="0" w:space="0" w:color="auto"/>
            <w:left w:val="none" w:sz="0" w:space="0" w:color="auto"/>
            <w:bottom w:val="none" w:sz="0" w:space="0" w:color="auto"/>
            <w:right w:val="none" w:sz="0" w:space="0" w:color="auto"/>
          </w:divBdr>
        </w:div>
      </w:divsChild>
    </w:div>
    <w:div w:id="1697461500">
      <w:bodyDiv w:val="1"/>
      <w:marLeft w:val="0"/>
      <w:marRight w:val="0"/>
      <w:marTop w:val="0"/>
      <w:marBottom w:val="0"/>
      <w:divBdr>
        <w:top w:val="none" w:sz="0" w:space="0" w:color="auto"/>
        <w:left w:val="none" w:sz="0" w:space="0" w:color="auto"/>
        <w:bottom w:val="none" w:sz="0" w:space="0" w:color="auto"/>
        <w:right w:val="none" w:sz="0" w:space="0" w:color="auto"/>
      </w:divBdr>
    </w:div>
    <w:div w:id="1701122319">
      <w:bodyDiv w:val="1"/>
      <w:marLeft w:val="0"/>
      <w:marRight w:val="0"/>
      <w:marTop w:val="0"/>
      <w:marBottom w:val="0"/>
      <w:divBdr>
        <w:top w:val="none" w:sz="0" w:space="0" w:color="auto"/>
        <w:left w:val="none" w:sz="0" w:space="0" w:color="auto"/>
        <w:bottom w:val="none" w:sz="0" w:space="0" w:color="auto"/>
        <w:right w:val="none" w:sz="0" w:space="0" w:color="auto"/>
      </w:divBdr>
    </w:div>
    <w:div w:id="1715538023">
      <w:bodyDiv w:val="1"/>
      <w:marLeft w:val="0"/>
      <w:marRight w:val="0"/>
      <w:marTop w:val="0"/>
      <w:marBottom w:val="0"/>
      <w:divBdr>
        <w:top w:val="none" w:sz="0" w:space="0" w:color="auto"/>
        <w:left w:val="none" w:sz="0" w:space="0" w:color="auto"/>
        <w:bottom w:val="none" w:sz="0" w:space="0" w:color="auto"/>
        <w:right w:val="none" w:sz="0" w:space="0" w:color="auto"/>
      </w:divBdr>
    </w:div>
    <w:div w:id="1720785696">
      <w:bodyDiv w:val="1"/>
      <w:marLeft w:val="0"/>
      <w:marRight w:val="0"/>
      <w:marTop w:val="0"/>
      <w:marBottom w:val="0"/>
      <w:divBdr>
        <w:top w:val="none" w:sz="0" w:space="0" w:color="auto"/>
        <w:left w:val="none" w:sz="0" w:space="0" w:color="auto"/>
        <w:bottom w:val="none" w:sz="0" w:space="0" w:color="auto"/>
        <w:right w:val="none" w:sz="0" w:space="0" w:color="auto"/>
      </w:divBdr>
    </w:div>
    <w:div w:id="1785347531">
      <w:bodyDiv w:val="1"/>
      <w:marLeft w:val="0"/>
      <w:marRight w:val="0"/>
      <w:marTop w:val="0"/>
      <w:marBottom w:val="0"/>
      <w:divBdr>
        <w:top w:val="none" w:sz="0" w:space="0" w:color="auto"/>
        <w:left w:val="none" w:sz="0" w:space="0" w:color="auto"/>
        <w:bottom w:val="none" w:sz="0" w:space="0" w:color="auto"/>
        <w:right w:val="none" w:sz="0" w:space="0" w:color="auto"/>
      </w:divBdr>
    </w:div>
    <w:div w:id="1785424791">
      <w:bodyDiv w:val="1"/>
      <w:marLeft w:val="0"/>
      <w:marRight w:val="0"/>
      <w:marTop w:val="0"/>
      <w:marBottom w:val="0"/>
      <w:divBdr>
        <w:top w:val="none" w:sz="0" w:space="0" w:color="auto"/>
        <w:left w:val="none" w:sz="0" w:space="0" w:color="auto"/>
        <w:bottom w:val="none" w:sz="0" w:space="0" w:color="auto"/>
        <w:right w:val="none" w:sz="0" w:space="0" w:color="auto"/>
      </w:divBdr>
    </w:div>
    <w:div w:id="1791820674">
      <w:bodyDiv w:val="1"/>
      <w:marLeft w:val="0"/>
      <w:marRight w:val="0"/>
      <w:marTop w:val="0"/>
      <w:marBottom w:val="0"/>
      <w:divBdr>
        <w:top w:val="none" w:sz="0" w:space="0" w:color="auto"/>
        <w:left w:val="none" w:sz="0" w:space="0" w:color="auto"/>
        <w:bottom w:val="none" w:sz="0" w:space="0" w:color="auto"/>
        <w:right w:val="none" w:sz="0" w:space="0" w:color="auto"/>
      </w:divBdr>
    </w:div>
    <w:div w:id="1795638290">
      <w:bodyDiv w:val="1"/>
      <w:marLeft w:val="0"/>
      <w:marRight w:val="0"/>
      <w:marTop w:val="0"/>
      <w:marBottom w:val="0"/>
      <w:divBdr>
        <w:top w:val="none" w:sz="0" w:space="0" w:color="auto"/>
        <w:left w:val="none" w:sz="0" w:space="0" w:color="auto"/>
        <w:bottom w:val="none" w:sz="0" w:space="0" w:color="auto"/>
        <w:right w:val="none" w:sz="0" w:space="0" w:color="auto"/>
      </w:divBdr>
    </w:div>
    <w:div w:id="1846628718">
      <w:bodyDiv w:val="1"/>
      <w:marLeft w:val="0"/>
      <w:marRight w:val="0"/>
      <w:marTop w:val="0"/>
      <w:marBottom w:val="0"/>
      <w:divBdr>
        <w:top w:val="none" w:sz="0" w:space="0" w:color="auto"/>
        <w:left w:val="none" w:sz="0" w:space="0" w:color="auto"/>
        <w:bottom w:val="none" w:sz="0" w:space="0" w:color="auto"/>
        <w:right w:val="none" w:sz="0" w:space="0" w:color="auto"/>
      </w:divBdr>
    </w:div>
    <w:div w:id="1864048113">
      <w:bodyDiv w:val="1"/>
      <w:marLeft w:val="0"/>
      <w:marRight w:val="0"/>
      <w:marTop w:val="0"/>
      <w:marBottom w:val="0"/>
      <w:divBdr>
        <w:top w:val="none" w:sz="0" w:space="0" w:color="auto"/>
        <w:left w:val="none" w:sz="0" w:space="0" w:color="auto"/>
        <w:bottom w:val="none" w:sz="0" w:space="0" w:color="auto"/>
        <w:right w:val="none" w:sz="0" w:space="0" w:color="auto"/>
      </w:divBdr>
    </w:div>
    <w:div w:id="1871986841">
      <w:bodyDiv w:val="1"/>
      <w:marLeft w:val="0"/>
      <w:marRight w:val="0"/>
      <w:marTop w:val="0"/>
      <w:marBottom w:val="0"/>
      <w:divBdr>
        <w:top w:val="none" w:sz="0" w:space="0" w:color="auto"/>
        <w:left w:val="none" w:sz="0" w:space="0" w:color="auto"/>
        <w:bottom w:val="none" w:sz="0" w:space="0" w:color="auto"/>
        <w:right w:val="none" w:sz="0" w:space="0" w:color="auto"/>
      </w:divBdr>
    </w:div>
    <w:div w:id="1883589538">
      <w:bodyDiv w:val="1"/>
      <w:marLeft w:val="0"/>
      <w:marRight w:val="0"/>
      <w:marTop w:val="0"/>
      <w:marBottom w:val="0"/>
      <w:divBdr>
        <w:top w:val="none" w:sz="0" w:space="0" w:color="auto"/>
        <w:left w:val="none" w:sz="0" w:space="0" w:color="auto"/>
        <w:bottom w:val="none" w:sz="0" w:space="0" w:color="auto"/>
        <w:right w:val="none" w:sz="0" w:space="0" w:color="auto"/>
      </w:divBdr>
    </w:div>
    <w:div w:id="1924139507">
      <w:bodyDiv w:val="1"/>
      <w:marLeft w:val="0"/>
      <w:marRight w:val="0"/>
      <w:marTop w:val="0"/>
      <w:marBottom w:val="0"/>
      <w:divBdr>
        <w:top w:val="none" w:sz="0" w:space="0" w:color="auto"/>
        <w:left w:val="none" w:sz="0" w:space="0" w:color="auto"/>
        <w:bottom w:val="none" w:sz="0" w:space="0" w:color="auto"/>
        <w:right w:val="none" w:sz="0" w:space="0" w:color="auto"/>
      </w:divBdr>
    </w:div>
    <w:div w:id="1928614728">
      <w:bodyDiv w:val="1"/>
      <w:marLeft w:val="0"/>
      <w:marRight w:val="0"/>
      <w:marTop w:val="0"/>
      <w:marBottom w:val="0"/>
      <w:divBdr>
        <w:top w:val="none" w:sz="0" w:space="0" w:color="auto"/>
        <w:left w:val="none" w:sz="0" w:space="0" w:color="auto"/>
        <w:bottom w:val="none" w:sz="0" w:space="0" w:color="auto"/>
        <w:right w:val="none" w:sz="0" w:space="0" w:color="auto"/>
      </w:divBdr>
    </w:div>
    <w:div w:id="1928728998">
      <w:bodyDiv w:val="1"/>
      <w:marLeft w:val="0"/>
      <w:marRight w:val="0"/>
      <w:marTop w:val="0"/>
      <w:marBottom w:val="0"/>
      <w:divBdr>
        <w:top w:val="none" w:sz="0" w:space="0" w:color="auto"/>
        <w:left w:val="none" w:sz="0" w:space="0" w:color="auto"/>
        <w:bottom w:val="none" w:sz="0" w:space="0" w:color="auto"/>
        <w:right w:val="none" w:sz="0" w:space="0" w:color="auto"/>
      </w:divBdr>
    </w:div>
    <w:div w:id="1936281594">
      <w:bodyDiv w:val="1"/>
      <w:marLeft w:val="0"/>
      <w:marRight w:val="0"/>
      <w:marTop w:val="0"/>
      <w:marBottom w:val="0"/>
      <w:divBdr>
        <w:top w:val="none" w:sz="0" w:space="0" w:color="auto"/>
        <w:left w:val="none" w:sz="0" w:space="0" w:color="auto"/>
        <w:bottom w:val="none" w:sz="0" w:space="0" w:color="auto"/>
        <w:right w:val="none" w:sz="0" w:space="0" w:color="auto"/>
      </w:divBdr>
    </w:div>
    <w:div w:id="1943294534">
      <w:bodyDiv w:val="1"/>
      <w:marLeft w:val="0"/>
      <w:marRight w:val="0"/>
      <w:marTop w:val="0"/>
      <w:marBottom w:val="0"/>
      <w:divBdr>
        <w:top w:val="none" w:sz="0" w:space="0" w:color="auto"/>
        <w:left w:val="none" w:sz="0" w:space="0" w:color="auto"/>
        <w:bottom w:val="none" w:sz="0" w:space="0" w:color="auto"/>
        <w:right w:val="none" w:sz="0" w:space="0" w:color="auto"/>
      </w:divBdr>
    </w:div>
    <w:div w:id="1959792901">
      <w:bodyDiv w:val="1"/>
      <w:marLeft w:val="0"/>
      <w:marRight w:val="0"/>
      <w:marTop w:val="0"/>
      <w:marBottom w:val="0"/>
      <w:divBdr>
        <w:top w:val="none" w:sz="0" w:space="0" w:color="auto"/>
        <w:left w:val="none" w:sz="0" w:space="0" w:color="auto"/>
        <w:bottom w:val="none" w:sz="0" w:space="0" w:color="auto"/>
        <w:right w:val="none" w:sz="0" w:space="0" w:color="auto"/>
      </w:divBdr>
    </w:div>
    <w:div w:id="1970014759">
      <w:bodyDiv w:val="1"/>
      <w:marLeft w:val="0"/>
      <w:marRight w:val="0"/>
      <w:marTop w:val="0"/>
      <w:marBottom w:val="0"/>
      <w:divBdr>
        <w:top w:val="none" w:sz="0" w:space="0" w:color="auto"/>
        <w:left w:val="none" w:sz="0" w:space="0" w:color="auto"/>
        <w:bottom w:val="none" w:sz="0" w:space="0" w:color="auto"/>
        <w:right w:val="none" w:sz="0" w:space="0" w:color="auto"/>
      </w:divBdr>
    </w:div>
    <w:div w:id="1979260583">
      <w:bodyDiv w:val="1"/>
      <w:marLeft w:val="0"/>
      <w:marRight w:val="0"/>
      <w:marTop w:val="0"/>
      <w:marBottom w:val="0"/>
      <w:divBdr>
        <w:top w:val="none" w:sz="0" w:space="0" w:color="auto"/>
        <w:left w:val="none" w:sz="0" w:space="0" w:color="auto"/>
        <w:bottom w:val="none" w:sz="0" w:space="0" w:color="auto"/>
        <w:right w:val="none" w:sz="0" w:space="0" w:color="auto"/>
      </w:divBdr>
    </w:div>
    <w:div w:id="1979261464">
      <w:bodyDiv w:val="1"/>
      <w:marLeft w:val="0"/>
      <w:marRight w:val="0"/>
      <w:marTop w:val="0"/>
      <w:marBottom w:val="0"/>
      <w:divBdr>
        <w:top w:val="none" w:sz="0" w:space="0" w:color="auto"/>
        <w:left w:val="none" w:sz="0" w:space="0" w:color="auto"/>
        <w:bottom w:val="none" w:sz="0" w:space="0" w:color="auto"/>
        <w:right w:val="none" w:sz="0" w:space="0" w:color="auto"/>
      </w:divBdr>
    </w:div>
    <w:div w:id="1980498326">
      <w:bodyDiv w:val="1"/>
      <w:marLeft w:val="0"/>
      <w:marRight w:val="0"/>
      <w:marTop w:val="0"/>
      <w:marBottom w:val="0"/>
      <w:divBdr>
        <w:top w:val="none" w:sz="0" w:space="0" w:color="auto"/>
        <w:left w:val="none" w:sz="0" w:space="0" w:color="auto"/>
        <w:bottom w:val="none" w:sz="0" w:space="0" w:color="auto"/>
        <w:right w:val="none" w:sz="0" w:space="0" w:color="auto"/>
      </w:divBdr>
    </w:div>
    <w:div w:id="1980762471">
      <w:bodyDiv w:val="1"/>
      <w:marLeft w:val="0"/>
      <w:marRight w:val="0"/>
      <w:marTop w:val="0"/>
      <w:marBottom w:val="0"/>
      <w:divBdr>
        <w:top w:val="none" w:sz="0" w:space="0" w:color="auto"/>
        <w:left w:val="none" w:sz="0" w:space="0" w:color="auto"/>
        <w:bottom w:val="none" w:sz="0" w:space="0" w:color="auto"/>
        <w:right w:val="none" w:sz="0" w:space="0" w:color="auto"/>
      </w:divBdr>
    </w:div>
    <w:div w:id="1982686426">
      <w:bodyDiv w:val="1"/>
      <w:marLeft w:val="0"/>
      <w:marRight w:val="0"/>
      <w:marTop w:val="0"/>
      <w:marBottom w:val="0"/>
      <w:divBdr>
        <w:top w:val="none" w:sz="0" w:space="0" w:color="auto"/>
        <w:left w:val="none" w:sz="0" w:space="0" w:color="auto"/>
        <w:bottom w:val="none" w:sz="0" w:space="0" w:color="auto"/>
        <w:right w:val="none" w:sz="0" w:space="0" w:color="auto"/>
      </w:divBdr>
    </w:div>
    <w:div w:id="1984844494">
      <w:bodyDiv w:val="1"/>
      <w:marLeft w:val="0"/>
      <w:marRight w:val="0"/>
      <w:marTop w:val="0"/>
      <w:marBottom w:val="0"/>
      <w:divBdr>
        <w:top w:val="none" w:sz="0" w:space="0" w:color="auto"/>
        <w:left w:val="none" w:sz="0" w:space="0" w:color="auto"/>
        <w:bottom w:val="none" w:sz="0" w:space="0" w:color="auto"/>
        <w:right w:val="none" w:sz="0" w:space="0" w:color="auto"/>
      </w:divBdr>
    </w:div>
    <w:div w:id="1987271249">
      <w:bodyDiv w:val="1"/>
      <w:marLeft w:val="0"/>
      <w:marRight w:val="0"/>
      <w:marTop w:val="0"/>
      <w:marBottom w:val="0"/>
      <w:divBdr>
        <w:top w:val="none" w:sz="0" w:space="0" w:color="auto"/>
        <w:left w:val="none" w:sz="0" w:space="0" w:color="auto"/>
        <w:bottom w:val="none" w:sz="0" w:space="0" w:color="auto"/>
        <w:right w:val="none" w:sz="0" w:space="0" w:color="auto"/>
      </w:divBdr>
    </w:div>
    <w:div w:id="1994260503">
      <w:bodyDiv w:val="1"/>
      <w:marLeft w:val="0"/>
      <w:marRight w:val="0"/>
      <w:marTop w:val="0"/>
      <w:marBottom w:val="0"/>
      <w:divBdr>
        <w:top w:val="none" w:sz="0" w:space="0" w:color="auto"/>
        <w:left w:val="none" w:sz="0" w:space="0" w:color="auto"/>
        <w:bottom w:val="none" w:sz="0" w:space="0" w:color="auto"/>
        <w:right w:val="none" w:sz="0" w:space="0" w:color="auto"/>
      </w:divBdr>
    </w:div>
    <w:div w:id="2000691365">
      <w:bodyDiv w:val="1"/>
      <w:marLeft w:val="0"/>
      <w:marRight w:val="0"/>
      <w:marTop w:val="0"/>
      <w:marBottom w:val="0"/>
      <w:divBdr>
        <w:top w:val="none" w:sz="0" w:space="0" w:color="auto"/>
        <w:left w:val="none" w:sz="0" w:space="0" w:color="auto"/>
        <w:bottom w:val="none" w:sz="0" w:space="0" w:color="auto"/>
        <w:right w:val="none" w:sz="0" w:space="0" w:color="auto"/>
      </w:divBdr>
    </w:div>
    <w:div w:id="2009626086">
      <w:bodyDiv w:val="1"/>
      <w:marLeft w:val="0"/>
      <w:marRight w:val="0"/>
      <w:marTop w:val="0"/>
      <w:marBottom w:val="0"/>
      <w:divBdr>
        <w:top w:val="none" w:sz="0" w:space="0" w:color="auto"/>
        <w:left w:val="none" w:sz="0" w:space="0" w:color="auto"/>
        <w:bottom w:val="none" w:sz="0" w:space="0" w:color="auto"/>
        <w:right w:val="none" w:sz="0" w:space="0" w:color="auto"/>
      </w:divBdr>
    </w:div>
    <w:div w:id="2027243896">
      <w:bodyDiv w:val="1"/>
      <w:marLeft w:val="0"/>
      <w:marRight w:val="0"/>
      <w:marTop w:val="0"/>
      <w:marBottom w:val="0"/>
      <w:divBdr>
        <w:top w:val="none" w:sz="0" w:space="0" w:color="auto"/>
        <w:left w:val="none" w:sz="0" w:space="0" w:color="auto"/>
        <w:bottom w:val="none" w:sz="0" w:space="0" w:color="auto"/>
        <w:right w:val="none" w:sz="0" w:space="0" w:color="auto"/>
      </w:divBdr>
    </w:div>
    <w:div w:id="2045523370">
      <w:bodyDiv w:val="1"/>
      <w:marLeft w:val="0"/>
      <w:marRight w:val="0"/>
      <w:marTop w:val="0"/>
      <w:marBottom w:val="0"/>
      <w:divBdr>
        <w:top w:val="none" w:sz="0" w:space="0" w:color="auto"/>
        <w:left w:val="none" w:sz="0" w:space="0" w:color="auto"/>
        <w:bottom w:val="none" w:sz="0" w:space="0" w:color="auto"/>
        <w:right w:val="none" w:sz="0" w:space="0" w:color="auto"/>
      </w:divBdr>
    </w:div>
    <w:div w:id="2054693161">
      <w:bodyDiv w:val="1"/>
      <w:marLeft w:val="0"/>
      <w:marRight w:val="0"/>
      <w:marTop w:val="0"/>
      <w:marBottom w:val="0"/>
      <w:divBdr>
        <w:top w:val="none" w:sz="0" w:space="0" w:color="auto"/>
        <w:left w:val="none" w:sz="0" w:space="0" w:color="auto"/>
        <w:bottom w:val="none" w:sz="0" w:space="0" w:color="auto"/>
        <w:right w:val="none" w:sz="0" w:space="0" w:color="auto"/>
      </w:divBdr>
    </w:div>
    <w:div w:id="2070301141">
      <w:bodyDiv w:val="1"/>
      <w:marLeft w:val="0"/>
      <w:marRight w:val="0"/>
      <w:marTop w:val="0"/>
      <w:marBottom w:val="0"/>
      <w:divBdr>
        <w:top w:val="none" w:sz="0" w:space="0" w:color="auto"/>
        <w:left w:val="none" w:sz="0" w:space="0" w:color="auto"/>
        <w:bottom w:val="none" w:sz="0" w:space="0" w:color="auto"/>
        <w:right w:val="none" w:sz="0" w:space="0" w:color="auto"/>
      </w:divBdr>
    </w:div>
    <w:div w:id="2072187153">
      <w:bodyDiv w:val="1"/>
      <w:marLeft w:val="0"/>
      <w:marRight w:val="0"/>
      <w:marTop w:val="0"/>
      <w:marBottom w:val="0"/>
      <w:divBdr>
        <w:top w:val="none" w:sz="0" w:space="0" w:color="auto"/>
        <w:left w:val="none" w:sz="0" w:space="0" w:color="auto"/>
        <w:bottom w:val="none" w:sz="0" w:space="0" w:color="auto"/>
        <w:right w:val="none" w:sz="0" w:space="0" w:color="auto"/>
      </w:divBdr>
    </w:div>
    <w:div w:id="2077118031">
      <w:bodyDiv w:val="1"/>
      <w:marLeft w:val="0"/>
      <w:marRight w:val="0"/>
      <w:marTop w:val="0"/>
      <w:marBottom w:val="0"/>
      <w:divBdr>
        <w:top w:val="none" w:sz="0" w:space="0" w:color="auto"/>
        <w:left w:val="none" w:sz="0" w:space="0" w:color="auto"/>
        <w:bottom w:val="none" w:sz="0" w:space="0" w:color="auto"/>
        <w:right w:val="none" w:sz="0" w:space="0" w:color="auto"/>
      </w:divBdr>
    </w:div>
    <w:div w:id="2084791739">
      <w:bodyDiv w:val="1"/>
      <w:marLeft w:val="0"/>
      <w:marRight w:val="0"/>
      <w:marTop w:val="0"/>
      <w:marBottom w:val="0"/>
      <w:divBdr>
        <w:top w:val="none" w:sz="0" w:space="0" w:color="auto"/>
        <w:left w:val="none" w:sz="0" w:space="0" w:color="auto"/>
        <w:bottom w:val="none" w:sz="0" w:space="0" w:color="auto"/>
        <w:right w:val="none" w:sz="0" w:space="0" w:color="auto"/>
      </w:divBdr>
    </w:div>
    <w:div w:id="2105151306">
      <w:bodyDiv w:val="1"/>
      <w:marLeft w:val="0"/>
      <w:marRight w:val="0"/>
      <w:marTop w:val="0"/>
      <w:marBottom w:val="0"/>
      <w:divBdr>
        <w:top w:val="none" w:sz="0" w:space="0" w:color="auto"/>
        <w:left w:val="none" w:sz="0" w:space="0" w:color="auto"/>
        <w:bottom w:val="none" w:sz="0" w:space="0" w:color="auto"/>
        <w:right w:val="none" w:sz="0" w:space="0" w:color="auto"/>
      </w:divBdr>
    </w:div>
    <w:div w:id="2107001051">
      <w:bodyDiv w:val="1"/>
      <w:marLeft w:val="0"/>
      <w:marRight w:val="0"/>
      <w:marTop w:val="0"/>
      <w:marBottom w:val="0"/>
      <w:divBdr>
        <w:top w:val="none" w:sz="0" w:space="0" w:color="auto"/>
        <w:left w:val="none" w:sz="0" w:space="0" w:color="auto"/>
        <w:bottom w:val="none" w:sz="0" w:space="0" w:color="auto"/>
        <w:right w:val="none" w:sz="0" w:space="0" w:color="auto"/>
      </w:divBdr>
    </w:div>
    <w:div w:id="2116172414">
      <w:bodyDiv w:val="1"/>
      <w:marLeft w:val="0"/>
      <w:marRight w:val="0"/>
      <w:marTop w:val="0"/>
      <w:marBottom w:val="0"/>
      <w:divBdr>
        <w:top w:val="none" w:sz="0" w:space="0" w:color="auto"/>
        <w:left w:val="none" w:sz="0" w:space="0" w:color="auto"/>
        <w:bottom w:val="none" w:sz="0" w:space="0" w:color="auto"/>
        <w:right w:val="none" w:sz="0" w:space="0" w:color="auto"/>
      </w:divBdr>
    </w:div>
    <w:div w:id="2120299669">
      <w:bodyDiv w:val="1"/>
      <w:marLeft w:val="0"/>
      <w:marRight w:val="0"/>
      <w:marTop w:val="0"/>
      <w:marBottom w:val="0"/>
      <w:divBdr>
        <w:top w:val="none" w:sz="0" w:space="0" w:color="auto"/>
        <w:left w:val="none" w:sz="0" w:space="0" w:color="auto"/>
        <w:bottom w:val="none" w:sz="0" w:space="0" w:color="auto"/>
        <w:right w:val="none" w:sz="0" w:space="0" w:color="auto"/>
      </w:divBdr>
    </w:div>
    <w:div w:id="213328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oxoid.com/UK/blue/orgbrowse/orgbrows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D2E05-045C-4224-825D-6F52492E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E8A2D9D7.dotm</Template>
  <TotalTime>0</TotalTime>
  <Pages>35</Pages>
  <Words>12902</Words>
  <Characters>70962</Characters>
  <Application>Microsoft Office Word</Application>
  <DocSecurity>0</DocSecurity>
  <Lines>591</Lines>
  <Paragraphs>167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t:lpstr>
      <vt:lpstr>-</vt:lpstr>
    </vt:vector>
  </TitlesOfParts>
  <Company/>
  <LinksUpToDate>false</LinksUpToDate>
  <CharactersWithSpaces>83697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Author: C.I.G. de Leeuw</dc:creator>
  <cp:lastModifiedBy>GuestKLIF</cp:lastModifiedBy>
  <cp:revision>2</cp:revision>
  <cp:lastPrinted>2013-03-20T13:51:00Z</cp:lastPrinted>
  <dcterms:created xsi:type="dcterms:W3CDTF">2013-03-27T13:05:00Z</dcterms:created>
  <dcterms:modified xsi:type="dcterms:W3CDTF">2013-03-27T13:05:00Z</dcterms:modified>
</cp:coreProperties>
</file>