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C0B34" w14:textId="77777777" w:rsidR="00181F11" w:rsidRPr="00CF4D51" w:rsidRDefault="00181F11" w:rsidP="008D3EB7">
      <w:pPr>
        <w:rPr>
          <w:b/>
          <w:lang w:val="en-US" w:eastAsia="zh-CN"/>
        </w:rPr>
      </w:pPr>
    </w:p>
    <w:p w14:paraId="346691AC" w14:textId="77777777" w:rsidR="00181F11" w:rsidRPr="00CF4D51" w:rsidRDefault="00181F11" w:rsidP="008D3EB7">
      <w:pPr>
        <w:rPr>
          <w:b/>
          <w:lang w:val="en-US" w:eastAsia="zh-CN"/>
        </w:rPr>
      </w:pPr>
    </w:p>
    <w:p w14:paraId="5DEF4DC5" w14:textId="77777777" w:rsidR="00181F11" w:rsidRPr="00CF4D51" w:rsidRDefault="00181F11" w:rsidP="008D3EB7">
      <w:pPr>
        <w:rPr>
          <w:b/>
          <w:lang w:val="en-US" w:eastAsia="zh-CN"/>
        </w:rPr>
      </w:pPr>
    </w:p>
    <w:p w14:paraId="40877A0C" w14:textId="77777777" w:rsidR="00181F11" w:rsidRPr="00CF4D51" w:rsidRDefault="00181F11" w:rsidP="008D3EB7">
      <w:pPr>
        <w:rPr>
          <w:b/>
          <w:lang w:val="en-US" w:eastAsia="zh-CN"/>
        </w:rPr>
      </w:pPr>
    </w:p>
    <w:p w14:paraId="28620563" w14:textId="77777777" w:rsidR="00181F11" w:rsidRPr="00CF4D51" w:rsidRDefault="00181F11" w:rsidP="008D3EB7">
      <w:pPr>
        <w:rPr>
          <w:b/>
          <w:lang w:val="en-US" w:eastAsia="zh-CN"/>
        </w:rPr>
      </w:pPr>
    </w:p>
    <w:p w14:paraId="53757770" w14:textId="77777777" w:rsidR="00181F11" w:rsidRPr="00CF4D51" w:rsidRDefault="00181F11" w:rsidP="008D3EB7">
      <w:pPr>
        <w:rPr>
          <w:b/>
          <w:lang w:val="en-US" w:eastAsia="zh-CN"/>
        </w:rPr>
      </w:pPr>
    </w:p>
    <w:p w14:paraId="5C73E0AC" w14:textId="77777777" w:rsidR="00181F11" w:rsidRPr="00CF4D51" w:rsidRDefault="00181F11" w:rsidP="008D3EB7">
      <w:pPr>
        <w:rPr>
          <w:b/>
          <w:lang w:val="en-US" w:eastAsia="zh-CN"/>
        </w:rPr>
      </w:pPr>
    </w:p>
    <w:p w14:paraId="647F1048" w14:textId="77777777" w:rsidR="00181F11" w:rsidRPr="00CF4D51" w:rsidRDefault="00181F11" w:rsidP="008D3EB7">
      <w:pPr>
        <w:rPr>
          <w:b/>
          <w:lang w:val="en-US" w:eastAsia="zh-CN"/>
        </w:rPr>
      </w:pPr>
    </w:p>
    <w:p w14:paraId="39CA0CD5" w14:textId="77777777" w:rsidR="00181F11" w:rsidRPr="00CF4D51" w:rsidRDefault="00181F11" w:rsidP="00181F11">
      <w:pPr>
        <w:jc w:val="center"/>
        <w:rPr>
          <w:rFonts w:ascii="Capitals" w:hAnsi="Capitals"/>
          <w:b/>
          <w:sz w:val="40"/>
          <w:szCs w:val="40"/>
          <w:lang w:val="en-US" w:eastAsia="zh-CN"/>
        </w:rPr>
      </w:pPr>
      <w:r w:rsidRPr="00CF4D51">
        <w:rPr>
          <w:rFonts w:ascii="Capitals" w:hAnsi="Capitals"/>
          <w:b/>
          <w:sz w:val="40"/>
          <w:szCs w:val="40"/>
          <w:lang w:val="en-US" w:eastAsia="zh-CN"/>
        </w:rPr>
        <w:t xml:space="preserve">The Transitional Period </w:t>
      </w:r>
    </w:p>
    <w:p w14:paraId="1A619DB2" w14:textId="77777777" w:rsidR="00181F11" w:rsidRPr="00CF4D51" w:rsidRDefault="00181F11" w:rsidP="00181F11">
      <w:pPr>
        <w:jc w:val="center"/>
        <w:rPr>
          <w:rFonts w:ascii="Capitals" w:hAnsi="Capitals"/>
          <w:b/>
          <w:sz w:val="40"/>
          <w:szCs w:val="40"/>
          <w:lang w:val="en-US" w:eastAsia="zh-CN"/>
        </w:rPr>
      </w:pPr>
      <w:proofErr w:type="gramStart"/>
      <w:r w:rsidRPr="00CF4D51">
        <w:rPr>
          <w:rFonts w:ascii="Capitals" w:hAnsi="Capitals"/>
          <w:b/>
          <w:sz w:val="40"/>
          <w:szCs w:val="40"/>
          <w:lang w:val="en-US" w:eastAsia="zh-CN"/>
        </w:rPr>
        <w:t>of</w:t>
      </w:r>
      <w:proofErr w:type="gramEnd"/>
      <w:r w:rsidRPr="00CF4D51">
        <w:rPr>
          <w:rFonts w:ascii="Capitals" w:hAnsi="Capitals"/>
          <w:b/>
          <w:sz w:val="40"/>
          <w:szCs w:val="40"/>
          <w:lang w:val="en-US" w:eastAsia="zh-CN"/>
        </w:rPr>
        <w:t xml:space="preserve"> Hitchcock</w:t>
      </w:r>
    </w:p>
    <w:p w14:paraId="53C255A6" w14:textId="77777777" w:rsidR="00181F11" w:rsidRPr="00CF4D51" w:rsidRDefault="00181F11" w:rsidP="00181F11">
      <w:pPr>
        <w:jc w:val="center"/>
        <w:rPr>
          <w:lang w:val="en-US" w:eastAsia="zh-CN"/>
        </w:rPr>
      </w:pPr>
    </w:p>
    <w:p w14:paraId="380F13BF" w14:textId="77777777" w:rsidR="00181F11" w:rsidRPr="00CF4D51" w:rsidRDefault="00181F11" w:rsidP="00181F11">
      <w:pPr>
        <w:jc w:val="center"/>
        <w:rPr>
          <w:lang w:val="en-US" w:eastAsia="zh-CN"/>
        </w:rPr>
      </w:pPr>
    </w:p>
    <w:p w14:paraId="35754660" w14:textId="77777777" w:rsidR="00181F11" w:rsidRPr="00CF4D51" w:rsidRDefault="00181F11" w:rsidP="00181F11">
      <w:pPr>
        <w:jc w:val="center"/>
        <w:rPr>
          <w:lang w:val="en-US" w:eastAsia="zh-CN"/>
        </w:rPr>
      </w:pPr>
    </w:p>
    <w:p w14:paraId="6F19AF5B" w14:textId="77777777" w:rsidR="00181F11" w:rsidRPr="00CF4D51" w:rsidRDefault="00181F11" w:rsidP="00181F11">
      <w:pPr>
        <w:jc w:val="center"/>
        <w:rPr>
          <w:lang w:val="en-US" w:eastAsia="zh-CN"/>
        </w:rPr>
      </w:pPr>
    </w:p>
    <w:p w14:paraId="47693822" w14:textId="77777777" w:rsidR="00181F11" w:rsidRPr="00CF4D51" w:rsidRDefault="00181F11" w:rsidP="00181F11">
      <w:pPr>
        <w:jc w:val="center"/>
        <w:rPr>
          <w:lang w:val="en-US" w:eastAsia="zh-CN"/>
        </w:rPr>
      </w:pPr>
    </w:p>
    <w:p w14:paraId="2A9B56C8" w14:textId="77777777" w:rsidR="00181F11" w:rsidRPr="00CF4D51" w:rsidRDefault="00181F11" w:rsidP="00181F11">
      <w:pPr>
        <w:jc w:val="center"/>
        <w:rPr>
          <w:lang w:val="en-US" w:eastAsia="zh-CN"/>
        </w:rPr>
      </w:pPr>
    </w:p>
    <w:p w14:paraId="245CF5BF" w14:textId="77777777" w:rsidR="00181F11" w:rsidRPr="00CF4D51" w:rsidRDefault="00181F11" w:rsidP="00181F11">
      <w:pPr>
        <w:jc w:val="center"/>
        <w:rPr>
          <w:lang w:val="en-US" w:eastAsia="zh-CN"/>
        </w:rPr>
      </w:pPr>
    </w:p>
    <w:p w14:paraId="1D4C77FB" w14:textId="77777777" w:rsidR="00181F11" w:rsidRPr="00CF4D51" w:rsidRDefault="00181F11" w:rsidP="00181F11">
      <w:pPr>
        <w:jc w:val="center"/>
        <w:rPr>
          <w:lang w:val="en-US" w:eastAsia="zh-CN"/>
        </w:rPr>
      </w:pPr>
    </w:p>
    <w:p w14:paraId="19A398A0" w14:textId="77777777" w:rsidR="00181F11" w:rsidRPr="00CF4D51" w:rsidRDefault="00181F11" w:rsidP="00181F11">
      <w:pPr>
        <w:jc w:val="center"/>
        <w:rPr>
          <w:lang w:val="en-US" w:eastAsia="zh-CN"/>
        </w:rPr>
      </w:pPr>
    </w:p>
    <w:p w14:paraId="3422EDB2" w14:textId="77777777" w:rsidR="00181F11" w:rsidRPr="00CF4D51" w:rsidRDefault="00181F11" w:rsidP="00181F11">
      <w:pPr>
        <w:jc w:val="center"/>
        <w:rPr>
          <w:lang w:val="en-US" w:eastAsia="zh-CN"/>
        </w:rPr>
      </w:pPr>
    </w:p>
    <w:p w14:paraId="3B0588A7" w14:textId="77777777" w:rsidR="00181F11" w:rsidRPr="00CF4D51" w:rsidRDefault="00181F11" w:rsidP="00181F11">
      <w:pPr>
        <w:jc w:val="center"/>
        <w:rPr>
          <w:lang w:val="en-US" w:eastAsia="zh-CN"/>
        </w:rPr>
      </w:pPr>
    </w:p>
    <w:p w14:paraId="5E5830FA" w14:textId="77777777" w:rsidR="00181F11" w:rsidRPr="00CF4D51" w:rsidRDefault="00181F11" w:rsidP="00181F11">
      <w:pPr>
        <w:jc w:val="center"/>
        <w:rPr>
          <w:lang w:val="en-US" w:eastAsia="zh-CN"/>
        </w:rPr>
      </w:pPr>
    </w:p>
    <w:p w14:paraId="785BDD81" w14:textId="77777777" w:rsidR="00181F11" w:rsidRPr="00CF4D51" w:rsidRDefault="00181F11" w:rsidP="00181F11">
      <w:pPr>
        <w:jc w:val="center"/>
        <w:rPr>
          <w:lang w:val="en-US" w:eastAsia="zh-CN"/>
        </w:rPr>
      </w:pPr>
    </w:p>
    <w:p w14:paraId="774D9346" w14:textId="77777777" w:rsidR="00181F11" w:rsidRPr="00CF4D51" w:rsidRDefault="00181F11" w:rsidP="00181F11">
      <w:pPr>
        <w:jc w:val="center"/>
        <w:rPr>
          <w:lang w:val="en-US" w:eastAsia="zh-CN"/>
        </w:rPr>
      </w:pPr>
    </w:p>
    <w:p w14:paraId="7617D68B" w14:textId="77777777" w:rsidR="00181F11" w:rsidRPr="00CF4D51" w:rsidRDefault="00181F11" w:rsidP="00181F11">
      <w:pPr>
        <w:jc w:val="center"/>
        <w:rPr>
          <w:lang w:val="en-US" w:eastAsia="zh-CN"/>
        </w:rPr>
      </w:pPr>
    </w:p>
    <w:p w14:paraId="0B8E84EA" w14:textId="77777777" w:rsidR="00181F11" w:rsidRPr="00CF4D51" w:rsidRDefault="00181F11" w:rsidP="00181F11">
      <w:pPr>
        <w:jc w:val="center"/>
        <w:rPr>
          <w:lang w:val="en-US" w:eastAsia="zh-CN"/>
        </w:rPr>
      </w:pPr>
    </w:p>
    <w:p w14:paraId="758DC691" w14:textId="77777777" w:rsidR="00181F11" w:rsidRPr="00CF4D51" w:rsidRDefault="00181F11" w:rsidP="00181F11">
      <w:pPr>
        <w:jc w:val="center"/>
        <w:rPr>
          <w:lang w:val="en-US" w:eastAsia="zh-CN"/>
        </w:rPr>
      </w:pPr>
    </w:p>
    <w:p w14:paraId="5B07A667" w14:textId="77777777" w:rsidR="00181F11" w:rsidRPr="00CF4D51" w:rsidRDefault="00181F11" w:rsidP="00181F11">
      <w:pPr>
        <w:jc w:val="center"/>
        <w:rPr>
          <w:lang w:val="en-US" w:eastAsia="zh-CN"/>
        </w:rPr>
      </w:pPr>
    </w:p>
    <w:p w14:paraId="4F87B5D4" w14:textId="77777777" w:rsidR="00181F11" w:rsidRPr="00CF4D51" w:rsidRDefault="00181F11" w:rsidP="00181F11">
      <w:pPr>
        <w:jc w:val="center"/>
        <w:rPr>
          <w:lang w:val="en-US" w:eastAsia="zh-CN"/>
        </w:rPr>
      </w:pPr>
    </w:p>
    <w:p w14:paraId="24575BE3" w14:textId="77777777" w:rsidR="00181F11" w:rsidRPr="00CF4D51" w:rsidRDefault="00181F11" w:rsidP="00181F11">
      <w:pPr>
        <w:jc w:val="center"/>
        <w:rPr>
          <w:lang w:val="en-US" w:eastAsia="zh-CN"/>
        </w:rPr>
      </w:pPr>
    </w:p>
    <w:p w14:paraId="466CCD16" w14:textId="77777777" w:rsidR="00181F11" w:rsidRPr="00CF4D51" w:rsidRDefault="00181F11" w:rsidP="00181F11">
      <w:pPr>
        <w:jc w:val="center"/>
        <w:rPr>
          <w:lang w:val="en-US" w:eastAsia="zh-CN"/>
        </w:rPr>
      </w:pPr>
    </w:p>
    <w:p w14:paraId="5704929E" w14:textId="77777777" w:rsidR="00181F11" w:rsidRPr="00CF4D51" w:rsidRDefault="00181F11" w:rsidP="00181F11">
      <w:pPr>
        <w:jc w:val="center"/>
        <w:rPr>
          <w:lang w:val="en-US" w:eastAsia="zh-CN"/>
        </w:rPr>
      </w:pPr>
    </w:p>
    <w:p w14:paraId="65799821" w14:textId="77777777" w:rsidR="00181F11" w:rsidRPr="00CF4D51" w:rsidRDefault="00181F11" w:rsidP="00181F11">
      <w:pPr>
        <w:rPr>
          <w:lang w:val="en-US" w:eastAsia="zh-CN"/>
        </w:rPr>
      </w:pPr>
    </w:p>
    <w:p w14:paraId="04CE16F0" w14:textId="77777777" w:rsidR="00181F11" w:rsidRPr="00CF4D51" w:rsidRDefault="00181F11" w:rsidP="00181F11">
      <w:pPr>
        <w:rPr>
          <w:lang w:val="en-US" w:eastAsia="zh-CN"/>
        </w:rPr>
      </w:pPr>
    </w:p>
    <w:p w14:paraId="7152ACB5" w14:textId="77777777" w:rsidR="00181F11" w:rsidRPr="00CF4D51" w:rsidRDefault="00181F11" w:rsidP="00181F11">
      <w:pPr>
        <w:rPr>
          <w:lang w:val="en-US" w:eastAsia="zh-CN"/>
        </w:rPr>
      </w:pPr>
    </w:p>
    <w:p w14:paraId="0BB88C73" w14:textId="77777777" w:rsidR="00181F11" w:rsidRPr="00CF4D51" w:rsidRDefault="00181F11" w:rsidP="00181F11">
      <w:pPr>
        <w:rPr>
          <w:lang w:val="en-US" w:eastAsia="zh-CN"/>
        </w:rPr>
      </w:pPr>
    </w:p>
    <w:p w14:paraId="41F0D272" w14:textId="77777777" w:rsidR="00181F11" w:rsidRPr="00CF4D51" w:rsidRDefault="00181F11" w:rsidP="00181F11">
      <w:pPr>
        <w:rPr>
          <w:lang w:val="en-US" w:eastAsia="zh-CN"/>
        </w:rPr>
      </w:pPr>
    </w:p>
    <w:p w14:paraId="6E82A75B" w14:textId="77777777" w:rsidR="00136B19" w:rsidRPr="00CF4D51" w:rsidRDefault="00136B19" w:rsidP="00181F11">
      <w:pPr>
        <w:rPr>
          <w:lang w:val="en-US" w:eastAsia="zh-CN"/>
        </w:rPr>
      </w:pPr>
    </w:p>
    <w:p w14:paraId="255B3C21" w14:textId="77777777" w:rsidR="00136B19" w:rsidRPr="00CF4D51" w:rsidRDefault="00136B19" w:rsidP="00181F11">
      <w:pPr>
        <w:rPr>
          <w:lang w:val="en-US" w:eastAsia="zh-CN"/>
        </w:rPr>
      </w:pPr>
    </w:p>
    <w:p w14:paraId="615D8E86" w14:textId="77777777" w:rsidR="00181F11" w:rsidRPr="00CF4D51" w:rsidRDefault="00181F11" w:rsidP="00181F11">
      <w:pPr>
        <w:rPr>
          <w:lang w:val="en-US" w:eastAsia="zh-CN"/>
        </w:rPr>
      </w:pPr>
    </w:p>
    <w:p w14:paraId="74A2292F" w14:textId="77777777" w:rsidR="00181F11" w:rsidRPr="00CF4D51" w:rsidRDefault="00181F11" w:rsidP="00181F11">
      <w:pPr>
        <w:rPr>
          <w:lang w:val="en-US" w:eastAsia="zh-CN"/>
        </w:rPr>
      </w:pPr>
      <w:r w:rsidRPr="00CF4D51">
        <w:rPr>
          <w:lang w:val="en-US" w:eastAsia="zh-CN"/>
        </w:rPr>
        <w:t>Dieke van de Steeg</w:t>
      </w:r>
    </w:p>
    <w:p w14:paraId="505F4C5B" w14:textId="730131D9" w:rsidR="00181F11" w:rsidRPr="00CF4D51" w:rsidRDefault="00181F11" w:rsidP="00181F11">
      <w:pPr>
        <w:rPr>
          <w:lang w:val="en-US" w:eastAsia="zh-CN"/>
        </w:rPr>
      </w:pPr>
      <w:r w:rsidRPr="00CF4D51">
        <w:rPr>
          <w:lang w:val="en-US" w:eastAsia="zh-CN"/>
        </w:rPr>
        <w:t>3709299</w:t>
      </w:r>
    </w:p>
    <w:p w14:paraId="5CEB8F14" w14:textId="5D3188F0" w:rsidR="00181F11" w:rsidRPr="00CF4D51" w:rsidRDefault="00181F11" w:rsidP="00181F11">
      <w:pPr>
        <w:rPr>
          <w:lang w:val="en-US" w:eastAsia="zh-CN"/>
        </w:rPr>
      </w:pPr>
      <w:proofErr w:type="spellStart"/>
      <w:r w:rsidRPr="00CF4D51">
        <w:rPr>
          <w:lang w:val="en-US" w:eastAsia="zh-CN"/>
        </w:rPr>
        <w:t>Eindwerkstuk</w:t>
      </w:r>
      <w:proofErr w:type="spellEnd"/>
    </w:p>
    <w:p w14:paraId="73429F9F" w14:textId="5DF29850" w:rsidR="00181F11" w:rsidRPr="00CF4D51" w:rsidRDefault="00181F11" w:rsidP="00181F11">
      <w:pPr>
        <w:rPr>
          <w:lang w:val="en-US" w:eastAsia="zh-CN"/>
        </w:rPr>
      </w:pPr>
      <w:r w:rsidRPr="00CF4D51">
        <w:rPr>
          <w:lang w:val="en-US" w:eastAsia="zh-CN"/>
        </w:rPr>
        <w:t>Film genres</w:t>
      </w:r>
    </w:p>
    <w:p w14:paraId="595B104C" w14:textId="227CBC64" w:rsidR="00181F11" w:rsidRPr="00CF4D51" w:rsidRDefault="00181F11" w:rsidP="00181F11">
      <w:pPr>
        <w:rPr>
          <w:lang w:val="en-US" w:eastAsia="zh-CN"/>
        </w:rPr>
      </w:pPr>
      <w:r w:rsidRPr="00CF4D51">
        <w:rPr>
          <w:lang w:val="en-US" w:eastAsia="zh-CN"/>
        </w:rPr>
        <w:t>Docent: Jim Hurley</w:t>
      </w:r>
    </w:p>
    <w:p w14:paraId="1C0B4BA4" w14:textId="77777777" w:rsidR="00181F11" w:rsidRPr="00CF4D51" w:rsidRDefault="00181F11" w:rsidP="00181F11">
      <w:pPr>
        <w:rPr>
          <w:lang w:val="en-US" w:eastAsia="zh-CN"/>
        </w:rPr>
      </w:pPr>
      <w:r w:rsidRPr="00CF4D51">
        <w:rPr>
          <w:lang w:val="en-US" w:eastAsia="zh-CN"/>
        </w:rPr>
        <w:t>Blok 4/2013</w:t>
      </w:r>
    </w:p>
    <w:p w14:paraId="61532610" w14:textId="2F15A06D" w:rsidR="00362B1D" w:rsidRPr="00CF4D51" w:rsidRDefault="006D618C" w:rsidP="00181F11">
      <w:pPr>
        <w:rPr>
          <w:b/>
          <w:lang w:val="en-US" w:eastAsia="zh-CN"/>
        </w:rPr>
      </w:pPr>
      <w:r>
        <w:rPr>
          <w:lang w:val="en-US" w:eastAsia="zh-CN"/>
        </w:rPr>
        <w:t>21</w:t>
      </w:r>
      <w:r w:rsidR="00181F11" w:rsidRPr="00CF4D51">
        <w:rPr>
          <w:lang w:val="en-US" w:eastAsia="zh-CN"/>
        </w:rPr>
        <w:t>-06-2013</w:t>
      </w:r>
      <w:bookmarkStart w:id="0" w:name="_GoBack"/>
      <w:bookmarkEnd w:id="0"/>
      <w:r w:rsidR="00181F11" w:rsidRPr="00CF4D51">
        <w:rPr>
          <w:lang w:val="en-US" w:eastAsia="zh-CN"/>
        </w:rPr>
        <w:br w:type="column"/>
      </w:r>
      <w:r w:rsidR="004F63D0" w:rsidRPr="00CF4D51">
        <w:rPr>
          <w:b/>
          <w:lang w:val="en-US" w:eastAsia="zh-CN"/>
        </w:rPr>
        <w:lastRenderedPageBreak/>
        <w:t>Contents</w:t>
      </w:r>
    </w:p>
    <w:p w14:paraId="4DE82E3F" w14:textId="77777777" w:rsidR="00362B1D" w:rsidRPr="00CF4D51" w:rsidRDefault="00362B1D" w:rsidP="00362B1D">
      <w:pPr>
        <w:rPr>
          <w:b/>
          <w:sz w:val="22"/>
          <w:szCs w:val="22"/>
          <w:lang w:val="en-US" w:eastAsia="zh-CN"/>
        </w:rPr>
      </w:pPr>
    </w:p>
    <w:p w14:paraId="4CE6036B" w14:textId="77777777" w:rsidR="004F63D0" w:rsidRPr="00CF4D51" w:rsidRDefault="004F63D0" w:rsidP="00362B1D">
      <w:pPr>
        <w:rPr>
          <w:b/>
          <w:sz w:val="22"/>
          <w:szCs w:val="22"/>
          <w:lang w:val="en-US" w:eastAsia="zh-CN"/>
        </w:rPr>
      </w:pPr>
    </w:p>
    <w:p w14:paraId="1643908E" w14:textId="77777777" w:rsidR="004F63D0" w:rsidRPr="00CF4D51" w:rsidRDefault="004F63D0" w:rsidP="00362B1D">
      <w:pPr>
        <w:rPr>
          <w:sz w:val="22"/>
          <w:szCs w:val="22"/>
          <w:lang w:val="en-US" w:eastAsia="zh-CN"/>
        </w:rPr>
      </w:pPr>
    </w:p>
    <w:p w14:paraId="2FE46485" w14:textId="77777777" w:rsidR="00CA168B" w:rsidRPr="00CF4D51" w:rsidRDefault="00534625">
      <w:pPr>
        <w:pStyle w:val="Inhopg1"/>
        <w:tabs>
          <w:tab w:val="right" w:leader="dot" w:pos="8296"/>
        </w:tabs>
        <w:rPr>
          <w:rFonts w:cstheme="minorBidi"/>
          <w:b w:val="0"/>
          <w:caps w:val="0"/>
          <w:noProof/>
          <w:sz w:val="24"/>
          <w:szCs w:val="24"/>
          <w:lang w:val="en-US" w:eastAsia="zh-CN"/>
        </w:rPr>
      </w:pPr>
      <w:r w:rsidRPr="00CF4D51">
        <w:rPr>
          <w:rFonts w:ascii="Times New Roman" w:hAnsi="Times New Roman"/>
          <w:lang w:val="en-US" w:eastAsia="zh-CN"/>
        </w:rPr>
        <w:fldChar w:fldCharType="begin"/>
      </w:r>
      <w:r w:rsidRPr="00CF4D51">
        <w:rPr>
          <w:rFonts w:ascii="Times New Roman" w:hAnsi="Times New Roman"/>
          <w:lang w:val="en-US" w:eastAsia="zh-CN"/>
        </w:rPr>
        <w:instrText xml:space="preserve"> TOC \o "1-3" </w:instrText>
      </w:r>
      <w:r w:rsidRPr="00CF4D51">
        <w:rPr>
          <w:rFonts w:ascii="Times New Roman" w:hAnsi="Times New Roman"/>
          <w:lang w:val="en-US" w:eastAsia="zh-CN"/>
        </w:rPr>
        <w:fldChar w:fldCharType="separate"/>
      </w:r>
      <w:r w:rsidR="00CA168B" w:rsidRPr="00CF4D51">
        <w:rPr>
          <w:noProof/>
          <w:lang w:val="en-US" w:eastAsia="zh-CN"/>
        </w:rPr>
        <w:t>Introduction</w:t>
      </w:r>
      <w:r w:rsidR="00CA168B" w:rsidRPr="00CF4D51">
        <w:rPr>
          <w:noProof/>
          <w:lang w:val="en-US" w:eastAsia="zh-CN"/>
        </w:rPr>
        <w:tab/>
      </w:r>
      <w:r w:rsidR="00CA168B" w:rsidRPr="00CF4D51">
        <w:rPr>
          <w:noProof/>
          <w:lang w:val="en-US" w:eastAsia="zh-CN"/>
        </w:rPr>
        <w:fldChar w:fldCharType="begin"/>
      </w:r>
      <w:r w:rsidR="00CA168B" w:rsidRPr="00CF4D51">
        <w:rPr>
          <w:noProof/>
          <w:lang w:val="en-US" w:eastAsia="zh-CN"/>
        </w:rPr>
        <w:instrText xml:space="preserve"> PAGEREF _Toc232508570 \h </w:instrText>
      </w:r>
      <w:r w:rsidR="00CA168B" w:rsidRPr="00CF4D51">
        <w:rPr>
          <w:noProof/>
          <w:lang w:val="en-US" w:eastAsia="zh-CN"/>
        </w:rPr>
      </w:r>
      <w:r w:rsidR="00CA168B" w:rsidRPr="00CF4D51">
        <w:rPr>
          <w:noProof/>
          <w:lang w:val="en-US" w:eastAsia="zh-CN"/>
        </w:rPr>
        <w:fldChar w:fldCharType="separate"/>
      </w:r>
      <w:r w:rsidR="00181F11" w:rsidRPr="00CF4D51">
        <w:rPr>
          <w:noProof/>
          <w:lang w:val="en-US" w:eastAsia="zh-CN"/>
        </w:rPr>
        <w:t>2</w:t>
      </w:r>
      <w:r w:rsidR="00CA168B" w:rsidRPr="00CF4D51">
        <w:rPr>
          <w:noProof/>
          <w:lang w:val="en-US" w:eastAsia="zh-CN"/>
        </w:rPr>
        <w:fldChar w:fldCharType="end"/>
      </w:r>
    </w:p>
    <w:p w14:paraId="67F11C4E"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Hitchcock and Britain in the 1930’s</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_Toc232508571 \h </w:instrText>
      </w:r>
      <w:r w:rsidRPr="00CF4D51">
        <w:rPr>
          <w:noProof/>
          <w:lang w:val="en-US" w:eastAsia="zh-CN"/>
        </w:rPr>
      </w:r>
      <w:r w:rsidRPr="00CF4D51">
        <w:rPr>
          <w:noProof/>
          <w:lang w:val="en-US" w:eastAsia="zh-CN"/>
        </w:rPr>
        <w:fldChar w:fldCharType="separate"/>
      </w:r>
      <w:r w:rsidR="00181F11" w:rsidRPr="00CF4D51">
        <w:rPr>
          <w:noProof/>
          <w:lang w:val="en-US" w:eastAsia="zh-CN"/>
        </w:rPr>
        <w:t>4</w:t>
      </w:r>
      <w:r w:rsidRPr="00CF4D51">
        <w:rPr>
          <w:noProof/>
          <w:lang w:val="en-US" w:eastAsia="zh-CN"/>
        </w:rPr>
        <w:fldChar w:fldCharType="end"/>
      </w:r>
    </w:p>
    <w:p w14:paraId="27D7BBF2" w14:textId="77777777" w:rsidR="00CA168B" w:rsidRPr="00CF4D51" w:rsidRDefault="00CA168B">
      <w:pPr>
        <w:pStyle w:val="Inhopg2"/>
        <w:tabs>
          <w:tab w:val="right" w:leader="dot" w:pos="8296"/>
        </w:tabs>
        <w:rPr>
          <w:rFonts w:cstheme="minorBidi"/>
          <w:smallCaps w:val="0"/>
          <w:noProof/>
          <w:sz w:val="24"/>
          <w:szCs w:val="24"/>
          <w:lang w:val="en-US" w:eastAsia="zh-CN"/>
        </w:rPr>
      </w:pPr>
      <w:r w:rsidRPr="00CF4D51">
        <w:rPr>
          <w:noProof/>
          <w:lang w:val="en-US" w:eastAsia="zh-CN"/>
        </w:rPr>
        <w:t>Making British films between 1934-1939</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_Toc232508572 \h </w:instrText>
      </w:r>
      <w:r w:rsidRPr="00CF4D51">
        <w:rPr>
          <w:noProof/>
          <w:lang w:val="en-US" w:eastAsia="zh-CN"/>
        </w:rPr>
      </w:r>
      <w:r w:rsidRPr="00CF4D51">
        <w:rPr>
          <w:noProof/>
          <w:lang w:val="en-US" w:eastAsia="zh-CN"/>
        </w:rPr>
        <w:fldChar w:fldCharType="separate"/>
      </w:r>
      <w:r w:rsidR="00181F11" w:rsidRPr="00CF4D51">
        <w:rPr>
          <w:noProof/>
          <w:lang w:val="en-US" w:eastAsia="zh-CN"/>
        </w:rPr>
        <w:t>4</w:t>
      </w:r>
      <w:r w:rsidRPr="00CF4D51">
        <w:rPr>
          <w:noProof/>
          <w:lang w:val="en-US" w:eastAsia="zh-CN"/>
        </w:rPr>
        <w:fldChar w:fldCharType="end"/>
      </w:r>
    </w:p>
    <w:p w14:paraId="1A520410" w14:textId="77777777" w:rsidR="00CA168B" w:rsidRPr="00CF4D51" w:rsidRDefault="00CA168B">
      <w:pPr>
        <w:pStyle w:val="Inhopg2"/>
        <w:tabs>
          <w:tab w:val="right" w:leader="dot" w:pos="8296"/>
        </w:tabs>
        <w:rPr>
          <w:rFonts w:cstheme="minorBidi"/>
          <w:smallCaps w:val="0"/>
          <w:noProof/>
          <w:sz w:val="24"/>
          <w:szCs w:val="24"/>
          <w:lang w:val="en-US" w:eastAsia="zh-CN"/>
        </w:rPr>
      </w:pPr>
      <w:r w:rsidRPr="00CF4D51">
        <w:rPr>
          <w:noProof/>
          <w:lang w:val="en-US" w:eastAsia="zh-CN"/>
        </w:rPr>
        <w:t>Control in Britain</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_Toc232508573 \h </w:instrText>
      </w:r>
      <w:r w:rsidRPr="00CF4D51">
        <w:rPr>
          <w:noProof/>
          <w:lang w:val="en-US" w:eastAsia="zh-CN"/>
        </w:rPr>
      </w:r>
      <w:r w:rsidRPr="00CF4D51">
        <w:rPr>
          <w:noProof/>
          <w:lang w:val="en-US" w:eastAsia="zh-CN"/>
        </w:rPr>
        <w:fldChar w:fldCharType="separate"/>
      </w:r>
      <w:r w:rsidR="00181F11" w:rsidRPr="00CF4D51">
        <w:rPr>
          <w:noProof/>
          <w:lang w:val="en-US" w:eastAsia="zh-CN"/>
        </w:rPr>
        <w:t>5</w:t>
      </w:r>
      <w:r w:rsidRPr="00CF4D51">
        <w:rPr>
          <w:noProof/>
          <w:lang w:val="en-US" w:eastAsia="zh-CN"/>
        </w:rPr>
        <w:fldChar w:fldCharType="end"/>
      </w:r>
    </w:p>
    <w:p w14:paraId="5772A8C9"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Hitchcock and Hollywood in the 1940’s</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_Toc232508574 \h </w:instrText>
      </w:r>
      <w:r w:rsidRPr="00CF4D51">
        <w:rPr>
          <w:noProof/>
          <w:lang w:val="en-US" w:eastAsia="zh-CN"/>
        </w:rPr>
      </w:r>
      <w:r w:rsidRPr="00CF4D51">
        <w:rPr>
          <w:noProof/>
          <w:lang w:val="en-US" w:eastAsia="zh-CN"/>
        </w:rPr>
        <w:fldChar w:fldCharType="separate"/>
      </w:r>
      <w:r w:rsidR="00181F11" w:rsidRPr="00CF4D51">
        <w:rPr>
          <w:noProof/>
          <w:lang w:val="en-US" w:eastAsia="zh-CN"/>
        </w:rPr>
        <w:t>8</w:t>
      </w:r>
      <w:r w:rsidRPr="00CF4D51">
        <w:rPr>
          <w:noProof/>
          <w:lang w:val="en-US" w:eastAsia="zh-CN"/>
        </w:rPr>
        <w:fldChar w:fldCharType="end"/>
      </w:r>
    </w:p>
    <w:p w14:paraId="64C21217" w14:textId="77777777" w:rsidR="00CA168B" w:rsidRPr="00CF4D51" w:rsidRDefault="00CA168B">
      <w:pPr>
        <w:pStyle w:val="Inhopg2"/>
        <w:tabs>
          <w:tab w:val="right" w:leader="dot" w:pos="8296"/>
        </w:tabs>
        <w:rPr>
          <w:rFonts w:cstheme="minorBidi"/>
          <w:smallCaps w:val="0"/>
          <w:noProof/>
          <w:sz w:val="24"/>
          <w:szCs w:val="24"/>
          <w:lang w:val="en-US" w:eastAsia="zh-CN"/>
        </w:rPr>
      </w:pPr>
      <w:r w:rsidRPr="00CF4D51">
        <w:rPr>
          <w:noProof/>
          <w:lang w:val="en-US" w:eastAsia="zh-CN"/>
        </w:rPr>
        <w:t>Making Hollywood films between 1939-1942</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_Toc232508575 \h </w:instrText>
      </w:r>
      <w:r w:rsidRPr="00CF4D51">
        <w:rPr>
          <w:noProof/>
          <w:lang w:val="en-US" w:eastAsia="zh-CN"/>
        </w:rPr>
      </w:r>
      <w:r w:rsidRPr="00CF4D51">
        <w:rPr>
          <w:noProof/>
          <w:lang w:val="en-US" w:eastAsia="zh-CN"/>
        </w:rPr>
        <w:fldChar w:fldCharType="separate"/>
      </w:r>
      <w:r w:rsidR="00181F11" w:rsidRPr="00CF4D51">
        <w:rPr>
          <w:noProof/>
          <w:lang w:val="en-US" w:eastAsia="zh-CN"/>
        </w:rPr>
        <w:t>8</w:t>
      </w:r>
      <w:r w:rsidRPr="00CF4D51">
        <w:rPr>
          <w:noProof/>
          <w:lang w:val="en-US" w:eastAsia="zh-CN"/>
        </w:rPr>
        <w:fldChar w:fldCharType="end"/>
      </w:r>
    </w:p>
    <w:p w14:paraId="043CEBDA" w14:textId="77777777" w:rsidR="00CA168B" w:rsidRPr="00CF4D51" w:rsidRDefault="00CA168B">
      <w:pPr>
        <w:pStyle w:val="Inhopg2"/>
        <w:tabs>
          <w:tab w:val="right" w:leader="dot" w:pos="8296"/>
        </w:tabs>
        <w:rPr>
          <w:rFonts w:cstheme="minorBidi"/>
          <w:smallCaps w:val="0"/>
          <w:noProof/>
          <w:sz w:val="24"/>
          <w:szCs w:val="24"/>
          <w:lang w:val="en-US" w:eastAsia="zh-CN"/>
        </w:rPr>
      </w:pPr>
      <w:r w:rsidRPr="00CF4D51">
        <w:rPr>
          <w:noProof/>
          <w:lang w:val="en-US" w:eastAsia="zh-CN"/>
        </w:rPr>
        <w:t>Control in Hollywood</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_Toc232508576 \h </w:instrText>
      </w:r>
      <w:r w:rsidRPr="00CF4D51">
        <w:rPr>
          <w:noProof/>
          <w:lang w:val="en-US" w:eastAsia="zh-CN"/>
        </w:rPr>
      </w:r>
      <w:r w:rsidRPr="00CF4D51">
        <w:rPr>
          <w:noProof/>
          <w:lang w:val="en-US" w:eastAsia="zh-CN"/>
        </w:rPr>
        <w:fldChar w:fldCharType="separate"/>
      </w:r>
      <w:r w:rsidR="00181F11" w:rsidRPr="00CF4D51">
        <w:rPr>
          <w:noProof/>
          <w:lang w:val="en-US" w:eastAsia="zh-CN"/>
        </w:rPr>
        <w:t>9</w:t>
      </w:r>
      <w:r w:rsidRPr="00CF4D51">
        <w:rPr>
          <w:noProof/>
          <w:lang w:val="en-US" w:eastAsia="zh-CN"/>
        </w:rPr>
        <w:fldChar w:fldCharType="end"/>
      </w:r>
    </w:p>
    <w:p w14:paraId="3030C876"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Cinematography</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_Toc232508577 \h </w:instrText>
      </w:r>
      <w:r w:rsidRPr="00CF4D51">
        <w:rPr>
          <w:noProof/>
          <w:lang w:val="en-US" w:eastAsia="zh-CN"/>
        </w:rPr>
      </w:r>
      <w:r w:rsidRPr="00CF4D51">
        <w:rPr>
          <w:noProof/>
          <w:lang w:val="en-US" w:eastAsia="zh-CN"/>
        </w:rPr>
        <w:fldChar w:fldCharType="separate"/>
      </w:r>
      <w:r w:rsidR="00181F11" w:rsidRPr="00CF4D51">
        <w:rPr>
          <w:noProof/>
          <w:lang w:val="en-US" w:eastAsia="zh-CN"/>
        </w:rPr>
        <w:t>11</w:t>
      </w:r>
      <w:r w:rsidRPr="00CF4D51">
        <w:rPr>
          <w:noProof/>
          <w:lang w:val="en-US" w:eastAsia="zh-CN"/>
        </w:rPr>
        <w:fldChar w:fldCharType="end"/>
      </w:r>
    </w:p>
    <w:p w14:paraId="5A872E88"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Montage</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_Toc232508578 \h </w:instrText>
      </w:r>
      <w:r w:rsidRPr="00CF4D51">
        <w:rPr>
          <w:noProof/>
          <w:lang w:val="en-US" w:eastAsia="zh-CN"/>
        </w:rPr>
      </w:r>
      <w:r w:rsidRPr="00CF4D51">
        <w:rPr>
          <w:noProof/>
          <w:lang w:val="en-US" w:eastAsia="zh-CN"/>
        </w:rPr>
        <w:fldChar w:fldCharType="separate"/>
      </w:r>
      <w:r w:rsidR="00181F11" w:rsidRPr="00CF4D51">
        <w:rPr>
          <w:noProof/>
          <w:lang w:val="en-US" w:eastAsia="zh-CN"/>
        </w:rPr>
        <w:t>12</w:t>
      </w:r>
      <w:r w:rsidRPr="00CF4D51">
        <w:rPr>
          <w:noProof/>
          <w:lang w:val="en-US" w:eastAsia="zh-CN"/>
        </w:rPr>
        <w:fldChar w:fldCharType="end"/>
      </w:r>
    </w:p>
    <w:p w14:paraId="0F11052E"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Conclusion</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_Toc232508579 \h </w:instrText>
      </w:r>
      <w:r w:rsidRPr="00CF4D51">
        <w:rPr>
          <w:noProof/>
          <w:lang w:val="en-US" w:eastAsia="zh-CN"/>
        </w:rPr>
      </w:r>
      <w:r w:rsidRPr="00CF4D51">
        <w:rPr>
          <w:noProof/>
          <w:lang w:val="en-US" w:eastAsia="zh-CN"/>
        </w:rPr>
        <w:fldChar w:fldCharType="separate"/>
      </w:r>
      <w:r w:rsidR="00181F11" w:rsidRPr="00CF4D51">
        <w:rPr>
          <w:noProof/>
          <w:lang w:val="en-US" w:eastAsia="zh-CN"/>
        </w:rPr>
        <w:t>14</w:t>
      </w:r>
      <w:r w:rsidRPr="00CF4D51">
        <w:rPr>
          <w:noProof/>
          <w:lang w:val="en-US" w:eastAsia="zh-CN"/>
        </w:rPr>
        <w:fldChar w:fldCharType="end"/>
      </w:r>
    </w:p>
    <w:p w14:paraId="1B006D29"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Appendix 1: Banned films in the US</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_Toc232508580 \h </w:instrText>
      </w:r>
      <w:r w:rsidRPr="00CF4D51">
        <w:rPr>
          <w:noProof/>
          <w:lang w:val="en-US" w:eastAsia="zh-CN"/>
        </w:rPr>
      </w:r>
      <w:r w:rsidRPr="00CF4D51">
        <w:rPr>
          <w:noProof/>
          <w:lang w:val="en-US" w:eastAsia="zh-CN"/>
        </w:rPr>
        <w:fldChar w:fldCharType="separate"/>
      </w:r>
      <w:r w:rsidR="00181F11" w:rsidRPr="00CF4D51">
        <w:rPr>
          <w:noProof/>
          <w:lang w:val="en-US" w:eastAsia="zh-CN"/>
        </w:rPr>
        <w:t>15</w:t>
      </w:r>
      <w:r w:rsidRPr="00CF4D51">
        <w:rPr>
          <w:noProof/>
          <w:lang w:val="en-US" w:eastAsia="zh-CN"/>
        </w:rPr>
        <w:fldChar w:fldCharType="end"/>
      </w:r>
    </w:p>
    <w:p w14:paraId="7A688140"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 xml:space="preserve">Appendix 2: Cinematric results of </w:t>
      </w:r>
      <w:r w:rsidRPr="00CF4D51">
        <w:rPr>
          <w:bCs/>
          <w:smallCaps/>
          <w:noProof/>
          <w:spacing w:val="5"/>
          <w:lang w:val="en-US" w:eastAsia="zh-CN"/>
        </w:rPr>
        <w:t>The 39 Steps</w:t>
      </w:r>
      <w:r w:rsidRPr="00CF4D51">
        <w:rPr>
          <w:noProof/>
          <w:lang w:val="en-US" w:eastAsia="zh-CN"/>
        </w:rPr>
        <w:t xml:space="preserve">, </w:t>
      </w:r>
      <w:r w:rsidRPr="00CF4D51">
        <w:rPr>
          <w:bCs/>
          <w:smallCaps/>
          <w:noProof/>
          <w:spacing w:val="5"/>
          <w:lang w:val="en-US" w:eastAsia="zh-CN"/>
        </w:rPr>
        <w:t>The Lady Vanishes</w:t>
      </w:r>
      <w:r w:rsidRPr="00CF4D51">
        <w:rPr>
          <w:noProof/>
          <w:lang w:val="en-US" w:eastAsia="zh-CN"/>
        </w:rPr>
        <w:t xml:space="preserve">, </w:t>
      </w:r>
      <w:r w:rsidRPr="00CF4D51">
        <w:rPr>
          <w:bCs/>
          <w:smallCaps/>
          <w:noProof/>
          <w:spacing w:val="5"/>
          <w:lang w:val="en-US" w:eastAsia="zh-CN"/>
        </w:rPr>
        <w:t>Rebecca</w:t>
      </w:r>
      <w:r w:rsidRPr="00CF4D51">
        <w:rPr>
          <w:noProof/>
          <w:lang w:val="en-US" w:eastAsia="zh-CN"/>
        </w:rPr>
        <w:t xml:space="preserve"> and </w:t>
      </w:r>
      <w:r w:rsidRPr="00CF4D51">
        <w:rPr>
          <w:bCs/>
          <w:smallCaps/>
          <w:noProof/>
          <w:spacing w:val="5"/>
          <w:lang w:val="en-US" w:eastAsia="zh-CN"/>
        </w:rPr>
        <w:t>Suspicion</w:t>
      </w:r>
      <w:r w:rsidRPr="00CF4D51">
        <w:rPr>
          <w:noProof/>
          <w:lang w:val="en-US" w:eastAsia="zh-CN"/>
        </w:rPr>
        <w:t>.</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_Toc232508581 \h </w:instrText>
      </w:r>
      <w:r w:rsidRPr="00CF4D51">
        <w:rPr>
          <w:noProof/>
          <w:lang w:val="en-US" w:eastAsia="zh-CN"/>
        </w:rPr>
      </w:r>
      <w:r w:rsidRPr="00CF4D51">
        <w:rPr>
          <w:noProof/>
          <w:lang w:val="en-US" w:eastAsia="zh-CN"/>
        </w:rPr>
        <w:fldChar w:fldCharType="separate"/>
      </w:r>
      <w:r w:rsidR="00181F11" w:rsidRPr="00CF4D51">
        <w:rPr>
          <w:noProof/>
          <w:lang w:val="en-US" w:eastAsia="zh-CN"/>
        </w:rPr>
        <w:t>16</w:t>
      </w:r>
      <w:r w:rsidRPr="00CF4D51">
        <w:rPr>
          <w:noProof/>
          <w:lang w:val="en-US" w:eastAsia="zh-CN"/>
        </w:rPr>
        <w:fldChar w:fldCharType="end"/>
      </w:r>
    </w:p>
    <w:p w14:paraId="16337FC5" w14:textId="77777777" w:rsidR="00CA168B" w:rsidRPr="00CF4D51" w:rsidRDefault="00CA168B">
      <w:pPr>
        <w:pStyle w:val="Inhopg1"/>
        <w:tabs>
          <w:tab w:val="right" w:leader="dot" w:pos="8296"/>
        </w:tabs>
        <w:rPr>
          <w:rFonts w:cstheme="minorBidi"/>
          <w:b w:val="0"/>
          <w:caps w:val="0"/>
          <w:noProof/>
          <w:sz w:val="24"/>
          <w:szCs w:val="24"/>
          <w:lang w:val="en-US" w:eastAsia="zh-CN"/>
        </w:rPr>
      </w:pPr>
      <w:r w:rsidRPr="00CF4D51">
        <w:rPr>
          <w:noProof/>
          <w:lang w:val="en-US" w:eastAsia="zh-CN"/>
        </w:rPr>
        <w:t>Bibliography</w:t>
      </w:r>
      <w:r w:rsidRPr="00CF4D51">
        <w:rPr>
          <w:noProof/>
          <w:lang w:val="en-US" w:eastAsia="zh-CN"/>
        </w:rPr>
        <w:tab/>
      </w:r>
      <w:r w:rsidRPr="00CF4D51">
        <w:rPr>
          <w:noProof/>
          <w:lang w:val="en-US" w:eastAsia="zh-CN"/>
        </w:rPr>
        <w:fldChar w:fldCharType="begin"/>
      </w:r>
      <w:r w:rsidRPr="00CF4D51">
        <w:rPr>
          <w:noProof/>
          <w:lang w:val="en-US" w:eastAsia="zh-CN"/>
        </w:rPr>
        <w:instrText xml:space="preserve"> PAGEREF _Toc232508582 \h </w:instrText>
      </w:r>
      <w:r w:rsidRPr="00CF4D51">
        <w:rPr>
          <w:noProof/>
          <w:lang w:val="en-US" w:eastAsia="zh-CN"/>
        </w:rPr>
      </w:r>
      <w:r w:rsidRPr="00CF4D51">
        <w:rPr>
          <w:noProof/>
          <w:lang w:val="en-US" w:eastAsia="zh-CN"/>
        </w:rPr>
        <w:fldChar w:fldCharType="separate"/>
      </w:r>
      <w:r w:rsidR="00181F11" w:rsidRPr="00CF4D51">
        <w:rPr>
          <w:noProof/>
          <w:lang w:val="en-US" w:eastAsia="zh-CN"/>
        </w:rPr>
        <w:t>18</w:t>
      </w:r>
      <w:r w:rsidRPr="00CF4D51">
        <w:rPr>
          <w:noProof/>
          <w:lang w:val="en-US" w:eastAsia="zh-CN"/>
        </w:rPr>
        <w:fldChar w:fldCharType="end"/>
      </w:r>
    </w:p>
    <w:p w14:paraId="6705E41B" w14:textId="0ECD0431" w:rsidR="00362B1D" w:rsidRPr="00CF4D51" w:rsidRDefault="00534625" w:rsidP="00534625">
      <w:pPr>
        <w:pStyle w:val="Kop1"/>
        <w:rPr>
          <w:lang w:eastAsia="zh-CN"/>
        </w:rPr>
      </w:pPr>
      <w:r w:rsidRPr="00CF4D51">
        <w:rPr>
          <w:sz w:val="22"/>
          <w:szCs w:val="22"/>
          <w:lang w:eastAsia="zh-CN"/>
        </w:rPr>
        <w:fldChar w:fldCharType="end"/>
      </w:r>
      <w:r w:rsidR="007D3017" w:rsidRPr="00CF4D51">
        <w:rPr>
          <w:sz w:val="22"/>
          <w:szCs w:val="22"/>
          <w:lang w:eastAsia="zh-CN"/>
        </w:rPr>
        <w:br w:type="column"/>
      </w:r>
      <w:bookmarkStart w:id="1" w:name="_Toc232508570"/>
      <w:r w:rsidR="00362B1D" w:rsidRPr="00CF4D51">
        <w:rPr>
          <w:lang w:eastAsia="zh-CN"/>
        </w:rPr>
        <w:t>Introduction</w:t>
      </w:r>
      <w:bookmarkEnd w:id="1"/>
    </w:p>
    <w:p w14:paraId="020ADAB4" w14:textId="77777777" w:rsidR="00455119" w:rsidRPr="00CF4D51" w:rsidRDefault="00455119" w:rsidP="00D832C1">
      <w:pPr>
        <w:spacing w:line="360" w:lineRule="auto"/>
        <w:rPr>
          <w:sz w:val="22"/>
          <w:szCs w:val="22"/>
          <w:lang w:val="en-US" w:eastAsia="zh-CN"/>
        </w:rPr>
      </w:pPr>
    </w:p>
    <w:p w14:paraId="4C20DCA1" w14:textId="695A2DDF" w:rsidR="00362B1D" w:rsidRPr="00CF4D51" w:rsidRDefault="00362B1D" w:rsidP="00D832C1">
      <w:pPr>
        <w:spacing w:line="360" w:lineRule="auto"/>
        <w:ind w:left="720"/>
        <w:rPr>
          <w:sz w:val="22"/>
          <w:szCs w:val="22"/>
          <w:lang w:val="en-US" w:eastAsia="zh-CN"/>
        </w:rPr>
      </w:pPr>
      <w:r w:rsidRPr="00CF4D51">
        <w:rPr>
          <w:sz w:val="22"/>
          <w:szCs w:val="22"/>
          <w:lang w:val="en-US" w:eastAsia="zh-CN"/>
        </w:rPr>
        <w:t xml:space="preserve">“I’m a typed director. If I made </w:t>
      </w:r>
      <w:r w:rsidRPr="00CF4D51">
        <w:rPr>
          <w:rStyle w:val="Titelvanfilm"/>
          <w:szCs w:val="22"/>
          <w:lang w:val="en-US" w:eastAsia="zh-CN"/>
        </w:rPr>
        <w:t>Cinderella,</w:t>
      </w:r>
      <w:r w:rsidRPr="00CF4D51">
        <w:rPr>
          <w:sz w:val="22"/>
          <w:szCs w:val="22"/>
          <w:lang w:val="en-US" w:eastAsia="zh-CN"/>
        </w:rPr>
        <w:t xml:space="preserve"> the audience would immediately be look</w:t>
      </w:r>
      <w:r w:rsidR="00455119" w:rsidRPr="00CF4D51">
        <w:rPr>
          <w:sz w:val="22"/>
          <w:szCs w:val="22"/>
          <w:lang w:val="en-US" w:eastAsia="zh-CN"/>
        </w:rPr>
        <w:t>ing for a body in the coach.”</w:t>
      </w:r>
      <w:r w:rsidR="00455119" w:rsidRPr="00CF4D51">
        <w:rPr>
          <w:rStyle w:val="Voetnootmarkering"/>
          <w:sz w:val="22"/>
          <w:szCs w:val="22"/>
          <w:lang w:val="en-US" w:eastAsia="zh-CN"/>
        </w:rPr>
        <w:footnoteReference w:id="1"/>
      </w:r>
      <w:r w:rsidR="00455119" w:rsidRPr="00CF4D51">
        <w:rPr>
          <w:sz w:val="22"/>
          <w:szCs w:val="22"/>
          <w:lang w:val="en-US" w:eastAsia="zh-CN"/>
        </w:rPr>
        <w:t xml:space="preserve"> </w:t>
      </w:r>
    </w:p>
    <w:p w14:paraId="23BCF577" w14:textId="77777777" w:rsidR="00362B1D" w:rsidRPr="00CF4D51" w:rsidRDefault="00362B1D" w:rsidP="00D832C1">
      <w:pPr>
        <w:spacing w:line="360" w:lineRule="auto"/>
        <w:rPr>
          <w:sz w:val="22"/>
          <w:szCs w:val="22"/>
          <w:lang w:val="en-US" w:eastAsia="zh-CN"/>
        </w:rPr>
      </w:pPr>
    </w:p>
    <w:p w14:paraId="23219C11" w14:textId="58415C5E" w:rsidR="00362B1D" w:rsidRPr="00CF4D51" w:rsidRDefault="00362B1D" w:rsidP="00D832C1">
      <w:pPr>
        <w:spacing w:line="360" w:lineRule="auto"/>
        <w:rPr>
          <w:sz w:val="22"/>
          <w:szCs w:val="22"/>
          <w:lang w:val="en-US" w:eastAsia="zh-CN"/>
        </w:rPr>
      </w:pPr>
      <w:r w:rsidRPr="00CF4D51">
        <w:rPr>
          <w:sz w:val="22"/>
          <w:szCs w:val="22"/>
          <w:lang w:val="en-US" w:eastAsia="zh-CN"/>
        </w:rPr>
        <w:t xml:space="preserve">This quote of Alfred Hitchcock doesn’t surprises anyone that saw at least one of his films. Hitchcock is known as the Master of Suspense and famous because of his thriller genre films. </w:t>
      </w:r>
      <w:r w:rsidR="00906185" w:rsidRPr="00CF4D51">
        <w:rPr>
          <w:sz w:val="22"/>
          <w:szCs w:val="22"/>
          <w:lang w:val="en-US" w:eastAsia="zh-CN"/>
        </w:rPr>
        <w:t>H</w:t>
      </w:r>
      <w:r w:rsidRPr="00CF4D51">
        <w:rPr>
          <w:sz w:val="22"/>
          <w:szCs w:val="22"/>
          <w:lang w:val="en-US" w:eastAsia="zh-CN"/>
        </w:rPr>
        <w:t xml:space="preserve">is Hollywood films </w:t>
      </w:r>
      <w:r w:rsidRPr="00CF4D51">
        <w:rPr>
          <w:rStyle w:val="Titelvanfilm"/>
          <w:szCs w:val="22"/>
          <w:lang w:val="en-US" w:eastAsia="zh-CN"/>
        </w:rPr>
        <w:t>Rear Window</w:t>
      </w:r>
      <w:r w:rsidRPr="00CF4D51">
        <w:rPr>
          <w:sz w:val="22"/>
          <w:szCs w:val="22"/>
          <w:lang w:val="en-US" w:eastAsia="zh-CN"/>
        </w:rPr>
        <w:t xml:space="preserve"> (1954), </w:t>
      </w:r>
      <w:r w:rsidRPr="00CF4D51">
        <w:rPr>
          <w:rStyle w:val="Titelvanfilm"/>
          <w:szCs w:val="22"/>
          <w:lang w:val="en-US" w:eastAsia="zh-CN"/>
        </w:rPr>
        <w:t>Vertigo</w:t>
      </w:r>
      <w:r w:rsidRPr="00CF4D51">
        <w:rPr>
          <w:sz w:val="22"/>
          <w:szCs w:val="22"/>
          <w:lang w:val="en-US" w:eastAsia="zh-CN"/>
        </w:rPr>
        <w:t xml:space="preserve"> (1958) and </w:t>
      </w:r>
      <w:r w:rsidRPr="00CF4D51">
        <w:rPr>
          <w:rStyle w:val="Titelvanfilm"/>
          <w:szCs w:val="22"/>
          <w:lang w:val="en-US" w:eastAsia="zh-CN"/>
        </w:rPr>
        <w:t>Psycho</w:t>
      </w:r>
      <w:r w:rsidRPr="00CF4D51">
        <w:rPr>
          <w:sz w:val="22"/>
          <w:szCs w:val="22"/>
          <w:lang w:val="en-US" w:eastAsia="zh-CN"/>
        </w:rPr>
        <w:t xml:space="preserve"> (1960)</w:t>
      </w:r>
      <w:r w:rsidR="00906185" w:rsidRPr="00CF4D51">
        <w:rPr>
          <w:sz w:val="22"/>
          <w:szCs w:val="22"/>
          <w:lang w:val="en-US" w:eastAsia="zh-CN"/>
        </w:rPr>
        <w:t xml:space="preserve"> are mostly known</w:t>
      </w:r>
      <w:r w:rsidRPr="00CF4D51">
        <w:rPr>
          <w:sz w:val="22"/>
          <w:szCs w:val="22"/>
          <w:lang w:val="en-US" w:eastAsia="zh-CN"/>
        </w:rPr>
        <w:t xml:space="preserve">, but he also made a lot of British films before he came to Hollywood. Hitchcock was born in Britain and he started to develop his own style of making films that formed a basis for his whole career. Tom </w:t>
      </w:r>
      <w:proofErr w:type="spellStart"/>
      <w:r w:rsidRPr="00CF4D51">
        <w:rPr>
          <w:sz w:val="22"/>
          <w:szCs w:val="22"/>
          <w:lang w:val="en-US" w:eastAsia="zh-CN"/>
        </w:rPr>
        <w:t>Ryall</w:t>
      </w:r>
      <w:proofErr w:type="spellEnd"/>
      <w:r w:rsidRPr="00CF4D51">
        <w:rPr>
          <w:sz w:val="22"/>
          <w:szCs w:val="22"/>
          <w:lang w:val="en-US" w:eastAsia="zh-CN"/>
        </w:rPr>
        <w:t xml:space="preserve"> mentions in his book </w:t>
      </w:r>
      <w:r w:rsidRPr="00CF4D51">
        <w:rPr>
          <w:i/>
          <w:sz w:val="22"/>
          <w:szCs w:val="22"/>
          <w:lang w:val="en-US" w:eastAsia="zh-CN"/>
        </w:rPr>
        <w:t>Alfred Hitchcock and the British Cinema</w:t>
      </w:r>
      <w:r w:rsidRPr="00CF4D51">
        <w:rPr>
          <w:sz w:val="22"/>
          <w:szCs w:val="22"/>
          <w:lang w:val="en-US" w:eastAsia="zh-CN"/>
        </w:rPr>
        <w:t xml:space="preserve"> that the European cinema was at that time forming its own way of filmmaking, in reaction to the overpowering classical cinema of Hollywood</w:t>
      </w:r>
      <w:r w:rsidRPr="00CF4D51">
        <w:rPr>
          <w:i/>
          <w:sz w:val="22"/>
          <w:szCs w:val="22"/>
          <w:lang w:val="en-US" w:eastAsia="zh-CN"/>
        </w:rPr>
        <w:t>.</w:t>
      </w:r>
      <w:r w:rsidRPr="00CF4D51">
        <w:rPr>
          <w:sz w:val="22"/>
          <w:szCs w:val="22"/>
          <w:lang w:val="en-US" w:eastAsia="zh-CN"/>
        </w:rPr>
        <w:t xml:space="preserve"> But </w:t>
      </w:r>
      <w:proofErr w:type="spellStart"/>
      <w:r w:rsidRPr="00CF4D51">
        <w:rPr>
          <w:sz w:val="22"/>
          <w:szCs w:val="22"/>
          <w:lang w:val="en-US" w:eastAsia="zh-CN"/>
        </w:rPr>
        <w:t>Ryall</w:t>
      </w:r>
      <w:proofErr w:type="spellEnd"/>
      <w:r w:rsidRPr="00CF4D51">
        <w:rPr>
          <w:sz w:val="22"/>
          <w:szCs w:val="22"/>
          <w:lang w:val="en-US" w:eastAsia="zh-CN"/>
        </w:rPr>
        <w:t xml:space="preserve"> also mentions that from the beginning of his career Hitchcock is very influenced by the classical Hollywood film and that this is reflected in his films.</w:t>
      </w:r>
      <w:r w:rsidRPr="00CF4D51">
        <w:rPr>
          <w:rStyle w:val="Voetnootmarkering"/>
          <w:sz w:val="22"/>
          <w:szCs w:val="22"/>
          <w:lang w:val="en-US" w:eastAsia="zh-CN"/>
        </w:rPr>
        <w:footnoteReference w:id="2"/>
      </w:r>
      <w:r w:rsidRPr="00CF4D51">
        <w:rPr>
          <w:sz w:val="22"/>
          <w:szCs w:val="22"/>
          <w:lang w:val="en-US" w:eastAsia="zh-CN"/>
        </w:rPr>
        <w:t xml:space="preserve"> But how could Hitchcock</w:t>
      </w:r>
      <w:r w:rsidR="009B781B" w:rsidRPr="00CF4D51">
        <w:rPr>
          <w:sz w:val="22"/>
          <w:szCs w:val="22"/>
          <w:lang w:val="en-US" w:eastAsia="zh-CN"/>
        </w:rPr>
        <w:t xml:space="preserve"> make such films</w:t>
      </w:r>
      <w:r w:rsidRPr="00CF4D51">
        <w:rPr>
          <w:sz w:val="22"/>
          <w:szCs w:val="22"/>
          <w:lang w:val="en-US" w:eastAsia="zh-CN"/>
        </w:rPr>
        <w:t xml:space="preserve"> while </w:t>
      </w:r>
      <w:r w:rsidR="009B781B" w:rsidRPr="00CF4D51">
        <w:rPr>
          <w:sz w:val="22"/>
          <w:szCs w:val="22"/>
          <w:lang w:val="en-US" w:eastAsia="zh-CN"/>
        </w:rPr>
        <w:t>he was still attached to the</w:t>
      </w:r>
      <w:r w:rsidRPr="00CF4D51">
        <w:rPr>
          <w:sz w:val="22"/>
          <w:szCs w:val="22"/>
          <w:lang w:val="en-US" w:eastAsia="zh-CN"/>
        </w:rPr>
        <w:t xml:space="preserve"> British </w:t>
      </w:r>
      <w:r w:rsidR="009B781B" w:rsidRPr="00CF4D51">
        <w:rPr>
          <w:sz w:val="22"/>
          <w:szCs w:val="22"/>
          <w:lang w:val="en-US" w:eastAsia="zh-CN"/>
        </w:rPr>
        <w:t xml:space="preserve">way of </w:t>
      </w:r>
      <w:r w:rsidRPr="00CF4D51">
        <w:rPr>
          <w:sz w:val="22"/>
          <w:szCs w:val="22"/>
          <w:lang w:val="en-US" w:eastAsia="zh-CN"/>
        </w:rPr>
        <w:t>film</w:t>
      </w:r>
      <w:r w:rsidR="009B781B" w:rsidRPr="00CF4D51">
        <w:rPr>
          <w:sz w:val="22"/>
          <w:szCs w:val="22"/>
          <w:lang w:val="en-US" w:eastAsia="zh-CN"/>
        </w:rPr>
        <w:t>making</w:t>
      </w:r>
      <w:r w:rsidRPr="00CF4D51">
        <w:rPr>
          <w:sz w:val="22"/>
          <w:szCs w:val="22"/>
          <w:lang w:val="en-US" w:eastAsia="zh-CN"/>
        </w:rPr>
        <w:t>?</w:t>
      </w:r>
      <w:r w:rsidR="0086172D" w:rsidRPr="00CF4D51">
        <w:rPr>
          <w:sz w:val="22"/>
          <w:szCs w:val="22"/>
          <w:lang w:val="en-US" w:eastAsia="zh-CN"/>
        </w:rPr>
        <w:t xml:space="preserve"> And in what way</w:t>
      </w:r>
      <w:r w:rsidRPr="00CF4D51">
        <w:rPr>
          <w:sz w:val="22"/>
          <w:szCs w:val="22"/>
          <w:lang w:val="en-US" w:eastAsia="zh-CN"/>
        </w:rPr>
        <w:t xml:space="preserve"> </w:t>
      </w:r>
      <w:r w:rsidR="0086172D" w:rsidRPr="00CF4D51">
        <w:rPr>
          <w:sz w:val="22"/>
          <w:szCs w:val="22"/>
          <w:lang w:val="en-US" w:eastAsia="zh-CN"/>
        </w:rPr>
        <w:t>a</w:t>
      </w:r>
      <w:r w:rsidRPr="00CF4D51">
        <w:rPr>
          <w:sz w:val="22"/>
          <w:szCs w:val="22"/>
          <w:lang w:val="en-US" w:eastAsia="zh-CN"/>
        </w:rPr>
        <w:t>r</w:t>
      </w:r>
      <w:r w:rsidR="00D95535" w:rsidRPr="00CF4D51">
        <w:rPr>
          <w:sz w:val="22"/>
          <w:szCs w:val="22"/>
          <w:lang w:val="en-US" w:eastAsia="zh-CN"/>
        </w:rPr>
        <w:t xml:space="preserve">e his </w:t>
      </w:r>
      <w:r w:rsidR="007372D5" w:rsidRPr="00CF4D51">
        <w:rPr>
          <w:sz w:val="22"/>
          <w:szCs w:val="22"/>
          <w:lang w:val="en-US" w:eastAsia="zh-CN"/>
        </w:rPr>
        <w:t xml:space="preserve">films </w:t>
      </w:r>
      <w:r w:rsidR="0086172D" w:rsidRPr="00CF4D51">
        <w:rPr>
          <w:sz w:val="22"/>
          <w:szCs w:val="22"/>
          <w:lang w:val="en-US" w:eastAsia="zh-CN"/>
        </w:rPr>
        <w:t xml:space="preserve">then </w:t>
      </w:r>
      <w:r w:rsidR="00BB5C36" w:rsidRPr="00CF4D51">
        <w:rPr>
          <w:sz w:val="22"/>
          <w:szCs w:val="22"/>
          <w:lang w:val="en-US" w:eastAsia="zh-CN"/>
        </w:rPr>
        <w:t xml:space="preserve">American? </w:t>
      </w:r>
      <w:r w:rsidR="0086172D" w:rsidRPr="00CF4D51">
        <w:rPr>
          <w:sz w:val="22"/>
          <w:szCs w:val="22"/>
          <w:lang w:val="en-US" w:eastAsia="zh-CN"/>
        </w:rPr>
        <w:t>And why did he, if he was already making ‘Hollywood’ films, go to Hollywood anyway? Was he given</w:t>
      </w:r>
      <w:r w:rsidRPr="00CF4D51">
        <w:rPr>
          <w:sz w:val="22"/>
          <w:szCs w:val="22"/>
          <w:lang w:val="en-US" w:eastAsia="zh-CN"/>
        </w:rPr>
        <w:t xml:space="preserve"> </w:t>
      </w:r>
      <w:r w:rsidR="0086172D" w:rsidRPr="00CF4D51">
        <w:rPr>
          <w:sz w:val="22"/>
          <w:szCs w:val="22"/>
          <w:lang w:val="en-US" w:eastAsia="zh-CN"/>
        </w:rPr>
        <w:t>more</w:t>
      </w:r>
      <w:r w:rsidRPr="00CF4D51">
        <w:rPr>
          <w:sz w:val="22"/>
          <w:szCs w:val="22"/>
          <w:lang w:val="en-US" w:eastAsia="zh-CN"/>
        </w:rPr>
        <w:t xml:space="preserve"> freedom </w:t>
      </w:r>
      <w:r w:rsidR="0086172D" w:rsidRPr="00CF4D51">
        <w:rPr>
          <w:sz w:val="22"/>
          <w:szCs w:val="22"/>
          <w:lang w:val="en-US" w:eastAsia="zh-CN"/>
        </w:rPr>
        <w:t xml:space="preserve">in Hollywood and could </w:t>
      </w:r>
      <w:r w:rsidRPr="00CF4D51">
        <w:rPr>
          <w:sz w:val="22"/>
          <w:szCs w:val="22"/>
          <w:lang w:val="en-US" w:eastAsia="zh-CN"/>
        </w:rPr>
        <w:t>he</w:t>
      </w:r>
      <w:r w:rsidR="00C934F5" w:rsidRPr="00CF4D51">
        <w:rPr>
          <w:sz w:val="22"/>
          <w:szCs w:val="22"/>
          <w:lang w:val="en-US" w:eastAsia="zh-CN"/>
        </w:rPr>
        <w:t xml:space="preserve"> there</w:t>
      </w:r>
      <w:r w:rsidRPr="00CF4D51">
        <w:rPr>
          <w:sz w:val="22"/>
          <w:szCs w:val="22"/>
          <w:lang w:val="en-US" w:eastAsia="zh-CN"/>
        </w:rPr>
        <w:t xml:space="preserve"> turn his creative ideas into </w:t>
      </w:r>
      <w:r w:rsidR="00013451" w:rsidRPr="00CF4D51">
        <w:rPr>
          <w:sz w:val="22"/>
          <w:szCs w:val="22"/>
          <w:lang w:val="en-US" w:eastAsia="zh-CN"/>
        </w:rPr>
        <w:t xml:space="preserve">better and </w:t>
      </w:r>
      <w:r w:rsidR="00FE3A09" w:rsidRPr="00CF4D51">
        <w:rPr>
          <w:sz w:val="22"/>
          <w:szCs w:val="22"/>
          <w:lang w:val="en-US" w:eastAsia="zh-CN"/>
        </w:rPr>
        <w:t>bigger</w:t>
      </w:r>
      <w:r w:rsidR="00ED3FD4" w:rsidRPr="00CF4D51">
        <w:rPr>
          <w:sz w:val="22"/>
          <w:szCs w:val="22"/>
          <w:lang w:val="en-US" w:eastAsia="zh-CN"/>
        </w:rPr>
        <w:t xml:space="preserve"> </w:t>
      </w:r>
      <w:r w:rsidRPr="00CF4D51">
        <w:rPr>
          <w:sz w:val="22"/>
          <w:szCs w:val="22"/>
          <w:lang w:val="en-US" w:eastAsia="zh-CN"/>
        </w:rPr>
        <w:t xml:space="preserve">motion pictures? These questions all revolve around the transition Hitchcock made being director in Britain and moving to Hollywood in 1939. But this paper is not going to be about a historical outline of how both studio systems worked and how Hitchcock was being part of each system. The thing I’m interested in is how this transition from Britain to America is visible in his films. Of course I need to make an outline what the circumstances were when Hitchcock was dealing with both Britain and Hollywood, but the main focus will be in what way his British and Hollywood films differ from one another and how those differences can be brought back to the context he was working in. My main thesis thus </w:t>
      </w:r>
      <w:r w:rsidR="00350358" w:rsidRPr="00CF4D51">
        <w:rPr>
          <w:sz w:val="22"/>
          <w:szCs w:val="22"/>
          <w:lang w:val="en-US" w:eastAsia="zh-CN"/>
        </w:rPr>
        <w:t xml:space="preserve">will be: In what way did the </w:t>
      </w:r>
      <w:r w:rsidR="005227A1" w:rsidRPr="00CF4D51">
        <w:rPr>
          <w:sz w:val="22"/>
          <w:szCs w:val="22"/>
          <w:lang w:val="en-US" w:eastAsia="zh-CN"/>
        </w:rPr>
        <w:t>British</w:t>
      </w:r>
      <w:r w:rsidR="00350358" w:rsidRPr="00CF4D51">
        <w:rPr>
          <w:sz w:val="22"/>
          <w:szCs w:val="22"/>
          <w:lang w:val="en-US" w:eastAsia="zh-CN"/>
        </w:rPr>
        <w:t xml:space="preserve"> studio system</w:t>
      </w:r>
      <w:r w:rsidRPr="00CF4D51">
        <w:rPr>
          <w:sz w:val="22"/>
          <w:szCs w:val="22"/>
          <w:lang w:val="en-US" w:eastAsia="zh-CN"/>
        </w:rPr>
        <w:t xml:space="preserve"> </w:t>
      </w:r>
      <w:r w:rsidR="00350358" w:rsidRPr="00CF4D51">
        <w:rPr>
          <w:sz w:val="22"/>
          <w:szCs w:val="22"/>
          <w:lang w:val="en-US" w:eastAsia="zh-CN"/>
        </w:rPr>
        <w:t>and</w:t>
      </w:r>
      <w:r w:rsidRPr="00CF4D51">
        <w:rPr>
          <w:sz w:val="22"/>
          <w:szCs w:val="22"/>
          <w:lang w:val="en-US" w:eastAsia="zh-CN"/>
        </w:rPr>
        <w:t xml:space="preserve"> </w:t>
      </w:r>
      <w:r w:rsidR="008A4A0C" w:rsidRPr="00CF4D51">
        <w:rPr>
          <w:sz w:val="22"/>
          <w:szCs w:val="22"/>
          <w:lang w:val="en-US" w:eastAsia="zh-CN"/>
        </w:rPr>
        <w:t xml:space="preserve">the </w:t>
      </w:r>
      <w:r w:rsidRPr="00CF4D51">
        <w:rPr>
          <w:sz w:val="22"/>
          <w:szCs w:val="22"/>
          <w:lang w:val="en-US" w:eastAsia="zh-CN"/>
        </w:rPr>
        <w:t xml:space="preserve">Hollywood </w:t>
      </w:r>
      <w:r w:rsidR="008A4A0C" w:rsidRPr="00CF4D51">
        <w:rPr>
          <w:sz w:val="22"/>
          <w:szCs w:val="22"/>
          <w:lang w:val="en-US" w:eastAsia="zh-CN"/>
        </w:rPr>
        <w:t>studio system influenced</w:t>
      </w:r>
      <w:r w:rsidRPr="00CF4D51">
        <w:rPr>
          <w:sz w:val="22"/>
          <w:szCs w:val="22"/>
          <w:lang w:val="en-US" w:eastAsia="zh-CN"/>
        </w:rPr>
        <w:t xml:space="preserve"> Hitchcock’s</w:t>
      </w:r>
      <w:r w:rsidR="008A4A0C" w:rsidRPr="00CF4D51">
        <w:rPr>
          <w:sz w:val="22"/>
          <w:szCs w:val="22"/>
          <w:lang w:val="en-US" w:eastAsia="zh-CN"/>
        </w:rPr>
        <w:t xml:space="preserve"> work</w:t>
      </w:r>
      <w:r w:rsidRPr="00CF4D51">
        <w:rPr>
          <w:sz w:val="22"/>
          <w:szCs w:val="22"/>
          <w:lang w:val="en-US" w:eastAsia="zh-CN"/>
        </w:rPr>
        <w:t xml:space="preserve">? These side questions will help to answer my main thesis: What were the circumstances inside the British studio system that Hitchcock had to deal with? </w:t>
      </w:r>
      <w:r w:rsidR="008A4A0C" w:rsidRPr="00CF4D51">
        <w:rPr>
          <w:sz w:val="22"/>
          <w:szCs w:val="22"/>
          <w:lang w:val="en-US" w:eastAsia="zh-CN"/>
        </w:rPr>
        <w:t>With what kind of aspects of the Hollywood studio system was Hitchcock confronted after moving to America</w:t>
      </w:r>
      <w:r w:rsidRPr="00CF4D51">
        <w:rPr>
          <w:sz w:val="22"/>
          <w:szCs w:val="22"/>
          <w:lang w:val="en-US" w:eastAsia="zh-CN"/>
        </w:rPr>
        <w:t xml:space="preserve">? </w:t>
      </w:r>
      <w:r w:rsidR="008A4A0C" w:rsidRPr="00CF4D51">
        <w:rPr>
          <w:sz w:val="22"/>
          <w:szCs w:val="22"/>
          <w:lang w:val="en-US" w:eastAsia="zh-CN"/>
        </w:rPr>
        <w:t>How</w:t>
      </w:r>
      <w:r w:rsidRPr="00CF4D51">
        <w:rPr>
          <w:sz w:val="22"/>
          <w:szCs w:val="22"/>
          <w:lang w:val="en-US" w:eastAsia="zh-CN"/>
        </w:rPr>
        <w:t xml:space="preserve"> are those two approaches of film making in Britain and Hollywood visible in Hitchcock’s films?</w:t>
      </w:r>
    </w:p>
    <w:p w14:paraId="1C8319CC" w14:textId="00364B11" w:rsidR="008F025D" w:rsidRPr="00CF4D51" w:rsidRDefault="00EC45F5" w:rsidP="00D832C1">
      <w:pPr>
        <w:spacing w:line="360" w:lineRule="auto"/>
        <w:rPr>
          <w:sz w:val="22"/>
          <w:szCs w:val="22"/>
          <w:lang w:val="en-US" w:eastAsia="zh-CN"/>
        </w:rPr>
      </w:pPr>
      <w:r w:rsidRPr="00CF4D51">
        <w:rPr>
          <w:sz w:val="22"/>
          <w:szCs w:val="22"/>
          <w:lang w:val="en-US" w:eastAsia="zh-CN"/>
        </w:rPr>
        <w:tab/>
        <w:t xml:space="preserve">In order to answer </w:t>
      </w:r>
      <w:r w:rsidR="00362B1D" w:rsidRPr="00CF4D51">
        <w:rPr>
          <w:sz w:val="22"/>
          <w:szCs w:val="22"/>
          <w:lang w:val="en-US" w:eastAsia="zh-CN"/>
        </w:rPr>
        <w:t>the main qu</w:t>
      </w:r>
      <w:r w:rsidR="008A4A0C" w:rsidRPr="00CF4D51">
        <w:rPr>
          <w:sz w:val="22"/>
          <w:szCs w:val="22"/>
          <w:lang w:val="en-US" w:eastAsia="zh-CN"/>
        </w:rPr>
        <w:t xml:space="preserve">estion I’m going to analyze </w:t>
      </w:r>
      <w:r w:rsidR="00D77EA8" w:rsidRPr="00CF4D51">
        <w:rPr>
          <w:sz w:val="22"/>
          <w:szCs w:val="22"/>
          <w:lang w:val="en-US" w:eastAsia="zh-CN"/>
        </w:rPr>
        <w:t>four</w:t>
      </w:r>
      <w:r w:rsidR="008A4A0C" w:rsidRPr="00CF4D51">
        <w:rPr>
          <w:sz w:val="22"/>
          <w:szCs w:val="22"/>
          <w:lang w:val="en-US" w:eastAsia="zh-CN"/>
        </w:rPr>
        <w:t xml:space="preserve"> </w:t>
      </w:r>
      <w:r w:rsidR="00362B1D" w:rsidRPr="00CF4D51">
        <w:rPr>
          <w:sz w:val="22"/>
          <w:szCs w:val="22"/>
          <w:lang w:val="en-US" w:eastAsia="zh-CN"/>
        </w:rPr>
        <w:t xml:space="preserve">of Hitchcock’s films, both </w:t>
      </w:r>
      <w:r w:rsidR="0080525F" w:rsidRPr="00CF4D51">
        <w:rPr>
          <w:sz w:val="22"/>
          <w:szCs w:val="22"/>
          <w:lang w:val="en-US" w:eastAsia="zh-CN"/>
        </w:rPr>
        <w:t>two</w:t>
      </w:r>
      <w:r w:rsidR="00362B1D" w:rsidRPr="00CF4D51">
        <w:rPr>
          <w:sz w:val="22"/>
          <w:szCs w:val="22"/>
          <w:lang w:val="en-US" w:eastAsia="zh-CN"/>
        </w:rPr>
        <w:t xml:space="preserve"> British and </w:t>
      </w:r>
      <w:r w:rsidR="00E5066F" w:rsidRPr="00CF4D51">
        <w:rPr>
          <w:sz w:val="22"/>
          <w:szCs w:val="22"/>
          <w:lang w:val="en-US" w:eastAsia="zh-CN"/>
        </w:rPr>
        <w:t xml:space="preserve">two </w:t>
      </w:r>
      <w:r w:rsidR="00362B1D" w:rsidRPr="00CF4D51">
        <w:rPr>
          <w:sz w:val="22"/>
          <w:szCs w:val="22"/>
          <w:lang w:val="en-US" w:eastAsia="zh-CN"/>
        </w:rPr>
        <w:t>American.</w:t>
      </w:r>
      <w:r w:rsidR="00EE64DF" w:rsidRPr="00CF4D51">
        <w:rPr>
          <w:sz w:val="22"/>
          <w:szCs w:val="22"/>
          <w:lang w:val="en-US" w:eastAsia="zh-CN"/>
        </w:rPr>
        <w:t xml:space="preserve"> This will give a</w:t>
      </w:r>
      <w:r w:rsidR="002877A1" w:rsidRPr="00CF4D51">
        <w:rPr>
          <w:sz w:val="22"/>
          <w:szCs w:val="22"/>
          <w:lang w:val="en-US" w:eastAsia="zh-CN"/>
        </w:rPr>
        <w:t>n</w:t>
      </w:r>
      <w:r w:rsidR="00EE64DF" w:rsidRPr="00CF4D51">
        <w:rPr>
          <w:sz w:val="22"/>
          <w:szCs w:val="22"/>
          <w:lang w:val="en-US" w:eastAsia="zh-CN"/>
        </w:rPr>
        <w:t xml:space="preserve"> overall view </w:t>
      </w:r>
      <w:r w:rsidR="004E5337" w:rsidRPr="00CF4D51">
        <w:rPr>
          <w:sz w:val="22"/>
          <w:szCs w:val="22"/>
          <w:lang w:val="en-US" w:eastAsia="zh-CN"/>
        </w:rPr>
        <w:t>on</w:t>
      </w:r>
      <w:r w:rsidR="00362B1D" w:rsidRPr="00CF4D51">
        <w:rPr>
          <w:sz w:val="22"/>
          <w:szCs w:val="22"/>
          <w:lang w:val="en-US" w:eastAsia="zh-CN"/>
        </w:rPr>
        <w:t xml:space="preserve"> how Hitchcock approached </w:t>
      </w:r>
      <w:r w:rsidR="00EE64DF" w:rsidRPr="00CF4D51">
        <w:rPr>
          <w:sz w:val="22"/>
          <w:szCs w:val="22"/>
          <w:lang w:val="en-US" w:eastAsia="zh-CN"/>
        </w:rPr>
        <w:t>filmmaking</w:t>
      </w:r>
      <w:r w:rsidR="00362B1D" w:rsidRPr="00CF4D51">
        <w:rPr>
          <w:sz w:val="22"/>
          <w:szCs w:val="22"/>
          <w:lang w:val="en-US" w:eastAsia="zh-CN"/>
        </w:rPr>
        <w:t xml:space="preserve"> in </w:t>
      </w:r>
      <w:r w:rsidR="00EE64DF" w:rsidRPr="00CF4D51">
        <w:rPr>
          <w:sz w:val="22"/>
          <w:szCs w:val="22"/>
          <w:lang w:val="en-US" w:eastAsia="zh-CN"/>
        </w:rPr>
        <w:t xml:space="preserve">his late </w:t>
      </w:r>
      <w:r w:rsidR="00362B1D" w:rsidRPr="00CF4D51">
        <w:rPr>
          <w:sz w:val="22"/>
          <w:szCs w:val="22"/>
          <w:lang w:val="en-US" w:eastAsia="zh-CN"/>
        </w:rPr>
        <w:t xml:space="preserve">Britain and </w:t>
      </w:r>
      <w:r w:rsidR="00EE64DF" w:rsidRPr="00CF4D51">
        <w:rPr>
          <w:sz w:val="22"/>
          <w:szCs w:val="22"/>
          <w:lang w:val="en-US" w:eastAsia="zh-CN"/>
        </w:rPr>
        <w:t>early</w:t>
      </w:r>
      <w:r w:rsidR="00362B1D" w:rsidRPr="00CF4D51">
        <w:rPr>
          <w:sz w:val="22"/>
          <w:szCs w:val="22"/>
          <w:lang w:val="en-US" w:eastAsia="zh-CN"/>
        </w:rPr>
        <w:t xml:space="preserve"> Hollywood</w:t>
      </w:r>
      <w:r w:rsidR="00EE64DF" w:rsidRPr="00CF4D51">
        <w:rPr>
          <w:sz w:val="22"/>
          <w:szCs w:val="22"/>
          <w:lang w:val="en-US" w:eastAsia="zh-CN"/>
        </w:rPr>
        <w:t xml:space="preserve"> period</w:t>
      </w:r>
      <w:r w:rsidR="00362B1D" w:rsidRPr="00CF4D51">
        <w:rPr>
          <w:sz w:val="22"/>
          <w:szCs w:val="22"/>
          <w:lang w:val="en-US" w:eastAsia="zh-CN"/>
        </w:rPr>
        <w:t xml:space="preserve">. </w:t>
      </w:r>
      <w:r w:rsidR="002877A1" w:rsidRPr="00CF4D51">
        <w:rPr>
          <w:sz w:val="22"/>
          <w:szCs w:val="22"/>
          <w:lang w:val="en-US" w:eastAsia="zh-CN"/>
        </w:rPr>
        <w:t>Thus the</w:t>
      </w:r>
      <w:r w:rsidR="00EE64DF" w:rsidRPr="00CF4D51">
        <w:rPr>
          <w:sz w:val="22"/>
          <w:szCs w:val="22"/>
          <w:lang w:val="en-US" w:eastAsia="zh-CN"/>
        </w:rPr>
        <w:t xml:space="preserve"> </w:t>
      </w:r>
      <w:r w:rsidR="00362B1D" w:rsidRPr="00CF4D51">
        <w:rPr>
          <w:sz w:val="22"/>
          <w:szCs w:val="22"/>
          <w:lang w:val="en-US" w:eastAsia="zh-CN"/>
        </w:rPr>
        <w:t xml:space="preserve">focus </w:t>
      </w:r>
      <w:r w:rsidR="00EE64DF" w:rsidRPr="00CF4D51">
        <w:rPr>
          <w:sz w:val="22"/>
          <w:szCs w:val="22"/>
          <w:lang w:val="en-US" w:eastAsia="zh-CN"/>
        </w:rPr>
        <w:t xml:space="preserve">will be </w:t>
      </w:r>
      <w:r w:rsidR="00362B1D" w:rsidRPr="00CF4D51">
        <w:rPr>
          <w:sz w:val="22"/>
          <w:szCs w:val="22"/>
          <w:lang w:val="en-US" w:eastAsia="zh-CN"/>
        </w:rPr>
        <w:t xml:space="preserve">on a small period in Hitchcock’s career </w:t>
      </w:r>
      <w:r w:rsidR="00DB2311" w:rsidRPr="00CF4D51">
        <w:rPr>
          <w:sz w:val="22"/>
          <w:szCs w:val="22"/>
          <w:lang w:val="en-US" w:eastAsia="zh-CN"/>
        </w:rPr>
        <w:t>from</w:t>
      </w:r>
      <w:r w:rsidR="00362B1D" w:rsidRPr="00CF4D51">
        <w:rPr>
          <w:sz w:val="22"/>
          <w:szCs w:val="22"/>
          <w:lang w:val="en-US" w:eastAsia="zh-CN"/>
        </w:rPr>
        <w:t xml:space="preserve"> 1934 up until 1942. The films that I will discuss in this period are his British films </w:t>
      </w:r>
      <w:r w:rsidR="00362B1D" w:rsidRPr="00CF4D51">
        <w:rPr>
          <w:rStyle w:val="Titelvanfilm"/>
          <w:szCs w:val="22"/>
          <w:lang w:val="en-US" w:eastAsia="zh-CN"/>
        </w:rPr>
        <w:t>The 39 Steps</w:t>
      </w:r>
      <w:r w:rsidR="00362B1D" w:rsidRPr="00CF4D51">
        <w:rPr>
          <w:sz w:val="22"/>
          <w:szCs w:val="22"/>
          <w:lang w:val="en-US" w:eastAsia="zh-CN"/>
        </w:rPr>
        <w:t xml:space="preserve"> (1935) and </w:t>
      </w:r>
      <w:r w:rsidR="00362B1D" w:rsidRPr="00CF4D51">
        <w:rPr>
          <w:rStyle w:val="Titelvanfilm"/>
          <w:szCs w:val="22"/>
          <w:lang w:val="en-US" w:eastAsia="zh-CN"/>
        </w:rPr>
        <w:t>The Lady Vanishes</w:t>
      </w:r>
      <w:r w:rsidR="00362B1D" w:rsidRPr="00CF4D51">
        <w:rPr>
          <w:sz w:val="22"/>
          <w:szCs w:val="22"/>
          <w:lang w:val="en-US" w:eastAsia="zh-CN"/>
        </w:rPr>
        <w:t xml:space="preserve"> (1938). </w:t>
      </w:r>
      <w:r w:rsidR="00783947" w:rsidRPr="00CF4D51">
        <w:rPr>
          <w:sz w:val="22"/>
          <w:szCs w:val="22"/>
          <w:lang w:val="en-US" w:eastAsia="zh-CN"/>
        </w:rPr>
        <w:t>The</w:t>
      </w:r>
      <w:r w:rsidR="00362B1D" w:rsidRPr="00CF4D51">
        <w:rPr>
          <w:sz w:val="22"/>
          <w:szCs w:val="22"/>
          <w:lang w:val="en-US" w:eastAsia="zh-CN"/>
        </w:rPr>
        <w:t xml:space="preserve"> American films</w:t>
      </w:r>
      <w:r w:rsidR="00783947" w:rsidRPr="00CF4D51">
        <w:rPr>
          <w:sz w:val="22"/>
          <w:szCs w:val="22"/>
          <w:lang w:val="en-US" w:eastAsia="zh-CN"/>
        </w:rPr>
        <w:t xml:space="preserve"> I</w:t>
      </w:r>
      <w:r w:rsidR="00362B1D" w:rsidRPr="00CF4D51">
        <w:rPr>
          <w:sz w:val="22"/>
          <w:szCs w:val="22"/>
          <w:lang w:val="en-US" w:eastAsia="zh-CN"/>
        </w:rPr>
        <w:t xml:space="preserve"> will </w:t>
      </w:r>
      <w:r w:rsidR="00783947" w:rsidRPr="00CF4D51">
        <w:rPr>
          <w:sz w:val="22"/>
          <w:szCs w:val="22"/>
          <w:lang w:val="en-US" w:eastAsia="zh-CN"/>
        </w:rPr>
        <w:t>use are</w:t>
      </w:r>
      <w:r w:rsidR="00362B1D" w:rsidRPr="00CF4D51">
        <w:rPr>
          <w:sz w:val="22"/>
          <w:szCs w:val="22"/>
          <w:lang w:val="en-US" w:eastAsia="zh-CN"/>
        </w:rPr>
        <w:t xml:space="preserve"> </w:t>
      </w:r>
      <w:r w:rsidR="00362B1D" w:rsidRPr="00CF4D51">
        <w:rPr>
          <w:rStyle w:val="Titelvanfilm"/>
          <w:szCs w:val="22"/>
          <w:lang w:val="en-US" w:eastAsia="zh-CN"/>
        </w:rPr>
        <w:t>Rebecca</w:t>
      </w:r>
      <w:r w:rsidR="00362B1D" w:rsidRPr="00CF4D51">
        <w:rPr>
          <w:sz w:val="22"/>
          <w:szCs w:val="22"/>
          <w:lang w:val="en-US" w:eastAsia="zh-CN"/>
        </w:rPr>
        <w:t xml:space="preserve"> (1940) and </w:t>
      </w:r>
      <w:r w:rsidR="00362B1D" w:rsidRPr="00CF4D51">
        <w:rPr>
          <w:rStyle w:val="Titelvanfilm"/>
          <w:szCs w:val="22"/>
          <w:lang w:val="en-US" w:eastAsia="zh-CN"/>
        </w:rPr>
        <w:t>Suspicion</w:t>
      </w:r>
      <w:r w:rsidR="00362B1D" w:rsidRPr="00CF4D51">
        <w:rPr>
          <w:sz w:val="22"/>
          <w:szCs w:val="22"/>
          <w:lang w:val="en-US" w:eastAsia="zh-CN"/>
        </w:rPr>
        <w:t xml:space="preserve"> (1941). </w:t>
      </w:r>
      <w:r w:rsidR="00783947" w:rsidRPr="00CF4D51">
        <w:rPr>
          <w:sz w:val="22"/>
          <w:szCs w:val="22"/>
          <w:lang w:val="en-US" w:eastAsia="zh-CN"/>
        </w:rPr>
        <w:t xml:space="preserve">My approach </w:t>
      </w:r>
      <w:r w:rsidR="00071965" w:rsidRPr="00CF4D51">
        <w:rPr>
          <w:sz w:val="22"/>
          <w:szCs w:val="22"/>
          <w:lang w:val="en-US" w:eastAsia="zh-CN"/>
        </w:rPr>
        <w:t>on</w:t>
      </w:r>
      <w:r w:rsidR="00783947" w:rsidRPr="00CF4D51">
        <w:rPr>
          <w:sz w:val="22"/>
          <w:szCs w:val="22"/>
          <w:lang w:val="en-US" w:eastAsia="zh-CN"/>
        </w:rPr>
        <w:t xml:space="preserve"> answer</w:t>
      </w:r>
      <w:r w:rsidR="00DE4866" w:rsidRPr="00CF4D51">
        <w:rPr>
          <w:sz w:val="22"/>
          <w:szCs w:val="22"/>
          <w:lang w:val="en-US" w:eastAsia="zh-CN"/>
        </w:rPr>
        <w:t>ing</w:t>
      </w:r>
      <w:r w:rsidR="00783947" w:rsidRPr="00CF4D51">
        <w:rPr>
          <w:sz w:val="22"/>
          <w:szCs w:val="22"/>
          <w:lang w:val="en-US" w:eastAsia="zh-CN"/>
        </w:rPr>
        <w:t xml:space="preserve"> my questi</w:t>
      </w:r>
      <w:r w:rsidR="00D453CE" w:rsidRPr="00CF4D51">
        <w:rPr>
          <w:sz w:val="22"/>
          <w:szCs w:val="22"/>
          <w:lang w:val="en-US" w:eastAsia="zh-CN"/>
        </w:rPr>
        <w:t xml:space="preserve">on is explaining the social context that Hitchcock was working in. With that I will </w:t>
      </w:r>
      <w:r w:rsidR="000B1F3A" w:rsidRPr="00CF4D51">
        <w:rPr>
          <w:sz w:val="22"/>
          <w:szCs w:val="22"/>
          <w:lang w:val="en-US" w:eastAsia="zh-CN"/>
        </w:rPr>
        <w:t>highlight</w:t>
      </w:r>
      <w:r w:rsidR="00D453CE" w:rsidRPr="00CF4D51">
        <w:rPr>
          <w:sz w:val="22"/>
          <w:szCs w:val="22"/>
          <w:lang w:val="en-US" w:eastAsia="zh-CN"/>
        </w:rPr>
        <w:t xml:space="preserve"> </w:t>
      </w:r>
      <w:r w:rsidR="00BD0A56" w:rsidRPr="00CF4D51">
        <w:rPr>
          <w:sz w:val="22"/>
          <w:szCs w:val="22"/>
          <w:lang w:val="en-US" w:eastAsia="zh-CN"/>
        </w:rPr>
        <w:t>certain</w:t>
      </w:r>
      <w:r w:rsidR="00D453CE" w:rsidRPr="00CF4D51">
        <w:rPr>
          <w:sz w:val="22"/>
          <w:szCs w:val="22"/>
          <w:lang w:val="en-US" w:eastAsia="zh-CN"/>
        </w:rPr>
        <w:t xml:space="preserve"> </w:t>
      </w:r>
      <w:r w:rsidR="001A5EEB" w:rsidRPr="00CF4D51">
        <w:rPr>
          <w:sz w:val="22"/>
          <w:szCs w:val="22"/>
          <w:lang w:val="en-US" w:eastAsia="zh-CN"/>
        </w:rPr>
        <w:t xml:space="preserve">relevant </w:t>
      </w:r>
      <w:r w:rsidR="00D453CE" w:rsidRPr="00CF4D51">
        <w:rPr>
          <w:sz w:val="22"/>
          <w:szCs w:val="22"/>
          <w:lang w:val="en-US" w:eastAsia="zh-CN"/>
        </w:rPr>
        <w:t>aspects or scenes from his films that are being analyzed with a formalistic approach</w:t>
      </w:r>
      <w:r w:rsidR="001A5EEB" w:rsidRPr="00CF4D51">
        <w:rPr>
          <w:sz w:val="22"/>
          <w:szCs w:val="22"/>
          <w:lang w:val="en-US" w:eastAsia="zh-CN"/>
        </w:rPr>
        <w:t xml:space="preserve"> to give ex</w:t>
      </w:r>
      <w:r w:rsidR="00D456C6" w:rsidRPr="00CF4D51">
        <w:rPr>
          <w:sz w:val="22"/>
          <w:szCs w:val="22"/>
          <w:lang w:val="en-US" w:eastAsia="zh-CN"/>
        </w:rPr>
        <w:t>amples in what way Hitchcock had to change certain ideas or contents</w:t>
      </w:r>
      <w:r w:rsidR="00D453CE" w:rsidRPr="00CF4D51">
        <w:rPr>
          <w:sz w:val="22"/>
          <w:szCs w:val="22"/>
          <w:lang w:val="en-US" w:eastAsia="zh-CN"/>
        </w:rPr>
        <w:t>.</w:t>
      </w:r>
      <w:r w:rsidR="004E5337" w:rsidRPr="00CF4D51">
        <w:rPr>
          <w:sz w:val="22"/>
          <w:szCs w:val="22"/>
          <w:lang w:val="en-US" w:eastAsia="zh-CN"/>
        </w:rPr>
        <w:t xml:space="preserve"> A part of the formalistic approach will be supported with a </w:t>
      </w:r>
      <w:r w:rsidR="00F667D3" w:rsidRPr="00CF4D51">
        <w:rPr>
          <w:sz w:val="22"/>
          <w:szCs w:val="22"/>
          <w:lang w:val="en-US" w:eastAsia="zh-CN"/>
        </w:rPr>
        <w:t>shot</w:t>
      </w:r>
      <w:r w:rsidR="009B5217" w:rsidRPr="00CF4D51">
        <w:rPr>
          <w:sz w:val="22"/>
          <w:szCs w:val="22"/>
          <w:lang w:val="en-US" w:eastAsia="zh-CN"/>
        </w:rPr>
        <w:t xml:space="preserve"> analysis</w:t>
      </w:r>
      <w:r w:rsidR="004E5337" w:rsidRPr="00CF4D51">
        <w:rPr>
          <w:sz w:val="22"/>
          <w:szCs w:val="22"/>
          <w:lang w:val="en-US" w:eastAsia="zh-CN"/>
        </w:rPr>
        <w:t xml:space="preserve"> </w:t>
      </w:r>
      <w:r w:rsidR="009B5217" w:rsidRPr="00CF4D51">
        <w:rPr>
          <w:sz w:val="22"/>
          <w:szCs w:val="22"/>
          <w:lang w:val="en-US" w:eastAsia="zh-CN"/>
        </w:rPr>
        <w:t xml:space="preserve">made by the </w:t>
      </w:r>
      <w:proofErr w:type="spellStart"/>
      <w:r w:rsidR="009B5217" w:rsidRPr="00CF4D51">
        <w:rPr>
          <w:sz w:val="22"/>
          <w:szCs w:val="22"/>
          <w:lang w:val="en-US" w:eastAsia="zh-CN"/>
        </w:rPr>
        <w:t>Cinematrics</w:t>
      </w:r>
      <w:proofErr w:type="spellEnd"/>
      <w:r w:rsidR="009B5217" w:rsidRPr="00CF4D51">
        <w:rPr>
          <w:sz w:val="22"/>
          <w:szCs w:val="22"/>
          <w:lang w:val="en-US" w:eastAsia="zh-CN"/>
        </w:rPr>
        <w:t xml:space="preserve"> measurement tool created by Yuri </w:t>
      </w:r>
      <w:proofErr w:type="spellStart"/>
      <w:r w:rsidR="009B5217" w:rsidRPr="00CF4D51">
        <w:rPr>
          <w:sz w:val="22"/>
          <w:szCs w:val="22"/>
          <w:lang w:val="en-US" w:eastAsia="zh-CN"/>
        </w:rPr>
        <w:t>Tsivian</w:t>
      </w:r>
      <w:proofErr w:type="spellEnd"/>
      <w:r w:rsidR="009B5217" w:rsidRPr="00CF4D51">
        <w:rPr>
          <w:sz w:val="22"/>
          <w:szCs w:val="22"/>
          <w:lang w:val="en-US" w:eastAsia="zh-CN"/>
        </w:rPr>
        <w:t xml:space="preserve">. </w:t>
      </w:r>
      <w:r w:rsidR="00E37989" w:rsidRPr="00CF4D51">
        <w:rPr>
          <w:sz w:val="22"/>
          <w:szCs w:val="22"/>
          <w:lang w:val="en-US" w:eastAsia="zh-CN"/>
        </w:rPr>
        <w:t xml:space="preserve">The start </w:t>
      </w:r>
      <w:r w:rsidR="00F667D3" w:rsidRPr="00CF4D51">
        <w:rPr>
          <w:sz w:val="22"/>
          <w:szCs w:val="22"/>
          <w:lang w:val="en-US" w:eastAsia="zh-CN"/>
        </w:rPr>
        <w:t>of</w:t>
      </w:r>
      <w:r w:rsidR="00E37989" w:rsidRPr="00CF4D51">
        <w:rPr>
          <w:sz w:val="22"/>
          <w:szCs w:val="22"/>
          <w:lang w:val="en-US" w:eastAsia="zh-CN"/>
        </w:rPr>
        <w:t xml:space="preserve"> this paper will be around the context of </w:t>
      </w:r>
      <w:r w:rsidR="00002023" w:rsidRPr="00CF4D51">
        <w:rPr>
          <w:sz w:val="22"/>
          <w:szCs w:val="22"/>
          <w:lang w:val="en-US" w:eastAsia="zh-CN"/>
        </w:rPr>
        <w:t>Hitchcock’s</w:t>
      </w:r>
      <w:r w:rsidR="00E37989" w:rsidRPr="00CF4D51">
        <w:rPr>
          <w:sz w:val="22"/>
          <w:szCs w:val="22"/>
          <w:lang w:val="en-US" w:eastAsia="zh-CN"/>
        </w:rPr>
        <w:t xml:space="preserve"> British films. It</w:t>
      </w:r>
      <w:r w:rsidR="00362B1D" w:rsidRPr="00CF4D51">
        <w:rPr>
          <w:sz w:val="22"/>
          <w:szCs w:val="22"/>
          <w:lang w:val="en-US" w:eastAsia="zh-CN"/>
        </w:rPr>
        <w:t xml:space="preserve"> will </w:t>
      </w:r>
      <w:r w:rsidR="00E37989" w:rsidRPr="00CF4D51">
        <w:rPr>
          <w:sz w:val="22"/>
          <w:szCs w:val="22"/>
          <w:lang w:val="en-US" w:eastAsia="zh-CN"/>
        </w:rPr>
        <w:t>contain</w:t>
      </w:r>
      <w:r w:rsidR="00362B1D" w:rsidRPr="00CF4D51">
        <w:rPr>
          <w:sz w:val="22"/>
          <w:szCs w:val="22"/>
          <w:lang w:val="en-US" w:eastAsia="zh-CN"/>
        </w:rPr>
        <w:t xml:space="preserve"> a short overview of the British studio system that Hitchcock</w:t>
      </w:r>
      <w:r w:rsidR="00E37989" w:rsidRPr="00CF4D51">
        <w:rPr>
          <w:sz w:val="22"/>
          <w:szCs w:val="22"/>
          <w:lang w:val="en-US" w:eastAsia="zh-CN"/>
        </w:rPr>
        <w:t xml:space="preserve"> worked within. A side focus will be on </w:t>
      </w:r>
      <w:r w:rsidR="00362B1D" w:rsidRPr="00CF4D51">
        <w:rPr>
          <w:sz w:val="22"/>
          <w:szCs w:val="22"/>
          <w:lang w:val="en-US" w:eastAsia="zh-CN"/>
        </w:rPr>
        <w:t xml:space="preserve">the possible restrictions </w:t>
      </w:r>
      <w:r w:rsidR="00B11646" w:rsidRPr="00CF4D51">
        <w:rPr>
          <w:sz w:val="22"/>
          <w:szCs w:val="22"/>
          <w:lang w:val="en-US" w:eastAsia="zh-CN"/>
        </w:rPr>
        <w:t xml:space="preserve">the British government </w:t>
      </w:r>
      <w:r w:rsidR="0011264C" w:rsidRPr="00CF4D51">
        <w:rPr>
          <w:sz w:val="22"/>
          <w:szCs w:val="22"/>
          <w:lang w:val="en-US" w:eastAsia="zh-CN"/>
        </w:rPr>
        <w:t>imposed. After this</w:t>
      </w:r>
      <w:r w:rsidR="00362B1D" w:rsidRPr="00CF4D51">
        <w:rPr>
          <w:sz w:val="22"/>
          <w:szCs w:val="22"/>
          <w:lang w:val="en-US" w:eastAsia="zh-CN"/>
        </w:rPr>
        <w:t xml:space="preserve"> I want to discuss the context around </w:t>
      </w:r>
      <w:r w:rsidR="00E37989" w:rsidRPr="00CF4D51">
        <w:rPr>
          <w:sz w:val="22"/>
          <w:szCs w:val="22"/>
          <w:lang w:val="en-US" w:eastAsia="zh-CN"/>
        </w:rPr>
        <w:t xml:space="preserve">the </w:t>
      </w:r>
      <w:r w:rsidR="00362B1D" w:rsidRPr="00CF4D51">
        <w:rPr>
          <w:sz w:val="22"/>
          <w:szCs w:val="22"/>
          <w:lang w:val="en-US" w:eastAsia="zh-CN"/>
        </w:rPr>
        <w:t>beginning of his Hollywood career and also their possible limitations</w:t>
      </w:r>
      <w:r w:rsidR="002B3070" w:rsidRPr="00CF4D51">
        <w:rPr>
          <w:sz w:val="22"/>
          <w:szCs w:val="22"/>
          <w:lang w:val="en-US" w:eastAsia="zh-CN"/>
        </w:rPr>
        <w:t xml:space="preserve"> and consequences for Hitchcock</w:t>
      </w:r>
      <w:r w:rsidR="00362B1D" w:rsidRPr="00CF4D51">
        <w:rPr>
          <w:sz w:val="22"/>
          <w:szCs w:val="22"/>
          <w:lang w:val="en-US" w:eastAsia="zh-CN"/>
        </w:rPr>
        <w:t xml:space="preserve">. </w:t>
      </w:r>
      <w:r w:rsidR="008F025D" w:rsidRPr="00CF4D51">
        <w:rPr>
          <w:sz w:val="22"/>
          <w:szCs w:val="22"/>
          <w:lang w:val="en-US" w:eastAsia="zh-CN"/>
        </w:rPr>
        <w:t xml:space="preserve">Throughout these descriptions of both contexts, I will highlight and discuss certain aspects or scenes from the films that give an example of how the contexts had their grip on Hitchcock as director. The main </w:t>
      </w:r>
      <w:r w:rsidR="003B3EE3" w:rsidRPr="00CF4D51">
        <w:rPr>
          <w:sz w:val="22"/>
          <w:szCs w:val="22"/>
          <w:lang w:val="en-US" w:eastAsia="zh-CN"/>
        </w:rPr>
        <w:t>keys</w:t>
      </w:r>
      <w:r w:rsidR="00F667D3" w:rsidRPr="00CF4D51">
        <w:rPr>
          <w:sz w:val="22"/>
          <w:szCs w:val="22"/>
          <w:lang w:val="en-US" w:eastAsia="zh-CN"/>
        </w:rPr>
        <w:t xml:space="preserve"> here </w:t>
      </w:r>
      <w:r w:rsidR="003B3EE3" w:rsidRPr="00CF4D51">
        <w:rPr>
          <w:sz w:val="22"/>
          <w:szCs w:val="22"/>
          <w:lang w:val="en-US" w:eastAsia="zh-CN"/>
        </w:rPr>
        <w:t>will be</w:t>
      </w:r>
      <w:r w:rsidR="00F667D3" w:rsidRPr="00CF4D51">
        <w:rPr>
          <w:sz w:val="22"/>
          <w:szCs w:val="22"/>
          <w:lang w:val="en-US" w:eastAsia="zh-CN"/>
        </w:rPr>
        <w:t xml:space="preserve"> their </w:t>
      </w:r>
      <w:r w:rsidR="003B3EE3" w:rsidRPr="00CF4D51">
        <w:rPr>
          <w:sz w:val="22"/>
          <w:szCs w:val="22"/>
          <w:lang w:val="en-US" w:eastAsia="zh-CN"/>
        </w:rPr>
        <w:t>cinematography</w:t>
      </w:r>
      <w:r w:rsidR="00F667D3" w:rsidRPr="00CF4D51">
        <w:rPr>
          <w:sz w:val="22"/>
          <w:szCs w:val="22"/>
          <w:lang w:val="en-US" w:eastAsia="zh-CN"/>
        </w:rPr>
        <w:t xml:space="preserve"> and montage</w:t>
      </w:r>
      <w:r w:rsidR="008F025D" w:rsidRPr="00CF4D51">
        <w:rPr>
          <w:sz w:val="22"/>
          <w:szCs w:val="22"/>
          <w:lang w:val="en-US" w:eastAsia="zh-CN"/>
        </w:rPr>
        <w:t>. Besides that I want to make a formalistic analysis of the films by highlighting the most important aspec</w:t>
      </w:r>
      <w:r w:rsidR="007A29B5" w:rsidRPr="00CF4D51">
        <w:rPr>
          <w:sz w:val="22"/>
          <w:szCs w:val="22"/>
          <w:lang w:val="en-US" w:eastAsia="zh-CN"/>
        </w:rPr>
        <w:t>ts to compare with one another</w:t>
      </w:r>
      <w:r w:rsidR="007F2B40" w:rsidRPr="00CF4D51">
        <w:rPr>
          <w:sz w:val="22"/>
          <w:szCs w:val="22"/>
          <w:lang w:val="en-US" w:eastAsia="zh-CN"/>
        </w:rPr>
        <w:t xml:space="preserve"> to what extent the two periods of filmmaking differ or are alike to one another. </w:t>
      </w:r>
    </w:p>
    <w:p w14:paraId="2E2BABF3" w14:textId="77777777" w:rsidR="00362B1D" w:rsidRPr="00CF4D51" w:rsidRDefault="00362B1D" w:rsidP="00D832C1">
      <w:pPr>
        <w:spacing w:line="360" w:lineRule="auto"/>
        <w:rPr>
          <w:sz w:val="22"/>
          <w:szCs w:val="22"/>
          <w:lang w:val="en-US" w:eastAsia="zh-CN"/>
        </w:rPr>
      </w:pPr>
    </w:p>
    <w:p w14:paraId="5C704585" w14:textId="77777777" w:rsidR="00362B1D" w:rsidRPr="00CF4D51" w:rsidRDefault="00362B1D" w:rsidP="00D832C1">
      <w:pPr>
        <w:spacing w:line="360" w:lineRule="auto"/>
        <w:rPr>
          <w:sz w:val="22"/>
          <w:szCs w:val="22"/>
          <w:lang w:val="en-US" w:eastAsia="zh-CN"/>
        </w:rPr>
      </w:pPr>
    </w:p>
    <w:p w14:paraId="5A27DAA7" w14:textId="77777777" w:rsidR="00362B1D" w:rsidRPr="00CF4D51" w:rsidRDefault="00362B1D" w:rsidP="00D832C1">
      <w:pPr>
        <w:spacing w:line="360" w:lineRule="auto"/>
        <w:rPr>
          <w:sz w:val="22"/>
          <w:szCs w:val="22"/>
          <w:lang w:val="en-US" w:eastAsia="zh-CN"/>
        </w:rPr>
      </w:pPr>
    </w:p>
    <w:p w14:paraId="45FC229E" w14:textId="77777777" w:rsidR="00362B1D" w:rsidRPr="00CF4D51" w:rsidRDefault="00362B1D" w:rsidP="00D832C1">
      <w:pPr>
        <w:spacing w:line="360" w:lineRule="auto"/>
        <w:rPr>
          <w:sz w:val="22"/>
          <w:szCs w:val="22"/>
          <w:lang w:val="en-US" w:eastAsia="zh-CN"/>
        </w:rPr>
      </w:pPr>
    </w:p>
    <w:p w14:paraId="74C8DB17" w14:textId="776F9A25" w:rsidR="00362B1D" w:rsidRPr="00CF4D51" w:rsidRDefault="00362B1D" w:rsidP="00534625">
      <w:pPr>
        <w:pStyle w:val="Kop1"/>
        <w:rPr>
          <w:lang w:eastAsia="zh-CN"/>
        </w:rPr>
      </w:pPr>
      <w:r w:rsidRPr="00CF4D51">
        <w:rPr>
          <w:sz w:val="22"/>
          <w:szCs w:val="22"/>
          <w:lang w:eastAsia="zh-CN"/>
        </w:rPr>
        <w:br w:type="column"/>
      </w:r>
      <w:bookmarkStart w:id="2" w:name="_Toc232508571"/>
      <w:r w:rsidRPr="00CF4D51">
        <w:rPr>
          <w:lang w:eastAsia="zh-CN"/>
        </w:rPr>
        <w:t>Hitchcock and Britain in the 1930’s</w:t>
      </w:r>
      <w:bookmarkEnd w:id="2"/>
    </w:p>
    <w:p w14:paraId="5889FD6F" w14:textId="77777777" w:rsidR="00362B1D" w:rsidRPr="00CF4D51" w:rsidRDefault="00362B1D" w:rsidP="00D832C1">
      <w:pPr>
        <w:spacing w:line="360" w:lineRule="auto"/>
        <w:rPr>
          <w:sz w:val="22"/>
          <w:szCs w:val="22"/>
          <w:lang w:val="en-US" w:eastAsia="zh-CN"/>
        </w:rPr>
      </w:pPr>
    </w:p>
    <w:p w14:paraId="40CC83BC" w14:textId="09D613EC" w:rsidR="00362B1D" w:rsidRPr="00CF4D51" w:rsidRDefault="00362B1D" w:rsidP="00534625">
      <w:pPr>
        <w:pStyle w:val="Kop2"/>
        <w:rPr>
          <w:lang w:eastAsia="zh-CN"/>
        </w:rPr>
      </w:pPr>
      <w:bookmarkStart w:id="3" w:name="_Toc232508572"/>
      <w:r w:rsidRPr="00CF4D51">
        <w:rPr>
          <w:lang w:eastAsia="zh-CN"/>
        </w:rPr>
        <w:t>M</w:t>
      </w:r>
      <w:r w:rsidR="00343B1B" w:rsidRPr="00CF4D51">
        <w:rPr>
          <w:lang w:eastAsia="zh-CN"/>
        </w:rPr>
        <w:t>aking British films between 1934</w:t>
      </w:r>
      <w:r w:rsidRPr="00CF4D51">
        <w:rPr>
          <w:lang w:eastAsia="zh-CN"/>
        </w:rPr>
        <w:t>-1939</w:t>
      </w:r>
      <w:bookmarkEnd w:id="3"/>
    </w:p>
    <w:p w14:paraId="00E6992B" w14:textId="77777777" w:rsidR="00362B1D" w:rsidRPr="00CF4D51" w:rsidRDefault="00362B1D" w:rsidP="00D832C1">
      <w:pPr>
        <w:spacing w:line="360" w:lineRule="auto"/>
        <w:rPr>
          <w:sz w:val="22"/>
          <w:szCs w:val="22"/>
          <w:lang w:val="en-US" w:eastAsia="zh-CN"/>
        </w:rPr>
      </w:pPr>
    </w:p>
    <w:p w14:paraId="298EC03E" w14:textId="0312F4F8" w:rsidR="00362B1D" w:rsidRPr="00CF4D51" w:rsidRDefault="00847BF8" w:rsidP="00D832C1">
      <w:pPr>
        <w:spacing w:line="360" w:lineRule="auto"/>
        <w:rPr>
          <w:sz w:val="22"/>
          <w:szCs w:val="22"/>
          <w:lang w:val="en-US" w:eastAsia="zh-CN"/>
        </w:rPr>
      </w:pPr>
      <w:r w:rsidRPr="00CF4D51">
        <w:rPr>
          <w:sz w:val="22"/>
          <w:szCs w:val="22"/>
          <w:lang w:val="en-US" w:eastAsia="zh-CN"/>
        </w:rPr>
        <w:t>The 1930s British popular cinema is probably the least known and least respected, although its film industry was</w:t>
      </w:r>
      <w:r w:rsidR="00A31788" w:rsidRPr="00CF4D51">
        <w:rPr>
          <w:sz w:val="22"/>
          <w:szCs w:val="22"/>
          <w:lang w:val="en-US" w:eastAsia="zh-CN"/>
        </w:rPr>
        <w:t xml:space="preserve"> </w:t>
      </w:r>
      <w:r w:rsidRPr="00CF4D51">
        <w:rPr>
          <w:sz w:val="22"/>
          <w:szCs w:val="22"/>
          <w:lang w:val="en-US" w:eastAsia="zh-CN"/>
        </w:rPr>
        <w:t>the largest outside America</w:t>
      </w:r>
      <w:r w:rsidR="00A31788" w:rsidRPr="00CF4D51">
        <w:rPr>
          <w:sz w:val="22"/>
          <w:szCs w:val="22"/>
          <w:lang w:val="en-US" w:eastAsia="zh-CN"/>
        </w:rPr>
        <w:t xml:space="preserve"> at that time</w:t>
      </w:r>
      <w:r w:rsidRPr="00CF4D51">
        <w:rPr>
          <w:sz w:val="22"/>
          <w:szCs w:val="22"/>
          <w:lang w:val="en-US" w:eastAsia="zh-CN"/>
        </w:rPr>
        <w:t xml:space="preserve">. </w:t>
      </w:r>
      <w:r w:rsidR="00F95BC2" w:rsidRPr="00CF4D51">
        <w:rPr>
          <w:sz w:val="22"/>
          <w:szCs w:val="22"/>
          <w:lang w:val="en-US" w:eastAsia="zh-CN"/>
        </w:rPr>
        <w:t>The case was that it</w:t>
      </w:r>
      <w:r w:rsidR="00613867" w:rsidRPr="00CF4D51">
        <w:rPr>
          <w:sz w:val="22"/>
          <w:szCs w:val="22"/>
          <w:lang w:val="en-US" w:eastAsia="zh-CN"/>
        </w:rPr>
        <w:t xml:space="preserve"> had been continually ridiculed as being artistically inconsequential. </w:t>
      </w:r>
      <w:r w:rsidR="00A21172" w:rsidRPr="00CF4D51">
        <w:rPr>
          <w:sz w:val="22"/>
          <w:szCs w:val="22"/>
          <w:lang w:val="en-US" w:eastAsia="zh-CN"/>
        </w:rPr>
        <w:t>Several</w:t>
      </w:r>
      <w:r w:rsidR="003114ED" w:rsidRPr="00CF4D51">
        <w:rPr>
          <w:sz w:val="22"/>
          <w:szCs w:val="22"/>
          <w:lang w:val="en-US" w:eastAsia="zh-CN"/>
        </w:rPr>
        <w:t xml:space="preserve"> film historians </w:t>
      </w:r>
      <w:r w:rsidR="00812A24" w:rsidRPr="00CF4D51">
        <w:rPr>
          <w:sz w:val="22"/>
          <w:szCs w:val="22"/>
          <w:lang w:val="en-US" w:eastAsia="zh-CN"/>
        </w:rPr>
        <w:t>describe</w:t>
      </w:r>
      <w:r w:rsidR="003114ED" w:rsidRPr="00CF4D51">
        <w:rPr>
          <w:sz w:val="22"/>
          <w:szCs w:val="22"/>
          <w:lang w:val="en-US" w:eastAsia="zh-CN"/>
        </w:rPr>
        <w:t xml:space="preserve"> the 1930s British features as muddl</w:t>
      </w:r>
      <w:r w:rsidR="00A21172" w:rsidRPr="00CF4D51">
        <w:rPr>
          <w:sz w:val="22"/>
          <w:szCs w:val="22"/>
          <w:lang w:val="en-US" w:eastAsia="zh-CN"/>
        </w:rPr>
        <w:t>ed, cheap and artless, or trivial and without contemporary emphasis.</w:t>
      </w:r>
      <w:r w:rsidR="00D62140" w:rsidRPr="00CF4D51">
        <w:rPr>
          <w:sz w:val="22"/>
          <w:szCs w:val="22"/>
          <w:lang w:val="en-US" w:eastAsia="zh-CN"/>
        </w:rPr>
        <w:t xml:space="preserve"> And still in this period Alfred Hitchcock made himself known as a good director in Britain</w:t>
      </w:r>
      <w:r w:rsidR="00F801FA" w:rsidRPr="00CF4D51">
        <w:rPr>
          <w:sz w:val="22"/>
          <w:szCs w:val="22"/>
          <w:lang w:val="en-US" w:eastAsia="zh-CN"/>
        </w:rPr>
        <w:t>, while the studio system was trying to change this low standard of filmmaking.</w:t>
      </w:r>
      <w:r w:rsidR="00CB3901" w:rsidRPr="00CF4D51">
        <w:rPr>
          <w:rStyle w:val="Voetnootmarkering"/>
          <w:sz w:val="22"/>
          <w:szCs w:val="22"/>
          <w:lang w:val="en-US" w:eastAsia="zh-CN"/>
        </w:rPr>
        <w:footnoteReference w:id="3"/>
      </w:r>
      <w:r w:rsidR="00A07F1B" w:rsidRPr="00CF4D51">
        <w:rPr>
          <w:sz w:val="22"/>
          <w:szCs w:val="22"/>
          <w:lang w:val="en-US" w:eastAsia="zh-CN"/>
        </w:rPr>
        <w:t xml:space="preserve"> </w:t>
      </w:r>
      <w:r w:rsidR="00362B1D" w:rsidRPr="00CF4D51">
        <w:rPr>
          <w:sz w:val="22"/>
          <w:szCs w:val="22"/>
          <w:lang w:val="en-US" w:eastAsia="zh-CN"/>
        </w:rPr>
        <w:t>Hitchcock was working on his most successful films</w:t>
      </w:r>
      <w:r w:rsidR="00A07F1B" w:rsidRPr="00CF4D51">
        <w:rPr>
          <w:sz w:val="22"/>
          <w:szCs w:val="22"/>
          <w:lang w:val="en-US" w:eastAsia="zh-CN"/>
        </w:rPr>
        <w:t xml:space="preserve"> </w:t>
      </w:r>
      <w:r w:rsidR="00210D51" w:rsidRPr="00CF4D51">
        <w:rPr>
          <w:sz w:val="22"/>
          <w:szCs w:val="22"/>
          <w:lang w:val="en-US" w:eastAsia="zh-CN"/>
        </w:rPr>
        <w:t>during</w:t>
      </w:r>
      <w:r w:rsidR="00A07F1B" w:rsidRPr="00CF4D51">
        <w:rPr>
          <w:sz w:val="22"/>
          <w:szCs w:val="22"/>
          <w:lang w:val="en-US" w:eastAsia="zh-CN"/>
        </w:rPr>
        <w:t xml:space="preserve"> this period </w:t>
      </w:r>
      <w:r w:rsidR="00BA7CB6" w:rsidRPr="00CF4D51">
        <w:rPr>
          <w:sz w:val="22"/>
          <w:szCs w:val="22"/>
          <w:lang w:val="en-US" w:eastAsia="zh-CN"/>
        </w:rPr>
        <w:t>within a</w:t>
      </w:r>
      <w:r w:rsidR="00362B1D" w:rsidRPr="00CF4D51">
        <w:rPr>
          <w:sz w:val="22"/>
          <w:szCs w:val="22"/>
          <w:lang w:val="en-US" w:eastAsia="zh-CN"/>
        </w:rPr>
        <w:t xml:space="preserve"> film industry </w:t>
      </w:r>
      <w:r w:rsidR="00BA7CB6" w:rsidRPr="00CF4D51">
        <w:rPr>
          <w:sz w:val="22"/>
          <w:szCs w:val="22"/>
          <w:lang w:val="en-US" w:eastAsia="zh-CN"/>
        </w:rPr>
        <w:t>that</w:t>
      </w:r>
      <w:r w:rsidR="00362B1D" w:rsidRPr="00CF4D51">
        <w:rPr>
          <w:sz w:val="22"/>
          <w:szCs w:val="22"/>
          <w:lang w:val="en-US" w:eastAsia="zh-CN"/>
        </w:rPr>
        <w:t xml:space="preserve"> was demanding more British films. The Cinematograph Films Act created in 1927 was still valid and</w:t>
      </w:r>
      <w:r w:rsidR="00D24E9E" w:rsidRPr="00CF4D51">
        <w:rPr>
          <w:sz w:val="22"/>
          <w:szCs w:val="22"/>
          <w:lang w:val="en-US" w:eastAsia="zh-CN"/>
        </w:rPr>
        <w:t xml:space="preserve"> </w:t>
      </w:r>
      <w:r w:rsidR="00751921" w:rsidRPr="00CF4D51">
        <w:rPr>
          <w:sz w:val="22"/>
          <w:szCs w:val="22"/>
          <w:lang w:val="en-US" w:eastAsia="zh-CN"/>
        </w:rPr>
        <w:t>at the end of the thirties</w:t>
      </w:r>
      <w:r w:rsidR="00362B1D" w:rsidRPr="00CF4D51">
        <w:rPr>
          <w:sz w:val="22"/>
          <w:szCs w:val="22"/>
          <w:lang w:val="en-US" w:eastAsia="zh-CN"/>
        </w:rPr>
        <w:t xml:space="preserve"> the British film industry became more booming than ever, although Hollywood financed most of the films. </w:t>
      </w:r>
      <w:r w:rsidR="00D41256" w:rsidRPr="00CF4D51">
        <w:rPr>
          <w:sz w:val="22"/>
          <w:szCs w:val="22"/>
          <w:lang w:val="en-US" w:eastAsia="zh-CN"/>
        </w:rPr>
        <w:t xml:space="preserve">This Act was created by the Parliament and acted out by the Board of Trade. </w:t>
      </w:r>
      <w:r w:rsidR="00AA2AA0" w:rsidRPr="00CF4D51">
        <w:rPr>
          <w:sz w:val="22"/>
          <w:szCs w:val="22"/>
          <w:lang w:val="en-US" w:eastAsia="zh-CN"/>
        </w:rPr>
        <w:t>The government urged t</w:t>
      </w:r>
      <w:r w:rsidR="00362B1D" w:rsidRPr="00CF4D51">
        <w:rPr>
          <w:sz w:val="22"/>
          <w:szCs w:val="22"/>
          <w:lang w:val="en-US" w:eastAsia="zh-CN"/>
        </w:rPr>
        <w:t>he film industry to achieve a certain quota of British films because before 1927 they were pretty overshadowed by Hollywood that produced and screened their films in the Britain. The audience seemed to love the Hollywood films and Britain’s own industry was at a point of bleeding to death.</w:t>
      </w:r>
      <w:r w:rsidR="00362B1D" w:rsidRPr="00CF4D51">
        <w:rPr>
          <w:rStyle w:val="Voetnootmarkering"/>
          <w:sz w:val="22"/>
          <w:szCs w:val="22"/>
          <w:lang w:val="en-US" w:eastAsia="zh-CN"/>
        </w:rPr>
        <w:footnoteReference w:id="4"/>
      </w:r>
      <w:r w:rsidR="00362B1D" w:rsidRPr="00CF4D51">
        <w:rPr>
          <w:sz w:val="22"/>
          <w:szCs w:val="22"/>
          <w:lang w:val="en-US" w:eastAsia="zh-CN"/>
        </w:rPr>
        <w:t xml:space="preserve"> With this Act the British film industry got a new boost, however later it was seen as a failure</w:t>
      </w:r>
      <w:r w:rsidR="00B16C49" w:rsidRPr="00CF4D51">
        <w:rPr>
          <w:sz w:val="22"/>
          <w:szCs w:val="22"/>
          <w:lang w:val="en-US" w:eastAsia="zh-CN"/>
        </w:rPr>
        <w:t xml:space="preserve"> because w</w:t>
      </w:r>
      <w:r w:rsidR="00362B1D" w:rsidRPr="00CF4D51">
        <w:rPr>
          <w:sz w:val="22"/>
          <w:szCs w:val="22"/>
          <w:lang w:val="en-US" w:eastAsia="zh-CN"/>
        </w:rPr>
        <w:t>ith the quota the British film industry expanded in a fast rate, but the production increased so much that the quota was consistently exceeded.</w:t>
      </w:r>
      <w:r w:rsidR="00362B1D" w:rsidRPr="00CF4D51">
        <w:rPr>
          <w:rStyle w:val="Voetnootmarkering"/>
          <w:sz w:val="22"/>
          <w:szCs w:val="22"/>
          <w:lang w:val="en-US" w:eastAsia="zh-CN"/>
        </w:rPr>
        <w:footnoteReference w:id="5"/>
      </w:r>
      <w:r w:rsidR="00362B1D" w:rsidRPr="00CF4D51">
        <w:rPr>
          <w:sz w:val="22"/>
          <w:szCs w:val="22"/>
          <w:lang w:val="en-US" w:eastAsia="zh-CN"/>
        </w:rPr>
        <w:t xml:space="preserve"> Most films financed with American money became known as </w:t>
      </w:r>
      <w:r w:rsidR="00362B1D" w:rsidRPr="00CF4D51">
        <w:rPr>
          <w:i/>
          <w:sz w:val="22"/>
          <w:szCs w:val="22"/>
          <w:lang w:val="en-US" w:eastAsia="zh-CN"/>
        </w:rPr>
        <w:t>quota quickies</w:t>
      </w:r>
      <w:r w:rsidR="00362B1D" w:rsidRPr="00CF4D51">
        <w:rPr>
          <w:sz w:val="22"/>
          <w:szCs w:val="22"/>
          <w:lang w:val="en-US" w:eastAsia="zh-CN"/>
        </w:rPr>
        <w:t>, because of their low budgets, a poor quality, made with great haste and the British audience loathed them.</w:t>
      </w:r>
      <w:r w:rsidR="00362B1D" w:rsidRPr="00CF4D51">
        <w:rPr>
          <w:rStyle w:val="Voetnootmarkering"/>
          <w:sz w:val="22"/>
          <w:szCs w:val="22"/>
          <w:lang w:val="en-US" w:eastAsia="zh-CN"/>
        </w:rPr>
        <w:footnoteReference w:id="6"/>
      </w:r>
      <w:r w:rsidR="00362B1D" w:rsidRPr="00CF4D51">
        <w:rPr>
          <w:sz w:val="22"/>
          <w:szCs w:val="22"/>
          <w:lang w:val="en-US" w:eastAsia="zh-CN"/>
        </w:rPr>
        <w:t xml:space="preserve"> </w:t>
      </w:r>
      <w:r w:rsidR="00D4208D" w:rsidRPr="00CF4D51">
        <w:rPr>
          <w:sz w:val="22"/>
          <w:szCs w:val="22"/>
          <w:lang w:val="en-US" w:eastAsia="zh-CN"/>
        </w:rPr>
        <w:t xml:space="preserve">This </w:t>
      </w:r>
      <w:r w:rsidR="00247E69" w:rsidRPr="00CF4D51">
        <w:rPr>
          <w:sz w:val="22"/>
          <w:szCs w:val="22"/>
          <w:lang w:val="en-US" w:eastAsia="zh-CN"/>
        </w:rPr>
        <w:t>control</w:t>
      </w:r>
      <w:r w:rsidR="00D4208D" w:rsidRPr="00CF4D51">
        <w:rPr>
          <w:sz w:val="22"/>
          <w:szCs w:val="22"/>
          <w:lang w:val="en-US" w:eastAsia="zh-CN"/>
        </w:rPr>
        <w:t xml:space="preserve"> </w:t>
      </w:r>
      <w:r w:rsidR="00F86083" w:rsidRPr="00CF4D51">
        <w:rPr>
          <w:sz w:val="22"/>
          <w:szCs w:val="22"/>
          <w:lang w:val="en-US" w:eastAsia="zh-CN"/>
        </w:rPr>
        <w:t>on the film</w:t>
      </w:r>
      <w:r w:rsidR="00247E69" w:rsidRPr="00CF4D51">
        <w:rPr>
          <w:sz w:val="22"/>
          <w:szCs w:val="22"/>
          <w:lang w:val="en-US" w:eastAsia="zh-CN"/>
        </w:rPr>
        <w:t xml:space="preserve"> </w:t>
      </w:r>
      <w:r w:rsidR="00F86083" w:rsidRPr="00CF4D51">
        <w:rPr>
          <w:sz w:val="22"/>
          <w:szCs w:val="22"/>
          <w:lang w:val="en-US" w:eastAsia="zh-CN"/>
        </w:rPr>
        <w:t xml:space="preserve">industry, </w:t>
      </w:r>
      <w:r w:rsidR="00D4208D" w:rsidRPr="00CF4D51">
        <w:rPr>
          <w:sz w:val="22"/>
          <w:szCs w:val="22"/>
          <w:lang w:val="en-US" w:eastAsia="zh-CN"/>
        </w:rPr>
        <w:t>acted out by the government</w:t>
      </w:r>
      <w:r w:rsidR="00F86083" w:rsidRPr="00CF4D51">
        <w:rPr>
          <w:sz w:val="22"/>
          <w:szCs w:val="22"/>
          <w:lang w:val="en-US" w:eastAsia="zh-CN"/>
        </w:rPr>
        <w:t>,</w:t>
      </w:r>
      <w:r w:rsidR="00D4208D" w:rsidRPr="00CF4D51">
        <w:rPr>
          <w:sz w:val="22"/>
          <w:szCs w:val="22"/>
          <w:lang w:val="en-US" w:eastAsia="zh-CN"/>
        </w:rPr>
        <w:t xml:space="preserve"> </w:t>
      </w:r>
      <w:r w:rsidR="00AB7C66" w:rsidRPr="00CF4D51">
        <w:rPr>
          <w:sz w:val="22"/>
          <w:szCs w:val="22"/>
          <w:lang w:val="en-US" w:eastAsia="zh-CN"/>
        </w:rPr>
        <w:t>was</w:t>
      </w:r>
      <w:r w:rsidR="00D4208D" w:rsidRPr="00CF4D51">
        <w:rPr>
          <w:sz w:val="22"/>
          <w:szCs w:val="22"/>
          <w:lang w:val="en-US" w:eastAsia="zh-CN"/>
        </w:rPr>
        <w:t xml:space="preserve"> regulated by a whole different institution </w:t>
      </w:r>
      <w:r w:rsidR="00521033" w:rsidRPr="00CF4D51">
        <w:rPr>
          <w:sz w:val="22"/>
          <w:szCs w:val="22"/>
          <w:lang w:val="en-US" w:eastAsia="zh-CN"/>
        </w:rPr>
        <w:t>as</w:t>
      </w:r>
      <w:r w:rsidR="00D4208D" w:rsidRPr="00CF4D51">
        <w:rPr>
          <w:sz w:val="22"/>
          <w:szCs w:val="22"/>
          <w:lang w:val="en-US" w:eastAsia="zh-CN"/>
        </w:rPr>
        <w:t xml:space="preserve"> </w:t>
      </w:r>
      <w:r w:rsidR="00521033" w:rsidRPr="00CF4D51">
        <w:rPr>
          <w:sz w:val="22"/>
          <w:szCs w:val="22"/>
          <w:lang w:val="en-US" w:eastAsia="zh-CN"/>
        </w:rPr>
        <w:t xml:space="preserve">it </w:t>
      </w:r>
      <w:r w:rsidR="00AB7C66" w:rsidRPr="00CF4D51">
        <w:rPr>
          <w:sz w:val="22"/>
          <w:szCs w:val="22"/>
          <w:lang w:val="en-US" w:eastAsia="zh-CN"/>
        </w:rPr>
        <w:t xml:space="preserve">was conducted America. As will be discussed in the next chapter, </w:t>
      </w:r>
      <w:r w:rsidR="00EA291E" w:rsidRPr="00CF4D51">
        <w:rPr>
          <w:sz w:val="22"/>
          <w:szCs w:val="22"/>
          <w:lang w:val="en-US" w:eastAsia="zh-CN"/>
        </w:rPr>
        <w:t>its</w:t>
      </w:r>
      <w:r w:rsidR="00AB7C66" w:rsidRPr="00CF4D51">
        <w:rPr>
          <w:sz w:val="22"/>
          <w:szCs w:val="22"/>
          <w:lang w:val="en-US" w:eastAsia="zh-CN"/>
        </w:rPr>
        <w:t xml:space="preserve"> own film industry was responsible for acting out the control on films</w:t>
      </w:r>
      <w:r w:rsidR="005C03C2" w:rsidRPr="00CF4D51">
        <w:rPr>
          <w:sz w:val="22"/>
          <w:szCs w:val="22"/>
          <w:lang w:val="en-US" w:eastAsia="zh-CN"/>
        </w:rPr>
        <w:t xml:space="preserve"> and not the government</w:t>
      </w:r>
      <w:r w:rsidR="00AB7C66" w:rsidRPr="00CF4D51">
        <w:rPr>
          <w:sz w:val="22"/>
          <w:szCs w:val="22"/>
          <w:lang w:val="en-US" w:eastAsia="zh-CN"/>
        </w:rPr>
        <w:t>.</w:t>
      </w:r>
    </w:p>
    <w:p w14:paraId="74C6EB65" w14:textId="4A771AD3" w:rsidR="00343B1B" w:rsidRPr="00CF4D51" w:rsidRDefault="00343B1B" w:rsidP="00D832C1">
      <w:pPr>
        <w:spacing w:line="360" w:lineRule="auto"/>
        <w:rPr>
          <w:sz w:val="22"/>
          <w:szCs w:val="22"/>
          <w:lang w:val="en-US" w:eastAsia="zh-CN"/>
        </w:rPr>
      </w:pPr>
      <w:r w:rsidRPr="00CF4D51">
        <w:rPr>
          <w:sz w:val="22"/>
          <w:szCs w:val="22"/>
          <w:lang w:val="en-US" w:eastAsia="zh-CN"/>
        </w:rPr>
        <w:tab/>
      </w:r>
      <w:r w:rsidR="008E7884" w:rsidRPr="00CF4D51">
        <w:rPr>
          <w:sz w:val="22"/>
          <w:szCs w:val="22"/>
          <w:lang w:val="en-US" w:eastAsia="zh-CN"/>
        </w:rPr>
        <w:t xml:space="preserve">In 1934 Hitchcock’s new career was about to begin when he was re-united with producer Michael </w:t>
      </w:r>
      <w:proofErr w:type="spellStart"/>
      <w:r w:rsidR="008E7884" w:rsidRPr="00CF4D51">
        <w:rPr>
          <w:sz w:val="22"/>
          <w:szCs w:val="22"/>
          <w:lang w:val="en-US" w:eastAsia="zh-CN"/>
        </w:rPr>
        <w:t>Balcon</w:t>
      </w:r>
      <w:proofErr w:type="spellEnd"/>
      <w:r w:rsidR="008E7884" w:rsidRPr="00CF4D51">
        <w:rPr>
          <w:sz w:val="22"/>
          <w:szCs w:val="22"/>
          <w:lang w:val="en-US" w:eastAsia="zh-CN"/>
        </w:rPr>
        <w:t xml:space="preserve">. </w:t>
      </w:r>
      <w:r w:rsidR="005A58A1" w:rsidRPr="00CF4D51">
        <w:rPr>
          <w:sz w:val="22"/>
          <w:szCs w:val="22"/>
          <w:lang w:val="en-US" w:eastAsia="zh-CN"/>
        </w:rPr>
        <w:t>This same p</w:t>
      </w:r>
      <w:r w:rsidR="00E50EDA" w:rsidRPr="00CF4D51">
        <w:rPr>
          <w:sz w:val="22"/>
          <w:szCs w:val="22"/>
          <w:lang w:val="en-US" w:eastAsia="zh-CN"/>
        </w:rPr>
        <w:t xml:space="preserve">roducer gave him in the early </w:t>
      </w:r>
      <w:r w:rsidR="001366E3" w:rsidRPr="00CF4D51">
        <w:rPr>
          <w:sz w:val="22"/>
          <w:szCs w:val="22"/>
          <w:lang w:val="en-US" w:eastAsia="zh-CN"/>
        </w:rPr>
        <w:t>19</w:t>
      </w:r>
      <w:r w:rsidR="005A58A1" w:rsidRPr="00CF4D51">
        <w:rPr>
          <w:sz w:val="22"/>
          <w:szCs w:val="22"/>
          <w:lang w:val="en-US" w:eastAsia="zh-CN"/>
        </w:rPr>
        <w:t xml:space="preserve">20s </w:t>
      </w:r>
      <w:r w:rsidR="00871634" w:rsidRPr="00CF4D51">
        <w:rPr>
          <w:sz w:val="22"/>
          <w:szCs w:val="22"/>
          <w:lang w:val="en-US" w:eastAsia="zh-CN"/>
        </w:rPr>
        <w:t xml:space="preserve">the opportunity to become a director </w:t>
      </w:r>
      <w:r w:rsidR="00570A0D" w:rsidRPr="00CF4D51">
        <w:rPr>
          <w:sz w:val="22"/>
          <w:szCs w:val="22"/>
          <w:lang w:val="en-US" w:eastAsia="zh-CN"/>
        </w:rPr>
        <w:t>after which</w:t>
      </w:r>
      <w:r w:rsidR="00871634" w:rsidRPr="00CF4D51">
        <w:rPr>
          <w:sz w:val="22"/>
          <w:szCs w:val="22"/>
          <w:lang w:val="en-US" w:eastAsia="zh-CN"/>
        </w:rPr>
        <w:t xml:space="preserve"> several films flourished out of their </w:t>
      </w:r>
      <w:r w:rsidR="00E50EDA" w:rsidRPr="00CF4D51">
        <w:rPr>
          <w:sz w:val="22"/>
          <w:szCs w:val="22"/>
          <w:lang w:val="en-US" w:eastAsia="zh-CN"/>
        </w:rPr>
        <w:t xml:space="preserve">good relationship and </w:t>
      </w:r>
      <w:r w:rsidR="00871634" w:rsidRPr="00CF4D51">
        <w:rPr>
          <w:sz w:val="22"/>
          <w:szCs w:val="22"/>
          <w:lang w:val="en-US" w:eastAsia="zh-CN"/>
        </w:rPr>
        <w:t xml:space="preserve">collaboration. </w:t>
      </w:r>
      <w:r w:rsidR="00E50EDA" w:rsidRPr="00CF4D51">
        <w:rPr>
          <w:sz w:val="22"/>
          <w:szCs w:val="22"/>
          <w:lang w:val="en-US" w:eastAsia="zh-CN"/>
        </w:rPr>
        <w:t xml:space="preserve">But the years before the mid-thirties </w:t>
      </w:r>
      <w:r w:rsidR="000B417F" w:rsidRPr="00CF4D51">
        <w:rPr>
          <w:sz w:val="22"/>
          <w:szCs w:val="22"/>
          <w:lang w:val="en-US" w:eastAsia="zh-CN"/>
        </w:rPr>
        <w:t xml:space="preserve">his career had a downfall and he got entangled with </w:t>
      </w:r>
      <w:r w:rsidR="00E02E29" w:rsidRPr="00CF4D51">
        <w:rPr>
          <w:sz w:val="22"/>
          <w:szCs w:val="22"/>
          <w:lang w:val="en-US" w:eastAsia="zh-CN"/>
        </w:rPr>
        <w:t>making</w:t>
      </w:r>
      <w:r w:rsidR="000B417F" w:rsidRPr="00CF4D51">
        <w:rPr>
          <w:sz w:val="22"/>
          <w:szCs w:val="22"/>
          <w:lang w:val="en-US" w:eastAsia="zh-CN"/>
        </w:rPr>
        <w:t xml:space="preserve"> </w:t>
      </w:r>
      <w:r w:rsidR="00E02E29" w:rsidRPr="00CF4D51">
        <w:rPr>
          <w:sz w:val="22"/>
          <w:szCs w:val="22"/>
          <w:lang w:val="en-US" w:eastAsia="zh-CN"/>
        </w:rPr>
        <w:t xml:space="preserve">some </w:t>
      </w:r>
      <w:r w:rsidR="000B417F" w:rsidRPr="00CF4D51">
        <w:rPr>
          <w:sz w:val="22"/>
          <w:szCs w:val="22"/>
          <w:lang w:val="en-US" w:eastAsia="zh-CN"/>
        </w:rPr>
        <w:t xml:space="preserve">quota quickies. </w:t>
      </w:r>
      <w:r w:rsidR="00E02E29" w:rsidRPr="00CF4D51">
        <w:rPr>
          <w:sz w:val="22"/>
          <w:szCs w:val="22"/>
          <w:lang w:val="en-US" w:eastAsia="zh-CN"/>
        </w:rPr>
        <w:t xml:space="preserve">But then in 1934 he </w:t>
      </w:r>
      <w:r w:rsidR="000E2ABC" w:rsidRPr="00CF4D51">
        <w:rPr>
          <w:sz w:val="22"/>
          <w:szCs w:val="22"/>
          <w:lang w:val="en-US" w:eastAsia="zh-CN"/>
        </w:rPr>
        <w:t xml:space="preserve">joined the </w:t>
      </w:r>
      <w:proofErr w:type="spellStart"/>
      <w:r w:rsidR="000E2ABC" w:rsidRPr="00CF4D51">
        <w:rPr>
          <w:sz w:val="22"/>
          <w:szCs w:val="22"/>
          <w:lang w:val="en-US" w:eastAsia="zh-CN"/>
        </w:rPr>
        <w:t>Gaumont</w:t>
      </w:r>
      <w:proofErr w:type="spellEnd"/>
      <w:r w:rsidR="000E2ABC" w:rsidRPr="00CF4D51">
        <w:rPr>
          <w:sz w:val="22"/>
          <w:szCs w:val="22"/>
          <w:lang w:val="en-US" w:eastAsia="zh-CN"/>
        </w:rPr>
        <w:t xml:space="preserve">-British Production and with Michael </w:t>
      </w:r>
      <w:proofErr w:type="spellStart"/>
      <w:r w:rsidR="000E2ABC" w:rsidRPr="00CF4D51">
        <w:rPr>
          <w:sz w:val="22"/>
          <w:szCs w:val="22"/>
          <w:lang w:val="en-US" w:eastAsia="zh-CN"/>
        </w:rPr>
        <w:t>Balcon</w:t>
      </w:r>
      <w:proofErr w:type="spellEnd"/>
      <w:r w:rsidR="000E2ABC" w:rsidRPr="00CF4D51">
        <w:rPr>
          <w:sz w:val="22"/>
          <w:szCs w:val="22"/>
          <w:lang w:val="en-US" w:eastAsia="zh-CN"/>
        </w:rPr>
        <w:t xml:space="preserve"> besides him, Hitchcock was now able to produce the series of </w:t>
      </w:r>
      <w:r w:rsidR="008224C1" w:rsidRPr="00CF4D51">
        <w:rPr>
          <w:sz w:val="22"/>
          <w:szCs w:val="22"/>
          <w:lang w:val="en-US" w:eastAsia="zh-CN"/>
        </w:rPr>
        <w:t>thrillers, which</w:t>
      </w:r>
      <w:r w:rsidR="000E2ABC" w:rsidRPr="00CF4D51">
        <w:rPr>
          <w:sz w:val="22"/>
          <w:szCs w:val="22"/>
          <w:lang w:val="en-US" w:eastAsia="zh-CN"/>
        </w:rPr>
        <w:t xml:space="preserve"> </w:t>
      </w:r>
      <w:r w:rsidR="00B52E74" w:rsidRPr="00CF4D51">
        <w:rPr>
          <w:sz w:val="22"/>
          <w:szCs w:val="22"/>
          <w:lang w:val="en-US" w:eastAsia="zh-CN"/>
        </w:rPr>
        <w:t xml:space="preserve">for most people </w:t>
      </w:r>
      <w:r w:rsidR="000E2ABC" w:rsidRPr="00CF4D51">
        <w:rPr>
          <w:sz w:val="22"/>
          <w:szCs w:val="22"/>
          <w:lang w:val="en-US" w:eastAsia="zh-CN"/>
        </w:rPr>
        <w:t>constitute the ‘essential British Hitchcock’.</w:t>
      </w:r>
      <w:r w:rsidR="008224C1" w:rsidRPr="00CF4D51">
        <w:rPr>
          <w:rStyle w:val="Voetnootmarkering"/>
          <w:sz w:val="22"/>
          <w:szCs w:val="22"/>
          <w:lang w:val="en-US" w:eastAsia="zh-CN"/>
        </w:rPr>
        <w:footnoteReference w:id="7"/>
      </w:r>
    </w:p>
    <w:p w14:paraId="6471D826" w14:textId="1AC11D53" w:rsidR="00362B1D" w:rsidRPr="00CF4D51" w:rsidRDefault="00362B1D" w:rsidP="00D832C1">
      <w:pPr>
        <w:spacing w:line="360" w:lineRule="auto"/>
        <w:rPr>
          <w:sz w:val="22"/>
          <w:szCs w:val="22"/>
          <w:lang w:val="en-US" w:eastAsia="zh-CN"/>
        </w:rPr>
      </w:pPr>
      <w:r w:rsidRPr="00CF4D51">
        <w:rPr>
          <w:sz w:val="22"/>
          <w:szCs w:val="22"/>
          <w:lang w:val="en-US" w:eastAsia="zh-CN"/>
        </w:rPr>
        <w:tab/>
        <w:t>The silent force behind th</w:t>
      </w:r>
      <w:r w:rsidR="003B45C7" w:rsidRPr="00CF4D51">
        <w:rPr>
          <w:sz w:val="22"/>
          <w:szCs w:val="22"/>
          <w:lang w:val="en-US" w:eastAsia="zh-CN"/>
        </w:rPr>
        <w:t>e quotas could be seen as</w:t>
      </w:r>
      <w:r w:rsidRPr="00CF4D51">
        <w:rPr>
          <w:sz w:val="22"/>
          <w:szCs w:val="22"/>
          <w:lang w:val="en-US" w:eastAsia="zh-CN"/>
        </w:rPr>
        <w:t xml:space="preserve"> strive </w:t>
      </w:r>
      <w:r w:rsidR="003B45C7" w:rsidRPr="00CF4D51">
        <w:rPr>
          <w:sz w:val="22"/>
          <w:szCs w:val="22"/>
          <w:lang w:val="en-US" w:eastAsia="zh-CN"/>
        </w:rPr>
        <w:t>for</w:t>
      </w:r>
      <w:r w:rsidRPr="00CF4D51">
        <w:rPr>
          <w:sz w:val="22"/>
          <w:szCs w:val="22"/>
          <w:lang w:val="en-US" w:eastAsia="zh-CN"/>
        </w:rPr>
        <w:t xml:space="preserve"> a British authentically national identity. This had been the case since the 1920s for all the European film producing countries. It ended up with the interpretation from film directors of an artistic divergence from the Hollywood classical model of narrative cinema. The interesting thing here is that Hitchcock </w:t>
      </w:r>
      <w:r w:rsidR="003B45C7" w:rsidRPr="00CF4D51">
        <w:rPr>
          <w:sz w:val="22"/>
          <w:szCs w:val="22"/>
          <w:lang w:val="en-US" w:eastAsia="zh-CN"/>
        </w:rPr>
        <w:t xml:space="preserve">didn’t wanted to strive </w:t>
      </w:r>
      <w:r w:rsidR="00026F4B" w:rsidRPr="00CF4D51">
        <w:rPr>
          <w:sz w:val="22"/>
          <w:szCs w:val="22"/>
          <w:lang w:val="en-US" w:eastAsia="zh-CN"/>
        </w:rPr>
        <w:t xml:space="preserve">to a British national identity but thought that Hollywood had much more to offer. </w:t>
      </w:r>
      <w:r w:rsidR="00A4090D" w:rsidRPr="00CF4D51">
        <w:rPr>
          <w:sz w:val="22"/>
          <w:szCs w:val="22"/>
          <w:lang w:val="en-US" w:eastAsia="zh-CN"/>
        </w:rPr>
        <w:t>That could be explained from</w:t>
      </w:r>
      <w:r w:rsidR="004A4296" w:rsidRPr="00CF4D51">
        <w:rPr>
          <w:sz w:val="22"/>
          <w:szCs w:val="22"/>
          <w:lang w:val="en-US" w:eastAsia="zh-CN"/>
        </w:rPr>
        <w:t xml:space="preserve"> the beginning of his career </w:t>
      </w:r>
      <w:r w:rsidR="00A4090D" w:rsidRPr="00CF4D51">
        <w:rPr>
          <w:sz w:val="22"/>
          <w:szCs w:val="22"/>
          <w:lang w:val="en-US" w:eastAsia="zh-CN"/>
        </w:rPr>
        <w:t>when he</w:t>
      </w:r>
      <w:r w:rsidR="008C2FFD" w:rsidRPr="00CF4D51">
        <w:rPr>
          <w:sz w:val="22"/>
          <w:szCs w:val="22"/>
          <w:lang w:val="en-US" w:eastAsia="zh-CN"/>
        </w:rPr>
        <w:t xml:space="preserve"> was </w:t>
      </w:r>
      <w:r w:rsidR="004A4296" w:rsidRPr="00CF4D51">
        <w:rPr>
          <w:sz w:val="22"/>
          <w:szCs w:val="22"/>
          <w:lang w:val="en-US" w:eastAsia="zh-CN"/>
        </w:rPr>
        <w:t xml:space="preserve">already influenced and interested in the classical narrative </w:t>
      </w:r>
      <w:r w:rsidR="0039683E" w:rsidRPr="00CF4D51">
        <w:rPr>
          <w:sz w:val="22"/>
          <w:szCs w:val="22"/>
          <w:lang w:val="en-US" w:eastAsia="zh-CN"/>
        </w:rPr>
        <w:t xml:space="preserve">style of Hollywood. </w:t>
      </w:r>
      <w:proofErr w:type="spellStart"/>
      <w:r w:rsidR="0039683E" w:rsidRPr="00CF4D51">
        <w:rPr>
          <w:sz w:val="22"/>
          <w:szCs w:val="22"/>
          <w:lang w:val="en-US" w:eastAsia="zh-CN"/>
        </w:rPr>
        <w:t>Ryall</w:t>
      </w:r>
      <w:proofErr w:type="spellEnd"/>
      <w:r w:rsidR="0039683E" w:rsidRPr="00CF4D51">
        <w:rPr>
          <w:sz w:val="22"/>
          <w:szCs w:val="22"/>
          <w:lang w:val="en-US" w:eastAsia="zh-CN"/>
        </w:rPr>
        <w:t xml:space="preserve"> writes</w:t>
      </w:r>
      <w:r w:rsidR="004A4296" w:rsidRPr="00CF4D51">
        <w:rPr>
          <w:sz w:val="22"/>
          <w:szCs w:val="22"/>
          <w:lang w:val="en-US" w:eastAsia="zh-CN"/>
        </w:rPr>
        <w:t xml:space="preserve"> in </w:t>
      </w:r>
      <w:r w:rsidR="004A4296" w:rsidRPr="00CF4D51">
        <w:rPr>
          <w:i/>
          <w:sz w:val="22"/>
          <w:szCs w:val="22"/>
          <w:lang w:val="en-US" w:eastAsia="zh-CN"/>
        </w:rPr>
        <w:t xml:space="preserve">Alfred Hitchcock and the British Cinema </w:t>
      </w:r>
      <w:r w:rsidR="004A4296" w:rsidRPr="00CF4D51">
        <w:rPr>
          <w:sz w:val="22"/>
          <w:szCs w:val="22"/>
          <w:lang w:val="en-US" w:eastAsia="zh-CN"/>
        </w:rPr>
        <w:t xml:space="preserve">that </w:t>
      </w:r>
      <w:r w:rsidR="005F7616" w:rsidRPr="00CF4D51">
        <w:rPr>
          <w:sz w:val="22"/>
          <w:szCs w:val="22"/>
          <w:lang w:val="en-US" w:eastAsia="zh-CN"/>
        </w:rPr>
        <w:t>Hitchcock</w:t>
      </w:r>
      <w:r w:rsidR="004A4296" w:rsidRPr="00CF4D51">
        <w:rPr>
          <w:sz w:val="22"/>
          <w:szCs w:val="22"/>
          <w:lang w:val="en-US" w:eastAsia="zh-CN"/>
        </w:rPr>
        <w:t xml:space="preserve"> saw a lot of American films before he became a director. Also when he started working in the film industry he worked with experienced </w:t>
      </w:r>
      <w:r w:rsidR="006B4F91" w:rsidRPr="00CF4D51">
        <w:rPr>
          <w:sz w:val="22"/>
          <w:szCs w:val="22"/>
          <w:lang w:val="en-US" w:eastAsia="zh-CN"/>
        </w:rPr>
        <w:t>American writers and directors who taught him the principles of classical narrative style.</w:t>
      </w:r>
      <w:r w:rsidR="004A4296" w:rsidRPr="00CF4D51">
        <w:rPr>
          <w:rStyle w:val="Voetnootmarkering"/>
          <w:sz w:val="22"/>
          <w:szCs w:val="22"/>
          <w:lang w:val="en-US" w:eastAsia="zh-CN"/>
        </w:rPr>
        <w:footnoteReference w:id="8"/>
      </w:r>
      <w:r w:rsidR="00D742FB" w:rsidRPr="00CF4D51">
        <w:rPr>
          <w:sz w:val="22"/>
          <w:szCs w:val="22"/>
          <w:lang w:val="en-US" w:eastAsia="zh-CN"/>
        </w:rPr>
        <w:t xml:space="preserve"> </w:t>
      </w:r>
      <w:r w:rsidR="003B12FB" w:rsidRPr="00CF4D51">
        <w:rPr>
          <w:sz w:val="22"/>
          <w:szCs w:val="22"/>
          <w:lang w:val="en-US" w:eastAsia="zh-CN"/>
        </w:rPr>
        <w:t xml:space="preserve">This of course influenced Hitchcock in the way he made his British films. </w:t>
      </w:r>
      <w:r w:rsidR="00A520B6" w:rsidRPr="00CF4D51">
        <w:rPr>
          <w:sz w:val="22"/>
          <w:szCs w:val="22"/>
          <w:lang w:val="en-US" w:eastAsia="zh-CN"/>
        </w:rPr>
        <w:t xml:space="preserve">How this is styled in his films will be discussed </w:t>
      </w:r>
    </w:p>
    <w:p w14:paraId="1E219F01" w14:textId="77777777" w:rsidR="006751B7" w:rsidRPr="00CF4D51" w:rsidRDefault="006751B7" w:rsidP="00D832C1">
      <w:pPr>
        <w:spacing w:line="360" w:lineRule="auto"/>
        <w:rPr>
          <w:sz w:val="22"/>
          <w:szCs w:val="22"/>
          <w:lang w:val="en-US" w:eastAsia="zh-CN"/>
        </w:rPr>
      </w:pPr>
    </w:p>
    <w:p w14:paraId="0046845E" w14:textId="6C030F3E" w:rsidR="006751B7" w:rsidRPr="00CF4D51" w:rsidRDefault="0075662E" w:rsidP="00534625">
      <w:pPr>
        <w:pStyle w:val="Kop2"/>
        <w:rPr>
          <w:lang w:eastAsia="zh-CN"/>
        </w:rPr>
      </w:pPr>
      <w:bookmarkStart w:id="4" w:name="_Toc232508573"/>
      <w:r w:rsidRPr="00CF4D51">
        <w:rPr>
          <w:lang w:eastAsia="zh-CN"/>
        </w:rPr>
        <w:t>Control in Britain</w:t>
      </w:r>
      <w:bookmarkEnd w:id="4"/>
    </w:p>
    <w:p w14:paraId="2C50CBF0" w14:textId="77777777" w:rsidR="006751B7" w:rsidRPr="00CF4D51" w:rsidRDefault="006751B7" w:rsidP="00D832C1">
      <w:pPr>
        <w:spacing w:line="360" w:lineRule="auto"/>
        <w:rPr>
          <w:sz w:val="22"/>
          <w:szCs w:val="22"/>
          <w:lang w:val="en-US" w:eastAsia="zh-CN"/>
        </w:rPr>
      </w:pPr>
    </w:p>
    <w:p w14:paraId="20723A65" w14:textId="479234CA" w:rsidR="00BB2DD1" w:rsidRDefault="00362B1D" w:rsidP="00D832C1">
      <w:pPr>
        <w:spacing w:line="360" w:lineRule="auto"/>
        <w:rPr>
          <w:sz w:val="22"/>
          <w:szCs w:val="22"/>
          <w:lang w:val="en-US" w:eastAsia="zh-CN"/>
        </w:rPr>
      </w:pPr>
      <w:r w:rsidRPr="00CF4D51">
        <w:rPr>
          <w:sz w:val="22"/>
          <w:szCs w:val="22"/>
          <w:lang w:val="en-US" w:eastAsia="zh-CN"/>
        </w:rPr>
        <w:t xml:space="preserve">Besides these quota legislations Hitchcock also had to deal with a British censorship of feature films. During the 1930s patriotic values were a main output in the British cinema, whether this theme had a subtle and implicit or more explicit and open expression. These values provided an optimistic point of view at a time of national economic crisis. A table in the book </w:t>
      </w:r>
      <w:r w:rsidRPr="00CF4D51">
        <w:rPr>
          <w:i/>
          <w:sz w:val="22"/>
          <w:szCs w:val="22"/>
          <w:lang w:val="en-US" w:eastAsia="zh-CN"/>
        </w:rPr>
        <w:t xml:space="preserve">British Popular Films 1929-1939: The Cinema of Reassurance </w:t>
      </w:r>
      <w:r w:rsidRPr="00CF4D51">
        <w:rPr>
          <w:sz w:val="22"/>
          <w:szCs w:val="22"/>
          <w:lang w:val="en-US" w:eastAsia="zh-CN"/>
        </w:rPr>
        <w:t>(1997)</w:t>
      </w:r>
      <w:r w:rsidRPr="00CF4D51">
        <w:rPr>
          <w:rStyle w:val="Voetnootmarkering"/>
          <w:sz w:val="22"/>
          <w:szCs w:val="22"/>
          <w:lang w:val="en-US" w:eastAsia="zh-CN"/>
        </w:rPr>
        <w:footnoteReference w:id="9"/>
      </w:r>
      <w:r w:rsidRPr="00CF4D51">
        <w:rPr>
          <w:sz w:val="22"/>
          <w:szCs w:val="22"/>
          <w:lang w:val="en-US" w:eastAsia="zh-CN"/>
        </w:rPr>
        <w:t xml:space="preserve"> shows how many films released </w:t>
      </w:r>
      <w:r w:rsidR="00ED71F5" w:rsidRPr="00CF4D51">
        <w:rPr>
          <w:sz w:val="22"/>
          <w:szCs w:val="22"/>
          <w:lang w:val="en-US" w:eastAsia="zh-CN"/>
        </w:rPr>
        <w:t>in</w:t>
      </w:r>
      <w:r w:rsidRPr="00CF4D51">
        <w:rPr>
          <w:sz w:val="22"/>
          <w:szCs w:val="22"/>
          <w:lang w:val="en-US" w:eastAsia="zh-CN"/>
        </w:rPr>
        <w:t xml:space="preserve"> a period of four years, from 1935-1939, consisted the patriotism as a primary theme of the feature. It indicates an increasing amount of films where this is the primary focus of the production, from 8.6% in 1935 ascending to 18,4% in 1939. This rise of almost one out of five films released in 1939 reflects on the more openly patriotic features caused by the just announced declaration of war. </w:t>
      </w:r>
      <w:r w:rsidR="006E27A1" w:rsidRPr="00CF4D51">
        <w:rPr>
          <w:sz w:val="22"/>
          <w:szCs w:val="22"/>
          <w:lang w:val="en-US" w:eastAsia="zh-CN"/>
        </w:rPr>
        <w:t>N</w:t>
      </w:r>
      <w:r w:rsidRPr="00CF4D51">
        <w:rPr>
          <w:sz w:val="22"/>
          <w:szCs w:val="22"/>
          <w:lang w:val="en-US" w:eastAsia="zh-CN"/>
        </w:rPr>
        <w:t>ationalistic films emphasized the Britain past triumphs and the problems that the nation had overcome to achieve her success. So during the 1930’s Depression, Britain held on to the same idea like the historical subjects implicated. The suffering that was caused by the Depression would lead to a greater and better future. Patriotism functioned as a form of comfort and a reassurance and reminded the audiences of a unified society.</w:t>
      </w:r>
      <w:r w:rsidRPr="00CF4D51">
        <w:rPr>
          <w:rStyle w:val="Voetnootmarkering"/>
          <w:sz w:val="22"/>
          <w:szCs w:val="22"/>
          <w:lang w:val="en-US" w:eastAsia="zh-CN"/>
        </w:rPr>
        <w:footnoteReference w:id="10"/>
      </w:r>
      <w:r w:rsidRPr="00CF4D51">
        <w:rPr>
          <w:sz w:val="22"/>
          <w:szCs w:val="22"/>
          <w:lang w:val="en-US" w:eastAsia="zh-CN"/>
        </w:rPr>
        <w:t xml:space="preserve"> As a director, Hitchcock did indeed also feel the pressure of the use of patriotism. </w:t>
      </w:r>
      <w:r w:rsidR="00A520B6" w:rsidRPr="00CF4D51">
        <w:rPr>
          <w:sz w:val="22"/>
          <w:szCs w:val="22"/>
          <w:lang w:val="en-US" w:eastAsia="zh-CN"/>
        </w:rPr>
        <w:t xml:space="preserve">He wasn’t allowed to </w:t>
      </w:r>
      <w:r w:rsidR="00C15CB8" w:rsidRPr="00CF4D51">
        <w:rPr>
          <w:sz w:val="22"/>
          <w:szCs w:val="22"/>
          <w:lang w:val="en-US" w:eastAsia="zh-CN"/>
        </w:rPr>
        <w:t>put Britain in</w:t>
      </w:r>
      <w:r w:rsidR="00322CEE" w:rsidRPr="00CF4D51">
        <w:rPr>
          <w:sz w:val="22"/>
          <w:szCs w:val="22"/>
          <w:lang w:val="en-US" w:eastAsia="zh-CN"/>
        </w:rPr>
        <w:t>to disrepute</w:t>
      </w:r>
      <w:r w:rsidR="00A14B63" w:rsidRPr="00CF4D51">
        <w:rPr>
          <w:sz w:val="22"/>
          <w:szCs w:val="22"/>
          <w:lang w:val="en-US" w:eastAsia="zh-CN"/>
        </w:rPr>
        <w:t xml:space="preserve"> and </w:t>
      </w:r>
      <w:r w:rsidRPr="00CF4D51">
        <w:rPr>
          <w:sz w:val="22"/>
          <w:szCs w:val="22"/>
          <w:lang w:val="en-US" w:eastAsia="zh-CN"/>
        </w:rPr>
        <w:t xml:space="preserve">was at some point really restricted in making films about his own choices of interest. In the interview ‘The Censor Wouldn’t Pass It’ with J. Danvers Williams originally published in </w:t>
      </w:r>
      <w:r w:rsidRPr="00CF4D51">
        <w:rPr>
          <w:i/>
          <w:sz w:val="22"/>
          <w:szCs w:val="22"/>
          <w:lang w:val="en-US" w:eastAsia="zh-CN"/>
        </w:rPr>
        <w:t>Film Weekly</w:t>
      </w:r>
      <w:r w:rsidRPr="00CF4D51">
        <w:rPr>
          <w:rStyle w:val="Voetnootmarkering"/>
          <w:i/>
          <w:sz w:val="22"/>
          <w:szCs w:val="22"/>
          <w:lang w:val="en-US" w:eastAsia="zh-CN"/>
        </w:rPr>
        <w:footnoteReference w:id="11"/>
      </w:r>
      <w:r w:rsidRPr="00CF4D51">
        <w:rPr>
          <w:sz w:val="22"/>
          <w:szCs w:val="22"/>
          <w:lang w:val="en-US" w:eastAsia="zh-CN"/>
        </w:rPr>
        <w:t xml:space="preserve"> Hitchcock told Williams </w:t>
      </w:r>
      <w:r w:rsidR="006E27A1" w:rsidRPr="00CF4D51">
        <w:rPr>
          <w:sz w:val="22"/>
          <w:szCs w:val="22"/>
          <w:lang w:val="en-US" w:eastAsia="zh-CN"/>
        </w:rPr>
        <w:t>while working in</w:t>
      </w:r>
      <w:r w:rsidRPr="00CF4D51">
        <w:rPr>
          <w:sz w:val="22"/>
          <w:szCs w:val="22"/>
          <w:lang w:val="en-US" w:eastAsia="zh-CN"/>
        </w:rPr>
        <w:t xml:space="preserve"> </w:t>
      </w:r>
      <w:r w:rsidR="006E27A1" w:rsidRPr="00CF4D51">
        <w:rPr>
          <w:sz w:val="22"/>
          <w:szCs w:val="22"/>
          <w:lang w:val="en-US" w:eastAsia="zh-CN"/>
        </w:rPr>
        <w:t>Britain</w:t>
      </w:r>
      <w:r w:rsidRPr="00CF4D51">
        <w:rPr>
          <w:sz w:val="22"/>
          <w:szCs w:val="22"/>
          <w:lang w:val="en-US" w:eastAsia="zh-CN"/>
        </w:rPr>
        <w:t xml:space="preserve"> he experienced some form of censorship against social importance and dramatizing real events. At some point he wanted to make a film about the General Strike of 1926 because Hitchcock loved dynamic situations turning into a motion picture. While presenting the idea to the British Board of Film censors, they vetoed it immediately because of all the authentic drama of the situation like fistfights that Hitchcock wanted to show. Also with the </w:t>
      </w:r>
      <w:r w:rsidR="00892C2B" w:rsidRPr="00CF4D51">
        <w:rPr>
          <w:sz w:val="22"/>
          <w:szCs w:val="22"/>
          <w:lang w:val="en-US" w:eastAsia="zh-CN"/>
        </w:rPr>
        <w:t xml:space="preserve">ending of his </w:t>
      </w:r>
      <w:r w:rsidRPr="00CF4D51">
        <w:rPr>
          <w:sz w:val="22"/>
          <w:szCs w:val="22"/>
          <w:lang w:val="en-US" w:eastAsia="zh-CN"/>
        </w:rPr>
        <w:t xml:space="preserve">film </w:t>
      </w:r>
      <w:r w:rsidRPr="00CF4D51">
        <w:rPr>
          <w:rStyle w:val="Titelvanfilm"/>
          <w:szCs w:val="22"/>
          <w:lang w:val="en-US" w:eastAsia="zh-CN"/>
        </w:rPr>
        <w:t>The Man Who Knew Too Much</w:t>
      </w:r>
      <w:r w:rsidRPr="00CF4D51">
        <w:rPr>
          <w:sz w:val="22"/>
          <w:szCs w:val="22"/>
          <w:lang w:val="en-US" w:eastAsia="zh-CN"/>
        </w:rPr>
        <w:t xml:space="preserve"> he experienced censorship in wanting to situate the Sydney Street siege with militia and machine guns and had to find other methods.</w:t>
      </w:r>
      <w:r w:rsidR="00A46B03" w:rsidRPr="00CF4D51">
        <w:rPr>
          <w:rStyle w:val="Voetnootmarkering"/>
          <w:sz w:val="22"/>
          <w:szCs w:val="22"/>
          <w:lang w:val="en-US" w:eastAsia="zh-CN"/>
        </w:rPr>
        <w:footnoteReference w:id="12"/>
      </w:r>
      <w:r w:rsidR="00A46B03" w:rsidRPr="00CF4D51">
        <w:rPr>
          <w:sz w:val="22"/>
          <w:szCs w:val="22"/>
          <w:lang w:val="en-US" w:eastAsia="zh-CN"/>
        </w:rPr>
        <w:t xml:space="preserve"> </w:t>
      </w:r>
      <w:r w:rsidR="0069119D" w:rsidRPr="00CF4D51">
        <w:rPr>
          <w:sz w:val="22"/>
          <w:szCs w:val="22"/>
          <w:lang w:val="en-US" w:eastAsia="zh-CN"/>
        </w:rPr>
        <w:t xml:space="preserve">The siege that took place </w:t>
      </w:r>
      <w:r w:rsidR="00842BD5" w:rsidRPr="00CF4D51">
        <w:rPr>
          <w:sz w:val="22"/>
          <w:szCs w:val="22"/>
          <w:lang w:val="en-US" w:eastAsia="zh-CN"/>
        </w:rPr>
        <w:t>on</w:t>
      </w:r>
      <w:r w:rsidR="00353A71" w:rsidRPr="00CF4D51">
        <w:rPr>
          <w:sz w:val="22"/>
          <w:szCs w:val="22"/>
          <w:lang w:val="en-US" w:eastAsia="zh-CN"/>
        </w:rPr>
        <w:t xml:space="preserve"> a house </w:t>
      </w:r>
      <w:r w:rsidR="00842BD5" w:rsidRPr="00CF4D51">
        <w:rPr>
          <w:sz w:val="22"/>
          <w:szCs w:val="22"/>
          <w:lang w:val="en-US" w:eastAsia="zh-CN"/>
        </w:rPr>
        <w:t>in</w:t>
      </w:r>
      <w:r w:rsidR="0074530F" w:rsidRPr="00CF4D51">
        <w:rPr>
          <w:sz w:val="22"/>
          <w:szCs w:val="22"/>
          <w:lang w:val="en-US" w:eastAsia="zh-CN"/>
        </w:rPr>
        <w:t xml:space="preserve"> Sydney Street east </w:t>
      </w:r>
      <w:r w:rsidR="0069119D" w:rsidRPr="00CF4D51">
        <w:rPr>
          <w:sz w:val="22"/>
          <w:szCs w:val="22"/>
          <w:lang w:val="en-US" w:eastAsia="zh-CN"/>
        </w:rPr>
        <w:t xml:space="preserve">London was </w:t>
      </w:r>
      <w:r w:rsidR="00353A71" w:rsidRPr="00CF4D51">
        <w:rPr>
          <w:sz w:val="22"/>
          <w:szCs w:val="22"/>
          <w:lang w:val="en-US" w:eastAsia="zh-CN"/>
        </w:rPr>
        <w:t xml:space="preserve">seen as a </w:t>
      </w:r>
      <w:r w:rsidR="005B280D" w:rsidRPr="00CF4D51">
        <w:rPr>
          <w:sz w:val="22"/>
          <w:szCs w:val="22"/>
          <w:lang w:val="en-US" w:eastAsia="zh-CN"/>
        </w:rPr>
        <w:t>mistake</w:t>
      </w:r>
      <w:r w:rsidR="00353A71" w:rsidRPr="00CF4D51">
        <w:rPr>
          <w:sz w:val="22"/>
          <w:szCs w:val="22"/>
          <w:lang w:val="en-US" w:eastAsia="zh-CN"/>
        </w:rPr>
        <w:t xml:space="preserve"> and lack of judgment authorized by Winston Churchill. There were three men, su</w:t>
      </w:r>
      <w:r w:rsidR="00BD4B14" w:rsidRPr="00CF4D51">
        <w:rPr>
          <w:sz w:val="22"/>
          <w:szCs w:val="22"/>
          <w:lang w:val="en-US" w:eastAsia="zh-CN"/>
        </w:rPr>
        <w:t>ppo</w:t>
      </w:r>
      <w:r w:rsidR="00326541" w:rsidRPr="00CF4D51">
        <w:rPr>
          <w:sz w:val="22"/>
          <w:szCs w:val="22"/>
          <w:lang w:val="en-US" w:eastAsia="zh-CN"/>
        </w:rPr>
        <w:t>sed to be Jewish anarchis</w:t>
      </w:r>
      <w:r w:rsidR="00D23E6F" w:rsidRPr="00CF4D51">
        <w:rPr>
          <w:sz w:val="22"/>
          <w:szCs w:val="22"/>
          <w:lang w:val="en-US" w:eastAsia="zh-CN"/>
        </w:rPr>
        <w:t>ts, hiding in the house after a</w:t>
      </w:r>
      <w:r w:rsidR="00326541" w:rsidRPr="00CF4D51">
        <w:rPr>
          <w:sz w:val="22"/>
          <w:szCs w:val="22"/>
          <w:lang w:val="en-US" w:eastAsia="zh-CN"/>
        </w:rPr>
        <w:t xml:space="preserve"> robbery attempt. </w:t>
      </w:r>
      <w:r w:rsidR="00BA058E" w:rsidRPr="00CF4D51">
        <w:rPr>
          <w:sz w:val="22"/>
          <w:szCs w:val="22"/>
          <w:lang w:val="en-US" w:eastAsia="zh-CN"/>
        </w:rPr>
        <w:t xml:space="preserve">Churchill ordered 74 policemen, 35 </w:t>
      </w:r>
      <w:r w:rsidR="00842CE5" w:rsidRPr="00CF4D51">
        <w:rPr>
          <w:sz w:val="22"/>
          <w:szCs w:val="22"/>
          <w:lang w:val="en-US" w:eastAsia="zh-CN"/>
        </w:rPr>
        <w:t>artillerymen</w:t>
      </w:r>
      <w:r w:rsidR="00BA058E" w:rsidRPr="00CF4D51">
        <w:rPr>
          <w:sz w:val="22"/>
          <w:szCs w:val="22"/>
          <w:lang w:val="en-US" w:eastAsia="zh-CN"/>
        </w:rPr>
        <w:t xml:space="preserve"> and 15 engineers to blow up the house. </w:t>
      </w:r>
      <w:r w:rsidR="005B280D" w:rsidRPr="00CF4D51">
        <w:rPr>
          <w:sz w:val="22"/>
          <w:szCs w:val="22"/>
          <w:lang w:val="en-US" w:eastAsia="zh-CN"/>
        </w:rPr>
        <w:t xml:space="preserve">They surrounded the place and both sides exchanged fire for six hours. </w:t>
      </w:r>
      <w:r w:rsidR="00A15245" w:rsidRPr="00CF4D51">
        <w:rPr>
          <w:sz w:val="22"/>
          <w:szCs w:val="22"/>
          <w:lang w:val="en-US" w:eastAsia="zh-CN"/>
        </w:rPr>
        <w:t xml:space="preserve">In the end a fire started </w:t>
      </w:r>
      <w:r w:rsidR="001C7A97" w:rsidRPr="00CF4D51">
        <w:rPr>
          <w:sz w:val="22"/>
          <w:szCs w:val="22"/>
          <w:lang w:val="en-US" w:eastAsia="zh-CN"/>
        </w:rPr>
        <w:t xml:space="preserve">from </w:t>
      </w:r>
      <w:r w:rsidR="00A15245" w:rsidRPr="00CF4D51">
        <w:rPr>
          <w:sz w:val="22"/>
          <w:szCs w:val="22"/>
          <w:lang w:val="en-US" w:eastAsia="zh-CN"/>
        </w:rPr>
        <w:t xml:space="preserve">inside the house and </w:t>
      </w:r>
      <w:r w:rsidR="000852E5" w:rsidRPr="00CF4D51">
        <w:rPr>
          <w:sz w:val="22"/>
          <w:szCs w:val="22"/>
          <w:lang w:val="en-US" w:eastAsia="zh-CN"/>
        </w:rPr>
        <w:t xml:space="preserve">with the policemen </w:t>
      </w:r>
      <w:r w:rsidR="00A15245" w:rsidRPr="00CF4D51">
        <w:rPr>
          <w:sz w:val="22"/>
          <w:szCs w:val="22"/>
          <w:lang w:val="en-US" w:eastAsia="zh-CN"/>
        </w:rPr>
        <w:t xml:space="preserve">Churchill stood and </w:t>
      </w:r>
      <w:r w:rsidR="000852E5" w:rsidRPr="00CF4D51">
        <w:rPr>
          <w:sz w:val="22"/>
          <w:szCs w:val="22"/>
          <w:lang w:val="en-US" w:eastAsia="zh-CN"/>
        </w:rPr>
        <w:t xml:space="preserve">just </w:t>
      </w:r>
      <w:r w:rsidR="00A15245" w:rsidRPr="00CF4D51">
        <w:rPr>
          <w:sz w:val="22"/>
          <w:szCs w:val="22"/>
          <w:lang w:val="en-US" w:eastAsia="zh-CN"/>
        </w:rPr>
        <w:t xml:space="preserve">watched </w:t>
      </w:r>
      <w:r w:rsidR="007A02D4" w:rsidRPr="00CF4D51">
        <w:rPr>
          <w:sz w:val="22"/>
          <w:szCs w:val="22"/>
          <w:lang w:val="en-US" w:eastAsia="zh-CN"/>
        </w:rPr>
        <w:t xml:space="preserve">the house go up in flames, which swallowed the criminals. </w:t>
      </w:r>
      <w:r w:rsidR="009153ED" w:rsidRPr="00CF4D51">
        <w:rPr>
          <w:sz w:val="22"/>
          <w:szCs w:val="22"/>
          <w:lang w:val="en-US" w:eastAsia="zh-CN"/>
        </w:rPr>
        <w:t>The men turned ou</w:t>
      </w:r>
      <w:r w:rsidR="000852E5" w:rsidRPr="00CF4D51">
        <w:rPr>
          <w:sz w:val="22"/>
          <w:szCs w:val="22"/>
          <w:lang w:val="en-US" w:eastAsia="zh-CN"/>
        </w:rPr>
        <w:t xml:space="preserve">t to be Polish petty criminals and </w:t>
      </w:r>
      <w:r w:rsidR="009153ED" w:rsidRPr="00CF4D51">
        <w:rPr>
          <w:sz w:val="22"/>
          <w:szCs w:val="22"/>
          <w:lang w:val="en-US" w:eastAsia="zh-CN"/>
        </w:rPr>
        <w:t>all the police learned</w:t>
      </w:r>
      <w:r w:rsidR="000852E5" w:rsidRPr="00CF4D51">
        <w:rPr>
          <w:sz w:val="22"/>
          <w:szCs w:val="22"/>
          <w:lang w:val="en-US" w:eastAsia="zh-CN"/>
        </w:rPr>
        <w:t xml:space="preserve"> from the siege was not</w:t>
      </w:r>
      <w:r w:rsidR="009153ED" w:rsidRPr="00CF4D51">
        <w:rPr>
          <w:sz w:val="22"/>
          <w:szCs w:val="22"/>
          <w:lang w:val="en-US" w:eastAsia="zh-CN"/>
        </w:rPr>
        <w:t xml:space="preserve"> that</w:t>
      </w:r>
      <w:r w:rsidR="000852E5" w:rsidRPr="00CF4D51">
        <w:rPr>
          <w:sz w:val="22"/>
          <w:szCs w:val="22"/>
          <w:lang w:val="en-US" w:eastAsia="zh-CN"/>
        </w:rPr>
        <w:t xml:space="preserve"> they had overreacted, but that they needed better weapons.</w:t>
      </w:r>
      <w:r w:rsidR="00A55FB0" w:rsidRPr="00CF4D51">
        <w:rPr>
          <w:rStyle w:val="Voetnootmarkering"/>
          <w:sz w:val="22"/>
          <w:szCs w:val="22"/>
          <w:lang w:val="en-US" w:eastAsia="zh-CN"/>
        </w:rPr>
        <w:footnoteReference w:id="13"/>
      </w:r>
      <w:r w:rsidR="00401ED7" w:rsidRPr="00CF4D51">
        <w:rPr>
          <w:sz w:val="22"/>
          <w:szCs w:val="22"/>
          <w:lang w:val="en-US" w:eastAsia="zh-CN"/>
        </w:rPr>
        <w:t xml:space="preserve"> </w:t>
      </w:r>
      <w:r w:rsidR="006D0B2C" w:rsidRPr="00CF4D51">
        <w:rPr>
          <w:sz w:val="22"/>
          <w:szCs w:val="22"/>
          <w:lang w:val="en-US" w:eastAsia="zh-CN"/>
        </w:rPr>
        <w:t xml:space="preserve">While Hitchcock was not </w:t>
      </w:r>
      <w:r w:rsidR="00892C2B" w:rsidRPr="00CF4D51">
        <w:rPr>
          <w:sz w:val="22"/>
          <w:szCs w:val="22"/>
          <w:lang w:val="en-US" w:eastAsia="zh-CN"/>
        </w:rPr>
        <w:t>allowed</w:t>
      </w:r>
      <w:r w:rsidR="006D0B2C" w:rsidRPr="00CF4D51">
        <w:rPr>
          <w:sz w:val="22"/>
          <w:szCs w:val="22"/>
          <w:lang w:val="en-US" w:eastAsia="zh-CN"/>
        </w:rPr>
        <w:t xml:space="preserve"> to show the </w:t>
      </w:r>
      <w:r w:rsidR="00892C2B" w:rsidRPr="00CF4D51">
        <w:rPr>
          <w:sz w:val="22"/>
          <w:szCs w:val="22"/>
          <w:lang w:val="en-US" w:eastAsia="zh-CN"/>
        </w:rPr>
        <w:t xml:space="preserve">whole situation accurate, he managed to put </w:t>
      </w:r>
      <w:r w:rsidR="00AB5E09" w:rsidRPr="00CF4D51">
        <w:rPr>
          <w:sz w:val="22"/>
          <w:szCs w:val="22"/>
          <w:lang w:val="en-US" w:eastAsia="zh-CN"/>
        </w:rPr>
        <w:t>several visual aspects</w:t>
      </w:r>
      <w:r w:rsidR="00807FD6" w:rsidRPr="00CF4D51">
        <w:rPr>
          <w:sz w:val="22"/>
          <w:szCs w:val="22"/>
          <w:lang w:val="en-US" w:eastAsia="zh-CN"/>
        </w:rPr>
        <w:t xml:space="preserve"> like copying the set</w:t>
      </w:r>
      <w:r w:rsidR="00892C2B" w:rsidRPr="00CF4D51">
        <w:rPr>
          <w:sz w:val="22"/>
          <w:szCs w:val="22"/>
          <w:lang w:val="en-US" w:eastAsia="zh-CN"/>
        </w:rPr>
        <w:t xml:space="preserve"> in </w:t>
      </w:r>
      <w:r w:rsidR="001C2FC3">
        <w:rPr>
          <w:sz w:val="22"/>
          <w:szCs w:val="22"/>
          <w:lang w:val="en-US" w:eastAsia="zh-CN"/>
        </w:rPr>
        <w:t>the</w:t>
      </w:r>
      <w:r w:rsidR="00892C2B" w:rsidRPr="00CF4D51">
        <w:rPr>
          <w:sz w:val="22"/>
          <w:szCs w:val="22"/>
          <w:lang w:val="en-US" w:eastAsia="zh-CN"/>
        </w:rPr>
        <w:t xml:space="preserve"> ending </w:t>
      </w:r>
      <w:r w:rsidR="001C2FC3">
        <w:rPr>
          <w:sz w:val="22"/>
          <w:szCs w:val="22"/>
          <w:lang w:val="en-US" w:eastAsia="zh-CN"/>
        </w:rPr>
        <w:t>so</w:t>
      </w:r>
      <w:r w:rsidR="00892C2B" w:rsidRPr="00CF4D51">
        <w:rPr>
          <w:sz w:val="22"/>
          <w:szCs w:val="22"/>
          <w:lang w:val="en-US" w:eastAsia="zh-CN"/>
        </w:rPr>
        <w:t xml:space="preserve"> </w:t>
      </w:r>
      <w:r w:rsidR="007E0124" w:rsidRPr="00CF4D51">
        <w:rPr>
          <w:sz w:val="22"/>
          <w:szCs w:val="22"/>
          <w:lang w:val="en-US" w:eastAsia="zh-CN"/>
        </w:rPr>
        <w:t xml:space="preserve">the British audience </w:t>
      </w:r>
      <w:r w:rsidR="00AB5E09" w:rsidRPr="00CF4D51">
        <w:rPr>
          <w:sz w:val="22"/>
          <w:szCs w:val="22"/>
          <w:lang w:val="en-US" w:eastAsia="zh-CN"/>
        </w:rPr>
        <w:t>knew</w:t>
      </w:r>
      <w:r w:rsidR="006E20A1">
        <w:rPr>
          <w:sz w:val="22"/>
          <w:szCs w:val="22"/>
          <w:lang w:val="en-US" w:eastAsia="zh-CN"/>
        </w:rPr>
        <w:t xml:space="preserve"> that</w:t>
      </w:r>
      <w:r w:rsidR="00AB5E09" w:rsidRPr="00CF4D51">
        <w:rPr>
          <w:sz w:val="22"/>
          <w:szCs w:val="22"/>
          <w:lang w:val="en-US" w:eastAsia="zh-CN"/>
        </w:rPr>
        <w:t xml:space="preserve"> it was referring to the siege. The following </w:t>
      </w:r>
      <w:r w:rsidR="0074530F" w:rsidRPr="00CF4D51">
        <w:rPr>
          <w:sz w:val="22"/>
          <w:szCs w:val="22"/>
          <w:lang w:val="en-US" w:eastAsia="zh-CN"/>
        </w:rPr>
        <w:t>two images</w:t>
      </w:r>
      <w:r w:rsidR="00807FD6" w:rsidRPr="00CF4D51">
        <w:rPr>
          <w:sz w:val="22"/>
          <w:szCs w:val="22"/>
          <w:lang w:val="en-US" w:eastAsia="zh-CN"/>
        </w:rPr>
        <w:t xml:space="preserve"> are an example of this</w:t>
      </w:r>
      <w:r w:rsidR="0074530F" w:rsidRPr="00CF4D51">
        <w:rPr>
          <w:sz w:val="22"/>
          <w:szCs w:val="22"/>
          <w:lang w:val="en-US" w:eastAsia="zh-CN"/>
        </w:rPr>
        <w:t xml:space="preserve">, the </w:t>
      </w:r>
      <w:r w:rsidR="002D0014" w:rsidRPr="00CF4D51">
        <w:rPr>
          <w:sz w:val="22"/>
          <w:szCs w:val="22"/>
          <w:lang w:val="en-US" w:eastAsia="zh-CN"/>
        </w:rPr>
        <w:t>left</w:t>
      </w:r>
      <w:r w:rsidR="0074530F" w:rsidRPr="00CF4D51">
        <w:rPr>
          <w:sz w:val="22"/>
          <w:szCs w:val="22"/>
          <w:lang w:val="en-US" w:eastAsia="zh-CN"/>
        </w:rPr>
        <w:t xml:space="preserve"> is a</w:t>
      </w:r>
      <w:r w:rsidR="00A81B72">
        <w:rPr>
          <w:sz w:val="22"/>
          <w:szCs w:val="22"/>
          <w:lang w:val="en-US" w:eastAsia="zh-CN"/>
        </w:rPr>
        <w:t xml:space="preserve"> press photo</w:t>
      </w:r>
      <w:r w:rsidR="0074530F" w:rsidRPr="00CF4D51">
        <w:rPr>
          <w:sz w:val="22"/>
          <w:szCs w:val="22"/>
          <w:lang w:val="en-US" w:eastAsia="zh-CN"/>
        </w:rPr>
        <w:t xml:space="preserve"> of the real situation in 19</w:t>
      </w:r>
      <w:r w:rsidR="002D0014" w:rsidRPr="00CF4D51">
        <w:rPr>
          <w:sz w:val="22"/>
          <w:szCs w:val="22"/>
          <w:lang w:val="en-US" w:eastAsia="zh-CN"/>
        </w:rPr>
        <w:t xml:space="preserve">11, </w:t>
      </w:r>
      <w:r w:rsidR="00802B7A" w:rsidRPr="00CF4D51">
        <w:rPr>
          <w:sz w:val="22"/>
          <w:szCs w:val="22"/>
          <w:lang w:val="en-US" w:eastAsia="zh-CN"/>
        </w:rPr>
        <w:t>and the</w:t>
      </w:r>
      <w:r w:rsidR="002D0014" w:rsidRPr="00CF4D51">
        <w:rPr>
          <w:sz w:val="22"/>
          <w:szCs w:val="22"/>
          <w:lang w:val="en-US" w:eastAsia="zh-CN"/>
        </w:rPr>
        <w:t xml:space="preserve"> right is a screenshot of the film </w:t>
      </w:r>
      <w:r w:rsidR="002D0014" w:rsidRPr="00CF4D51">
        <w:rPr>
          <w:rStyle w:val="Titelvanfilm"/>
          <w:szCs w:val="22"/>
          <w:lang w:val="en-US" w:eastAsia="zh-CN"/>
        </w:rPr>
        <w:t xml:space="preserve">The Man Who Knew Too Much </w:t>
      </w:r>
      <w:r w:rsidR="00916C11" w:rsidRPr="00CF4D51">
        <w:rPr>
          <w:noProof/>
          <w:sz w:val="22"/>
          <w:szCs w:val="22"/>
          <w:lang w:val="en-US" w:eastAsia="zh-CN"/>
        </w:rPr>
        <w:drawing>
          <wp:anchor distT="0" distB="0" distL="114300" distR="114300" simplePos="0" relativeHeight="251662336" behindDoc="0" locked="0" layoutInCell="1" allowOverlap="1" wp14:anchorId="42383A6C" wp14:editId="791F1047">
            <wp:simplePos x="0" y="0"/>
            <wp:positionH relativeFrom="column">
              <wp:posOffset>-60960</wp:posOffset>
            </wp:positionH>
            <wp:positionV relativeFrom="paragraph">
              <wp:posOffset>5717540</wp:posOffset>
            </wp:positionV>
            <wp:extent cx="2514600" cy="15068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06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16C11" w:rsidRPr="00CF4D51">
        <w:rPr>
          <w:noProof/>
          <w:sz w:val="22"/>
          <w:szCs w:val="22"/>
          <w:lang w:val="en-US" w:eastAsia="zh-CN"/>
        </w:rPr>
        <w:drawing>
          <wp:anchor distT="0" distB="0" distL="114300" distR="114300" simplePos="0" relativeHeight="251663360" behindDoc="0" locked="0" layoutInCell="1" allowOverlap="1" wp14:anchorId="3903719E" wp14:editId="2AAAE4FA">
            <wp:simplePos x="0" y="0"/>
            <wp:positionH relativeFrom="column">
              <wp:posOffset>2796540</wp:posOffset>
            </wp:positionH>
            <wp:positionV relativeFrom="paragraph">
              <wp:posOffset>5717540</wp:posOffset>
            </wp:positionV>
            <wp:extent cx="2382520" cy="1485900"/>
            <wp:effectExtent l="0" t="0" r="508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252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0014" w:rsidRPr="00CF4D51">
        <w:rPr>
          <w:sz w:val="22"/>
          <w:szCs w:val="22"/>
          <w:lang w:val="en-US" w:eastAsia="zh-CN"/>
        </w:rPr>
        <w:t xml:space="preserve">depicting the siege. </w:t>
      </w:r>
    </w:p>
    <w:p w14:paraId="57A556B8" w14:textId="77777777" w:rsidR="00916C11" w:rsidRDefault="00916C11" w:rsidP="00D832C1">
      <w:pPr>
        <w:spacing w:line="360" w:lineRule="auto"/>
        <w:rPr>
          <w:sz w:val="22"/>
          <w:szCs w:val="22"/>
          <w:lang w:val="en-US" w:eastAsia="zh-CN"/>
        </w:rPr>
      </w:pPr>
    </w:p>
    <w:p w14:paraId="4BFFB8E9" w14:textId="49068EEE" w:rsidR="00210267" w:rsidRPr="00F87C7F" w:rsidRDefault="00A46B03" w:rsidP="00D832C1">
      <w:pPr>
        <w:spacing w:line="360" w:lineRule="auto"/>
        <w:rPr>
          <w:sz w:val="22"/>
          <w:szCs w:val="22"/>
          <w:lang w:val="en-US" w:eastAsia="zh-CN"/>
        </w:rPr>
      </w:pPr>
      <w:r w:rsidRPr="00CF4D51">
        <w:rPr>
          <w:sz w:val="22"/>
          <w:szCs w:val="22"/>
          <w:lang w:val="en-US" w:eastAsia="zh-CN"/>
        </w:rPr>
        <w:t>Throughout the whole article of Williams</w:t>
      </w:r>
      <w:r w:rsidR="00485D61" w:rsidRPr="00CF4D51">
        <w:rPr>
          <w:sz w:val="22"/>
          <w:szCs w:val="22"/>
          <w:lang w:val="en-US" w:eastAsia="zh-CN"/>
        </w:rPr>
        <w:t xml:space="preserve"> and this example of the Sidney Street siege</w:t>
      </w:r>
      <w:r w:rsidRPr="00CF4D51">
        <w:rPr>
          <w:sz w:val="22"/>
          <w:szCs w:val="22"/>
          <w:lang w:val="en-US" w:eastAsia="zh-CN"/>
        </w:rPr>
        <w:t xml:space="preserve"> it becomes clear that Hitchcock was fascinated by the law </w:t>
      </w:r>
      <w:r w:rsidR="00F00D45" w:rsidRPr="00CF4D51">
        <w:rPr>
          <w:sz w:val="22"/>
          <w:szCs w:val="22"/>
          <w:lang w:val="en-US" w:eastAsia="zh-CN"/>
        </w:rPr>
        <w:t xml:space="preserve">and politics </w:t>
      </w:r>
      <w:r w:rsidRPr="00CF4D51">
        <w:rPr>
          <w:sz w:val="22"/>
          <w:szCs w:val="22"/>
          <w:lang w:val="en-US" w:eastAsia="zh-CN"/>
        </w:rPr>
        <w:t xml:space="preserve">but was not </w:t>
      </w:r>
      <w:r w:rsidR="004434E5" w:rsidRPr="00CF4D51">
        <w:rPr>
          <w:sz w:val="22"/>
          <w:szCs w:val="22"/>
          <w:lang w:val="en-US" w:eastAsia="zh-CN"/>
        </w:rPr>
        <w:t xml:space="preserve">fully </w:t>
      </w:r>
      <w:r w:rsidRPr="00CF4D51">
        <w:rPr>
          <w:sz w:val="22"/>
          <w:szCs w:val="22"/>
          <w:lang w:val="en-US" w:eastAsia="zh-CN"/>
        </w:rPr>
        <w:t xml:space="preserve">allowed to </w:t>
      </w:r>
      <w:r w:rsidR="00747820" w:rsidRPr="00CF4D51">
        <w:rPr>
          <w:sz w:val="22"/>
          <w:szCs w:val="22"/>
          <w:lang w:val="en-US" w:eastAsia="zh-CN"/>
        </w:rPr>
        <w:t xml:space="preserve">put </w:t>
      </w:r>
      <w:r w:rsidR="00616668">
        <w:rPr>
          <w:sz w:val="22"/>
          <w:szCs w:val="22"/>
          <w:lang w:val="en-US" w:eastAsia="zh-CN"/>
        </w:rPr>
        <w:t>this</w:t>
      </w:r>
      <w:r w:rsidR="00747820" w:rsidRPr="00CF4D51">
        <w:rPr>
          <w:sz w:val="22"/>
          <w:szCs w:val="22"/>
          <w:lang w:val="en-US" w:eastAsia="zh-CN"/>
        </w:rPr>
        <w:t xml:space="preserve"> in</w:t>
      </w:r>
      <w:r w:rsidR="004434E5" w:rsidRPr="00CF4D51">
        <w:rPr>
          <w:sz w:val="22"/>
          <w:szCs w:val="22"/>
          <w:lang w:val="en-US" w:eastAsia="zh-CN"/>
        </w:rPr>
        <w:t xml:space="preserve"> his films</w:t>
      </w:r>
      <w:r w:rsidR="00616668">
        <w:rPr>
          <w:sz w:val="22"/>
          <w:szCs w:val="22"/>
          <w:lang w:val="en-US" w:eastAsia="zh-CN"/>
        </w:rPr>
        <w:t>,</w:t>
      </w:r>
      <w:r w:rsidR="001F5171" w:rsidRPr="00CF4D51">
        <w:rPr>
          <w:sz w:val="22"/>
          <w:szCs w:val="22"/>
          <w:lang w:val="en-US" w:eastAsia="zh-CN"/>
        </w:rPr>
        <w:t xml:space="preserve"> </w:t>
      </w:r>
      <w:r w:rsidR="00616668">
        <w:rPr>
          <w:sz w:val="22"/>
          <w:szCs w:val="22"/>
          <w:lang w:val="en-US" w:eastAsia="zh-CN"/>
        </w:rPr>
        <w:t>but still</w:t>
      </w:r>
      <w:r w:rsidR="001F5171" w:rsidRPr="00CF4D51">
        <w:rPr>
          <w:sz w:val="22"/>
          <w:szCs w:val="22"/>
          <w:lang w:val="en-US" w:eastAsia="zh-CN"/>
        </w:rPr>
        <w:t xml:space="preserve"> </w:t>
      </w:r>
      <w:r w:rsidR="00616668">
        <w:rPr>
          <w:sz w:val="22"/>
          <w:szCs w:val="22"/>
          <w:lang w:val="en-US" w:eastAsia="zh-CN"/>
        </w:rPr>
        <w:t xml:space="preserve">we saw </w:t>
      </w:r>
      <w:r w:rsidR="001F5171" w:rsidRPr="00CF4D51">
        <w:rPr>
          <w:sz w:val="22"/>
          <w:szCs w:val="22"/>
          <w:lang w:val="en-US" w:eastAsia="zh-CN"/>
        </w:rPr>
        <w:t>he found his own ways</w:t>
      </w:r>
      <w:r w:rsidR="004434E5" w:rsidRPr="00CF4D51">
        <w:rPr>
          <w:sz w:val="22"/>
          <w:szCs w:val="22"/>
          <w:lang w:val="en-US" w:eastAsia="zh-CN"/>
        </w:rPr>
        <w:t xml:space="preserve">. </w:t>
      </w:r>
      <w:r w:rsidR="00D33F28" w:rsidRPr="00CF4D51">
        <w:rPr>
          <w:sz w:val="22"/>
          <w:szCs w:val="22"/>
          <w:lang w:val="en-US" w:eastAsia="zh-CN"/>
        </w:rPr>
        <w:t xml:space="preserve">Hitchcock </w:t>
      </w:r>
      <w:r w:rsidR="008E071B">
        <w:rPr>
          <w:sz w:val="22"/>
          <w:szCs w:val="22"/>
          <w:lang w:val="en-US" w:eastAsia="zh-CN"/>
        </w:rPr>
        <w:t>states in the</w:t>
      </w:r>
      <w:r w:rsidR="00D1258D">
        <w:rPr>
          <w:sz w:val="22"/>
          <w:szCs w:val="22"/>
          <w:lang w:val="en-US" w:eastAsia="zh-CN"/>
        </w:rPr>
        <w:t xml:space="preserve"> article </w:t>
      </w:r>
      <w:r w:rsidR="008E071B">
        <w:rPr>
          <w:sz w:val="22"/>
          <w:szCs w:val="22"/>
          <w:lang w:val="en-US" w:eastAsia="zh-CN"/>
        </w:rPr>
        <w:t>that</w:t>
      </w:r>
      <w:r w:rsidR="00D33F28" w:rsidRPr="00CF4D51">
        <w:rPr>
          <w:sz w:val="22"/>
          <w:szCs w:val="22"/>
          <w:lang w:val="en-US" w:eastAsia="zh-CN"/>
        </w:rPr>
        <w:t xml:space="preserve"> he didn’t have any freedom when it com</w:t>
      </w:r>
      <w:r w:rsidR="009C1E69" w:rsidRPr="00CF4D51">
        <w:rPr>
          <w:sz w:val="22"/>
          <w:szCs w:val="22"/>
          <w:lang w:val="en-US" w:eastAsia="zh-CN"/>
        </w:rPr>
        <w:t>es to doing what he wanted</w:t>
      </w:r>
      <w:r w:rsidR="007B600E">
        <w:rPr>
          <w:sz w:val="22"/>
          <w:szCs w:val="22"/>
          <w:lang w:val="en-US" w:eastAsia="zh-CN"/>
        </w:rPr>
        <w:t xml:space="preserve"> to most</w:t>
      </w:r>
      <w:r w:rsidR="00A90DBD">
        <w:rPr>
          <w:sz w:val="22"/>
          <w:szCs w:val="22"/>
          <w:lang w:val="en-US" w:eastAsia="zh-CN"/>
        </w:rPr>
        <w:t xml:space="preserve">: </w:t>
      </w:r>
      <w:r w:rsidR="00D33F28" w:rsidRPr="00CF4D51">
        <w:rPr>
          <w:sz w:val="22"/>
          <w:szCs w:val="22"/>
          <w:lang w:val="en-US" w:eastAsia="zh-CN"/>
        </w:rPr>
        <w:t>“Circumstances have forced me into the realms of fiction. I have always wanted to make films with some sociological importance – but I have never been allowed to do so.”</w:t>
      </w:r>
      <w:r w:rsidR="00D33F28" w:rsidRPr="00CF4D51">
        <w:rPr>
          <w:rStyle w:val="Voetnootmarkering"/>
          <w:sz w:val="22"/>
          <w:szCs w:val="22"/>
          <w:lang w:val="en-US" w:eastAsia="zh-CN"/>
        </w:rPr>
        <w:footnoteReference w:id="14"/>
      </w:r>
      <w:r w:rsidR="00A90DBD">
        <w:rPr>
          <w:sz w:val="22"/>
          <w:szCs w:val="22"/>
          <w:lang w:val="en-US" w:eastAsia="zh-CN"/>
        </w:rPr>
        <w:t xml:space="preserve"> </w:t>
      </w:r>
      <w:r w:rsidR="00CB6935" w:rsidRPr="00CF4D51">
        <w:rPr>
          <w:sz w:val="22"/>
          <w:szCs w:val="22"/>
          <w:lang w:val="en-US" w:eastAsia="zh-CN"/>
        </w:rPr>
        <w:t xml:space="preserve">Still besides of these patriotic morals, other </w:t>
      </w:r>
      <w:r w:rsidR="00555DF2">
        <w:rPr>
          <w:sz w:val="22"/>
          <w:szCs w:val="22"/>
          <w:lang w:val="en-US" w:eastAsia="zh-CN"/>
        </w:rPr>
        <w:t xml:space="preserve">limitations </w:t>
      </w:r>
      <w:r w:rsidR="000579E2">
        <w:rPr>
          <w:sz w:val="22"/>
          <w:szCs w:val="22"/>
          <w:lang w:val="en-US" w:eastAsia="zh-CN"/>
        </w:rPr>
        <w:t>like</w:t>
      </w:r>
      <w:r w:rsidR="00555DF2">
        <w:rPr>
          <w:sz w:val="22"/>
          <w:szCs w:val="22"/>
          <w:lang w:val="en-US" w:eastAsia="zh-CN"/>
        </w:rPr>
        <w:t xml:space="preserve"> </w:t>
      </w:r>
      <w:r w:rsidR="004E3B8C">
        <w:rPr>
          <w:sz w:val="22"/>
          <w:szCs w:val="22"/>
          <w:lang w:val="en-US" w:eastAsia="zh-CN"/>
        </w:rPr>
        <w:t>referring</w:t>
      </w:r>
      <w:r w:rsidR="00CB6935" w:rsidRPr="00CF4D51">
        <w:rPr>
          <w:sz w:val="22"/>
          <w:szCs w:val="22"/>
          <w:lang w:val="en-US" w:eastAsia="zh-CN"/>
        </w:rPr>
        <w:t xml:space="preserve"> to sex</w:t>
      </w:r>
      <w:r w:rsidR="00555DF2">
        <w:rPr>
          <w:sz w:val="22"/>
          <w:szCs w:val="22"/>
          <w:lang w:val="en-US" w:eastAsia="zh-CN"/>
        </w:rPr>
        <w:t xml:space="preserve"> are the case in Britain</w:t>
      </w:r>
      <w:r w:rsidR="006A7ED7">
        <w:rPr>
          <w:sz w:val="22"/>
          <w:szCs w:val="22"/>
          <w:lang w:val="en-US" w:eastAsia="zh-CN"/>
        </w:rPr>
        <w:t xml:space="preserve"> a</w:t>
      </w:r>
      <w:r w:rsidR="00D312A8">
        <w:rPr>
          <w:sz w:val="22"/>
          <w:szCs w:val="22"/>
          <w:lang w:val="en-US" w:eastAsia="zh-CN"/>
        </w:rPr>
        <w:t>nd did have strain on Hitchcock</w:t>
      </w:r>
      <w:r w:rsidR="00CB6935" w:rsidRPr="00CF4D51">
        <w:rPr>
          <w:sz w:val="22"/>
          <w:szCs w:val="22"/>
          <w:lang w:val="en-US" w:eastAsia="zh-CN"/>
        </w:rPr>
        <w:t xml:space="preserve">. </w:t>
      </w:r>
      <w:r w:rsidR="00F64B73">
        <w:rPr>
          <w:sz w:val="22"/>
          <w:szCs w:val="22"/>
          <w:lang w:val="en-US" w:eastAsia="zh-CN"/>
        </w:rPr>
        <w:t xml:space="preserve">The film industry had a particular sexual moral standard that carried out a real British message. </w:t>
      </w:r>
      <w:r w:rsidR="00553E13">
        <w:rPr>
          <w:sz w:val="22"/>
          <w:szCs w:val="22"/>
          <w:lang w:val="en-US" w:eastAsia="zh-CN"/>
        </w:rPr>
        <w:t xml:space="preserve">Leach writes in </w:t>
      </w:r>
      <w:r w:rsidR="00553E13">
        <w:rPr>
          <w:i/>
          <w:sz w:val="22"/>
          <w:szCs w:val="22"/>
          <w:lang w:val="en-US" w:eastAsia="zh-CN"/>
        </w:rPr>
        <w:t>British Film</w:t>
      </w:r>
      <w:r w:rsidR="00553E13">
        <w:rPr>
          <w:sz w:val="22"/>
          <w:szCs w:val="22"/>
          <w:lang w:val="en-US" w:eastAsia="zh-CN"/>
        </w:rPr>
        <w:t xml:space="preserve"> that s</w:t>
      </w:r>
      <w:r w:rsidR="00F64B73">
        <w:rPr>
          <w:sz w:val="22"/>
          <w:szCs w:val="22"/>
          <w:lang w:val="en-US" w:eastAsia="zh-CN"/>
        </w:rPr>
        <w:t xml:space="preserve">exuality was presented primarily through </w:t>
      </w:r>
      <w:r w:rsidR="00F87C7F">
        <w:rPr>
          <w:sz w:val="22"/>
          <w:szCs w:val="22"/>
          <w:lang w:val="en-US" w:eastAsia="zh-CN"/>
        </w:rPr>
        <w:t xml:space="preserve">the chivalrous gentleman and ladylike behavior of the characters. </w:t>
      </w:r>
      <w:r w:rsidR="00553E13">
        <w:rPr>
          <w:sz w:val="22"/>
          <w:szCs w:val="22"/>
          <w:lang w:val="en-US" w:eastAsia="zh-CN"/>
        </w:rPr>
        <w:t>According to him, this was because the British film was bound up with the class system. Sex was presented in films, but with certain discretion, implication and insinuations.</w:t>
      </w:r>
      <w:r w:rsidR="00DC4B80">
        <w:rPr>
          <w:rStyle w:val="Voetnootmarkering"/>
          <w:sz w:val="22"/>
          <w:szCs w:val="22"/>
          <w:lang w:val="en-US" w:eastAsia="zh-CN"/>
        </w:rPr>
        <w:footnoteReference w:id="15"/>
      </w:r>
    </w:p>
    <w:p w14:paraId="38E9EBDE" w14:textId="668E37F9" w:rsidR="003035F2" w:rsidRPr="00CF4D51" w:rsidRDefault="00CB6935" w:rsidP="00D832C1">
      <w:pPr>
        <w:spacing w:line="360" w:lineRule="auto"/>
        <w:rPr>
          <w:sz w:val="22"/>
          <w:szCs w:val="22"/>
          <w:lang w:val="en-US" w:eastAsia="zh-CN"/>
        </w:rPr>
      </w:pPr>
      <w:r w:rsidRPr="00CF4D51">
        <w:rPr>
          <w:sz w:val="22"/>
          <w:szCs w:val="22"/>
          <w:lang w:val="en-US" w:eastAsia="zh-CN"/>
        </w:rPr>
        <w:t>Chapte</w:t>
      </w:r>
      <w:r w:rsidR="00D127EA" w:rsidRPr="00CF4D51">
        <w:rPr>
          <w:sz w:val="22"/>
          <w:szCs w:val="22"/>
          <w:lang w:val="en-US" w:eastAsia="zh-CN"/>
        </w:rPr>
        <w:t xml:space="preserve">r 2 will explain that </w:t>
      </w:r>
      <w:r w:rsidR="00645D9F">
        <w:rPr>
          <w:sz w:val="22"/>
          <w:szCs w:val="22"/>
          <w:lang w:val="en-US" w:eastAsia="zh-CN"/>
        </w:rPr>
        <w:t>a whole different approach can be seen</w:t>
      </w:r>
      <w:r w:rsidR="00D127EA" w:rsidRPr="00CF4D51">
        <w:rPr>
          <w:sz w:val="22"/>
          <w:szCs w:val="22"/>
          <w:lang w:val="en-US" w:eastAsia="zh-CN"/>
        </w:rPr>
        <w:t xml:space="preserve"> in America. Hitchcock was really fond of making sexual jokes, what </w:t>
      </w:r>
      <w:r w:rsidR="009411FE" w:rsidRPr="00CF4D51">
        <w:rPr>
          <w:sz w:val="22"/>
          <w:szCs w:val="22"/>
          <w:lang w:val="en-US" w:eastAsia="zh-CN"/>
        </w:rPr>
        <w:t xml:space="preserve">is </w:t>
      </w:r>
      <w:r w:rsidR="003E6D13">
        <w:rPr>
          <w:sz w:val="22"/>
          <w:szCs w:val="22"/>
          <w:lang w:val="en-US" w:eastAsia="zh-CN"/>
        </w:rPr>
        <w:t>implicitly</w:t>
      </w:r>
      <w:r w:rsidR="005F708D" w:rsidRPr="00CF4D51">
        <w:rPr>
          <w:sz w:val="22"/>
          <w:szCs w:val="22"/>
          <w:lang w:val="en-US" w:eastAsia="zh-CN"/>
        </w:rPr>
        <w:t xml:space="preserve"> </w:t>
      </w:r>
      <w:r w:rsidR="007C3160" w:rsidRPr="00CF4D51">
        <w:rPr>
          <w:sz w:val="22"/>
          <w:szCs w:val="22"/>
          <w:lang w:val="en-US" w:eastAsia="zh-CN"/>
        </w:rPr>
        <w:t xml:space="preserve">reflected </w:t>
      </w:r>
      <w:r w:rsidR="005F708D" w:rsidRPr="00CF4D51">
        <w:rPr>
          <w:sz w:val="22"/>
          <w:szCs w:val="22"/>
          <w:lang w:val="en-US" w:eastAsia="zh-CN"/>
        </w:rPr>
        <w:t xml:space="preserve">in </w:t>
      </w:r>
      <w:r w:rsidR="00A71037" w:rsidRPr="00CF4D51">
        <w:rPr>
          <w:rStyle w:val="Titelvanfilm"/>
          <w:szCs w:val="22"/>
          <w:lang w:val="en-US" w:eastAsia="zh-CN"/>
        </w:rPr>
        <w:t xml:space="preserve">The Lady Vanishes </w:t>
      </w:r>
      <w:r w:rsidR="00A71037" w:rsidRPr="00CF4D51">
        <w:rPr>
          <w:sz w:val="22"/>
          <w:szCs w:val="22"/>
          <w:lang w:val="en-US" w:eastAsia="zh-CN"/>
        </w:rPr>
        <w:t>and</w:t>
      </w:r>
      <w:r w:rsidR="00A71037" w:rsidRPr="00CF4D51">
        <w:rPr>
          <w:rStyle w:val="Titelvanfilm"/>
          <w:szCs w:val="22"/>
          <w:lang w:val="en-US" w:eastAsia="zh-CN"/>
        </w:rPr>
        <w:t xml:space="preserve"> The 39 Steps</w:t>
      </w:r>
      <w:r w:rsidR="005F708D" w:rsidRPr="00CF4D51">
        <w:rPr>
          <w:sz w:val="22"/>
          <w:szCs w:val="22"/>
          <w:lang w:val="en-US" w:eastAsia="zh-CN"/>
        </w:rPr>
        <w:t>.</w:t>
      </w:r>
      <w:r w:rsidR="004C3D34" w:rsidRPr="00CF4D51">
        <w:rPr>
          <w:sz w:val="22"/>
          <w:szCs w:val="22"/>
          <w:lang w:val="en-US" w:eastAsia="zh-CN"/>
        </w:rPr>
        <w:t xml:space="preserve"> </w:t>
      </w:r>
      <w:r w:rsidR="00F16D99" w:rsidRPr="00CF4D51">
        <w:rPr>
          <w:sz w:val="22"/>
          <w:szCs w:val="22"/>
          <w:lang w:val="en-US" w:eastAsia="zh-CN"/>
        </w:rPr>
        <w:t xml:space="preserve">In the first thirty minutes </w:t>
      </w:r>
      <w:r w:rsidR="00C87EFE" w:rsidRPr="00CF4D51">
        <w:rPr>
          <w:sz w:val="22"/>
          <w:szCs w:val="22"/>
          <w:lang w:val="en-US" w:eastAsia="zh-CN"/>
        </w:rPr>
        <w:t xml:space="preserve">of </w:t>
      </w:r>
      <w:r w:rsidR="00C87EFE" w:rsidRPr="00CF4D51">
        <w:rPr>
          <w:rStyle w:val="Titelvanfilm"/>
          <w:szCs w:val="22"/>
          <w:lang w:val="en-US" w:eastAsia="zh-CN"/>
        </w:rPr>
        <w:t>The 39 Steps</w:t>
      </w:r>
      <w:r w:rsidR="00AA10D3" w:rsidRPr="00CF4D51">
        <w:rPr>
          <w:sz w:val="22"/>
          <w:szCs w:val="22"/>
          <w:lang w:val="en-US" w:eastAsia="zh-CN"/>
        </w:rPr>
        <w:t xml:space="preserve"> at least three times there is a referring to sex. The first time when </w:t>
      </w:r>
      <w:r w:rsidR="00C237EF" w:rsidRPr="00CF4D51">
        <w:rPr>
          <w:sz w:val="22"/>
          <w:szCs w:val="22"/>
          <w:lang w:val="en-US" w:eastAsia="zh-CN"/>
        </w:rPr>
        <w:t xml:space="preserve">Mr. </w:t>
      </w:r>
      <w:proofErr w:type="spellStart"/>
      <w:r w:rsidR="00AA10D3" w:rsidRPr="00CF4D51">
        <w:rPr>
          <w:sz w:val="22"/>
          <w:szCs w:val="22"/>
          <w:lang w:val="en-US" w:eastAsia="zh-CN"/>
        </w:rPr>
        <w:t>Hannay</w:t>
      </w:r>
      <w:proofErr w:type="spellEnd"/>
      <w:r w:rsidR="00AA10D3" w:rsidRPr="00CF4D51">
        <w:rPr>
          <w:sz w:val="22"/>
          <w:szCs w:val="22"/>
          <w:lang w:val="en-US" w:eastAsia="zh-CN"/>
        </w:rPr>
        <w:t xml:space="preserve"> and the </w:t>
      </w:r>
      <w:r w:rsidR="0056614E" w:rsidRPr="00CF4D51">
        <w:rPr>
          <w:sz w:val="22"/>
          <w:szCs w:val="22"/>
          <w:lang w:val="en-US" w:eastAsia="zh-CN"/>
        </w:rPr>
        <w:t xml:space="preserve">woman </w:t>
      </w:r>
      <w:r w:rsidR="00AA10D3" w:rsidRPr="00CF4D51">
        <w:rPr>
          <w:sz w:val="22"/>
          <w:szCs w:val="22"/>
          <w:lang w:val="en-US" w:eastAsia="zh-CN"/>
        </w:rPr>
        <w:t>Smith m</w:t>
      </w:r>
      <w:r w:rsidR="009E23D9" w:rsidRPr="00CF4D51">
        <w:rPr>
          <w:sz w:val="22"/>
          <w:szCs w:val="22"/>
          <w:lang w:val="en-US" w:eastAsia="zh-CN"/>
        </w:rPr>
        <w:t>e</w:t>
      </w:r>
      <w:r w:rsidR="00AA10D3" w:rsidRPr="00CF4D51">
        <w:rPr>
          <w:sz w:val="22"/>
          <w:szCs w:val="22"/>
          <w:lang w:val="en-US" w:eastAsia="zh-CN"/>
        </w:rPr>
        <w:t xml:space="preserve">et, she asks him if she may come </w:t>
      </w:r>
      <w:r w:rsidR="001F03D1" w:rsidRPr="00CF4D51">
        <w:rPr>
          <w:sz w:val="22"/>
          <w:szCs w:val="22"/>
          <w:lang w:val="en-US" w:eastAsia="zh-CN"/>
        </w:rPr>
        <w:t>to his home</w:t>
      </w:r>
      <w:r w:rsidR="00AA10D3" w:rsidRPr="00CF4D51">
        <w:rPr>
          <w:sz w:val="22"/>
          <w:szCs w:val="22"/>
          <w:lang w:val="en-US" w:eastAsia="zh-CN"/>
        </w:rPr>
        <w:t xml:space="preserve">. </w:t>
      </w:r>
      <w:proofErr w:type="spellStart"/>
      <w:r w:rsidR="006E1DFE" w:rsidRPr="00CF4D51">
        <w:rPr>
          <w:sz w:val="22"/>
          <w:szCs w:val="22"/>
          <w:lang w:val="en-US" w:eastAsia="zh-CN"/>
        </w:rPr>
        <w:t>Hannay</w:t>
      </w:r>
      <w:proofErr w:type="spellEnd"/>
      <w:r w:rsidR="006E1DFE" w:rsidRPr="00CF4D51">
        <w:rPr>
          <w:sz w:val="22"/>
          <w:szCs w:val="22"/>
          <w:lang w:val="en-US" w:eastAsia="zh-CN"/>
        </w:rPr>
        <w:t xml:space="preserve"> </w:t>
      </w:r>
      <w:r w:rsidR="00F03E99" w:rsidRPr="00CF4D51">
        <w:rPr>
          <w:sz w:val="22"/>
          <w:szCs w:val="22"/>
          <w:lang w:val="en-US" w:eastAsia="zh-CN"/>
        </w:rPr>
        <w:t xml:space="preserve">almost </w:t>
      </w:r>
      <w:r w:rsidR="006E1DFE" w:rsidRPr="00CF4D51">
        <w:rPr>
          <w:sz w:val="22"/>
          <w:szCs w:val="22"/>
          <w:lang w:val="en-US" w:eastAsia="zh-CN"/>
        </w:rPr>
        <w:t>agrees instantly</w:t>
      </w:r>
      <w:r w:rsidR="00B743DC" w:rsidRPr="00CF4D51">
        <w:rPr>
          <w:sz w:val="22"/>
          <w:szCs w:val="22"/>
          <w:lang w:val="en-US" w:eastAsia="zh-CN"/>
        </w:rPr>
        <w:t xml:space="preserve"> to that, which</w:t>
      </w:r>
      <w:r w:rsidR="00F03E99" w:rsidRPr="00CF4D51">
        <w:rPr>
          <w:sz w:val="22"/>
          <w:szCs w:val="22"/>
          <w:lang w:val="en-US" w:eastAsia="zh-CN"/>
        </w:rPr>
        <w:t xml:space="preserve"> implies that he has no problem whatsoever </w:t>
      </w:r>
      <w:r w:rsidR="00D67E1B" w:rsidRPr="00CF4D51">
        <w:rPr>
          <w:sz w:val="22"/>
          <w:szCs w:val="22"/>
          <w:lang w:val="en-US" w:eastAsia="zh-CN"/>
        </w:rPr>
        <w:t>in</w:t>
      </w:r>
      <w:r w:rsidR="00F03E99" w:rsidRPr="00CF4D51">
        <w:rPr>
          <w:sz w:val="22"/>
          <w:szCs w:val="22"/>
          <w:lang w:val="en-US" w:eastAsia="zh-CN"/>
        </w:rPr>
        <w:t xml:space="preserve"> taking a woman hom</w:t>
      </w:r>
      <w:r w:rsidR="00D67E1B" w:rsidRPr="00CF4D51">
        <w:rPr>
          <w:sz w:val="22"/>
          <w:szCs w:val="22"/>
          <w:lang w:val="en-US" w:eastAsia="zh-CN"/>
        </w:rPr>
        <w:t xml:space="preserve">e with him late </w:t>
      </w:r>
      <w:r w:rsidR="00317E74" w:rsidRPr="00CF4D51">
        <w:rPr>
          <w:sz w:val="22"/>
          <w:szCs w:val="22"/>
          <w:lang w:val="en-US" w:eastAsia="zh-CN"/>
        </w:rPr>
        <w:t>at night.</w:t>
      </w:r>
      <w:r w:rsidR="00DA1F3C" w:rsidRPr="00CF4D51">
        <w:rPr>
          <w:sz w:val="22"/>
          <w:szCs w:val="22"/>
          <w:lang w:val="en-US" w:eastAsia="zh-CN"/>
        </w:rPr>
        <w:t xml:space="preserve"> Also when </w:t>
      </w:r>
      <w:proofErr w:type="spellStart"/>
      <w:r w:rsidR="00DA1F3C" w:rsidRPr="00CF4D51">
        <w:rPr>
          <w:sz w:val="22"/>
          <w:szCs w:val="22"/>
          <w:lang w:val="en-US" w:eastAsia="zh-CN"/>
        </w:rPr>
        <w:t>Hannay</w:t>
      </w:r>
      <w:proofErr w:type="spellEnd"/>
      <w:r w:rsidR="00DA1F3C" w:rsidRPr="00CF4D51">
        <w:rPr>
          <w:sz w:val="22"/>
          <w:szCs w:val="22"/>
          <w:lang w:val="en-US" w:eastAsia="zh-CN"/>
        </w:rPr>
        <w:t xml:space="preserve"> wants to disguise himself </w:t>
      </w:r>
      <w:r w:rsidR="00C33C58" w:rsidRPr="00CF4D51">
        <w:rPr>
          <w:sz w:val="22"/>
          <w:szCs w:val="22"/>
          <w:lang w:val="en-US" w:eastAsia="zh-CN"/>
        </w:rPr>
        <w:t xml:space="preserve">while escaping his building </w:t>
      </w:r>
      <w:r w:rsidR="00DA1F3C" w:rsidRPr="00CF4D51">
        <w:rPr>
          <w:sz w:val="22"/>
          <w:szCs w:val="22"/>
          <w:lang w:val="en-US" w:eastAsia="zh-CN"/>
        </w:rPr>
        <w:t>and asks the mi</w:t>
      </w:r>
      <w:r w:rsidR="00C33C58" w:rsidRPr="00CF4D51">
        <w:rPr>
          <w:sz w:val="22"/>
          <w:szCs w:val="22"/>
          <w:lang w:val="en-US" w:eastAsia="zh-CN"/>
        </w:rPr>
        <w:t xml:space="preserve">lkman to swap clothes with him, </w:t>
      </w:r>
      <w:r w:rsidR="00CC0E69" w:rsidRPr="00CF4D51">
        <w:rPr>
          <w:sz w:val="22"/>
          <w:szCs w:val="22"/>
          <w:lang w:val="en-US" w:eastAsia="zh-CN"/>
        </w:rPr>
        <w:t xml:space="preserve">by explaining the truth </w:t>
      </w:r>
      <w:r w:rsidR="003B0AF9" w:rsidRPr="00CF4D51">
        <w:rPr>
          <w:sz w:val="22"/>
          <w:szCs w:val="22"/>
          <w:lang w:val="en-US" w:eastAsia="zh-CN"/>
        </w:rPr>
        <w:t xml:space="preserve">the milkman doesn’t cooperate until </w:t>
      </w:r>
      <w:proofErr w:type="spellStart"/>
      <w:r w:rsidR="00CC0E69" w:rsidRPr="00CF4D51">
        <w:rPr>
          <w:sz w:val="22"/>
          <w:szCs w:val="22"/>
          <w:lang w:val="en-US" w:eastAsia="zh-CN"/>
        </w:rPr>
        <w:t>Hannay</w:t>
      </w:r>
      <w:proofErr w:type="spellEnd"/>
      <w:r w:rsidR="003B0AF9" w:rsidRPr="00CF4D51">
        <w:rPr>
          <w:sz w:val="22"/>
          <w:szCs w:val="22"/>
          <w:lang w:val="en-US" w:eastAsia="zh-CN"/>
        </w:rPr>
        <w:t xml:space="preserve"> makes up a story </w:t>
      </w:r>
      <w:r w:rsidR="005E6F63" w:rsidRPr="00CF4D51">
        <w:rPr>
          <w:sz w:val="22"/>
          <w:szCs w:val="22"/>
          <w:lang w:val="en-US" w:eastAsia="zh-CN"/>
        </w:rPr>
        <w:t xml:space="preserve">about him visiting a married lady upstairs and didn’t want her husband to come after him. </w:t>
      </w:r>
      <w:r w:rsidR="003C1CD7" w:rsidRPr="00CF4D51">
        <w:rPr>
          <w:sz w:val="22"/>
          <w:szCs w:val="22"/>
          <w:lang w:val="en-US" w:eastAsia="zh-CN"/>
        </w:rPr>
        <w:t xml:space="preserve">In </w:t>
      </w:r>
      <w:r w:rsidR="003C1CD7" w:rsidRPr="00CF4D51">
        <w:rPr>
          <w:rStyle w:val="Titelvanfilm"/>
          <w:szCs w:val="22"/>
          <w:lang w:val="en-US" w:eastAsia="zh-CN"/>
        </w:rPr>
        <w:t>The L</w:t>
      </w:r>
      <w:r w:rsidR="00C87EFE" w:rsidRPr="00CF4D51">
        <w:rPr>
          <w:rStyle w:val="Titelvanfilm"/>
          <w:szCs w:val="22"/>
          <w:lang w:val="en-US" w:eastAsia="zh-CN"/>
        </w:rPr>
        <w:t>ady Vanishes</w:t>
      </w:r>
      <w:r w:rsidR="00C87EFE" w:rsidRPr="00CF4D51">
        <w:rPr>
          <w:sz w:val="22"/>
          <w:szCs w:val="22"/>
          <w:lang w:val="en-US" w:eastAsia="zh-CN"/>
        </w:rPr>
        <w:t xml:space="preserve"> several lines, dialogues and </w:t>
      </w:r>
      <w:r w:rsidR="003C1CD7" w:rsidRPr="00CF4D51">
        <w:rPr>
          <w:sz w:val="22"/>
          <w:szCs w:val="22"/>
          <w:lang w:val="en-US" w:eastAsia="zh-CN"/>
        </w:rPr>
        <w:t xml:space="preserve">showing of body parts give the same idea. At the beginning of the film, the </w:t>
      </w:r>
      <w:r w:rsidR="002A7A37" w:rsidRPr="00CF4D51">
        <w:rPr>
          <w:sz w:val="22"/>
          <w:szCs w:val="22"/>
          <w:lang w:val="en-US" w:eastAsia="zh-CN"/>
        </w:rPr>
        <w:t>hotel manager</w:t>
      </w:r>
      <w:r w:rsidR="003C1CD7" w:rsidRPr="00CF4D51">
        <w:rPr>
          <w:sz w:val="22"/>
          <w:szCs w:val="22"/>
          <w:lang w:val="en-US" w:eastAsia="zh-CN"/>
        </w:rPr>
        <w:t xml:space="preserve"> tells his maid that the two British men are taking her room for one night. He talks to her in a foreign language, but somehow it seems that he ends his se</w:t>
      </w:r>
      <w:r w:rsidR="00CC7C5D" w:rsidRPr="00CF4D51">
        <w:rPr>
          <w:sz w:val="22"/>
          <w:szCs w:val="22"/>
          <w:lang w:val="en-US" w:eastAsia="zh-CN"/>
        </w:rPr>
        <w:t>ntence with the word ‘</w:t>
      </w:r>
      <w:proofErr w:type="spellStart"/>
      <w:r w:rsidR="00CC7C5D" w:rsidRPr="00CF4D51">
        <w:rPr>
          <w:sz w:val="22"/>
          <w:szCs w:val="22"/>
          <w:lang w:val="en-US" w:eastAsia="zh-CN"/>
        </w:rPr>
        <w:t>puta</w:t>
      </w:r>
      <w:proofErr w:type="spellEnd"/>
      <w:r w:rsidR="00CC7C5D" w:rsidRPr="00CF4D51">
        <w:rPr>
          <w:sz w:val="22"/>
          <w:szCs w:val="22"/>
          <w:lang w:val="en-US" w:eastAsia="zh-CN"/>
        </w:rPr>
        <w:t xml:space="preserve">’, </w:t>
      </w:r>
      <w:r w:rsidR="003C1CD7" w:rsidRPr="00CF4D51">
        <w:rPr>
          <w:sz w:val="22"/>
          <w:szCs w:val="22"/>
          <w:lang w:val="en-US" w:eastAsia="zh-CN"/>
        </w:rPr>
        <w:t>t</w:t>
      </w:r>
      <w:r w:rsidR="00CC7C5D" w:rsidRPr="00CF4D51">
        <w:rPr>
          <w:sz w:val="22"/>
          <w:szCs w:val="22"/>
          <w:lang w:val="en-US" w:eastAsia="zh-CN"/>
        </w:rPr>
        <w:t>he word for</w:t>
      </w:r>
      <w:r w:rsidR="003C1CD7" w:rsidRPr="00CF4D51">
        <w:rPr>
          <w:sz w:val="22"/>
          <w:szCs w:val="22"/>
          <w:lang w:val="en-US" w:eastAsia="zh-CN"/>
        </w:rPr>
        <w:t xml:space="preserve"> prostitute </w:t>
      </w:r>
      <w:r w:rsidR="00CC7C5D" w:rsidRPr="00CF4D51">
        <w:rPr>
          <w:sz w:val="22"/>
          <w:szCs w:val="22"/>
          <w:lang w:val="en-US" w:eastAsia="zh-CN"/>
        </w:rPr>
        <w:t>in Spanish</w:t>
      </w:r>
      <w:r w:rsidR="003C1CD7" w:rsidRPr="00CF4D51">
        <w:rPr>
          <w:sz w:val="22"/>
          <w:szCs w:val="22"/>
          <w:lang w:val="en-US" w:eastAsia="zh-CN"/>
        </w:rPr>
        <w:t xml:space="preserve">. </w:t>
      </w:r>
      <w:r w:rsidR="002B69F1" w:rsidRPr="00CF4D51">
        <w:rPr>
          <w:sz w:val="22"/>
          <w:szCs w:val="22"/>
          <w:lang w:val="en-US" w:eastAsia="zh-CN"/>
        </w:rPr>
        <w:t xml:space="preserve">While following the maid upstairs the two men say: </w:t>
      </w:r>
    </w:p>
    <w:p w14:paraId="19A8A99C" w14:textId="77777777" w:rsidR="00485F95" w:rsidRPr="00CF4D51" w:rsidRDefault="00485F95" w:rsidP="00D832C1">
      <w:pPr>
        <w:spacing w:line="360" w:lineRule="auto"/>
        <w:rPr>
          <w:sz w:val="22"/>
          <w:szCs w:val="22"/>
          <w:lang w:val="en-US" w:eastAsia="zh-CN"/>
        </w:rPr>
      </w:pPr>
    </w:p>
    <w:p w14:paraId="237AE2F2" w14:textId="2A2CC3B0" w:rsidR="002B69F1" w:rsidRPr="00CF4D51" w:rsidRDefault="004667D6" w:rsidP="00D832C1">
      <w:pPr>
        <w:spacing w:line="360" w:lineRule="auto"/>
        <w:ind w:firstLine="720"/>
        <w:rPr>
          <w:sz w:val="22"/>
          <w:szCs w:val="22"/>
          <w:lang w:val="en-US" w:eastAsia="zh-CN"/>
        </w:rPr>
      </w:pPr>
      <w:r w:rsidRPr="00CF4D51">
        <w:rPr>
          <w:sz w:val="22"/>
          <w:szCs w:val="22"/>
          <w:lang w:val="en-US" w:eastAsia="zh-CN"/>
        </w:rPr>
        <w:t>“</w:t>
      </w:r>
      <w:r w:rsidR="002B69F1" w:rsidRPr="00CF4D51">
        <w:rPr>
          <w:sz w:val="22"/>
          <w:szCs w:val="22"/>
          <w:lang w:val="en-US" w:eastAsia="zh-CN"/>
        </w:rPr>
        <w:t>Pity he couldn’t have given us one each.</w:t>
      </w:r>
      <w:r w:rsidRPr="00CF4D51">
        <w:rPr>
          <w:sz w:val="22"/>
          <w:szCs w:val="22"/>
          <w:lang w:val="en-US" w:eastAsia="zh-CN"/>
        </w:rPr>
        <w:t>”</w:t>
      </w:r>
    </w:p>
    <w:p w14:paraId="5F079351" w14:textId="1663969E" w:rsidR="002B69F1" w:rsidRPr="00CF4D51" w:rsidRDefault="004667D6" w:rsidP="00D832C1">
      <w:pPr>
        <w:spacing w:line="360" w:lineRule="auto"/>
        <w:ind w:firstLine="720"/>
        <w:rPr>
          <w:sz w:val="22"/>
          <w:szCs w:val="22"/>
          <w:lang w:val="en-US" w:eastAsia="zh-CN"/>
        </w:rPr>
      </w:pPr>
      <w:r w:rsidRPr="00CF4D51">
        <w:rPr>
          <w:sz w:val="22"/>
          <w:szCs w:val="22"/>
          <w:lang w:val="en-US" w:eastAsia="zh-CN"/>
        </w:rPr>
        <w:t>“</w:t>
      </w:r>
      <w:r w:rsidR="002B69F1" w:rsidRPr="00CF4D51">
        <w:rPr>
          <w:sz w:val="22"/>
          <w:szCs w:val="22"/>
          <w:lang w:val="en-US" w:eastAsia="zh-CN"/>
        </w:rPr>
        <w:t>Eh?</w:t>
      </w:r>
      <w:r w:rsidRPr="00CF4D51">
        <w:rPr>
          <w:sz w:val="22"/>
          <w:szCs w:val="22"/>
          <w:lang w:val="en-US" w:eastAsia="zh-CN"/>
        </w:rPr>
        <w:t>”</w:t>
      </w:r>
    </w:p>
    <w:p w14:paraId="568DBD6E" w14:textId="3ACFAB74" w:rsidR="002B69F1" w:rsidRPr="00CF4D51" w:rsidRDefault="004667D6" w:rsidP="00D832C1">
      <w:pPr>
        <w:spacing w:line="360" w:lineRule="auto"/>
        <w:ind w:firstLine="720"/>
        <w:rPr>
          <w:sz w:val="22"/>
          <w:szCs w:val="22"/>
          <w:lang w:val="en-US" w:eastAsia="zh-CN"/>
        </w:rPr>
      </w:pPr>
      <w:r w:rsidRPr="00CF4D51">
        <w:rPr>
          <w:sz w:val="22"/>
          <w:szCs w:val="22"/>
          <w:lang w:val="en-US" w:eastAsia="zh-CN"/>
        </w:rPr>
        <w:t>“</w:t>
      </w:r>
      <w:r w:rsidR="002B69F1" w:rsidRPr="00CF4D51">
        <w:rPr>
          <w:sz w:val="22"/>
          <w:szCs w:val="22"/>
          <w:lang w:val="en-US" w:eastAsia="zh-CN"/>
        </w:rPr>
        <w:t>I mean, uh, a room apiece.</w:t>
      </w:r>
      <w:r w:rsidRPr="00CF4D51">
        <w:rPr>
          <w:sz w:val="22"/>
          <w:szCs w:val="22"/>
          <w:lang w:val="en-US" w:eastAsia="zh-CN"/>
        </w:rPr>
        <w:t>”</w:t>
      </w:r>
    </w:p>
    <w:p w14:paraId="767F8F8C" w14:textId="44DB5F54" w:rsidR="00485F95" w:rsidRPr="00CF4D51" w:rsidRDefault="004667D6" w:rsidP="00D832C1">
      <w:pPr>
        <w:spacing w:line="360" w:lineRule="auto"/>
        <w:ind w:firstLine="720"/>
        <w:rPr>
          <w:sz w:val="22"/>
          <w:szCs w:val="22"/>
          <w:lang w:val="en-US" w:eastAsia="zh-CN"/>
        </w:rPr>
      </w:pPr>
      <w:r w:rsidRPr="00CF4D51">
        <w:rPr>
          <w:sz w:val="22"/>
          <w:szCs w:val="22"/>
          <w:lang w:val="en-US" w:eastAsia="zh-CN"/>
        </w:rPr>
        <w:t>“</w:t>
      </w:r>
      <w:r w:rsidR="002B69F1" w:rsidRPr="00CF4D51">
        <w:rPr>
          <w:sz w:val="22"/>
          <w:szCs w:val="22"/>
          <w:lang w:val="en-US" w:eastAsia="zh-CN"/>
        </w:rPr>
        <w:t>Oh.</w:t>
      </w:r>
      <w:r w:rsidRPr="00CF4D51">
        <w:rPr>
          <w:sz w:val="22"/>
          <w:szCs w:val="22"/>
          <w:lang w:val="en-US" w:eastAsia="zh-CN"/>
        </w:rPr>
        <w:t>”</w:t>
      </w:r>
    </w:p>
    <w:p w14:paraId="483DF3D0" w14:textId="77777777" w:rsidR="008030C6" w:rsidRPr="00CF4D51" w:rsidRDefault="008030C6" w:rsidP="00D832C1">
      <w:pPr>
        <w:spacing w:line="360" w:lineRule="auto"/>
        <w:rPr>
          <w:sz w:val="22"/>
          <w:szCs w:val="22"/>
          <w:lang w:val="en-US" w:eastAsia="zh-CN"/>
        </w:rPr>
      </w:pPr>
    </w:p>
    <w:p w14:paraId="0BBF45F6" w14:textId="1FEB21FD" w:rsidR="008030C6" w:rsidRPr="00CF4D51" w:rsidRDefault="00C61C06" w:rsidP="00D832C1">
      <w:pPr>
        <w:spacing w:line="360" w:lineRule="auto"/>
        <w:rPr>
          <w:sz w:val="22"/>
          <w:szCs w:val="22"/>
          <w:lang w:val="en-US" w:eastAsia="zh-CN"/>
        </w:rPr>
      </w:pPr>
      <w:r w:rsidRPr="00CF4D51">
        <w:rPr>
          <w:sz w:val="22"/>
          <w:szCs w:val="22"/>
          <w:lang w:val="en-US" w:eastAsia="zh-CN"/>
        </w:rPr>
        <w:t>The</w:t>
      </w:r>
      <w:r w:rsidR="002B69F1" w:rsidRPr="00CF4D51">
        <w:rPr>
          <w:sz w:val="22"/>
          <w:szCs w:val="22"/>
          <w:lang w:val="en-US" w:eastAsia="zh-CN"/>
        </w:rPr>
        <w:t xml:space="preserve"> reaction</w:t>
      </w:r>
      <w:r w:rsidRPr="00CF4D51">
        <w:rPr>
          <w:sz w:val="22"/>
          <w:szCs w:val="22"/>
          <w:lang w:val="en-US" w:eastAsia="zh-CN"/>
        </w:rPr>
        <w:t xml:space="preserve"> and look</w:t>
      </w:r>
      <w:r w:rsidR="002B69F1" w:rsidRPr="00CF4D51">
        <w:rPr>
          <w:sz w:val="22"/>
          <w:szCs w:val="22"/>
          <w:lang w:val="en-US" w:eastAsia="zh-CN"/>
        </w:rPr>
        <w:t xml:space="preserve"> </w:t>
      </w:r>
      <w:r w:rsidRPr="00CF4D51">
        <w:rPr>
          <w:sz w:val="22"/>
          <w:szCs w:val="22"/>
          <w:lang w:val="en-US" w:eastAsia="zh-CN"/>
        </w:rPr>
        <w:t>of the maid towards</w:t>
      </w:r>
      <w:r w:rsidR="002B69F1" w:rsidRPr="00CF4D51">
        <w:rPr>
          <w:sz w:val="22"/>
          <w:szCs w:val="22"/>
          <w:lang w:val="en-US" w:eastAsia="zh-CN"/>
        </w:rPr>
        <w:t xml:space="preserve"> the two men </w:t>
      </w:r>
      <w:r w:rsidR="00083359" w:rsidRPr="00CF4D51">
        <w:rPr>
          <w:sz w:val="22"/>
          <w:szCs w:val="22"/>
          <w:lang w:val="en-US" w:eastAsia="zh-CN"/>
        </w:rPr>
        <w:t xml:space="preserve">indeed </w:t>
      </w:r>
      <w:r w:rsidR="002B69F1" w:rsidRPr="00CF4D51">
        <w:rPr>
          <w:sz w:val="22"/>
          <w:szCs w:val="22"/>
          <w:lang w:val="en-US" w:eastAsia="zh-CN"/>
        </w:rPr>
        <w:t xml:space="preserve">does imply that the manager said something like </w:t>
      </w:r>
      <w:r w:rsidR="00083359" w:rsidRPr="00CF4D51">
        <w:rPr>
          <w:sz w:val="22"/>
          <w:szCs w:val="22"/>
          <w:lang w:val="en-US" w:eastAsia="zh-CN"/>
        </w:rPr>
        <w:t xml:space="preserve">the word </w:t>
      </w:r>
      <w:r w:rsidR="00AC0492" w:rsidRPr="00CF4D51">
        <w:rPr>
          <w:sz w:val="22"/>
          <w:szCs w:val="22"/>
          <w:lang w:val="en-US" w:eastAsia="zh-CN"/>
        </w:rPr>
        <w:t>prostitute</w:t>
      </w:r>
      <w:r w:rsidR="002B69F1" w:rsidRPr="00CF4D51">
        <w:rPr>
          <w:sz w:val="22"/>
          <w:szCs w:val="22"/>
          <w:lang w:val="en-US" w:eastAsia="zh-CN"/>
        </w:rPr>
        <w:t>. The</w:t>
      </w:r>
      <w:r w:rsidR="00AC0492" w:rsidRPr="00CF4D51">
        <w:rPr>
          <w:sz w:val="22"/>
          <w:szCs w:val="22"/>
          <w:lang w:val="en-US" w:eastAsia="zh-CN"/>
        </w:rPr>
        <w:t xml:space="preserve"> two men’s reaction to t</w:t>
      </w:r>
      <w:r w:rsidR="00383CA6" w:rsidRPr="00CF4D51">
        <w:rPr>
          <w:sz w:val="22"/>
          <w:szCs w:val="22"/>
          <w:lang w:val="en-US" w:eastAsia="zh-CN"/>
        </w:rPr>
        <w:t>he whole situation makes it even</w:t>
      </w:r>
      <w:r w:rsidR="00AC0492" w:rsidRPr="00CF4D51">
        <w:rPr>
          <w:sz w:val="22"/>
          <w:szCs w:val="22"/>
          <w:lang w:val="en-US" w:eastAsia="zh-CN"/>
        </w:rPr>
        <w:t xml:space="preserve"> more likely. </w:t>
      </w:r>
      <w:r w:rsidR="007C335E" w:rsidRPr="00CF4D51">
        <w:rPr>
          <w:sz w:val="22"/>
          <w:szCs w:val="22"/>
          <w:lang w:val="en-US" w:eastAsia="zh-CN"/>
        </w:rPr>
        <w:t xml:space="preserve">Also </w:t>
      </w:r>
      <w:r w:rsidR="00435D96" w:rsidRPr="00CF4D51">
        <w:rPr>
          <w:sz w:val="22"/>
          <w:szCs w:val="22"/>
          <w:lang w:val="en-US" w:eastAsia="zh-CN"/>
        </w:rPr>
        <w:t xml:space="preserve">when the waiter enters </w:t>
      </w:r>
      <w:r w:rsidR="007C335E" w:rsidRPr="00CF4D51">
        <w:rPr>
          <w:sz w:val="22"/>
          <w:szCs w:val="22"/>
          <w:lang w:val="en-US" w:eastAsia="zh-CN"/>
        </w:rPr>
        <w:t>the</w:t>
      </w:r>
      <w:r w:rsidR="00435D96" w:rsidRPr="00CF4D51">
        <w:rPr>
          <w:sz w:val="22"/>
          <w:szCs w:val="22"/>
          <w:lang w:val="en-US" w:eastAsia="zh-CN"/>
        </w:rPr>
        <w:t xml:space="preserve"> room of the</w:t>
      </w:r>
      <w:r w:rsidR="007C335E" w:rsidRPr="00CF4D51">
        <w:rPr>
          <w:sz w:val="22"/>
          <w:szCs w:val="22"/>
          <w:lang w:val="en-US" w:eastAsia="zh-CN"/>
        </w:rPr>
        <w:t xml:space="preserve"> </w:t>
      </w:r>
      <w:r w:rsidR="00435D96" w:rsidRPr="00CF4D51">
        <w:rPr>
          <w:sz w:val="22"/>
          <w:szCs w:val="22"/>
          <w:lang w:val="en-US" w:eastAsia="zh-CN"/>
        </w:rPr>
        <w:t xml:space="preserve">three </w:t>
      </w:r>
      <w:r w:rsidR="007C335E" w:rsidRPr="00CF4D51">
        <w:rPr>
          <w:sz w:val="22"/>
          <w:szCs w:val="22"/>
          <w:lang w:val="en-US" w:eastAsia="zh-CN"/>
        </w:rPr>
        <w:t xml:space="preserve">supposedly American </w:t>
      </w:r>
      <w:r w:rsidR="00435D96" w:rsidRPr="00CF4D51">
        <w:rPr>
          <w:sz w:val="22"/>
          <w:szCs w:val="22"/>
          <w:lang w:val="en-US" w:eastAsia="zh-CN"/>
        </w:rPr>
        <w:t>girls, they stand all in their underdress, and one is first shown from</w:t>
      </w:r>
      <w:r w:rsidR="00B868C3" w:rsidRPr="00CF4D51">
        <w:rPr>
          <w:sz w:val="22"/>
          <w:szCs w:val="22"/>
          <w:lang w:val="en-US" w:eastAsia="zh-CN"/>
        </w:rPr>
        <w:t xml:space="preserve"> her bare legs up standing on a table at eyelevel of the waiter</w:t>
      </w:r>
      <w:r w:rsidR="006A1BC0">
        <w:rPr>
          <w:sz w:val="22"/>
          <w:szCs w:val="22"/>
          <w:lang w:val="en-US" w:eastAsia="zh-CN"/>
        </w:rPr>
        <w:t xml:space="preserve"> who barely dared to watch</w:t>
      </w:r>
      <w:r w:rsidR="00B868C3" w:rsidRPr="00CF4D51">
        <w:rPr>
          <w:sz w:val="22"/>
          <w:szCs w:val="22"/>
          <w:lang w:val="en-US" w:eastAsia="zh-CN"/>
        </w:rPr>
        <w:t>. The m</w:t>
      </w:r>
      <w:r w:rsidR="0099457D" w:rsidRPr="00CF4D51">
        <w:rPr>
          <w:sz w:val="22"/>
          <w:szCs w:val="22"/>
          <w:lang w:val="en-US" w:eastAsia="zh-CN"/>
        </w:rPr>
        <w:t xml:space="preserve">ost obvious sexual reference are the persons </w:t>
      </w:r>
      <w:proofErr w:type="spellStart"/>
      <w:r w:rsidR="00B868C3" w:rsidRPr="00CF4D51">
        <w:rPr>
          <w:sz w:val="22"/>
          <w:szCs w:val="22"/>
          <w:lang w:val="en-US" w:eastAsia="zh-CN"/>
        </w:rPr>
        <w:t>Mr</w:t>
      </w:r>
      <w:proofErr w:type="spellEnd"/>
      <w:r w:rsidR="00B868C3" w:rsidRPr="00CF4D51">
        <w:rPr>
          <w:sz w:val="22"/>
          <w:szCs w:val="22"/>
          <w:lang w:val="en-US" w:eastAsia="zh-CN"/>
        </w:rPr>
        <w:t xml:space="preserve"> and </w:t>
      </w:r>
      <w:proofErr w:type="spellStart"/>
      <w:r w:rsidR="00B868C3" w:rsidRPr="00CF4D51">
        <w:rPr>
          <w:sz w:val="22"/>
          <w:szCs w:val="22"/>
          <w:lang w:val="en-US" w:eastAsia="zh-CN"/>
        </w:rPr>
        <w:t>Ms</w:t>
      </w:r>
      <w:proofErr w:type="spellEnd"/>
      <w:r w:rsidR="00B868C3" w:rsidRPr="00CF4D51">
        <w:rPr>
          <w:sz w:val="22"/>
          <w:szCs w:val="22"/>
          <w:lang w:val="en-US" w:eastAsia="zh-CN"/>
        </w:rPr>
        <w:t xml:space="preserve"> </w:t>
      </w:r>
      <w:proofErr w:type="spellStart"/>
      <w:r w:rsidR="007B682B" w:rsidRPr="00CF4D51">
        <w:rPr>
          <w:sz w:val="22"/>
          <w:szCs w:val="22"/>
          <w:lang w:val="en-US" w:eastAsia="zh-CN"/>
        </w:rPr>
        <w:t>Todhunter</w:t>
      </w:r>
      <w:proofErr w:type="spellEnd"/>
      <w:r w:rsidR="007B682B" w:rsidRPr="00CF4D51">
        <w:rPr>
          <w:sz w:val="22"/>
          <w:szCs w:val="22"/>
          <w:lang w:val="en-US" w:eastAsia="zh-CN"/>
        </w:rPr>
        <w:t xml:space="preserve"> who</w:t>
      </w:r>
      <w:r w:rsidR="0099457D" w:rsidRPr="00CF4D51">
        <w:rPr>
          <w:sz w:val="22"/>
          <w:szCs w:val="22"/>
          <w:lang w:val="en-US" w:eastAsia="zh-CN"/>
        </w:rPr>
        <w:t xml:space="preserve"> are</w:t>
      </w:r>
      <w:r w:rsidR="007B682B" w:rsidRPr="00CF4D51">
        <w:rPr>
          <w:sz w:val="22"/>
          <w:szCs w:val="22"/>
          <w:lang w:val="en-US" w:eastAsia="zh-CN"/>
        </w:rPr>
        <w:t xml:space="preserve"> </w:t>
      </w:r>
      <w:r w:rsidR="0099457D" w:rsidRPr="00CF4D51">
        <w:rPr>
          <w:sz w:val="22"/>
          <w:szCs w:val="22"/>
          <w:lang w:val="en-US" w:eastAsia="zh-CN"/>
        </w:rPr>
        <w:t xml:space="preserve">pretending to be married couple </w:t>
      </w:r>
      <w:r w:rsidR="007B682B" w:rsidRPr="00CF4D51">
        <w:rPr>
          <w:sz w:val="22"/>
          <w:szCs w:val="22"/>
          <w:lang w:val="en-US" w:eastAsia="zh-CN"/>
        </w:rPr>
        <w:t xml:space="preserve">on a holiday but their dialogue reveals their secret of being in a relation with someone else. </w:t>
      </w:r>
      <w:r w:rsidR="002333FD">
        <w:rPr>
          <w:sz w:val="22"/>
          <w:szCs w:val="22"/>
          <w:lang w:val="en-US" w:eastAsia="zh-CN"/>
        </w:rPr>
        <w:t xml:space="preserve">One can discuss of all these examples in both films are discreet </w:t>
      </w:r>
      <w:r w:rsidR="005D50A7">
        <w:rPr>
          <w:sz w:val="22"/>
          <w:szCs w:val="22"/>
          <w:lang w:val="en-US" w:eastAsia="zh-CN"/>
        </w:rPr>
        <w:t>in the way the British films would like to see it. Anyhow, it seems that Hitchcock could make enough insinuation</w:t>
      </w:r>
      <w:r w:rsidR="00A8009C">
        <w:rPr>
          <w:sz w:val="22"/>
          <w:szCs w:val="22"/>
          <w:lang w:val="en-US" w:eastAsia="zh-CN"/>
        </w:rPr>
        <w:t>s</w:t>
      </w:r>
      <w:r w:rsidR="005D50A7">
        <w:rPr>
          <w:sz w:val="22"/>
          <w:szCs w:val="22"/>
          <w:lang w:val="en-US" w:eastAsia="zh-CN"/>
        </w:rPr>
        <w:t xml:space="preserve"> to sex in his films that it makes</w:t>
      </w:r>
      <w:r w:rsidR="00A8009C">
        <w:rPr>
          <w:sz w:val="22"/>
          <w:szCs w:val="22"/>
          <w:lang w:val="en-US" w:eastAsia="zh-CN"/>
        </w:rPr>
        <w:t xml:space="preserve"> this topic</w:t>
      </w:r>
      <w:r w:rsidR="005D50A7">
        <w:rPr>
          <w:sz w:val="22"/>
          <w:szCs w:val="22"/>
          <w:lang w:val="en-US" w:eastAsia="zh-CN"/>
        </w:rPr>
        <w:t xml:space="preserve"> </w:t>
      </w:r>
      <w:r w:rsidR="00A8009C">
        <w:rPr>
          <w:sz w:val="22"/>
          <w:szCs w:val="22"/>
          <w:lang w:val="en-US" w:eastAsia="zh-CN"/>
        </w:rPr>
        <w:t xml:space="preserve">look </w:t>
      </w:r>
      <w:r w:rsidR="005D50A7">
        <w:rPr>
          <w:sz w:val="22"/>
          <w:szCs w:val="22"/>
          <w:lang w:val="en-US" w:eastAsia="zh-CN"/>
        </w:rPr>
        <w:t xml:space="preserve">more explicit than implicit. </w:t>
      </w:r>
      <w:r w:rsidR="0078796E">
        <w:rPr>
          <w:sz w:val="22"/>
          <w:szCs w:val="22"/>
          <w:lang w:val="en-US" w:eastAsia="zh-CN"/>
        </w:rPr>
        <w:t xml:space="preserve">Still he holds onto the codes of </w:t>
      </w:r>
      <w:r w:rsidR="008660F3">
        <w:rPr>
          <w:sz w:val="22"/>
          <w:szCs w:val="22"/>
          <w:lang w:val="en-US" w:eastAsia="zh-CN"/>
        </w:rPr>
        <w:t xml:space="preserve">gentlemanly and ladylike </w:t>
      </w:r>
      <w:r w:rsidR="0078796E">
        <w:rPr>
          <w:sz w:val="22"/>
          <w:szCs w:val="22"/>
          <w:lang w:val="en-US" w:eastAsia="zh-CN"/>
        </w:rPr>
        <w:t>behavior</w:t>
      </w:r>
      <w:r w:rsidR="008660F3">
        <w:rPr>
          <w:sz w:val="22"/>
          <w:szCs w:val="22"/>
          <w:lang w:val="en-US" w:eastAsia="zh-CN"/>
        </w:rPr>
        <w:t>.</w:t>
      </w:r>
      <w:r w:rsidR="008C59DB">
        <w:rPr>
          <w:sz w:val="22"/>
          <w:szCs w:val="22"/>
          <w:lang w:val="en-US" w:eastAsia="zh-CN"/>
        </w:rPr>
        <w:t xml:space="preserve"> </w:t>
      </w:r>
      <w:r w:rsidR="00ED3A51">
        <w:rPr>
          <w:sz w:val="22"/>
          <w:szCs w:val="22"/>
          <w:lang w:val="en-US" w:eastAsia="zh-CN"/>
        </w:rPr>
        <w:t xml:space="preserve">When comparing these sexual insinuations to the standards of Hollywood, one might conclude that </w:t>
      </w:r>
      <w:r w:rsidR="0005082A">
        <w:rPr>
          <w:sz w:val="22"/>
          <w:szCs w:val="22"/>
          <w:lang w:val="en-US" w:eastAsia="zh-CN"/>
        </w:rPr>
        <w:t xml:space="preserve">Hollywood was much stricter and focused on different morals then Britain. </w:t>
      </w:r>
      <w:r w:rsidR="00C22578">
        <w:rPr>
          <w:sz w:val="22"/>
          <w:szCs w:val="22"/>
          <w:lang w:val="en-US" w:eastAsia="zh-CN"/>
        </w:rPr>
        <w:t>Appendix 1 gives example</w:t>
      </w:r>
      <w:r w:rsidR="0089403E">
        <w:rPr>
          <w:sz w:val="22"/>
          <w:szCs w:val="22"/>
          <w:lang w:val="en-US" w:eastAsia="zh-CN"/>
        </w:rPr>
        <w:t>s</w:t>
      </w:r>
      <w:r w:rsidR="00C22578">
        <w:rPr>
          <w:sz w:val="22"/>
          <w:szCs w:val="22"/>
          <w:lang w:val="en-US" w:eastAsia="zh-CN"/>
        </w:rPr>
        <w:t xml:space="preserve"> of which parts of the discussed British films </w:t>
      </w:r>
      <w:r w:rsidR="0089403E">
        <w:rPr>
          <w:sz w:val="22"/>
          <w:szCs w:val="22"/>
          <w:lang w:val="en-US" w:eastAsia="zh-CN"/>
        </w:rPr>
        <w:t xml:space="preserve">were deleted before screen approval in America. </w:t>
      </w:r>
      <w:r w:rsidR="006B7F0F">
        <w:rPr>
          <w:sz w:val="22"/>
          <w:szCs w:val="22"/>
          <w:lang w:val="en-US" w:eastAsia="zh-CN"/>
        </w:rPr>
        <w:t>Chapter 2 will continue on this difference.</w:t>
      </w:r>
    </w:p>
    <w:p w14:paraId="471F13B9" w14:textId="12A151B9" w:rsidR="00A607B2" w:rsidRPr="00CF4D51" w:rsidRDefault="00D33ADB" w:rsidP="00A90DBD">
      <w:pPr>
        <w:spacing w:line="360" w:lineRule="auto"/>
        <w:ind w:firstLine="720"/>
        <w:rPr>
          <w:sz w:val="22"/>
          <w:szCs w:val="22"/>
          <w:lang w:val="en-US" w:eastAsia="zh-CN"/>
        </w:rPr>
      </w:pPr>
      <w:r w:rsidRPr="00CF4D51">
        <w:rPr>
          <w:sz w:val="22"/>
          <w:szCs w:val="22"/>
          <w:lang w:val="en-US" w:eastAsia="zh-CN"/>
        </w:rPr>
        <w:t>Another restriction</w:t>
      </w:r>
      <w:r w:rsidR="0045310A" w:rsidRPr="00CF4D51">
        <w:rPr>
          <w:sz w:val="22"/>
          <w:szCs w:val="22"/>
          <w:lang w:val="en-US" w:eastAsia="zh-CN"/>
        </w:rPr>
        <w:t xml:space="preserve"> </w:t>
      </w:r>
      <w:r w:rsidR="00C125AB" w:rsidRPr="00CF4D51">
        <w:rPr>
          <w:sz w:val="22"/>
          <w:szCs w:val="22"/>
          <w:lang w:val="en-US" w:eastAsia="zh-CN"/>
        </w:rPr>
        <w:t>besides</w:t>
      </w:r>
      <w:r w:rsidR="0045310A" w:rsidRPr="00CF4D51">
        <w:rPr>
          <w:sz w:val="22"/>
          <w:szCs w:val="22"/>
          <w:lang w:val="en-US" w:eastAsia="zh-CN"/>
        </w:rPr>
        <w:t xml:space="preserve"> patriotic morals</w:t>
      </w:r>
      <w:r w:rsidRPr="00CF4D51">
        <w:rPr>
          <w:sz w:val="22"/>
          <w:szCs w:val="22"/>
          <w:lang w:val="en-US" w:eastAsia="zh-CN"/>
        </w:rPr>
        <w:t>, or maybe I should say limitation</w:t>
      </w:r>
      <w:r w:rsidR="002D5A47" w:rsidRPr="00CF4D51">
        <w:rPr>
          <w:sz w:val="22"/>
          <w:szCs w:val="22"/>
          <w:lang w:val="en-US" w:eastAsia="zh-CN"/>
        </w:rPr>
        <w:t>,</w:t>
      </w:r>
      <w:r w:rsidR="00C6089E" w:rsidRPr="00CF4D51">
        <w:rPr>
          <w:sz w:val="22"/>
          <w:szCs w:val="22"/>
          <w:lang w:val="en-US" w:eastAsia="zh-CN"/>
        </w:rPr>
        <w:t xml:space="preserve"> </w:t>
      </w:r>
      <w:r w:rsidRPr="00CF4D51">
        <w:rPr>
          <w:sz w:val="22"/>
          <w:szCs w:val="22"/>
          <w:lang w:val="en-US" w:eastAsia="zh-CN"/>
        </w:rPr>
        <w:t>in making fil</w:t>
      </w:r>
      <w:r w:rsidR="00F46621" w:rsidRPr="00CF4D51">
        <w:rPr>
          <w:sz w:val="22"/>
          <w:szCs w:val="22"/>
          <w:lang w:val="en-US" w:eastAsia="zh-CN"/>
        </w:rPr>
        <w:t>ms was the fact that the British</w:t>
      </w:r>
      <w:r w:rsidRPr="00CF4D51">
        <w:rPr>
          <w:sz w:val="22"/>
          <w:szCs w:val="22"/>
          <w:lang w:val="en-US" w:eastAsia="zh-CN"/>
        </w:rPr>
        <w:t xml:space="preserve"> film industry wasn’t that much of a good organized system</w:t>
      </w:r>
      <w:r w:rsidR="0068452D">
        <w:rPr>
          <w:sz w:val="22"/>
          <w:szCs w:val="22"/>
          <w:lang w:val="en-US" w:eastAsia="zh-CN"/>
        </w:rPr>
        <w:t xml:space="preserve"> compared to Hollywood</w:t>
      </w:r>
      <w:r w:rsidRPr="00CF4D51">
        <w:rPr>
          <w:sz w:val="22"/>
          <w:szCs w:val="22"/>
          <w:lang w:val="en-US" w:eastAsia="zh-CN"/>
        </w:rPr>
        <w:t xml:space="preserve">. </w:t>
      </w:r>
      <w:r w:rsidR="00C6089E" w:rsidRPr="00CF4D51">
        <w:rPr>
          <w:sz w:val="22"/>
          <w:szCs w:val="22"/>
          <w:lang w:val="en-US" w:eastAsia="zh-CN"/>
        </w:rPr>
        <w:t>Hitchcock pleaded in the article ‘If I Were Head of a Production Company</w:t>
      </w:r>
      <w:r w:rsidR="00680AA3" w:rsidRPr="00CF4D51">
        <w:rPr>
          <w:sz w:val="22"/>
          <w:szCs w:val="22"/>
          <w:lang w:val="en-US" w:eastAsia="zh-CN"/>
        </w:rPr>
        <w:t xml:space="preserve">’ for a better workplace and more </w:t>
      </w:r>
      <w:r w:rsidR="0068452D">
        <w:rPr>
          <w:sz w:val="22"/>
          <w:szCs w:val="22"/>
          <w:lang w:val="en-US" w:eastAsia="zh-CN"/>
        </w:rPr>
        <w:t>studio</w:t>
      </w:r>
      <w:r w:rsidR="0068452D" w:rsidRPr="00CF4D51">
        <w:rPr>
          <w:sz w:val="22"/>
          <w:szCs w:val="22"/>
          <w:lang w:val="en-US" w:eastAsia="zh-CN"/>
        </w:rPr>
        <w:t xml:space="preserve"> space</w:t>
      </w:r>
      <w:r w:rsidR="00680AA3" w:rsidRPr="00CF4D51">
        <w:rPr>
          <w:sz w:val="22"/>
          <w:szCs w:val="22"/>
          <w:lang w:val="en-US" w:eastAsia="zh-CN"/>
        </w:rPr>
        <w:t xml:space="preserve">. </w:t>
      </w:r>
      <w:r w:rsidR="00BF2E85" w:rsidRPr="00CF4D51">
        <w:rPr>
          <w:sz w:val="22"/>
          <w:szCs w:val="22"/>
          <w:lang w:val="en-US" w:eastAsia="zh-CN"/>
        </w:rPr>
        <w:t>A</w:t>
      </w:r>
      <w:r w:rsidR="004A66D9" w:rsidRPr="00CF4D51">
        <w:rPr>
          <w:sz w:val="22"/>
          <w:szCs w:val="22"/>
          <w:lang w:val="en-US" w:eastAsia="zh-CN"/>
        </w:rPr>
        <w:t xml:space="preserve">ccording to Hitchcock </w:t>
      </w:r>
      <w:r w:rsidR="003D3AD7">
        <w:rPr>
          <w:sz w:val="22"/>
          <w:szCs w:val="22"/>
          <w:lang w:val="en-US" w:eastAsia="zh-CN"/>
        </w:rPr>
        <w:t>the British</w:t>
      </w:r>
      <w:r w:rsidR="0009354A" w:rsidRPr="00CF4D51">
        <w:rPr>
          <w:sz w:val="22"/>
          <w:szCs w:val="22"/>
          <w:lang w:val="en-US" w:eastAsia="zh-CN"/>
        </w:rPr>
        <w:t xml:space="preserve"> studio system </w:t>
      </w:r>
      <w:r w:rsidR="006F5D2B" w:rsidRPr="00CF4D51">
        <w:rPr>
          <w:sz w:val="22"/>
          <w:szCs w:val="22"/>
          <w:lang w:val="en-US" w:eastAsia="zh-CN"/>
        </w:rPr>
        <w:t>had a</w:t>
      </w:r>
      <w:r w:rsidR="00F10D44" w:rsidRPr="00CF4D51">
        <w:rPr>
          <w:sz w:val="22"/>
          <w:szCs w:val="22"/>
          <w:lang w:val="en-US" w:eastAsia="zh-CN"/>
        </w:rPr>
        <w:t xml:space="preserve"> short</w:t>
      </w:r>
      <w:r w:rsidR="006F5D2B" w:rsidRPr="00CF4D51">
        <w:rPr>
          <w:sz w:val="22"/>
          <w:szCs w:val="22"/>
          <w:lang w:val="en-US" w:eastAsia="zh-CN"/>
        </w:rPr>
        <w:t>age</w:t>
      </w:r>
      <w:r w:rsidR="00F10D44" w:rsidRPr="00CF4D51">
        <w:rPr>
          <w:sz w:val="22"/>
          <w:szCs w:val="22"/>
          <w:lang w:val="en-US" w:eastAsia="zh-CN"/>
        </w:rPr>
        <w:t xml:space="preserve"> on money, or rather the </w:t>
      </w:r>
      <w:r w:rsidR="000A7E04" w:rsidRPr="00CF4D51">
        <w:rPr>
          <w:sz w:val="22"/>
          <w:szCs w:val="22"/>
          <w:lang w:val="en-US" w:eastAsia="zh-CN"/>
        </w:rPr>
        <w:t>inability</w:t>
      </w:r>
      <w:r w:rsidR="00F10D44" w:rsidRPr="00CF4D51">
        <w:rPr>
          <w:sz w:val="22"/>
          <w:szCs w:val="22"/>
          <w:lang w:val="en-US" w:eastAsia="zh-CN"/>
        </w:rPr>
        <w:t xml:space="preserve"> of using the money </w:t>
      </w:r>
      <w:r w:rsidR="002E00FE" w:rsidRPr="00CF4D51">
        <w:rPr>
          <w:sz w:val="22"/>
          <w:szCs w:val="22"/>
          <w:lang w:val="en-US" w:eastAsia="zh-CN"/>
        </w:rPr>
        <w:t xml:space="preserve">in the right way. </w:t>
      </w:r>
      <w:r w:rsidR="0035310D">
        <w:rPr>
          <w:sz w:val="22"/>
          <w:szCs w:val="22"/>
          <w:lang w:val="en-US" w:eastAsia="zh-CN"/>
        </w:rPr>
        <w:t>In the next chapter new techniques in Hollywo</w:t>
      </w:r>
      <w:r w:rsidR="003D3AD7">
        <w:rPr>
          <w:sz w:val="22"/>
          <w:szCs w:val="22"/>
          <w:lang w:val="en-US" w:eastAsia="zh-CN"/>
        </w:rPr>
        <w:t xml:space="preserve">od will be discussed, </w:t>
      </w:r>
      <w:r w:rsidR="00F65780">
        <w:rPr>
          <w:sz w:val="22"/>
          <w:szCs w:val="22"/>
          <w:lang w:val="en-US" w:eastAsia="zh-CN"/>
        </w:rPr>
        <w:t>techniques Britain had no money for</w:t>
      </w:r>
      <w:r w:rsidR="003D3AD7">
        <w:rPr>
          <w:sz w:val="22"/>
          <w:szCs w:val="22"/>
          <w:lang w:val="en-US" w:eastAsia="zh-CN"/>
        </w:rPr>
        <w:t>.</w:t>
      </w:r>
      <w:r w:rsidR="00973441" w:rsidRPr="00CF4D51">
        <w:rPr>
          <w:rStyle w:val="Voetnootmarkering"/>
          <w:sz w:val="22"/>
          <w:szCs w:val="22"/>
          <w:lang w:val="en-US" w:eastAsia="zh-CN"/>
        </w:rPr>
        <w:footnoteReference w:id="16"/>
      </w:r>
      <w:r w:rsidR="003D3AD7">
        <w:rPr>
          <w:sz w:val="22"/>
          <w:szCs w:val="22"/>
          <w:lang w:val="en-US" w:eastAsia="zh-CN"/>
        </w:rPr>
        <w:t xml:space="preserve"> </w:t>
      </w:r>
      <w:r w:rsidR="002E00FE" w:rsidRPr="00CF4D51">
        <w:rPr>
          <w:sz w:val="22"/>
          <w:szCs w:val="22"/>
          <w:lang w:val="en-US" w:eastAsia="zh-CN"/>
        </w:rPr>
        <w:t xml:space="preserve">Hitchcock </w:t>
      </w:r>
      <w:r w:rsidR="00EE0F73" w:rsidRPr="00CF4D51">
        <w:rPr>
          <w:sz w:val="22"/>
          <w:szCs w:val="22"/>
          <w:lang w:val="en-US" w:eastAsia="zh-CN"/>
        </w:rPr>
        <w:t>saw</w:t>
      </w:r>
      <w:r w:rsidR="002E00FE" w:rsidRPr="00CF4D51">
        <w:rPr>
          <w:sz w:val="22"/>
          <w:szCs w:val="22"/>
          <w:lang w:val="en-US" w:eastAsia="zh-CN"/>
        </w:rPr>
        <w:t xml:space="preserve"> </w:t>
      </w:r>
      <w:r w:rsidR="00F61470">
        <w:rPr>
          <w:sz w:val="22"/>
          <w:szCs w:val="22"/>
          <w:lang w:val="en-US" w:eastAsia="zh-CN"/>
        </w:rPr>
        <w:t xml:space="preserve">also </w:t>
      </w:r>
      <w:r w:rsidR="002E00FE" w:rsidRPr="00CF4D51">
        <w:rPr>
          <w:sz w:val="22"/>
          <w:szCs w:val="22"/>
          <w:lang w:val="en-US" w:eastAsia="zh-CN"/>
        </w:rPr>
        <w:t xml:space="preserve">that </w:t>
      </w:r>
      <w:r w:rsidR="00EE0F73" w:rsidRPr="00CF4D51">
        <w:rPr>
          <w:sz w:val="22"/>
          <w:szCs w:val="22"/>
          <w:lang w:val="en-US" w:eastAsia="zh-CN"/>
        </w:rPr>
        <w:t xml:space="preserve">Hollywood </w:t>
      </w:r>
      <w:r w:rsidR="00A22A71" w:rsidRPr="00CF4D51">
        <w:rPr>
          <w:sz w:val="22"/>
          <w:szCs w:val="22"/>
          <w:lang w:val="en-US" w:eastAsia="zh-CN"/>
        </w:rPr>
        <w:t xml:space="preserve">had a </w:t>
      </w:r>
      <w:r w:rsidR="00E91B3B">
        <w:rPr>
          <w:sz w:val="22"/>
          <w:szCs w:val="22"/>
          <w:lang w:val="en-US" w:eastAsia="zh-CN"/>
        </w:rPr>
        <w:t>better</w:t>
      </w:r>
      <w:r w:rsidR="00A22A71" w:rsidRPr="00CF4D51">
        <w:rPr>
          <w:sz w:val="22"/>
          <w:szCs w:val="22"/>
          <w:lang w:val="en-US" w:eastAsia="zh-CN"/>
        </w:rPr>
        <w:t xml:space="preserve"> functional </w:t>
      </w:r>
      <w:r w:rsidR="002545FE" w:rsidRPr="00CF4D51">
        <w:rPr>
          <w:sz w:val="22"/>
          <w:szCs w:val="22"/>
          <w:lang w:val="en-US" w:eastAsia="zh-CN"/>
        </w:rPr>
        <w:t>system with the re-usage of sets</w:t>
      </w:r>
      <w:r w:rsidR="007947B4" w:rsidRPr="00CF4D51">
        <w:rPr>
          <w:sz w:val="22"/>
          <w:szCs w:val="22"/>
          <w:lang w:val="en-US" w:eastAsia="zh-CN"/>
        </w:rPr>
        <w:t xml:space="preserve"> and</w:t>
      </w:r>
      <w:r w:rsidR="001E26C9" w:rsidRPr="00CF4D51">
        <w:rPr>
          <w:sz w:val="22"/>
          <w:szCs w:val="22"/>
          <w:lang w:val="en-US" w:eastAsia="zh-CN"/>
        </w:rPr>
        <w:t xml:space="preserve"> high-tech material.</w:t>
      </w:r>
      <w:r w:rsidR="00394346" w:rsidRPr="00CF4D51">
        <w:rPr>
          <w:sz w:val="22"/>
          <w:szCs w:val="22"/>
          <w:lang w:val="en-US" w:eastAsia="zh-CN"/>
        </w:rPr>
        <w:t xml:space="preserve"> Hitchcock told a reporter:</w:t>
      </w:r>
      <w:r w:rsidR="00A90DBD">
        <w:rPr>
          <w:sz w:val="22"/>
          <w:szCs w:val="22"/>
          <w:lang w:val="en-US" w:eastAsia="zh-CN"/>
        </w:rPr>
        <w:t xml:space="preserve"> </w:t>
      </w:r>
      <w:r w:rsidR="00394346" w:rsidRPr="00CF4D51">
        <w:rPr>
          <w:sz w:val="22"/>
          <w:szCs w:val="22"/>
          <w:lang w:val="en-US" w:eastAsia="zh-CN"/>
        </w:rPr>
        <w:t xml:space="preserve">“I made </w:t>
      </w:r>
      <w:r w:rsidR="00394346" w:rsidRPr="00CF4D51">
        <w:rPr>
          <w:rStyle w:val="Titelvanfilm"/>
          <w:szCs w:val="22"/>
          <w:lang w:val="en-US" w:eastAsia="zh-CN"/>
        </w:rPr>
        <w:t>The Lady Vanishes</w:t>
      </w:r>
      <w:r w:rsidR="00394346" w:rsidRPr="00CF4D51">
        <w:rPr>
          <w:sz w:val="22"/>
          <w:szCs w:val="22"/>
          <w:lang w:val="en-US" w:eastAsia="zh-CN"/>
        </w:rPr>
        <w:t xml:space="preserve"> in a studio ninety feet long and I was forced to build sets in perspective.”</w:t>
      </w:r>
      <w:r w:rsidR="00F56D77" w:rsidRPr="00CF4D51">
        <w:rPr>
          <w:rStyle w:val="Voetnootmarkering"/>
          <w:sz w:val="22"/>
          <w:szCs w:val="22"/>
          <w:lang w:val="en-US" w:eastAsia="zh-CN"/>
        </w:rPr>
        <w:footnoteReference w:id="17"/>
      </w:r>
      <w:r w:rsidR="00A90DBD">
        <w:rPr>
          <w:sz w:val="22"/>
          <w:szCs w:val="22"/>
          <w:lang w:val="en-US" w:eastAsia="zh-CN"/>
        </w:rPr>
        <w:t xml:space="preserve"> </w:t>
      </w:r>
    </w:p>
    <w:p w14:paraId="611936AA" w14:textId="77777777" w:rsidR="00362B1D" w:rsidRPr="00CF4D51" w:rsidRDefault="00362B1D" w:rsidP="00D832C1">
      <w:pPr>
        <w:spacing w:line="360" w:lineRule="auto"/>
        <w:rPr>
          <w:sz w:val="22"/>
          <w:szCs w:val="22"/>
          <w:lang w:val="en-US" w:eastAsia="zh-CN"/>
        </w:rPr>
      </w:pPr>
    </w:p>
    <w:p w14:paraId="175116FD" w14:textId="6F3E0E56" w:rsidR="00204504" w:rsidRPr="00CF4D51" w:rsidRDefault="00E91B3B" w:rsidP="00534625">
      <w:pPr>
        <w:pStyle w:val="Kop1"/>
        <w:rPr>
          <w:lang w:eastAsia="zh-CN"/>
        </w:rPr>
      </w:pPr>
      <w:bookmarkStart w:id="5" w:name="_Toc232508574"/>
      <w:r>
        <w:rPr>
          <w:lang w:eastAsia="zh-CN"/>
        </w:rPr>
        <w:br w:type="column"/>
      </w:r>
      <w:r w:rsidR="00204504" w:rsidRPr="00CF4D51">
        <w:rPr>
          <w:lang w:eastAsia="zh-CN"/>
        </w:rPr>
        <w:t>Hitchcock and Hollywood in the 1940’s</w:t>
      </w:r>
      <w:bookmarkEnd w:id="5"/>
    </w:p>
    <w:p w14:paraId="1B2E9BAD" w14:textId="6628EC79" w:rsidR="00CB56FA" w:rsidRPr="00CF4D51" w:rsidRDefault="00CB56FA" w:rsidP="00D832C1">
      <w:pPr>
        <w:spacing w:line="360" w:lineRule="auto"/>
        <w:rPr>
          <w:sz w:val="22"/>
          <w:szCs w:val="22"/>
          <w:lang w:val="en-US" w:eastAsia="zh-CN"/>
        </w:rPr>
      </w:pPr>
    </w:p>
    <w:p w14:paraId="22F5A6E5" w14:textId="56877115" w:rsidR="00204504" w:rsidRPr="00CF4D51" w:rsidRDefault="00204504" w:rsidP="00534625">
      <w:pPr>
        <w:pStyle w:val="Kop2"/>
        <w:rPr>
          <w:lang w:eastAsia="zh-CN"/>
        </w:rPr>
      </w:pPr>
      <w:bookmarkStart w:id="6" w:name="_Toc232508575"/>
      <w:r w:rsidRPr="00CF4D51">
        <w:rPr>
          <w:lang w:eastAsia="zh-CN"/>
        </w:rPr>
        <w:t>Making Hollywood films between 1939-1942</w:t>
      </w:r>
      <w:bookmarkEnd w:id="6"/>
    </w:p>
    <w:p w14:paraId="1CEBA787" w14:textId="77777777" w:rsidR="00204504" w:rsidRPr="00CF4D51" w:rsidRDefault="00204504" w:rsidP="00D832C1">
      <w:pPr>
        <w:spacing w:line="360" w:lineRule="auto"/>
        <w:rPr>
          <w:sz w:val="22"/>
          <w:szCs w:val="22"/>
          <w:lang w:val="en-US" w:eastAsia="zh-CN"/>
        </w:rPr>
      </w:pPr>
    </w:p>
    <w:p w14:paraId="51AC09E9" w14:textId="55289885" w:rsidR="00CB3668" w:rsidRDefault="00710C77" w:rsidP="00D832C1">
      <w:pPr>
        <w:spacing w:line="360" w:lineRule="auto"/>
        <w:rPr>
          <w:sz w:val="22"/>
          <w:szCs w:val="22"/>
          <w:lang w:val="en-US" w:eastAsia="zh-CN"/>
        </w:rPr>
      </w:pPr>
      <w:r w:rsidRPr="00CF4D51">
        <w:rPr>
          <w:sz w:val="22"/>
          <w:szCs w:val="22"/>
          <w:lang w:val="en-US" w:eastAsia="zh-CN"/>
        </w:rPr>
        <w:t xml:space="preserve">To understand where Hitchcock went </w:t>
      </w:r>
      <w:r w:rsidR="0095247F" w:rsidRPr="00CF4D51">
        <w:rPr>
          <w:sz w:val="22"/>
          <w:szCs w:val="22"/>
          <w:lang w:val="en-US" w:eastAsia="zh-CN"/>
        </w:rPr>
        <w:t>after</w:t>
      </w:r>
      <w:r w:rsidRPr="00CF4D51">
        <w:rPr>
          <w:sz w:val="22"/>
          <w:szCs w:val="22"/>
          <w:lang w:val="en-US" w:eastAsia="zh-CN"/>
        </w:rPr>
        <w:t xml:space="preserve"> Britain I have to explain in a short version how Hollywood was constructed. </w:t>
      </w:r>
      <w:r w:rsidR="00163E30" w:rsidRPr="00CF4D51">
        <w:rPr>
          <w:sz w:val="22"/>
          <w:szCs w:val="22"/>
          <w:lang w:val="en-US" w:eastAsia="zh-CN"/>
        </w:rPr>
        <w:t>During the silent era, the Hollywood film industry had formed an oligopoly with a small numbers of companies that cooperated to close the film market to competition</w:t>
      </w:r>
      <w:r w:rsidRPr="00CF4D51">
        <w:rPr>
          <w:sz w:val="22"/>
          <w:szCs w:val="22"/>
          <w:lang w:val="en-US" w:eastAsia="zh-CN"/>
        </w:rPr>
        <w:t xml:space="preserve"> from other countries</w:t>
      </w:r>
      <w:r w:rsidR="00163E30" w:rsidRPr="00CF4D51">
        <w:rPr>
          <w:sz w:val="22"/>
          <w:szCs w:val="22"/>
          <w:lang w:val="en-US" w:eastAsia="zh-CN"/>
        </w:rPr>
        <w:t xml:space="preserve">. By 1930, the Hollywood oligopoly was a structure that would last for nearly twenty years. There were eight companies in that oligopoly that dominated the film industry. The Big Five, also called the Majors, were vertically integrated </w:t>
      </w:r>
      <w:r w:rsidR="00461B7C" w:rsidRPr="00CF4D51">
        <w:rPr>
          <w:sz w:val="22"/>
          <w:szCs w:val="22"/>
          <w:lang w:val="en-US" w:eastAsia="zh-CN"/>
        </w:rPr>
        <w:t>with</w:t>
      </w:r>
      <w:r w:rsidR="00163E30" w:rsidRPr="00CF4D51">
        <w:rPr>
          <w:sz w:val="22"/>
          <w:szCs w:val="22"/>
          <w:lang w:val="en-US" w:eastAsia="zh-CN"/>
        </w:rPr>
        <w:t xml:space="preserve"> owning a theater chain and having an international distribution operation. There were also smaller companies with few or no theaters </w:t>
      </w:r>
      <w:r w:rsidR="006B334D" w:rsidRPr="00CF4D51">
        <w:rPr>
          <w:sz w:val="22"/>
          <w:szCs w:val="22"/>
          <w:lang w:val="en-US" w:eastAsia="zh-CN"/>
        </w:rPr>
        <w:t xml:space="preserve">called the Little Three and beside those two groups </w:t>
      </w:r>
      <w:r w:rsidR="00163E30" w:rsidRPr="00CF4D51">
        <w:rPr>
          <w:sz w:val="22"/>
          <w:szCs w:val="22"/>
          <w:lang w:val="en-US" w:eastAsia="zh-CN"/>
        </w:rPr>
        <w:t xml:space="preserve">were also several independent firms and some of them made expensive ‘A’ films compared to the Majors. David O’ Selznick, </w:t>
      </w:r>
      <w:r w:rsidR="00683E90" w:rsidRPr="00CF4D51">
        <w:rPr>
          <w:sz w:val="22"/>
          <w:szCs w:val="22"/>
          <w:lang w:val="en-US" w:eastAsia="zh-CN"/>
        </w:rPr>
        <w:t xml:space="preserve">the producer </w:t>
      </w:r>
      <w:r w:rsidR="00764DDB" w:rsidRPr="00CF4D51">
        <w:rPr>
          <w:sz w:val="22"/>
          <w:szCs w:val="22"/>
          <w:lang w:val="en-US" w:eastAsia="zh-CN"/>
        </w:rPr>
        <w:t>of</w:t>
      </w:r>
      <w:r w:rsidR="00683E90" w:rsidRPr="00CF4D51">
        <w:rPr>
          <w:sz w:val="22"/>
          <w:szCs w:val="22"/>
          <w:lang w:val="en-US" w:eastAsia="zh-CN"/>
        </w:rPr>
        <w:t xml:space="preserve"> </w:t>
      </w:r>
      <w:r w:rsidR="00163E30" w:rsidRPr="00CF4D51">
        <w:rPr>
          <w:sz w:val="22"/>
          <w:szCs w:val="22"/>
          <w:lang w:val="en-US" w:eastAsia="zh-CN"/>
        </w:rPr>
        <w:t xml:space="preserve">Hitchcock’s </w:t>
      </w:r>
      <w:r w:rsidR="00C97BC8" w:rsidRPr="00CF4D51">
        <w:rPr>
          <w:sz w:val="22"/>
          <w:szCs w:val="22"/>
          <w:lang w:val="en-US" w:eastAsia="zh-CN"/>
        </w:rPr>
        <w:t xml:space="preserve">first American film </w:t>
      </w:r>
      <w:r w:rsidR="00163E30" w:rsidRPr="00CF4D51">
        <w:rPr>
          <w:rStyle w:val="Titelvanfilm"/>
          <w:szCs w:val="22"/>
          <w:lang w:val="en-US" w:eastAsia="zh-CN"/>
        </w:rPr>
        <w:t>Rebecca</w:t>
      </w:r>
      <w:r w:rsidR="00163E30" w:rsidRPr="00CF4D51">
        <w:rPr>
          <w:sz w:val="22"/>
          <w:szCs w:val="22"/>
          <w:lang w:val="en-US" w:eastAsia="zh-CN"/>
        </w:rPr>
        <w:t>, made such ‘A’ films.</w:t>
      </w:r>
      <w:r w:rsidR="00163E30" w:rsidRPr="00CF4D51">
        <w:rPr>
          <w:rStyle w:val="Voetnootmarkering"/>
          <w:sz w:val="22"/>
          <w:szCs w:val="22"/>
          <w:lang w:val="en-US" w:eastAsia="zh-CN"/>
        </w:rPr>
        <w:footnoteReference w:id="18"/>
      </w:r>
      <w:r w:rsidR="00163E30" w:rsidRPr="00CF4D51">
        <w:rPr>
          <w:sz w:val="22"/>
          <w:szCs w:val="22"/>
          <w:lang w:val="en-US" w:eastAsia="zh-CN"/>
        </w:rPr>
        <w:t xml:space="preserve"> </w:t>
      </w:r>
      <w:r w:rsidR="00D67868" w:rsidRPr="00CF4D51">
        <w:rPr>
          <w:sz w:val="22"/>
          <w:szCs w:val="22"/>
          <w:lang w:val="en-US" w:eastAsia="zh-CN"/>
        </w:rPr>
        <w:t xml:space="preserve">During the 1930s in Britain some, for British standards, expensive films were made with the idea of hitting </w:t>
      </w:r>
      <w:r w:rsidR="000F3C93" w:rsidRPr="00CF4D51">
        <w:rPr>
          <w:sz w:val="22"/>
          <w:szCs w:val="22"/>
          <w:lang w:val="en-US" w:eastAsia="zh-CN"/>
        </w:rPr>
        <w:t>box offices</w:t>
      </w:r>
      <w:r w:rsidR="00D67868" w:rsidRPr="00CF4D51">
        <w:rPr>
          <w:sz w:val="22"/>
          <w:szCs w:val="22"/>
          <w:lang w:val="en-US" w:eastAsia="zh-CN"/>
        </w:rPr>
        <w:t xml:space="preserve"> in America. </w:t>
      </w:r>
      <w:r w:rsidR="009D5467" w:rsidRPr="00CF4D51">
        <w:rPr>
          <w:sz w:val="22"/>
          <w:szCs w:val="22"/>
          <w:lang w:val="en-US" w:eastAsia="zh-CN"/>
        </w:rPr>
        <w:t xml:space="preserve">But the British films that were most successful in America tended to be films that were not </w:t>
      </w:r>
      <w:r w:rsidR="005F23A3" w:rsidRPr="00CF4D51">
        <w:rPr>
          <w:sz w:val="22"/>
          <w:szCs w:val="22"/>
          <w:lang w:val="en-US" w:eastAsia="zh-CN"/>
        </w:rPr>
        <w:t xml:space="preserve">particularly </w:t>
      </w:r>
      <w:r w:rsidR="009D5467" w:rsidRPr="00CF4D51">
        <w:rPr>
          <w:sz w:val="22"/>
          <w:szCs w:val="22"/>
          <w:lang w:val="en-US" w:eastAsia="zh-CN"/>
        </w:rPr>
        <w:t xml:space="preserve">directed towards America at all. </w:t>
      </w:r>
      <w:r w:rsidR="00986B9D" w:rsidRPr="00CF4D51">
        <w:rPr>
          <w:sz w:val="22"/>
          <w:szCs w:val="22"/>
          <w:lang w:val="en-US" w:eastAsia="zh-CN"/>
        </w:rPr>
        <w:t xml:space="preserve">The </w:t>
      </w:r>
      <w:r w:rsidR="00DC54E9">
        <w:rPr>
          <w:sz w:val="22"/>
          <w:szCs w:val="22"/>
          <w:lang w:val="en-US" w:eastAsia="zh-CN"/>
        </w:rPr>
        <w:t xml:space="preserve">most </w:t>
      </w:r>
      <w:r w:rsidR="00986B9D" w:rsidRPr="00CF4D51">
        <w:rPr>
          <w:sz w:val="22"/>
          <w:szCs w:val="22"/>
          <w:lang w:val="en-US" w:eastAsia="zh-CN"/>
        </w:rPr>
        <w:t>successful classic thrillers of Alfred Hitchcock are an example of those</w:t>
      </w:r>
      <w:r w:rsidR="001A273D" w:rsidRPr="00CF4D51">
        <w:rPr>
          <w:sz w:val="22"/>
          <w:szCs w:val="22"/>
          <w:lang w:val="en-US" w:eastAsia="zh-CN"/>
        </w:rPr>
        <w:t>.</w:t>
      </w:r>
      <w:r w:rsidR="00124DAC" w:rsidRPr="00CF4D51">
        <w:rPr>
          <w:rStyle w:val="Voetnootmarkering"/>
          <w:sz w:val="22"/>
          <w:szCs w:val="22"/>
          <w:lang w:val="en-US" w:eastAsia="zh-CN"/>
        </w:rPr>
        <w:footnoteReference w:id="19"/>
      </w:r>
      <w:r w:rsidR="004016C5" w:rsidRPr="00CF4D51">
        <w:rPr>
          <w:sz w:val="22"/>
          <w:szCs w:val="22"/>
          <w:lang w:val="en-US" w:eastAsia="zh-CN"/>
        </w:rPr>
        <w:t xml:space="preserve"> </w:t>
      </w:r>
      <w:r w:rsidR="00BC0372">
        <w:rPr>
          <w:sz w:val="22"/>
          <w:szCs w:val="22"/>
          <w:lang w:val="en-US" w:eastAsia="zh-CN"/>
        </w:rPr>
        <w:t>H</w:t>
      </w:r>
      <w:r w:rsidR="00E80339">
        <w:rPr>
          <w:sz w:val="22"/>
          <w:szCs w:val="22"/>
          <w:lang w:val="en-US" w:eastAsia="zh-CN"/>
        </w:rPr>
        <w:t xml:space="preserve">itchcock had to adjust to the </w:t>
      </w:r>
      <w:r w:rsidR="00D75212">
        <w:rPr>
          <w:sz w:val="22"/>
          <w:szCs w:val="22"/>
          <w:lang w:val="en-US" w:eastAsia="zh-CN"/>
        </w:rPr>
        <w:t xml:space="preserve">Hollywood way of filmmaking, what provided him </w:t>
      </w:r>
      <w:r w:rsidR="00E63A98">
        <w:rPr>
          <w:sz w:val="22"/>
          <w:szCs w:val="22"/>
          <w:lang w:val="en-US" w:eastAsia="zh-CN"/>
        </w:rPr>
        <w:t xml:space="preserve">some advantage and at the same time disadvantage to the British film production system. </w:t>
      </w:r>
      <w:r w:rsidR="00F45820">
        <w:rPr>
          <w:sz w:val="22"/>
          <w:szCs w:val="22"/>
          <w:lang w:val="en-US" w:eastAsia="zh-CN"/>
        </w:rPr>
        <w:t>In the 1930s Hollywood established</w:t>
      </w:r>
      <w:r w:rsidR="004A0865">
        <w:rPr>
          <w:sz w:val="22"/>
          <w:szCs w:val="22"/>
          <w:lang w:val="en-US" w:eastAsia="zh-CN"/>
        </w:rPr>
        <w:t xml:space="preserve"> filmmaking as a system</w:t>
      </w:r>
      <w:r w:rsidR="00543B35">
        <w:rPr>
          <w:sz w:val="22"/>
          <w:szCs w:val="22"/>
          <w:lang w:val="en-US" w:eastAsia="zh-CN"/>
        </w:rPr>
        <w:t xml:space="preserve">, becoming a sort of business industry. The Hollywood studio’s wanted to be filmmaking like a whole constitute, one group style. </w:t>
      </w:r>
      <w:r w:rsidR="00CA6DA1">
        <w:rPr>
          <w:sz w:val="22"/>
          <w:szCs w:val="22"/>
          <w:lang w:val="en-US" w:eastAsia="zh-CN"/>
        </w:rPr>
        <w:t xml:space="preserve">For example, this included </w:t>
      </w:r>
      <w:r w:rsidR="00BA096C">
        <w:rPr>
          <w:sz w:val="22"/>
          <w:szCs w:val="22"/>
          <w:lang w:val="en-US" w:eastAsia="zh-CN"/>
        </w:rPr>
        <w:t>a</w:t>
      </w:r>
      <w:r w:rsidR="00CA6DA1">
        <w:rPr>
          <w:sz w:val="22"/>
          <w:szCs w:val="22"/>
          <w:lang w:val="en-US" w:eastAsia="zh-CN"/>
        </w:rPr>
        <w:t xml:space="preserve"> continuity </w:t>
      </w:r>
      <w:r w:rsidR="00BA096C">
        <w:rPr>
          <w:sz w:val="22"/>
          <w:szCs w:val="22"/>
          <w:lang w:val="en-US" w:eastAsia="zh-CN"/>
        </w:rPr>
        <w:t xml:space="preserve">system for narrative </w:t>
      </w:r>
      <w:r w:rsidR="006559A2">
        <w:rPr>
          <w:sz w:val="22"/>
          <w:szCs w:val="22"/>
          <w:lang w:val="en-US" w:eastAsia="zh-CN"/>
        </w:rPr>
        <w:t>smoothly</w:t>
      </w:r>
      <w:r w:rsidR="00BA096C">
        <w:rPr>
          <w:sz w:val="22"/>
          <w:szCs w:val="22"/>
          <w:lang w:val="en-US" w:eastAsia="zh-CN"/>
        </w:rPr>
        <w:t xml:space="preserve"> </w:t>
      </w:r>
      <w:r w:rsidR="006559A2">
        <w:rPr>
          <w:sz w:val="22"/>
          <w:szCs w:val="22"/>
          <w:lang w:val="en-US" w:eastAsia="zh-CN"/>
        </w:rPr>
        <w:t xml:space="preserve">flowing </w:t>
      </w:r>
      <w:r w:rsidR="00CA6DA1">
        <w:rPr>
          <w:sz w:val="22"/>
          <w:szCs w:val="22"/>
          <w:lang w:val="en-US" w:eastAsia="zh-CN"/>
        </w:rPr>
        <w:t>and</w:t>
      </w:r>
      <w:r w:rsidR="00D831EB">
        <w:rPr>
          <w:sz w:val="22"/>
          <w:szCs w:val="22"/>
          <w:lang w:val="en-US" w:eastAsia="zh-CN"/>
        </w:rPr>
        <w:t xml:space="preserve"> constructing</w:t>
      </w:r>
      <w:r w:rsidR="006C7144">
        <w:rPr>
          <w:sz w:val="22"/>
          <w:szCs w:val="22"/>
          <w:lang w:val="en-US" w:eastAsia="zh-CN"/>
        </w:rPr>
        <w:t xml:space="preserve"> a unified space for a scene, for </w:t>
      </w:r>
      <w:r w:rsidR="00BA096C">
        <w:rPr>
          <w:sz w:val="22"/>
          <w:szCs w:val="22"/>
          <w:lang w:val="en-US" w:eastAsia="zh-CN"/>
        </w:rPr>
        <w:t xml:space="preserve">it </w:t>
      </w:r>
      <w:r w:rsidR="006C7144">
        <w:rPr>
          <w:sz w:val="22"/>
          <w:szCs w:val="22"/>
          <w:lang w:val="en-US" w:eastAsia="zh-CN"/>
        </w:rPr>
        <w:t xml:space="preserve">was </w:t>
      </w:r>
      <w:r w:rsidR="00BA096C">
        <w:rPr>
          <w:sz w:val="22"/>
          <w:szCs w:val="22"/>
          <w:lang w:val="en-US" w:eastAsia="zh-CN"/>
        </w:rPr>
        <w:t xml:space="preserve">necessary to made such a system </w:t>
      </w:r>
      <w:r w:rsidR="006559A2">
        <w:rPr>
          <w:sz w:val="22"/>
          <w:szCs w:val="22"/>
          <w:lang w:val="en-US" w:eastAsia="zh-CN"/>
        </w:rPr>
        <w:t>for laying some ground rules.</w:t>
      </w:r>
      <w:r w:rsidR="00E23D8B">
        <w:rPr>
          <w:sz w:val="22"/>
          <w:szCs w:val="22"/>
          <w:lang w:val="en-US" w:eastAsia="zh-CN"/>
        </w:rPr>
        <w:t xml:space="preserve"> </w:t>
      </w:r>
      <w:r w:rsidR="00834EC4">
        <w:rPr>
          <w:sz w:val="22"/>
          <w:szCs w:val="22"/>
          <w:lang w:val="en-US" w:eastAsia="zh-CN"/>
        </w:rPr>
        <w:t>All elements in the film, from lighting and cinematography to editing</w:t>
      </w:r>
      <w:r w:rsidR="00D96637">
        <w:rPr>
          <w:sz w:val="22"/>
          <w:szCs w:val="22"/>
          <w:lang w:val="en-US" w:eastAsia="zh-CN"/>
        </w:rPr>
        <w:t xml:space="preserve"> are </w:t>
      </w:r>
      <w:r w:rsidR="000167D6">
        <w:rPr>
          <w:sz w:val="22"/>
          <w:szCs w:val="22"/>
          <w:lang w:val="en-US" w:eastAsia="zh-CN"/>
        </w:rPr>
        <w:t>meant to serve the story continuity</w:t>
      </w:r>
      <w:r w:rsidR="00F94DCA">
        <w:rPr>
          <w:sz w:val="22"/>
          <w:szCs w:val="22"/>
          <w:lang w:val="en-US" w:eastAsia="zh-CN"/>
        </w:rPr>
        <w:t xml:space="preserve"> and this was developing since the silent era</w:t>
      </w:r>
      <w:r w:rsidR="000167D6">
        <w:rPr>
          <w:sz w:val="22"/>
          <w:szCs w:val="22"/>
          <w:lang w:val="en-US" w:eastAsia="zh-CN"/>
        </w:rPr>
        <w:t>.</w:t>
      </w:r>
      <w:r w:rsidR="00C21CCB">
        <w:rPr>
          <w:rStyle w:val="Voetnootmarkering"/>
          <w:sz w:val="22"/>
          <w:szCs w:val="22"/>
          <w:lang w:val="en-US" w:eastAsia="zh-CN"/>
        </w:rPr>
        <w:footnoteReference w:id="20"/>
      </w:r>
      <w:r w:rsidR="00887184">
        <w:rPr>
          <w:sz w:val="22"/>
          <w:szCs w:val="22"/>
          <w:lang w:val="en-US" w:eastAsia="zh-CN"/>
        </w:rPr>
        <w:t xml:space="preserve"> </w:t>
      </w:r>
      <w:r w:rsidR="00D2749B">
        <w:rPr>
          <w:sz w:val="22"/>
          <w:szCs w:val="22"/>
          <w:lang w:val="en-US" w:eastAsia="zh-CN"/>
        </w:rPr>
        <w:t xml:space="preserve">Besides these rules Hitchcock also came to </w:t>
      </w:r>
      <w:r w:rsidR="009B63E7">
        <w:rPr>
          <w:sz w:val="22"/>
          <w:szCs w:val="22"/>
          <w:lang w:val="en-US" w:eastAsia="zh-CN"/>
        </w:rPr>
        <w:t xml:space="preserve">work with </w:t>
      </w:r>
      <w:r w:rsidR="00313D3F">
        <w:rPr>
          <w:sz w:val="22"/>
          <w:szCs w:val="22"/>
          <w:lang w:val="en-US" w:eastAsia="zh-CN"/>
        </w:rPr>
        <w:t xml:space="preserve">new techniques </w:t>
      </w:r>
      <w:r w:rsidR="009B63E7">
        <w:rPr>
          <w:sz w:val="22"/>
          <w:szCs w:val="22"/>
          <w:lang w:val="en-US" w:eastAsia="zh-CN"/>
        </w:rPr>
        <w:t xml:space="preserve">in Hollywood. </w:t>
      </w:r>
      <w:r w:rsidR="00F94DCA">
        <w:rPr>
          <w:sz w:val="22"/>
          <w:szCs w:val="22"/>
          <w:lang w:val="en-US" w:eastAsia="zh-CN"/>
        </w:rPr>
        <w:t xml:space="preserve">To enhance the productivity </w:t>
      </w:r>
      <w:r w:rsidR="00D30962">
        <w:rPr>
          <w:sz w:val="22"/>
          <w:szCs w:val="22"/>
          <w:lang w:val="en-US" w:eastAsia="zh-CN"/>
        </w:rPr>
        <w:t>studios</w:t>
      </w:r>
      <w:r w:rsidR="000554D3">
        <w:rPr>
          <w:sz w:val="22"/>
          <w:szCs w:val="22"/>
          <w:lang w:val="en-US" w:eastAsia="zh-CN"/>
        </w:rPr>
        <w:t xml:space="preserve"> </w:t>
      </w:r>
      <w:r w:rsidR="00313D3F">
        <w:rPr>
          <w:sz w:val="22"/>
          <w:szCs w:val="22"/>
          <w:lang w:val="en-US" w:eastAsia="zh-CN"/>
        </w:rPr>
        <w:t xml:space="preserve">became larger and invested in new </w:t>
      </w:r>
      <w:r w:rsidR="00D30962">
        <w:rPr>
          <w:sz w:val="22"/>
          <w:szCs w:val="22"/>
          <w:lang w:val="en-US" w:eastAsia="zh-CN"/>
        </w:rPr>
        <w:t>cameras</w:t>
      </w:r>
      <w:r w:rsidR="00A04F83">
        <w:rPr>
          <w:sz w:val="22"/>
          <w:szCs w:val="22"/>
          <w:lang w:val="en-US" w:eastAsia="zh-CN"/>
        </w:rPr>
        <w:t xml:space="preserve"> and other techniques like Technicolor and special effects.</w:t>
      </w:r>
      <w:r w:rsidR="00C436D7">
        <w:rPr>
          <w:sz w:val="22"/>
          <w:szCs w:val="22"/>
          <w:lang w:val="en-US" w:eastAsia="zh-CN"/>
        </w:rPr>
        <w:t xml:space="preserve"> </w:t>
      </w:r>
      <w:r w:rsidR="006F50BE">
        <w:rPr>
          <w:sz w:val="22"/>
          <w:szCs w:val="22"/>
          <w:lang w:val="en-US" w:eastAsia="zh-CN"/>
        </w:rPr>
        <w:t>At the end of the 1930s most studios had invested in camera movement techniques, what made a great contribution to the continuity smoothness.</w:t>
      </w:r>
      <w:r w:rsidR="003030B7">
        <w:rPr>
          <w:sz w:val="22"/>
          <w:szCs w:val="22"/>
          <w:lang w:val="en-US" w:eastAsia="zh-CN"/>
        </w:rPr>
        <w:t xml:space="preserve"> The new hydraulic control of panning and tilt</w:t>
      </w:r>
      <w:r w:rsidR="00C72F15">
        <w:rPr>
          <w:sz w:val="22"/>
          <w:szCs w:val="22"/>
          <w:lang w:val="en-US" w:eastAsia="zh-CN"/>
        </w:rPr>
        <w:t>ing made an end to the jerky reframing. Also around the 1936s most production companies had flexible dollies or they rented large cranes.</w:t>
      </w:r>
      <w:r w:rsidR="003030B7">
        <w:rPr>
          <w:rStyle w:val="Voetnootmarkering"/>
          <w:sz w:val="22"/>
          <w:szCs w:val="22"/>
          <w:lang w:val="en-US" w:eastAsia="zh-CN"/>
        </w:rPr>
        <w:footnoteReference w:id="21"/>
      </w:r>
      <w:r w:rsidR="006F50BE">
        <w:rPr>
          <w:sz w:val="22"/>
          <w:szCs w:val="22"/>
          <w:lang w:val="en-US" w:eastAsia="zh-CN"/>
        </w:rPr>
        <w:t xml:space="preserve"> </w:t>
      </w:r>
      <w:r w:rsidR="00672E65">
        <w:rPr>
          <w:sz w:val="22"/>
          <w:szCs w:val="22"/>
          <w:lang w:val="en-US" w:eastAsia="zh-CN"/>
        </w:rPr>
        <w:t>These camera techniques were new to Hitchcock for the British film industry didn’t have that much money to keep up with the new developments in Hollywood.</w:t>
      </w:r>
    </w:p>
    <w:p w14:paraId="02CD7391" w14:textId="77777777" w:rsidR="00163E30" w:rsidRPr="00CF4D51" w:rsidRDefault="00163E30" w:rsidP="00D832C1">
      <w:pPr>
        <w:spacing w:line="360" w:lineRule="auto"/>
        <w:rPr>
          <w:sz w:val="22"/>
          <w:szCs w:val="22"/>
          <w:lang w:val="en-US" w:eastAsia="zh-CN"/>
        </w:rPr>
      </w:pPr>
    </w:p>
    <w:p w14:paraId="1ED726A8" w14:textId="1118625C" w:rsidR="00163E30" w:rsidRPr="00CF4D51" w:rsidRDefault="0075662E" w:rsidP="00534625">
      <w:pPr>
        <w:pStyle w:val="Kop2"/>
        <w:rPr>
          <w:lang w:eastAsia="zh-CN"/>
        </w:rPr>
      </w:pPr>
      <w:bookmarkStart w:id="7" w:name="_Toc232508576"/>
      <w:r w:rsidRPr="00CF4D51">
        <w:rPr>
          <w:lang w:eastAsia="zh-CN"/>
        </w:rPr>
        <w:t>Control in Hollywood</w:t>
      </w:r>
      <w:bookmarkEnd w:id="7"/>
    </w:p>
    <w:p w14:paraId="3EF2B3DE" w14:textId="77777777" w:rsidR="00163E30" w:rsidRPr="00CF4D51" w:rsidRDefault="00163E30" w:rsidP="00D832C1">
      <w:pPr>
        <w:spacing w:line="360" w:lineRule="auto"/>
        <w:rPr>
          <w:sz w:val="22"/>
          <w:szCs w:val="22"/>
          <w:lang w:val="en-US" w:eastAsia="zh-CN"/>
        </w:rPr>
      </w:pPr>
    </w:p>
    <w:p w14:paraId="7FEB20A7" w14:textId="340EB728" w:rsidR="00163E30" w:rsidRPr="00CF4D51" w:rsidRDefault="00255FCF" w:rsidP="00D832C1">
      <w:pPr>
        <w:spacing w:line="360" w:lineRule="auto"/>
        <w:rPr>
          <w:sz w:val="22"/>
          <w:szCs w:val="22"/>
          <w:lang w:val="en-US" w:eastAsia="zh-CN"/>
        </w:rPr>
      </w:pPr>
      <w:r w:rsidRPr="00CF4D51">
        <w:rPr>
          <w:sz w:val="22"/>
          <w:szCs w:val="22"/>
          <w:lang w:val="en-US" w:eastAsia="zh-CN"/>
        </w:rPr>
        <w:t>T</w:t>
      </w:r>
      <w:r w:rsidR="00163E30" w:rsidRPr="00CF4D51">
        <w:rPr>
          <w:sz w:val="22"/>
          <w:szCs w:val="22"/>
          <w:lang w:val="en-US" w:eastAsia="zh-CN"/>
        </w:rPr>
        <w:t>here have been several occasions throughout the American film history with struggle for control or influence on the process of producing and showing. The reason for the urge to control on cinema was because film was the first visual and aural mass entertainment form of the twentieth century and it seemed to have an overwhelming power. Also film was the most popular mass medium during its first fifty years.</w:t>
      </w:r>
      <w:r w:rsidR="00163E30" w:rsidRPr="00CF4D51">
        <w:rPr>
          <w:rStyle w:val="Voetnootmarkering"/>
          <w:sz w:val="22"/>
          <w:szCs w:val="22"/>
          <w:lang w:val="en-US" w:eastAsia="zh-CN"/>
        </w:rPr>
        <w:footnoteReference w:id="22"/>
      </w:r>
      <w:r w:rsidR="00163E30" w:rsidRPr="00CF4D51">
        <w:rPr>
          <w:sz w:val="22"/>
          <w:szCs w:val="22"/>
          <w:lang w:val="en-US" w:eastAsia="zh-CN"/>
        </w:rPr>
        <w:t xml:space="preserve"> </w:t>
      </w:r>
      <w:r w:rsidR="00ED4952">
        <w:rPr>
          <w:sz w:val="22"/>
          <w:szCs w:val="22"/>
          <w:lang w:val="en-US" w:eastAsia="zh-CN"/>
        </w:rPr>
        <w:t xml:space="preserve">Censorship was justified on </w:t>
      </w:r>
      <w:r w:rsidR="00444029" w:rsidRPr="00CF4D51">
        <w:rPr>
          <w:sz w:val="22"/>
          <w:szCs w:val="22"/>
          <w:lang w:val="en-US" w:eastAsia="zh-CN"/>
        </w:rPr>
        <w:t>a</w:t>
      </w:r>
      <w:r w:rsidR="008C0B93" w:rsidRPr="00CF4D51">
        <w:rPr>
          <w:sz w:val="22"/>
          <w:szCs w:val="22"/>
          <w:lang w:val="en-US" w:eastAsia="zh-CN"/>
        </w:rPr>
        <w:t xml:space="preserve"> 1915</w:t>
      </w:r>
      <w:r w:rsidR="00444029" w:rsidRPr="00CF4D51">
        <w:rPr>
          <w:sz w:val="22"/>
          <w:szCs w:val="22"/>
          <w:lang w:val="en-US" w:eastAsia="zh-CN"/>
        </w:rPr>
        <w:t xml:space="preserve"> claim</w:t>
      </w:r>
      <w:r w:rsidR="00163E30" w:rsidRPr="00CF4D51">
        <w:rPr>
          <w:sz w:val="22"/>
          <w:szCs w:val="22"/>
          <w:lang w:val="en-US" w:eastAsia="zh-CN"/>
        </w:rPr>
        <w:t xml:space="preserve"> that movies were not covered by the First Amendment protection and this provided a legal motivation to impose the prior restraint on movie exhibition. </w:t>
      </w:r>
      <w:r w:rsidR="001A307C" w:rsidRPr="00CF4D51">
        <w:rPr>
          <w:sz w:val="22"/>
          <w:szCs w:val="22"/>
          <w:lang w:val="en-US" w:eastAsia="zh-CN"/>
        </w:rPr>
        <w:t xml:space="preserve">Around the 1940s </w:t>
      </w:r>
      <w:r w:rsidR="00163E30" w:rsidRPr="00CF4D51">
        <w:rPr>
          <w:sz w:val="22"/>
          <w:szCs w:val="22"/>
          <w:lang w:val="en-US" w:eastAsia="zh-CN"/>
        </w:rPr>
        <w:t xml:space="preserve">Hollywood’s trade organization the Motion Picture Producers and Distributors of America, Inc. (MPPDA) observed </w:t>
      </w:r>
      <w:r w:rsidR="007664A9" w:rsidRPr="00CF4D51">
        <w:rPr>
          <w:sz w:val="22"/>
          <w:szCs w:val="22"/>
          <w:lang w:val="en-US" w:eastAsia="zh-CN"/>
        </w:rPr>
        <w:t>film</w:t>
      </w:r>
      <w:r w:rsidR="00947F44" w:rsidRPr="00CF4D51">
        <w:rPr>
          <w:sz w:val="22"/>
          <w:szCs w:val="22"/>
          <w:lang w:val="en-US" w:eastAsia="zh-CN"/>
        </w:rPr>
        <w:t xml:space="preserve"> </w:t>
      </w:r>
      <w:r w:rsidR="007664A9" w:rsidRPr="00CF4D51">
        <w:rPr>
          <w:sz w:val="22"/>
          <w:szCs w:val="22"/>
          <w:lang w:val="en-US" w:eastAsia="zh-CN"/>
        </w:rPr>
        <w:t xml:space="preserve">production </w:t>
      </w:r>
      <w:r w:rsidR="00163E30" w:rsidRPr="00CF4D51">
        <w:rPr>
          <w:sz w:val="22"/>
          <w:szCs w:val="22"/>
          <w:lang w:val="en-US" w:eastAsia="zh-CN"/>
        </w:rPr>
        <w:t>closely to narrow representations about sex, crime, violence, the professions, and morality. They became know</w:t>
      </w:r>
      <w:r w:rsidR="006F3F3F">
        <w:rPr>
          <w:sz w:val="22"/>
          <w:szCs w:val="22"/>
          <w:lang w:val="en-US" w:eastAsia="zh-CN"/>
        </w:rPr>
        <w:t>n</w:t>
      </w:r>
      <w:r w:rsidR="00163E30" w:rsidRPr="00CF4D51">
        <w:rPr>
          <w:sz w:val="22"/>
          <w:szCs w:val="22"/>
          <w:lang w:val="en-US" w:eastAsia="zh-CN"/>
        </w:rPr>
        <w:t xml:space="preserve"> as the notorious Production Code (PC) and then revised by executives from Hollywood from 1930 to 1966. </w:t>
      </w:r>
      <w:r w:rsidR="0010312E">
        <w:rPr>
          <w:sz w:val="22"/>
          <w:szCs w:val="22"/>
          <w:lang w:val="en-US" w:eastAsia="zh-CN"/>
        </w:rPr>
        <w:t>The task</w:t>
      </w:r>
      <w:r w:rsidR="00163E30" w:rsidRPr="00CF4D51">
        <w:rPr>
          <w:sz w:val="22"/>
          <w:szCs w:val="22"/>
          <w:lang w:val="en-US" w:eastAsia="zh-CN"/>
        </w:rPr>
        <w:t xml:space="preserve"> </w:t>
      </w:r>
      <w:r w:rsidR="0010312E">
        <w:rPr>
          <w:sz w:val="22"/>
          <w:szCs w:val="22"/>
          <w:lang w:val="en-US" w:eastAsia="zh-CN"/>
        </w:rPr>
        <w:t>of the PC was</w:t>
      </w:r>
      <w:r w:rsidR="00163E30" w:rsidRPr="00CF4D51">
        <w:rPr>
          <w:sz w:val="22"/>
          <w:szCs w:val="22"/>
          <w:lang w:val="en-US" w:eastAsia="zh-CN"/>
        </w:rPr>
        <w:t xml:space="preserve"> to indicate what might and what would not provoke local censorship</w:t>
      </w:r>
      <w:r w:rsidR="00421E83">
        <w:rPr>
          <w:sz w:val="22"/>
          <w:szCs w:val="22"/>
          <w:lang w:val="en-US" w:eastAsia="zh-CN"/>
        </w:rPr>
        <w:t xml:space="preserve">, which would take </w:t>
      </w:r>
      <w:r w:rsidR="00FC1853">
        <w:rPr>
          <w:sz w:val="22"/>
          <w:szCs w:val="22"/>
          <w:lang w:val="en-US" w:eastAsia="zh-CN"/>
        </w:rPr>
        <w:t>c</w:t>
      </w:r>
      <w:r w:rsidR="00A3790D">
        <w:rPr>
          <w:sz w:val="22"/>
          <w:szCs w:val="22"/>
          <w:lang w:val="en-US" w:eastAsia="zh-CN"/>
        </w:rPr>
        <w:t>ontrol of</w:t>
      </w:r>
      <w:r w:rsidR="00A3790D" w:rsidRPr="00CF4D51">
        <w:rPr>
          <w:sz w:val="22"/>
          <w:szCs w:val="22"/>
          <w:lang w:val="en-US" w:eastAsia="zh-CN"/>
        </w:rPr>
        <w:t xml:space="preserve"> a particular movie </w:t>
      </w:r>
      <w:r w:rsidR="00FC1853">
        <w:rPr>
          <w:sz w:val="22"/>
          <w:szCs w:val="22"/>
          <w:lang w:val="en-US" w:eastAsia="zh-CN"/>
        </w:rPr>
        <w:t>in their own hands,</w:t>
      </w:r>
      <w:r w:rsidR="00163E30" w:rsidRPr="00CF4D51">
        <w:rPr>
          <w:sz w:val="22"/>
          <w:szCs w:val="22"/>
          <w:lang w:val="en-US" w:eastAsia="zh-CN"/>
        </w:rPr>
        <w:t xml:space="preserve"> and trying to shape films to avoid these effects. </w:t>
      </w:r>
      <w:r w:rsidR="0010312E">
        <w:rPr>
          <w:sz w:val="22"/>
          <w:szCs w:val="22"/>
          <w:lang w:val="en-US" w:eastAsia="zh-CN"/>
        </w:rPr>
        <w:t>T</w:t>
      </w:r>
      <w:r w:rsidR="00163E30" w:rsidRPr="00CF4D51">
        <w:rPr>
          <w:sz w:val="22"/>
          <w:szCs w:val="22"/>
          <w:lang w:val="en-US" w:eastAsia="zh-CN"/>
        </w:rPr>
        <w:t>he primary reason for Hollywood’s self-regulation was the urgent necessity that movies would not disturb the political and social current situation of American society, or that they interrupt the box office hits and income with controversial material.</w:t>
      </w:r>
      <w:r w:rsidR="00163E30" w:rsidRPr="00CF4D51">
        <w:rPr>
          <w:rStyle w:val="Voetnootmarkering"/>
          <w:sz w:val="22"/>
          <w:szCs w:val="22"/>
          <w:lang w:val="en-US" w:eastAsia="zh-CN"/>
        </w:rPr>
        <w:footnoteReference w:id="23"/>
      </w:r>
      <w:r w:rsidR="00BC0948" w:rsidRPr="00CF4D51">
        <w:rPr>
          <w:sz w:val="22"/>
          <w:szCs w:val="22"/>
          <w:lang w:val="en-US" w:eastAsia="zh-CN"/>
        </w:rPr>
        <w:t xml:space="preserve"> The </w:t>
      </w:r>
      <w:r w:rsidR="00E04BF5">
        <w:rPr>
          <w:sz w:val="22"/>
          <w:szCs w:val="22"/>
          <w:lang w:val="en-US" w:eastAsia="zh-CN"/>
        </w:rPr>
        <w:t>deleted scenes, dialogues and acts shown in</w:t>
      </w:r>
      <w:r w:rsidR="001E7035" w:rsidRPr="00CF4D51">
        <w:rPr>
          <w:sz w:val="22"/>
          <w:szCs w:val="22"/>
          <w:lang w:val="en-US" w:eastAsia="zh-CN"/>
        </w:rPr>
        <w:t xml:space="preserve"> Appendix 1 </w:t>
      </w:r>
      <w:r w:rsidR="00E04BF5">
        <w:rPr>
          <w:sz w:val="22"/>
          <w:szCs w:val="22"/>
          <w:lang w:val="en-US" w:eastAsia="zh-CN"/>
        </w:rPr>
        <w:t>are a great example of how</w:t>
      </w:r>
      <w:r w:rsidR="00BC0948" w:rsidRPr="00CF4D51">
        <w:rPr>
          <w:sz w:val="22"/>
          <w:szCs w:val="22"/>
          <w:lang w:val="en-US" w:eastAsia="zh-CN"/>
        </w:rPr>
        <w:t xml:space="preserve"> this self-regulation control on films </w:t>
      </w:r>
      <w:r w:rsidR="00F85053" w:rsidRPr="00CF4D51">
        <w:rPr>
          <w:sz w:val="22"/>
          <w:szCs w:val="22"/>
          <w:lang w:val="en-US" w:eastAsia="zh-CN"/>
        </w:rPr>
        <w:t xml:space="preserve">was applied on Hitchcock’s British films. </w:t>
      </w:r>
      <w:r w:rsidR="001E7035" w:rsidRPr="00CF4D51">
        <w:rPr>
          <w:sz w:val="22"/>
          <w:szCs w:val="22"/>
          <w:lang w:val="en-US" w:eastAsia="zh-CN"/>
        </w:rPr>
        <w:t xml:space="preserve">Where in Britain sexual </w:t>
      </w:r>
      <w:r w:rsidR="005E45AA">
        <w:rPr>
          <w:sz w:val="22"/>
          <w:szCs w:val="22"/>
          <w:lang w:val="en-US" w:eastAsia="zh-CN"/>
        </w:rPr>
        <w:t>implications were sort of decent as long it was done in a gentlemanly or ladylike manner</w:t>
      </w:r>
      <w:r w:rsidR="001E7035" w:rsidRPr="00CF4D51">
        <w:rPr>
          <w:sz w:val="22"/>
          <w:szCs w:val="22"/>
          <w:lang w:val="en-US" w:eastAsia="zh-CN"/>
        </w:rPr>
        <w:t xml:space="preserve">, in Hollywood </w:t>
      </w:r>
      <w:r w:rsidR="005E45AA">
        <w:rPr>
          <w:sz w:val="22"/>
          <w:szCs w:val="22"/>
          <w:lang w:val="en-US" w:eastAsia="zh-CN"/>
        </w:rPr>
        <w:t>this was not decent at all and did not stroke with the Production Code values</w:t>
      </w:r>
      <w:r w:rsidR="001E7035" w:rsidRPr="00CF4D51">
        <w:rPr>
          <w:sz w:val="22"/>
          <w:szCs w:val="22"/>
          <w:lang w:val="en-US" w:eastAsia="zh-CN"/>
        </w:rPr>
        <w:t xml:space="preserve">. </w:t>
      </w:r>
      <w:r w:rsidR="00FC730C">
        <w:rPr>
          <w:sz w:val="22"/>
          <w:szCs w:val="22"/>
          <w:lang w:val="en-US" w:eastAsia="zh-CN"/>
        </w:rPr>
        <w:t xml:space="preserve">However some of these scenes I described, were apparently not </w:t>
      </w:r>
      <w:r w:rsidR="004C0D9F">
        <w:rPr>
          <w:sz w:val="22"/>
          <w:szCs w:val="22"/>
          <w:lang w:val="en-US" w:eastAsia="zh-CN"/>
        </w:rPr>
        <w:t xml:space="preserve">that much of a big problem, such as the </w:t>
      </w:r>
      <w:r w:rsidR="006D4DB5">
        <w:rPr>
          <w:sz w:val="22"/>
          <w:szCs w:val="22"/>
          <w:lang w:val="en-US" w:eastAsia="zh-CN"/>
        </w:rPr>
        <w:t>dialogue of the two men reacting on the offer of the maids room in The Lady Vanishes. I find this quite remarkable because it is still an implicit se</w:t>
      </w:r>
      <w:r w:rsidR="00121EB4">
        <w:rPr>
          <w:sz w:val="22"/>
          <w:szCs w:val="22"/>
          <w:lang w:val="en-US" w:eastAsia="zh-CN"/>
        </w:rPr>
        <w:t xml:space="preserve">xual reference, but </w:t>
      </w:r>
      <w:r w:rsidR="008B23C6">
        <w:rPr>
          <w:sz w:val="22"/>
          <w:szCs w:val="22"/>
          <w:lang w:val="en-US" w:eastAsia="zh-CN"/>
        </w:rPr>
        <w:t xml:space="preserve">maybe the verdict of the Production Code was that </w:t>
      </w:r>
      <w:r w:rsidR="00DE26D1">
        <w:rPr>
          <w:sz w:val="22"/>
          <w:szCs w:val="22"/>
          <w:lang w:val="en-US" w:eastAsia="zh-CN"/>
        </w:rPr>
        <w:t xml:space="preserve">it </w:t>
      </w:r>
      <w:r w:rsidR="008B23C6">
        <w:rPr>
          <w:sz w:val="22"/>
          <w:szCs w:val="22"/>
          <w:lang w:val="en-US" w:eastAsia="zh-CN"/>
        </w:rPr>
        <w:t xml:space="preserve">wasn’t </w:t>
      </w:r>
      <w:r w:rsidR="00827370">
        <w:rPr>
          <w:sz w:val="22"/>
          <w:szCs w:val="22"/>
          <w:lang w:val="en-US" w:eastAsia="zh-CN"/>
        </w:rPr>
        <w:t>obvious</w:t>
      </w:r>
      <w:r w:rsidR="008B23C6">
        <w:rPr>
          <w:sz w:val="22"/>
          <w:szCs w:val="22"/>
          <w:lang w:val="en-US" w:eastAsia="zh-CN"/>
        </w:rPr>
        <w:t xml:space="preserve"> </w:t>
      </w:r>
      <w:r w:rsidR="00121EB4">
        <w:rPr>
          <w:sz w:val="22"/>
          <w:szCs w:val="22"/>
          <w:lang w:val="en-US" w:eastAsia="zh-CN"/>
        </w:rPr>
        <w:t xml:space="preserve">for all the audience to notice at once. </w:t>
      </w:r>
      <w:r w:rsidR="00220EF5">
        <w:rPr>
          <w:sz w:val="22"/>
          <w:szCs w:val="22"/>
          <w:lang w:val="en-US" w:eastAsia="zh-CN"/>
        </w:rPr>
        <w:t>But still, most of</w:t>
      </w:r>
      <w:r w:rsidR="004C6D9F" w:rsidRPr="00CF4D51">
        <w:rPr>
          <w:sz w:val="22"/>
          <w:szCs w:val="22"/>
          <w:lang w:val="en-US" w:eastAsia="zh-CN"/>
        </w:rPr>
        <w:t xml:space="preserve"> </w:t>
      </w:r>
      <w:r w:rsidR="00304823" w:rsidRPr="00CF4D51">
        <w:rPr>
          <w:sz w:val="22"/>
          <w:szCs w:val="22"/>
          <w:lang w:val="en-US" w:eastAsia="zh-CN"/>
        </w:rPr>
        <w:t>all implicit or sugg</w:t>
      </w:r>
      <w:r w:rsidR="00AA7AEE" w:rsidRPr="00CF4D51">
        <w:rPr>
          <w:sz w:val="22"/>
          <w:szCs w:val="22"/>
          <w:lang w:val="en-US" w:eastAsia="zh-CN"/>
        </w:rPr>
        <w:t>estive dialogu</w:t>
      </w:r>
      <w:r w:rsidR="00034EA5" w:rsidRPr="00CF4D51">
        <w:rPr>
          <w:sz w:val="22"/>
          <w:szCs w:val="22"/>
          <w:lang w:val="en-US" w:eastAsia="zh-CN"/>
        </w:rPr>
        <w:t xml:space="preserve">es and acts from the actors </w:t>
      </w:r>
      <w:r w:rsidR="004B1533" w:rsidRPr="00CF4D51">
        <w:rPr>
          <w:sz w:val="22"/>
          <w:szCs w:val="22"/>
          <w:lang w:val="en-US" w:eastAsia="zh-CN"/>
        </w:rPr>
        <w:t>were</w:t>
      </w:r>
      <w:r w:rsidR="00AA7AEE" w:rsidRPr="00CF4D51">
        <w:rPr>
          <w:sz w:val="22"/>
          <w:szCs w:val="22"/>
          <w:lang w:val="en-US" w:eastAsia="zh-CN"/>
        </w:rPr>
        <w:t xml:space="preserve"> </w:t>
      </w:r>
      <w:r w:rsidR="00034EA5" w:rsidRPr="00CF4D51">
        <w:rPr>
          <w:sz w:val="22"/>
          <w:szCs w:val="22"/>
          <w:lang w:val="en-US" w:eastAsia="zh-CN"/>
        </w:rPr>
        <w:t>inappropriate</w:t>
      </w:r>
      <w:r w:rsidR="002F44D4" w:rsidRPr="00CF4D51">
        <w:rPr>
          <w:sz w:val="22"/>
          <w:szCs w:val="22"/>
          <w:lang w:val="en-US" w:eastAsia="zh-CN"/>
        </w:rPr>
        <w:t xml:space="preserve">. </w:t>
      </w:r>
      <w:r w:rsidR="00AD05AD">
        <w:rPr>
          <w:sz w:val="22"/>
          <w:szCs w:val="22"/>
          <w:lang w:val="en-US" w:eastAsia="zh-CN"/>
        </w:rPr>
        <w:t>Hitchcock had to</w:t>
      </w:r>
      <w:r w:rsidR="0049384F" w:rsidRPr="00CF4D51">
        <w:rPr>
          <w:sz w:val="22"/>
          <w:szCs w:val="22"/>
          <w:lang w:val="en-US" w:eastAsia="zh-CN"/>
        </w:rPr>
        <w:t xml:space="preserve"> </w:t>
      </w:r>
      <w:r w:rsidR="00AD05AD">
        <w:rPr>
          <w:sz w:val="22"/>
          <w:szCs w:val="22"/>
          <w:lang w:val="en-US" w:eastAsia="zh-CN"/>
        </w:rPr>
        <w:t xml:space="preserve">adjust to this way of filming in </w:t>
      </w:r>
      <w:r w:rsidR="0049384F" w:rsidRPr="00CF4D51">
        <w:rPr>
          <w:sz w:val="22"/>
          <w:szCs w:val="22"/>
          <w:lang w:val="en-US" w:eastAsia="zh-CN"/>
        </w:rPr>
        <w:t xml:space="preserve">Hollywood </w:t>
      </w:r>
      <w:r w:rsidR="00AD05AD">
        <w:rPr>
          <w:sz w:val="22"/>
          <w:szCs w:val="22"/>
          <w:lang w:val="en-US" w:eastAsia="zh-CN"/>
        </w:rPr>
        <w:t xml:space="preserve">and </w:t>
      </w:r>
      <w:r w:rsidR="0049384F" w:rsidRPr="00CF4D51">
        <w:rPr>
          <w:sz w:val="22"/>
          <w:szCs w:val="22"/>
          <w:lang w:val="en-US" w:eastAsia="zh-CN"/>
        </w:rPr>
        <w:t xml:space="preserve">couldn’t </w:t>
      </w:r>
      <w:r w:rsidR="00AD05AD">
        <w:rPr>
          <w:sz w:val="22"/>
          <w:szCs w:val="22"/>
          <w:lang w:val="en-US" w:eastAsia="zh-CN"/>
        </w:rPr>
        <w:t>go on the way he did</w:t>
      </w:r>
      <w:r w:rsidR="00C61B9E">
        <w:rPr>
          <w:sz w:val="22"/>
          <w:szCs w:val="22"/>
          <w:lang w:val="en-US" w:eastAsia="zh-CN"/>
        </w:rPr>
        <w:t xml:space="preserve"> all those years</w:t>
      </w:r>
      <w:r w:rsidR="0049384F" w:rsidRPr="00CF4D51">
        <w:rPr>
          <w:sz w:val="22"/>
          <w:szCs w:val="22"/>
          <w:lang w:val="en-US" w:eastAsia="zh-CN"/>
        </w:rPr>
        <w:t xml:space="preserve">. </w:t>
      </w:r>
      <w:r w:rsidR="00220EF5">
        <w:rPr>
          <w:sz w:val="22"/>
          <w:szCs w:val="22"/>
          <w:lang w:val="en-US" w:eastAsia="zh-CN"/>
        </w:rPr>
        <w:t>However</w:t>
      </w:r>
      <w:r w:rsidR="0003495F" w:rsidRPr="00CF4D51">
        <w:rPr>
          <w:sz w:val="22"/>
          <w:szCs w:val="22"/>
          <w:lang w:val="en-US" w:eastAsia="zh-CN"/>
        </w:rPr>
        <w:t xml:space="preserve"> there are some sexual undertones to </w:t>
      </w:r>
      <w:r w:rsidR="009913CF" w:rsidRPr="00CF4D51">
        <w:rPr>
          <w:sz w:val="22"/>
          <w:szCs w:val="22"/>
          <w:lang w:val="en-US" w:eastAsia="zh-CN"/>
        </w:rPr>
        <w:t>find</w:t>
      </w:r>
      <w:r w:rsidR="0003495F" w:rsidRPr="00CF4D51">
        <w:rPr>
          <w:sz w:val="22"/>
          <w:szCs w:val="22"/>
          <w:lang w:val="en-US" w:eastAsia="zh-CN"/>
        </w:rPr>
        <w:t xml:space="preserve"> in </w:t>
      </w:r>
      <w:r w:rsidR="0003495F" w:rsidRPr="00CF4D51">
        <w:rPr>
          <w:rStyle w:val="Titelvanfilm"/>
          <w:lang w:val="en-US" w:eastAsia="zh-CN"/>
        </w:rPr>
        <w:t>Rebecca</w:t>
      </w:r>
      <w:r w:rsidR="009339E4">
        <w:rPr>
          <w:sz w:val="22"/>
          <w:szCs w:val="22"/>
          <w:lang w:val="en-US" w:eastAsia="zh-CN"/>
        </w:rPr>
        <w:t xml:space="preserve"> that aren’t that obvious to recognize.</w:t>
      </w:r>
      <w:r w:rsidR="0003495F" w:rsidRPr="00CF4D51">
        <w:rPr>
          <w:sz w:val="22"/>
          <w:szCs w:val="22"/>
          <w:lang w:val="en-US" w:eastAsia="zh-CN"/>
        </w:rPr>
        <w:t xml:space="preserve"> </w:t>
      </w:r>
      <w:r w:rsidR="009913CF" w:rsidRPr="00CF4D51">
        <w:rPr>
          <w:sz w:val="22"/>
          <w:szCs w:val="22"/>
          <w:lang w:val="en-US" w:eastAsia="zh-CN"/>
        </w:rPr>
        <w:t xml:space="preserve">Looking at </w:t>
      </w:r>
      <w:r w:rsidR="00E6161D" w:rsidRPr="00CF4D51">
        <w:rPr>
          <w:sz w:val="22"/>
          <w:szCs w:val="22"/>
          <w:lang w:val="en-US" w:eastAsia="zh-CN"/>
        </w:rPr>
        <w:t>Mrs.</w:t>
      </w:r>
      <w:r w:rsidR="009913CF" w:rsidRPr="00CF4D51">
        <w:rPr>
          <w:sz w:val="22"/>
          <w:szCs w:val="22"/>
          <w:lang w:val="en-US" w:eastAsia="zh-CN"/>
        </w:rPr>
        <w:t xml:space="preserve"> Danve</w:t>
      </w:r>
      <w:r w:rsidR="00C04138" w:rsidRPr="00CF4D51">
        <w:rPr>
          <w:sz w:val="22"/>
          <w:szCs w:val="22"/>
          <w:lang w:val="en-US" w:eastAsia="zh-CN"/>
        </w:rPr>
        <w:t>rs, she adored and loved the former lady of the house Rebecca. But is seems as if it is more than just loving friendship.</w:t>
      </w:r>
      <w:r w:rsidR="005F284C" w:rsidRPr="00CF4D51">
        <w:rPr>
          <w:sz w:val="22"/>
          <w:szCs w:val="22"/>
          <w:lang w:val="en-US" w:eastAsia="zh-CN"/>
        </w:rPr>
        <w:t xml:space="preserve"> She holds on to Rebecca’s image so tight, that</w:t>
      </w:r>
      <w:r w:rsidR="003A5804" w:rsidRPr="00CF4D51">
        <w:rPr>
          <w:sz w:val="22"/>
          <w:szCs w:val="22"/>
          <w:lang w:val="en-US" w:eastAsia="zh-CN"/>
        </w:rPr>
        <w:t xml:space="preserve"> </w:t>
      </w:r>
      <w:r w:rsidR="004154E4" w:rsidRPr="00CF4D51">
        <w:rPr>
          <w:sz w:val="22"/>
          <w:szCs w:val="22"/>
          <w:lang w:val="en-US" w:eastAsia="zh-CN"/>
        </w:rPr>
        <w:t>she still pretends that she lives in the house. She tells the new Mrs. De Winter that she can here Rebecca walk around the house. In the end h</w:t>
      </w:r>
      <w:r w:rsidR="003A5804" w:rsidRPr="00CF4D51">
        <w:rPr>
          <w:sz w:val="22"/>
          <w:szCs w:val="22"/>
          <w:lang w:val="en-US" w:eastAsia="zh-CN"/>
        </w:rPr>
        <w:t xml:space="preserve">er love </w:t>
      </w:r>
      <w:r w:rsidR="004154E4" w:rsidRPr="00CF4D51">
        <w:rPr>
          <w:sz w:val="22"/>
          <w:szCs w:val="22"/>
          <w:lang w:val="en-US" w:eastAsia="zh-CN"/>
        </w:rPr>
        <w:t>for Rebecca</w:t>
      </w:r>
      <w:r w:rsidR="003A5804" w:rsidRPr="00CF4D51">
        <w:rPr>
          <w:sz w:val="22"/>
          <w:szCs w:val="22"/>
          <w:lang w:val="en-US" w:eastAsia="zh-CN"/>
        </w:rPr>
        <w:t xml:space="preserve"> </w:t>
      </w:r>
      <w:r w:rsidR="004154E4" w:rsidRPr="00CF4D51">
        <w:rPr>
          <w:sz w:val="22"/>
          <w:szCs w:val="22"/>
          <w:lang w:val="en-US" w:eastAsia="zh-CN"/>
        </w:rPr>
        <w:t>becomes her death</w:t>
      </w:r>
      <w:r w:rsidR="003A5804" w:rsidRPr="00CF4D51">
        <w:rPr>
          <w:sz w:val="22"/>
          <w:szCs w:val="22"/>
          <w:lang w:val="en-US" w:eastAsia="zh-CN"/>
        </w:rPr>
        <w:t xml:space="preserve">. She can’t bare the idea that Rebecca held back a secret from her </w:t>
      </w:r>
      <w:r w:rsidR="00A8706C" w:rsidRPr="00CF4D51">
        <w:rPr>
          <w:sz w:val="22"/>
          <w:szCs w:val="22"/>
          <w:lang w:val="en-US" w:eastAsia="zh-CN"/>
        </w:rPr>
        <w:t>and can’t go on living with this fact. She dies with her beloved memories the room of Rebecca</w:t>
      </w:r>
      <w:r w:rsidR="00E818DB" w:rsidRPr="00CF4D51">
        <w:rPr>
          <w:sz w:val="22"/>
          <w:szCs w:val="22"/>
          <w:lang w:val="en-US" w:eastAsia="zh-CN"/>
        </w:rPr>
        <w:t xml:space="preserve">, what could stand of a symbol that she would be reunited again with her beloved Rebecca. </w:t>
      </w:r>
    </w:p>
    <w:p w14:paraId="0BF9A09D" w14:textId="113FB98F" w:rsidR="005E5942" w:rsidRPr="00CF4D51" w:rsidRDefault="008D7D71" w:rsidP="00D832C1">
      <w:pPr>
        <w:spacing w:line="360" w:lineRule="auto"/>
        <w:rPr>
          <w:sz w:val="22"/>
          <w:szCs w:val="22"/>
          <w:lang w:val="en-US" w:eastAsia="zh-CN"/>
        </w:rPr>
      </w:pPr>
      <w:r w:rsidRPr="00CF4D51">
        <w:rPr>
          <w:sz w:val="22"/>
          <w:szCs w:val="22"/>
          <w:lang w:val="en-US" w:eastAsia="zh-CN"/>
        </w:rPr>
        <w:tab/>
        <w:t xml:space="preserve">While Hitchcock began to work </w:t>
      </w:r>
      <w:r w:rsidR="00EA2AFF" w:rsidRPr="00CF4D51">
        <w:rPr>
          <w:sz w:val="22"/>
          <w:szCs w:val="22"/>
          <w:lang w:val="en-US" w:eastAsia="zh-CN"/>
        </w:rPr>
        <w:t xml:space="preserve">in Hollywood he </w:t>
      </w:r>
      <w:r w:rsidR="00847F94">
        <w:rPr>
          <w:sz w:val="22"/>
          <w:szCs w:val="22"/>
          <w:lang w:val="en-US" w:eastAsia="zh-CN"/>
        </w:rPr>
        <w:t xml:space="preserve">needed to adjust to a new film industry and one of a great difference was the way the studio and producers had much control on the production process. His first contract was with the famous producer Selznick, who was probably the most extreme control freak producer in Hollywood. </w:t>
      </w:r>
      <w:r w:rsidR="00093032" w:rsidRPr="00CF4D51">
        <w:rPr>
          <w:sz w:val="22"/>
          <w:szCs w:val="22"/>
          <w:lang w:val="en-US" w:eastAsia="zh-CN"/>
        </w:rPr>
        <w:t xml:space="preserve">Selznick </w:t>
      </w:r>
      <w:r w:rsidR="00847F94">
        <w:rPr>
          <w:sz w:val="22"/>
          <w:szCs w:val="22"/>
          <w:lang w:val="en-US" w:eastAsia="zh-CN"/>
        </w:rPr>
        <w:t>made himself a</w:t>
      </w:r>
      <w:r w:rsidR="00093032" w:rsidRPr="00CF4D51">
        <w:rPr>
          <w:sz w:val="22"/>
          <w:szCs w:val="22"/>
          <w:lang w:val="en-US" w:eastAsia="zh-CN"/>
        </w:rPr>
        <w:t xml:space="preserve"> superior bargaining position and later Hitchcock would come to regard it as a collar that rubbed and choked.</w:t>
      </w:r>
      <w:r w:rsidR="004C35F3" w:rsidRPr="00CF4D51">
        <w:rPr>
          <w:sz w:val="22"/>
          <w:szCs w:val="22"/>
          <w:lang w:val="en-US" w:eastAsia="zh-CN"/>
        </w:rPr>
        <w:t xml:space="preserve"> The struggle between the two is seen in the </w:t>
      </w:r>
      <w:r w:rsidR="00C233D9" w:rsidRPr="00CF4D51">
        <w:rPr>
          <w:sz w:val="22"/>
          <w:szCs w:val="22"/>
          <w:lang w:val="en-US" w:eastAsia="zh-CN"/>
        </w:rPr>
        <w:t xml:space="preserve">shaping of the script for </w:t>
      </w:r>
      <w:r w:rsidR="00C233D9" w:rsidRPr="00CF4D51">
        <w:rPr>
          <w:rStyle w:val="Titelvanfilm"/>
          <w:szCs w:val="22"/>
          <w:lang w:val="en-US" w:eastAsia="zh-CN"/>
        </w:rPr>
        <w:t>Rebecca</w:t>
      </w:r>
      <w:r w:rsidR="007E0C64">
        <w:rPr>
          <w:sz w:val="22"/>
          <w:szCs w:val="22"/>
          <w:lang w:val="en-US" w:eastAsia="zh-CN"/>
        </w:rPr>
        <w:t xml:space="preserve"> what resulted in adapting it over and over again to please Selznick for he wanted to make the film according to the novel. </w:t>
      </w:r>
      <w:r w:rsidR="00F723E6" w:rsidRPr="00CF4D51">
        <w:rPr>
          <w:sz w:val="22"/>
          <w:szCs w:val="22"/>
          <w:lang w:val="en-US" w:eastAsia="zh-CN"/>
        </w:rPr>
        <w:t xml:space="preserve">Hitchcock had very clear ideas </w:t>
      </w:r>
      <w:r w:rsidR="00112808" w:rsidRPr="00CF4D51">
        <w:rPr>
          <w:sz w:val="22"/>
          <w:szCs w:val="22"/>
          <w:lang w:val="en-US" w:eastAsia="zh-CN"/>
        </w:rPr>
        <w:t>about</w:t>
      </w:r>
      <w:r w:rsidR="00F723E6" w:rsidRPr="00CF4D51">
        <w:rPr>
          <w:sz w:val="22"/>
          <w:szCs w:val="22"/>
          <w:lang w:val="en-US" w:eastAsia="zh-CN"/>
        </w:rPr>
        <w:t xml:space="preserve"> </w:t>
      </w:r>
      <w:r w:rsidR="00B14037" w:rsidRPr="00CF4D51">
        <w:rPr>
          <w:sz w:val="22"/>
          <w:szCs w:val="22"/>
          <w:lang w:val="en-US" w:eastAsia="zh-CN"/>
        </w:rPr>
        <w:t>how the film would supposed to look like</w:t>
      </w:r>
      <w:r w:rsidR="00F723E6" w:rsidRPr="00CF4D51">
        <w:rPr>
          <w:sz w:val="22"/>
          <w:szCs w:val="22"/>
          <w:lang w:val="en-US" w:eastAsia="zh-CN"/>
        </w:rPr>
        <w:t xml:space="preserve"> and had already </w:t>
      </w:r>
      <w:r w:rsidR="00B97ED3" w:rsidRPr="00CF4D51">
        <w:rPr>
          <w:sz w:val="22"/>
          <w:szCs w:val="22"/>
          <w:lang w:val="en-US" w:eastAsia="zh-CN"/>
        </w:rPr>
        <w:t xml:space="preserve">gained </w:t>
      </w:r>
      <w:r w:rsidR="00741D1A" w:rsidRPr="00CF4D51">
        <w:rPr>
          <w:sz w:val="22"/>
          <w:szCs w:val="22"/>
          <w:lang w:val="en-US" w:eastAsia="zh-CN"/>
        </w:rPr>
        <w:t xml:space="preserve">experience in adapting the novel </w:t>
      </w:r>
      <w:r w:rsidR="00741D1A" w:rsidRPr="00CF4D51">
        <w:rPr>
          <w:i/>
          <w:sz w:val="22"/>
          <w:szCs w:val="22"/>
          <w:lang w:val="en-US" w:eastAsia="zh-CN"/>
        </w:rPr>
        <w:t>The 39 Steps</w:t>
      </w:r>
      <w:r w:rsidR="00741D1A" w:rsidRPr="00CF4D51">
        <w:rPr>
          <w:sz w:val="22"/>
          <w:szCs w:val="22"/>
          <w:lang w:val="en-US" w:eastAsia="zh-CN"/>
        </w:rPr>
        <w:t xml:space="preserve"> into a successful film.</w:t>
      </w:r>
      <w:r w:rsidR="00943746" w:rsidRPr="00CF4D51">
        <w:rPr>
          <w:sz w:val="22"/>
          <w:szCs w:val="22"/>
          <w:lang w:val="en-US" w:eastAsia="zh-CN"/>
        </w:rPr>
        <w:t xml:space="preserve"> He had </w:t>
      </w:r>
      <w:r w:rsidR="00BC2D91" w:rsidRPr="00CF4D51">
        <w:rPr>
          <w:sz w:val="22"/>
          <w:szCs w:val="22"/>
          <w:lang w:val="en-US" w:eastAsia="zh-CN"/>
        </w:rPr>
        <w:t xml:space="preserve">been given all freedom in Britain with that, but now Selznick was breathing down his neck watching every </w:t>
      </w:r>
      <w:r w:rsidR="00363970" w:rsidRPr="00CF4D51">
        <w:rPr>
          <w:sz w:val="22"/>
          <w:szCs w:val="22"/>
          <w:lang w:val="en-US" w:eastAsia="zh-CN"/>
        </w:rPr>
        <w:t>word</w:t>
      </w:r>
      <w:r w:rsidR="00BC2D91" w:rsidRPr="00CF4D51">
        <w:rPr>
          <w:sz w:val="22"/>
          <w:szCs w:val="22"/>
          <w:lang w:val="en-US" w:eastAsia="zh-CN"/>
        </w:rPr>
        <w:t>.</w:t>
      </w:r>
      <w:r w:rsidR="004F6273" w:rsidRPr="00CF4D51">
        <w:rPr>
          <w:rStyle w:val="Voetnootmarkering"/>
          <w:sz w:val="22"/>
          <w:szCs w:val="22"/>
          <w:lang w:val="en-US" w:eastAsia="zh-CN"/>
        </w:rPr>
        <w:footnoteReference w:id="24"/>
      </w:r>
      <w:r w:rsidR="00093032" w:rsidRPr="00CF4D51">
        <w:rPr>
          <w:sz w:val="22"/>
          <w:szCs w:val="22"/>
          <w:lang w:val="en-US" w:eastAsia="zh-CN"/>
        </w:rPr>
        <w:t xml:space="preserve"> </w:t>
      </w:r>
      <w:r w:rsidR="00102B37">
        <w:rPr>
          <w:sz w:val="22"/>
          <w:szCs w:val="22"/>
          <w:lang w:val="en-US" w:eastAsia="zh-CN"/>
        </w:rPr>
        <w:t>With m</w:t>
      </w:r>
      <w:r w:rsidR="0090451C">
        <w:rPr>
          <w:sz w:val="22"/>
          <w:szCs w:val="22"/>
          <w:lang w:val="en-US" w:eastAsia="zh-CN"/>
        </w:rPr>
        <w:t xml:space="preserve">aking </w:t>
      </w:r>
      <w:proofErr w:type="spellStart"/>
      <w:r w:rsidR="0090451C" w:rsidRPr="00102B37">
        <w:rPr>
          <w:rStyle w:val="Titelvanfilm"/>
        </w:rPr>
        <w:t>Suspicion</w:t>
      </w:r>
      <w:proofErr w:type="spellEnd"/>
      <w:r w:rsidR="0090451C">
        <w:rPr>
          <w:sz w:val="22"/>
          <w:szCs w:val="22"/>
          <w:lang w:val="en-US" w:eastAsia="zh-CN"/>
        </w:rPr>
        <w:t xml:space="preserve"> Hitchcock didn</w:t>
      </w:r>
      <w:r w:rsidR="00102B37">
        <w:rPr>
          <w:sz w:val="22"/>
          <w:szCs w:val="22"/>
          <w:lang w:val="en-US" w:eastAsia="zh-CN"/>
        </w:rPr>
        <w:t xml:space="preserve">’t had Selznick as a demanding producer, but here the restrictions </w:t>
      </w:r>
      <w:r w:rsidR="006A0DB2">
        <w:rPr>
          <w:sz w:val="22"/>
          <w:szCs w:val="22"/>
          <w:lang w:val="en-US" w:eastAsia="zh-CN"/>
        </w:rPr>
        <w:t xml:space="preserve">of </w:t>
      </w:r>
      <w:r w:rsidR="00102B37">
        <w:rPr>
          <w:sz w:val="22"/>
          <w:szCs w:val="22"/>
          <w:lang w:val="en-US" w:eastAsia="zh-CN"/>
        </w:rPr>
        <w:t>the film industry are clearl</w:t>
      </w:r>
      <w:r w:rsidR="006A0DB2">
        <w:rPr>
          <w:sz w:val="22"/>
          <w:szCs w:val="22"/>
          <w:lang w:val="en-US" w:eastAsia="zh-CN"/>
        </w:rPr>
        <w:t xml:space="preserve">y seen. Hitchcock </w:t>
      </w:r>
      <w:r w:rsidR="005E5942">
        <w:rPr>
          <w:sz w:val="22"/>
          <w:szCs w:val="22"/>
          <w:lang w:val="en-US" w:eastAsia="zh-CN"/>
        </w:rPr>
        <w:t xml:space="preserve">originally had a different ending envisioned where Gary Grant as Johnny </w:t>
      </w:r>
      <w:r w:rsidR="00325F27">
        <w:rPr>
          <w:sz w:val="22"/>
          <w:szCs w:val="22"/>
          <w:lang w:val="en-US" w:eastAsia="zh-CN"/>
        </w:rPr>
        <w:t xml:space="preserve">did murdered his best friend and killed his wife also in the end, but gets caught by a letter she writes before her death to her mother. </w:t>
      </w:r>
      <w:r w:rsidR="00467DD1">
        <w:rPr>
          <w:sz w:val="22"/>
          <w:szCs w:val="22"/>
          <w:lang w:val="en-US" w:eastAsia="zh-CN"/>
        </w:rPr>
        <w:t xml:space="preserve">The new boss of RKO, the production company where Hitchcock made </w:t>
      </w:r>
      <w:proofErr w:type="spellStart"/>
      <w:r w:rsidR="00467DD1" w:rsidRPr="00467DD1">
        <w:rPr>
          <w:rStyle w:val="Titelvanfilm"/>
        </w:rPr>
        <w:t>Suspicion</w:t>
      </w:r>
      <w:proofErr w:type="spellEnd"/>
      <w:r w:rsidR="00467DD1">
        <w:rPr>
          <w:sz w:val="22"/>
          <w:szCs w:val="22"/>
          <w:lang w:val="en-US" w:eastAsia="zh-CN"/>
        </w:rPr>
        <w:t>, was lord high censor of the Production Code and insisted on a different ending where Johnny wasn’t a villain but just a scamp who thought of ending his own life.</w:t>
      </w:r>
      <w:r w:rsidR="001239C6">
        <w:rPr>
          <w:rStyle w:val="Voetnootmarkering"/>
          <w:sz w:val="22"/>
          <w:szCs w:val="22"/>
          <w:lang w:val="en-US" w:eastAsia="zh-CN"/>
        </w:rPr>
        <w:footnoteReference w:id="25"/>
      </w:r>
      <w:r w:rsidR="00467DD1">
        <w:rPr>
          <w:sz w:val="22"/>
          <w:szCs w:val="22"/>
          <w:lang w:val="en-US" w:eastAsia="zh-CN"/>
        </w:rPr>
        <w:t xml:space="preserve">  </w:t>
      </w:r>
    </w:p>
    <w:p w14:paraId="6D809931" w14:textId="1E8946B1" w:rsidR="00DC2C0F" w:rsidRPr="00CF4D51" w:rsidRDefault="000842D5" w:rsidP="00534625">
      <w:pPr>
        <w:pStyle w:val="Kop1"/>
        <w:rPr>
          <w:lang w:eastAsia="zh-CN"/>
        </w:rPr>
      </w:pPr>
      <w:r w:rsidRPr="00CF4D51">
        <w:rPr>
          <w:sz w:val="22"/>
          <w:szCs w:val="22"/>
          <w:lang w:eastAsia="zh-CN"/>
        </w:rPr>
        <w:br w:type="column"/>
      </w:r>
      <w:bookmarkStart w:id="8" w:name="_Toc232508577"/>
      <w:r w:rsidR="00D54109" w:rsidRPr="00CF4D51">
        <w:rPr>
          <w:lang w:eastAsia="zh-CN"/>
        </w:rPr>
        <w:t>Cinematography</w:t>
      </w:r>
      <w:bookmarkEnd w:id="8"/>
      <w:r w:rsidR="00D54109" w:rsidRPr="00CF4D51">
        <w:rPr>
          <w:lang w:eastAsia="zh-CN"/>
        </w:rPr>
        <w:t xml:space="preserve"> </w:t>
      </w:r>
    </w:p>
    <w:p w14:paraId="31EE2B0B" w14:textId="77777777" w:rsidR="0090376B" w:rsidRPr="00CF4D51" w:rsidRDefault="0090376B" w:rsidP="00D832C1">
      <w:pPr>
        <w:spacing w:line="360" w:lineRule="auto"/>
        <w:rPr>
          <w:sz w:val="22"/>
          <w:szCs w:val="22"/>
          <w:lang w:val="en-US" w:eastAsia="zh-CN"/>
        </w:rPr>
      </w:pPr>
    </w:p>
    <w:p w14:paraId="59957807" w14:textId="64D8D15E" w:rsidR="00314D54" w:rsidRDefault="00F8017E" w:rsidP="00D832C1">
      <w:pPr>
        <w:spacing w:line="360" w:lineRule="auto"/>
        <w:rPr>
          <w:sz w:val="22"/>
          <w:szCs w:val="22"/>
          <w:lang w:val="en-US" w:eastAsia="zh-CN"/>
        </w:rPr>
      </w:pPr>
      <w:r w:rsidRPr="00CF4D51">
        <w:rPr>
          <w:sz w:val="22"/>
          <w:szCs w:val="22"/>
          <w:lang w:val="en-US" w:eastAsia="zh-CN"/>
        </w:rPr>
        <w:t>Looking at camera movement between his British and his</w:t>
      </w:r>
      <w:r w:rsidR="00960E52" w:rsidRPr="00CF4D51">
        <w:rPr>
          <w:sz w:val="22"/>
          <w:szCs w:val="22"/>
          <w:lang w:val="en-US" w:eastAsia="zh-CN"/>
        </w:rPr>
        <w:t xml:space="preserve"> Hollywood films the difference in using</w:t>
      </w:r>
      <w:r w:rsidRPr="00CF4D51">
        <w:rPr>
          <w:sz w:val="22"/>
          <w:szCs w:val="22"/>
          <w:lang w:val="en-US" w:eastAsia="zh-CN"/>
        </w:rPr>
        <w:t xml:space="preserve"> </w:t>
      </w:r>
      <w:r w:rsidR="00832577" w:rsidRPr="00CF4D51">
        <w:rPr>
          <w:sz w:val="22"/>
          <w:szCs w:val="22"/>
          <w:lang w:val="en-US" w:eastAsia="zh-CN"/>
        </w:rPr>
        <w:t>dollies</w:t>
      </w:r>
      <w:r w:rsidR="00B935F2" w:rsidRPr="00CF4D51">
        <w:rPr>
          <w:sz w:val="22"/>
          <w:szCs w:val="22"/>
          <w:lang w:val="en-US" w:eastAsia="zh-CN"/>
        </w:rPr>
        <w:t xml:space="preserve"> is interesting.</w:t>
      </w:r>
      <w:r w:rsidR="00BF4032" w:rsidRPr="00CF4D51">
        <w:rPr>
          <w:sz w:val="22"/>
          <w:szCs w:val="22"/>
          <w:lang w:val="en-US" w:eastAsia="zh-CN"/>
        </w:rPr>
        <w:t xml:space="preserve"> </w:t>
      </w:r>
      <w:r w:rsidR="00B935F2" w:rsidRPr="00CF4D51">
        <w:rPr>
          <w:sz w:val="22"/>
          <w:szCs w:val="22"/>
          <w:lang w:val="en-US" w:eastAsia="zh-CN"/>
        </w:rPr>
        <w:t>I</w:t>
      </w:r>
      <w:r w:rsidRPr="00CF4D51">
        <w:rPr>
          <w:sz w:val="22"/>
          <w:szCs w:val="22"/>
          <w:lang w:val="en-US" w:eastAsia="zh-CN"/>
        </w:rPr>
        <w:t xml:space="preserve">n </w:t>
      </w:r>
      <w:r w:rsidR="00B935F2" w:rsidRPr="00CF4D51">
        <w:rPr>
          <w:rStyle w:val="Titelvanfilm"/>
          <w:szCs w:val="22"/>
          <w:lang w:val="en-US" w:eastAsia="zh-CN"/>
        </w:rPr>
        <w:t>The 39 S</w:t>
      </w:r>
      <w:r w:rsidR="00BF4032" w:rsidRPr="00CF4D51">
        <w:rPr>
          <w:rStyle w:val="Titelvanfilm"/>
          <w:szCs w:val="22"/>
          <w:lang w:val="en-US" w:eastAsia="zh-CN"/>
        </w:rPr>
        <w:t>teps</w:t>
      </w:r>
      <w:r w:rsidR="00BF4032" w:rsidRPr="00CF4D51">
        <w:rPr>
          <w:sz w:val="22"/>
          <w:szCs w:val="22"/>
          <w:lang w:val="en-US" w:eastAsia="zh-CN"/>
        </w:rPr>
        <w:t xml:space="preserve"> </w:t>
      </w:r>
      <w:r w:rsidR="00EF5D4C" w:rsidRPr="00CF4D51">
        <w:rPr>
          <w:sz w:val="22"/>
          <w:szCs w:val="22"/>
          <w:lang w:val="en-US" w:eastAsia="zh-CN"/>
        </w:rPr>
        <w:t xml:space="preserve">there is not the same smooth camera movement seen as in </w:t>
      </w:r>
      <w:r w:rsidR="00EF5D4C" w:rsidRPr="00CF4D51">
        <w:rPr>
          <w:rStyle w:val="Titelvanfilm"/>
          <w:szCs w:val="22"/>
          <w:lang w:val="en-US" w:eastAsia="zh-CN"/>
        </w:rPr>
        <w:t>Suspicion</w:t>
      </w:r>
      <w:r w:rsidR="00EF5D4C" w:rsidRPr="00CF4D51">
        <w:rPr>
          <w:sz w:val="22"/>
          <w:szCs w:val="22"/>
          <w:lang w:val="en-US" w:eastAsia="zh-CN"/>
        </w:rPr>
        <w:t>.</w:t>
      </w:r>
      <w:r w:rsidR="009C47B4" w:rsidRPr="00CF4D51">
        <w:rPr>
          <w:sz w:val="22"/>
          <w:szCs w:val="22"/>
          <w:lang w:val="en-US" w:eastAsia="zh-CN"/>
        </w:rPr>
        <w:t xml:space="preserve"> </w:t>
      </w:r>
      <w:r w:rsidR="004617C8" w:rsidRPr="00CF4D51">
        <w:rPr>
          <w:sz w:val="22"/>
          <w:szCs w:val="22"/>
          <w:lang w:val="en-US" w:eastAsia="zh-CN"/>
        </w:rPr>
        <w:t xml:space="preserve">For example taking the first </w:t>
      </w:r>
      <w:r w:rsidR="004B7599" w:rsidRPr="00CF4D51">
        <w:rPr>
          <w:sz w:val="22"/>
          <w:szCs w:val="22"/>
          <w:lang w:val="en-US" w:eastAsia="zh-CN"/>
        </w:rPr>
        <w:t>dolly</w:t>
      </w:r>
      <w:r w:rsidR="004617C8" w:rsidRPr="00CF4D51">
        <w:rPr>
          <w:sz w:val="22"/>
          <w:szCs w:val="22"/>
          <w:lang w:val="en-US" w:eastAsia="zh-CN"/>
        </w:rPr>
        <w:t xml:space="preserve"> </w:t>
      </w:r>
      <w:r w:rsidR="00AE2613" w:rsidRPr="00CF4D51">
        <w:rPr>
          <w:sz w:val="22"/>
          <w:szCs w:val="22"/>
          <w:lang w:val="en-US" w:eastAsia="zh-CN"/>
        </w:rPr>
        <w:t>right at the beginning of the film, the one in the theatre centering from back to front the people who yell their question to Mr. Memory</w:t>
      </w:r>
      <w:r w:rsidR="00D41C80" w:rsidRPr="00CF4D51">
        <w:rPr>
          <w:sz w:val="22"/>
          <w:szCs w:val="22"/>
          <w:lang w:val="en-US" w:eastAsia="zh-CN"/>
        </w:rPr>
        <w:t xml:space="preserve">. The camera rides only </w:t>
      </w:r>
      <w:r w:rsidR="00FF4871" w:rsidRPr="00CF4D51">
        <w:rPr>
          <w:sz w:val="22"/>
          <w:szCs w:val="22"/>
          <w:lang w:val="en-US" w:eastAsia="zh-CN"/>
        </w:rPr>
        <w:t xml:space="preserve">for </w:t>
      </w:r>
      <w:r w:rsidR="0063539B" w:rsidRPr="00CF4D51">
        <w:rPr>
          <w:sz w:val="22"/>
          <w:szCs w:val="22"/>
          <w:lang w:val="en-US" w:eastAsia="zh-CN"/>
        </w:rPr>
        <w:t>a short</w:t>
      </w:r>
      <w:r w:rsidR="00D41C80" w:rsidRPr="00CF4D51">
        <w:rPr>
          <w:sz w:val="22"/>
          <w:szCs w:val="22"/>
          <w:lang w:val="en-US" w:eastAsia="zh-CN"/>
        </w:rPr>
        <w:t xml:space="preserve"> distance, while </w:t>
      </w:r>
      <w:r w:rsidR="0063539B" w:rsidRPr="00CF4D51">
        <w:rPr>
          <w:sz w:val="22"/>
          <w:szCs w:val="22"/>
          <w:lang w:val="en-US" w:eastAsia="zh-CN"/>
        </w:rPr>
        <w:t xml:space="preserve">reframing </w:t>
      </w:r>
      <w:r w:rsidR="00190374" w:rsidRPr="00CF4D51">
        <w:rPr>
          <w:sz w:val="22"/>
          <w:szCs w:val="22"/>
          <w:lang w:val="en-US" w:eastAsia="zh-CN"/>
        </w:rPr>
        <w:t xml:space="preserve">in a rough and hard </w:t>
      </w:r>
      <w:r w:rsidR="008057CC" w:rsidRPr="00CF4D51">
        <w:rPr>
          <w:sz w:val="22"/>
          <w:szCs w:val="22"/>
          <w:lang w:val="en-US" w:eastAsia="zh-CN"/>
        </w:rPr>
        <w:t>way</w:t>
      </w:r>
      <w:r w:rsidR="00190374" w:rsidRPr="00CF4D51">
        <w:rPr>
          <w:sz w:val="22"/>
          <w:szCs w:val="22"/>
          <w:lang w:val="en-US" w:eastAsia="zh-CN"/>
        </w:rPr>
        <w:t xml:space="preserve"> to get the right person at the right time within the frame.</w:t>
      </w:r>
      <w:r w:rsidR="00C07823" w:rsidRPr="00CF4D51">
        <w:rPr>
          <w:sz w:val="22"/>
          <w:szCs w:val="22"/>
          <w:lang w:val="en-US" w:eastAsia="zh-CN"/>
        </w:rPr>
        <w:t xml:space="preserve"> Also I noticed that there aren’t any dolly shots</w:t>
      </w:r>
      <w:r w:rsidR="0079131D" w:rsidRPr="00CF4D51">
        <w:rPr>
          <w:sz w:val="22"/>
          <w:szCs w:val="22"/>
          <w:lang w:val="en-US" w:eastAsia="zh-CN"/>
        </w:rPr>
        <w:t xml:space="preserve"> </w:t>
      </w:r>
      <w:r w:rsidR="007221DB" w:rsidRPr="00CF4D51">
        <w:rPr>
          <w:sz w:val="22"/>
          <w:szCs w:val="22"/>
          <w:lang w:val="en-US" w:eastAsia="zh-CN"/>
        </w:rPr>
        <w:t>on location</w:t>
      </w:r>
      <w:r w:rsidR="0079131D" w:rsidRPr="00CF4D51">
        <w:rPr>
          <w:sz w:val="22"/>
          <w:szCs w:val="22"/>
          <w:lang w:val="en-US" w:eastAsia="zh-CN"/>
        </w:rPr>
        <w:t xml:space="preserve"> in </w:t>
      </w:r>
      <w:r w:rsidR="007221DB" w:rsidRPr="00CF4D51">
        <w:rPr>
          <w:sz w:val="22"/>
          <w:szCs w:val="22"/>
          <w:lang w:val="en-US" w:eastAsia="zh-CN"/>
        </w:rPr>
        <w:t>Scotland</w:t>
      </w:r>
      <w:r w:rsidR="007B4F96" w:rsidRPr="00CF4D51">
        <w:rPr>
          <w:sz w:val="22"/>
          <w:szCs w:val="22"/>
          <w:lang w:val="en-US" w:eastAsia="zh-CN"/>
        </w:rPr>
        <w:t xml:space="preserve">, what could mean that or the surface was too bad, or the equipment was not </w:t>
      </w:r>
      <w:r w:rsidR="00761E08" w:rsidRPr="00CF4D51">
        <w:rPr>
          <w:sz w:val="22"/>
          <w:szCs w:val="22"/>
          <w:lang w:val="en-US" w:eastAsia="zh-CN"/>
        </w:rPr>
        <w:t>capable of using on uneven grou</w:t>
      </w:r>
      <w:r w:rsidR="000F6E1C" w:rsidRPr="00CF4D51">
        <w:rPr>
          <w:sz w:val="22"/>
          <w:szCs w:val="22"/>
          <w:lang w:val="en-US" w:eastAsia="zh-CN"/>
        </w:rPr>
        <w:t>n</w:t>
      </w:r>
      <w:r w:rsidR="00761E08" w:rsidRPr="00CF4D51">
        <w:rPr>
          <w:sz w:val="22"/>
          <w:szCs w:val="22"/>
          <w:lang w:val="en-US" w:eastAsia="zh-CN"/>
        </w:rPr>
        <w:t>d</w:t>
      </w:r>
      <w:r w:rsidR="00745C93" w:rsidRPr="00CF4D51">
        <w:rPr>
          <w:sz w:val="22"/>
          <w:szCs w:val="22"/>
          <w:lang w:val="en-US" w:eastAsia="zh-CN"/>
        </w:rPr>
        <w:t>s</w:t>
      </w:r>
      <w:r w:rsidR="00761E08" w:rsidRPr="00CF4D51">
        <w:rPr>
          <w:sz w:val="22"/>
          <w:szCs w:val="22"/>
          <w:lang w:val="en-US" w:eastAsia="zh-CN"/>
        </w:rPr>
        <w:t>.</w:t>
      </w:r>
      <w:r w:rsidR="0079131D" w:rsidRPr="00CF4D51">
        <w:rPr>
          <w:sz w:val="22"/>
          <w:szCs w:val="22"/>
          <w:lang w:val="en-US" w:eastAsia="zh-CN"/>
        </w:rPr>
        <w:t xml:space="preserve"> </w:t>
      </w:r>
      <w:r w:rsidR="00133005" w:rsidRPr="00CF4D51">
        <w:rPr>
          <w:sz w:val="22"/>
          <w:szCs w:val="22"/>
          <w:lang w:val="en-US" w:eastAsia="zh-CN"/>
        </w:rPr>
        <w:t xml:space="preserve">In </w:t>
      </w:r>
      <w:r w:rsidR="00133005" w:rsidRPr="00CF4D51">
        <w:rPr>
          <w:rStyle w:val="Titelvanfilm"/>
          <w:szCs w:val="22"/>
          <w:lang w:val="en-US" w:eastAsia="zh-CN"/>
        </w:rPr>
        <w:t>Suspicion</w:t>
      </w:r>
      <w:r w:rsidR="00133005" w:rsidRPr="00CF4D51">
        <w:rPr>
          <w:sz w:val="22"/>
          <w:szCs w:val="22"/>
          <w:lang w:val="en-US" w:eastAsia="zh-CN"/>
        </w:rPr>
        <w:t xml:space="preserve"> </w:t>
      </w:r>
      <w:r w:rsidR="00832577" w:rsidRPr="00CF4D51">
        <w:rPr>
          <w:sz w:val="22"/>
          <w:szCs w:val="22"/>
          <w:lang w:val="en-US" w:eastAsia="zh-CN"/>
        </w:rPr>
        <w:t>dollies</w:t>
      </w:r>
      <w:r w:rsidR="00BE0DD3" w:rsidRPr="00CF4D51">
        <w:rPr>
          <w:sz w:val="22"/>
          <w:szCs w:val="22"/>
          <w:lang w:val="en-US" w:eastAsia="zh-CN"/>
        </w:rPr>
        <w:t xml:space="preserve"> </w:t>
      </w:r>
      <w:r w:rsidR="00832577" w:rsidRPr="00CF4D51">
        <w:rPr>
          <w:sz w:val="22"/>
          <w:szCs w:val="22"/>
          <w:lang w:val="en-US" w:eastAsia="zh-CN"/>
        </w:rPr>
        <w:t>look</w:t>
      </w:r>
      <w:r w:rsidR="00BE0DD3" w:rsidRPr="00CF4D51">
        <w:rPr>
          <w:sz w:val="22"/>
          <w:szCs w:val="22"/>
          <w:lang w:val="en-US" w:eastAsia="zh-CN"/>
        </w:rPr>
        <w:t xml:space="preserve"> much smoother and the running distance of the camera is much </w:t>
      </w:r>
      <w:r w:rsidR="006A2D0C" w:rsidRPr="00CF4D51">
        <w:rPr>
          <w:sz w:val="22"/>
          <w:szCs w:val="22"/>
          <w:lang w:val="en-US" w:eastAsia="zh-CN"/>
        </w:rPr>
        <w:t>larger</w:t>
      </w:r>
      <w:r w:rsidR="00BE0DD3" w:rsidRPr="00CF4D51">
        <w:rPr>
          <w:sz w:val="22"/>
          <w:szCs w:val="22"/>
          <w:lang w:val="en-US" w:eastAsia="zh-CN"/>
        </w:rPr>
        <w:t>.</w:t>
      </w:r>
      <w:r w:rsidR="00E02347">
        <w:rPr>
          <w:sz w:val="22"/>
          <w:szCs w:val="22"/>
          <w:lang w:val="en-US" w:eastAsia="zh-CN"/>
        </w:rPr>
        <w:t xml:space="preserve"> Looking at the shot where Johnny </w:t>
      </w:r>
      <w:r w:rsidR="00BE0DD3" w:rsidRPr="00CF4D51">
        <w:rPr>
          <w:sz w:val="22"/>
          <w:szCs w:val="22"/>
          <w:lang w:val="en-US" w:eastAsia="zh-CN"/>
        </w:rPr>
        <w:t xml:space="preserve">and </w:t>
      </w:r>
      <w:proofErr w:type="spellStart"/>
      <w:r w:rsidR="00BE0DD3" w:rsidRPr="00CF4D51">
        <w:rPr>
          <w:sz w:val="22"/>
          <w:szCs w:val="22"/>
          <w:lang w:val="en-US" w:eastAsia="zh-CN"/>
        </w:rPr>
        <w:t>Lina</w:t>
      </w:r>
      <w:proofErr w:type="spellEnd"/>
      <w:r w:rsidR="00ED2881" w:rsidRPr="00CF4D51">
        <w:rPr>
          <w:sz w:val="22"/>
          <w:szCs w:val="22"/>
          <w:lang w:val="en-US" w:eastAsia="zh-CN"/>
        </w:rPr>
        <w:t xml:space="preserve"> walk to church accompanied by </w:t>
      </w:r>
      <w:r w:rsidR="00C07823" w:rsidRPr="00CF4D51">
        <w:rPr>
          <w:sz w:val="22"/>
          <w:szCs w:val="22"/>
          <w:lang w:val="en-US" w:eastAsia="zh-CN"/>
        </w:rPr>
        <w:t xml:space="preserve">the </w:t>
      </w:r>
      <w:proofErr w:type="spellStart"/>
      <w:r w:rsidR="00C07823" w:rsidRPr="00CF4D51">
        <w:rPr>
          <w:sz w:val="22"/>
          <w:szCs w:val="22"/>
          <w:lang w:val="en-US" w:eastAsia="zh-CN"/>
        </w:rPr>
        <w:t>Barhams</w:t>
      </w:r>
      <w:proofErr w:type="spellEnd"/>
      <w:r w:rsidR="00C07823" w:rsidRPr="00CF4D51">
        <w:rPr>
          <w:sz w:val="22"/>
          <w:szCs w:val="22"/>
          <w:lang w:val="en-US" w:eastAsia="zh-CN"/>
        </w:rPr>
        <w:t xml:space="preserve"> family, </w:t>
      </w:r>
      <w:r w:rsidR="00156B10" w:rsidRPr="00CF4D51">
        <w:rPr>
          <w:sz w:val="22"/>
          <w:szCs w:val="22"/>
          <w:lang w:val="en-US" w:eastAsia="zh-CN"/>
        </w:rPr>
        <w:t>th</w:t>
      </w:r>
      <w:r w:rsidR="00563C26" w:rsidRPr="00CF4D51">
        <w:rPr>
          <w:sz w:val="22"/>
          <w:szCs w:val="22"/>
          <w:lang w:val="en-US" w:eastAsia="zh-CN"/>
        </w:rPr>
        <w:t xml:space="preserve">e camera rides along with them for several </w:t>
      </w:r>
      <w:r w:rsidR="007952DE" w:rsidRPr="00CF4D51">
        <w:rPr>
          <w:sz w:val="22"/>
          <w:szCs w:val="22"/>
          <w:lang w:val="en-US" w:eastAsia="zh-CN"/>
        </w:rPr>
        <w:t>meters</w:t>
      </w:r>
      <w:r w:rsidR="00EE4EBE" w:rsidRPr="00CF4D51">
        <w:rPr>
          <w:sz w:val="22"/>
          <w:szCs w:val="22"/>
          <w:lang w:val="en-US" w:eastAsia="zh-CN"/>
        </w:rPr>
        <w:t xml:space="preserve"> with no rough movements. </w:t>
      </w:r>
      <w:r w:rsidR="00EC6343" w:rsidRPr="00CF4D51">
        <w:rPr>
          <w:sz w:val="22"/>
          <w:szCs w:val="22"/>
          <w:lang w:val="en-US" w:eastAsia="zh-CN"/>
        </w:rPr>
        <w:t xml:space="preserve">Because of </w:t>
      </w:r>
      <w:r w:rsidR="000B3D34" w:rsidRPr="00CF4D51">
        <w:rPr>
          <w:sz w:val="22"/>
          <w:szCs w:val="22"/>
          <w:lang w:val="en-US" w:eastAsia="zh-CN"/>
        </w:rPr>
        <w:t>the sp</w:t>
      </w:r>
      <w:r w:rsidR="005E3ACD" w:rsidRPr="00CF4D51">
        <w:rPr>
          <w:sz w:val="22"/>
          <w:szCs w:val="22"/>
          <w:lang w:val="en-US" w:eastAsia="zh-CN"/>
        </w:rPr>
        <w:t>ace Hollywood had in the studio</w:t>
      </w:r>
      <w:r w:rsidR="000B3D34" w:rsidRPr="00CF4D51">
        <w:rPr>
          <w:sz w:val="22"/>
          <w:szCs w:val="22"/>
          <w:lang w:val="en-US" w:eastAsia="zh-CN"/>
        </w:rPr>
        <w:t>s, the most of this film is shot within the studi</w:t>
      </w:r>
      <w:r w:rsidR="00F61242" w:rsidRPr="00CF4D51">
        <w:rPr>
          <w:sz w:val="22"/>
          <w:szCs w:val="22"/>
          <w:lang w:val="en-US" w:eastAsia="zh-CN"/>
        </w:rPr>
        <w:t>o. Therefore the terrain could b</w:t>
      </w:r>
      <w:r w:rsidR="000B3D34" w:rsidRPr="00CF4D51">
        <w:rPr>
          <w:sz w:val="22"/>
          <w:szCs w:val="22"/>
          <w:lang w:val="en-US" w:eastAsia="zh-CN"/>
        </w:rPr>
        <w:t xml:space="preserve">e modified to the standards a moving camera needed to have. </w:t>
      </w:r>
      <w:r w:rsidR="00D4114D">
        <w:rPr>
          <w:sz w:val="22"/>
          <w:szCs w:val="22"/>
          <w:lang w:val="en-US" w:eastAsia="zh-CN"/>
        </w:rPr>
        <w:t xml:space="preserve">A great difference thus between working in Hollywood and Britain is the location of filming. </w:t>
      </w:r>
      <w:r w:rsidR="00597C67">
        <w:rPr>
          <w:sz w:val="22"/>
          <w:szCs w:val="22"/>
          <w:lang w:val="en-US" w:eastAsia="zh-CN"/>
        </w:rPr>
        <w:t xml:space="preserve">In Britain there wasn’t money to make larger studios to contain larger sets. Therefore a lot of scenes were filmed outside on location, where in Hollywood this was not an issue </w:t>
      </w:r>
      <w:r w:rsidR="003B7A6D">
        <w:rPr>
          <w:sz w:val="22"/>
          <w:szCs w:val="22"/>
          <w:lang w:val="en-US" w:eastAsia="zh-CN"/>
        </w:rPr>
        <w:t xml:space="preserve">and all </w:t>
      </w:r>
      <w:r w:rsidR="005A547E">
        <w:rPr>
          <w:sz w:val="22"/>
          <w:szCs w:val="22"/>
          <w:lang w:val="en-US" w:eastAsia="zh-CN"/>
        </w:rPr>
        <w:t xml:space="preserve">scenes where shot in </w:t>
      </w:r>
      <w:r w:rsidR="00CC7C7F">
        <w:rPr>
          <w:sz w:val="22"/>
          <w:szCs w:val="22"/>
          <w:lang w:val="en-US" w:eastAsia="zh-CN"/>
        </w:rPr>
        <w:t>studios.</w:t>
      </w:r>
    </w:p>
    <w:p w14:paraId="54CFE4A1" w14:textId="6529C253" w:rsidR="00E44105" w:rsidRPr="00CF4D51" w:rsidRDefault="003450DC" w:rsidP="00D832C1">
      <w:pPr>
        <w:spacing w:line="360" w:lineRule="auto"/>
        <w:rPr>
          <w:sz w:val="22"/>
          <w:szCs w:val="22"/>
          <w:lang w:val="en-US" w:eastAsia="zh-CN"/>
        </w:rPr>
      </w:pPr>
      <w:r w:rsidRPr="00CF4D51">
        <w:rPr>
          <w:sz w:val="22"/>
          <w:szCs w:val="22"/>
          <w:lang w:val="en-US" w:eastAsia="zh-CN"/>
        </w:rPr>
        <w:t>Also a circularly dolly</w:t>
      </w:r>
      <w:r w:rsidR="005E3ACD" w:rsidRPr="00CF4D51">
        <w:rPr>
          <w:sz w:val="22"/>
          <w:szCs w:val="22"/>
          <w:lang w:val="en-US" w:eastAsia="zh-CN"/>
        </w:rPr>
        <w:t xml:space="preserve"> </w:t>
      </w:r>
      <w:r w:rsidRPr="00CF4D51">
        <w:rPr>
          <w:sz w:val="22"/>
          <w:szCs w:val="22"/>
          <w:lang w:val="en-US" w:eastAsia="zh-CN"/>
        </w:rPr>
        <w:t xml:space="preserve">shot in </w:t>
      </w:r>
      <w:r w:rsidRPr="00CF4D51">
        <w:rPr>
          <w:rStyle w:val="Titelvanfilm"/>
          <w:szCs w:val="22"/>
          <w:lang w:val="en-US" w:eastAsia="zh-CN"/>
        </w:rPr>
        <w:t>Suspicion</w:t>
      </w:r>
      <w:r w:rsidRPr="00CF4D51">
        <w:rPr>
          <w:sz w:val="22"/>
          <w:szCs w:val="22"/>
          <w:lang w:val="en-US" w:eastAsia="zh-CN"/>
        </w:rPr>
        <w:t xml:space="preserve"> is used in the scene where </w:t>
      </w:r>
      <w:proofErr w:type="spellStart"/>
      <w:r w:rsidRPr="00CF4D51">
        <w:rPr>
          <w:sz w:val="22"/>
          <w:szCs w:val="22"/>
          <w:lang w:val="en-US" w:eastAsia="zh-CN"/>
        </w:rPr>
        <w:t>Lina</w:t>
      </w:r>
      <w:proofErr w:type="spellEnd"/>
      <w:r w:rsidRPr="00CF4D51">
        <w:rPr>
          <w:sz w:val="22"/>
          <w:szCs w:val="22"/>
          <w:lang w:val="en-US" w:eastAsia="zh-CN"/>
        </w:rPr>
        <w:t xml:space="preserve"> and Johnny are kissing </w:t>
      </w:r>
      <w:r w:rsidR="005E3ACD" w:rsidRPr="00CF4D51">
        <w:rPr>
          <w:sz w:val="22"/>
          <w:szCs w:val="22"/>
          <w:lang w:val="en-US" w:eastAsia="zh-CN"/>
        </w:rPr>
        <w:t xml:space="preserve">in the study of her father. </w:t>
      </w:r>
      <w:r w:rsidR="002905D3" w:rsidRPr="00CF4D51">
        <w:rPr>
          <w:sz w:val="22"/>
          <w:szCs w:val="22"/>
          <w:lang w:val="en-US" w:eastAsia="zh-CN"/>
        </w:rPr>
        <w:t xml:space="preserve">The camera circles from their right to the left side. </w:t>
      </w:r>
      <w:r w:rsidR="00FF61F5">
        <w:rPr>
          <w:sz w:val="22"/>
          <w:szCs w:val="22"/>
          <w:lang w:val="en-US" w:eastAsia="zh-CN"/>
        </w:rPr>
        <w:t>This is a great example of the new rules</w:t>
      </w:r>
      <w:r w:rsidR="002905D3" w:rsidRPr="00CF4D51">
        <w:rPr>
          <w:sz w:val="22"/>
          <w:szCs w:val="22"/>
          <w:lang w:val="en-US" w:eastAsia="zh-CN"/>
        </w:rPr>
        <w:t xml:space="preserve"> Hitchcock</w:t>
      </w:r>
      <w:r w:rsidR="00FF61F5">
        <w:rPr>
          <w:sz w:val="22"/>
          <w:szCs w:val="22"/>
          <w:lang w:val="en-US" w:eastAsia="zh-CN"/>
        </w:rPr>
        <w:t xml:space="preserve"> had to follow in Hollywood. He</w:t>
      </w:r>
      <w:r w:rsidR="002905D3" w:rsidRPr="00CF4D51">
        <w:rPr>
          <w:sz w:val="22"/>
          <w:szCs w:val="22"/>
          <w:lang w:val="en-US" w:eastAsia="zh-CN"/>
        </w:rPr>
        <w:t xml:space="preserve"> wanted to change the axis of action as it is calle</w:t>
      </w:r>
      <w:r w:rsidR="00072A82">
        <w:rPr>
          <w:sz w:val="22"/>
          <w:szCs w:val="22"/>
          <w:lang w:val="en-US" w:eastAsia="zh-CN"/>
        </w:rPr>
        <w:t xml:space="preserve">d and </w:t>
      </w:r>
      <w:r w:rsidR="002905D3" w:rsidRPr="00CF4D51">
        <w:rPr>
          <w:sz w:val="22"/>
          <w:szCs w:val="22"/>
          <w:lang w:val="en-US" w:eastAsia="zh-CN"/>
        </w:rPr>
        <w:t>he had to stick to the continuity system they were using not cross</w:t>
      </w:r>
      <w:r w:rsidR="00072A82">
        <w:rPr>
          <w:sz w:val="22"/>
          <w:szCs w:val="22"/>
          <w:lang w:val="en-US" w:eastAsia="zh-CN"/>
        </w:rPr>
        <w:t>ing</w:t>
      </w:r>
      <w:r w:rsidR="002905D3" w:rsidRPr="00CF4D51">
        <w:rPr>
          <w:sz w:val="22"/>
          <w:szCs w:val="22"/>
          <w:lang w:val="en-US" w:eastAsia="zh-CN"/>
        </w:rPr>
        <w:t xml:space="preserve"> the 180º line</w:t>
      </w:r>
      <w:r w:rsidR="009F1768" w:rsidRPr="00CF4D51">
        <w:rPr>
          <w:sz w:val="22"/>
          <w:szCs w:val="22"/>
          <w:lang w:val="en-US" w:eastAsia="zh-CN"/>
        </w:rPr>
        <w:t xml:space="preserve"> to keep a consistent screen direction of the two relative positions of Johnnie and </w:t>
      </w:r>
      <w:proofErr w:type="spellStart"/>
      <w:r w:rsidR="009F1768" w:rsidRPr="00CF4D51">
        <w:rPr>
          <w:sz w:val="22"/>
          <w:szCs w:val="22"/>
          <w:lang w:val="en-US" w:eastAsia="zh-CN"/>
        </w:rPr>
        <w:t>Lina</w:t>
      </w:r>
      <w:proofErr w:type="spellEnd"/>
      <w:r w:rsidR="002905D3" w:rsidRPr="00CF4D51">
        <w:rPr>
          <w:sz w:val="22"/>
          <w:szCs w:val="22"/>
          <w:lang w:val="en-US" w:eastAsia="zh-CN"/>
        </w:rPr>
        <w:t xml:space="preserve">. </w:t>
      </w:r>
      <w:r w:rsidR="003D3D8D">
        <w:rPr>
          <w:sz w:val="22"/>
          <w:szCs w:val="22"/>
          <w:lang w:val="en-US" w:eastAsia="zh-CN"/>
        </w:rPr>
        <w:t>To continue the smooth way of story continuity, probably the best</w:t>
      </w:r>
      <w:r w:rsidR="002905D3" w:rsidRPr="00CF4D51">
        <w:rPr>
          <w:sz w:val="22"/>
          <w:szCs w:val="22"/>
          <w:lang w:val="en-US" w:eastAsia="zh-CN"/>
        </w:rPr>
        <w:t xml:space="preserve"> way </w:t>
      </w:r>
      <w:r w:rsidR="000956C1">
        <w:rPr>
          <w:sz w:val="22"/>
          <w:szCs w:val="22"/>
          <w:lang w:val="en-US" w:eastAsia="zh-CN"/>
        </w:rPr>
        <w:t xml:space="preserve">according to the producers is </w:t>
      </w:r>
      <w:r w:rsidR="002905D3" w:rsidRPr="00CF4D51">
        <w:rPr>
          <w:sz w:val="22"/>
          <w:szCs w:val="22"/>
          <w:lang w:val="en-US" w:eastAsia="zh-CN"/>
        </w:rPr>
        <w:t xml:space="preserve">to </w:t>
      </w:r>
      <w:r w:rsidR="000956C1">
        <w:rPr>
          <w:sz w:val="22"/>
          <w:szCs w:val="22"/>
          <w:lang w:val="en-US" w:eastAsia="zh-CN"/>
        </w:rPr>
        <w:t>use</w:t>
      </w:r>
      <w:r w:rsidR="002905D3" w:rsidRPr="00CF4D51">
        <w:rPr>
          <w:sz w:val="22"/>
          <w:szCs w:val="22"/>
          <w:lang w:val="en-US" w:eastAsia="zh-CN"/>
        </w:rPr>
        <w:t xml:space="preserve"> </w:t>
      </w:r>
      <w:r w:rsidR="003D3D8D">
        <w:rPr>
          <w:sz w:val="22"/>
          <w:szCs w:val="22"/>
          <w:lang w:val="en-US" w:eastAsia="zh-CN"/>
        </w:rPr>
        <w:t>a</w:t>
      </w:r>
      <w:r w:rsidR="002905D3" w:rsidRPr="00CF4D51">
        <w:rPr>
          <w:sz w:val="22"/>
          <w:szCs w:val="22"/>
          <w:lang w:val="en-US" w:eastAsia="zh-CN"/>
        </w:rPr>
        <w:t xml:space="preserve"> circularly </w:t>
      </w:r>
      <w:r w:rsidR="00FA16FF" w:rsidRPr="00CF4D51">
        <w:rPr>
          <w:sz w:val="22"/>
          <w:szCs w:val="22"/>
          <w:lang w:val="en-US" w:eastAsia="zh-CN"/>
        </w:rPr>
        <w:t>shot</w:t>
      </w:r>
      <w:r w:rsidR="009846CA" w:rsidRPr="00CF4D51">
        <w:rPr>
          <w:sz w:val="22"/>
          <w:szCs w:val="22"/>
          <w:lang w:val="en-US" w:eastAsia="zh-CN"/>
        </w:rPr>
        <w:t xml:space="preserve">. </w:t>
      </w:r>
      <w:r w:rsidR="00227218" w:rsidRPr="00CF4D51">
        <w:rPr>
          <w:sz w:val="22"/>
          <w:szCs w:val="22"/>
          <w:lang w:val="en-US" w:eastAsia="zh-CN"/>
        </w:rPr>
        <w:t xml:space="preserve">Also in the film </w:t>
      </w:r>
      <w:r w:rsidR="00227218" w:rsidRPr="00CF4D51">
        <w:rPr>
          <w:rStyle w:val="Titelvanfilm"/>
          <w:szCs w:val="22"/>
          <w:lang w:val="en-US" w:eastAsia="zh-CN"/>
        </w:rPr>
        <w:t>Rebecca</w:t>
      </w:r>
      <w:r w:rsidR="00227218" w:rsidRPr="00CF4D51">
        <w:rPr>
          <w:sz w:val="22"/>
          <w:szCs w:val="22"/>
          <w:lang w:val="en-US" w:eastAsia="zh-CN"/>
        </w:rPr>
        <w:t xml:space="preserve"> the openings shot </w:t>
      </w:r>
      <w:r w:rsidR="009A4379" w:rsidRPr="00CF4D51">
        <w:rPr>
          <w:sz w:val="22"/>
          <w:szCs w:val="22"/>
          <w:lang w:val="en-US" w:eastAsia="zh-CN"/>
        </w:rPr>
        <w:t xml:space="preserve">is </w:t>
      </w:r>
      <w:r w:rsidR="00227218" w:rsidRPr="00CF4D51">
        <w:rPr>
          <w:sz w:val="22"/>
          <w:szCs w:val="22"/>
          <w:lang w:val="en-US" w:eastAsia="zh-CN"/>
        </w:rPr>
        <w:t xml:space="preserve">a tracking shot showing the </w:t>
      </w:r>
      <w:r w:rsidR="009A4379" w:rsidRPr="00CF4D51">
        <w:rPr>
          <w:sz w:val="22"/>
          <w:szCs w:val="22"/>
          <w:lang w:val="en-US" w:eastAsia="zh-CN"/>
        </w:rPr>
        <w:t>drive</w:t>
      </w:r>
      <w:r w:rsidR="00227218" w:rsidRPr="00CF4D51">
        <w:rPr>
          <w:sz w:val="22"/>
          <w:szCs w:val="22"/>
          <w:lang w:val="en-US" w:eastAsia="zh-CN"/>
        </w:rPr>
        <w:t xml:space="preserve"> </w:t>
      </w:r>
      <w:r w:rsidR="009A4379" w:rsidRPr="00CF4D51">
        <w:rPr>
          <w:sz w:val="22"/>
          <w:szCs w:val="22"/>
          <w:lang w:val="en-US" w:eastAsia="zh-CN"/>
        </w:rPr>
        <w:t xml:space="preserve">Mrs. </w:t>
      </w:r>
      <w:r w:rsidR="00C163FE" w:rsidRPr="00CF4D51">
        <w:rPr>
          <w:sz w:val="22"/>
          <w:szCs w:val="22"/>
          <w:lang w:val="en-US" w:eastAsia="zh-CN"/>
        </w:rPr>
        <w:t>d</w:t>
      </w:r>
      <w:r w:rsidR="009A4379" w:rsidRPr="00CF4D51">
        <w:rPr>
          <w:sz w:val="22"/>
          <w:szCs w:val="22"/>
          <w:lang w:val="en-US" w:eastAsia="zh-CN"/>
        </w:rPr>
        <w:t xml:space="preserve">e Winter used to walk before </w:t>
      </w:r>
      <w:proofErr w:type="spellStart"/>
      <w:r w:rsidR="009A4379" w:rsidRPr="00CF4D51">
        <w:rPr>
          <w:sz w:val="22"/>
          <w:szCs w:val="22"/>
          <w:lang w:val="en-US" w:eastAsia="zh-CN"/>
        </w:rPr>
        <w:t>Manderlay</w:t>
      </w:r>
      <w:proofErr w:type="spellEnd"/>
      <w:r w:rsidR="009A4379" w:rsidRPr="00CF4D51">
        <w:rPr>
          <w:sz w:val="22"/>
          <w:szCs w:val="22"/>
          <w:lang w:val="en-US" w:eastAsia="zh-CN"/>
        </w:rPr>
        <w:t xml:space="preserve"> burnt down. The tracking shot is followed by a crane shot, </w:t>
      </w:r>
      <w:r w:rsidR="00E61DA2" w:rsidRPr="00CF4D51">
        <w:rPr>
          <w:sz w:val="22"/>
          <w:szCs w:val="22"/>
          <w:lang w:val="en-US" w:eastAsia="zh-CN"/>
        </w:rPr>
        <w:t>which isn’t</w:t>
      </w:r>
      <w:r w:rsidR="009A4379" w:rsidRPr="00CF4D51">
        <w:rPr>
          <w:sz w:val="22"/>
          <w:szCs w:val="22"/>
          <w:lang w:val="en-US" w:eastAsia="zh-CN"/>
        </w:rPr>
        <w:t xml:space="preserve"> used in Hitchcock</w:t>
      </w:r>
      <w:r w:rsidR="00E566D2" w:rsidRPr="00CF4D51">
        <w:rPr>
          <w:sz w:val="22"/>
          <w:szCs w:val="22"/>
          <w:lang w:val="en-US" w:eastAsia="zh-CN"/>
        </w:rPr>
        <w:t>’</w:t>
      </w:r>
      <w:r w:rsidR="009A4379" w:rsidRPr="00CF4D51">
        <w:rPr>
          <w:sz w:val="22"/>
          <w:szCs w:val="22"/>
          <w:lang w:val="en-US" w:eastAsia="zh-CN"/>
        </w:rPr>
        <w:t xml:space="preserve">s </w:t>
      </w:r>
      <w:r w:rsidR="00E566D2" w:rsidRPr="00CF4D51">
        <w:rPr>
          <w:sz w:val="22"/>
          <w:szCs w:val="22"/>
          <w:lang w:val="en-US" w:eastAsia="zh-CN"/>
        </w:rPr>
        <w:t xml:space="preserve">British </w:t>
      </w:r>
      <w:r w:rsidR="009A4379" w:rsidRPr="00CF4D51">
        <w:rPr>
          <w:sz w:val="22"/>
          <w:szCs w:val="22"/>
          <w:lang w:val="en-US" w:eastAsia="zh-CN"/>
        </w:rPr>
        <w:t xml:space="preserve">films. </w:t>
      </w:r>
      <w:r w:rsidR="006B4F86" w:rsidRPr="00CF4D51">
        <w:rPr>
          <w:sz w:val="22"/>
          <w:szCs w:val="22"/>
          <w:lang w:val="en-US" w:eastAsia="zh-CN"/>
        </w:rPr>
        <w:t xml:space="preserve">Besides the notice of a moving camera also a difference in </w:t>
      </w:r>
      <w:r w:rsidR="00FF0FAC" w:rsidRPr="00CF4D51">
        <w:rPr>
          <w:sz w:val="22"/>
          <w:szCs w:val="22"/>
          <w:lang w:val="en-US" w:eastAsia="zh-CN"/>
        </w:rPr>
        <w:t xml:space="preserve">use of </w:t>
      </w:r>
      <w:r w:rsidR="006B4F86" w:rsidRPr="00CF4D51">
        <w:rPr>
          <w:sz w:val="22"/>
          <w:szCs w:val="22"/>
          <w:lang w:val="en-US" w:eastAsia="zh-CN"/>
        </w:rPr>
        <w:t>angle</w:t>
      </w:r>
      <w:r w:rsidR="00FF0FAC" w:rsidRPr="00CF4D51">
        <w:rPr>
          <w:sz w:val="22"/>
          <w:szCs w:val="22"/>
          <w:lang w:val="en-US" w:eastAsia="zh-CN"/>
        </w:rPr>
        <w:t>s</w:t>
      </w:r>
      <w:r w:rsidR="006B4F86" w:rsidRPr="00CF4D51">
        <w:rPr>
          <w:sz w:val="22"/>
          <w:szCs w:val="22"/>
          <w:lang w:val="en-US" w:eastAsia="zh-CN"/>
        </w:rPr>
        <w:t xml:space="preserve"> could be seen. </w:t>
      </w:r>
      <w:r w:rsidR="00F23A7C" w:rsidRPr="00CF4D51">
        <w:rPr>
          <w:sz w:val="22"/>
          <w:szCs w:val="22"/>
          <w:lang w:val="en-US" w:eastAsia="zh-CN"/>
        </w:rPr>
        <w:t>In</w:t>
      </w:r>
      <w:r w:rsidR="00B252DE" w:rsidRPr="00CF4D51">
        <w:rPr>
          <w:sz w:val="22"/>
          <w:szCs w:val="22"/>
          <w:lang w:val="en-US" w:eastAsia="zh-CN"/>
        </w:rPr>
        <w:t xml:space="preserve"> </w:t>
      </w:r>
      <w:r w:rsidR="00B252DE" w:rsidRPr="00CF4D51">
        <w:rPr>
          <w:rStyle w:val="Titelvanfilm"/>
          <w:szCs w:val="22"/>
          <w:lang w:val="en-US" w:eastAsia="zh-CN"/>
        </w:rPr>
        <w:t>Rebecca</w:t>
      </w:r>
      <w:r w:rsidR="00B252DE" w:rsidRPr="00CF4D51">
        <w:rPr>
          <w:sz w:val="22"/>
          <w:szCs w:val="22"/>
          <w:lang w:val="en-US" w:eastAsia="zh-CN"/>
        </w:rPr>
        <w:t xml:space="preserve"> a whole new camera angle is used that has</w:t>
      </w:r>
      <w:r w:rsidR="00DA1E76" w:rsidRPr="00CF4D51">
        <w:rPr>
          <w:sz w:val="22"/>
          <w:szCs w:val="22"/>
          <w:lang w:val="en-US" w:eastAsia="zh-CN"/>
        </w:rPr>
        <w:t xml:space="preserve"> also</w:t>
      </w:r>
      <w:r w:rsidR="00B252DE" w:rsidRPr="00CF4D51">
        <w:rPr>
          <w:sz w:val="22"/>
          <w:szCs w:val="22"/>
          <w:lang w:val="en-US" w:eastAsia="zh-CN"/>
        </w:rPr>
        <w:t xml:space="preserve"> not </w:t>
      </w:r>
      <w:r w:rsidR="00F715DF" w:rsidRPr="00CF4D51">
        <w:rPr>
          <w:sz w:val="22"/>
          <w:szCs w:val="22"/>
          <w:lang w:val="en-US" w:eastAsia="zh-CN"/>
        </w:rPr>
        <w:t>been</w:t>
      </w:r>
      <w:r w:rsidR="00B252DE" w:rsidRPr="00CF4D51">
        <w:rPr>
          <w:sz w:val="22"/>
          <w:szCs w:val="22"/>
          <w:lang w:val="en-US" w:eastAsia="zh-CN"/>
        </w:rPr>
        <w:t xml:space="preserve"> seen in his British films.</w:t>
      </w:r>
      <w:r w:rsidR="00F715DF" w:rsidRPr="00CF4D51">
        <w:rPr>
          <w:sz w:val="22"/>
          <w:szCs w:val="22"/>
          <w:lang w:val="en-US" w:eastAsia="zh-CN"/>
        </w:rPr>
        <w:t xml:space="preserve"> One of the scenes at the end, where the maid Mrs. Danvers has set the house on fire, a rem</w:t>
      </w:r>
      <w:r w:rsidR="00B27CD6" w:rsidRPr="00CF4D51">
        <w:rPr>
          <w:sz w:val="22"/>
          <w:szCs w:val="22"/>
          <w:lang w:val="en-US" w:eastAsia="zh-CN"/>
        </w:rPr>
        <w:t xml:space="preserve">arkable </w:t>
      </w:r>
      <w:r w:rsidR="00FA58CA" w:rsidRPr="00CF4D51">
        <w:rPr>
          <w:sz w:val="22"/>
          <w:szCs w:val="22"/>
          <w:lang w:val="en-US" w:eastAsia="zh-CN"/>
        </w:rPr>
        <w:t xml:space="preserve">low angle </w:t>
      </w:r>
      <w:r w:rsidR="00C00617" w:rsidRPr="00CF4D51">
        <w:rPr>
          <w:sz w:val="22"/>
          <w:szCs w:val="22"/>
          <w:lang w:val="en-US" w:eastAsia="zh-CN"/>
        </w:rPr>
        <w:t xml:space="preserve">framed </w:t>
      </w:r>
      <w:r w:rsidR="00B27CD6" w:rsidRPr="00CF4D51">
        <w:rPr>
          <w:sz w:val="22"/>
          <w:szCs w:val="22"/>
          <w:lang w:val="en-US" w:eastAsia="zh-CN"/>
        </w:rPr>
        <w:t xml:space="preserve">shot reveals the </w:t>
      </w:r>
      <w:r w:rsidR="008A7199" w:rsidRPr="00CF4D51">
        <w:rPr>
          <w:sz w:val="22"/>
          <w:szCs w:val="22"/>
          <w:lang w:val="en-US" w:eastAsia="zh-CN"/>
        </w:rPr>
        <w:t xml:space="preserve">collapsing roof and </w:t>
      </w:r>
      <w:r w:rsidR="002D7DD9" w:rsidRPr="00CF4D51">
        <w:rPr>
          <w:sz w:val="22"/>
          <w:szCs w:val="22"/>
          <w:lang w:val="en-US" w:eastAsia="zh-CN"/>
        </w:rPr>
        <w:t xml:space="preserve">the beams fall towards the camera. </w:t>
      </w:r>
      <w:r w:rsidR="00B30F6E" w:rsidRPr="00CF4D51">
        <w:rPr>
          <w:sz w:val="22"/>
          <w:szCs w:val="22"/>
          <w:lang w:val="en-US" w:eastAsia="zh-CN"/>
        </w:rPr>
        <w:t>In his British</w:t>
      </w:r>
      <w:r w:rsidR="0092165F" w:rsidRPr="00CF4D51">
        <w:rPr>
          <w:sz w:val="22"/>
          <w:szCs w:val="22"/>
          <w:lang w:val="en-US" w:eastAsia="zh-CN"/>
        </w:rPr>
        <w:t xml:space="preserve"> films no </w:t>
      </w:r>
      <w:r w:rsidR="00CF5F77" w:rsidRPr="00CF4D51">
        <w:rPr>
          <w:sz w:val="22"/>
          <w:szCs w:val="22"/>
          <w:lang w:val="en-US" w:eastAsia="zh-CN"/>
        </w:rPr>
        <w:t>divergent</w:t>
      </w:r>
      <w:r w:rsidR="0092165F" w:rsidRPr="00CF4D51">
        <w:rPr>
          <w:sz w:val="22"/>
          <w:szCs w:val="22"/>
          <w:lang w:val="en-US" w:eastAsia="zh-CN"/>
        </w:rPr>
        <w:t xml:space="preserve"> camera angles are to be seen, but that doesn’t mean necessarily that Hitchcock didn’t knew such camera </w:t>
      </w:r>
      <w:r w:rsidR="000D2ECA" w:rsidRPr="00CF4D51">
        <w:rPr>
          <w:sz w:val="22"/>
          <w:szCs w:val="22"/>
          <w:lang w:val="en-US" w:eastAsia="zh-CN"/>
        </w:rPr>
        <w:t xml:space="preserve">frames </w:t>
      </w:r>
      <w:r w:rsidR="0092165F" w:rsidRPr="00CF4D51">
        <w:rPr>
          <w:sz w:val="22"/>
          <w:szCs w:val="22"/>
          <w:lang w:val="en-US" w:eastAsia="zh-CN"/>
        </w:rPr>
        <w:t xml:space="preserve">or </w:t>
      </w:r>
      <w:r w:rsidR="00275B30" w:rsidRPr="00CF4D51">
        <w:rPr>
          <w:sz w:val="22"/>
          <w:szCs w:val="22"/>
          <w:lang w:val="en-US" w:eastAsia="zh-CN"/>
        </w:rPr>
        <w:t xml:space="preserve">just the claim that </w:t>
      </w:r>
      <w:r w:rsidR="000F07AB" w:rsidRPr="00CF4D51">
        <w:rPr>
          <w:sz w:val="22"/>
          <w:szCs w:val="22"/>
          <w:lang w:val="en-US" w:eastAsia="zh-CN"/>
        </w:rPr>
        <w:t xml:space="preserve">the </w:t>
      </w:r>
      <w:r w:rsidR="0092165F" w:rsidRPr="00CF4D51">
        <w:rPr>
          <w:sz w:val="22"/>
          <w:szCs w:val="22"/>
          <w:lang w:val="en-US" w:eastAsia="zh-CN"/>
        </w:rPr>
        <w:t>British film industry lacked such technique</w:t>
      </w:r>
      <w:r w:rsidR="00B65C43" w:rsidRPr="00CF4D51">
        <w:rPr>
          <w:sz w:val="22"/>
          <w:szCs w:val="22"/>
          <w:lang w:val="en-US" w:eastAsia="zh-CN"/>
        </w:rPr>
        <w:t xml:space="preserve">. </w:t>
      </w:r>
      <w:r w:rsidR="00275B30" w:rsidRPr="00CF4D51">
        <w:rPr>
          <w:sz w:val="22"/>
          <w:szCs w:val="22"/>
          <w:lang w:val="en-US" w:eastAsia="zh-CN"/>
        </w:rPr>
        <w:t>In my opinion the main reason could be that there just wasn’t enough space in the British studios</w:t>
      </w:r>
      <w:r w:rsidR="00E44105" w:rsidRPr="00CF4D51">
        <w:rPr>
          <w:sz w:val="22"/>
          <w:szCs w:val="22"/>
          <w:lang w:val="en-US" w:eastAsia="zh-CN"/>
        </w:rPr>
        <w:t xml:space="preserve"> to perform such framed shots. </w:t>
      </w:r>
    </w:p>
    <w:p w14:paraId="209FDC12" w14:textId="19B256E5" w:rsidR="0090376B" w:rsidRPr="00CF4D51" w:rsidRDefault="0090376B" w:rsidP="00D832C1">
      <w:pPr>
        <w:spacing w:line="360" w:lineRule="auto"/>
        <w:rPr>
          <w:sz w:val="22"/>
          <w:szCs w:val="22"/>
          <w:lang w:val="en-US" w:eastAsia="zh-CN"/>
        </w:rPr>
      </w:pPr>
      <w:r w:rsidRPr="00CF4D51">
        <w:rPr>
          <w:sz w:val="22"/>
          <w:szCs w:val="22"/>
          <w:lang w:val="en-US" w:eastAsia="zh-CN"/>
        </w:rPr>
        <w:tab/>
      </w:r>
      <w:r w:rsidR="00875496" w:rsidRPr="00CF4D51">
        <w:rPr>
          <w:sz w:val="22"/>
          <w:szCs w:val="22"/>
          <w:lang w:val="en-US" w:eastAsia="zh-CN"/>
        </w:rPr>
        <w:t xml:space="preserve">But not only the camera work </w:t>
      </w:r>
      <w:r w:rsidR="0090794E" w:rsidRPr="00CF4D51">
        <w:rPr>
          <w:sz w:val="22"/>
          <w:szCs w:val="22"/>
          <w:lang w:val="en-US" w:eastAsia="zh-CN"/>
        </w:rPr>
        <w:t>differs</w:t>
      </w:r>
      <w:r w:rsidR="00875496" w:rsidRPr="00CF4D51">
        <w:rPr>
          <w:sz w:val="22"/>
          <w:szCs w:val="22"/>
          <w:lang w:val="en-US" w:eastAsia="zh-CN"/>
        </w:rPr>
        <w:t xml:space="preserve"> </w:t>
      </w:r>
      <w:r w:rsidR="0056687B" w:rsidRPr="00CF4D51">
        <w:rPr>
          <w:sz w:val="22"/>
          <w:szCs w:val="22"/>
          <w:lang w:val="en-US" w:eastAsia="zh-CN"/>
        </w:rPr>
        <w:t>between</w:t>
      </w:r>
      <w:r w:rsidR="00875496" w:rsidRPr="00CF4D51">
        <w:rPr>
          <w:sz w:val="22"/>
          <w:szCs w:val="22"/>
          <w:lang w:val="en-US" w:eastAsia="zh-CN"/>
        </w:rPr>
        <w:t xml:space="preserve"> Hitchcock’s British films </w:t>
      </w:r>
      <w:r w:rsidR="0090794E" w:rsidRPr="00CF4D51">
        <w:rPr>
          <w:sz w:val="22"/>
          <w:szCs w:val="22"/>
          <w:lang w:val="en-US" w:eastAsia="zh-CN"/>
        </w:rPr>
        <w:t>and</w:t>
      </w:r>
      <w:r w:rsidR="00875496" w:rsidRPr="00CF4D51">
        <w:rPr>
          <w:sz w:val="22"/>
          <w:szCs w:val="22"/>
          <w:lang w:val="en-US" w:eastAsia="zh-CN"/>
        </w:rPr>
        <w:t xml:space="preserve"> his Hollywood films. </w:t>
      </w:r>
      <w:r w:rsidR="00000F0B" w:rsidRPr="00CF4D51">
        <w:rPr>
          <w:sz w:val="22"/>
          <w:szCs w:val="22"/>
          <w:lang w:val="en-US" w:eastAsia="zh-CN"/>
        </w:rPr>
        <w:t xml:space="preserve">Kay Brown, Selznick’s trustworthy agent en talent scout, told him before Selznick even saw one of </w:t>
      </w:r>
      <w:r w:rsidR="00CD72E1" w:rsidRPr="00CF4D51">
        <w:rPr>
          <w:sz w:val="22"/>
          <w:szCs w:val="22"/>
          <w:lang w:val="en-US" w:eastAsia="zh-CN"/>
        </w:rPr>
        <w:t>Hitchcock’s</w:t>
      </w:r>
      <w:r w:rsidR="00000F0B" w:rsidRPr="00CF4D51">
        <w:rPr>
          <w:sz w:val="22"/>
          <w:szCs w:val="22"/>
          <w:lang w:val="en-US" w:eastAsia="zh-CN"/>
        </w:rPr>
        <w:t xml:space="preserve"> films that </w:t>
      </w:r>
      <w:r w:rsidR="00A216CC" w:rsidRPr="00CF4D51">
        <w:rPr>
          <w:sz w:val="22"/>
          <w:szCs w:val="22"/>
          <w:lang w:val="en-US" w:eastAsia="zh-CN"/>
        </w:rPr>
        <w:t>these</w:t>
      </w:r>
      <w:r w:rsidR="00000F0B" w:rsidRPr="00CF4D51">
        <w:rPr>
          <w:sz w:val="22"/>
          <w:szCs w:val="22"/>
          <w:lang w:val="en-US" w:eastAsia="zh-CN"/>
        </w:rPr>
        <w:t xml:space="preserve"> films were lacking its technical aspect and that the miniatures </w:t>
      </w:r>
      <w:r w:rsidR="00FC2BFC" w:rsidRPr="00CF4D51">
        <w:rPr>
          <w:sz w:val="22"/>
          <w:szCs w:val="22"/>
          <w:lang w:val="en-US" w:eastAsia="zh-CN"/>
        </w:rPr>
        <w:t>look as</w:t>
      </w:r>
      <w:r w:rsidR="00E259BE" w:rsidRPr="00CF4D51">
        <w:rPr>
          <w:sz w:val="22"/>
          <w:szCs w:val="22"/>
          <w:lang w:val="en-US" w:eastAsia="zh-CN"/>
        </w:rPr>
        <w:t xml:space="preserve"> they had been done by a child.</w:t>
      </w:r>
      <w:r w:rsidRPr="00CF4D51">
        <w:rPr>
          <w:rStyle w:val="Voetnootmarkering"/>
          <w:sz w:val="22"/>
          <w:szCs w:val="22"/>
          <w:lang w:val="en-US" w:eastAsia="zh-CN"/>
        </w:rPr>
        <w:footnoteReference w:id="26"/>
      </w:r>
      <w:r w:rsidR="007C3EA9" w:rsidRPr="00CF4D51">
        <w:rPr>
          <w:sz w:val="22"/>
          <w:szCs w:val="22"/>
          <w:lang w:val="en-US" w:eastAsia="zh-CN"/>
        </w:rPr>
        <w:t xml:space="preserve"> </w:t>
      </w:r>
      <w:r w:rsidR="004B5B8F" w:rsidRPr="00CF4D51">
        <w:rPr>
          <w:sz w:val="22"/>
          <w:szCs w:val="22"/>
          <w:lang w:val="en-US" w:eastAsia="zh-CN"/>
        </w:rPr>
        <w:t xml:space="preserve">And this is clearly seen in </w:t>
      </w:r>
      <w:r w:rsidR="004B5B8F" w:rsidRPr="00CF4D51">
        <w:rPr>
          <w:rStyle w:val="Titelvanfilm"/>
          <w:szCs w:val="22"/>
          <w:lang w:val="en-US" w:eastAsia="zh-CN"/>
        </w:rPr>
        <w:t>The 39 Steps</w:t>
      </w:r>
      <w:r w:rsidR="004B5B8F" w:rsidRPr="00CF4D51">
        <w:rPr>
          <w:sz w:val="22"/>
          <w:szCs w:val="22"/>
          <w:lang w:val="en-US" w:eastAsia="zh-CN"/>
        </w:rPr>
        <w:t xml:space="preserve"> with the shots on the Scottish highlands. </w:t>
      </w:r>
      <w:r w:rsidR="005F6769" w:rsidRPr="00CF4D51">
        <w:rPr>
          <w:sz w:val="22"/>
          <w:szCs w:val="22"/>
          <w:lang w:val="en-US" w:eastAsia="zh-CN"/>
        </w:rPr>
        <w:t xml:space="preserve">When </w:t>
      </w:r>
      <w:proofErr w:type="spellStart"/>
      <w:r w:rsidR="005F6769" w:rsidRPr="00CF4D51">
        <w:rPr>
          <w:sz w:val="22"/>
          <w:szCs w:val="22"/>
          <w:lang w:val="en-US" w:eastAsia="zh-CN"/>
        </w:rPr>
        <w:t>Hannay</w:t>
      </w:r>
      <w:proofErr w:type="spellEnd"/>
      <w:r w:rsidR="005F6769" w:rsidRPr="00CF4D51">
        <w:rPr>
          <w:sz w:val="22"/>
          <w:szCs w:val="22"/>
          <w:lang w:val="en-US" w:eastAsia="zh-CN"/>
        </w:rPr>
        <w:t xml:space="preserve"> arrives at a </w:t>
      </w:r>
      <w:r w:rsidR="00815868" w:rsidRPr="00CF4D51">
        <w:rPr>
          <w:sz w:val="22"/>
          <w:szCs w:val="22"/>
          <w:lang w:val="en-US" w:eastAsia="zh-CN"/>
        </w:rPr>
        <w:t>farmer’s</w:t>
      </w:r>
      <w:r w:rsidR="005F6769" w:rsidRPr="00CF4D51">
        <w:rPr>
          <w:sz w:val="22"/>
          <w:szCs w:val="22"/>
          <w:lang w:val="en-US" w:eastAsia="zh-CN"/>
        </w:rPr>
        <w:t xml:space="preserve"> cottage, we see for a moment a miniature of the house on a hill with a car </w:t>
      </w:r>
      <w:r w:rsidR="00C3015E" w:rsidRPr="00CF4D51">
        <w:rPr>
          <w:sz w:val="22"/>
          <w:szCs w:val="22"/>
          <w:lang w:val="en-US" w:eastAsia="zh-CN"/>
        </w:rPr>
        <w:t>leaving</w:t>
      </w:r>
      <w:r w:rsidR="005F6769" w:rsidRPr="00CF4D51">
        <w:rPr>
          <w:sz w:val="22"/>
          <w:szCs w:val="22"/>
          <w:lang w:val="en-US" w:eastAsia="zh-CN"/>
        </w:rPr>
        <w:t xml:space="preserve"> </w:t>
      </w:r>
      <w:r w:rsidR="00405A62" w:rsidRPr="00CF4D51">
        <w:rPr>
          <w:sz w:val="22"/>
          <w:szCs w:val="22"/>
          <w:lang w:val="en-US" w:eastAsia="zh-CN"/>
        </w:rPr>
        <w:t>on the drive</w:t>
      </w:r>
      <w:r w:rsidR="005F6769" w:rsidRPr="00CF4D51">
        <w:rPr>
          <w:sz w:val="22"/>
          <w:szCs w:val="22"/>
          <w:lang w:val="en-US" w:eastAsia="zh-CN"/>
        </w:rPr>
        <w:t>. The moving car looks like a sort of stop motion</w:t>
      </w:r>
      <w:r w:rsidR="00685EEC" w:rsidRPr="00CF4D51">
        <w:rPr>
          <w:sz w:val="22"/>
          <w:szCs w:val="22"/>
          <w:lang w:val="en-US" w:eastAsia="zh-CN"/>
        </w:rPr>
        <w:t xml:space="preserve"> and the whole scenery doesn’t really match with the actual scenery. Also the shot of the helicopter that would represent the mobile police chasing after </w:t>
      </w:r>
      <w:proofErr w:type="spellStart"/>
      <w:r w:rsidR="00685EEC" w:rsidRPr="00CF4D51">
        <w:rPr>
          <w:sz w:val="22"/>
          <w:szCs w:val="22"/>
          <w:lang w:val="en-US" w:eastAsia="zh-CN"/>
        </w:rPr>
        <w:t>Hannay</w:t>
      </w:r>
      <w:proofErr w:type="spellEnd"/>
      <w:r w:rsidR="00685EEC" w:rsidRPr="00CF4D51">
        <w:rPr>
          <w:sz w:val="22"/>
          <w:szCs w:val="22"/>
          <w:lang w:val="en-US" w:eastAsia="zh-CN"/>
        </w:rPr>
        <w:t xml:space="preserve"> is really just a toy and you can really </w:t>
      </w:r>
      <w:r w:rsidR="00495A4D" w:rsidRPr="00CF4D51">
        <w:rPr>
          <w:sz w:val="22"/>
          <w:szCs w:val="22"/>
          <w:lang w:val="en-US" w:eastAsia="zh-CN"/>
        </w:rPr>
        <w:t>almost see</w:t>
      </w:r>
      <w:r w:rsidR="00685EEC" w:rsidRPr="00CF4D51">
        <w:rPr>
          <w:sz w:val="22"/>
          <w:szCs w:val="22"/>
          <w:lang w:val="en-US" w:eastAsia="zh-CN"/>
        </w:rPr>
        <w:t xml:space="preserve"> the thread its hanging onto. </w:t>
      </w:r>
      <w:r w:rsidR="00293B2F" w:rsidRPr="00CF4D51">
        <w:rPr>
          <w:sz w:val="22"/>
          <w:szCs w:val="22"/>
          <w:lang w:val="en-US" w:eastAsia="zh-CN"/>
        </w:rPr>
        <w:t xml:space="preserve">The same use of miniatures is seen in </w:t>
      </w:r>
      <w:r w:rsidR="00293B2F" w:rsidRPr="00CF4D51">
        <w:rPr>
          <w:rStyle w:val="Titelvanfilm"/>
          <w:szCs w:val="22"/>
          <w:lang w:val="en-US" w:eastAsia="zh-CN"/>
        </w:rPr>
        <w:t>The Lady Vanishes</w:t>
      </w:r>
      <w:r w:rsidR="00293B2F" w:rsidRPr="00CF4D51">
        <w:rPr>
          <w:sz w:val="22"/>
          <w:szCs w:val="22"/>
          <w:lang w:val="en-US" w:eastAsia="zh-CN"/>
        </w:rPr>
        <w:t xml:space="preserve"> for instance </w:t>
      </w:r>
      <w:r w:rsidR="003737C9" w:rsidRPr="00CF4D51">
        <w:rPr>
          <w:sz w:val="22"/>
          <w:szCs w:val="22"/>
          <w:lang w:val="en-US" w:eastAsia="zh-CN"/>
        </w:rPr>
        <w:t>the first</w:t>
      </w:r>
      <w:r w:rsidR="00293B2F" w:rsidRPr="00CF4D51">
        <w:rPr>
          <w:sz w:val="22"/>
          <w:szCs w:val="22"/>
          <w:lang w:val="en-US" w:eastAsia="zh-CN"/>
        </w:rPr>
        <w:t xml:space="preserve"> shot </w:t>
      </w:r>
      <w:r w:rsidR="003737C9" w:rsidRPr="00CF4D51">
        <w:rPr>
          <w:sz w:val="22"/>
          <w:szCs w:val="22"/>
          <w:lang w:val="en-US" w:eastAsia="zh-CN"/>
        </w:rPr>
        <w:t xml:space="preserve">of the film </w:t>
      </w:r>
      <w:r w:rsidR="00E4734E" w:rsidRPr="00CF4D51">
        <w:rPr>
          <w:sz w:val="22"/>
          <w:szCs w:val="22"/>
          <w:lang w:val="en-US" w:eastAsia="zh-CN"/>
        </w:rPr>
        <w:t xml:space="preserve">where the camera moves </w:t>
      </w:r>
      <w:r w:rsidR="00731FAE" w:rsidRPr="00CF4D51">
        <w:rPr>
          <w:sz w:val="22"/>
          <w:szCs w:val="22"/>
          <w:lang w:val="en-US" w:eastAsia="zh-CN"/>
        </w:rPr>
        <w:t xml:space="preserve">from an overview of the village </w:t>
      </w:r>
      <w:r w:rsidR="00E4734E" w:rsidRPr="00CF4D51">
        <w:rPr>
          <w:sz w:val="22"/>
          <w:szCs w:val="22"/>
          <w:lang w:val="en-US" w:eastAsia="zh-CN"/>
        </w:rPr>
        <w:t>towards</w:t>
      </w:r>
      <w:r w:rsidR="00E4091E" w:rsidRPr="00CF4D51">
        <w:rPr>
          <w:sz w:val="22"/>
          <w:szCs w:val="22"/>
          <w:lang w:val="en-US" w:eastAsia="zh-CN"/>
        </w:rPr>
        <w:t xml:space="preserve"> </w:t>
      </w:r>
      <w:r w:rsidR="00293B2F" w:rsidRPr="00CF4D51">
        <w:rPr>
          <w:sz w:val="22"/>
          <w:szCs w:val="22"/>
          <w:lang w:val="en-US" w:eastAsia="zh-CN"/>
        </w:rPr>
        <w:t xml:space="preserve">the hotel. </w:t>
      </w:r>
      <w:r w:rsidR="00547D71" w:rsidRPr="00CF4D51">
        <w:rPr>
          <w:sz w:val="22"/>
          <w:szCs w:val="22"/>
          <w:lang w:val="en-US" w:eastAsia="zh-CN"/>
        </w:rPr>
        <w:t>The whole scenery looks not real and the moving car</w:t>
      </w:r>
      <w:r w:rsidR="00BF0AE9" w:rsidRPr="00CF4D51">
        <w:rPr>
          <w:sz w:val="22"/>
          <w:szCs w:val="22"/>
          <w:lang w:val="en-US" w:eastAsia="zh-CN"/>
        </w:rPr>
        <w:t xml:space="preserve"> toy</w:t>
      </w:r>
      <w:r w:rsidR="00547D71" w:rsidRPr="00CF4D51">
        <w:rPr>
          <w:sz w:val="22"/>
          <w:szCs w:val="22"/>
          <w:lang w:val="en-US" w:eastAsia="zh-CN"/>
        </w:rPr>
        <w:t xml:space="preserve"> makes it even worse. </w:t>
      </w:r>
      <w:r w:rsidR="00F27B7B" w:rsidRPr="00CF4D51">
        <w:rPr>
          <w:sz w:val="22"/>
          <w:szCs w:val="22"/>
          <w:lang w:val="en-US" w:eastAsia="zh-CN"/>
        </w:rPr>
        <w:t xml:space="preserve">These </w:t>
      </w:r>
      <w:r w:rsidR="00AF3FDC" w:rsidRPr="00CF4D51">
        <w:rPr>
          <w:sz w:val="22"/>
          <w:szCs w:val="22"/>
          <w:lang w:val="en-US" w:eastAsia="zh-CN"/>
        </w:rPr>
        <w:t>represents the poor quality of technique the British film industry had</w:t>
      </w:r>
      <w:r w:rsidR="00CD6BDB" w:rsidRPr="00CF4D51">
        <w:rPr>
          <w:sz w:val="22"/>
          <w:szCs w:val="22"/>
          <w:lang w:val="en-US" w:eastAsia="zh-CN"/>
        </w:rPr>
        <w:t xml:space="preserve"> at that time</w:t>
      </w:r>
      <w:r w:rsidR="00AF3FDC" w:rsidRPr="00CF4D51">
        <w:rPr>
          <w:sz w:val="22"/>
          <w:szCs w:val="22"/>
          <w:lang w:val="en-US" w:eastAsia="zh-CN"/>
        </w:rPr>
        <w:t xml:space="preserve">. </w:t>
      </w:r>
      <w:r w:rsidR="00B3071A" w:rsidRPr="00CF4D51">
        <w:rPr>
          <w:sz w:val="22"/>
          <w:szCs w:val="22"/>
          <w:lang w:val="en-US" w:eastAsia="zh-CN"/>
        </w:rPr>
        <w:t xml:space="preserve">In both </w:t>
      </w:r>
      <w:r w:rsidR="00AA74F6" w:rsidRPr="00CF4D51">
        <w:rPr>
          <w:sz w:val="22"/>
          <w:szCs w:val="22"/>
          <w:lang w:val="en-US" w:eastAsia="zh-CN"/>
        </w:rPr>
        <w:t>the</w:t>
      </w:r>
      <w:r w:rsidR="00F0020F" w:rsidRPr="00CF4D51">
        <w:rPr>
          <w:sz w:val="22"/>
          <w:szCs w:val="22"/>
          <w:lang w:val="en-US" w:eastAsia="zh-CN"/>
        </w:rPr>
        <w:t xml:space="preserve"> Hollywood films the appearance is</w:t>
      </w:r>
      <w:r w:rsidR="00B3071A" w:rsidRPr="00CF4D51">
        <w:rPr>
          <w:sz w:val="22"/>
          <w:szCs w:val="22"/>
          <w:lang w:val="en-US" w:eastAsia="zh-CN"/>
        </w:rPr>
        <w:t xml:space="preserve"> </w:t>
      </w:r>
      <w:r w:rsidR="005C5086" w:rsidRPr="00CF4D51">
        <w:rPr>
          <w:sz w:val="22"/>
          <w:szCs w:val="22"/>
          <w:lang w:val="en-US" w:eastAsia="zh-CN"/>
        </w:rPr>
        <w:t>that no</w:t>
      </w:r>
      <w:r w:rsidR="00B3071A" w:rsidRPr="00CF4D51">
        <w:rPr>
          <w:sz w:val="22"/>
          <w:szCs w:val="22"/>
          <w:lang w:val="en-US" w:eastAsia="zh-CN"/>
        </w:rPr>
        <w:t xml:space="preserve"> miniature</w:t>
      </w:r>
      <w:r w:rsidR="001119BC" w:rsidRPr="00CF4D51">
        <w:rPr>
          <w:sz w:val="22"/>
          <w:szCs w:val="22"/>
          <w:lang w:val="en-US" w:eastAsia="zh-CN"/>
        </w:rPr>
        <w:t>s</w:t>
      </w:r>
      <w:r w:rsidR="00B3071A" w:rsidRPr="00CF4D51">
        <w:rPr>
          <w:sz w:val="22"/>
          <w:szCs w:val="22"/>
          <w:lang w:val="en-US" w:eastAsia="zh-CN"/>
        </w:rPr>
        <w:t xml:space="preserve"> </w:t>
      </w:r>
      <w:r w:rsidR="005C5086" w:rsidRPr="00CF4D51">
        <w:rPr>
          <w:sz w:val="22"/>
          <w:szCs w:val="22"/>
          <w:lang w:val="en-US" w:eastAsia="zh-CN"/>
        </w:rPr>
        <w:t>were used</w:t>
      </w:r>
      <w:r w:rsidR="00B3071A" w:rsidRPr="00CF4D51">
        <w:rPr>
          <w:sz w:val="22"/>
          <w:szCs w:val="22"/>
          <w:lang w:val="en-US" w:eastAsia="zh-CN"/>
        </w:rPr>
        <w:t xml:space="preserve">. </w:t>
      </w:r>
      <w:r w:rsidR="001119BC" w:rsidRPr="00CF4D51">
        <w:rPr>
          <w:sz w:val="22"/>
          <w:szCs w:val="22"/>
          <w:lang w:val="en-US" w:eastAsia="zh-CN"/>
        </w:rPr>
        <w:t xml:space="preserve">However in </w:t>
      </w:r>
      <w:r w:rsidR="001119BC" w:rsidRPr="00CF4D51">
        <w:rPr>
          <w:rStyle w:val="Titelvanfilm"/>
          <w:lang w:val="en-US" w:eastAsia="zh-CN"/>
        </w:rPr>
        <w:t>Rebecca</w:t>
      </w:r>
      <w:r w:rsidR="001119BC" w:rsidRPr="00CF4D51">
        <w:rPr>
          <w:sz w:val="22"/>
          <w:szCs w:val="22"/>
          <w:lang w:val="en-US" w:eastAsia="zh-CN"/>
        </w:rPr>
        <w:t xml:space="preserve"> </w:t>
      </w:r>
      <w:r w:rsidR="00F843D2" w:rsidRPr="00CF4D51">
        <w:rPr>
          <w:sz w:val="22"/>
          <w:szCs w:val="22"/>
          <w:lang w:val="en-US" w:eastAsia="zh-CN"/>
        </w:rPr>
        <w:t xml:space="preserve">it is quite plausible </w:t>
      </w:r>
      <w:r w:rsidR="001A6B41" w:rsidRPr="00CF4D51">
        <w:rPr>
          <w:sz w:val="22"/>
          <w:szCs w:val="22"/>
          <w:lang w:val="en-US" w:eastAsia="zh-CN"/>
        </w:rPr>
        <w:t xml:space="preserve">that </w:t>
      </w:r>
      <w:r w:rsidR="00F843D2" w:rsidRPr="00CF4D51">
        <w:rPr>
          <w:sz w:val="22"/>
          <w:szCs w:val="22"/>
          <w:lang w:val="en-US" w:eastAsia="zh-CN"/>
        </w:rPr>
        <w:t xml:space="preserve">a miniature </w:t>
      </w:r>
      <w:r w:rsidR="001A6B41" w:rsidRPr="00CF4D51">
        <w:rPr>
          <w:sz w:val="22"/>
          <w:szCs w:val="22"/>
          <w:lang w:val="en-US" w:eastAsia="zh-CN"/>
        </w:rPr>
        <w:t>is used to</w:t>
      </w:r>
      <w:r w:rsidR="001119BC" w:rsidRPr="00CF4D51">
        <w:rPr>
          <w:sz w:val="22"/>
          <w:szCs w:val="22"/>
          <w:lang w:val="en-US" w:eastAsia="zh-CN"/>
        </w:rPr>
        <w:t xml:space="preserve"> visualize Monte Carlo from a high angle, or eagle eye perspective. </w:t>
      </w:r>
      <w:r w:rsidR="000E7425" w:rsidRPr="00CF4D51">
        <w:rPr>
          <w:sz w:val="22"/>
          <w:szCs w:val="22"/>
          <w:lang w:val="en-US" w:eastAsia="zh-CN"/>
        </w:rPr>
        <w:t>But after looking closely at the shot, I noti</w:t>
      </w:r>
      <w:r w:rsidR="00AC3B4F" w:rsidRPr="00CF4D51">
        <w:rPr>
          <w:sz w:val="22"/>
          <w:szCs w:val="22"/>
          <w:lang w:val="en-US" w:eastAsia="zh-CN"/>
        </w:rPr>
        <w:t xml:space="preserve">ced down on the right two spots, what seems to be persons, </w:t>
      </w:r>
      <w:r w:rsidR="000E7425" w:rsidRPr="00CF4D51">
        <w:rPr>
          <w:sz w:val="22"/>
          <w:szCs w:val="22"/>
          <w:lang w:val="en-US" w:eastAsia="zh-CN"/>
        </w:rPr>
        <w:t xml:space="preserve">moving in the frame. </w:t>
      </w:r>
      <w:r w:rsidR="00904485" w:rsidRPr="00CF4D51">
        <w:rPr>
          <w:sz w:val="22"/>
          <w:szCs w:val="22"/>
          <w:lang w:val="en-US" w:eastAsia="zh-CN"/>
        </w:rPr>
        <w:t>S</w:t>
      </w:r>
      <w:r w:rsidR="006243DA" w:rsidRPr="00CF4D51">
        <w:rPr>
          <w:sz w:val="22"/>
          <w:szCs w:val="22"/>
          <w:lang w:val="en-US" w:eastAsia="zh-CN"/>
        </w:rPr>
        <w:t xml:space="preserve">till this part could have been </w:t>
      </w:r>
      <w:r w:rsidR="00140770" w:rsidRPr="00CF4D51">
        <w:rPr>
          <w:sz w:val="22"/>
          <w:szCs w:val="22"/>
          <w:lang w:val="en-US" w:eastAsia="zh-CN"/>
        </w:rPr>
        <w:t>placed</w:t>
      </w:r>
      <w:r w:rsidR="006243DA" w:rsidRPr="00CF4D51">
        <w:rPr>
          <w:sz w:val="22"/>
          <w:szCs w:val="22"/>
          <w:lang w:val="en-US" w:eastAsia="zh-CN"/>
        </w:rPr>
        <w:t xml:space="preserve"> within the frame of the miniature. </w:t>
      </w:r>
      <w:r w:rsidR="005B56BC" w:rsidRPr="00CF4D51">
        <w:rPr>
          <w:sz w:val="22"/>
          <w:szCs w:val="22"/>
          <w:lang w:val="en-US" w:eastAsia="zh-CN"/>
        </w:rPr>
        <w:t>In any case</w:t>
      </w:r>
      <w:r w:rsidR="006243DA" w:rsidRPr="00CF4D51">
        <w:rPr>
          <w:sz w:val="22"/>
          <w:szCs w:val="22"/>
          <w:lang w:val="en-US" w:eastAsia="zh-CN"/>
        </w:rPr>
        <w:t xml:space="preserve"> if this would be a miniature, it is made by skillful artists and </w:t>
      </w:r>
      <w:r w:rsidR="005B56BC" w:rsidRPr="00CF4D51">
        <w:rPr>
          <w:sz w:val="22"/>
          <w:szCs w:val="22"/>
          <w:lang w:val="en-US" w:eastAsia="zh-CN"/>
        </w:rPr>
        <w:t xml:space="preserve">does </w:t>
      </w:r>
      <w:r w:rsidR="006535D6" w:rsidRPr="00CF4D51">
        <w:rPr>
          <w:sz w:val="22"/>
          <w:szCs w:val="22"/>
          <w:lang w:val="en-US" w:eastAsia="zh-CN"/>
        </w:rPr>
        <w:t>look</w:t>
      </w:r>
      <w:r w:rsidR="005B56BC" w:rsidRPr="00CF4D51">
        <w:rPr>
          <w:sz w:val="22"/>
          <w:szCs w:val="22"/>
          <w:lang w:val="en-US" w:eastAsia="zh-CN"/>
        </w:rPr>
        <w:t xml:space="preserve"> rather real and not at all</w:t>
      </w:r>
      <w:r w:rsidR="006535D6" w:rsidRPr="00CF4D51">
        <w:rPr>
          <w:sz w:val="22"/>
          <w:szCs w:val="22"/>
          <w:lang w:val="en-US" w:eastAsia="zh-CN"/>
        </w:rPr>
        <w:t xml:space="preserve"> the same as the</w:t>
      </w:r>
      <w:r w:rsidR="00E41AD6" w:rsidRPr="00CF4D51">
        <w:rPr>
          <w:sz w:val="22"/>
          <w:szCs w:val="22"/>
          <w:lang w:val="en-US" w:eastAsia="zh-CN"/>
        </w:rPr>
        <w:t xml:space="preserve"> childish</w:t>
      </w:r>
      <w:r w:rsidR="006243DA" w:rsidRPr="00CF4D51">
        <w:rPr>
          <w:sz w:val="22"/>
          <w:szCs w:val="22"/>
          <w:lang w:val="en-US" w:eastAsia="zh-CN"/>
        </w:rPr>
        <w:t xml:space="preserve"> </w:t>
      </w:r>
      <w:r w:rsidR="006535D6" w:rsidRPr="00CF4D51">
        <w:rPr>
          <w:sz w:val="22"/>
          <w:szCs w:val="22"/>
          <w:lang w:val="en-US" w:eastAsia="zh-CN"/>
        </w:rPr>
        <w:t>miniature</w:t>
      </w:r>
      <w:r w:rsidR="00F67277" w:rsidRPr="00CF4D51">
        <w:rPr>
          <w:sz w:val="22"/>
          <w:szCs w:val="22"/>
          <w:lang w:val="en-US" w:eastAsia="zh-CN"/>
        </w:rPr>
        <w:t>s</w:t>
      </w:r>
      <w:r w:rsidR="006535D6" w:rsidRPr="00CF4D51">
        <w:rPr>
          <w:sz w:val="22"/>
          <w:szCs w:val="22"/>
          <w:lang w:val="en-US" w:eastAsia="zh-CN"/>
        </w:rPr>
        <w:t xml:space="preserve"> of the British films.</w:t>
      </w:r>
      <w:r w:rsidR="00B3071A" w:rsidRPr="00CF4D51">
        <w:rPr>
          <w:sz w:val="22"/>
          <w:szCs w:val="22"/>
          <w:lang w:val="en-US" w:eastAsia="zh-CN"/>
        </w:rPr>
        <w:t xml:space="preserve"> </w:t>
      </w:r>
    </w:p>
    <w:p w14:paraId="3161C3DA" w14:textId="77777777" w:rsidR="00D54109" w:rsidRPr="00CF4D51" w:rsidRDefault="00D54109" w:rsidP="00D832C1">
      <w:pPr>
        <w:spacing w:line="360" w:lineRule="auto"/>
        <w:rPr>
          <w:sz w:val="22"/>
          <w:szCs w:val="22"/>
          <w:lang w:val="en-US" w:eastAsia="zh-CN"/>
        </w:rPr>
      </w:pPr>
    </w:p>
    <w:p w14:paraId="1F4D27B9" w14:textId="43D83E18" w:rsidR="00D54109" w:rsidRPr="00CF4D51" w:rsidRDefault="00D54109" w:rsidP="00534625">
      <w:pPr>
        <w:pStyle w:val="Kop1"/>
        <w:rPr>
          <w:lang w:eastAsia="zh-CN"/>
        </w:rPr>
      </w:pPr>
      <w:bookmarkStart w:id="9" w:name="_Toc232508578"/>
      <w:r w:rsidRPr="00CF4D51">
        <w:rPr>
          <w:lang w:eastAsia="zh-CN"/>
        </w:rPr>
        <w:t>Montage</w:t>
      </w:r>
      <w:bookmarkEnd w:id="9"/>
    </w:p>
    <w:p w14:paraId="54173382" w14:textId="77777777" w:rsidR="00815868" w:rsidRPr="00CF4D51" w:rsidRDefault="00815868" w:rsidP="00D832C1">
      <w:pPr>
        <w:spacing w:line="360" w:lineRule="auto"/>
        <w:rPr>
          <w:sz w:val="22"/>
          <w:szCs w:val="22"/>
          <w:lang w:val="en-US" w:eastAsia="zh-CN"/>
        </w:rPr>
      </w:pPr>
    </w:p>
    <w:p w14:paraId="5C656A06" w14:textId="440C49AC" w:rsidR="005F34B4" w:rsidRPr="00CF4D51" w:rsidRDefault="00D54109" w:rsidP="00D832C1">
      <w:pPr>
        <w:spacing w:line="360" w:lineRule="auto"/>
        <w:rPr>
          <w:sz w:val="22"/>
          <w:szCs w:val="22"/>
          <w:lang w:val="en-US" w:eastAsia="zh-CN"/>
        </w:rPr>
      </w:pPr>
      <w:r w:rsidRPr="00CF4D51">
        <w:rPr>
          <w:sz w:val="22"/>
          <w:szCs w:val="22"/>
          <w:lang w:val="en-US" w:eastAsia="zh-CN"/>
        </w:rPr>
        <w:t xml:space="preserve">We have seen that David O. Selznick had the last word about the whole production process. </w:t>
      </w:r>
      <w:proofErr w:type="spellStart"/>
      <w:r w:rsidR="006C7171">
        <w:rPr>
          <w:sz w:val="22"/>
          <w:szCs w:val="22"/>
          <w:lang w:val="en-US" w:eastAsia="zh-CN"/>
        </w:rPr>
        <w:t>Bordwell</w:t>
      </w:r>
      <w:proofErr w:type="spellEnd"/>
      <w:r w:rsidR="006C7171">
        <w:rPr>
          <w:sz w:val="22"/>
          <w:szCs w:val="22"/>
          <w:lang w:val="en-US" w:eastAsia="zh-CN"/>
        </w:rPr>
        <w:t xml:space="preserve"> says in </w:t>
      </w:r>
      <w:r w:rsidR="006C7171">
        <w:rPr>
          <w:i/>
          <w:sz w:val="22"/>
          <w:szCs w:val="22"/>
          <w:lang w:val="en-US" w:eastAsia="zh-CN"/>
        </w:rPr>
        <w:t xml:space="preserve">Poetics of Cinema </w:t>
      </w:r>
      <w:r w:rsidR="006C7171">
        <w:rPr>
          <w:sz w:val="22"/>
          <w:szCs w:val="22"/>
          <w:lang w:val="en-US" w:eastAsia="zh-CN"/>
        </w:rPr>
        <w:t xml:space="preserve">that </w:t>
      </w:r>
      <w:r w:rsidRPr="00CF4D51">
        <w:rPr>
          <w:sz w:val="22"/>
          <w:szCs w:val="22"/>
          <w:lang w:val="en-US" w:eastAsia="zh-CN"/>
        </w:rPr>
        <w:t xml:space="preserve">with the editing </w:t>
      </w:r>
      <w:r w:rsidR="006C7171">
        <w:rPr>
          <w:sz w:val="22"/>
          <w:szCs w:val="22"/>
          <w:lang w:val="en-US" w:eastAsia="zh-CN"/>
        </w:rPr>
        <w:t>Selznick</w:t>
      </w:r>
      <w:r w:rsidR="006C7171" w:rsidRPr="00CF4D51">
        <w:rPr>
          <w:sz w:val="22"/>
          <w:szCs w:val="22"/>
          <w:lang w:val="en-US" w:eastAsia="zh-CN"/>
        </w:rPr>
        <w:t xml:space="preserve"> </w:t>
      </w:r>
      <w:r w:rsidRPr="00CF4D51">
        <w:rPr>
          <w:sz w:val="22"/>
          <w:szCs w:val="22"/>
          <w:lang w:val="en-US" w:eastAsia="zh-CN"/>
        </w:rPr>
        <w:t>always thought that Hitchcock’s film tended to be ‘</w:t>
      </w:r>
      <w:proofErr w:type="spellStart"/>
      <w:r w:rsidRPr="00CF4D51">
        <w:rPr>
          <w:sz w:val="22"/>
          <w:szCs w:val="22"/>
          <w:lang w:val="en-US" w:eastAsia="zh-CN"/>
        </w:rPr>
        <w:t>cutty</w:t>
      </w:r>
      <w:proofErr w:type="spellEnd"/>
      <w:r w:rsidRPr="00CF4D51">
        <w:rPr>
          <w:sz w:val="22"/>
          <w:szCs w:val="22"/>
          <w:lang w:val="en-US" w:eastAsia="zh-CN"/>
        </w:rPr>
        <w:t xml:space="preserve">’. Sometimes </w:t>
      </w:r>
      <w:r w:rsidR="005F4E1B">
        <w:rPr>
          <w:sz w:val="22"/>
          <w:szCs w:val="22"/>
          <w:lang w:val="en-US" w:eastAsia="zh-CN"/>
        </w:rPr>
        <w:t>he</w:t>
      </w:r>
      <w:r w:rsidRPr="00CF4D51">
        <w:rPr>
          <w:sz w:val="22"/>
          <w:szCs w:val="22"/>
          <w:lang w:val="en-US" w:eastAsia="zh-CN"/>
        </w:rPr>
        <w:t xml:space="preserve"> tried to slow down the editing pace by taking charge of the montage process, </w:t>
      </w:r>
      <w:r w:rsidR="00687038" w:rsidRPr="00CF4D51">
        <w:rPr>
          <w:sz w:val="22"/>
          <w:szCs w:val="22"/>
          <w:lang w:val="en-US" w:eastAsia="zh-CN"/>
        </w:rPr>
        <w:t>which</w:t>
      </w:r>
      <w:r w:rsidRPr="00CF4D51">
        <w:rPr>
          <w:sz w:val="22"/>
          <w:szCs w:val="22"/>
          <w:lang w:val="en-US" w:eastAsia="zh-CN"/>
        </w:rPr>
        <w:t xml:space="preserve"> was the case in </w:t>
      </w:r>
      <w:r w:rsidRPr="00CF4D51">
        <w:rPr>
          <w:rStyle w:val="Titelvanfilm"/>
          <w:szCs w:val="22"/>
          <w:lang w:val="en-US" w:eastAsia="zh-CN"/>
        </w:rPr>
        <w:t xml:space="preserve">The </w:t>
      </w:r>
      <w:proofErr w:type="spellStart"/>
      <w:r w:rsidRPr="00CF4D51">
        <w:rPr>
          <w:rStyle w:val="Titelvanfilm"/>
          <w:szCs w:val="22"/>
          <w:lang w:val="en-US" w:eastAsia="zh-CN"/>
        </w:rPr>
        <w:t>Paradine</w:t>
      </w:r>
      <w:proofErr w:type="spellEnd"/>
      <w:r w:rsidRPr="00CF4D51">
        <w:rPr>
          <w:rStyle w:val="Titelvanfilm"/>
          <w:szCs w:val="22"/>
          <w:lang w:val="en-US" w:eastAsia="zh-CN"/>
        </w:rPr>
        <w:t xml:space="preserve"> Case</w:t>
      </w:r>
      <w:r w:rsidRPr="00CF4D51">
        <w:rPr>
          <w:sz w:val="22"/>
          <w:szCs w:val="22"/>
          <w:lang w:val="en-US" w:eastAsia="zh-CN"/>
        </w:rPr>
        <w:t xml:space="preserve"> (1947) by making a final cut.</w:t>
      </w:r>
      <w:r w:rsidRPr="00CF4D51">
        <w:rPr>
          <w:rStyle w:val="Voetnootmarkering"/>
          <w:sz w:val="22"/>
          <w:szCs w:val="22"/>
          <w:lang w:val="en-US" w:eastAsia="zh-CN"/>
        </w:rPr>
        <w:footnoteReference w:id="27"/>
      </w:r>
      <w:r w:rsidRPr="00CF4D51">
        <w:rPr>
          <w:sz w:val="22"/>
          <w:szCs w:val="22"/>
          <w:lang w:val="en-US" w:eastAsia="zh-CN"/>
        </w:rPr>
        <w:t xml:space="preserve"> </w:t>
      </w:r>
      <w:r w:rsidR="0073616B" w:rsidRPr="00CF4D51">
        <w:rPr>
          <w:sz w:val="22"/>
          <w:szCs w:val="22"/>
          <w:lang w:val="en-US" w:eastAsia="zh-CN"/>
        </w:rPr>
        <w:t xml:space="preserve">The first thing I noticed about the editing in Hitchcock’s Hollywood films is an abundant use of dissolves. </w:t>
      </w:r>
      <w:r w:rsidR="00E11191" w:rsidRPr="00CF4D51">
        <w:rPr>
          <w:sz w:val="22"/>
          <w:szCs w:val="22"/>
          <w:lang w:val="en-US" w:eastAsia="zh-CN"/>
        </w:rPr>
        <w:t xml:space="preserve">In </w:t>
      </w:r>
      <w:r w:rsidR="00E11191" w:rsidRPr="00CF4D51">
        <w:rPr>
          <w:rStyle w:val="Titelvanfilm"/>
          <w:szCs w:val="22"/>
          <w:lang w:val="en-US" w:eastAsia="zh-CN"/>
        </w:rPr>
        <w:t>Suspicion</w:t>
      </w:r>
      <w:r w:rsidR="00E11191" w:rsidRPr="00CF4D51">
        <w:rPr>
          <w:sz w:val="22"/>
          <w:szCs w:val="22"/>
          <w:lang w:val="en-US" w:eastAsia="zh-CN"/>
        </w:rPr>
        <w:t xml:space="preserve"> </w:t>
      </w:r>
      <w:r w:rsidR="0001668B" w:rsidRPr="00CF4D51">
        <w:rPr>
          <w:sz w:val="22"/>
          <w:szCs w:val="22"/>
          <w:lang w:val="en-US" w:eastAsia="zh-CN"/>
        </w:rPr>
        <w:t xml:space="preserve">almost </w:t>
      </w:r>
      <w:r w:rsidR="00E11191" w:rsidRPr="00CF4D51">
        <w:rPr>
          <w:sz w:val="22"/>
          <w:szCs w:val="22"/>
          <w:lang w:val="en-US" w:eastAsia="zh-CN"/>
        </w:rPr>
        <w:t>every scene ends with a dissolve into the next scene.</w:t>
      </w:r>
      <w:r w:rsidR="0001668B" w:rsidRPr="00CF4D51">
        <w:rPr>
          <w:sz w:val="22"/>
          <w:szCs w:val="22"/>
          <w:lang w:val="en-US" w:eastAsia="zh-CN"/>
        </w:rPr>
        <w:t xml:space="preserve"> </w:t>
      </w:r>
      <w:r w:rsidR="004E7A53" w:rsidRPr="00CF4D51">
        <w:rPr>
          <w:sz w:val="22"/>
          <w:szCs w:val="22"/>
          <w:lang w:val="en-US" w:eastAsia="zh-CN"/>
        </w:rPr>
        <w:t xml:space="preserve">The dissolve seems to have </w:t>
      </w:r>
      <w:r w:rsidR="006F60E3" w:rsidRPr="00CF4D51">
        <w:rPr>
          <w:sz w:val="22"/>
          <w:szCs w:val="22"/>
          <w:lang w:val="en-US" w:eastAsia="zh-CN"/>
        </w:rPr>
        <w:t>three</w:t>
      </w:r>
      <w:r w:rsidR="004E7A53" w:rsidRPr="00CF4D51">
        <w:rPr>
          <w:sz w:val="22"/>
          <w:szCs w:val="22"/>
          <w:lang w:val="en-US" w:eastAsia="zh-CN"/>
        </w:rPr>
        <w:t xml:space="preserve"> functions</w:t>
      </w:r>
      <w:r w:rsidR="00E52EC3" w:rsidRPr="00CF4D51">
        <w:rPr>
          <w:sz w:val="22"/>
          <w:szCs w:val="22"/>
          <w:lang w:val="en-US" w:eastAsia="zh-CN"/>
        </w:rPr>
        <w:t xml:space="preserve"> here</w:t>
      </w:r>
      <w:r w:rsidR="004E7A53" w:rsidRPr="00CF4D51">
        <w:rPr>
          <w:sz w:val="22"/>
          <w:szCs w:val="22"/>
          <w:lang w:val="en-US" w:eastAsia="zh-CN"/>
        </w:rPr>
        <w:t xml:space="preserve">; first it links the one scene to the other. They connect in a certain way with each other like for instance the scene </w:t>
      </w:r>
      <w:r w:rsidR="007C6AB9" w:rsidRPr="00CF4D51">
        <w:rPr>
          <w:sz w:val="22"/>
          <w:szCs w:val="22"/>
          <w:lang w:val="en-US" w:eastAsia="zh-CN"/>
        </w:rPr>
        <w:t xml:space="preserve">where </w:t>
      </w:r>
      <w:proofErr w:type="spellStart"/>
      <w:r w:rsidR="007C6AB9" w:rsidRPr="00CF4D51">
        <w:rPr>
          <w:sz w:val="22"/>
          <w:szCs w:val="22"/>
          <w:lang w:val="en-US" w:eastAsia="zh-CN"/>
        </w:rPr>
        <w:t>Lina</w:t>
      </w:r>
      <w:proofErr w:type="spellEnd"/>
      <w:r w:rsidR="007C6AB9" w:rsidRPr="00CF4D51">
        <w:rPr>
          <w:sz w:val="22"/>
          <w:szCs w:val="22"/>
          <w:lang w:val="en-US" w:eastAsia="zh-CN"/>
        </w:rPr>
        <w:t xml:space="preserve"> </w:t>
      </w:r>
      <w:r w:rsidR="00E52EC3" w:rsidRPr="00CF4D51">
        <w:rPr>
          <w:sz w:val="22"/>
          <w:szCs w:val="22"/>
          <w:lang w:val="en-US" w:eastAsia="zh-CN"/>
        </w:rPr>
        <w:t xml:space="preserve">is </w:t>
      </w:r>
      <w:r w:rsidR="007C6AB9" w:rsidRPr="00CF4D51">
        <w:rPr>
          <w:sz w:val="22"/>
          <w:szCs w:val="22"/>
          <w:lang w:val="en-US" w:eastAsia="zh-CN"/>
        </w:rPr>
        <w:t xml:space="preserve">walking </w:t>
      </w:r>
      <w:r w:rsidR="00E52EC3" w:rsidRPr="00CF4D51">
        <w:rPr>
          <w:sz w:val="22"/>
          <w:szCs w:val="22"/>
          <w:lang w:val="en-US" w:eastAsia="zh-CN"/>
        </w:rPr>
        <w:t>around</w:t>
      </w:r>
      <w:r w:rsidR="007C6AB9" w:rsidRPr="00CF4D51">
        <w:rPr>
          <w:sz w:val="22"/>
          <w:szCs w:val="22"/>
          <w:lang w:val="en-US" w:eastAsia="zh-CN"/>
        </w:rPr>
        <w:t xml:space="preserve"> town </w:t>
      </w:r>
      <w:r w:rsidR="00E52EC3" w:rsidRPr="00CF4D51">
        <w:rPr>
          <w:sz w:val="22"/>
          <w:szCs w:val="22"/>
          <w:lang w:val="en-US" w:eastAsia="zh-CN"/>
        </w:rPr>
        <w:t xml:space="preserve">and </w:t>
      </w:r>
      <w:r w:rsidR="007C6AB9" w:rsidRPr="00CF4D51">
        <w:rPr>
          <w:sz w:val="22"/>
          <w:szCs w:val="22"/>
          <w:lang w:val="en-US" w:eastAsia="zh-CN"/>
        </w:rPr>
        <w:t xml:space="preserve">discovers the two chairs in the window of an </w:t>
      </w:r>
      <w:r w:rsidR="005F34B4" w:rsidRPr="00CF4D51">
        <w:rPr>
          <w:sz w:val="22"/>
          <w:szCs w:val="22"/>
          <w:lang w:val="en-US" w:eastAsia="zh-CN"/>
        </w:rPr>
        <w:t>antiques shop,</w:t>
      </w:r>
      <w:r w:rsidR="00E52EC3" w:rsidRPr="00CF4D51">
        <w:rPr>
          <w:sz w:val="22"/>
          <w:szCs w:val="22"/>
          <w:lang w:val="en-US" w:eastAsia="zh-CN"/>
        </w:rPr>
        <w:t xml:space="preserve"> a dissolve follows and</w:t>
      </w:r>
      <w:r w:rsidR="005F34B4" w:rsidRPr="00CF4D51">
        <w:rPr>
          <w:sz w:val="22"/>
          <w:szCs w:val="22"/>
          <w:lang w:val="en-US" w:eastAsia="zh-CN"/>
        </w:rPr>
        <w:t xml:space="preserve"> the next scene she walks up towards Mr. </w:t>
      </w:r>
      <w:proofErr w:type="spellStart"/>
      <w:r w:rsidR="005F34B4" w:rsidRPr="00CF4D51">
        <w:rPr>
          <w:sz w:val="22"/>
          <w:szCs w:val="22"/>
          <w:lang w:val="en-US" w:eastAsia="zh-CN"/>
        </w:rPr>
        <w:t>Thwaite</w:t>
      </w:r>
      <w:proofErr w:type="spellEnd"/>
      <w:r w:rsidR="005F34B4" w:rsidRPr="00CF4D51">
        <w:rPr>
          <w:sz w:val="22"/>
          <w:szCs w:val="22"/>
          <w:lang w:val="en-US" w:eastAsia="zh-CN"/>
        </w:rPr>
        <w:t xml:space="preserve"> to apologize that she didn’t believe him when </w:t>
      </w:r>
      <w:r w:rsidR="00A26B10" w:rsidRPr="00CF4D51">
        <w:rPr>
          <w:sz w:val="22"/>
          <w:szCs w:val="22"/>
          <w:lang w:val="en-US" w:eastAsia="zh-CN"/>
        </w:rPr>
        <w:t>he said</w:t>
      </w:r>
      <w:r w:rsidR="005F34B4" w:rsidRPr="00CF4D51">
        <w:rPr>
          <w:sz w:val="22"/>
          <w:szCs w:val="22"/>
          <w:lang w:val="en-US" w:eastAsia="zh-CN"/>
        </w:rPr>
        <w:t xml:space="preserve"> that Joh</w:t>
      </w:r>
      <w:r w:rsidR="00F05E0C" w:rsidRPr="00CF4D51">
        <w:rPr>
          <w:sz w:val="22"/>
          <w:szCs w:val="22"/>
          <w:lang w:val="en-US" w:eastAsia="zh-CN"/>
        </w:rPr>
        <w:t xml:space="preserve">nnie </w:t>
      </w:r>
      <w:r w:rsidR="005F34B4" w:rsidRPr="00CF4D51">
        <w:rPr>
          <w:sz w:val="22"/>
          <w:szCs w:val="22"/>
          <w:lang w:val="en-US" w:eastAsia="zh-CN"/>
        </w:rPr>
        <w:t>sold those chairs</w:t>
      </w:r>
      <w:r w:rsidR="00F05E0C" w:rsidRPr="00CF4D51">
        <w:rPr>
          <w:sz w:val="22"/>
          <w:szCs w:val="22"/>
          <w:lang w:val="en-US" w:eastAsia="zh-CN"/>
        </w:rPr>
        <w:t xml:space="preserve"> some days earlier</w:t>
      </w:r>
      <w:r w:rsidR="005F34B4" w:rsidRPr="00CF4D51">
        <w:rPr>
          <w:sz w:val="22"/>
          <w:szCs w:val="22"/>
          <w:lang w:val="en-US" w:eastAsia="zh-CN"/>
        </w:rPr>
        <w:t>.</w:t>
      </w:r>
      <w:r w:rsidR="00161080" w:rsidRPr="00CF4D51">
        <w:rPr>
          <w:sz w:val="22"/>
          <w:szCs w:val="22"/>
          <w:lang w:val="en-US" w:eastAsia="zh-CN"/>
        </w:rPr>
        <w:t xml:space="preserve"> The second function is to insinuate a time-lapse</w:t>
      </w:r>
      <w:r w:rsidR="00A66B2F" w:rsidRPr="00CF4D51">
        <w:rPr>
          <w:sz w:val="22"/>
          <w:szCs w:val="22"/>
          <w:lang w:val="en-US" w:eastAsia="zh-CN"/>
        </w:rPr>
        <w:t>, a shorting of</w:t>
      </w:r>
      <w:r w:rsidR="0077663C" w:rsidRPr="00CF4D51">
        <w:rPr>
          <w:sz w:val="22"/>
          <w:szCs w:val="22"/>
          <w:lang w:val="en-US" w:eastAsia="zh-CN"/>
        </w:rPr>
        <w:t xml:space="preserve"> the action at that</w:t>
      </w:r>
      <w:r w:rsidR="00C16C8F" w:rsidRPr="00CF4D51">
        <w:rPr>
          <w:sz w:val="22"/>
          <w:szCs w:val="22"/>
          <w:lang w:val="en-US" w:eastAsia="zh-CN"/>
        </w:rPr>
        <w:t xml:space="preserve"> moment</w:t>
      </w:r>
      <w:r w:rsidR="00161080" w:rsidRPr="00CF4D51">
        <w:rPr>
          <w:sz w:val="22"/>
          <w:szCs w:val="22"/>
          <w:lang w:val="en-US" w:eastAsia="zh-CN"/>
        </w:rPr>
        <w:t xml:space="preserve">. </w:t>
      </w:r>
      <w:r w:rsidR="003804A0" w:rsidRPr="00CF4D51">
        <w:rPr>
          <w:sz w:val="22"/>
          <w:szCs w:val="22"/>
          <w:lang w:val="en-US" w:eastAsia="zh-CN"/>
        </w:rPr>
        <w:t xml:space="preserve">When </w:t>
      </w:r>
      <w:proofErr w:type="spellStart"/>
      <w:r w:rsidR="003804A0" w:rsidRPr="00CF4D51">
        <w:rPr>
          <w:sz w:val="22"/>
          <w:szCs w:val="22"/>
          <w:lang w:val="en-US" w:eastAsia="zh-CN"/>
        </w:rPr>
        <w:t>Lina</w:t>
      </w:r>
      <w:proofErr w:type="spellEnd"/>
      <w:r w:rsidR="003804A0" w:rsidRPr="00CF4D51">
        <w:rPr>
          <w:sz w:val="22"/>
          <w:szCs w:val="22"/>
          <w:lang w:val="en-US" w:eastAsia="zh-CN"/>
        </w:rPr>
        <w:t xml:space="preserve"> hears that Johnnie on</w:t>
      </w:r>
      <w:r w:rsidR="001A038B" w:rsidRPr="00CF4D51">
        <w:rPr>
          <w:sz w:val="22"/>
          <w:szCs w:val="22"/>
          <w:lang w:val="en-US" w:eastAsia="zh-CN"/>
        </w:rPr>
        <w:t xml:space="preserve"> Tuesday was seen at the races </w:t>
      </w:r>
      <w:r w:rsidR="0025594E" w:rsidRPr="00CF4D51">
        <w:rPr>
          <w:sz w:val="22"/>
          <w:szCs w:val="22"/>
          <w:lang w:val="en-US" w:eastAsia="zh-CN"/>
        </w:rPr>
        <w:t>in</w:t>
      </w:r>
      <w:r w:rsidR="001A038B" w:rsidRPr="00CF4D51">
        <w:rPr>
          <w:sz w:val="22"/>
          <w:szCs w:val="22"/>
          <w:lang w:val="en-US" w:eastAsia="zh-CN"/>
        </w:rPr>
        <w:t xml:space="preserve">stead of working at </w:t>
      </w:r>
      <w:proofErr w:type="spellStart"/>
      <w:r w:rsidR="001A038B" w:rsidRPr="00CF4D51">
        <w:rPr>
          <w:sz w:val="22"/>
          <w:szCs w:val="22"/>
          <w:lang w:val="en-US" w:eastAsia="zh-CN"/>
        </w:rPr>
        <w:t>Melbeck</w:t>
      </w:r>
      <w:proofErr w:type="spellEnd"/>
      <w:r w:rsidR="001A038B" w:rsidRPr="00CF4D51">
        <w:rPr>
          <w:sz w:val="22"/>
          <w:szCs w:val="22"/>
          <w:lang w:val="en-US" w:eastAsia="zh-CN"/>
        </w:rPr>
        <w:t xml:space="preserve">, her walking </w:t>
      </w:r>
      <w:r w:rsidR="00326439" w:rsidRPr="00CF4D51">
        <w:rPr>
          <w:sz w:val="22"/>
          <w:szCs w:val="22"/>
          <w:lang w:val="en-US" w:eastAsia="zh-CN"/>
        </w:rPr>
        <w:t>down</w:t>
      </w:r>
      <w:r w:rsidR="001A038B" w:rsidRPr="00CF4D51">
        <w:rPr>
          <w:sz w:val="22"/>
          <w:szCs w:val="22"/>
          <w:lang w:val="en-US" w:eastAsia="zh-CN"/>
        </w:rPr>
        <w:t xml:space="preserve"> the street dissolves into the shot where she enters </w:t>
      </w:r>
      <w:proofErr w:type="spellStart"/>
      <w:r w:rsidR="001A038B" w:rsidRPr="00CF4D51">
        <w:rPr>
          <w:sz w:val="22"/>
          <w:szCs w:val="22"/>
          <w:lang w:val="en-US" w:eastAsia="zh-CN"/>
        </w:rPr>
        <w:t>Melbeck’s</w:t>
      </w:r>
      <w:proofErr w:type="spellEnd"/>
      <w:r w:rsidR="001A038B" w:rsidRPr="00CF4D51">
        <w:rPr>
          <w:sz w:val="22"/>
          <w:szCs w:val="22"/>
          <w:lang w:val="en-US" w:eastAsia="zh-CN"/>
        </w:rPr>
        <w:t xml:space="preserve"> office. </w:t>
      </w:r>
      <w:r w:rsidR="007225EE" w:rsidRPr="00CF4D51">
        <w:rPr>
          <w:sz w:val="22"/>
          <w:szCs w:val="22"/>
          <w:lang w:val="en-US" w:eastAsia="zh-CN"/>
        </w:rPr>
        <w:t>The third function</w:t>
      </w:r>
      <w:r w:rsidR="00AF6A2E" w:rsidRPr="00CF4D51">
        <w:rPr>
          <w:sz w:val="22"/>
          <w:szCs w:val="22"/>
          <w:lang w:val="en-US" w:eastAsia="zh-CN"/>
        </w:rPr>
        <w:t xml:space="preserve"> is that of </w:t>
      </w:r>
      <w:r w:rsidR="00E34D1D" w:rsidRPr="00CF4D51">
        <w:rPr>
          <w:sz w:val="22"/>
          <w:szCs w:val="22"/>
          <w:lang w:val="en-US" w:eastAsia="zh-CN"/>
        </w:rPr>
        <w:t xml:space="preserve">showing the thoughts of a character. </w:t>
      </w:r>
      <w:r w:rsidR="00C16C8F" w:rsidRPr="00CF4D51">
        <w:rPr>
          <w:sz w:val="22"/>
          <w:szCs w:val="22"/>
          <w:lang w:val="en-US" w:eastAsia="zh-CN"/>
        </w:rPr>
        <w:t xml:space="preserve">When </w:t>
      </w:r>
      <w:proofErr w:type="spellStart"/>
      <w:r w:rsidR="00C16C8F" w:rsidRPr="00CF4D51">
        <w:rPr>
          <w:sz w:val="22"/>
          <w:szCs w:val="22"/>
          <w:lang w:val="en-US" w:eastAsia="zh-CN"/>
        </w:rPr>
        <w:t>Lina</w:t>
      </w:r>
      <w:proofErr w:type="spellEnd"/>
      <w:r w:rsidR="00C16C8F" w:rsidRPr="00CF4D51">
        <w:rPr>
          <w:sz w:val="22"/>
          <w:szCs w:val="22"/>
          <w:lang w:val="en-US" w:eastAsia="zh-CN"/>
        </w:rPr>
        <w:t xml:space="preserve"> is playing a word game, she suddenly suspects that Johnnie is going to murder</w:t>
      </w:r>
      <w:r w:rsidR="00D715B9" w:rsidRPr="00CF4D51">
        <w:rPr>
          <w:sz w:val="22"/>
          <w:szCs w:val="22"/>
          <w:lang w:val="en-US" w:eastAsia="zh-CN"/>
        </w:rPr>
        <w:t xml:space="preserve"> </w:t>
      </w:r>
      <w:r w:rsidR="002B4926" w:rsidRPr="00CF4D51">
        <w:rPr>
          <w:sz w:val="22"/>
          <w:szCs w:val="22"/>
          <w:lang w:val="en-US" w:eastAsia="zh-CN"/>
        </w:rPr>
        <w:t xml:space="preserve">Beaky and </w:t>
      </w:r>
      <w:r w:rsidR="009459ED" w:rsidRPr="00CF4D51">
        <w:rPr>
          <w:sz w:val="22"/>
          <w:szCs w:val="22"/>
          <w:lang w:val="en-US" w:eastAsia="zh-CN"/>
        </w:rPr>
        <w:t xml:space="preserve">with four shots dissolving in </w:t>
      </w:r>
      <w:r w:rsidR="002D57D0" w:rsidRPr="00CF4D51">
        <w:rPr>
          <w:sz w:val="22"/>
          <w:szCs w:val="22"/>
          <w:lang w:val="en-US" w:eastAsia="zh-CN"/>
        </w:rPr>
        <w:t>each other</w:t>
      </w:r>
      <w:r w:rsidR="009459ED" w:rsidRPr="00CF4D51">
        <w:rPr>
          <w:sz w:val="22"/>
          <w:szCs w:val="22"/>
          <w:lang w:val="en-US" w:eastAsia="zh-CN"/>
        </w:rPr>
        <w:t xml:space="preserve"> it shows how she thinks Johnnie pushes Beaky from the cliff. </w:t>
      </w:r>
    </w:p>
    <w:p w14:paraId="6F3A971E" w14:textId="13D3DBCA" w:rsidR="00192F8D" w:rsidRPr="00CF4D51" w:rsidRDefault="00192F8D" w:rsidP="00D832C1">
      <w:pPr>
        <w:spacing w:line="360" w:lineRule="auto"/>
        <w:rPr>
          <w:sz w:val="22"/>
          <w:szCs w:val="22"/>
          <w:lang w:val="en-US" w:eastAsia="zh-CN"/>
        </w:rPr>
      </w:pPr>
      <w:r w:rsidRPr="00CF4D51">
        <w:rPr>
          <w:sz w:val="22"/>
          <w:szCs w:val="22"/>
          <w:lang w:val="en-US" w:eastAsia="zh-CN"/>
        </w:rPr>
        <w:tab/>
        <w:t xml:space="preserve">In </w:t>
      </w:r>
      <w:r w:rsidRPr="00CF4D51">
        <w:rPr>
          <w:rStyle w:val="Titelvanfilm"/>
          <w:szCs w:val="22"/>
          <w:lang w:val="en-US" w:eastAsia="zh-CN"/>
        </w:rPr>
        <w:t>The 39 Steps</w:t>
      </w:r>
      <w:r w:rsidR="00E52EC3" w:rsidRPr="00CF4D51">
        <w:rPr>
          <w:sz w:val="22"/>
          <w:szCs w:val="22"/>
          <w:lang w:val="en-US" w:eastAsia="zh-CN"/>
        </w:rPr>
        <w:t xml:space="preserve"> </w:t>
      </w:r>
      <w:r w:rsidR="003804A0" w:rsidRPr="00CF4D51">
        <w:rPr>
          <w:sz w:val="22"/>
          <w:szCs w:val="22"/>
          <w:lang w:val="en-US" w:eastAsia="zh-CN"/>
        </w:rPr>
        <w:t xml:space="preserve">the opposite is the case with the frequent use of dissolves. </w:t>
      </w:r>
      <w:r w:rsidR="00B759B4" w:rsidRPr="00CF4D51">
        <w:rPr>
          <w:sz w:val="22"/>
          <w:szCs w:val="22"/>
          <w:lang w:val="en-US" w:eastAsia="zh-CN"/>
        </w:rPr>
        <w:t>At the end of a scene a fade out is mostly used.</w:t>
      </w:r>
      <w:r w:rsidR="00E41449" w:rsidRPr="00CF4D51">
        <w:rPr>
          <w:sz w:val="22"/>
          <w:szCs w:val="22"/>
          <w:lang w:val="en-US" w:eastAsia="zh-CN"/>
        </w:rPr>
        <w:t xml:space="preserve"> The amount of dissolves is easily to count</w:t>
      </w:r>
      <w:r w:rsidR="00C970E0" w:rsidRPr="00CF4D51">
        <w:rPr>
          <w:sz w:val="22"/>
          <w:szCs w:val="22"/>
          <w:lang w:val="en-US" w:eastAsia="zh-CN"/>
        </w:rPr>
        <w:t xml:space="preserve"> </w:t>
      </w:r>
      <w:r w:rsidR="00E41449" w:rsidRPr="00CF4D51">
        <w:rPr>
          <w:sz w:val="22"/>
          <w:szCs w:val="22"/>
          <w:lang w:val="en-US" w:eastAsia="zh-CN"/>
        </w:rPr>
        <w:t xml:space="preserve">and the use varies in different functions. </w:t>
      </w:r>
      <w:r w:rsidR="00C1173B" w:rsidRPr="00CF4D51">
        <w:rPr>
          <w:sz w:val="22"/>
          <w:szCs w:val="22"/>
          <w:lang w:val="en-US" w:eastAsia="zh-CN"/>
        </w:rPr>
        <w:t xml:space="preserve">It functions as a sort of zoom at the beginning of the train scene. The first shot is the traveling train, having a dissolve into the shot where </w:t>
      </w:r>
      <w:proofErr w:type="spellStart"/>
      <w:r w:rsidR="00C1173B" w:rsidRPr="00CF4D51">
        <w:rPr>
          <w:sz w:val="22"/>
          <w:szCs w:val="22"/>
          <w:lang w:val="en-US" w:eastAsia="zh-CN"/>
        </w:rPr>
        <w:t>Hannay</w:t>
      </w:r>
      <w:proofErr w:type="spellEnd"/>
      <w:r w:rsidR="00C1173B" w:rsidRPr="00CF4D51">
        <w:rPr>
          <w:sz w:val="22"/>
          <w:szCs w:val="22"/>
          <w:lang w:val="en-US" w:eastAsia="zh-CN"/>
        </w:rPr>
        <w:t xml:space="preserve"> sits with two other men in a compartment. </w:t>
      </w:r>
      <w:r w:rsidR="00C75E47" w:rsidRPr="00CF4D51">
        <w:rPr>
          <w:sz w:val="22"/>
          <w:szCs w:val="22"/>
          <w:lang w:val="en-US" w:eastAsia="zh-CN"/>
        </w:rPr>
        <w:t>Another function is to link two shots together, as seen with the medium</w:t>
      </w:r>
      <w:r w:rsidR="00110C50" w:rsidRPr="00CF4D51">
        <w:rPr>
          <w:sz w:val="22"/>
          <w:szCs w:val="22"/>
          <w:lang w:val="en-US" w:eastAsia="zh-CN"/>
        </w:rPr>
        <w:t xml:space="preserve"> </w:t>
      </w:r>
      <w:r w:rsidR="00C75E47" w:rsidRPr="00CF4D51">
        <w:rPr>
          <w:sz w:val="22"/>
          <w:szCs w:val="22"/>
          <w:lang w:val="en-US" w:eastAsia="zh-CN"/>
        </w:rPr>
        <w:t xml:space="preserve">shot of the policeman wiping his sweating forehead dissolving into a </w:t>
      </w:r>
      <w:r w:rsidR="00B63EE9" w:rsidRPr="00CF4D51">
        <w:rPr>
          <w:sz w:val="22"/>
          <w:szCs w:val="22"/>
          <w:lang w:val="en-US" w:eastAsia="zh-CN"/>
        </w:rPr>
        <w:t>long hot</w:t>
      </w:r>
      <w:r w:rsidR="00C75E47" w:rsidRPr="00CF4D51">
        <w:rPr>
          <w:sz w:val="22"/>
          <w:szCs w:val="22"/>
          <w:lang w:val="en-US" w:eastAsia="zh-CN"/>
        </w:rPr>
        <w:t xml:space="preserve"> of the policemen </w:t>
      </w:r>
      <w:r w:rsidR="0023624B" w:rsidRPr="00CF4D51">
        <w:rPr>
          <w:sz w:val="22"/>
          <w:szCs w:val="22"/>
          <w:lang w:val="en-US" w:eastAsia="zh-CN"/>
        </w:rPr>
        <w:t xml:space="preserve">arriving on the horizon spotting </w:t>
      </w:r>
      <w:proofErr w:type="spellStart"/>
      <w:r w:rsidR="0023624B" w:rsidRPr="00CF4D51">
        <w:rPr>
          <w:sz w:val="22"/>
          <w:szCs w:val="22"/>
          <w:lang w:val="en-US" w:eastAsia="zh-CN"/>
        </w:rPr>
        <w:t>Hannay</w:t>
      </w:r>
      <w:proofErr w:type="spellEnd"/>
      <w:r w:rsidR="0023624B" w:rsidRPr="00CF4D51">
        <w:rPr>
          <w:sz w:val="22"/>
          <w:szCs w:val="22"/>
          <w:lang w:val="en-US" w:eastAsia="zh-CN"/>
        </w:rPr>
        <w:t xml:space="preserve"> running </w:t>
      </w:r>
      <w:r w:rsidR="00C71421" w:rsidRPr="00CF4D51">
        <w:rPr>
          <w:sz w:val="22"/>
          <w:szCs w:val="22"/>
          <w:lang w:val="en-US" w:eastAsia="zh-CN"/>
        </w:rPr>
        <w:t xml:space="preserve">away. </w:t>
      </w:r>
      <w:r w:rsidR="009F0D01" w:rsidRPr="00CF4D51">
        <w:rPr>
          <w:sz w:val="22"/>
          <w:szCs w:val="22"/>
          <w:lang w:val="en-US" w:eastAsia="zh-CN"/>
        </w:rPr>
        <w:t xml:space="preserve">It seems that while Hitchcock was working in Britain, the dissolve used in connecting scenes to each other in the way Hollywood did, was not a standard </w:t>
      </w:r>
      <w:r w:rsidR="002B3792" w:rsidRPr="00CF4D51">
        <w:rPr>
          <w:sz w:val="22"/>
          <w:szCs w:val="22"/>
          <w:lang w:val="en-US" w:eastAsia="zh-CN"/>
        </w:rPr>
        <w:t xml:space="preserve">editing </w:t>
      </w:r>
      <w:r w:rsidR="009F0D01" w:rsidRPr="00CF4D51">
        <w:rPr>
          <w:sz w:val="22"/>
          <w:szCs w:val="22"/>
          <w:lang w:val="en-US" w:eastAsia="zh-CN"/>
        </w:rPr>
        <w:t xml:space="preserve">technique. </w:t>
      </w:r>
      <w:r w:rsidR="00C95672" w:rsidRPr="00CF4D51">
        <w:rPr>
          <w:sz w:val="22"/>
          <w:szCs w:val="22"/>
          <w:lang w:val="en-US" w:eastAsia="zh-CN"/>
        </w:rPr>
        <w:t xml:space="preserve">The following example </w:t>
      </w:r>
      <w:r w:rsidR="004E6910" w:rsidRPr="00CF4D51">
        <w:rPr>
          <w:sz w:val="22"/>
          <w:szCs w:val="22"/>
          <w:lang w:val="en-US" w:eastAsia="zh-CN"/>
        </w:rPr>
        <w:t xml:space="preserve">will </w:t>
      </w:r>
      <w:r w:rsidR="00936865" w:rsidRPr="00CF4D51">
        <w:rPr>
          <w:sz w:val="22"/>
          <w:szCs w:val="22"/>
          <w:lang w:val="en-US" w:eastAsia="zh-CN"/>
        </w:rPr>
        <w:t>substantiate</w:t>
      </w:r>
      <w:r w:rsidR="00C95672" w:rsidRPr="00CF4D51">
        <w:rPr>
          <w:sz w:val="22"/>
          <w:szCs w:val="22"/>
          <w:lang w:val="en-US" w:eastAsia="zh-CN"/>
        </w:rPr>
        <w:t xml:space="preserve"> this assumption. </w:t>
      </w:r>
      <w:r w:rsidR="00966634" w:rsidRPr="00CF4D51">
        <w:rPr>
          <w:sz w:val="22"/>
          <w:szCs w:val="22"/>
          <w:lang w:val="en-US" w:eastAsia="zh-CN"/>
        </w:rPr>
        <w:t xml:space="preserve">Beginning with the scene where </w:t>
      </w:r>
      <w:proofErr w:type="spellStart"/>
      <w:r w:rsidR="00966634" w:rsidRPr="00CF4D51">
        <w:rPr>
          <w:sz w:val="22"/>
          <w:szCs w:val="22"/>
          <w:lang w:val="en-US" w:eastAsia="zh-CN"/>
        </w:rPr>
        <w:t>Hannay</w:t>
      </w:r>
      <w:proofErr w:type="spellEnd"/>
      <w:r w:rsidR="00966634" w:rsidRPr="00CF4D51">
        <w:rPr>
          <w:sz w:val="22"/>
          <w:szCs w:val="22"/>
          <w:lang w:val="en-US" w:eastAsia="zh-CN"/>
        </w:rPr>
        <w:t xml:space="preserve"> takes the bullet </w:t>
      </w:r>
      <w:r w:rsidR="00F576F2" w:rsidRPr="00CF4D51">
        <w:rPr>
          <w:sz w:val="22"/>
          <w:szCs w:val="22"/>
          <w:lang w:val="en-US" w:eastAsia="zh-CN"/>
        </w:rPr>
        <w:t>out of</w:t>
      </w:r>
      <w:r w:rsidR="00966634" w:rsidRPr="00CF4D51">
        <w:rPr>
          <w:sz w:val="22"/>
          <w:szCs w:val="22"/>
          <w:lang w:val="en-US" w:eastAsia="zh-CN"/>
        </w:rPr>
        <w:t xml:space="preserve"> the hymnbook until three scenes later </w:t>
      </w:r>
      <w:r w:rsidR="00F576F2" w:rsidRPr="00CF4D51">
        <w:rPr>
          <w:sz w:val="22"/>
          <w:szCs w:val="22"/>
          <w:lang w:val="en-US" w:eastAsia="zh-CN"/>
        </w:rPr>
        <w:t xml:space="preserve">where </w:t>
      </w:r>
      <w:proofErr w:type="spellStart"/>
      <w:r w:rsidR="0058214F" w:rsidRPr="00CF4D51">
        <w:rPr>
          <w:sz w:val="22"/>
          <w:szCs w:val="22"/>
          <w:lang w:val="en-US" w:eastAsia="zh-CN"/>
        </w:rPr>
        <w:t>Hannay</w:t>
      </w:r>
      <w:proofErr w:type="spellEnd"/>
      <w:r w:rsidR="0058214F" w:rsidRPr="00CF4D51">
        <w:rPr>
          <w:sz w:val="22"/>
          <w:szCs w:val="22"/>
          <w:lang w:val="en-US" w:eastAsia="zh-CN"/>
        </w:rPr>
        <w:t xml:space="preserve"> is </w:t>
      </w:r>
      <w:r w:rsidR="00E24EA2" w:rsidRPr="00CF4D51">
        <w:rPr>
          <w:sz w:val="22"/>
          <w:szCs w:val="22"/>
          <w:lang w:val="en-US" w:eastAsia="zh-CN"/>
        </w:rPr>
        <w:t>sitting</w:t>
      </w:r>
      <w:r w:rsidR="00966634" w:rsidRPr="00CF4D51">
        <w:rPr>
          <w:sz w:val="22"/>
          <w:szCs w:val="22"/>
          <w:lang w:val="en-US" w:eastAsia="zh-CN"/>
        </w:rPr>
        <w:t xml:space="preserve"> in the car w</w:t>
      </w:r>
      <w:r w:rsidR="00F576F2" w:rsidRPr="00CF4D51">
        <w:rPr>
          <w:sz w:val="22"/>
          <w:szCs w:val="22"/>
          <w:lang w:val="en-US" w:eastAsia="zh-CN"/>
        </w:rPr>
        <w:t xml:space="preserve">ith the girl Pamela next to him, only cuts connect all the shots and scenes to each other. Even so no fade out is used, because that would interrupt the continuity of storytelling. </w:t>
      </w:r>
      <w:r w:rsidR="00164235" w:rsidRPr="00CF4D51">
        <w:rPr>
          <w:sz w:val="22"/>
          <w:szCs w:val="22"/>
          <w:lang w:val="en-US" w:eastAsia="zh-CN"/>
        </w:rPr>
        <w:t xml:space="preserve">A Hollywood film would use </w:t>
      </w:r>
      <w:r w:rsidR="00393C54" w:rsidRPr="00CF4D51">
        <w:rPr>
          <w:sz w:val="22"/>
          <w:szCs w:val="22"/>
          <w:lang w:val="en-US" w:eastAsia="zh-CN"/>
        </w:rPr>
        <w:t xml:space="preserve">probably </w:t>
      </w:r>
      <w:r w:rsidR="00164235" w:rsidRPr="00CF4D51">
        <w:rPr>
          <w:sz w:val="22"/>
          <w:szCs w:val="22"/>
          <w:lang w:val="en-US" w:eastAsia="zh-CN"/>
        </w:rPr>
        <w:t>dissolves to con</w:t>
      </w:r>
      <w:r w:rsidR="00393C54" w:rsidRPr="00CF4D51">
        <w:rPr>
          <w:sz w:val="22"/>
          <w:szCs w:val="22"/>
          <w:lang w:val="en-US" w:eastAsia="zh-CN"/>
        </w:rPr>
        <w:t>nect the three scenes together</w:t>
      </w:r>
      <w:r w:rsidR="001A570B" w:rsidRPr="00CF4D51">
        <w:rPr>
          <w:sz w:val="22"/>
          <w:szCs w:val="22"/>
          <w:lang w:val="en-US" w:eastAsia="zh-CN"/>
        </w:rPr>
        <w:t xml:space="preserve"> as Hitchcock show</w:t>
      </w:r>
      <w:r w:rsidR="00F65780">
        <w:rPr>
          <w:sz w:val="22"/>
          <w:szCs w:val="22"/>
          <w:lang w:val="en-US" w:eastAsia="zh-CN"/>
        </w:rPr>
        <w:t>s</w:t>
      </w:r>
      <w:r w:rsidR="001A570B" w:rsidRPr="00CF4D51">
        <w:rPr>
          <w:sz w:val="22"/>
          <w:szCs w:val="22"/>
          <w:lang w:val="en-US" w:eastAsia="zh-CN"/>
        </w:rPr>
        <w:t xml:space="preserve"> later in </w:t>
      </w:r>
      <w:r w:rsidR="001A570B" w:rsidRPr="00CF4D51">
        <w:rPr>
          <w:rStyle w:val="Titelvanfilm"/>
          <w:lang w:val="en-US" w:eastAsia="zh-CN"/>
        </w:rPr>
        <w:t>Suspicion</w:t>
      </w:r>
      <w:r w:rsidR="00DE6F08" w:rsidRPr="00CF4D51">
        <w:rPr>
          <w:sz w:val="22"/>
          <w:szCs w:val="22"/>
          <w:lang w:val="en-US" w:eastAsia="zh-CN"/>
        </w:rPr>
        <w:t>. This</w:t>
      </w:r>
      <w:r w:rsidR="00393C54" w:rsidRPr="00CF4D51">
        <w:rPr>
          <w:sz w:val="22"/>
          <w:szCs w:val="22"/>
          <w:lang w:val="en-US" w:eastAsia="zh-CN"/>
        </w:rPr>
        <w:t xml:space="preserve"> example </w:t>
      </w:r>
      <w:r w:rsidR="00DE6F08" w:rsidRPr="00CF4D51">
        <w:rPr>
          <w:sz w:val="22"/>
          <w:szCs w:val="22"/>
          <w:lang w:val="en-US" w:eastAsia="zh-CN"/>
        </w:rPr>
        <w:t>makes it</w:t>
      </w:r>
      <w:r w:rsidR="00393C54" w:rsidRPr="00CF4D51">
        <w:rPr>
          <w:sz w:val="22"/>
          <w:szCs w:val="22"/>
          <w:lang w:val="en-US" w:eastAsia="zh-CN"/>
        </w:rPr>
        <w:t xml:space="preserve"> </w:t>
      </w:r>
      <w:r w:rsidR="002C0D17" w:rsidRPr="00CF4D51">
        <w:rPr>
          <w:sz w:val="22"/>
          <w:szCs w:val="22"/>
          <w:lang w:val="en-US" w:eastAsia="zh-CN"/>
        </w:rPr>
        <w:t>clearer</w:t>
      </w:r>
      <w:r w:rsidR="00393C54" w:rsidRPr="00CF4D51">
        <w:rPr>
          <w:sz w:val="22"/>
          <w:szCs w:val="22"/>
          <w:lang w:val="en-US" w:eastAsia="zh-CN"/>
        </w:rPr>
        <w:t xml:space="preserve"> why Sel</w:t>
      </w:r>
      <w:r w:rsidR="00DE6F08" w:rsidRPr="00CF4D51">
        <w:rPr>
          <w:sz w:val="22"/>
          <w:szCs w:val="22"/>
          <w:lang w:val="en-US" w:eastAsia="zh-CN"/>
        </w:rPr>
        <w:t>z</w:t>
      </w:r>
      <w:r w:rsidR="00393C54" w:rsidRPr="00CF4D51">
        <w:rPr>
          <w:sz w:val="22"/>
          <w:szCs w:val="22"/>
          <w:lang w:val="en-US" w:eastAsia="zh-CN"/>
        </w:rPr>
        <w:t xml:space="preserve">nick </w:t>
      </w:r>
      <w:r w:rsidR="002C0D17" w:rsidRPr="00CF4D51">
        <w:rPr>
          <w:sz w:val="22"/>
          <w:szCs w:val="22"/>
          <w:lang w:val="en-US" w:eastAsia="zh-CN"/>
        </w:rPr>
        <w:t>found Hitchcock’s work most of the times too ‘</w:t>
      </w:r>
      <w:proofErr w:type="spellStart"/>
      <w:r w:rsidR="002C0D17" w:rsidRPr="00CF4D51">
        <w:rPr>
          <w:sz w:val="22"/>
          <w:szCs w:val="22"/>
          <w:lang w:val="en-US" w:eastAsia="zh-CN"/>
        </w:rPr>
        <w:t>cutty</w:t>
      </w:r>
      <w:proofErr w:type="spellEnd"/>
      <w:r w:rsidR="002C0D17" w:rsidRPr="00CF4D51">
        <w:rPr>
          <w:sz w:val="22"/>
          <w:szCs w:val="22"/>
          <w:lang w:val="en-US" w:eastAsia="zh-CN"/>
        </w:rPr>
        <w:t xml:space="preserve">’. Yes of course Selznick meant with this the high pace of shot after shot, but the use of dissolves between scenes create also a pause and a respite between those, in Selznick eyes, too </w:t>
      </w:r>
      <w:r w:rsidR="0084624C" w:rsidRPr="00CF4D51">
        <w:rPr>
          <w:sz w:val="22"/>
          <w:szCs w:val="22"/>
          <w:lang w:val="en-US" w:eastAsia="zh-CN"/>
        </w:rPr>
        <w:t>rapid shot change</w:t>
      </w:r>
      <w:r w:rsidR="005647FD" w:rsidRPr="00CF4D51">
        <w:rPr>
          <w:sz w:val="22"/>
          <w:szCs w:val="22"/>
          <w:lang w:val="en-US" w:eastAsia="zh-CN"/>
        </w:rPr>
        <w:t>.</w:t>
      </w:r>
      <w:r w:rsidR="0084624C" w:rsidRPr="00CF4D51">
        <w:rPr>
          <w:sz w:val="22"/>
          <w:szCs w:val="22"/>
          <w:lang w:val="en-US" w:eastAsia="zh-CN"/>
        </w:rPr>
        <w:t xml:space="preserve"> </w:t>
      </w:r>
    </w:p>
    <w:p w14:paraId="0AFDD6DA" w14:textId="4B2D747B" w:rsidR="00443086" w:rsidRPr="00CF4D51" w:rsidRDefault="002810A6" w:rsidP="00D832C1">
      <w:pPr>
        <w:spacing w:line="360" w:lineRule="auto"/>
        <w:rPr>
          <w:sz w:val="22"/>
          <w:szCs w:val="22"/>
          <w:lang w:val="en-US" w:eastAsia="zh-CN"/>
        </w:rPr>
      </w:pPr>
      <w:r w:rsidRPr="00CF4D51">
        <w:rPr>
          <w:sz w:val="22"/>
          <w:szCs w:val="22"/>
          <w:lang w:val="en-US" w:eastAsia="zh-CN"/>
        </w:rPr>
        <w:tab/>
        <w:t xml:space="preserve">Also I looked at the average shot length of both his British and Hollywood films. Those results from the program </w:t>
      </w:r>
      <w:proofErr w:type="spellStart"/>
      <w:r w:rsidRPr="00CF4D51">
        <w:rPr>
          <w:sz w:val="22"/>
          <w:szCs w:val="22"/>
          <w:lang w:val="en-US" w:eastAsia="zh-CN"/>
        </w:rPr>
        <w:t>Cinematrics</w:t>
      </w:r>
      <w:proofErr w:type="spellEnd"/>
      <w:r w:rsidRPr="00CF4D51">
        <w:rPr>
          <w:sz w:val="22"/>
          <w:szCs w:val="22"/>
          <w:lang w:val="en-US" w:eastAsia="zh-CN"/>
        </w:rPr>
        <w:t xml:space="preserve"> can be found at appendix 2</w:t>
      </w:r>
      <w:r w:rsidR="00405B40" w:rsidRPr="00CF4D51">
        <w:rPr>
          <w:sz w:val="22"/>
          <w:szCs w:val="22"/>
          <w:lang w:val="en-US" w:eastAsia="zh-CN"/>
        </w:rPr>
        <w:t xml:space="preserve">. There is a clear distinction seen between two British films and the first film </w:t>
      </w:r>
      <w:r w:rsidR="00405B40" w:rsidRPr="00CF4D51">
        <w:rPr>
          <w:rStyle w:val="Titelvanfilm"/>
          <w:szCs w:val="22"/>
          <w:lang w:val="en-US" w:eastAsia="zh-CN"/>
        </w:rPr>
        <w:t>Rebecca</w:t>
      </w:r>
      <w:r w:rsidR="00CF2FB1" w:rsidRPr="00CF4D51">
        <w:rPr>
          <w:sz w:val="22"/>
          <w:szCs w:val="22"/>
          <w:lang w:val="en-US" w:eastAsia="zh-CN"/>
        </w:rPr>
        <w:t>, made with the collaboration of Selznick</w:t>
      </w:r>
      <w:r w:rsidR="00405B40" w:rsidRPr="00CF4D51">
        <w:rPr>
          <w:sz w:val="22"/>
          <w:szCs w:val="22"/>
          <w:lang w:val="en-US" w:eastAsia="zh-CN"/>
        </w:rPr>
        <w:t xml:space="preserve">. </w:t>
      </w:r>
      <w:r w:rsidR="00DD5DB1" w:rsidRPr="00CF4D51">
        <w:rPr>
          <w:sz w:val="22"/>
          <w:szCs w:val="22"/>
          <w:lang w:val="en-US" w:eastAsia="zh-CN"/>
        </w:rPr>
        <w:t xml:space="preserve">The ASL of </w:t>
      </w:r>
      <w:r w:rsidR="00DD5DB1" w:rsidRPr="00CF4D51">
        <w:rPr>
          <w:rStyle w:val="Titelvanfilm"/>
          <w:szCs w:val="22"/>
          <w:lang w:val="en-US" w:eastAsia="zh-CN"/>
        </w:rPr>
        <w:t>Rebecca</w:t>
      </w:r>
      <w:r w:rsidR="00DD5DB1" w:rsidRPr="00CF4D51">
        <w:rPr>
          <w:sz w:val="22"/>
          <w:szCs w:val="22"/>
          <w:lang w:val="en-US" w:eastAsia="zh-CN"/>
        </w:rPr>
        <w:t xml:space="preserve"> is 9.4 while </w:t>
      </w:r>
      <w:r w:rsidR="00DD5DB1" w:rsidRPr="00CF4D51">
        <w:rPr>
          <w:rStyle w:val="Titelvanfilm"/>
          <w:szCs w:val="22"/>
          <w:lang w:val="en-US" w:eastAsia="zh-CN"/>
        </w:rPr>
        <w:t>The 39 Steps</w:t>
      </w:r>
      <w:r w:rsidR="00DD5DB1" w:rsidRPr="00CF4D51">
        <w:rPr>
          <w:sz w:val="22"/>
          <w:szCs w:val="22"/>
          <w:lang w:val="en-US" w:eastAsia="zh-CN"/>
        </w:rPr>
        <w:t xml:space="preserve"> is 8.8 and </w:t>
      </w:r>
      <w:r w:rsidR="00DD5DB1" w:rsidRPr="00CF4D51">
        <w:rPr>
          <w:rStyle w:val="Titelvanfilm"/>
          <w:szCs w:val="22"/>
          <w:lang w:val="en-US" w:eastAsia="zh-CN"/>
        </w:rPr>
        <w:t>The Lady Vanishes</w:t>
      </w:r>
      <w:r w:rsidR="00DD5DB1" w:rsidRPr="00CF4D51">
        <w:rPr>
          <w:sz w:val="22"/>
          <w:szCs w:val="22"/>
          <w:lang w:val="en-US" w:eastAsia="zh-CN"/>
        </w:rPr>
        <w:t xml:space="preserve"> 7.5.</w:t>
      </w:r>
      <w:r w:rsidR="00510AE4" w:rsidRPr="00CF4D51">
        <w:rPr>
          <w:sz w:val="22"/>
          <w:szCs w:val="22"/>
          <w:lang w:val="en-US" w:eastAsia="zh-CN"/>
        </w:rPr>
        <w:t xml:space="preserve"> </w:t>
      </w:r>
      <w:r w:rsidR="00DA1C72" w:rsidRPr="00CF4D51">
        <w:rPr>
          <w:sz w:val="22"/>
          <w:szCs w:val="22"/>
          <w:lang w:val="en-US" w:eastAsia="zh-CN"/>
        </w:rPr>
        <w:t xml:space="preserve">With </w:t>
      </w:r>
      <w:r w:rsidR="00DA1C72" w:rsidRPr="00CF4D51">
        <w:rPr>
          <w:rStyle w:val="Titelvanfilm"/>
          <w:szCs w:val="22"/>
          <w:lang w:val="en-US" w:eastAsia="zh-CN"/>
        </w:rPr>
        <w:t>Rebecca</w:t>
      </w:r>
      <w:r w:rsidR="00DA1C72" w:rsidRPr="00CF4D51">
        <w:rPr>
          <w:sz w:val="22"/>
          <w:szCs w:val="22"/>
          <w:lang w:val="en-US" w:eastAsia="zh-CN"/>
        </w:rPr>
        <w:t xml:space="preserve"> </w:t>
      </w:r>
      <w:r w:rsidR="00180FCB" w:rsidRPr="00CF4D51">
        <w:rPr>
          <w:sz w:val="22"/>
          <w:szCs w:val="22"/>
          <w:lang w:val="en-US" w:eastAsia="zh-CN"/>
        </w:rPr>
        <w:t xml:space="preserve">having a longer shot duration </w:t>
      </w:r>
      <w:r w:rsidR="00DA1C72" w:rsidRPr="00CF4D51">
        <w:rPr>
          <w:sz w:val="22"/>
          <w:szCs w:val="22"/>
          <w:lang w:val="en-US" w:eastAsia="zh-CN"/>
        </w:rPr>
        <w:t xml:space="preserve">it </w:t>
      </w:r>
      <w:r w:rsidR="00DC1293" w:rsidRPr="00CF4D51">
        <w:rPr>
          <w:sz w:val="22"/>
          <w:szCs w:val="22"/>
          <w:lang w:val="en-US" w:eastAsia="zh-CN"/>
        </w:rPr>
        <w:t xml:space="preserve">looks </w:t>
      </w:r>
      <w:r w:rsidR="00DA1C72" w:rsidRPr="00CF4D51">
        <w:rPr>
          <w:sz w:val="22"/>
          <w:szCs w:val="22"/>
          <w:lang w:val="en-US" w:eastAsia="zh-CN"/>
        </w:rPr>
        <w:t>obvious that Selznick was the reason behind this</w:t>
      </w:r>
      <w:r w:rsidR="00865FF3" w:rsidRPr="00CF4D51">
        <w:rPr>
          <w:sz w:val="22"/>
          <w:szCs w:val="22"/>
          <w:lang w:val="en-US" w:eastAsia="zh-CN"/>
        </w:rPr>
        <w:t xml:space="preserve"> slowing down. However </w:t>
      </w:r>
      <w:r w:rsidR="00865FF3" w:rsidRPr="00CF4D51">
        <w:rPr>
          <w:rStyle w:val="Titelvanfilm"/>
          <w:szCs w:val="22"/>
          <w:lang w:val="en-US" w:eastAsia="zh-CN"/>
        </w:rPr>
        <w:t>Suspicion</w:t>
      </w:r>
      <w:r w:rsidR="00865FF3" w:rsidRPr="00CF4D51">
        <w:rPr>
          <w:sz w:val="22"/>
          <w:szCs w:val="22"/>
          <w:lang w:val="en-US" w:eastAsia="zh-CN"/>
        </w:rPr>
        <w:t xml:space="preserve"> is a bit faster in relation to </w:t>
      </w:r>
      <w:r w:rsidR="00865FF3" w:rsidRPr="00CF4D51">
        <w:rPr>
          <w:rStyle w:val="Titelvanfilm"/>
          <w:szCs w:val="22"/>
          <w:lang w:val="en-US" w:eastAsia="zh-CN"/>
        </w:rPr>
        <w:t>Rebecca</w:t>
      </w:r>
      <w:r w:rsidR="00865FF3" w:rsidRPr="00CF4D51">
        <w:rPr>
          <w:sz w:val="22"/>
          <w:szCs w:val="22"/>
          <w:lang w:val="en-US" w:eastAsia="zh-CN"/>
        </w:rPr>
        <w:t xml:space="preserve"> with an ASL of 8.8 and equals in some way Hitchcock’s British films. It is quite likely to think that Hitchcock did have more freedom in the editing process while making </w:t>
      </w:r>
      <w:r w:rsidR="00865FF3" w:rsidRPr="00CF4D51">
        <w:rPr>
          <w:rStyle w:val="Titelvanfilm"/>
          <w:szCs w:val="22"/>
          <w:lang w:val="en-US" w:eastAsia="zh-CN"/>
        </w:rPr>
        <w:t>Suspicion</w:t>
      </w:r>
      <w:r w:rsidR="00865FF3" w:rsidRPr="00CF4D51">
        <w:rPr>
          <w:sz w:val="22"/>
          <w:szCs w:val="22"/>
          <w:lang w:val="en-US" w:eastAsia="zh-CN"/>
        </w:rPr>
        <w:t xml:space="preserve"> </w:t>
      </w:r>
      <w:r w:rsidR="00F65780">
        <w:rPr>
          <w:sz w:val="22"/>
          <w:szCs w:val="22"/>
          <w:lang w:val="en-US" w:eastAsia="zh-CN"/>
        </w:rPr>
        <w:t xml:space="preserve">because RKO and not Selznick produced it. But as </w:t>
      </w:r>
      <w:r w:rsidR="00424E64">
        <w:rPr>
          <w:sz w:val="22"/>
          <w:szCs w:val="22"/>
          <w:lang w:val="en-US" w:eastAsia="zh-CN"/>
        </w:rPr>
        <w:t xml:space="preserve">I already mentioned in the part ‘Control in Hollywood’, other limitations were disturbing the production process by a </w:t>
      </w:r>
      <w:r w:rsidR="001A6C8E">
        <w:rPr>
          <w:sz w:val="22"/>
          <w:szCs w:val="22"/>
          <w:lang w:val="en-US" w:eastAsia="zh-CN"/>
        </w:rPr>
        <w:t xml:space="preserve">RKO </w:t>
      </w:r>
      <w:r w:rsidR="002E656C">
        <w:rPr>
          <w:sz w:val="22"/>
          <w:szCs w:val="22"/>
          <w:lang w:val="en-US" w:eastAsia="zh-CN"/>
        </w:rPr>
        <w:t xml:space="preserve">imposing a </w:t>
      </w:r>
      <w:r w:rsidR="00424E64">
        <w:rPr>
          <w:sz w:val="22"/>
          <w:szCs w:val="22"/>
          <w:lang w:val="en-US" w:eastAsia="zh-CN"/>
        </w:rPr>
        <w:t>new ending.</w:t>
      </w:r>
    </w:p>
    <w:p w14:paraId="4F1450AB" w14:textId="785ED31D" w:rsidR="002810A6" w:rsidRPr="00CF4D51" w:rsidRDefault="00443086" w:rsidP="00534625">
      <w:pPr>
        <w:pStyle w:val="Kop1"/>
        <w:rPr>
          <w:lang w:eastAsia="zh-CN"/>
        </w:rPr>
      </w:pPr>
      <w:r w:rsidRPr="00CF4D51">
        <w:rPr>
          <w:sz w:val="22"/>
          <w:szCs w:val="22"/>
          <w:lang w:eastAsia="zh-CN"/>
        </w:rPr>
        <w:br w:type="column"/>
      </w:r>
      <w:bookmarkStart w:id="10" w:name="_Toc232508579"/>
      <w:r w:rsidRPr="00CF4D51">
        <w:rPr>
          <w:lang w:eastAsia="zh-CN"/>
        </w:rPr>
        <w:t>Conclusion</w:t>
      </w:r>
      <w:bookmarkEnd w:id="10"/>
    </w:p>
    <w:p w14:paraId="74BFAD0D" w14:textId="77777777" w:rsidR="00443086" w:rsidRPr="00CF4D51" w:rsidRDefault="00443086" w:rsidP="00D832C1">
      <w:pPr>
        <w:spacing w:line="360" w:lineRule="auto"/>
        <w:rPr>
          <w:sz w:val="22"/>
          <w:szCs w:val="22"/>
          <w:lang w:val="en-US" w:eastAsia="zh-CN"/>
        </w:rPr>
      </w:pPr>
    </w:p>
    <w:p w14:paraId="01F93991" w14:textId="204EB3FC" w:rsidR="00C45AD9" w:rsidRPr="00CF4D51" w:rsidRDefault="007B16BF" w:rsidP="008A100E">
      <w:pPr>
        <w:spacing w:line="360" w:lineRule="auto"/>
        <w:rPr>
          <w:sz w:val="22"/>
          <w:szCs w:val="22"/>
          <w:lang w:val="en-US" w:eastAsia="zh-CN"/>
        </w:rPr>
      </w:pPr>
      <w:r w:rsidRPr="00CF4D51">
        <w:rPr>
          <w:sz w:val="22"/>
          <w:szCs w:val="22"/>
          <w:lang w:val="en-US" w:eastAsia="zh-CN"/>
        </w:rPr>
        <w:t xml:space="preserve">Throughout this paper </w:t>
      </w:r>
      <w:r w:rsidR="00FF240B" w:rsidRPr="00CF4D51">
        <w:rPr>
          <w:sz w:val="22"/>
          <w:szCs w:val="22"/>
          <w:lang w:val="en-US" w:eastAsia="zh-CN"/>
        </w:rPr>
        <w:t>it has become</w:t>
      </w:r>
      <w:r w:rsidRPr="00CF4D51">
        <w:rPr>
          <w:sz w:val="22"/>
          <w:szCs w:val="22"/>
          <w:lang w:val="en-US" w:eastAsia="zh-CN"/>
        </w:rPr>
        <w:t xml:space="preserve"> clear that the social context</w:t>
      </w:r>
      <w:r w:rsidR="00BE2495" w:rsidRPr="00CF4D51">
        <w:rPr>
          <w:sz w:val="22"/>
          <w:szCs w:val="22"/>
          <w:lang w:val="en-US" w:eastAsia="zh-CN"/>
        </w:rPr>
        <w:t xml:space="preserve"> is</w:t>
      </w:r>
      <w:r w:rsidRPr="00CF4D51">
        <w:rPr>
          <w:sz w:val="22"/>
          <w:szCs w:val="22"/>
          <w:lang w:val="en-US" w:eastAsia="zh-CN"/>
        </w:rPr>
        <w:t xml:space="preserve"> a great influence on the process of filmmaking in general. </w:t>
      </w:r>
      <w:r w:rsidR="00CC73AA" w:rsidRPr="00CF4D51">
        <w:rPr>
          <w:sz w:val="22"/>
          <w:szCs w:val="22"/>
          <w:lang w:val="en-US" w:eastAsia="zh-CN"/>
        </w:rPr>
        <w:t xml:space="preserve">When the </w:t>
      </w:r>
      <w:r w:rsidR="00BB4CFE" w:rsidRPr="00CF4D51">
        <w:rPr>
          <w:sz w:val="22"/>
          <w:szCs w:val="22"/>
          <w:lang w:val="en-US" w:eastAsia="zh-CN"/>
        </w:rPr>
        <w:t>contexts change</w:t>
      </w:r>
      <w:r w:rsidR="00CC73AA" w:rsidRPr="00CF4D51">
        <w:rPr>
          <w:sz w:val="22"/>
          <w:szCs w:val="22"/>
          <w:lang w:val="en-US" w:eastAsia="zh-CN"/>
        </w:rPr>
        <w:t xml:space="preserve">, the </w:t>
      </w:r>
      <w:r w:rsidR="00BB4CFE" w:rsidRPr="00CF4D51">
        <w:rPr>
          <w:sz w:val="22"/>
          <w:szCs w:val="22"/>
          <w:lang w:val="en-US" w:eastAsia="zh-CN"/>
        </w:rPr>
        <w:t>contents of film</w:t>
      </w:r>
      <w:r w:rsidR="00056196" w:rsidRPr="00CF4D51">
        <w:rPr>
          <w:sz w:val="22"/>
          <w:szCs w:val="22"/>
          <w:lang w:val="en-US" w:eastAsia="zh-CN"/>
        </w:rPr>
        <w:t>s</w:t>
      </w:r>
      <w:r w:rsidR="00BB4CFE" w:rsidRPr="00CF4D51">
        <w:rPr>
          <w:sz w:val="22"/>
          <w:szCs w:val="22"/>
          <w:lang w:val="en-US" w:eastAsia="zh-CN"/>
        </w:rPr>
        <w:t xml:space="preserve"> also do </w:t>
      </w:r>
      <w:r w:rsidR="00CC73AA" w:rsidRPr="00CF4D51">
        <w:rPr>
          <w:sz w:val="22"/>
          <w:szCs w:val="22"/>
          <w:lang w:val="en-US" w:eastAsia="zh-CN"/>
        </w:rPr>
        <w:t xml:space="preserve">change. </w:t>
      </w:r>
      <w:r w:rsidR="00056196" w:rsidRPr="00CF4D51">
        <w:rPr>
          <w:sz w:val="22"/>
          <w:szCs w:val="22"/>
          <w:lang w:val="en-US" w:eastAsia="zh-CN"/>
        </w:rPr>
        <w:t xml:space="preserve">Hitchcock had to taken in account the changes that </w:t>
      </w:r>
      <w:r w:rsidR="00AE5019" w:rsidRPr="00CF4D51">
        <w:rPr>
          <w:sz w:val="22"/>
          <w:szCs w:val="22"/>
          <w:lang w:val="en-US" w:eastAsia="zh-CN"/>
        </w:rPr>
        <w:t xml:space="preserve">caused </w:t>
      </w:r>
      <w:r w:rsidR="00056196" w:rsidRPr="00CF4D51">
        <w:rPr>
          <w:sz w:val="22"/>
          <w:szCs w:val="22"/>
          <w:lang w:val="en-US" w:eastAsia="zh-CN"/>
        </w:rPr>
        <w:t>the swit</w:t>
      </w:r>
      <w:r w:rsidR="00A31B70" w:rsidRPr="00CF4D51">
        <w:rPr>
          <w:sz w:val="22"/>
          <w:szCs w:val="22"/>
          <w:lang w:val="en-US" w:eastAsia="zh-CN"/>
        </w:rPr>
        <w:t>c</w:t>
      </w:r>
      <w:r w:rsidR="00880CFD" w:rsidRPr="00CF4D51">
        <w:rPr>
          <w:sz w:val="22"/>
          <w:szCs w:val="22"/>
          <w:lang w:val="en-US" w:eastAsia="zh-CN"/>
        </w:rPr>
        <w:t xml:space="preserve">h from Britain to America. In both Britain and Hollywood he </w:t>
      </w:r>
      <w:r w:rsidR="00514518" w:rsidRPr="00CF4D51">
        <w:rPr>
          <w:sz w:val="22"/>
          <w:szCs w:val="22"/>
          <w:lang w:val="en-US" w:eastAsia="zh-CN"/>
        </w:rPr>
        <w:t xml:space="preserve">was subjected to </w:t>
      </w:r>
      <w:r w:rsidR="00AC53DA" w:rsidRPr="00CF4D51">
        <w:rPr>
          <w:sz w:val="22"/>
          <w:szCs w:val="22"/>
          <w:lang w:val="en-US" w:eastAsia="zh-CN"/>
        </w:rPr>
        <w:t xml:space="preserve">a form of </w:t>
      </w:r>
      <w:r w:rsidR="00514518" w:rsidRPr="00CF4D51">
        <w:rPr>
          <w:sz w:val="22"/>
          <w:szCs w:val="22"/>
          <w:lang w:val="en-US" w:eastAsia="zh-CN"/>
        </w:rPr>
        <w:t>censorship</w:t>
      </w:r>
      <w:r w:rsidR="00AC53DA" w:rsidRPr="00CF4D51">
        <w:rPr>
          <w:sz w:val="22"/>
          <w:szCs w:val="22"/>
          <w:lang w:val="en-US" w:eastAsia="zh-CN"/>
        </w:rPr>
        <w:t xml:space="preserve">. Still it </w:t>
      </w:r>
      <w:r w:rsidR="00E152FF" w:rsidRPr="00CF4D51">
        <w:rPr>
          <w:sz w:val="22"/>
          <w:szCs w:val="22"/>
          <w:lang w:val="en-US" w:eastAsia="zh-CN"/>
        </w:rPr>
        <w:t>looks that i</w:t>
      </w:r>
      <w:r w:rsidR="00777052" w:rsidRPr="00CF4D51">
        <w:rPr>
          <w:sz w:val="22"/>
          <w:szCs w:val="22"/>
          <w:lang w:val="en-US" w:eastAsia="zh-CN"/>
        </w:rPr>
        <w:t xml:space="preserve">n Britain </w:t>
      </w:r>
      <w:r w:rsidR="00AC53DA" w:rsidRPr="00CF4D51">
        <w:rPr>
          <w:sz w:val="22"/>
          <w:szCs w:val="22"/>
          <w:lang w:val="en-US" w:eastAsia="zh-CN"/>
        </w:rPr>
        <w:t>Hitchco</w:t>
      </w:r>
      <w:r w:rsidR="008B74DD" w:rsidRPr="00CF4D51">
        <w:rPr>
          <w:sz w:val="22"/>
          <w:szCs w:val="22"/>
          <w:lang w:val="en-US" w:eastAsia="zh-CN"/>
        </w:rPr>
        <w:t>c</w:t>
      </w:r>
      <w:r w:rsidR="00AC53DA" w:rsidRPr="00CF4D51">
        <w:rPr>
          <w:sz w:val="22"/>
          <w:szCs w:val="22"/>
          <w:lang w:val="en-US" w:eastAsia="zh-CN"/>
        </w:rPr>
        <w:t>k</w:t>
      </w:r>
      <w:r w:rsidR="00777052" w:rsidRPr="00CF4D51">
        <w:rPr>
          <w:sz w:val="22"/>
          <w:szCs w:val="22"/>
          <w:lang w:val="en-US" w:eastAsia="zh-CN"/>
        </w:rPr>
        <w:t xml:space="preserve"> had </w:t>
      </w:r>
      <w:r w:rsidR="0020468C" w:rsidRPr="00CF4D51">
        <w:rPr>
          <w:sz w:val="22"/>
          <w:szCs w:val="22"/>
          <w:lang w:val="en-US" w:eastAsia="zh-CN"/>
        </w:rPr>
        <w:t xml:space="preserve">more freedom to </w:t>
      </w:r>
      <w:r w:rsidR="009C2E19" w:rsidRPr="00CF4D51">
        <w:rPr>
          <w:sz w:val="22"/>
          <w:szCs w:val="22"/>
          <w:lang w:val="en-US" w:eastAsia="zh-CN"/>
        </w:rPr>
        <w:t xml:space="preserve">handle </w:t>
      </w:r>
      <w:r w:rsidR="0020468C" w:rsidRPr="00CF4D51">
        <w:rPr>
          <w:sz w:val="22"/>
          <w:szCs w:val="22"/>
          <w:lang w:val="en-US" w:eastAsia="zh-CN"/>
        </w:rPr>
        <w:t xml:space="preserve">certain </w:t>
      </w:r>
      <w:r w:rsidR="009C2E19" w:rsidRPr="00CF4D51">
        <w:rPr>
          <w:sz w:val="22"/>
          <w:szCs w:val="22"/>
          <w:lang w:val="en-US" w:eastAsia="zh-CN"/>
        </w:rPr>
        <w:t xml:space="preserve">topics in his films. </w:t>
      </w:r>
      <w:r w:rsidR="00880CFD" w:rsidRPr="00CF4D51">
        <w:rPr>
          <w:sz w:val="22"/>
          <w:szCs w:val="22"/>
          <w:lang w:val="en-US" w:eastAsia="zh-CN"/>
        </w:rPr>
        <w:t>The only main</w:t>
      </w:r>
      <w:r w:rsidR="00D07AF5" w:rsidRPr="00CF4D51">
        <w:rPr>
          <w:sz w:val="22"/>
          <w:szCs w:val="22"/>
          <w:lang w:val="en-US" w:eastAsia="zh-CN"/>
        </w:rPr>
        <w:t xml:space="preserve"> thing Britain was focused on was to display their country in the best way possible. </w:t>
      </w:r>
      <w:r w:rsidR="00C8154A" w:rsidRPr="00CF4D51">
        <w:rPr>
          <w:sz w:val="22"/>
          <w:szCs w:val="22"/>
          <w:lang w:val="en-US" w:eastAsia="zh-CN"/>
        </w:rPr>
        <w:t xml:space="preserve">Besides that, other topics were allowed to </w:t>
      </w:r>
      <w:r w:rsidR="00BF3639" w:rsidRPr="00CF4D51">
        <w:rPr>
          <w:sz w:val="22"/>
          <w:szCs w:val="22"/>
          <w:lang w:val="en-US" w:eastAsia="zh-CN"/>
        </w:rPr>
        <w:t>discuss</w:t>
      </w:r>
      <w:r w:rsidR="00C8154A" w:rsidRPr="00CF4D51">
        <w:rPr>
          <w:sz w:val="22"/>
          <w:szCs w:val="22"/>
          <w:lang w:val="en-US" w:eastAsia="zh-CN"/>
        </w:rPr>
        <w:t xml:space="preserve"> in films and Hitchcock used that freedom to </w:t>
      </w:r>
      <w:r w:rsidR="00BF3639" w:rsidRPr="00CF4D51">
        <w:rPr>
          <w:sz w:val="22"/>
          <w:szCs w:val="22"/>
          <w:lang w:val="en-US" w:eastAsia="zh-CN"/>
        </w:rPr>
        <w:t xml:space="preserve">humor sexuality, </w:t>
      </w:r>
      <w:r w:rsidR="00E47C4C" w:rsidRPr="00CF4D51">
        <w:rPr>
          <w:sz w:val="22"/>
          <w:szCs w:val="22"/>
          <w:lang w:val="en-US" w:eastAsia="zh-CN"/>
        </w:rPr>
        <w:t>which</w:t>
      </w:r>
      <w:r w:rsidR="00BF3639" w:rsidRPr="00CF4D51">
        <w:rPr>
          <w:sz w:val="22"/>
          <w:szCs w:val="22"/>
          <w:lang w:val="en-US" w:eastAsia="zh-CN"/>
        </w:rPr>
        <w:t xml:space="preserve"> he loved to highlight in his films.</w:t>
      </w:r>
      <w:r w:rsidR="0074603F" w:rsidRPr="00CF4D51">
        <w:rPr>
          <w:sz w:val="22"/>
          <w:szCs w:val="22"/>
          <w:lang w:val="en-US" w:eastAsia="zh-CN"/>
        </w:rPr>
        <w:t xml:space="preserve"> </w:t>
      </w:r>
      <w:r w:rsidR="003F483F" w:rsidRPr="00CF4D51">
        <w:rPr>
          <w:sz w:val="22"/>
          <w:szCs w:val="22"/>
          <w:lang w:val="en-US" w:eastAsia="zh-CN"/>
        </w:rPr>
        <w:t xml:space="preserve">And this is certainly reflected in his film </w:t>
      </w:r>
      <w:r w:rsidR="003F483F" w:rsidRPr="00CF4D51">
        <w:rPr>
          <w:rStyle w:val="Titelvanfilm"/>
          <w:lang w:val="en-US" w:eastAsia="zh-CN"/>
        </w:rPr>
        <w:t>The Lady Vanishes</w:t>
      </w:r>
      <w:r w:rsidR="003F483F" w:rsidRPr="00CF4D51">
        <w:rPr>
          <w:sz w:val="22"/>
          <w:szCs w:val="22"/>
          <w:lang w:val="en-US" w:eastAsia="zh-CN"/>
        </w:rPr>
        <w:t xml:space="preserve">. </w:t>
      </w:r>
      <w:r w:rsidR="00535197" w:rsidRPr="00CF4D51">
        <w:rPr>
          <w:sz w:val="22"/>
          <w:szCs w:val="22"/>
          <w:lang w:val="en-US" w:eastAsia="zh-CN"/>
        </w:rPr>
        <w:t xml:space="preserve">But this </w:t>
      </w:r>
      <w:r w:rsidR="00DA3F93" w:rsidRPr="00CF4D51">
        <w:rPr>
          <w:sz w:val="22"/>
          <w:szCs w:val="22"/>
          <w:lang w:val="en-US" w:eastAsia="zh-CN"/>
        </w:rPr>
        <w:t xml:space="preserve">kind of </w:t>
      </w:r>
      <w:r w:rsidR="00535197" w:rsidRPr="00CF4D51">
        <w:rPr>
          <w:sz w:val="22"/>
          <w:szCs w:val="22"/>
          <w:lang w:val="en-US" w:eastAsia="zh-CN"/>
        </w:rPr>
        <w:t xml:space="preserve">freedom </w:t>
      </w:r>
      <w:r w:rsidR="00DA3F93" w:rsidRPr="00CF4D51">
        <w:rPr>
          <w:sz w:val="22"/>
          <w:szCs w:val="22"/>
          <w:lang w:val="en-US" w:eastAsia="zh-CN"/>
        </w:rPr>
        <w:t>was gone when Hitchcock came to work in Hollywood. He couldn’t depict sexuality freely</w:t>
      </w:r>
      <w:r w:rsidR="00CF7C8D" w:rsidRPr="00CF4D51">
        <w:rPr>
          <w:sz w:val="22"/>
          <w:szCs w:val="22"/>
          <w:lang w:val="en-US" w:eastAsia="zh-CN"/>
        </w:rPr>
        <w:t xml:space="preserve"> in for instance dialogues</w:t>
      </w:r>
      <w:r w:rsidR="00DA3F93" w:rsidRPr="00CF4D51">
        <w:rPr>
          <w:sz w:val="22"/>
          <w:szCs w:val="22"/>
          <w:lang w:val="en-US" w:eastAsia="zh-CN"/>
        </w:rPr>
        <w:t xml:space="preserve"> and had to do it in a </w:t>
      </w:r>
      <w:r w:rsidR="00A818E8" w:rsidRPr="00CF4D51">
        <w:rPr>
          <w:sz w:val="22"/>
          <w:szCs w:val="22"/>
          <w:lang w:val="en-US" w:eastAsia="zh-CN"/>
        </w:rPr>
        <w:t>non-obvious</w:t>
      </w:r>
      <w:r w:rsidR="00DA3F93" w:rsidRPr="00CF4D51">
        <w:rPr>
          <w:sz w:val="22"/>
          <w:szCs w:val="22"/>
          <w:lang w:val="en-US" w:eastAsia="zh-CN"/>
        </w:rPr>
        <w:t xml:space="preserve"> way. </w:t>
      </w:r>
      <w:r w:rsidR="007034DB" w:rsidRPr="00CF4D51">
        <w:rPr>
          <w:sz w:val="22"/>
          <w:szCs w:val="22"/>
          <w:lang w:val="en-US" w:eastAsia="zh-CN"/>
        </w:rPr>
        <w:t xml:space="preserve">The character of Mrs. Danvers in </w:t>
      </w:r>
      <w:r w:rsidR="007034DB" w:rsidRPr="00CF4D51">
        <w:rPr>
          <w:rStyle w:val="Titelvanfilm"/>
          <w:lang w:val="en-US" w:eastAsia="zh-CN"/>
        </w:rPr>
        <w:t>Rebecca</w:t>
      </w:r>
      <w:r w:rsidR="007034DB" w:rsidRPr="00CF4D51">
        <w:rPr>
          <w:sz w:val="22"/>
          <w:szCs w:val="22"/>
          <w:lang w:val="en-US" w:eastAsia="zh-CN"/>
        </w:rPr>
        <w:t xml:space="preserve"> is an example of that. </w:t>
      </w:r>
      <w:r w:rsidR="008264BB" w:rsidRPr="00CF4D51">
        <w:rPr>
          <w:sz w:val="22"/>
          <w:szCs w:val="22"/>
          <w:lang w:val="en-US" w:eastAsia="zh-CN"/>
        </w:rPr>
        <w:t xml:space="preserve">Also a great difference is to be seen in cinematography. The cinematographic form seems to be </w:t>
      </w:r>
      <w:r w:rsidR="00D91BA5" w:rsidRPr="00CF4D51">
        <w:rPr>
          <w:sz w:val="22"/>
          <w:szCs w:val="22"/>
          <w:lang w:val="en-US" w:eastAsia="zh-CN"/>
        </w:rPr>
        <w:t xml:space="preserve">highly </w:t>
      </w:r>
      <w:r w:rsidR="008264BB" w:rsidRPr="00CF4D51">
        <w:rPr>
          <w:sz w:val="22"/>
          <w:szCs w:val="22"/>
          <w:lang w:val="en-US" w:eastAsia="zh-CN"/>
        </w:rPr>
        <w:t xml:space="preserve">influenced by the technique that was available in both </w:t>
      </w:r>
      <w:r w:rsidR="007A5DA2" w:rsidRPr="00CF4D51">
        <w:rPr>
          <w:sz w:val="22"/>
          <w:szCs w:val="22"/>
          <w:lang w:val="en-US" w:eastAsia="zh-CN"/>
        </w:rPr>
        <w:t>the British</w:t>
      </w:r>
      <w:r w:rsidR="008264BB" w:rsidRPr="00CF4D51">
        <w:rPr>
          <w:sz w:val="22"/>
          <w:szCs w:val="22"/>
          <w:lang w:val="en-US" w:eastAsia="zh-CN"/>
        </w:rPr>
        <w:t xml:space="preserve"> and Hollywood</w:t>
      </w:r>
      <w:r w:rsidR="007A5DA2" w:rsidRPr="00CF4D51">
        <w:rPr>
          <w:sz w:val="22"/>
          <w:szCs w:val="22"/>
          <w:lang w:val="en-US" w:eastAsia="zh-CN"/>
        </w:rPr>
        <w:t xml:space="preserve"> studios</w:t>
      </w:r>
      <w:r w:rsidR="008264BB" w:rsidRPr="00CF4D51">
        <w:rPr>
          <w:sz w:val="22"/>
          <w:szCs w:val="22"/>
          <w:lang w:val="en-US" w:eastAsia="zh-CN"/>
        </w:rPr>
        <w:t xml:space="preserve">. </w:t>
      </w:r>
      <w:r w:rsidR="00455B75" w:rsidRPr="00CF4D51">
        <w:rPr>
          <w:sz w:val="22"/>
          <w:szCs w:val="22"/>
          <w:lang w:val="en-US" w:eastAsia="zh-CN"/>
        </w:rPr>
        <w:t>Britain had</w:t>
      </w:r>
      <w:r w:rsidR="00273AE2" w:rsidRPr="00CF4D51">
        <w:rPr>
          <w:sz w:val="22"/>
          <w:szCs w:val="22"/>
          <w:lang w:val="en-US" w:eastAsia="zh-CN"/>
        </w:rPr>
        <w:t>n’t that</w:t>
      </w:r>
      <w:r w:rsidR="00455B75" w:rsidRPr="00CF4D51">
        <w:rPr>
          <w:sz w:val="22"/>
          <w:szCs w:val="22"/>
          <w:lang w:val="en-US" w:eastAsia="zh-CN"/>
        </w:rPr>
        <w:t xml:space="preserve"> much money in comparison with Hollywood</w:t>
      </w:r>
      <w:r w:rsidR="00EF7172" w:rsidRPr="00CF4D51">
        <w:rPr>
          <w:sz w:val="22"/>
          <w:szCs w:val="22"/>
          <w:lang w:val="en-US" w:eastAsia="zh-CN"/>
        </w:rPr>
        <w:t xml:space="preserve"> so </w:t>
      </w:r>
      <w:r w:rsidR="005E4D0B" w:rsidRPr="00CF4D51">
        <w:rPr>
          <w:sz w:val="22"/>
          <w:szCs w:val="22"/>
          <w:lang w:val="en-US" w:eastAsia="zh-CN"/>
        </w:rPr>
        <w:t xml:space="preserve">the studios were much smaller </w:t>
      </w:r>
      <w:r w:rsidR="003F4D1C" w:rsidRPr="00CF4D51">
        <w:rPr>
          <w:sz w:val="22"/>
          <w:szCs w:val="22"/>
          <w:lang w:val="en-US" w:eastAsia="zh-CN"/>
        </w:rPr>
        <w:t xml:space="preserve">and </w:t>
      </w:r>
      <w:r w:rsidR="0023417F" w:rsidRPr="00CF4D51">
        <w:rPr>
          <w:sz w:val="22"/>
          <w:szCs w:val="22"/>
          <w:lang w:val="en-US" w:eastAsia="zh-CN"/>
        </w:rPr>
        <w:t xml:space="preserve">didn’t </w:t>
      </w:r>
      <w:r w:rsidR="00A74DD5" w:rsidRPr="00CF4D51">
        <w:rPr>
          <w:sz w:val="22"/>
          <w:szCs w:val="22"/>
          <w:lang w:val="en-US" w:eastAsia="zh-CN"/>
        </w:rPr>
        <w:t>have</w:t>
      </w:r>
      <w:r w:rsidR="0023417F" w:rsidRPr="00CF4D51">
        <w:rPr>
          <w:sz w:val="22"/>
          <w:szCs w:val="22"/>
          <w:lang w:val="en-US" w:eastAsia="zh-CN"/>
        </w:rPr>
        <w:t xml:space="preserve"> the latest technical gadgets.</w:t>
      </w:r>
      <w:r w:rsidR="00484238" w:rsidRPr="00CF4D51">
        <w:rPr>
          <w:sz w:val="22"/>
          <w:szCs w:val="22"/>
          <w:lang w:val="en-US" w:eastAsia="zh-CN"/>
        </w:rPr>
        <w:t xml:space="preserve"> </w:t>
      </w:r>
      <w:r w:rsidR="0067775C" w:rsidRPr="00CF4D51">
        <w:rPr>
          <w:sz w:val="22"/>
          <w:szCs w:val="22"/>
          <w:lang w:val="en-US" w:eastAsia="zh-CN"/>
        </w:rPr>
        <w:t>There isn’t any use of crane shots for instance and</w:t>
      </w:r>
      <w:r w:rsidR="0099669F" w:rsidRPr="00CF4D51">
        <w:rPr>
          <w:sz w:val="22"/>
          <w:szCs w:val="22"/>
          <w:lang w:val="en-US" w:eastAsia="zh-CN"/>
        </w:rPr>
        <w:t xml:space="preserve"> dolly shots</w:t>
      </w:r>
      <w:r w:rsidR="0067775C" w:rsidRPr="00CF4D51">
        <w:rPr>
          <w:sz w:val="22"/>
          <w:szCs w:val="22"/>
          <w:lang w:val="en-US" w:eastAsia="zh-CN"/>
        </w:rPr>
        <w:t xml:space="preserve"> aren’t </w:t>
      </w:r>
      <w:r w:rsidR="00CA41E9" w:rsidRPr="00CF4D51">
        <w:rPr>
          <w:sz w:val="22"/>
          <w:szCs w:val="22"/>
          <w:lang w:val="en-US" w:eastAsia="zh-CN"/>
        </w:rPr>
        <w:t>that long and smooth than we can seen in Hitchcock’s Hollywood films.</w:t>
      </w:r>
      <w:r w:rsidR="0047256C" w:rsidRPr="00CF4D51">
        <w:rPr>
          <w:sz w:val="22"/>
          <w:szCs w:val="22"/>
          <w:lang w:val="en-US" w:eastAsia="zh-CN"/>
        </w:rPr>
        <w:t xml:space="preserve"> </w:t>
      </w:r>
      <w:r w:rsidR="008057CC" w:rsidRPr="00CF4D51">
        <w:rPr>
          <w:sz w:val="22"/>
          <w:szCs w:val="22"/>
          <w:lang w:val="en-US" w:eastAsia="zh-CN"/>
        </w:rPr>
        <w:t xml:space="preserve">Also the </w:t>
      </w:r>
      <w:r w:rsidR="00A827BB" w:rsidRPr="00CF4D51">
        <w:rPr>
          <w:sz w:val="22"/>
          <w:szCs w:val="22"/>
          <w:lang w:val="en-US" w:eastAsia="zh-CN"/>
        </w:rPr>
        <w:t xml:space="preserve">way </w:t>
      </w:r>
      <w:r w:rsidR="008057CC" w:rsidRPr="00CF4D51">
        <w:rPr>
          <w:sz w:val="22"/>
          <w:szCs w:val="22"/>
          <w:lang w:val="en-US" w:eastAsia="zh-CN"/>
        </w:rPr>
        <w:t xml:space="preserve">of </w:t>
      </w:r>
      <w:r w:rsidR="00A827BB" w:rsidRPr="00CF4D51">
        <w:rPr>
          <w:sz w:val="22"/>
          <w:szCs w:val="22"/>
          <w:lang w:val="en-US" w:eastAsia="zh-CN"/>
        </w:rPr>
        <w:t xml:space="preserve">using </w:t>
      </w:r>
      <w:r w:rsidR="008057CC" w:rsidRPr="00CF4D51">
        <w:rPr>
          <w:sz w:val="22"/>
          <w:szCs w:val="22"/>
          <w:lang w:val="en-US" w:eastAsia="zh-CN"/>
        </w:rPr>
        <w:t xml:space="preserve">miniatures </w:t>
      </w:r>
      <w:r w:rsidR="00A827BB" w:rsidRPr="00CF4D51">
        <w:rPr>
          <w:sz w:val="22"/>
          <w:szCs w:val="22"/>
          <w:lang w:val="en-US" w:eastAsia="zh-CN"/>
        </w:rPr>
        <w:t>in Britain</w:t>
      </w:r>
      <w:r w:rsidR="008057CC" w:rsidRPr="00CF4D51">
        <w:rPr>
          <w:sz w:val="22"/>
          <w:szCs w:val="22"/>
          <w:lang w:val="en-US" w:eastAsia="zh-CN"/>
        </w:rPr>
        <w:t xml:space="preserve"> seems to be </w:t>
      </w:r>
      <w:r w:rsidR="00A827BB" w:rsidRPr="00CF4D51">
        <w:rPr>
          <w:sz w:val="22"/>
          <w:szCs w:val="22"/>
          <w:lang w:val="en-US" w:eastAsia="zh-CN"/>
        </w:rPr>
        <w:t>not quite the standard</w:t>
      </w:r>
      <w:r w:rsidR="008057CC" w:rsidRPr="00CF4D51">
        <w:rPr>
          <w:sz w:val="22"/>
          <w:szCs w:val="22"/>
          <w:lang w:val="en-US" w:eastAsia="zh-CN"/>
        </w:rPr>
        <w:t xml:space="preserve"> in Hollywood. </w:t>
      </w:r>
      <w:r w:rsidR="00CE0BA6" w:rsidRPr="00CF4D51">
        <w:rPr>
          <w:sz w:val="22"/>
          <w:szCs w:val="22"/>
          <w:lang w:val="en-US" w:eastAsia="zh-CN"/>
        </w:rPr>
        <w:t xml:space="preserve">The </w:t>
      </w:r>
      <w:r w:rsidR="003E597E" w:rsidRPr="00CF4D51">
        <w:rPr>
          <w:sz w:val="22"/>
          <w:szCs w:val="22"/>
          <w:lang w:val="en-US" w:eastAsia="zh-CN"/>
        </w:rPr>
        <w:t>most logically</w:t>
      </w:r>
      <w:r w:rsidR="00CE0BA6" w:rsidRPr="00CF4D51">
        <w:rPr>
          <w:sz w:val="22"/>
          <w:szCs w:val="22"/>
          <w:lang w:val="en-US" w:eastAsia="zh-CN"/>
        </w:rPr>
        <w:t xml:space="preserve"> </w:t>
      </w:r>
      <w:r w:rsidR="00E40B88" w:rsidRPr="00CF4D51">
        <w:rPr>
          <w:sz w:val="22"/>
          <w:szCs w:val="22"/>
          <w:lang w:val="en-US" w:eastAsia="zh-CN"/>
        </w:rPr>
        <w:t>explanation for this w</w:t>
      </w:r>
      <w:r w:rsidR="003E597E" w:rsidRPr="00CF4D51">
        <w:rPr>
          <w:sz w:val="22"/>
          <w:szCs w:val="22"/>
          <w:lang w:val="en-US" w:eastAsia="zh-CN"/>
        </w:rPr>
        <w:t xml:space="preserve">ould be that in Hollywood there was enough money </w:t>
      </w:r>
      <w:r w:rsidR="00DF65F7" w:rsidRPr="00CF4D51">
        <w:rPr>
          <w:sz w:val="22"/>
          <w:szCs w:val="22"/>
          <w:lang w:val="en-US" w:eastAsia="zh-CN"/>
        </w:rPr>
        <w:t xml:space="preserve">to hire </w:t>
      </w:r>
      <w:r w:rsidR="00361F55" w:rsidRPr="00CF4D51">
        <w:rPr>
          <w:sz w:val="22"/>
          <w:szCs w:val="22"/>
          <w:lang w:val="en-US" w:eastAsia="zh-CN"/>
        </w:rPr>
        <w:t>skillful</w:t>
      </w:r>
      <w:r w:rsidR="00DF65F7" w:rsidRPr="00CF4D51">
        <w:rPr>
          <w:sz w:val="22"/>
          <w:szCs w:val="22"/>
          <w:lang w:val="en-US" w:eastAsia="zh-CN"/>
        </w:rPr>
        <w:t xml:space="preserve"> artists </w:t>
      </w:r>
      <w:r w:rsidR="00E40B88" w:rsidRPr="00CF4D51">
        <w:rPr>
          <w:sz w:val="22"/>
          <w:szCs w:val="22"/>
          <w:lang w:val="en-US" w:eastAsia="zh-CN"/>
        </w:rPr>
        <w:t>who</w:t>
      </w:r>
      <w:r w:rsidR="00DF65F7" w:rsidRPr="00CF4D51">
        <w:rPr>
          <w:sz w:val="22"/>
          <w:szCs w:val="22"/>
          <w:lang w:val="en-US" w:eastAsia="zh-CN"/>
        </w:rPr>
        <w:t xml:space="preserve"> could make those miniatures </w:t>
      </w:r>
      <w:r w:rsidR="0093057C" w:rsidRPr="00CF4D51">
        <w:rPr>
          <w:sz w:val="22"/>
          <w:szCs w:val="22"/>
          <w:lang w:val="en-US" w:eastAsia="zh-CN"/>
        </w:rPr>
        <w:t xml:space="preserve">look as real as possible. </w:t>
      </w:r>
      <w:r w:rsidR="006F792D">
        <w:rPr>
          <w:sz w:val="22"/>
          <w:szCs w:val="22"/>
          <w:lang w:val="en-US" w:eastAsia="zh-CN"/>
        </w:rPr>
        <w:t xml:space="preserve">Hollywood had a great restriction on Hitchcock. </w:t>
      </w:r>
      <w:r w:rsidR="0093057C" w:rsidRPr="00CF4D51">
        <w:rPr>
          <w:sz w:val="22"/>
          <w:szCs w:val="22"/>
          <w:lang w:val="en-US" w:eastAsia="zh-CN"/>
        </w:rPr>
        <w:t xml:space="preserve">The interference of the producer </w:t>
      </w:r>
      <w:r w:rsidR="00827784">
        <w:rPr>
          <w:sz w:val="22"/>
          <w:szCs w:val="22"/>
          <w:lang w:val="en-US" w:eastAsia="zh-CN"/>
        </w:rPr>
        <w:t xml:space="preserve">and the studio decisions </w:t>
      </w:r>
      <w:r w:rsidR="006F792D">
        <w:rPr>
          <w:sz w:val="22"/>
          <w:szCs w:val="22"/>
          <w:lang w:val="en-US" w:eastAsia="zh-CN"/>
        </w:rPr>
        <w:t xml:space="preserve">is </w:t>
      </w:r>
      <w:r w:rsidR="0093057C" w:rsidRPr="00CF4D51">
        <w:rPr>
          <w:sz w:val="22"/>
          <w:szCs w:val="22"/>
          <w:lang w:val="en-US" w:eastAsia="zh-CN"/>
        </w:rPr>
        <w:t>very noticeable in comparison with Hitchcock’s British fil</w:t>
      </w:r>
      <w:r w:rsidR="006F792D">
        <w:rPr>
          <w:sz w:val="22"/>
          <w:szCs w:val="22"/>
          <w:lang w:val="en-US" w:eastAsia="zh-CN"/>
        </w:rPr>
        <w:t xml:space="preserve">ms. Besides that he had to follow the rules the American film industry had set out with their continuity system. </w:t>
      </w:r>
      <w:r w:rsidR="000522C0" w:rsidRPr="00CF4D51">
        <w:rPr>
          <w:sz w:val="22"/>
          <w:szCs w:val="22"/>
          <w:lang w:val="en-US" w:eastAsia="zh-CN"/>
        </w:rPr>
        <w:t xml:space="preserve">But I guess all this wasn’t that bad, because Hitchcock new what opportunities he could get in Hollywood. He could work with new technologies that benefited his films, like </w:t>
      </w:r>
      <w:r w:rsidR="00C257BD" w:rsidRPr="00CF4D51">
        <w:rPr>
          <w:sz w:val="22"/>
          <w:szCs w:val="22"/>
          <w:lang w:val="en-US" w:eastAsia="zh-CN"/>
        </w:rPr>
        <w:t xml:space="preserve">the </w:t>
      </w:r>
      <w:r w:rsidR="00007E54" w:rsidRPr="00CF4D51">
        <w:rPr>
          <w:sz w:val="22"/>
          <w:szCs w:val="22"/>
          <w:lang w:val="en-US" w:eastAsia="zh-CN"/>
        </w:rPr>
        <w:t xml:space="preserve">crane shot in Rebecca and have huge studio spaces to build large decors. </w:t>
      </w:r>
      <w:r w:rsidR="004C34FC" w:rsidRPr="00CF4D51">
        <w:rPr>
          <w:sz w:val="22"/>
          <w:szCs w:val="22"/>
          <w:lang w:val="en-US" w:eastAsia="zh-CN"/>
        </w:rPr>
        <w:t xml:space="preserve">Overall the two studio systems vary in a lot of ways and this had a great impact on Hitchcock’s way of making his films. </w:t>
      </w:r>
      <w:r w:rsidR="00EC2275" w:rsidRPr="00CF4D51">
        <w:rPr>
          <w:sz w:val="22"/>
          <w:szCs w:val="22"/>
          <w:lang w:val="en-US" w:eastAsia="zh-CN"/>
        </w:rPr>
        <w:t>Still h</w:t>
      </w:r>
      <w:r w:rsidR="000B129A" w:rsidRPr="00CF4D51">
        <w:rPr>
          <w:sz w:val="22"/>
          <w:szCs w:val="22"/>
          <w:lang w:val="en-US" w:eastAsia="zh-CN"/>
        </w:rPr>
        <w:t xml:space="preserve">e was a smart man and </w:t>
      </w:r>
      <w:r w:rsidR="00DC5FEE" w:rsidRPr="00CF4D51">
        <w:rPr>
          <w:sz w:val="22"/>
          <w:szCs w:val="22"/>
          <w:lang w:val="en-US" w:eastAsia="zh-CN"/>
        </w:rPr>
        <w:t xml:space="preserve">sometimes he </w:t>
      </w:r>
      <w:r w:rsidR="000B129A" w:rsidRPr="00CF4D51">
        <w:rPr>
          <w:sz w:val="22"/>
          <w:szCs w:val="22"/>
          <w:lang w:val="en-US" w:eastAsia="zh-CN"/>
        </w:rPr>
        <w:t xml:space="preserve">found ways to </w:t>
      </w:r>
      <w:r w:rsidR="00326112" w:rsidRPr="00CF4D51">
        <w:rPr>
          <w:sz w:val="22"/>
          <w:szCs w:val="22"/>
          <w:lang w:val="en-US" w:eastAsia="zh-CN"/>
        </w:rPr>
        <w:t xml:space="preserve">surpass the rules he had to follow. </w:t>
      </w:r>
      <w:r w:rsidR="00667AE5" w:rsidRPr="00CF4D51">
        <w:rPr>
          <w:sz w:val="22"/>
          <w:szCs w:val="22"/>
          <w:lang w:val="en-US" w:eastAsia="zh-CN"/>
        </w:rPr>
        <w:t>But the</w:t>
      </w:r>
      <w:r w:rsidR="00C45AD9" w:rsidRPr="00CF4D51">
        <w:rPr>
          <w:sz w:val="22"/>
          <w:szCs w:val="22"/>
          <w:lang w:val="en-US" w:eastAsia="zh-CN"/>
        </w:rPr>
        <w:t xml:space="preserve"> freedom </w:t>
      </w:r>
      <w:r w:rsidR="00667AE5" w:rsidRPr="00CF4D51">
        <w:rPr>
          <w:sz w:val="22"/>
          <w:szCs w:val="22"/>
          <w:lang w:val="en-US" w:eastAsia="zh-CN"/>
        </w:rPr>
        <w:t xml:space="preserve">he had in Britain </w:t>
      </w:r>
      <w:r w:rsidR="00C45AD9" w:rsidRPr="00CF4D51">
        <w:rPr>
          <w:sz w:val="22"/>
          <w:szCs w:val="22"/>
          <w:lang w:val="en-US" w:eastAsia="zh-CN"/>
        </w:rPr>
        <w:t xml:space="preserve">was the price he was willing to pay </w:t>
      </w:r>
      <w:r w:rsidR="00EC7B5C" w:rsidRPr="00CF4D51">
        <w:rPr>
          <w:sz w:val="22"/>
          <w:szCs w:val="22"/>
          <w:lang w:val="en-US" w:eastAsia="zh-CN"/>
        </w:rPr>
        <w:t xml:space="preserve">for a </w:t>
      </w:r>
      <w:r w:rsidR="00A525CE" w:rsidRPr="00CF4D51">
        <w:rPr>
          <w:sz w:val="22"/>
          <w:szCs w:val="22"/>
          <w:lang w:val="en-US" w:eastAsia="zh-CN"/>
        </w:rPr>
        <w:t>short time</w:t>
      </w:r>
      <w:r w:rsidR="00EC7B5C" w:rsidRPr="00CF4D51">
        <w:rPr>
          <w:sz w:val="22"/>
          <w:szCs w:val="22"/>
          <w:lang w:val="en-US" w:eastAsia="zh-CN"/>
        </w:rPr>
        <w:t xml:space="preserve"> </w:t>
      </w:r>
      <w:r w:rsidR="00C45AD9" w:rsidRPr="00CF4D51">
        <w:rPr>
          <w:sz w:val="22"/>
          <w:szCs w:val="22"/>
          <w:lang w:val="en-US" w:eastAsia="zh-CN"/>
        </w:rPr>
        <w:t xml:space="preserve">to become the biggest director of </w:t>
      </w:r>
      <w:r w:rsidR="00991508" w:rsidRPr="00CF4D51">
        <w:rPr>
          <w:sz w:val="22"/>
          <w:szCs w:val="22"/>
          <w:lang w:val="en-US" w:eastAsia="zh-CN"/>
        </w:rPr>
        <w:t>suspense</w:t>
      </w:r>
      <w:r w:rsidR="00C45AD9" w:rsidRPr="00CF4D51">
        <w:rPr>
          <w:sz w:val="22"/>
          <w:szCs w:val="22"/>
          <w:lang w:val="en-US" w:eastAsia="zh-CN"/>
        </w:rPr>
        <w:t xml:space="preserve">. </w:t>
      </w:r>
    </w:p>
    <w:p w14:paraId="45598DC9" w14:textId="77777777" w:rsidR="00D54109" w:rsidRPr="00CF4D51" w:rsidRDefault="00D54109" w:rsidP="00D832C1">
      <w:pPr>
        <w:spacing w:line="360" w:lineRule="auto"/>
        <w:rPr>
          <w:sz w:val="22"/>
          <w:szCs w:val="22"/>
          <w:lang w:val="en-US" w:eastAsia="zh-CN"/>
        </w:rPr>
      </w:pPr>
    </w:p>
    <w:p w14:paraId="2DD183AA" w14:textId="04D9C438" w:rsidR="00EC79EB" w:rsidRPr="00CF4D51" w:rsidRDefault="00586429" w:rsidP="00534625">
      <w:pPr>
        <w:pStyle w:val="Kop1"/>
        <w:rPr>
          <w:lang w:eastAsia="zh-CN"/>
        </w:rPr>
      </w:pPr>
      <w:r w:rsidRPr="00CF4D51">
        <w:rPr>
          <w:sz w:val="22"/>
          <w:szCs w:val="22"/>
          <w:lang w:eastAsia="zh-CN"/>
        </w:rPr>
        <w:br w:type="column"/>
      </w:r>
      <w:bookmarkStart w:id="11" w:name="_Toc232508580"/>
      <w:r w:rsidR="00EC79EB" w:rsidRPr="00CF4D51">
        <w:rPr>
          <w:lang w:eastAsia="zh-CN"/>
        </w:rPr>
        <w:t>Appendix 1:</w:t>
      </w:r>
      <w:r w:rsidR="006E03EA" w:rsidRPr="00CF4D51">
        <w:rPr>
          <w:lang w:eastAsia="zh-CN"/>
        </w:rPr>
        <w:t xml:space="preserve"> Banned films in the US</w:t>
      </w:r>
      <w:bookmarkEnd w:id="11"/>
    </w:p>
    <w:p w14:paraId="0B9BCCA3" w14:textId="77777777" w:rsidR="00EC79EB" w:rsidRPr="00CF4D51" w:rsidRDefault="00EC79EB" w:rsidP="00586429">
      <w:pPr>
        <w:rPr>
          <w:sz w:val="22"/>
          <w:szCs w:val="22"/>
          <w:lang w:val="en-US" w:eastAsia="zh-CN"/>
        </w:rPr>
      </w:pPr>
    </w:p>
    <w:p w14:paraId="3D98928B" w14:textId="109C1087" w:rsidR="00EC79EB" w:rsidRPr="00CF4D51" w:rsidRDefault="00EC79EB" w:rsidP="00586429">
      <w:pPr>
        <w:rPr>
          <w:sz w:val="22"/>
          <w:szCs w:val="22"/>
          <w:lang w:val="en-US" w:eastAsia="zh-CN"/>
        </w:rPr>
      </w:pPr>
      <w:r w:rsidRPr="00CF4D51">
        <w:rPr>
          <w:sz w:val="22"/>
          <w:szCs w:val="22"/>
          <w:lang w:val="en-US" w:eastAsia="zh-CN"/>
        </w:rPr>
        <w:t xml:space="preserve">Following </w:t>
      </w:r>
      <w:r w:rsidR="00CC0D30" w:rsidRPr="00CF4D51">
        <w:rPr>
          <w:sz w:val="22"/>
          <w:szCs w:val="22"/>
          <w:lang w:val="en-US" w:eastAsia="zh-CN"/>
        </w:rPr>
        <w:t xml:space="preserve">some </w:t>
      </w:r>
      <w:r w:rsidR="00FE0839" w:rsidRPr="00CF4D51">
        <w:rPr>
          <w:sz w:val="22"/>
          <w:szCs w:val="22"/>
          <w:lang w:val="en-US" w:eastAsia="zh-CN"/>
        </w:rPr>
        <w:t>Hitchcock’s</w:t>
      </w:r>
      <w:r w:rsidRPr="00CF4D51">
        <w:rPr>
          <w:sz w:val="22"/>
          <w:szCs w:val="22"/>
          <w:lang w:val="en-US" w:eastAsia="zh-CN"/>
        </w:rPr>
        <w:t xml:space="preserve"> British films and their deleted </w:t>
      </w:r>
      <w:r w:rsidR="00E55E0E" w:rsidRPr="00CF4D51">
        <w:rPr>
          <w:sz w:val="22"/>
          <w:szCs w:val="22"/>
          <w:lang w:val="en-US" w:eastAsia="zh-CN"/>
        </w:rPr>
        <w:t xml:space="preserve">scenes and dialogues due to the Production Code </w:t>
      </w:r>
      <w:r w:rsidRPr="00CF4D51">
        <w:rPr>
          <w:sz w:val="22"/>
          <w:szCs w:val="22"/>
          <w:lang w:val="en-US" w:eastAsia="zh-CN"/>
        </w:rPr>
        <w:t xml:space="preserve">in the United States. </w:t>
      </w:r>
    </w:p>
    <w:p w14:paraId="24E069C8" w14:textId="77777777" w:rsidR="00EC79EB" w:rsidRPr="00CF4D51" w:rsidRDefault="00EC79EB" w:rsidP="00586429">
      <w:pPr>
        <w:rPr>
          <w:sz w:val="22"/>
          <w:szCs w:val="22"/>
          <w:lang w:val="en-US" w:eastAsia="zh-CN"/>
        </w:rPr>
      </w:pPr>
    </w:p>
    <w:p w14:paraId="49CA75E2" w14:textId="3C3311A7" w:rsidR="004519EE" w:rsidRPr="00CF4D51" w:rsidRDefault="00190A88" w:rsidP="004519EE">
      <w:pPr>
        <w:rPr>
          <w:sz w:val="22"/>
          <w:szCs w:val="22"/>
          <w:lang w:val="en-US" w:eastAsia="zh-CN"/>
        </w:rPr>
      </w:pPr>
      <w:r w:rsidRPr="00CF4D51">
        <w:rPr>
          <w:b/>
          <w:sz w:val="22"/>
          <w:szCs w:val="22"/>
          <w:lang w:val="en-US" w:eastAsia="zh-CN"/>
        </w:rPr>
        <w:t>The Man Who Knew Too M</w:t>
      </w:r>
      <w:r w:rsidR="004519EE" w:rsidRPr="00CF4D51">
        <w:rPr>
          <w:b/>
          <w:sz w:val="22"/>
          <w:szCs w:val="22"/>
          <w:lang w:val="en-US" w:eastAsia="zh-CN"/>
        </w:rPr>
        <w:t>uch</w:t>
      </w:r>
      <w:r w:rsidR="004519EE" w:rsidRPr="00CF4D51">
        <w:rPr>
          <w:sz w:val="22"/>
          <w:szCs w:val="22"/>
          <w:lang w:val="en-US" w:eastAsia="zh-CN"/>
        </w:rPr>
        <w:t xml:space="preserve">: It was established policy to withhold approval of all kidnapping stories, unless the kidnapping was the central theme of the story, the person kidnapped was not a child, there were no details o the crime, no profit accrued to the kidnappers, and the kidnappers were punished. The film met all the above requirements, except that a child was involved. Further the final two reels presented ‘slaughter the like of which had not been seen since </w:t>
      </w:r>
      <w:r w:rsidR="004519EE" w:rsidRPr="00CF4D51">
        <w:rPr>
          <w:i/>
          <w:sz w:val="22"/>
          <w:szCs w:val="22"/>
          <w:lang w:val="en-US" w:eastAsia="zh-CN"/>
        </w:rPr>
        <w:t>Scarface’</w:t>
      </w:r>
      <w:r w:rsidR="004519EE" w:rsidRPr="00CF4D51">
        <w:rPr>
          <w:sz w:val="22"/>
          <w:szCs w:val="22"/>
          <w:lang w:val="en-US" w:eastAsia="zh-CN"/>
        </w:rPr>
        <w:t>. There was too much gunplay and killing to make the film acceptable. In order to bring the film into conformity with the Code, in the first part, the close shot of the girl being kidnapped with a hand held over het mouth was deleted. In the last two reels, the gunfight was severely cut, removing scenes of the police being shot, the street strewn with dead policemen, the policeman dying on a mattress, gangers firing at the police entering the house, and the scene where the ‘gangster with a mustache’ was shot.</w:t>
      </w:r>
      <w:r w:rsidR="004519EE" w:rsidRPr="00CF4D51">
        <w:rPr>
          <w:rStyle w:val="Voetnootmarkering"/>
          <w:sz w:val="22"/>
          <w:szCs w:val="22"/>
          <w:lang w:val="en-US" w:eastAsia="zh-CN"/>
        </w:rPr>
        <w:footnoteReference w:id="28"/>
      </w:r>
      <w:r w:rsidR="004519EE" w:rsidRPr="00CF4D51">
        <w:rPr>
          <w:sz w:val="22"/>
          <w:szCs w:val="22"/>
          <w:lang w:val="en-US" w:eastAsia="zh-CN"/>
        </w:rPr>
        <w:t xml:space="preserve"> </w:t>
      </w:r>
    </w:p>
    <w:p w14:paraId="0829E1DC" w14:textId="77777777" w:rsidR="004519EE" w:rsidRPr="00CF4D51" w:rsidRDefault="004519EE" w:rsidP="00586429">
      <w:pPr>
        <w:rPr>
          <w:sz w:val="22"/>
          <w:szCs w:val="22"/>
          <w:lang w:val="en-US" w:eastAsia="zh-CN"/>
        </w:rPr>
      </w:pPr>
    </w:p>
    <w:p w14:paraId="73064D9F" w14:textId="2D2A5D70" w:rsidR="00EC79EB" w:rsidRPr="00CF4D51" w:rsidRDefault="00EC79EB" w:rsidP="00EC79EB">
      <w:pPr>
        <w:rPr>
          <w:sz w:val="22"/>
          <w:szCs w:val="22"/>
          <w:lang w:val="en-US" w:eastAsia="zh-CN"/>
        </w:rPr>
      </w:pPr>
      <w:r w:rsidRPr="00CF4D51">
        <w:rPr>
          <w:b/>
          <w:sz w:val="22"/>
          <w:szCs w:val="22"/>
          <w:lang w:val="en-US" w:eastAsia="zh-CN"/>
        </w:rPr>
        <w:t>The 39 Steps</w:t>
      </w:r>
      <w:r w:rsidRPr="00CF4D51">
        <w:rPr>
          <w:sz w:val="22"/>
          <w:szCs w:val="22"/>
          <w:lang w:val="en-US" w:eastAsia="zh-CN"/>
        </w:rPr>
        <w:t xml:space="preserve">: </w:t>
      </w:r>
      <w:r w:rsidR="002F5C89" w:rsidRPr="00CF4D51">
        <w:rPr>
          <w:sz w:val="22"/>
          <w:szCs w:val="22"/>
          <w:lang w:val="en-US" w:eastAsia="zh-CN"/>
        </w:rPr>
        <w:t>After viewing</w:t>
      </w:r>
      <w:r w:rsidRPr="00CF4D51">
        <w:rPr>
          <w:sz w:val="22"/>
          <w:szCs w:val="22"/>
          <w:lang w:val="en-US" w:eastAsia="zh-CN"/>
        </w:rPr>
        <w:t xml:space="preserve"> </w:t>
      </w:r>
      <w:proofErr w:type="spellStart"/>
      <w:r w:rsidRPr="00CF4D51">
        <w:rPr>
          <w:sz w:val="22"/>
          <w:szCs w:val="22"/>
          <w:lang w:val="en-US" w:eastAsia="zh-CN"/>
        </w:rPr>
        <w:t>Gaumont</w:t>
      </w:r>
      <w:proofErr w:type="spellEnd"/>
      <w:r w:rsidRPr="00CF4D51">
        <w:rPr>
          <w:sz w:val="22"/>
          <w:szCs w:val="22"/>
          <w:lang w:val="en-US" w:eastAsia="zh-CN"/>
        </w:rPr>
        <w:t>-British was asked to delete the close shot of the girl taking off het stockings wile handcuffed to Hammond; Hammond’s line, ‘Now for the operating table’; two shots of Hammond rolling over and placing his hand on the girls leg; and all profanity.</w:t>
      </w:r>
      <w:r w:rsidRPr="00CF4D51">
        <w:rPr>
          <w:rStyle w:val="Voetnootmarkering"/>
          <w:sz w:val="22"/>
          <w:szCs w:val="22"/>
          <w:lang w:val="en-US" w:eastAsia="zh-CN"/>
        </w:rPr>
        <w:footnoteReference w:id="29"/>
      </w:r>
      <w:r w:rsidRPr="00CF4D51">
        <w:rPr>
          <w:sz w:val="22"/>
          <w:szCs w:val="22"/>
          <w:lang w:val="en-US" w:eastAsia="zh-CN"/>
        </w:rPr>
        <w:t xml:space="preserve"> </w:t>
      </w:r>
    </w:p>
    <w:p w14:paraId="2FF880E2" w14:textId="77777777" w:rsidR="00EC79EB" w:rsidRPr="00CF4D51" w:rsidRDefault="00EC79EB" w:rsidP="00EC79EB">
      <w:pPr>
        <w:rPr>
          <w:sz w:val="22"/>
          <w:szCs w:val="22"/>
          <w:lang w:val="en-US" w:eastAsia="zh-CN"/>
        </w:rPr>
      </w:pPr>
    </w:p>
    <w:p w14:paraId="6B753398" w14:textId="77777777" w:rsidR="00EC79EB" w:rsidRPr="00CF4D51" w:rsidRDefault="00EC79EB" w:rsidP="00EC79EB">
      <w:pPr>
        <w:rPr>
          <w:sz w:val="22"/>
          <w:szCs w:val="22"/>
          <w:lang w:val="en-US" w:eastAsia="zh-CN"/>
        </w:rPr>
      </w:pPr>
      <w:r w:rsidRPr="00CF4D51">
        <w:rPr>
          <w:b/>
          <w:sz w:val="22"/>
          <w:szCs w:val="22"/>
          <w:lang w:val="en-US" w:eastAsia="zh-CN"/>
        </w:rPr>
        <w:t>The Lady Vanishes</w:t>
      </w:r>
      <w:r w:rsidRPr="00CF4D51">
        <w:rPr>
          <w:sz w:val="22"/>
          <w:szCs w:val="22"/>
          <w:lang w:val="en-US" w:eastAsia="zh-CN"/>
        </w:rPr>
        <w:t xml:space="preserve">: at first the film was basically in conformity with the Production Code, subject to deletion of all dialogue indicating that the characters of </w:t>
      </w:r>
      <w:proofErr w:type="spellStart"/>
      <w:r w:rsidRPr="00CF4D51">
        <w:rPr>
          <w:sz w:val="22"/>
          <w:szCs w:val="22"/>
          <w:lang w:val="en-US" w:eastAsia="zh-CN"/>
        </w:rPr>
        <w:t>Mr</w:t>
      </w:r>
      <w:proofErr w:type="spellEnd"/>
      <w:r w:rsidRPr="00CF4D51">
        <w:rPr>
          <w:sz w:val="22"/>
          <w:szCs w:val="22"/>
          <w:lang w:val="en-US" w:eastAsia="zh-CN"/>
        </w:rPr>
        <w:t xml:space="preserve"> and </w:t>
      </w:r>
      <w:proofErr w:type="spellStart"/>
      <w:r w:rsidRPr="00CF4D51">
        <w:rPr>
          <w:sz w:val="22"/>
          <w:szCs w:val="22"/>
          <w:lang w:val="en-US" w:eastAsia="zh-CN"/>
        </w:rPr>
        <w:t>Mrs</w:t>
      </w:r>
      <w:proofErr w:type="spellEnd"/>
      <w:r w:rsidRPr="00CF4D51">
        <w:rPr>
          <w:sz w:val="22"/>
          <w:szCs w:val="22"/>
          <w:lang w:val="en-US" w:eastAsia="zh-CN"/>
        </w:rPr>
        <w:t xml:space="preserve"> </w:t>
      </w:r>
      <w:proofErr w:type="spellStart"/>
      <w:r w:rsidRPr="00CF4D51">
        <w:rPr>
          <w:sz w:val="22"/>
          <w:szCs w:val="22"/>
          <w:lang w:val="en-US" w:eastAsia="zh-CN"/>
        </w:rPr>
        <w:t>Todhunter</w:t>
      </w:r>
      <w:proofErr w:type="spellEnd"/>
      <w:r w:rsidRPr="00CF4D51">
        <w:rPr>
          <w:sz w:val="22"/>
          <w:szCs w:val="22"/>
          <w:lang w:val="en-US" w:eastAsia="zh-CN"/>
        </w:rPr>
        <w:t xml:space="preserve"> were not married and travelling on an illicit holiday. Other items: the lines of Gilbert to Iris: ‘Now which side do you like to sleep’ and ‘In that case I’ll sleep in the middle’; the phrase, ‘a private thingummy’; expressions of profanity; Gilbert’s line, ‘Kick him – see if he’s got a false bottom’; and the hotel maid looking under the bed and pulling out a hatbox to the accompaniment of facial expression by the man present (a suggestive toilet gag).</w:t>
      </w:r>
      <w:r w:rsidRPr="00CF4D51">
        <w:rPr>
          <w:rStyle w:val="Voetnootmarkering"/>
          <w:sz w:val="22"/>
          <w:szCs w:val="22"/>
          <w:lang w:val="en-US" w:eastAsia="zh-CN"/>
        </w:rPr>
        <w:footnoteReference w:id="30"/>
      </w:r>
    </w:p>
    <w:p w14:paraId="0A4931BA" w14:textId="77777777" w:rsidR="00EC79EB" w:rsidRPr="00CF4D51" w:rsidRDefault="00EC79EB" w:rsidP="00EC79EB">
      <w:pPr>
        <w:rPr>
          <w:sz w:val="22"/>
          <w:szCs w:val="22"/>
          <w:lang w:val="en-US" w:eastAsia="zh-CN"/>
        </w:rPr>
      </w:pPr>
    </w:p>
    <w:p w14:paraId="49306413" w14:textId="59B4E400" w:rsidR="00586429" w:rsidRPr="00CF4D51" w:rsidRDefault="00EC79EB" w:rsidP="00534625">
      <w:pPr>
        <w:pStyle w:val="Kop1"/>
        <w:rPr>
          <w:lang w:eastAsia="zh-CN"/>
        </w:rPr>
      </w:pPr>
      <w:r w:rsidRPr="00CF4D51">
        <w:rPr>
          <w:sz w:val="22"/>
          <w:szCs w:val="22"/>
          <w:lang w:eastAsia="zh-CN"/>
        </w:rPr>
        <w:br w:type="column"/>
      </w:r>
      <w:bookmarkStart w:id="12" w:name="_Toc232508581"/>
      <w:r w:rsidR="0017640F" w:rsidRPr="00CF4D51">
        <w:rPr>
          <w:lang w:eastAsia="zh-CN"/>
        </w:rPr>
        <w:t xml:space="preserve">Appendix </w:t>
      </w:r>
      <w:r w:rsidRPr="00CF4D51">
        <w:rPr>
          <w:lang w:eastAsia="zh-CN"/>
        </w:rPr>
        <w:t>2</w:t>
      </w:r>
      <w:r w:rsidR="0017640F" w:rsidRPr="00CF4D51">
        <w:rPr>
          <w:lang w:eastAsia="zh-CN"/>
        </w:rPr>
        <w:t xml:space="preserve">: </w:t>
      </w:r>
      <w:proofErr w:type="spellStart"/>
      <w:r w:rsidR="0017640F" w:rsidRPr="00CF4D51">
        <w:rPr>
          <w:lang w:eastAsia="zh-CN"/>
        </w:rPr>
        <w:t>Cinematric</w:t>
      </w:r>
      <w:proofErr w:type="spellEnd"/>
      <w:r w:rsidR="00586429" w:rsidRPr="00CF4D51">
        <w:rPr>
          <w:lang w:eastAsia="zh-CN"/>
        </w:rPr>
        <w:t xml:space="preserve"> </w:t>
      </w:r>
      <w:r w:rsidR="00C1700A" w:rsidRPr="00CF4D51">
        <w:rPr>
          <w:lang w:eastAsia="zh-CN"/>
        </w:rPr>
        <w:t xml:space="preserve">results of </w:t>
      </w:r>
      <w:r w:rsidR="00C1700A" w:rsidRPr="00CF4D51">
        <w:rPr>
          <w:rStyle w:val="Titelvanfilm"/>
          <w:lang w:eastAsia="zh-CN"/>
        </w:rPr>
        <w:t>The 39 Steps</w:t>
      </w:r>
      <w:r w:rsidR="00C1700A" w:rsidRPr="00CF4D51">
        <w:rPr>
          <w:lang w:eastAsia="zh-CN"/>
        </w:rPr>
        <w:t xml:space="preserve">, </w:t>
      </w:r>
      <w:r w:rsidR="00C1700A" w:rsidRPr="00CF4D51">
        <w:rPr>
          <w:rStyle w:val="Titelvanfilm"/>
          <w:lang w:eastAsia="zh-CN"/>
        </w:rPr>
        <w:t>The Lady Vanishes</w:t>
      </w:r>
      <w:r w:rsidR="00C1700A" w:rsidRPr="00CF4D51">
        <w:rPr>
          <w:lang w:eastAsia="zh-CN"/>
        </w:rPr>
        <w:t xml:space="preserve">, </w:t>
      </w:r>
      <w:r w:rsidR="00C1700A" w:rsidRPr="00CF4D51">
        <w:rPr>
          <w:rStyle w:val="Titelvanfilm"/>
          <w:lang w:eastAsia="zh-CN"/>
        </w:rPr>
        <w:t>Rebecca</w:t>
      </w:r>
      <w:r w:rsidR="00C1700A" w:rsidRPr="00CF4D51">
        <w:rPr>
          <w:lang w:eastAsia="zh-CN"/>
        </w:rPr>
        <w:t xml:space="preserve"> and </w:t>
      </w:r>
      <w:r w:rsidR="00C1700A" w:rsidRPr="00CF4D51">
        <w:rPr>
          <w:rStyle w:val="Titelvanfilm"/>
          <w:lang w:eastAsia="zh-CN"/>
        </w:rPr>
        <w:t>Suspicion</w:t>
      </w:r>
      <w:r w:rsidR="00C1700A" w:rsidRPr="00CF4D51">
        <w:rPr>
          <w:lang w:eastAsia="zh-CN"/>
        </w:rPr>
        <w:t>.</w:t>
      </w:r>
      <w:bookmarkEnd w:id="12"/>
    </w:p>
    <w:p w14:paraId="72AAF602" w14:textId="77777777" w:rsidR="000B5082" w:rsidRPr="00CF4D51" w:rsidRDefault="000B5082" w:rsidP="00586429">
      <w:pPr>
        <w:rPr>
          <w:b/>
          <w:sz w:val="22"/>
          <w:szCs w:val="22"/>
          <w:lang w:val="en-US" w:eastAsia="zh-CN"/>
        </w:rPr>
      </w:pPr>
    </w:p>
    <w:p w14:paraId="761164EA" w14:textId="453632CF" w:rsidR="0084617F" w:rsidRPr="00CF4D51" w:rsidRDefault="0084617F" w:rsidP="00586429">
      <w:pPr>
        <w:rPr>
          <w:sz w:val="22"/>
          <w:szCs w:val="22"/>
          <w:lang w:val="en-US" w:eastAsia="zh-CN"/>
        </w:rPr>
      </w:pPr>
      <w:r w:rsidRPr="00CF4D51">
        <w:rPr>
          <w:sz w:val="22"/>
          <w:szCs w:val="22"/>
          <w:lang w:val="en-US" w:eastAsia="zh-CN"/>
        </w:rPr>
        <w:t>The 39 Steps</w:t>
      </w:r>
    </w:p>
    <w:p w14:paraId="58ABE6A0" w14:textId="7CD3333E" w:rsidR="0084617F" w:rsidRPr="00CF4D51" w:rsidRDefault="00A31788" w:rsidP="0084617F">
      <w:pPr>
        <w:spacing w:line="240" w:lineRule="atLeast"/>
        <w:rPr>
          <w:rFonts w:eastAsia="Times New Roman"/>
          <w:color w:val="000000"/>
          <w:sz w:val="22"/>
          <w:szCs w:val="22"/>
          <w:lang w:val="en-US" w:eastAsia="zh-CN"/>
        </w:rPr>
      </w:pPr>
      <w:hyperlink r:id="rId11" w:history="1">
        <w:r w:rsidR="0084617F" w:rsidRPr="00CF4D51">
          <w:rPr>
            <w:rFonts w:eastAsia="Times New Roman"/>
            <w:b/>
            <w:bCs/>
            <w:color w:val="B41905"/>
            <w:sz w:val="22"/>
            <w:szCs w:val="22"/>
            <w:lang w:val="en-US" w:eastAsia="zh-CN"/>
          </w:rPr>
          <w:t>ASL:</w:t>
        </w:r>
        <w:r w:rsidR="0084617F" w:rsidRPr="00CF4D51">
          <w:rPr>
            <w:rFonts w:eastAsia="Times New Roman"/>
            <w:vanish/>
            <w:color w:val="000000"/>
            <w:sz w:val="22"/>
            <w:szCs w:val="22"/>
            <w:bdr w:val="single" w:sz="6" w:space="4" w:color="000000" w:frame="1"/>
            <w:shd w:val="clear" w:color="auto" w:fill="FFFFFF"/>
            <w:lang w:val="en-US" w:eastAsia="zh-CN"/>
          </w:rPr>
          <w:t>Average Shot Length</w:t>
        </w:r>
        <w:r w:rsidR="0084617F" w:rsidRPr="00CF4D51">
          <w:rPr>
            <w:rFonts w:eastAsia="Times New Roman"/>
            <w:vanish/>
            <w:color w:val="000000"/>
            <w:sz w:val="22"/>
            <w:szCs w:val="22"/>
            <w:bdr w:val="single" w:sz="6" w:space="4" w:color="000000" w:frame="1"/>
            <w:shd w:val="clear" w:color="auto" w:fill="FFFFFF"/>
            <w:lang w:val="en-US" w:eastAsia="zh-CN"/>
          </w:rPr>
          <w:br/>
          <w:t>in seconds</w:t>
        </w:r>
      </w:hyperlink>
      <w:r w:rsidR="0084617F" w:rsidRPr="00CF4D51">
        <w:rPr>
          <w:rFonts w:eastAsia="Times New Roman"/>
          <w:color w:val="000000"/>
          <w:sz w:val="22"/>
          <w:szCs w:val="22"/>
          <w:lang w:val="en-US" w:eastAsia="zh-CN"/>
        </w:rPr>
        <w:t> 8.8 </w:t>
      </w:r>
      <w:hyperlink r:id="rId12" w:history="1">
        <w:r w:rsidR="0084617F" w:rsidRPr="00CF4D51">
          <w:rPr>
            <w:rFonts w:eastAsia="Times New Roman"/>
            <w:b/>
            <w:bCs/>
            <w:color w:val="B41905"/>
            <w:sz w:val="22"/>
            <w:szCs w:val="22"/>
            <w:lang w:val="en-US" w:eastAsia="zh-CN"/>
          </w:rPr>
          <w:t>MSL:</w:t>
        </w:r>
      </w:hyperlink>
      <w:r w:rsidR="0084617F" w:rsidRPr="00CF4D51">
        <w:rPr>
          <w:rFonts w:eastAsia="Times New Roman"/>
          <w:color w:val="000000"/>
          <w:sz w:val="22"/>
          <w:szCs w:val="22"/>
          <w:lang w:val="en-US" w:eastAsia="zh-CN"/>
        </w:rPr>
        <w:t> 4.1 </w:t>
      </w:r>
      <w:hyperlink r:id="rId13" w:history="1">
        <w:r w:rsidR="0084617F" w:rsidRPr="00CF4D51">
          <w:rPr>
            <w:rFonts w:eastAsia="Times New Roman"/>
            <w:b/>
            <w:bCs/>
            <w:color w:val="B41905"/>
            <w:sz w:val="22"/>
            <w:szCs w:val="22"/>
            <w:lang w:val="en-US" w:eastAsia="zh-CN"/>
          </w:rPr>
          <w:t>MSL/ASL:</w:t>
        </w:r>
      </w:hyperlink>
      <w:r w:rsidR="0084617F" w:rsidRPr="00CF4D51">
        <w:rPr>
          <w:rFonts w:eastAsia="Times New Roman"/>
          <w:color w:val="000000"/>
          <w:sz w:val="22"/>
          <w:szCs w:val="22"/>
          <w:lang w:val="en-US" w:eastAsia="zh-CN"/>
        </w:rPr>
        <w:t> 0.47 </w:t>
      </w:r>
      <w:hyperlink r:id="rId14" w:history="1">
        <w:r w:rsidR="0084617F" w:rsidRPr="00CF4D51">
          <w:rPr>
            <w:rFonts w:eastAsia="Times New Roman"/>
            <w:b/>
            <w:bCs/>
            <w:color w:val="B41905"/>
            <w:sz w:val="22"/>
            <w:szCs w:val="22"/>
            <w:lang w:val="en-US" w:eastAsia="zh-CN"/>
          </w:rPr>
          <w:t>LEN: </w:t>
        </w:r>
      </w:hyperlink>
      <w:r w:rsidR="0084617F" w:rsidRPr="00CF4D51">
        <w:rPr>
          <w:rFonts w:eastAsia="Times New Roman"/>
          <w:color w:val="000000"/>
          <w:sz w:val="22"/>
          <w:szCs w:val="22"/>
          <w:lang w:val="en-US" w:eastAsia="zh-CN"/>
        </w:rPr>
        <w:t>84:44.3 </w:t>
      </w:r>
      <w:hyperlink r:id="rId15" w:history="1">
        <w:proofErr w:type="spellStart"/>
        <w:r w:rsidR="0084617F" w:rsidRPr="00CF4D51">
          <w:rPr>
            <w:rFonts w:eastAsia="Times New Roman"/>
            <w:b/>
            <w:bCs/>
            <w:color w:val="B41905"/>
            <w:sz w:val="22"/>
            <w:szCs w:val="22"/>
            <w:lang w:val="en-US" w:eastAsia="zh-CN"/>
          </w:rPr>
          <w:t>NoS</w:t>
        </w:r>
        <w:proofErr w:type="spellEnd"/>
        <w:r w:rsidR="0084617F" w:rsidRPr="00CF4D51">
          <w:rPr>
            <w:rFonts w:eastAsia="Times New Roman"/>
            <w:b/>
            <w:bCs/>
            <w:color w:val="B41905"/>
            <w:sz w:val="22"/>
            <w:szCs w:val="22"/>
            <w:lang w:val="en-US" w:eastAsia="zh-CN"/>
          </w:rPr>
          <w:t>: </w:t>
        </w:r>
      </w:hyperlink>
      <w:r w:rsidR="0084617F" w:rsidRPr="00CF4D51">
        <w:rPr>
          <w:rFonts w:eastAsia="Times New Roman"/>
          <w:color w:val="000000"/>
          <w:sz w:val="22"/>
          <w:szCs w:val="22"/>
          <w:lang w:val="en-US" w:eastAsia="zh-CN"/>
        </w:rPr>
        <w:t>577 </w:t>
      </w:r>
      <w:hyperlink r:id="rId16" w:history="1">
        <w:r w:rsidR="0084617F" w:rsidRPr="00CF4D51">
          <w:rPr>
            <w:rFonts w:eastAsia="Times New Roman"/>
            <w:b/>
            <w:bCs/>
            <w:color w:val="B41905"/>
            <w:sz w:val="22"/>
            <w:szCs w:val="22"/>
            <w:lang w:val="en-US" w:eastAsia="zh-CN"/>
          </w:rPr>
          <w:t>MAX: </w:t>
        </w:r>
      </w:hyperlink>
      <w:r w:rsidR="0084617F" w:rsidRPr="00CF4D51">
        <w:rPr>
          <w:rFonts w:eastAsia="Times New Roman"/>
          <w:color w:val="000000"/>
          <w:sz w:val="22"/>
          <w:szCs w:val="22"/>
          <w:lang w:val="en-US" w:eastAsia="zh-CN"/>
        </w:rPr>
        <w:t>111.6 </w:t>
      </w:r>
      <w:hyperlink r:id="rId17" w:history="1">
        <w:r w:rsidR="0084617F" w:rsidRPr="00CF4D51">
          <w:rPr>
            <w:rFonts w:eastAsia="Times New Roman"/>
            <w:b/>
            <w:bCs/>
            <w:color w:val="B41905"/>
            <w:sz w:val="22"/>
            <w:szCs w:val="22"/>
            <w:lang w:val="en-US" w:eastAsia="zh-CN"/>
          </w:rPr>
          <w:t>MIN: </w:t>
        </w:r>
      </w:hyperlink>
      <w:r w:rsidR="0084617F" w:rsidRPr="00CF4D51">
        <w:rPr>
          <w:rFonts w:eastAsia="Times New Roman"/>
          <w:color w:val="000000"/>
          <w:sz w:val="22"/>
          <w:szCs w:val="22"/>
          <w:lang w:val="en-US" w:eastAsia="zh-CN"/>
        </w:rPr>
        <w:t>0.4 </w:t>
      </w:r>
      <w:hyperlink r:id="rId18" w:history="1">
        <w:r w:rsidR="0084617F" w:rsidRPr="00CF4D51">
          <w:rPr>
            <w:rFonts w:eastAsia="Times New Roman"/>
            <w:b/>
            <w:bCs/>
            <w:color w:val="B41905"/>
            <w:sz w:val="22"/>
            <w:szCs w:val="22"/>
            <w:lang w:val="en-US" w:eastAsia="zh-CN"/>
          </w:rPr>
          <w:t>Range: </w:t>
        </w:r>
      </w:hyperlink>
      <w:r w:rsidR="0084617F" w:rsidRPr="00CF4D51">
        <w:rPr>
          <w:rFonts w:eastAsia="Times New Roman"/>
          <w:color w:val="000000"/>
          <w:sz w:val="22"/>
          <w:szCs w:val="22"/>
          <w:lang w:val="en-US" w:eastAsia="zh-CN"/>
        </w:rPr>
        <w:t>111.2 </w:t>
      </w:r>
      <w:hyperlink r:id="rId19" w:history="1">
        <w:proofErr w:type="spellStart"/>
        <w:r w:rsidR="0084617F" w:rsidRPr="00CF4D51">
          <w:rPr>
            <w:rFonts w:eastAsia="Times New Roman"/>
            <w:b/>
            <w:bCs/>
            <w:color w:val="B41905"/>
            <w:sz w:val="22"/>
            <w:szCs w:val="22"/>
            <w:lang w:val="en-US" w:eastAsia="zh-CN"/>
          </w:rPr>
          <w:t>StDev</w:t>
        </w:r>
        <w:proofErr w:type="spellEnd"/>
        <w:r w:rsidR="0084617F" w:rsidRPr="00CF4D51">
          <w:rPr>
            <w:rFonts w:eastAsia="Times New Roman"/>
            <w:b/>
            <w:bCs/>
            <w:color w:val="B41905"/>
            <w:sz w:val="22"/>
            <w:szCs w:val="22"/>
            <w:lang w:val="en-US" w:eastAsia="zh-CN"/>
          </w:rPr>
          <w:t>: </w:t>
        </w:r>
      </w:hyperlink>
      <w:r w:rsidR="0084617F" w:rsidRPr="00CF4D51">
        <w:rPr>
          <w:rFonts w:eastAsia="Times New Roman"/>
          <w:color w:val="000000"/>
          <w:sz w:val="22"/>
          <w:szCs w:val="22"/>
          <w:lang w:val="en-US" w:eastAsia="zh-CN"/>
        </w:rPr>
        <w:t>13.6 </w:t>
      </w:r>
      <w:hyperlink r:id="rId20" w:history="1">
        <w:r w:rsidR="0084617F" w:rsidRPr="00CF4D51">
          <w:rPr>
            <w:rFonts w:eastAsia="Times New Roman"/>
            <w:b/>
            <w:bCs/>
            <w:color w:val="B41905"/>
            <w:sz w:val="22"/>
            <w:szCs w:val="22"/>
            <w:lang w:val="en-US" w:eastAsia="zh-CN"/>
          </w:rPr>
          <w:t>CV: </w:t>
        </w:r>
      </w:hyperlink>
      <w:r w:rsidR="0084617F" w:rsidRPr="00CF4D51">
        <w:rPr>
          <w:rFonts w:eastAsia="Times New Roman"/>
          <w:color w:val="000000"/>
          <w:sz w:val="22"/>
          <w:szCs w:val="22"/>
          <w:lang w:val="en-US" w:eastAsia="zh-CN"/>
        </w:rPr>
        <w:t>1.54 </w:t>
      </w:r>
    </w:p>
    <w:p w14:paraId="707457BB" w14:textId="77777777" w:rsidR="00F74245" w:rsidRPr="00CF4D51" w:rsidRDefault="00F74245" w:rsidP="0084617F">
      <w:pPr>
        <w:spacing w:line="240" w:lineRule="atLeast"/>
        <w:rPr>
          <w:rFonts w:eastAsia="Times New Roman"/>
          <w:color w:val="000000"/>
          <w:sz w:val="22"/>
          <w:szCs w:val="22"/>
          <w:lang w:val="en-US" w:eastAsia="zh-CN"/>
        </w:rPr>
      </w:pPr>
    </w:p>
    <w:p w14:paraId="55BB78E4" w14:textId="77777777" w:rsidR="0084617F" w:rsidRPr="00CF4D51" w:rsidRDefault="0084617F" w:rsidP="0084617F">
      <w:pPr>
        <w:pBdr>
          <w:bottom w:val="single" w:sz="6" w:space="1" w:color="auto"/>
        </w:pBdr>
        <w:jc w:val="center"/>
        <w:rPr>
          <w:vanish/>
          <w:sz w:val="22"/>
          <w:szCs w:val="22"/>
          <w:lang w:val="en-US" w:eastAsia="zh-CN"/>
        </w:rPr>
      </w:pPr>
      <w:r w:rsidRPr="00CF4D51">
        <w:rPr>
          <w:vanish/>
          <w:sz w:val="22"/>
          <w:szCs w:val="22"/>
          <w:lang w:val="en-US" w:eastAsia="zh-CN"/>
        </w:rPr>
        <w:t>Bovenkant formulier</w:t>
      </w:r>
    </w:p>
    <w:p w14:paraId="1419AAD5" w14:textId="78C72222" w:rsidR="0084617F" w:rsidRPr="00CF4D51" w:rsidRDefault="0084617F" w:rsidP="0084617F">
      <w:pPr>
        <w:spacing w:line="240" w:lineRule="atLeast"/>
        <w:rPr>
          <w:rFonts w:eastAsia="Times New Roman"/>
          <w:color w:val="000000"/>
          <w:sz w:val="22"/>
          <w:szCs w:val="22"/>
          <w:lang w:val="en-US" w:eastAsia="zh-CN"/>
        </w:rPr>
      </w:pPr>
      <w:r w:rsidRPr="00CF4D51">
        <w:rPr>
          <w:rFonts w:eastAsia="Times New Roman"/>
          <w:noProof/>
          <w:color w:val="000000"/>
          <w:sz w:val="22"/>
          <w:szCs w:val="22"/>
          <w:lang w:val="en-US" w:eastAsia="zh-CN"/>
        </w:rPr>
        <w:drawing>
          <wp:anchor distT="0" distB="0" distL="114300" distR="114300" simplePos="0" relativeHeight="251660288" behindDoc="0" locked="0" layoutInCell="1" allowOverlap="1" wp14:anchorId="1D7BD5D2" wp14:editId="40CE488B">
            <wp:simplePos x="0" y="0"/>
            <wp:positionH relativeFrom="column">
              <wp:align>center</wp:align>
            </wp:positionH>
            <wp:positionV relativeFrom="paragraph">
              <wp:posOffset>-4445</wp:posOffset>
            </wp:positionV>
            <wp:extent cx="5198745" cy="1927860"/>
            <wp:effectExtent l="0" t="0" r="8255" b="2540"/>
            <wp:wrapSquare wrapText="bothSides"/>
            <wp:docPr id="5" name="Afbeelding 5" descr="http://www.cinemetrics.lv/graph.php?movie_ID=7579&amp;step=1&amp;height=200&amp;vr=1&amp;degree=9&amp;period=0&amp;adv=012345678&amp;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nemetrics.lv/graph.php?movie_ID=7579&amp;step=1&amp;height=200&amp;vr=1&amp;degree=9&amp;period=0&amp;adv=012345678&amp;cc=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8745" cy="19278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BB655A" w14:textId="77777777" w:rsidR="0084617F" w:rsidRPr="00CF4D51" w:rsidRDefault="0084617F" w:rsidP="0084617F">
      <w:pPr>
        <w:pBdr>
          <w:top w:val="single" w:sz="6" w:space="1" w:color="auto"/>
        </w:pBdr>
        <w:jc w:val="center"/>
        <w:rPr>
          <w:vanish/>
          <w:sz w:val="22"/>
          <w:szCs w:val="22"/>
          <w:lang w:val="en-US" w:eastAsia="zh-CN"/>
        </w:rPr>
      </w:pPr>
      <w:r w:rsidRPr="00CF4D51">
        <w:rPr>
          <w:vanish/>
          <w:sz w:val="22"/>
          <w:szCs w:val="22"/>
          <w:lang w:val="en-US" w:eastAsia="zh-CN"/>
        </w:rPr>
        <w:t>Onderkant formulier</w:t>
      </w:r>
    </w:p>
    <w:p w14:paraId="145969A2" w14:textId="77777777" w:rsidR="0084617F" w:rsidRPr="00CF4D51" w:rsidRDefault="0084617F" w:rsidP="00586429">
      <w:pPr>
        <w:rPr>
          <w:b/>
          <w:sz w:val="22"/>
          <w:szCs w:val="22"/>
          <w:lang w:val="en-US" w:eastAsia="zh-CN"/>
        </w:rPr>
      </w:pPr>
    </w:p>
    <w:p w14:paraId="53837AF8" w14:textId="77777777" w:rsidR="0084617F" w:rsidRPr="00CF4D51" w:rsidRDefault="0084617F" w:rsidP="00586429">
      <w:pPr>
        <w:rPr>
          <w:b/>
          <w:sz w:val="22"/>
          <w:szCs w:val="22"/>
          <w:lang w:val="en-US" w:eastAsia="zh-CN"/>
        </w:rPr>
      </w:pPr>
    </w:p>
    <w:p w14:paraId="275C99E1" w14:textId="77777777" w:rsidR="00F74245" w:rsidRPr="00CF4D51" w:rsidRDefault="00F74245" w:rsidP="00586429">
      <w:pPr>
        <w:rPr>
          <w:b/>
          <w:sz w:val="22"/>
          <w:szCs w:val="22"/>
          <w:lang w:val="en-US" w:eastAsia="zh-CN"/>
        </w:rPr>
      </w:pPr>
    </w:p>
    <w:p w14:paraId="0BB7B14D" w14:textId="105E8652" w:rsidR="00061A2D" w:rsidRPr="00CF4D51" w:rsidRDefault="00061A2D" w:rsidP="00586429">
      <w:pPr>
        <w:rPr>
          <w:sz w:val="22"/>
          <w:szCs w:val="22"/>
          <w:lang w:val="en-US" w:eastAsia="zh-CN"/>
        </w:rPr>
      </w:pPr>
      <w:r w:rsidRPr="00CF4D51">
        <w:rPr>
          <w:sz w:val="22"/>
          <w:szCs w:val="22"/>
          <w:lang w:val="en-US" w:eastAsia="zh-CN"/>
        </w:rPr>
        <w:t>The Lady Vanishes</w:t>
      </w:r>
    </w:p>
    <w:p w14:paraId="264B4761" w14:textId="607C0D42" w:rsidR="00586429" w:rsidRPr="00CF4D51" w:rsidRDefault="00A31788" w:rsidP="00586429">
      <w:pPr>
        <w:rPr>
          <w:sz w:val="22"/>
          <w:szCs w:val="22"/>
          <w:lang w:val="en-US" w:eastAsia="zh-CN"/>
        </w:rPr>
      </w:pPr>
      <w:hyperlink r:id="rId22" w:history="1">
        <w:r w:rsidR="00586429" w:rsidRPr="00CF4D51">
          <w:rPr>
            <w:b/>
            <w:bCs/>
            <w:color w:val="B41905"/>
            <w:sz w:val="22"/>
            <w:szCs w:val="22"/>
            <w:lang w:val="en-US" w:eastAsia="zh-CN"/>
          </w:rPr>
          <w:t>ASL:</w:t>
        </w:r>
      </w:hyperlink>
      <w:r w:rsidR="00586429" w:rsidRPr="00CF4D51">
        <w:rPr>
          <w:sz w:val="22"/>
          <w:szCs w:val="22"/>
          <w:lang w:val="en-US" w:eastAsia="zh-CN"/>
        </w:rPr>
        <w:t> 7.5 </w:t>
      </w:r>
      <w:hyperlink r:id="rId23" w:history="1">
        <w:r w:rsidR="00586429" w:rsidRPr="00CF4D51">
          <w:rPr>
            <w:b/>
            <w:bCs/>
            <w:color w:val="B41905"/>
            <w:sz w:val="22"/>
            <w:szCs w:val="22"/>
            <w:lang w:val="en-US" w:eastAsia="zh-CN"/>
          </w:rPr>
          <w:t>MSL:</w:t>
        </w:r>
      </w:hyperlink>
      <w:r w:rsidR="00586429" w:rsidRPr="00CF4D51">
        <w:rPr>
          <w:sz w:val="22"/>
          <w:szCs w:val="22"/>
          <w:lang w:val="en-US" w:eastAsia="zh-CN"/>
        </w:rPr>
        <w:t> 4.4 </w:t>
      </w:r>
      <w:hyperlink r:id="rId24" w:history="1">
        <w:r w:rsidR="00586429" w:rsidRPr="00CF4D51">
          <w:rPr>
            <w:b/>
            <w:bCs/>
            <w:color w:val="B41905"/>
            <w:sz w:val="22"/>
            <w:szCs w:val="22"/>
            <w:lang w:val="en-US" w:eastAsia="zh-CN"/>
          </w:rPr>
          <w:t>MSL/ASL:</w:t>
        </w:r>
      </w:hyperlink>
      <w:r w:rsidR="00586429" w:rsidRPr="00CF4D51">
        <w:rPr>
          <w:sz w:val="22"/>
          <w:szCs w:val="22"/>
          <w:lang w:val="en-US" w:eastAsia="zh-CN"/>
        </w:rPr>
        <w:t> 0.59 </w:t>
      </w:r>
      <w:hyperlink r:id="rId25" w:history="1">
        <w:r w:rsidR="00586429" w:rsidRPr="00CF4D51">
          <w:rPr>
            <w:b/>
            <w:bCs/>
            <w:color w:val="B41905"/>
            <w:sz w:val="22"/>
            <w:szCs w:val="22"/>
            <w:lang w:val="en-US" w:eastAsia="zh-CN"/>
          </w:rPr>
          <w:t>LEN: </w:t>
        </w:r>
      </w:hyperlink>
      <w:r w:rsidR="00586429" w:rsidRPr="00CF4D51">
        <w:rPr>
          <w:sz w:val="22"/>
          <w:szCs w:val="22"/>
          <w:lang w:val="en-US" w:eastAsia="zh-CN"/>
        </w:rPr>
        <w:t>93:57.7 </w:t>
      </w:r>
      <w:hyperlink r:id="rId26" w:history="1">
        <w:proofErr w:type="spellStart"/>
        <w:r w:rsidR="00586429" w:rsidRPr="00CF4D51">
          <w:rPr>
            <w:b/>
            <w:bCs/>
            <w:color w:val="B41905"/>
            <w:sz w:val="22"/>
            <w:szCs w:val="22"/>
            <w:lang w:val="en-US" w:eastAsia="zh-CN"/>
          </w:rPr>
          <w:t>NoS</w:t>
        </w:r>
        <w:proofErr w:type="spellEnd"/>
        <w:r w:rsidR="00586429" w:rsidRPr="00CF4D51">
          <w:rPr>
            <w:b/>
            <w:bCs/>
            <w:color w:val="B41905"/>
            <w:sz w:val="22"/>
            <w:szCs w:val="22"/>
            <w:lang w:val="en-US" w:eastAsia="zh-CN"/>
          </w:rPr>
          <w:t>: </w:t>
        </w:r>
      </w:hyperlink>
      <w:r w:rsidR="00586429" w:rsidRPr="00CF4D51">
        <w:rPr>
          <w:sz w:val="22"/>
          <w:szCs w:val="22"/>
          <w:lang w:val="en-US" w:eastAsia="zh-CN"/>
        </w:rPr>
        <w:t xml:space="preserve">751 </w:t>
      </w:r>
      <w:hyperlink r:id="rId27" w:history="1">
        <w:r w:rsidR="00586429" w:rsidRPr="00CF4D51">
          <w:rPr>
            <w:b/>
            <w:bCs/>
            <w:color w:val="B41905"/>
            <w:sz w:val="22"/>
            <w:szCs w:val="22"/>
            <w:lang w:val="en-US" w:eastAsia="zh-CN"/>
          </w:rPr>
          <w:t>MAX: </w:t>
        </w:r>
      </w:hyperlink>
      <w:r w:rsidR="00586429" w:rsidRPr="00CF4D51">
        <w:rPr>
          <w:sz w:val="22"/>
          <w:szCs w:val="22"/>
          <w:lang w:val="en-US" w:eastAsia="zh-CN"/>
        </w:rPr>
        <w:t>73.2 </w:t>
      </w:r>
      <w:hyperlink r:id="rId28" w:history="1">
        <w:r w:rsidR="00586429" w:rsidRPr="00CF4D51">
          <w:rPr>
            <w:b/>
            <w:bCs/>
            <w:color w:val="B41905"/>
            <w:sz w:val="22"/>
            <w:szCs w:val="22"/>
            <w:lang w:val="en-US" w:eastAsia="zh-CN"/>
          </w:rPr>
          <w:t>MIN: </w:t>
        </w:r>
      </w:hyperlink>
      <w:r w:rsidR="00586429" w:rsidRPr="00CF4D51">
        <w:rPr>
          <w:sz w:val="22"/>
          <w:szCs w:val="22"/>
          <w:lang w:val="en-US" w:eastAsia="zh-CN"/>
        </w:rPr>
        <w:t xml:space="preserve">0.3 </w:t>
      </w:r>
      <w:hyperlink r:id="rId29" w:history="1">
        <w:r w:rsidR="00586429" w:rsidRPr="00CF4D51">
          <w:rPr>
            <w:b/>
            <w:bCs/>
            <w:color w:val="B41905"/>
            <w:sz w:val="22"/>
            <w:szCs w:val="22"/>
            <w:lang w:val="en-US" w:eastAsia="zh-CN"/>
          </w:rPr>
          <w:t>Range: </w:t>
        </w:r>
      </w:hyperlink>
      <w:r w:rsidR="00586429" w:rsidRPr="00CF4D51">
        <w:rPr>
          <w:sz w:val="22"/>
          <w:szCs w:val="22"/>
          <w:lang w:val="en-US" w:eastAsia="zh-CN"/>
        </w:rPr>
        <w:t xml:space="preserve">72.9 </w:t>
      </w:r>
      <w:hyperlink r:id="rId30" w:history="1">
        <w:proofErr w:type="spellStart"/>
        <w:r w:rsidR="00586429" w:rsidRPr="00CF4D51">
          <w:rPr>
            <w:b/>
            <w:bCs/>
            <w:color w:val="B41905"/>
            <w:sz w:val="22"/>
            <w:szCs w:val="22"/>
            <w:lang w:val="en-US" w:eastAsia="zh-CN"/>
          </w:rPr>
          <w:t>StDev</w:t>
        </w:r>
        <w:proofErr w:type="spellEnd"/>
        <w:r w:rsidR="00586429" w:rsidRPr="00CF4D51">
          <w:rPr>
            <w:b/>
            <w:bCs/>
            <w:color w:val="B41905"/>
            <w:sz w:val="22"/>
            <w:szCs w:val="22"/>
            <w:lang w:val="en-US" w:eastAsia="zh-CN"/>
          </w:rPr>
          <w:t>: </w:t>
        </w:r>
      </w:hyperlink>
      <w:r w:rsidR="00586429" w:rsidRPr="00CF4D51">
        <w:rPr>
          <w:sz w:val="22"/>
          <w:szCs w:val="22"/>
          <w:lang w:val="en-US" w:eastAsia="zh-CN"/>
        </w:rPr>
        <w:t>8.6 </w:t>
      </w:r>
      <w:hyperlink r:id="rId31" w:history="1">
        <w:r w:rsidR="00586429" w:rsidRPr="00CF4D51">
          <w:rPr>
            <w:b/>
            <w:bCs/>
            <w:color w:val="B41905"/>
            <w:sz w:val="22"/>
            <w:szCs w:val="22"/>
            <w:lang w:val="en-US" w:eastAsia="zh-CN"/>
          </w:rPr>
          <w:t>CV: </w:t>
        </w:r>
      </w:hyperlink>
      <w:r w:rsidR="00586429" w:rsidRPr="00CF4D51">
        <w:rPr>
          <w:sz w:val="22"/>
          <w:szCs w:val="22"/>
          <w:lang w:val="en-US" w:eastAsia="zh-CN"/>
        </w:rPr>
        <w:t>1.14 </w:t>
      </w:r>
    </w:p>
    <w:p w14:paraId="3A5699F2" w14:textId="77777777" w:rsidR="00F74245" w:rsidRPr="00CF4D51" w:rsidRDefault="00F74245" w:rsidP="00586429">
      <w:pPr>
        <w:rPr>
          <w:sz w:val="22"/>
          <w:szCs w:val="22"/>
          <w:lang w:val="en-US" w:eastAsia="zh-CN"/>
        </w:rPr>
      </w:pPr>
    </w:p>
    <w:p w14:paraId="4DACE05F" w14:textId="0A5EA19A" w:rsidR="00061A2D" w:rsidRPr="00CF4D51" w:rsidRDefault="0084617F" w:rsidP="00163E30">
      <w:pPr>
        <w:rPr>
          <w:sz w:val="22"/>
          <w:szCs w:val="22"/>
          <w:lang w:val="en-US" w:eastAsia="zh-CN"/>
        </w:rPr>
      </w:pPr>
      <w:r w:rsidRPr="00CF4D51">
        <w:rPr>
          <w:noProof/>
          <w:sz w:val="22"/>
          <w:szCs w:val="22"/>
          <w:lang w:val="en-US" w:eastAsia="zh-CN"/>
        </w:rPr>
        <w:drawing>
          <wp:anchor distT="0" distB="0" distL="114300" distR="114300" simplePos="0" relativeHeight="251661312" behindDoc="0" locked="0" layoutInCell="1" allowOverlap="1" wp14:anchorId="525EDBD5" wp14:editId="3BA038F9">
            <wp:simplePos x="0" y="0"/>
            <wp:positionH relativeFrom="column">
              <wp:align>center</wp:align>
            </wp:positionH>
            <wp:positionV relativeFrom="paragraph">
              <wp:posOffset>0</wp:posOffset>
            </wp:positionV>
            <wp:extent cx="4904740" cy="264668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4740" cy="2646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2886AF" w14:textId="41F8BE4E" w:rsidR="00061A2D" w:rsidRPr="00CF4D51" w:rsidRDefault="00061A2D" w:rsidP="00163E30">
      <w:pPr>
        <w:rPr>
          <w:sz w:val="22"/>
          <w:szCs w:val="22"/>
          <w:lang w:val="en-US" w:eastAsia="zh-CN"/>
        </w:rPr>
      </w:pPr>
    </w:p>
    <w:p w14:paraId="39C3D02D" w14:textId="77777777" w:rsidR="00061A2D" w:rsidRPr="00CF4D51" w:rsidRDefault="00061A2D" w:rsidP="00163E30">
      <w:pPr>
        <w:rPr>
          <w:sz w:val="22"/>
          <w:szCs w:val="22"/>
          <w:lang w:val="en-US" w:eastAsia="zh-CN"/>
        </w:rPr>
      </w:pPr>
    </w:p>
    <w:p w14:paraId="3E07EF1D" w14:textId="4D8893E3" w:rsidR="0084617F" w:rsidRPr="00CF4D51" w:rsidRDefault="005130B4" w:rsidP="00163E30">
      <w:pPr>
        <w:rPr>
          <w:sz w:val="22"/>
          <w:szCs w:val="22"/>
          <w:lang w:val="en-US" w:eastAsia="zh-CN"/>
        </w:rPr>
      </w:pPr>
      <w:r w:rsidRPr="00CF4D51">
        <w:rPr>
          <w:i/>
          <w:sz w:val="22"/>
          <w:szCs w:val="22"/>
          <w:lang w:val="en-US" w:eastAsia="zh-CN"/>
        </w:rPr>
        <w:br w:type="column"/>
      </w:r>
      <w:r w:rsidR="0084617F" w:rsidRPr="00CF4D51">
        <w:rPr>
          <w:sz w:val="22"/>
          <w:szCs w:val="22"/>
          <w:lang w:val="en-US" w:eastAsia="zh-CN"/>
        </w:rPr>
        <w:t>Rebecca</w:t>
      </w:r>
    </w:p>
    <w:p w14:paraId="35875E9B" w14:textId="157B7BC2" w:rsidR="0084617F" w:rsidRPr="00CF4D51" w:rsidRDefault="00F74245" w:rsidP="0084617F">
      <w:pPr>
        <w:spacing w:line="240" w:lineRule="atLeast"/>
        <w:rPr>
          <w:rFonts w:eastAsia="Times New Roman"/>
          <w:color w:val="000000"/>
          <w:sz w:val="22"/>
          <w:szCs w:val="22"/>
          <w:lang w:val="en-US" w:eastAsia="zh-CN"/>
        </w:rPr>
      </w:pPr>
      <w:r w:rsidRPr="00CF4D51">
        <w:rPr>
          <w:rFonts w:eastAsia="Times New Roman"/>
          <w:noProof/>
          <w:color w:val="000000"/>
          <w:sz w:val="22"/>
          <w:szCs w:val="22"/>
          <w:lang w:val="en-US" w:eastAsia="zh-CN"/>
        </w:rPr>
        <w:drawing>
          <wp:anchor distT="0" distB="0" distL="114300" distR="114300" simplePos="0" relativeHeight="251659264" behindDoc="0" locked="0" layoutInCell="1" allowOverlap="1" wp14:anchorId="766071EC" wp14:editId="627BB42B">
            <wp:simplePos x="0" y="0"/>
            <wp:positionH relativeFrom="column">
              <wp:align>center</wp:align>
            </wp:positionH>
            <wp:positionV relativeFrom="paragraph">
              <wp:posOffset>505460</wp:posOffset>
            </wp:positionV>
            <wp:extent cx="5106035" cy="2552700"/>
            <wp:effectExtent l="0" t="0" r="0" b="12700"/>
            <wp:wrapSquare wrapText="bothSides"/>
            <wp:docPr id="7" name="Afbeelding 7" descr="http://www.cinemetrics.lv/graph.php?movie_ID=7584&amp;step=2&amp;height=200&amp;vr=1&amp;degree=8&amp;period=0&amp;adv=012345678&amp;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nemetrics.lv/graph.php?movie_ID=7584&amp;step=2&amp;height=200&amp;vr=1&amp;degree=8&amp;period=0&amp;adv=012345678&amp;cc=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06035" cy="2552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34" w:history="1">
        <w:r w:rsidR="0084617F" w:rsidRPr="00CF4D51">
          <w:rPr>
            <w:rFonts w:eastAsia="Times New Roman"/>
            <w:b/>
            <w:bCs/>
            <w:color w:val="B41905"/>
            <w:sz w:val="22"/>
            <w:szCs w:val="22"/>
            <w:lang w:val="en-US" w:eastAsia="zh-CN"/>
          </w:rPr>
          <w:t>ASL:</w:t>
        </w:r>
        <w:r w:rsidR="0084617F" w:rsidRPr="00CF4D51">
          <w:rPr>
            <w:rFonts w:eastAsia="Times New Roman"/>
            <w:vanish/>
            <w:color w:val="000000"/>
            <w:sz w:val="22"/>
            <w:szCs w:val="22"/>
            <w:bdr w:val="single" w:sz="6" w:space="4" w:color="000000" w:frame="1"/>
            <w:shd w:val="clear" w:color="auto" w:fill="FFFFFF"/>
            <w:lang w:val="en-US" w:eastAsia="zh-CN"/>
          </w:rPr>
          <w:t>Average Shot Length</w:t>
        </w:r>
        <w:r w:rsidR="0084617F" w:rsidRPr="00CF4D51">
          <w:rPr>
            <w:rFonts w:eastAsia="Times New Roman"/>
            <w:vanish/>
            <w:color w:val="000000"/>
            <w:sz w:val="22"/>
            <w:szCs w:val="22"/>
            <w:bdr w:val="single" w:sz="6" w:space="4" w:color="000000" w:frame="1"/>
            <w:shd w:val="clear" w:color="auto" w:fill="FFFFFF"/>
            <w:lang w:val="en-US" w:eastAsia="zh-CN"/>
          </w:rPr>
          <w:br/>
          <w:t>in seconds</w:t>
        </w:r>
      </w:hyperlink>
      <w:r w:rsidR="0084617F" w:rsidRPr="00CF4D51">
        <w:rPr>
          <w:rFonts w:eastAsia="Times New Roman"/>
          <w:color w:val="000000"/>
          <w:sz w:val="22"/>
          <w:szCs w:val="22"/>
          <w:lang w:val="en-US" w:eastAsia="zh-CN"/>
        </w:rPr>
        <w:t> 9.4 </w:t>
      </w:r>
      <w:hyperlink r:id="rId35" w:history="1">
        <w:r w:rsidR="0084617F" w:rsidRPr="00CF4D51">
          <w:rPr>
            <w:rFonts w:eastAsia="Times New Roman"/>
            <w:b/>
            <w:bCs/>
            <w:color w:val="B41905"/>
            <w:sz w:val="22"/>
            <w:szCs w:val="22"/>
            <w:lang w:val="en-US" w:eastAsia="zh-CN"/>
          </w:rPr>
          <w:t>MSL:</w:t>
        </w:r>
      </w:hyperlink>
      <w:r w:rsidR="0084617F" w:rsidRPr="00CF4D51">
        <w:rPr>
          <w:rFonts w:eastAsia="Times New Roman"/>
          <w:color w:val="000000"/>
          <w:sz w:val="22"/>
          <w:szCs w:val="22"/>
          <w:lang w:val="en-US" w:eastAsia="zh-CN"/>
        </w:rPr>
        <w:t> 4.8 </w:t>
      </w:r>
      <w:hyperlink r:id="rId36" w:history="1">
        <w:r w:rsidR="0084617F" w:rsidRPr="00CF4D51">
          <w:rPr>
            <w:rFonts w:eastAsia="Times New Roman"/>
            <w:b/>
            <w:bCs/>
            <w:color w:val="B41905"/>
            <w:sz w:val="22"/>
            <w:szCs w:val="22"/>
            <w:lang w:val="en-US" w:eastAsia="zh-CN"/>
          </w:rPr>
          <w:t>MSL/ASL:</w:t>
        </w:r>
      </w:hyperlink>
      <w:r w:rsidR="0084617F" w:rsidRPr="00CF4D51">
        <w:rPr>
          <w:rFonts w:eastAsia="Times New Roman"/>
          <w:color w:val="000000"/>
          <w:sz w:val="22"/>
          <w:szCs w:val="22"/>
          <w:lang w:val="en-US" w:eastAsia="zh-CN"/>
        </w:rPr>
        <w:t> 0.51 </w:t>
      </w:r>
      <w:hyperlink r:id="rId37" w:history="1">
        <w:r w:rsidR="0084617F" w:rsidRPr="00CF4D51">
          <w:rPr>
            <w:rFonts w:eastAsia="Times New Roman"/>
            <w:b/>
            <w:bCs/>
            <w:color w:val="B41905"/>
            <w:sz w:val="22"/>
            <w:szCs w:val="22"/>
            <w:lang w:val="en-US" w:eastAsia="zh-CN"/>
          </w:rPr>
          <w:t>LEN: </w:t>
        </w:r>
      </w:hyperlink>
      <w:r w:rsidR="0084617F" w:rsidRPr="00CF4D51">
        <w:rPr>
          <w:rFonts w:eastAsia="Times New Roman"/>
          <w:color w:val="000000"/>
          <w:sz w:val="22"/>
          <w:szCs w:val="22"/>
          <w:lang w:val="en-US" w:eastAsia="zh-CN"/>
        </w:rPr>
        <w:t>128:32.2 </w:t>
      </w:r>
      <w:hyperlink r:id="rId38" w:history="1">
        <w:proofErr w:type="spellStart"/>
        <w:r w:rsidR="0084617F" w:rsidRPr="00CF4D51">
          <w:rPr>
            <w:rFonts w:eastAsia="Times New Roman"/>
            <w:b/>
            <w:bCs/>
            <w:color w:val="B41905"/>
            <w:sz w:val="22"/>
            <w:szCs w:val="22"/>
            <w:lang w:val="en-US" w:eastAsia="zh-CN"/>
          </w:rPr>
          <w:t>NoS</w:t>
        </w:r>
        <w:proofErr w:type="spellEnd"/>
        <w:r w:rsidR="0084617F" w:rsidRPr="00CF4D51">
          <w:rPr>
            <w:rFonts w:eastAsia="Times New Roman"/>
            <w:b/>
            <w:bCs/>
            <w:color w:val="B41905"/>
            <w:sz w:val="22"/>
            <w:szCs w:val="22"/>
            <w:lang w:val="en-US" w:eastAsia="zh-CN"/>
          </w:rPr>
          <w:t>: </w:t>
        </w:r>
      </w:hyperlink>
      <w:r w:rsidR="0084617F" w:rsidRPr="00CF4D51">
        <w:rPr>
          <w:rFonts w:eastAsia="Times New Roman"/>
          <w:color w:val="000000"/>
          <w:sz w:val="22"/>
          <w:szCs w:val="22"/>
          <w:lang w:val="en-US" w:eastAsia="zh-CN"/>
        </w:rPr>
        <w:t>820 </w:t>
      </w:r>
      <w:hyperlink r:id="rId39" w:history="1">
        <w:r w:rsidR="0084617F" w:rsidRPr="00CF4D51">
          <w:rPr>
            <w:rFonts w:eastAsia="Times New Roman"/>
            <w:b/>
            <w:bCs/>
            <w:color w:val="B41905"/>
            <w:sz w:val="22"/>
            <w:szCs w:val="22"/>
            <w:lang w:val="en-US" w:eastAsia="zh-CN"/>
          </w:rPr>
          <w:t>MAX: </w:t>
        </w:r>
      </w:hyperlink>
      <w:r w:rsidR="0084617F" w:rsidRPr="00CF4D51">
        <w:rPr>
          <w:rFonts w:eastAsia="Times New Roman"/>
          <w:color w:val="000000"/>
          <w:sz w:val="22"/>
          <w:szCs w:val="22"/>
          <w:lang w:val="en-US" w:eastAsia="zh-CN"/>
        </w:rPr>
        <w:t>163 </w:t>
      </w:r>
      <w:hyperlink r:id="rId40" w:history="1">
        <w:r w:rsidR="0084617F" w:rsidRPr="00CF4D51">
          <w:rPr>
            <w:rFonts w:eastAsia="Times New Roman"/>
            <w:b/>
            <w:bCs/>
            <w:color w:val="B41905"/>
            <w:sz w:val="22"/>
            <w:szCs w:val="22"/>
            <w:lang w:val="en-US" w:eastAsia="zh-CN"/>
          </w:rPr>
          <w:t>MIN: </w:t>
        </w:r>
      </w:hyperlink>
      <w:r w:rsidR="0084617F" w:rsidRPr="00CF4D51">
        <w:rPr>
          <w:rFonts w:eastAsia="Times New Roman"/>
          <w:color w:val="000000"/>
          <w:sz w:val="22"/>
          <w:szCs w:val="22"/>
          <w:lang w:val="en-US" w:eastAsia="zh-CN"/>
        </w:rPr>
        <w:t>0.5 </w:t>
      </w:r>
      <w:hyperlink r:id="rId41" w:history="1">
        <w:r w:rsidR="0084617F" w:rsidRPr="00CF4D51">
          <w:rPr>
            <w:rFonts w:eastAsia="Times New Roman"/>
            <w:b/>
            <w:bCs/>
            <w:color w:val="B41905"/>
            <w:sz w:val="22"/>
            <w:szCs w:val="22"/>
            <w:lang w:val="en-US" w:eastAsia="zh-CN"/>
          </w:rPr>
          <w:t>Range: </w:t>
        </w:r>
      </w:hyperlink>
      <w:r w:rsidR="0084617F" w:rsidRPr="00CF4D51">
        <w:rPr>
          <w:rFonts w:eastAsia="Times New Roman"/>
          <w:color w:val="000000"/>
          <w:sz w:val="22"/>
          <w:szCs w:val="22"/>
          <w:lang w:val="en-US" w:eastAsia="zh-CN"/>
        </w:rPr>
        <w:t>162.5 </w:t>
      </w:r>
      <w:hyperlink r:id="rId42" w:history="1">
        <w:proofErr w:type="spellStart"/>
        <w:r w:rsidR="0084617F" w:rsidRPr="00CF4D51">
          <w:rPr>
            <w:rFonts w:eastAsia="Times New Roman"/>
            <w:b/>
            <w:bCs/>
            <w:color w:val="B41905"/>
            <w:sz w:val="22"/>
            <w:szCs w:val="22"/>
            <w:lang w:val="en-US" w:eastAsia="zh-CN"/>
          </w:rPr>
          <w:t>StDev</w:t>
        </w:r>
        <w:proofErr w:type="spellEnd"/>
        <w:r w:rsidR="0084617F" w:rsidRPr="00CF4D51">
          <w:rPr>
            <w:rFonts w:eastAsia="Times New Roman"/>
            <w:b/>
            <w:bCs/>
            <w:color w:val="B41905"/>
            <w:sz w:val="22"/>
            <w:szCs w:val="22"/>
            <w:lang w:val="en-US" w:eastAsia="zh-CN"/>
          </w:rPr>
          <w:t>: </w:t>
        </w:r>
      </w:hyperlink>
      <w:r w:rsidR="0084617F" w:rsidRPr="00CF4D51">
        <w:rPr>
          <w:rFonts w:eastAsia="Times New Roman"/>
          <w:color w:val="000000"/>
          <w:sz w:val="22"/>
          <w:szCs w:val="22"/>
          <w:lang w:val="en-US" w:eastAsia="zh-CN"/>
        </w:rPr>
        <w:t>14 </w:t>
      </w:r>
      <w:hyperlink r:id="rId43" w:history="1">
        <w:r w:rsidR="0084617F" w:rsidRPr="00CF4D51">
          <w:rPr>
            <w:rFonts w:eastAsia="Times New Roman"/>
            <w:b/>
            <w:bCs/>
            <w:color w:val="B41905"/>
            <w:sz w:val="22"/>
            <w:szCs w:val="22"/>
            <w:lang w:val="en-US" w:eastAsia="zh-CN"/>
          </w:rPr>
          <w:t>CV: </w:t>
        </w:r>
      </w:hyperlink>
      <w:r w:rsidR="0084617F" w:rsidRPr="00CF4D51">
        <w:rPr>
          <w:rFonts w:eastAsia="Times New Roman"/>
          <w:color w:val="000000"/>
          <w:sz w:val="22"/>
          <w:szCs w:val="22"/>
          <w:lang w:val="en-US" w:eastAsia="zh-CN"/>
        </w:rPr>
        <w:t>1.49 </w:t>
      </w:r>
    </w:p>
    <w:p w14:paraId="2545350E" w14:textId="3F38214F" w:rsidR="0084617F" w:rsidRPr="00CF4D51" w:rsidRDefault="0084617F" w:rsidP="0084617F">
      <w:pPr>
        <w:pBdr>
          <w:bottom w:val="single" w:sz="6" w:space="1" w:color="auto"/>
        </w:pBdr>
        <w:jc w:val="center"/>
        <w:rPr>
          <w:vanish/>
          <w:sz w:val="22"/>
          <w:szCs w:val="22"/>
          <w:lang w:val="en-US" w:eastAsia="zh-CN"/>
        </w:rPr>
      </w:pPr>
      <w:r w:rsidRPr="00CF4D51">
        <w:rPr>
          <w:vanish/>
          <w:sz w:val="22"/>
          <w:szCs w:val="22"/>
          <w:lang w:val="en-US" w:eastAsia="zh-CN"/>
        </w:rPr>
        <w:t>Bovenkant formulier</w:t>
      </w:r>
    </w:p>
    <w:p w14:paraId="6B111E45" w14:textId="64D641D0" w:rsidR="0084617F" w:rsidRPr="00CF4D51" w:rsidRDefault="0084617F" w:rsidP="0084617F">
      <w:pPr>
        <w:spacing w:line="240" w:lineRule="atLeast"/>
        <w:rPr>
          <w:rFonts w:eastAsia="Times New Roman"/>
          <w:color w:val="000000"/>
          <w:sz w:val="22"/>
          <w:szCs w:val="22"/>
          <w:lang w:val="en-US" w:eastAsia="zh-CN"/>
        </w:rPr>
      </w:pPr>
    </w:p>
    <w:p w14:paraId="0AC32226" w14:textId="00220AC0" w:rsidR="0084617F" w:rsidRPr="00CF4D51" w:rsidRDefault="0084617F" w:rsidP="0084617F">
      <w:pPr>
        <w:pBdr>
          <w:top w:val="single" w:sz="6" w:space="1" w:color="auto"/>
        </w:pBdr>
        <w:jc w:val="center"/>
        <w:rPr>
          <w:vanish/>
          <w:sz w:val="22"/>
          <w:szCs w:val="22"/>
          <w:lang w:val="en-US" w:eastAsia="zh-CN"/>
        </w:rPr>
      </w:pPr>
      <w:r w:rsidRPr="00CF4D51">
        <w:rPr>
          <w:vanish/>
          <w:sz w:val="22"/>
          <w:szCs w:val="22"/>
          <w:lang w:val="en-US" w:eastAsia="zh-CN"/>
        </w:rPr>
        <w:t>Onderkant formulier</w:t>
      </w:r>
    </w:p>
    <w:p w14:paraId="516CEF1F" w14:textId="77777777" w:rsidR="0084617F" w:rsidRPr="00CF4D51" w:rsidRDefault="0084617F" w:rsidP="00163E30">
      <w:pPr>
        <w:rPr>
          <w:b/>
          <w:sz w:val="22"/>
          <w:szCs w:val="22"/>
          <w:lang w:val="en-US" w:eastAsia="zh-CN"/>
        </w:rPr>
      </w:pPr>
    </w:p>
    <w:p w14:paraId="30603894" w14:textId="77777777" w:rsidR="00061A2D" w:rsidRPr="00CF4D51" w:rsidRDefault="00061A2D" w:rsidP="00163E30">
      <w:pPr>
        <w:rPr>
          <w:sz w:val="22"/>
          <w:szCs w:val="22"/>
          <w:lang w:val="en-US" w:eastAsia="zh-CN"/>
        </w:rPr>
      </w:pPr>
    </w:p>
    <w:p w14:paraId="00F2105D" w14:textId="77777777" w:rsidR="005130B4" w:rsidRPr="00CF4D51" w:rsidRDefault="005130B4" w:rsidP="00163E30">
      <w:pPr>
        <w:rPr>
          <w:b/>
          <w:sz w:val="22"/>
          <w:szCs w:val="22"/>
          <w:lang w:val="en-US" w:eastAsia="zh-CN"/>
        </w:rPr>
      </w:pPr>
    </w:p>
    <w:p w14:paraId="616A640C" w14:textId="77777777" w:rsidR="005130B4" w:rsidRPr="00CF4D51" w:rsidRDefault="005130B4" w:rsidP="00163E30">
      <w:pPr>
        <w:rPr>
          <w:b/>
          <w:sz w:val="22"/>
          <w:szCs w:val="22"/>
          <w:lang w:val="en-US" w:eastAsia="zh-CN"/>
        </w:rPr>
      </w:pPr>
    </w:p>
    <w:p w14:paraId="7D46C607" w14:textId="77777777" w:rsidR="005130B4" w:rsidRPr="00CF4D51" w:rsidRDefault="005130B4" w:rsidP="005130B4">
      <w:pPr>
        <w:rPr>
          <w:sz w:val="22"/>
          <w:szCs w:val="22"/>
          <w:lang w:val="en-US" w:eastAsia="zh-CN"/>
        </w:rPr>
      </w:pPr>
      <w:r w:rsidRPr="00CF4D51">
        <w:rPr>
          <w:sz w:val="22"/>
          <w:szCs w:val="22"/>
          <w:lang w:val="en-US" w:eastAsia="zh-CN"/>
        </w:rPr>
        <w:t>Suspicion</w:t>
      </w:r>
    </w:p>
    <w:p w14:paraId="1F27EFBC" w14:textId="51F251B7" w:rsidR="005130B4" w:rsidRPr="00CF4D51" w:rsidRDefault="00A31788" w:rsidP="005130B4">
      <w:pPr>
        <w:spacing w:line="240" w:lineRule="atLeast"/>
        <w:rPr>
          <w:rFonts w:eastAsia="Times New Roman"/>
          <w:color w:val="000000"/>
          <w:sz w:val="20"/>
          <w:szCs w:val="20"/>
          <w:lang w:val="en-US" w:eastAsia="zh-CN"/>
        </w:rPr>
      </w:pPr>
      <w:hyperlink r:id="rId44" w:history="1">
        <w:r w:rsidR="005130B4" w:rsidRPr="00CF4D51">
          <w:rPr>
            <w:rFonts w:eastAsia="Times New Roman"/>
            <w:b/>
            <w:bCs/>
            <w:color w:val="B41905"/>
            <w:sz w:val="20"/>
            <w:szCs w:val="20"/>
            <w:lang w:val="en-US" w:eastAsia="zh-CN"/>
          </w:rPr>
          <w:t>ASL:</w:t>
        </w:r>
      </w:hyperlink>
      <w:r w:rsidR="005130B4" w:rsidRPr="00CF4D51">
        <w:rPr>
          <w:rFonts w:eastAsia="Times New Roman"/>
          <w:color w:val="000000"/>
          <w:sz w:val="20"/>
          <w:szCs w:val="20"/>
          <w:lang w:val="en-US" w:eastAsia="zh-CN"/>
        </w:rPr>
        <w:t> 8.8 </w:t>
      </w:r>
      <w:hyperlink r:id="rId45" w:history="1">
        <w:r w:rsidR="005130B4" w:rsidRPr="00CF4D51">
          <w:rPr>
            <w:rFonts w:eastAsia="Times New Roman"/>
            <w:b/>
            <w:bCs/>
            <w:color w:val="B41905"/>
            <w:sz w:val="20"/>
            <w:szCs w:val="20"/>
            <w:lang w:val="en-US" w:eastAsia="zh-CN"/>
          </w:rPr>
          <w:t>MSL:</w:t>
        </w:r>
      </w:hyperlink>
      <w:r w:rsidR="005130B4" w:rsidRPr="00CF4D51">
        <w:rPr>
          <w:rFonts w:eastAsia="Times New Roman"/>
          <w:color w:val="000000"/>
          <w:sz w:val="20"/>
          <w:szCs w:val="20"/>
          <w:lang w:val="en-US" w:eastAsia="zh-CN"/>
        </w:rPr>
        <w:t> 5 </w:t>
      </w:r>
      <w:hyperlink r:id="rId46" w:history="1">
        <w:r w:rsidR="005130B4" w:rsidRPr="00CF4D51">
          <w:rPr>
            <w:rFonts w:eastAsia="Times New Roman"/>
            <w:b/>
            <w:bCs/>
            <w:color w:val="B41905"/>
            <w:sz w:val="20"/>
            <w:szCs w:val="20"/>
            <w:lang w:val="en-US" w:eastAsia="zh-CN"/>
          </w:rPr>
          <w:t>MSL/ASL:</w:t>
        </w:r>
      </w:hyperlink>
      <w:r w:rsidR="005130B4" w:rsidRPr="00CF4D51">
        <w:rPr>
          <w:rFonts w:eastAsia="Times New Roman"/>
          <w:color w:val="000000"/>
          <w:sz w:val="20"/>
          <w:szCs w:val="20"/>
          <w:lang w:val="en-US" w:eastAsia="zh-CN"/>
        </w:rPr>
        <w:t> 0.57 </w:t>
      </w:r>
      <w:hyperlink r:id="rId47" w:history="1">
        <w:r w:rsidR="005130B4" w:rsidRPr="00CF4D51">
          <w:rPr>
            <w:rFonts w:eastAsia="Times New Roman"/>
            <w:b/>
            <w:bCs/>
            <w:color w:val="B41905"/>
            <w:sz w:val="20"/>
            <w:szCs w:val="20"/>
            <w:lang w:val="en-US" w:eastAsia="zh-CN"/>
          </w:rPr>
          <w:t>LEN: </w:t>
        </w:r>
      </w:hyperlink>
      <w:r w:rsidR="005130B4" w:rsidRPr="00CF4D51">
        <w:rPr>
          <w:rFonts w:eastAsia="Times New Roman"/>
          <w:color w:val="000000"/>
          <w:sz w:val="20"/>
          <w:szCs w:val="20"/>
          <w:lang w:val="en-US" w:eastAsia="zh-CN"/>
        </w:rPr>
        <w:t>98:9.5 </w:t>
      </w:r>
      <w:hyperlink r:id="rId48" w:history="1">
        <w:proofErr w:type="spellStart"/>
        <w:r w:rsidR="005130B4" w:rsidRPr="00CF4D51">
          <w:rPr>
            <w:rFonts w:eastAsia="Times New Roman"/>
            <w:b/>
            <w:bCs/>
            <w:color w:val="B41905"/>
            <w:sz w:val="20"/>
            <w:szCs w:val="20"/>
            <w:lang w:val="en-US" w:eastAsia="zh-CN"/>
          </w:rPr>
          <w:t>NoS</w:t>
        </w:r>
        <w:proofErr w:type="spellEnd"/>
        <w:r w:rsidR="005130B4" w:rsidRPr="00CF4D51">
          <w:rPr>
            <w:rFonts w:eastAsia="Times New Roman"/>
            <w:b/>
            <w:bCs/>
            <w:color w:val="B41905"/>
            <w:sz w:val="20"/>
            <w:szCs w:val="20"/>
            <w:lang w:val="en-US" w:eastAsia="zh-CN"/>
          </w:rPr>
          <w:t>: </w:t>
        </w:r>
      </w:hyperlink>
      <w:r w:rsidR="005130B4" w:rsidRPr="00CF4D51">
        <w:rPr>
          <w:rFonts w:eastAsia="Times New Roman"/>
          <w:color w:val="000000"/>
          <w:sz w:val="20"/>
          <w:szCs w:val="20"/>
          <w:lang w:val="en-US" w:eastAsia="zh-CN"/>
        </w:rPr>
        <w:t>672 </w:t>
      </w:r>
      <w:hyperlink r:id="rId49" w:history="1">
        <w:r w:rsidR="005130B4" w:rsidRPr="00CF4D51">
          <w:rPr>
            <w:rFonts w:eastAsia="Times New Roman"/>
            <w:b/>
            <w:bCs/>
            <w:color w:val="B41905"/>
            <w:sz w:val="20"/>
            <w:szCs w:val="20"/>
            <w:lang w:val="en-US" w:eastAsia="zh-CN"/>
          </w:rPr>
          <w:t>MAX: </w:t>
        </w:r>
      </w:hyperlink>
      <w:r w:rsidR="005130B4" w:rsidRPr="00CF4D51">
        <w:rPr>
          <w:rFonts w:eastAsia="Times New Roman"/>
          <w:color w:val="000000"/>
          <w:sz w:val="20"/>
          <w:szCs w:val="20"/>
          <w:lang w:val="en-US" w:eastAsia="zh-CN"/>
        </w:rPr>
        <w:t>73.7 </w:t>
      </w:r>
      <w:hyperlink r:id="rId50" w:history="1">
        <w:r w:rsidR="005130B4" w:rsidRPr="00CF4D51">
          <w:rPr>
            <w:rFonts w:eastAsia="Times New Roman"/>
            <w:b/>
            <w:bCs/>
            <w:color w:val="B41905"/>
            <w:sz w:val="20"/>
            <w:szCs w:val="20"/>
            <w:lang w:val="en-US" w:eastAsia="zh-CN"/>
          </w:rPr>
          <w:t>MIN: </w:t>
        </w:r>
      </w:hyperlink>
      <w:r w:rsidR="005130B4" w:rsidRPr="00CF4D51">
        <w:rPr>
          <w:rFonts w:eastAsia="Times New Roman"/>
          <w:color w:val="000000"/>
          <w:sz w:val="20"/>
          <w:szCs w:val="20"/>
          <w:lang w:val="en-US" w:eastAsia="zh-CN"/>
        </w:rPr>
        <w:t>0.1 </w:t>
      </w:r>
      <w:hyperlink r:id="rId51" w:history="1">
        <w:r w:rsidR="005130B4" w:rsidRPr="00CF4D51">
          <w:rPr>
            <w:rFonts w:eastAsia="Times New Roman"/>
            <w:b/>
            <w:bCs/>
            <w:color w:val="B41905"/>
            <w:sz w:val="20"/>
            <w:szCs w:val="20"/>
            <w:lang w:val="en-US" w:eastAsia="zh-CN"/>
          </w:rPr>
          <w:t>Range: </w:t>
        </w:r>
      </w:hyperlink>
      <w:r w:rsidR="005130B4" w:rsidRPr="00CF4D51">
        <w:rPr>
          <w:rFonts w:eastAsia="Times New Roman"/>
          <w:color w:val="000000"/>
          <w:sz w:val="20"/>
          <w:szCs w:val="20"/>
          <w:lang w:val="en-US" w:eastAsia="zh-CN"/>
        </w:rPr>
        <w:t>73.6 </w:t>
      </w:r>
      <w:hyperlink r:id="rId52" w:history="1">
        <w:proofErr w:type="spellStart"/>
        <w:r w:rsidR="005130B4" w:rsidRPr="00CF4D51">
          <w:rPr>
            <w:rFonts w:eastAsia="Times New Roman"/>
            <w:b/>
            <w:bCs/>
            <w:color w:val="B41905"/>
            <w:sz w:val="20"/>
            <w:szCs w:val="20"/>
            <w:lang w:val="en-US" w:eastAsia="zh-CN"/>
          </w:rPr>
          <w:t>StDev</w:t>
        </w:r>
        <w:proofErr w:type="spellEnd"/>
        <w:r w:rsidR="005130B4" w:rsidRPr="00CF4D51">
          <w:rPr>
            <w:rFonts w:eastAsia="Times New Roman"/>
            <w:b/>
            <w:bCs/>
            <w:color w:val="B41905"/>
            <w:sz w:val="20"/>
            <w:szCs w:val="20"/>
            <w:lang w:val="en-US" w:eastAsia="zh-CN"/>
          </w:rPr>
          <w:t>: </w:t>
        </w:r>
      </w:hyperlink>
      <w:r w:rsidR="005130B4" w:rsidRPr="00CF4D51">
        <w:rPr>
          <w:rFonts w:eastAsia="Times New Roman"/>
          <w:color w:val="000000"/>
          <w:sz w:val="20"/>
          <w:szCs w:val="20"/>
          <w:lang w:val="en-US" w:eastAsia="zh-CN"/>
        </w:rPr>
        <w:t>10.4 </w:t>
      </w:r>
      <w:hyperlink r:id="rId53" w:history="1">
        <w:r w:rsidR="005130B4" w:rsidRPr="00CF4D51">
          <w:rPr>
            <w:rFonts w:eastAsia="Times New Roman"/>
            <w:b/>
            <w:bCs/>
            <w:color w:val="B41905"/>
            <w:sz w:val="20"/>
            <w:szCs w:val="20"/>
            <w:lang w:val="en-US" w:eastAsia="zh-CN"/>
          </w:rPr>
          <w:t>CV: </w:t>
        </w:r>
      </w:hyperlink>
      <w:r w:rsidR="005130B4" w:rsidRPr="00CF4D51">
        <w:rPr>
          <w:rFonts w:eastAsia="Times New Roman"/>
          <w:color w:val="000000"/>
          <w:sz w:val="20"/>
          <w:szCs w:val="20"/>
          <w:lang w:val="en-US" w:eastAsia="zh-CN"/>
        </w:rPr>
        <w:t>1.18 </w:t>
      </w:r>
    </w:p>
    <w:p w14:paraId="6FBB06F5" w14:textId="40DAD9A9" w:rsidR="005130B4" w:rsidRPr="00CF4D51" w:rsidRDefault="000934BD" w:rsidP="008C5767">
      <w:pPr>
        <w:pStyle w:val="Kop1"/>
        <w:rPr>
          <w:lang w:eastAsia="zh-CN"/>
        </w:rPr>
      </w:pPr>
      <w:r w:rsidRPr="00CF4D51">
        <w:rPr>
          <w:rFonts w:eastAsia="Times New Roman"/>
          <w:noProof/>
          <w:color w:val="000000"/>
          <w:sz w:val="20"/>
          <w:szCs w:val="20"/>
          <w:lang w:eastAsia="zh-CN"/>
        </w:rPr>
        <w:drawing>
          <wp:anchor distT="0" distB="0" distL="114300" distR="114300" simplePos="0" relativeHeight="251658240" behindDoc="0" locked="0" layoutInCell="1" allowOverlap="1" wp14:anchorId="55151757" wp14:editId="00FF68D0">
            <wp:simplePos x="0" y="0"/>
            <wp:positionH relativeFrom="margin">
              <wp:posOffset>167640</wp:posOffset>
            </wp:positionH>
            <wp:positionV relativeFrom="margin">
              <wp:posOffset>4688840</wp:posOffset>
            </wp:positionV>
            <wp:extent cx="5032375" cy="2971800"/>
            <wp:effectExtent l="0" t="0" r="0" b="0"/>
            <wp:wrapSquare wrapText="bothSides"/>
            <wp:docPr id="10" name="Afbeelding 10" descr="http://www.cinemetrics.lv/graph.php?movie_ID=14098&amp;step=2&amp;height=200&amp;vr=1&amp;degree=8&amp;period=0&amp;adv=012345678&amp;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nemetrics.lv/graph.php?movie_ID=14098&amp;step=2&amp;height=200&amp;vr=1&amp;degree=8&amp;period=0&amp;adv=012345678&amp;cc=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32375" cy="29718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CF4D51">
        <w:rPr>
          <w:lang w:eastAsia="zh-CN"/>
        </w:rPr>
        <w:br w:type="column"/>
      </w:r>
      <w:bookmarkStart w:id="13" w:name="_Toc232508582"/>
      <w:r w:rsidRPr="00CF4D51">
        <w:rPr>
          <w:lang w:eastAsia="zh-CN"/>
        </w:rPr>
        <w:t>Bibliography</w:t>
      </w:r>
      <w:bookmarkEnd w:id="13"/>
      <w:r w:rsidRPr="00CF4D51">
        <w:rPr>
          <w:lang w:eastAsia="zh-CN"/>
        </w:rPr>
        <w:t xml:space="preserve"> </w:t>
      </w:r>
    </w:p>
    <w:p w14:paraId="747F2A38" w14:textId="77777777" w:rsidR="00B35582" w:rsidRDefault="00B35582" w:rsidP="008C5767">
      <w:pPr>
        <w:spacing w:line="360" w:lineRule="auto"/>
        <w:rPr>
          <w:sz w:val="20"/>
          <w:szCs w:val="20"/>
        </w:rPr>
      </w:pPr>
    </w:p>
    <w:p w14:paraId="285786CB" w14:textId="3604E2D7" w:rsidR="000934BD" w:rsidRPr="00CF4D51" w:rsidRDefault="00B35582" w:rsidP="008C5767">
      <w:pPr>
        <w:spacing w:line="360" w:lineRule="auto"/>
        <w:rPr>
          <w:lang w:val="en-US" w:eastAsia="zh-CN"/>
        </w:rPr>
      </w:pPr>
      <w:proofErr w:type="spellStart"/>
      <w:r w:rsidRPr="00C21CCB">
        <w:rPr>
          <w:sz w:val="20"/>
          <w:szCs w:val="20"/>
        </w:rPr>
        <w:t>Balio</w:t>
      </w:r>
      <w:proofErr w:type="spellEnd"/>
      <w:r w:rsidRPr="00C21CCB">
        <w:rPr>
          <w:sz w:val="20"/>
          <w:szCs w:val="20"/>
        </w:rPr>
        <w:t xml:space="preserve">, </w:t>
      </w:r>
      <w:proofErr w:type="spellStart"/>
      <w:r w:rsidRPr="00C21CCB">
        <w:rPr>
          <w:sz w:val="20"/>
          <w:szCs w:val="20"/>
        </w:rPr>
        <w:t>Tino</w:t>
      </w:r>
      <w:proofErr w:type="spellEnd"/>
      <w:r w:rsidRPr="00C21CCB">
        <w:rPr>
          <w:sz w:val="20"/>
          <w:szCs w:val="20"/>
        </w:rPr>
        <w:t xml:space="preserve">, </w:t>
      </w:r>
      <w:r w:rsidRPr="00C21CCB">
        <w:rPr>
          <w:i/>
          <w:sz w:val="20"/>
          <w:szCs w:val="20"/>
        </w:rPr>
        <w:t xml:space="preserve">Grand Design: Hollywood As a Modern Business Enterprise 1930-1939 </w:t>
      </w:r>
      <w:r w:rsidRPr="00C21CCB">
        <w:rPr>
          <w:sz w:val="20"/>
          <w:szCs w:val="20"/>
        </w:rPr>
        <w:t xml:space="preserve">(Berkeley </w:t>
      </w:r>
      <w:proofErr w:type="spellStart"/>
      <w:r w:rsidRPr="00C21CCB">
        <w:rPr>
          <w:sz w:val="20"/>
          <w:szCs w:val="20"/>
        </w:rPr>
        <w:t>and</w:t>
      </w:r>
      <w:proofErr w:type="spellEnd"/>
      <w:r w:rsidRPr="00C21CCB">
        <w:rPr>
          <w:sz w:val="20"/>
          <w:szCs w:val="20"/>
        </w:rPr>
        <w:t xml:space="preserve"> Los Angeles: University of California Press, 1993), 109-113</w:t>
      </w:r>
      <w:r>
        <w:rPr>
          <w:sz w:val="20"/>
          <w:szCs w:val="20"/>
        </w:rPr>
        <w:t>.</w:t>
      </w:r>
    </w:p>
    <w:p w14:paraId="1BA416BB" w14:textId="4DC7AE26" w:rsidR="00C62473" w:rsidRPr="00CF4D51" w:rsidRDefault="00C62473" w:rsidP="00B505E5">
      <w:pPr>
        <w:spacing w:line="360" w:lineRule="auto"/>
        <w:rPr>
          <w:sz w:val="22"/>
          <w:szCs w:val="22"/>
          <w:lang w:val="en-US" w:eastAsia="zh-CN"/>
        </w:rPr>
      </w:pPr>
      <w:r w:rsidRPr="00CF4D51">
        <w:rPr>
          <w:sz w:val="22"/>
          <w:szCs w:val="22"/>
          <w:lang w:val="en-US" w:eastAsia="zh-CN"/>
        </w:rPr>
        <w:t xml:space="preserve">Bates, Stephen. “Sidney Street Siege Resonates Even 100 Years On.” </w:t>
      </w:r>
      <w:r w:rsidRPr="00CF4D51">
        <w:rPr>
          <w:i/>
          <w:sz w:val="22"/>
          <w:szCs w:val="22"/>
          <w:lang w:val="en-US" w:eastAsia="zh-CN"/>
        </w:rPr>
        <w:t>The Guardian</w:t>
      </w:r>
      <w:r w:rsidRPr="00CF4D51">
        <w:rPr>
          <w:sz w:val="22"/>
          <w:szCs w:val="22"/>
          <w:lang w:val="en-US" w:eastAsia="zh-CN"/>
        </w:rPr>
        <w:t xml:space="preserve">, January 2, 2011. Accessed June </w:t>
      </w:r>
      <w:r w:rsidR="00B505E5" w:rsidRPr="00CF4D51">
        <w:rPr>
          <w:sz w:val="22"/>
          <w:szCs w:val="22"/>
          <w:lang w:val="en-US" w:eastAsia="zh-CN"/>
        </w:rPr>
        <w:t xml:space="preserve">17, 2013. </w:t>
      </w:r>
      <w:r w:rsidRPr="00CF4D51">
        <w:rPr>
          <w:sz w:val="22"/>
          <w:szCs w:val="22"/>
          <w:lang w:val="en-US" w:eastAsia="zh-CN"/>
        </w:rPr>
        <w:t>http://www.guardian.co.uk/uk/2011/jan/02/sidney-street-siege-100-years.</w:t>
      </w:r>
    </w:p>
    <w:p w14:paraId="70A75831" w14:textId="32DC2A9F" w:rsidR="00D4337E" w:rsidRPr="00CF4D51" w:rsidRDefault="00D4337E" w:rsidP="008C5767">
      <w:pPr>
        <w:spacing w:line="360" w:lineRule="auto"/>
        <w:rPr>
          <w:sz w:val="22"/>
          <w:szCs w:val="22"/>
          <w:lang w:val="en-US" w:eastAsia="zh-CN"/>
        </w:rPr>
      </w:pPr>
      <w:r w:rsidRPr="00CF4D51">
        <w:rPr>
          <w:sz w:val="22"/>
          <w:szCs w:val="22"/>
          <w:lang w:val="en-US" w:eastAsia="zh-CN"/>
        </w:rPr>
        <w:t xml:space="preserve">Bernstein, Matthew. “Introduction” in </w:t>
      </w:r>
      <w:r w:rsidRPr="00CF4D51">
        <w:rPr>
          <w:i/>
          <w:sz w:val="22"/>
          <w:szCs w:val="22"/>
          <w:lang w:val="en-US" w:eastAsia="zh-CN"/>
        </w:rPr>
        <w:t>Controlling Hollywood: Censorship and Regulation in the Studio Era</w:t>
      </w:r>
      <w:r w:rsidRPr="00CF4D51">
        <w:rPr>
          <w:sz w:val="22"/>
          <w:szCs w:val="22"/>
          <w:lang w:val="en-US" w:eastAsia="zh-CN"/>
        </w:rPr>
        <w:t>. Edited by Matthew Bernstein. New Brunswick, New Jersey: Rutgers University Press, 1999.</w:t>
      </w:r>
    </w:p>
    <w:p w14:paraId="14BADDE0" w14:textId="3E7F911D" w:rsidR="00834F79" w:rsidRPr="00CF4D51" w:rsidRDefault="00834F79" w:rsidP="008C5767">
      <w:pPr>
        <w:spacing w:line="360" w:lineRule="auto"/>
        <w:rPr>
          <w:sz w:val="22"/>
          <w:szCs w:val="22"/>
          <w:lang w:val="en-US" w:eastAsia="zh-CN"/>
        </w:rPr>
      </w:pPr>
      <w:proofErr w:type="spellStart"/>
      <w:r w:rsidRPr="00CF4D51">
        <w:rPr>
          <w:sz w:val="22"/>
          <w:szCs w:val="22"/>
          <w:lang w:val="en-US" w:eastAsia="zh-CN"/>
        </w:rPr>
        <w:t>Bordwell</w:t>
      </w:r>
      <w:proofErr w:type="spellEnd"/>
      <w:r w:rsidRPr="00CF4D51">
        <w:rPr>
          <w:sz w:val="22"/>
          <w:szCs w:val="22"/>
          <w:lang w:val="en-US" w:eastAsia="zh-CN"/>
        </w:rPr>
        <w:t xml:space="preserve">, David. </w:t>
      </w:r>
      <w:proofErr w:type="gramStart"/>
      <w:r w:rsidRPr="00CF4D51">
        <w:rPr>
          <w:i/>
          <w:sz w:val="22"/>
          <w:szCs w:val="22"/>
          <w:lang w:val="en-US" w:eastAsia="zh-CN"/>
        </w:rPr>
        <w:t>Poetics of Cinema.</w:t>
      </w:r>
      <w:proofErr w:type="gramEnd"/>
      <w:r w:rsidRPr="00CF4D51">
        <w:rPr>
          <w:sz w:val="22"/>
          <w:szCs w:val="22"/>
          <w:lang w:val="en-US" w:eastAsia="zh-CN"/>
        </w:rPr>
        <w:t xml:space="preserve"> New York, London: </w:t>
      </w:r>
      <w:proofErr w:type="spellStart"/>
      <w:r w:rsidRPr="00CF4D51">
        <w:rPr>
          <w:sz w:val="22"/>
          <w:szCs w:val="22"/>
          <w:lang w:val="en-US" w:eastAsia="zh-CN"/>
        </w:rPr>
        <w:t>Routledge</w:t>
      </w:r>
      <w:proofErr w:type="spellEnd"/>
      <w:r w:rsidRPr="00CF4D51">
        <w:rPr>
          <w:sz w:val="22"/>
          <w:szCs w:val="22"/>
          <w:lang w:val="en-US" w:eastAsia="zh-CN"/>
        </w:rPr>
        <w:t>, 2008.</w:t>
      </w:r>
    </w:p>
    <w:p w14:paraId="10859B66" w14:textId="7A30BC21" w:rsidR="00D4337E" w:rsidRPr="00CF4D51" w:rsidRDefault="00D4337E" w:rsidP="008C5767">
      <w:pPr>
        <w:spacing w:line="360" w:lineRule="auto"/>
        <w:rPr>
          <w:sz w:val="22"/>
          <w:szCs w:val="22"/>
          <w:lang w:val="en-US" w:eastAsia="zh-CN"/>
        </w:rPr>
      </w:pPr>
      <w:proofErr w:type="spellStart"/>
      <w:r w:rsidRPr="00CF4D51">
        <w:rPr>
          <w:sz w:val="22"/>
          <w:szCs w:val="22"/>
          <w:lang w:val="en-US" w:eastAsia="zh-CN"/>
        </w:rPr>
        <w:t>Bordw</w:t>
      </w:r>
      <w:r w:rsidR="00834F79" w:rsidRPr="00CF4D51">
        <w:rPr>
          <w:sz w:val="22"/>
          <w:szCs w:val="22"/>
          <w:lang w:val="en-US" w:eastAsia="zh-CN"/>
        </w:rPr>
        <w:t>ell</w:t>
      </w:r>
      <w:proofErr w:type="spellEnd"/>
      <w:r w:rsidR="00834F79" w:rsidRPr="00CF4D51">
        <w:rPr>
          <w:sz w:val="22"/>
          <w:szCs w:val="22"/>
          <w:lang w:val="en-US" w:eastAsia="zh-CN"/>
        </w:rPr>
        <w:t>, David and Kristin Thompson.</w:t>
      </w:r>
      <w:r w:rsidRPr="00CF4D51">
        <w:rPr>
          <w:sz w:val="22"/>
          <w:szCs w:val="22"/>
          <w:lang w:val="en-US" w:eastAsia="zh-CN"/>
        </w:rPr>
        <w:t xml:space="preserve"> </w:t>
      </w:r>
      <w:r w:rsidRPr="00CF4D51">
        <w:rPr>
          <w:i/>
          <w:sz w:val="22"/>
          <w:szCs w:val="22"/>
          <w:lang w:val="en-US" w:eastAsia="zh-CN"/>
        </w:rPr>
        <w:t>Film History: An Introduction</w:t>
      </w:r>
      <w:r w:rsidR="00834F79" w:rsidRPr="00CF4D51">
        <w:rPr>
          <w:sz w:val="22"/>
          <w:szCs w:val="22"/>
          <w:lang w:val="en-US" w:eastAsia="zh-CN"/>
        </w:rPr>
        <w:t>. New York: McGraw-Hill, 2010</w:t>
      </w:r>
      <w:r w:rsidRPr="00CF4D51">
        <w:rPr>
          <w:sz w:val="22"/>
          <w:szCs w:val="22"/>
          <w:lang w:val="en-US" w:eastAsia="zh-CN"/>
        </w:rPr>
        <w:t>.</w:t>
      </w:r>
    </w:p>
    <w:p w14:paraId="7C1A5960" w14:textId="4FEB712A" w:rsidR="00D4337E" w:rsidRPr="00CF4D51" w:rsidRDefault="00834F79" w:rsidP="008C5767">
      <w:pPr>
        <w:spacing w:line="360" w:lineRule="auto"/>
        <w:rPr>
          <w:sz w:val="22"/>
          <w:szCs w:val="22"/>
          <w:lang w:val="en-US" w:eastAsia="zh-CN"/>
        </w:rPr>
      </w:pPr>
      <w:proofErr w:type="spellStart"/>
      <w:r w:rsidRPr="00CF4D51">
        <w:rPr>
          <w:sz w:val="22"/>
          <w:szCs w:val="22"/>
          <w:lang w:val="en-US" w:eastAsia="zh-CN"/>
        </w:rPr>
        <w:t>Glancy</w:t>
      </w:r>
      <w:proofErr w:type="spellEnd"/>
      <w:r w:rsidRPr="00CF4D51">
        <w:rPr>
          <w:sz w:val="22"/>
          <w:szCs w:val="22"/>
          <w:lang w:val="en-US" w:eastAsia="zh-CN"/>
        </w:rPr>
        <w:t>, H. Mark.</w:t>
      </w:r>
      <w:r w:rsidR="00D4337E" w:rsidRPr="00CF4D51">
        <w:rPr>
          <w:sz w:val="22"/>
          <w:szCs w:val="22"/>
          <w:lang w:val="en-US" w:eastAsia="zh-CN"/>
        </w:rPr>
        <w:t xml:space="preserve"> “Hollywood and Britain: MGM and </w:t>
      </w:r>
      <w:r w:rsidRPr="00CF4D51">
        <w:rPr>
          <w:sz w:val="22"/>
          <w:szCs w:val="22"/>
          <w:lang w:val="en-US" w:eastAsia="zh-CN"/>
        </w:rPr>
        <w:t>the British ‘Quota” Legislation.’ I</w:t>
      </w:r>
      <w:r w:rsidR="00D4337E" w:rsidRPr="00CF4D51">
        <w:rPr>
          <w:sz w:val="22"/>
          <w:szCs w:val="22"/>
          <w:lang w:val="en-US" w:eastAsia="zh-CN"/>
        </w:rPr>
        <w:t xml:space="preserve">n </w:t>
      </w:r>
      <w:r w:rsidR="00D4337E" w:rsidRPr="00CF4D51">
        <w:rPr>
          <w:i/>
          <w:sz w:val="22"/>
          <w:szCs w:val="22"/>
          <w:lang w:val="en-US" w:eastAsia="zh-CN"/>
        </w:rPr>
        <w:t>The Unknown 1930s: an Alternative History of the British Cinema, 1929-1939</w:t>
      </w:r>
      <w:r w:rsidRPr="00CF4D51">
        <w:rPr>
          <w:sz w:val="22"/>
          <w:szCs w:val="22"/>
          <w:lang w:val="en-US" w:eastAsia="zh-CN"/>
        </w:rPr>
        <w:t>.</w:t>
      </w:r>
      <w:r w:rsidR="00D4337E" w:rsidRPr="00CF4D51">
        <w:rPr>
          <w:sz w:val="22"/>
          <w:szCs w:val="22"/>
          <w:lang w:val="en-US" w:eastAsia="zh-CN"/>
        </w:rPr>
        <w:t xml:space="preserve"> </w:t>
      </w:r>
      <w:r w:rsidRPr="00CF4D51">
        <w:rPr>
          <w:sz w:val="22"/>
          <w:szCs w:val="22"/>
          <w:lang w:val="en-US" w:eastAsia="zh-CN"/>
        </w:rPr>
        <w:t xml:space="preserve">Edited by Jeffrey Richards. </w:t>
      </w:r>
      <w:r w:rsidR="00D4337E" w:rsidRPr="00CF4D51">
        <w:rPr>
          <w:sz w:val="22"/>
          <w:szCs w:val="22"/>
          <w:lang w:val="en-US" w:eastAsia="zh-CN"/>
        </w:rPr>
        <w:t>Lond</w:t>
      </w:r>
      <w:r w:rsidRPr="00CF4D51">
        <w:rPr>
          <w:sz w:val="22"/>
          <w:szCs w:val="22"/>
          <w:lang w:val="en-US" w:eastAsia="zh-CN"/>
        </w:rPr>
        <w:t xml:space="preserve">on: I.B. </w:t>
      </w:r>
      <w:proofErr w:type="spellStart"/>
      <w:r w:rsidRPr="00CF4D51">
        <w:rPr>
          <w:sz w:val="22"/>
          <w:szCs w:val="22"/>
          <w:lang w:val="en-US" w:eastAsia="zh-CN"/>
        </w:rPr>
        <w:t>Tauris</w:t>
      </w:r>
      <w:proofErr w:type="spellEnd"/>
      <w:r w:rsidRPr="00CF4D51">
        <w:rPr>
          <w:sz w:val="22"/>
          <w:szCs w:val="22"/>
          <w:lang w:val="en-US" w:eastAsia="zh-CN"/>
        </w:rPr>
        <w:t xml:space="preserve"> &amp; Co Ltd, 1998.</w:t>
      </w:r>
    </w:p>
    <w:p w14:paraId="20E3E494" w14:textId="6D63F529" w:rsidR="00D4337E" w:rsidRPr="00CF4D51" w:rsidRDefault="009A31C9" w:rsidP="008C5767">
      <w:pPr>
        <w:spacing w:line="360" w:lineRule="auto"/>
        <w:rPr>
          <w:sz w:val="22"/>
          <w:szCs w:val="22"/>
          <w:lang w:val="en-US" w:eastAsia="zh-CN"/>
        </w:rPr>
      </w:pPr>
      <w:r w:rsidRPr="00CF4D51">
        <w:rPr>
          <w:sz w:val="22"/>
          <w:szCs w:val="22"/>
          <w:lang w:val="en-US" w:eastAsia="zh-CN"/>
        </w:rPr>
        <w:t>Hitchcock, Alfred.</w:t>
      </w:r>
      <w:r w:rsidR="00D4337E" w:rsidRPr="00CF4D51">
        <w:rPr>
          <w:sz w:val="22"/>
          <w:szCs w:val="22"/>
          <w:lang w:val="en-US" w:eastAsia="zh-CN"/>
        </w:rPr>
        <w:t xml:space="preserve"> </w:t>
      </w:r>
      <w:r w:rsidRPr="00CF4D51">
        <w:rPr>
          <w:rFonts w:eastAsia="Times New Roman"/>
          <w:i/>
          <w:iCs/>
          <w:color w:val="000000"/>
          <w:sz w:val="22"/>
          <w:szCs w:val="22"/>
          <w:shd w:val="clear" w:color="auto" w:fill="FFFFFF"/>
          <w:lang w:val="en-US" w:eastAsia="zh-CN"/>
        </w:rPr>
        <w:t>Newsweek,</w:t>
      </w:r>
      <w:r w:rsidR="00D4337E" w:rsidRPr="00CF4D51">
        <w:rPr>
          <w:rFonts w:eastAsia="Times New Roman"/>
          <w:i/>
          <w:iCs/>
          <w:color w:val="000000"/>
          <w:sz w:val="22"/>
          <w:szCs w:val="22"/>
          <w:shd w:val="clear" w:color="auto" w:fill="FFFFFF"/>
          <w:lang w:val="en-US" w:eastAsia="zh-CN"/>
        </w:rPr>
        <w:t xml:space="preserve"> </w:t>
      </w:r>
      <w:r w:rsidR="00D4337E" w:rsidRPr="00CF4D51">
        <w:rPr>
          <w:rFonts w:eastAsia="Times New Roman"/>
          <w:color w:val="000000"/>
          <w:sz w:val="22"/>
          <w:szCs w:val="22"/>
          <w:shd w:val="clear" w:color="auto" w:fill="FFFFFF"/>
          <w:lang w:val="en-US" w:eastAsia="zh-CN"/>
        </w:rPr>
        <w:t>11 June</w:t>
      </w:r>
      <w:r w:rsidRPr="00CF4D51">
        <w:rPr>
          <w:rFonts w:eastAsia="Times New Roman"/>
          <w:color w:val="000000"/>
          <w:sz w:val="22"/>
          <w:szCs w:val="22"/>
          <w:shd w:val="clear" w:color="auto" w:fill="FFFFFF"/>
          <w:lang w:val="en-US" w:eastAsia="zh-CN"/>
        </w:rPr>
        <w:t>.</w:t>
      </w:r>
      <w:r w:rsidR="00D4337E" w:rsidRPr="00CF4D51">
        <w:rPr>
          <w:rFonts w:eastAsia="Times New Roman"/>
          <w:color w:val="000000"/>
          <w:sz w:val="22"/>
          <w:szCs w:val="22"/>
          <w:shd w:val="clear" w:color="auto" w:fill="FFFFFF"/>
          <w:lang w:val="en-US" w:eastAsia="zh-CN"/>
        </w:rPr>
        <w:t xml:space="preserve"> 1956</w:t>
      </w:r>
      <w:r w:rsidRPr="00CF4D51">
        <w:rPr>
          <w:rFonts w:eastAsia="Times New Roman"/>
          <w:color w:val="000000"/>
          <w:sz w:val="22"/>
          <w:szCs w:val="22"/>
          <w:shd w:val="clear" w:color="auto" w:fill="FFFFFF"/>
          <w:lang w:val="en-US" w:eastAsia="zh-CN"/>
        </w:rPr>
        <w:t>.</w:t>
      </w:r>
    </w:p>
    <w:p w14:paraId="13DFD9B6" w14:textId="6A415072" w:rsidR="00D4337E" w:rsidRPr="00CF4D51" w:rsidRDefault="00D4337E" w:rsidP="008C5767">
      <w:pPr>
        <w:spacing w:line="360" w:lineRule="auto"/>
        <w:rPr>
          <w:sz w:val="22"/>
          <w:szCs w:val="22"/>
          <w:lang w:val="en-US" w:eastAsia="zh-CN"/>
        </w:rPr>
      </w:pPr>
      <w:r w:rsidRPr="00CF4D51">
        <w:rPr>
          <w:sz w:val="22"/>
          <w:szCs w:val="22"/>
          <w:lang w:val="en-US" w:eastAsia="zh-CN"/>
        </w:rPr>
        <w:t>“If I Were Head of a Production Company</w:t>
      </w:r>
      <w:r w:rsidR="00DD69F9" w:rsidRPr="00CF4D51">
        <w:rPr>
          <w:sz w:val="22"/>
          <w:szCs w:val="22"/>
          <w:lang w:val="en-US" w:eastAsia="zh-CN"/>
        </w:rPr>
        <w:t>.” O</w:t>
      </w:r>
      <w:r w:rsidRPr="00CF4D51">
        <w:rPr>
          <w:sz w:val="22"/>
          <w:szCs w:val="22"/>
          <w:lang w:val="en-US" w:eastAsia="zh-CN"/>
        </w:rPr>
        <w:t xml:space="preserve">riginally published in </w:t>
      </w:r>
      <w:proofErr w:type="spellStart"/>
      <w:r w:rsidRPr="00CF4D51">
        <w:rPr>
          <w:i/>
          <w:sz w:val="22"/>
          <w:szCs w:val="22"/>
          <w:lang w:val="en-US" w:eastAsia="zh-CN"/>
        </w:rPr>
        <w:t>Picturegoer</w:t>
      </w:r>
      <w:proofErr w:type="spellEnd"/>
      <w:r w:rsidR="00DD69F9" w:rsidRPr="00CF4D51">
        <w:rPr>
          <w:sz w:val="22"/>
          <w:szCs w:val="22"/>
          <w:lang w:val="en-US" w:eastAsia="zh-CN"/>
        </w:rPr>
        <w:t xml:space="preserve">, January 5, 1935, 15. </w:t>
      </w:r>
      <w:r w:rsidR="0099612A" w:rsidRPr="00CF4D51">
        <w:rPr>
          <w:sz w:val="22"/>
          <w:szCs w:val="22"/>
          <w:lang w:val="en-US" w:eastAsia="zh-CN"/>
        </w:rPr>
        <w:t>I</w:t>
      </w:r>
      <w:r w:rsidRPr="00CF4D51">
        <w:rPr>
          <w:sz w:val="22"/>
          <w:szCs w:val="22"/>
          <w:lang w:val="en-US" w:eastAsia="zh-CN"/>
        </w:rPr>
        <w:t xml:space="preserve">n </w:t>
      </w:r>
      <w:r w:rsidRPr="00CF4D51">
        <w:rPr>
          <w:i/>
          <w:sz w:val="22"/>
          <w:szCs w:val="22"/>
          <w:lang w:val="en-US" w:eastAsia="zh-CN"/>
        </w:rPr>
        <w:t>Hitchcock on Hitchcock: Selected Writings and Interviews</w:t>
      </w:r>
      <w:r w:rsidR="00F53F8B" w:rsidRPr="00CF4D51">
        <w:rPr>
          <w:sz w:val="22"/>
          <w:szCs w:val="22"/>
          <w:lang w:val="en-US" w:eastAsia="zh-CN"/>
        </w:rPr>
        <w:t xml:space="preserve">. Edited by Sidney Gottlieb. </w:t>
      </w:r>
      <w:r w:rsidR="009A67CC" w:rsidRPr="00CF4D51">
        <w:rPr>
          <w:sz w:val="22"/>
          <w:szCs w:val="22"/>
          <w:lang w:val="en-US" w:eastAsia="zh-CN"/>
        </w:rPr>
        <w:t xml:space="preserve">Berkeley, Los Angeles and </w:t>
      </w:r>
      <w:r w:rsidRPr="00CF4D51">
        <w:rPr>
          <w:sz w:val="22"/>
          <w:szCs w:val="22"/>
          <w:lang w:val="en-US" w:eastAsia="zh-CN"/>
        </w:rPr>
        <w:t>London: Unive</w:t>
      </w:r>
      <w:r w:rsidR="00F53F8B" w:rsidRPr="00CF4D51">
        <w:rPr>
          <w:sz w:val="22"/>
          <w:szCs w:val="22"/>
          <w:lang w:val="en-US" w:eastAsia="zh-CN"/>
        </w:rPr>
        <w:t xml:space="preserve">rsity of California Press, 1995. </w:t>
      </w:r>
    </w:p>
    <w:p w14:paraId="5E7664F8" w14:textId="603F4E88" w:rsidR="00D30979" w:rsidRPr="00D30979" w:rsidRDefault="005C34AE" w:rsidP="008C5767">
      <w:pPr>
        <w:spacing w:line="360" w:lineRule="auto"/>
        <w:rPr>
          <w:sz w:val="22"/>
          <w:szCs w:val="22"/>
          <w:lang w:val="en-US" w:eastAsia="zh-CN"/>
        </w:rPr>
      </w:pPr>
      <w:proofErr w:type="spellStart"/>
      <w:r>
        <w:rPr>
          <w:sz w:val="22"/>
          <w:szCs w:val="22"/>
        </w:rPr>
        <w:t>Leach</w:t>
      </w:r>
      <w:proofErr w:type="spellEnd"/>
      <w:r>
        <w:rPr>
          <w:sz w:val="22"/>
          <w:szCs w:val="22"/>
        </w:rPr>
        <w:t xml:space="preserve">, </w:t>
      </w:r>
      <w:proofErr w:type="spellStart"/>
      <w:r>
        <w:rPr>
          <w:sz w:val="22"/>
          <w:szCs w:val="22"/>
        </w:rPr>
        <w:t>Jim</w:t>
      </w:r>
      <w:proofErr w:type="spellEnd"/>
      <w:r>
        <w:rPr>
          <w:sz w:val="22"/>
          <w:szCs w:val="22"/>
        </w:rPr>
        <w:t>.</w:t>
      </w:r>
      <w:r w:rsidR="00D30979" w:rsidRPr="00D30979">
        <w:rPr>
          <w:sz w:val="22"/>
          <w:szCs w:val="22"/>
        </w:rPr>
        <w:t xml:space="preserve"> </w:t>
      </w:r>
      <w:r w:rsidR="00D30979" w:rsidRPr="00D30979">
        <w:rPr>
          <w:i/>
          <w:sz w:val="22"/>
          <w:szCs w:val="22"/>
        </w:rPr>
        <w:t>British Film</w:t>
      </w:r>
      <w:r>
        <w:rPr>
          <w:i/>
          <w:sz w:val="22"/>
          <w:szCs w:val="22"/>
        </w:rPr>
        <w:t xml:space="preserve">. </w:t>
      </w:r>
      <w:r w:rsidR="00D30979" w:rsidRPr="00D30979">
        <w:rPr>
          <w:sz w:val="22"/>
          <w:szCs w:val="22"/>
        </w:rPr>
        <w:t>Cambridge: University Press, 2004</w:t>
      </w:r>
      <w:r>
        <w:rPr>
          <w:sz w:val="22"/>
          <w:szCs w:val="22"/>
        </w:rPr>
        <w:t>.</w:t>
      </w:r>
    </w:p>
    <w:p w14:paraId="5B510A11" w14:textId="242461DF" w:rsidR="00D4337E" w:rsidRPr="00CF4D51" w:rsidRDefault="00D4337E" w:rsidP="008C5767">
      <w:pPr>
        <w:spacing w:line="360" w:lineRule="auto"/>
        <w:rPr>
          <w:sz w:val="22"/>
          <w:szCs w:val="22"/>
          <w:lang w:val="en-US" w:eastAsia="zh-CN"/>
        </w:rPr>
      </w:pPr>
      <w:proofErr w:type="spellStart"/>
      <w:r w:rsidRPr="00CF4D51">
        <w:rPr>
          <w:sz w:val="22"/>
          <w:szCs w:val="22"/>
          <w:lang w:val="en-US" w:eastAsia="zh-CN"/>
        </w:rPr>
        <w:t>Leff</w:t>
      </w:r>
      <w:proofErr w:type="spellEnd"/>
      <w:r w:rsidR="00B312C8" w:rsidRPr="00CF4D51">
        <w:rPr>
          <w:sz w:val="22"/>
          <w:szCs w:val="22"/>
          <w:lang w:val="en-US" w:eastAsia="zh-CN"/>
        </w:rPr>
        <w:t>, Leonard J</w:t>
      </w:r>
      <w:proofErr w:type="gramStart"/>
      <w:r w:rsidR="00B312C8" w:rsidRPr="00CF4D51">
        <w:rPr>
          <w:sz w:val="22"/>
          <w:szCs w:val="22"/>
          <w:lang w:val="en-US" w:eastAsia="zh-CN"/>
        </w:rPr>
        <w:t>..</w:t>
      </w:r>
      <w:proofErr w:type="gramEnd"/>
      <w:r w:rsidRPr="00CF4D51">
        <w:rPr>
          <w:sz w:val="22"/>
          <w:szCs w:val="22"/>
          <w:lang w:val="en-US" w:eastAsia="zh-CN"/>
        </w:rPr>
        <w:t xml:space="preserve"> </w:t>
      </w:r>
      <w:r w:rsidRPr="00CF4D51">
        <w:rPr>
          <w:i/>
          <w:sz w:val="22"/>
          <w:szCs w:val="22"/>
          <w:lang w:val="en-US" w:eastAsia="zh-CN"/>
        </w:rPr>
        <w:t>Hitchcock and Selznick: the Rich and Strange Collaboration of Alfred Hitchcock and David O. Selznick in Hollywood</w:t>
      </w:r>
      <w:r w:rsidR="00B312C8" w:rsidRPr="00CF4D51">
        <w:rPr>
          <w:sz w:val="22"/>
          <w:szCs w:val="22"/>
          <w:lang w:val="en-US" w:eastAsia="zh-CN"/>
        </w:rPr>
        <w:t xml:space="preserve">. </w:t>
      </w:r>
      <w:r w:rsidR="00667751" w:rsidRPr="00CF4D51">
        <w:rPr>
          <w:sz w:val="22"/>
          <w:szCs w:val="22"/>
          <w:lang w:val="en-US" w:eastAsia="zh-CN"/>
        </w:rPr>
        <w:t>Berkeley</w:t>
      </w:r>
      <w:r w:rsidRPr="00CF4D51">
        <w:rPr>
          <w:sz w:val="22"/>
          <w:szCs w:val="22"/>
          <w:lang w:val="en-US" w:eastAsia="zh-CN"/>
        </w:rPr>
        <w:t>, Los Angeles and London:</w:t>
      </w:r>
      <w:r w:rsidR="00673943">
        <w:rPr>
          <w:sz w:val="22"/>
          <w:szCs w:val="22"/>
          <w:lang w:val="en-US" w:eastAsia="zh-CN"/>
        </w:rPr>
        <w:t xml:space="preserve"> University of California Press,</w:t>
      </w:r>
      <w:r w:rsidRPr="00CF4D51">
        <w:rPr>
          <w:sz w:val="22"/>
          <w:szCs w:val="22"/>
          <w:lang w:val="en-US" w:eastAsia="zh-CN"/>
        </w:rPr>
        <w:t xml:space="preserve"> 1987</w:t>
      </w:r>
      <w:r w:rsidR="00B312C8" w:rsidRPr="00CF4D51">
        <w:rPr>
          <w:sz w:val="22"/>
          <w:szCs w:val="22"/>
          <w:lang w:val="en-US" w:eastAsia="zh-CN"/>
        </w:rPr>
        <w:t>.</w:t>
      </w:r>
    </w:p>
    <w:p w14:paraId="11C26473" w14:textId="0193D775" w:rsidR="00C31714" w:rsidRDefault="00C31714" w:rsidP="008C5767">
      <w:pPr>
        <w:spacing w:line="360" w:lineRule="auto"/>
        <w:rPr>
          <w:sz w:val="22"/>
          <w:szCs w:val="22"/>
          <w:lang w:val="en-US" w:eastAsia="zh-CN"/>
        </w:rPr>
      </w:pPr>
      <w:proofErr w:type="spellStart"/>
      <w:r w:rsidRPr="00AD1C12">
        <w:rPr>
          <w:sz w:val="20"/>
          <w:szCs w:val="20"/>
          <w:lang w:val="en-US"/>
        </w:rPr>
        <w:t>McG</w:t>
      </w:r>
      <w:r>
        <w:rPr>
          <w:sz w:val="20"/>
          <w:szCs w:val="20"/>
          <w:lang w:val="en-US"/>
        </w:rPr>
        <w:t>illigan</w:t>
      </w:r>
      <w:proofErr w:type="spellEnd"/>
      <w:r>
        <w:rPr>
          <w:sz w:val="20"/>
          <w:szCs w:val="20"/>
          <w:lang w:val="en-US"/>
        </w:rPr>
        <w:t>, Patrick.</w:t>
      </w:r>
      <w:r w:rsidRPr="00AD1C12">
        <w:rPr>
          <w:sz w:val="20"/>
          <w:szCs w:val="20"/>
          <w:lang w:val="en-US"/>
        </w:rPr>
        <w:t xml:space="preserve"> </w:t>
      </w:r>
      <w:r w:rsidRPr="00AD1C12">
        <w:rPr>
          <w:i/>
          <w:sz w:val="20"/>
          <w:szCs w:val="20"/>
          <w:lang w:val="en-US"/>
        </w:rPr>
        <w:t>Alfred Hitchcock: A Life in Darkness and Light</w:t>
      </w:r>
      <w:r>
        <w:rPr>
          <w:i/>
          <w:sz w:val="20"/>
          <w:szCs w:val="20"/>
          <w:lang w:val="en-US"/>
        </w:rPr>
        <w:t xml:space="preserve">. </w:t>
      </w:r>
      <w:r w:rsidRPr="00AD1C12">
        <w:rPr>
          <w:sz w:val="20"/>
          <w:szCs w:val="20"/>
          <w:lang w:val="en-US"/>
        </w:rPr>
        <w:t>New York: HarperCollins Publishers, 2003</w:t>
      </w:r>
      <w:r>
        <w:rPr>
          <w:sz w:val="20"/>
          <w:szCs w:val="20"/>
          <w:lang w:val="en-US"/>
        </w:rPr>
        <w:t>.</w:t>
      </w:r>
    </w:p>
    <w:p w14:paraId="0C823FFF" w14:textId="2CFA6D15" w:rsidR="00D51536" w:rsidRPr="00CF4D51" w:rsidRDefault="00D51536" w:rsidP="008C5767">
      <w:pPr>
        <w:pStyle w:val="Voetnoottekst"/>
        <w:spacing w:line="360" w:lineRule="auto"/>
        <w:rPr>
          <w:sz w:val="22"/>
          <w:szCs w:val="22"/>
          <w:lang w:val="en-US" w:eastAsia="zh-CN"/>
        </w:rPr>
      </w:pPr>
      <w:proofErr w:type="spellStart"/>
      <w:r w:rsidRPr="00CF4D51">
        <w:rPr>
          <w:sz w:val="22"/>
          <w:szCs w:val="22"/>
          <w:lang w:val="en-US" w:eastAsia="zh-CN"/>
        </w:rPr>
        <w:t>Ryall</w:t>
      </w:r>
      <w:proofErr w:type="spellEnd"/>
      <w:r w:rsidRPr="00CF4D51">
        <w:rPr>
          <w:sz w:val="22"/>
          <w:szCs w:val="22"/>
          <w:lang w:val="en-US" w:eastAsia="zh-CN"/>
        </w:rPr>
        <w:t>, Tom</w:t>
      </w:r>
      <w:r w:rsidR="003D13A1" w:rsidRPr="00CF4D51">
        <w:rPr>
          <w:sz w:val="22"/>
          <w:szCs w:val="22"/>
          <w:lang w:val="en-US" w:eastAsia="zh-CN"/>
        </w:rPr>
        <w:t xml:space="preserve">. </w:t>
      </w:r>
      <w:r w:rsidRPr="00CF4D51">
        <w:rPr>
          <w:i/>
          <w:sz w:val="22"/>
          <w:szCs w:val="22"/>
          <w:lang w:val="en-US" w:eastAsia="zh-CN"/>
        </w:rPr>
        <w:t>Alfred Hitchcock and the British Cinema</w:t>
      </w:r>
      <w:r w:rsidR="003D13A1" w:rsidRPr="00CF4D51">
        <w:rPr>
          <w:sz w:val="22"/>
          <w:szCs w:val="22"/>
          <w:lang w:val="en-US" w:eastAsia="zh-CN"/>
        </w:rPr>
        <w:t xml:space="preserve">. </w:t>
      </w:r>
      <w:r w:rsidR="002F0D08" w:rsidRPr="00CF4D51">
        <w:rPr>
          <w:sz w:val="22"/>
          <w:szCs w:val="22"/>
          <w:lang w:val="en-US" w:eastAsia="zh-CN"/>
        </w:rPr>
        <w:t xml:space="preserve">London: The </w:t>
      </w:r>
      <w:proofErr w:type="spellStart"/>
      <w:r w:rsidR="002F0D08" w:rsidRPr="00CF4D51">
        <w:rPr>
          <w:sz w:val="22"/>
          <w:szCs w:val="22"/>
          <w:lang w:val="en-US" w:eastAsia="zh-CN"/>
        </w:rPr>
        <w:t>Athlone</w:t>
      </w:r>
      <w:proofErr w:type="spellEnd"/>
      <w:r w:rsidR="002F0D08" w:rsidRPr="00CF4D51">
        <w:rPr>
          <w:sz w:val="22"/>
          <w:szCs w:val="22"/>
          <w:lang w:val="en-US" w:eastAsia="zh-CN"/>
        </w:rPr>
        <w:t xml:space="preserve"> Press Ltd.,</w:t>
      </w:r>
      <w:r w:rsidRPr="00CF4D51">
        <w:rPr>
          <w:sz w:val="22"/>
          <w:szCs w:val="22"/>
          <w:lang w:val="en-US" w:eastAsia="zh-CN"/>
        </w:rPr>
        <w:t xml:space="preserve"> 1996</w:t>
      </w:r>
      <w:r w:rsidR="00DD0FE6" w:rsidRPr="00CF4D51">
        <w:rPr>
          <w:sz w:val="22"/>
          <w:szCs w:val="22"/>
          <w:lang w:val="en-US" w:eastAsia="zh-CN"/>
        </w:rPr>
        <w:t>.</w:t>
      </w:r>
    </w:p>
    <w:p w14:paraId="6196A6EB" w14:textId="1732B264" w:rsidR="00D51536" w:rsidRPr="00CF4D51" w:rsidRDefault="00D51536" w:rsidP="008C5767">
      <w:pPr>
        <w:spacing w:line="360" w:lineRule="auto"/>
        <w:rPr>
          <w:sz w:val="22"/>
          <w:szCs w:val="22"/>
          <w:lang w:val="en-US" w:eastAsia="zh-CN"/>
        </w:rPr>
      </w:pPr>
      <w:r w:rsidRPr="00CF4D51">
        <w:rPr>
          <w:sz w:val="22"/>
          <w:szCs w:val="22"/>
          <w:lang w:val="en-US" w:eastAsia="zh-CN"/>
        </w:rPr>
        <w:t>Shafer, Stephen C</w:t>
      </w:r>
      <w:proofErr w:type="gramStart"/>
      <w:r w:rsidRPr="00CF4D51">
        <w:rPr>
          <w:sz w:val="22"/>
          <w:szCs w:val="22"/>
          <w:lang w:val="en-US" w:eastAsia="zh-CN"/>
        </w:rPr>
        <w:t>.</w:t>
      </w:r>
      <w:r w:rsidR="00363825" w:rsidRPr="00CF4D51">
        <w:rPr>
          <w:sz w:val="22"/>
          <w:szCs w:val="22"/>
          <w:lang w:val="en-US" w:eastAsia="zh-CN"/>
        </w:rPr>
        <w:t>.</w:t>
      </w:r>
      <w:proofErr w:type="gramEnd"/>
      <w:r w:rsidRPr="00CF4D51">
        <w:rPr>
          <w:i/>
          <w:sz w:val="22"/>
          <w:szCs w:val="22"/>
          <w:lang w:val="en-US" w:eastAsia="zh-CN"/>
        </w:rPr>
        <w:t xml:space="preserve"> British Popular Films 1929-1939: The Cinema of Reassurance</w:t>
      </w:r>
      <w:r w:rsidR="00363825" w:rsidRPr="00CF4D51">
        <w:rPr>
          <w:i/>
          <w:sz w:val="22"/>
          <w:szCs w:val="22"/>
          <w:lang w:val="en-US" w:eastAsia="zh-CN"/>
        </w:rPr>
        <w:t xml:space="preserve">. </w:t>
      </w:r>
      <w:r w:rsidR="00DD0FE6" w:rsidRPr="00CF4D51">
        <w:rPr>
          <w:sz w:val="22"/>
          <w:szCs w:val="22"/>
          <w:lang w:val="en-US" w:eastAsia="zh-CN"/>
        </w:rPr>
        <w:t xml:space="preserve">London: </w:t>
      </w:r>
      <w:proofErr w:type="spellStart"/>
      <w:r w:rsidR="00DD0FE6" w:rsidRPr="00CF4D51">
        <w:rPr>
          <w:sz w:val="22"/>
          <w:szCs w:val="22"/>
          <w:lang w:val="en-US" w:eastAsia="zh-CN"/>
        </w:rPr>
        <w:t>Routle</w:t>
      </w:r>
      <w:r w:rsidRPr="00CF4D51">
        <w:rPr>
          <w:sz w:val="22"/>
          <w:szCs w:val="22"/>
          <w:lang w:val="en-US" w:eastAsia="zh-CN"/>
        </w:rPr>
        <w:t>d</w:t>
      </w:r>
      <w:r w:rsidR="00DD0FE6" w:rsidRPr="00CF4D51">
        <w:rPr>
          <w:sz w:val="22"/>
          <w:szCs w:val="22"/>
          <w:lang w:val="en-US" w:eastAsia="zh-CN"/>
        </w:rPr>
        <w:t>g</w:t>
      </w:r>
      <w:r w:rsidRPr="00CF4D51">
        <w:rPr>
          <w:sz w:val="22"/>
          <w:szCs w:val="22"/>
          <w:lang w:val="en-US" w:eastAsia="zh-CN"/>
        </w:rPr>
        <w:t>e</w:t>
      </w:r>
      <w:proofErr w:type="spellEnd"/>
      <w:r w:rsidRPr="00CF4D51">
        <w:rPr>
          <w:sz w:val="22"/>
          <w:szCs w:val="22"/>
          <w:lang w:val="en-US" w:eastAsia="zh-CN"/>
        </w:rPr>
        <w:t>, 1997</w:t>
      </w:r>
      <w:r w:rsidR="00363825" w:rsidRPr="00CF4D51">
        <w:rPr>
          <w:sz w:val="22"/>
          <w:szCs w:val="22"/>
          <w:lang w:val="en-US" w:eastAsia="zh-CN"/>
        </w:rPr>
        <w:t>.</w:t>
      </w:r>
    </w:p>
    <w:p w14:paraId="6632015D" w14:textId="339A8F6D" w:rsidR="00834F79" w:rsidRPr="00CF4D51" w:rsidRDefault="001E69DF" w:rsidP="008C5767">
      <w:pPr>
        <w:spacing w:line="360" w:lineRule="auto"/>
        <w:rPr>
          <w:sz w:val="22"/>
          <w:szCs w:val="22"/>
          <w:lang w:val="en-US" w:eastAsia="zh-CN"/>
        </w:rPr>
      </w:pPr>
      <w:proofErr w:type="gramStart"/>
      <w:r w:rsidRPr="00CF4D51">
        <w:rPr>
          <w:sz w:val="22"/>
          <w:szCs w:val="22"/>
          <w:lang w:val="en-US" w:eastAsia="zh-CN"/>
        </w:rPr>
        <w:t>Slide, Anthony.</w:t>
      </w:r>
      <w:proofErr w:type="gramEnd"/>
      <w:r w:rsidR="00834F79" w:rsidRPr="00CF4D51">
        <w:rPr>
          <w:sz w:val="22"/>
          <w:szCs w:val="22"/>
          <w:lang w:val="en-US" w:eastAsia="zh-CN"/>
        </w:rPr>
        <w:t xml:space="preserve"> </w:t>
      </w:r>
      <w:r w:rsidR="00834F79" w:rsidRPr="00CF4D51">
        <w:rPr>
          <w:i/>
          <w:sz w:val="22"/>
          <w:szCs w:val="22"/>
          <w:lang w:val="en-US" w:eastAsia="zh-CN"/>
        </w:rPr>
        <w:t>‘Banned in the USA’: British Films in the United States and Their Censorship, 1933-1960</w:t>
      </w:r>
      <w:r w:rsidR="00852290" w:rsidRPr="00CF4D51">
        <w:rPr>
          <w:i/>
          <w:sz w:val="22"/>
          <w:szCs w:val="22"/>
          <w:lang w:val="en-US" w:eastAsia="zh-CN"/>
        </w:rPr>
        <w:t xml:space="preserve">. </w:t>
      </w:r>
      <w:r w:rsidR="00834F79" w:rsidRPr="00CF4D51">
        <w:rPr>
          <w:sz w:val="22"/>
          <w:szCs w:val="22"/>
          <w:lang w:val="en-US" w:eastAsia="zh-CN"/>
        </w:rPr>
        <w:t xml:space="preserve">London, New York: I.B. </w:t>
      </w:r>
      <w:proofErr w:type="spellStart"/>
      <w:r w:rsidR="00834F79" w:rsidRPr="00CF4D51">
        <w:rPr>
          <w:sz w:val="22"/>
          <w:szCs w:val="22"/>
          <w:lang w:val="en-US" w:eastAsia="zh-CN"/>
        </w:rPr>
        <w:t>Tauris</w:t>
      </w:r>
      <w:proofErr w:type="spellEnd"/>
      <w:r w:rsidR="00834F79" w:rsidRPr="00CF4D51">
        <w:rPr>
          <w:sz w:val="22"/>
          <w:szCs w:val="22"/>
          <w:lang w:val="en-US" w:eastAsia="zh-CN"/>
        </w:rPr>
        <w:t xml:space="preserve"> &amp; Co Ltd, 1998</w:t>
      </w:r>
      <w:r w:rsidR="00852290" w:rsidRPr="00CF4D51">
        <w:rPr>
          <w:sz w:val="22"/>
          <w:szCs w:val="22"/>
          <w:lang w:val="en-US" w:eastAsia="zh-CN"/>
        </w:rPr>
        <w:t>.</w:t>
      </w:r>
    </w:p>
    <w:p w14:paraId="31938282" w14:textId="6495F7AF" w:rsidR="00D4337E" w:rsidRPr="00CF4D51" w:rsidRDefault="00BC2CC3" w:rsidP="008C5767">
      <w:pPr>
        <w:spacing w:line="360" w:lineRule="auto"/>
        <w:rPr>
          <w:sz w:val="22"/>
          <w:szCs w:val="22"/>
          <w:lang w:val="en-US" w:eastAsia="zh-CN"/>
        </w:rPr>
      </w:pPr>
      <w:r w:rsidRPr="00CF4D51">
        <w:rPr>
          <w:sz w:val="22"/>
          <w:szCs w:val="22"/>
          <w:lang w:val="en-US" w:eastAsia="zh-CN"/>
        </w:rPr>
        <w:t>Taylor, John Russell.</w:t>
      </w:r>
      <w:r w:rsidR="00D4337E" w:rsidRPr="00CF4D51">
        <w:rPr>
          <w:sz w:val="22"/>
          <w:szCs w:val="22"/>
          <w:lang w:val="en-US" w:eastAsia="zh-CN"/>
        </w:rPr>
        <w:t xml:space="preserve"> </w:t>
      </w:r>
      <w:r w:rsidR="00D4337E" w:rsidRPr="00CF4D51">
        <w:rPr>
          <w:i/>
          <w:sz w:val="22"/>
          <w:szCs w:val="22"/>
          <w:lang w:val="en-US" w:eastAsia="zh-CN"/>
        </w:rPr>
        <w:t>Strangers in Paradise: The Hollywood Émigrés 1933-1950</w:t>
      </w:r>
      <w:r w:rsidRPr="00CF4D51">
        <w:rPr>
          <w:sz w:val="22"/>
          <w:szCs w:val="22"/>
          <w:lang w:val="en-US" w:eastAsia="zh-CN"/>
        </w:rPr>
        <w:t xml:space="preserve">. </w:t>
      </w:r>
      <w:r w:rsidR="00D4337E" w:rsidRPr="00CF4D51">
        <w:rPr>
          <w:sz w:val="22"/>
          <w:szCs w:val="22"/>
          <w:lang w:val="en-US" w:eastAsia="zh-CN"/>
        </w:rPr>
        <w:t>London: Faber and Faber Limited, 1983</w:t>
      </w:r>
      <w:r w:rsidRPr="00CF4D51">
        <w:rPr>
          <w:sz w:val="22"/>
          <w:szCs w:val="22"/>
          <w:lang w:val="en-US" w:eastAsia="zh-CN"/>
        </w:rPr>
        <w:t>.</w:t>
      </w:r>
    </w:p>
    <w:p w14:paraId="4F3C46AB" w14:textId="2EEAD996" w:rsidR="00A45B2B" w:rsidRPr="00CF4D51" w:rsidRDefault="00493F4E" w:rsidP="008C5767">
      <w:pPr>
        <w:spacing w:line="360" w:lineRule="auto"/>
        <w:rPr>
          <w:sz w:val="22"/>
          <w:szCs w:val="22"/>
          <w:lang w:val="en-US" w:eastAsia="zh-CN"/>
        </w:rPr>
      </w:pPr>
      <w:r w:rsidRPr="00CF4D51">
        <w:rPr>
          <w:sz w:val="22"/>
          <w:szCs w:val="22"/>
          <w:lang w:val="en-US" w:eastAsia="zh-CN"/>
        </w:rPr>
        <w:t>Williams, J. Danvers. “The Censor Wouldn’t Pass It.” O</w:t>
      </w:r>
      <w:r w:rsidR="00D51536" w:rsidRPr="00CF4D51">
        <w:rPr>
          <w:sz w:val="22"/>
          <w:szCs w:val="22"/>
          <w:lang w:val="en-US" w:eastAsia="zh-CN"/>
        </w:rPr>
        <w:t xml:space="preserve">riginally published in </w:t>
      </w:r>
      <w:r w:rsidR="00D51536" w:rsidRPr="00CF4D51">
        <w:rPr>
          <w:i/>
          <w:sz w:val="22"/>
          <w:szCs w:val="22"/>
          <w:lang w:val="en-US" w:eastAsia="zh-CN"/>
        </w:rPr>
        <w:t>Film Weekly</w:t>
      </w:r>
      <w:r w:rsidR="00756213" w:rsidRPr="00CF4D51">
        <w:rPr>
          <w:sz w:val="22"/>
          <w:szCs w:val="22"/>
          <w:lang w:val="en-US" w:eastAsia="zh-CN"/>
        </w:rPr>
        <w:t>, November 5, 1938, 6-7. I</w:t>
      </w:r>
      <w:r w:rsidR="00D51536" w:rsidRPr="00CF4D51">
        <w:rPr>
          <w:sz w:val="22"/>
          <w:szCs w:val="22"/>
          <w:lang w:val="en-US" w:eastAsia="zh-CN"/>
        </w:rPr>
        <w:t xml:space="preserve">n </w:t>
      </w:r>
      <w:r w:rsidR="00D51536" w:rsidRPr="00CF4D51">
        <w:rPr>
          <w:i/>
          <w:sz w:val="22"/>
          <w:szCs w:val="22"/>
          <w:lang w:val="en-US" w:eastAsia="zh-CN"/>
        </w:rPr>
        <w:t>Hitchcock on Hitchcock: Selected Writings and Interviews</w:t>
      </w:r>
      <w:r w:rsidR="00756213" w:rsidRPr="00CF4D51">
        <w:rPr>
          <w:i/>
          <w:sz w:val="22"/>
          <w:szCs w:val="22"/>
          <w:lang w:val="en-US" w:eastAsia="zh-CN"/>
        </w:rPr>
        <w:t>.</w:t>
      </w:r>
      <w:r w:rsidR="00D51536" w:rsidRPr="00CF4D51">
        <w:rPr>
          <w:sz w:val="22"/>
          <w:szCs w:val="22"/>
          <w:lang w:val="en-US" w:eastAsia="zh-CN"/>
        </w:rPr>
        <w:t xml:space="preserve"> </w:t>
      </w:r>
      <w:r w:rsidR="00756213" w:rsidRPr="00CF4D51">
        <w:rPr>
          <w:sz w:val="22"/>
          <w:szCs w:val="22"/>
          <w:lang w:val="en-US" w:eastAsia="zh-CN"/>
        </w:rPr>
        <w:t>Edited by Sidney Gottlieb. Berkeley, Los Angeles and</w:t>
      </w:r>
      <w:r w:rsidR="00D51536" w:rsidRPr="00CF4D51">
        <w:rPr>
          <w:sz w:val="22"/>
          <w:szCs w:val="22"/>
          <w:lang w:val="en-US" w:eastAsia="zh-CN"/>
        </w:rPr>
        <w:t xml:space="preserve"> London: University of California Press, 1995</w:t>
      </w:r>
      <w:r w:rsidR="00756213" w:rsidRPr="00CF4D51">
        <w:rPr>
          <w:sz w:val="22"/>
          <w:szCs w:val="22"/>
          <w:lang w:val="en-US" w:eastAsia="zh-CN"/>
        </w:rPr>
        <w:t>.</w:t>
      </w:r>
    </w:p>
    <w:p w14:paraId="70E269D5" w14:textId="456698A1" w:rsidR="00C1700A" w:rsidRPr="00CF4D51" w:rsidRDefault="00C1700A" w:rsidP="00F74245">
      <w:pPr>
        <w:pBdr>
          <w:top w:val="single" w:sz="6" w:space="1" w:color="auto"/>
        </w:pBdr>
        <w:rPr>
          <w:vanish/>
          <w:sz w:val="22"/>
          <w:szCs w:val="22"/>
          <w:lang w:val="en-US" w:eastAsia="zh-CN"/>
        </w:rPr>
      </w:pPr>
      <w:r w:rsidRPr="00CF4D51">
        <w:rPr>
          <w:vanish/>
          <w:sz w:val="22"/>
          <w:szCs w:val="22"/>
          <w:lang w:val="en-US" w:eastAsia="zh-CN"/>
        </w:rPr>
        <w:t>Onderkant formulier</w:t>
      </w:r>
    </w:p>
    <w:p w14:paraId="71150D9D" w14:textId="77777777" w:rsidR="00C1700A" w:rsidRPr="00CF4D51" w:rsidRDefault="00C1700A" w:rsidP="00163E30">
      <w:pPr>
        <w:rPr>
          <w:sz w:val="22"/>
          <w:szCs w:val="22"/>
          <w:lang w:val="en-US" w:eastAsia="zh-CN"/>
        </w:rPr>
      </w:pPr>
    </w:p>
    <w:sectPr w:rsidR="00C1700A" w:rsidRPr="00CF4D51" w:rsidSect="009623C8">
      <w:footerReference w:type="even" r:id="rId55"/>
      <w:footerReference w:type="default" r:id="rId56"/>
      <w:pgSz w:w="11900" w:h="16840"/>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75835" w14:textId="77777777" w:rsidR="00F65780" w:rsidRDefault="00F65780" w:rsidP="00EE209F">
      <w:r>
        <w:separator/>
      </w:r>
    </w:p>
  </w:endnote>
  <w:endnote w:type="continuationSeparator" w:id="0">
    <w:p w14:paraId="43D1EA9C" w14:textId="77777777" w:rsidR="00F65780" w:rsidRDefault="00F65780" w:rsidP="00EE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apital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FF8A" w14:textId="77777777" w:rsidR="00F65780" w:rsidRDefault="00F65780" w:rsidP="009623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9E87F2" w14:textId="77777777" w:rsidR="00F65780" w:rsidRDefault="00F65780" w:rsidP="009623C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7FD9" w14:textId="77777777" w:rsidR="00F65780" w:rsidRDefault="00F65780" w:rsidP="009623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D618C">
      <w:rPr>
        <w:rStyle w:val="Paginanummer"/>
        <w:noProof/>
      </w:rPr>
      <w:t>1</w:t>
    </w:r>
    <w:r>
      <w:rPr>
        <w:rStyle w:val="Paginanummer"/>
      </w:rPr>
      <w:fldChar w:fldCharType="end"/>
    </w:r>
  </w:p>
  <w:p w14:paraId="2FA4898C" w14:textId="77777777" w:rsidR="00F65780" w:rsidRDefault="00F65780" w:rsidP="009623C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29BF2" w14:textId="77777777" w:rsidR="00F65780" w:rsidRDefault="00F65780" w:rsidP="00EE209F">
      <w:r>
        <w:separator/>
      </w:r>
    </w:p>
  </w:footnote>
  <w:footnote w:type="continuationSeparator" w:id="0">
    <w:p w14:paraId="3621FB3A" w14:textId="77777777" w:rsidR="00F65780" w:rsidRDefault="00F65780" w:rsidP="00EE209F">
      <w:r>
        <w:continuationSeparator/>
      </w:r>
    </w:p>
  </w:footnote>
  <w:footnote w:id="1">
    <w:p w14:paraId="439EB24E" w14:textId="0BD70956"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Hitchcock, Alfred, </w:t>
      </w:r>
      <w:r w:rsidRPr="00AD1C12">
        <w:rPr>
          <w:rFonts w:eastAsia="Times New Roman"/>
          <w:i/>
          <w:iCs/>
          <w:color w:val="000000"/>
          <w:sz w:val="20"/>
          <w:szCs w:val="20"/>
          <w:shd w:val="clear" w:color="auto" w:fill="FFFFFF"/>
          <w:lang w:val="en-US" w:eastAsia="nl-NL"/>
        </w:rPr>
        <w:t xml:space="preserve">Newsweek, </w:t>
      </w:r>
      <w:r w:rsidRPr="00AD1C12">
        <w:rPr>
          <w:rFonts w:eastAsia="Times New Roman"/>
          <w:color w:val="000000"/>
          <w:sz w:val="20"/>
          <w:szCs w:val="20"/>
          <w:shd w:val="clear" w:color="auto" w:fill="FFFFFF"/>
          <w:lang w:val="en-US" w:eastAsia="nl-NL"/>
        </w:rPr>
        <w:t>11 June 1956.</w:t>
      </w:r>
    </w:p>
  </w:footnote>
  <w:footnote w:id="2">
    <w:p w14:paraId="4682FD55" w14:textId="73E0CC52" w:rsidR="00F65780" w:rsidRPr="00AD1C12" w:rsidRDefault="00F65780" w:rsidP="00362B1D">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Tom </w:t>
      </w:r>
      <w:proofErr w:type="spellStart"/>
      <w:r w:rsidRPr="00AD1C12">
        <w:rPr>
          <w:sz w:val="20"/>
          <w:szCs w:val="20"/>
          <w:lang w:val="en-US"/>
        </w:rPr>
        <w:t>Ryall</w:t>
      </w:r>
      <w:proofErr w:type="spellEnd"/>
      <w:r w:rsidRPr="00AD1C12">
        <w:rPr>
          <w:sz w:val="20"/>
          <w:szCs w:val="20"/>
          <w:lang w:val="en-US"/>
        </w:rPr>
        <w:t xml:space="preserve">, </w:t>
      </w:r>
      <w:r w:rsidRPr="00AD1C12">
        <w:rPr>
          <w:i/>
          <w:sz w:val="20"/>
          <w:szCs w:val="20"/>
          <w:lang w:val="en-US"/>
        </w:rPr>
        <w:t>Alfred Hitchcock and the British Cinema</w:t>
      </w:r>
      <w:r w:rsidRPr="00AD1C12">
        <w:rPr>
          <w:sz w:val="20"/>
          <w:szCs w:val="20"/>
          <w:lang w:val="en-US"/>
        </w:rPr>
        <w:t xml:space="preserve"> (London: The </w:t>
      </w:r>
      <w:proofErr w:type="spellStart"/>
      <w:r w:rsidRPr="00AD1C12">
        <w:rPr>
          <w:sz w:val="20"/>
          <w:szCs w:val="20"/>
          <w:lang w:val="en-US"/>
        </w:rPr>
        <w:t>Athlone</w:t>
      </w:r>
      <w:proofErr w:type="spellEnd"/>
      <w:r w:rsidRPr="00AD1C12">
        <w:rPr>
          <w:sz w:val="20"/>
          <w:szCs w:val="20"/>
          <w:lang w:val="en-US"/>
        </w:rPr>
        <w:t xml:space="preserve"> Press Ltd.: 1996), 59, 146.</w:t>
      </w:r>
    </w:p>
  </w:footnote>
  <w:footnote w:id="3">
    <w:p w14:paraId="69C1C43A" w14:textId="43C42659"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Stephen C. Shafer,</w:t>
      </w:r>
      <w:r w:rsidRPr="00AD1C12">
        <w:rPr>
          <w:i/>
          <w:sz w:val="20"/>
          <w:szCs w:val="20"/>
          <w:lang w:val="en-US"/>
        </w:rPr>
        <w:t xml:space="preserve"> British Popular Films 1929-1939: The Cinema of Reassurance </w:t>
      </w:r>
      <w:r w:rsidRPr="00AD1C12">
        <w:rPr>
          <w:sz w:val="20"/>
          <w:szCs w:val="20"/>
          <w:lang w:val="en-US"/>
        </w:rPr>
        <w:t xml:space="preserve">(London: </w:t>
      </w:r>
      <w:proofErr w:type="spellStart"/>
      <w:r w:rsidRPr="00AD1C12">
        <w:rPr>
          <w:sz w:val="20"/>
          <w:szCs w:val="20"/>
          <w:lang w:val="en-US"/>
        </w:rPr>
        <w:t>Routledge</w:t>
      </w:r>
      <w:proofErr w:type="spellEnd"/>
      <w:r w:rsidRPr="00AD1C12">
        <w:rPr>
          <w:sz w:val="20"/>
          <w:szCs w:val="20"/>
          <w:lang w:val="en-US"/>
        </w:rPr>
        <w:t>, 1997), 10.</w:t>
      </w:r>
    </w:p>
  </w:footnote>
  <w:footnote w:id="4">
    <w:p w14:paraId="2A3D77B4" w14:textId="124DAA00" w:rsidR="00F65780" w:rsidRPr="00AD1C12" w:rsidRDefault="00F65780" w:rsidP="00362B1D">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H. Mark </w:t>
      </w:r>
      <w:proofErr w:type="spellStart"/>
      <w:r w:rsidRPr="00AD1C12">
        <w:rPr>
          <w:sz w:val="20"/>
          <w:szCs w:val="20"/>
          <w:lang w:val="en-US"/>
        </w:rPr>
        <w:t>Glancy</w:t>
      </w:r>
      <w:proofErr w:type="spellEnd"/>
      <w:r w:rsidRPr="00AD1C12">
        <w:rPr>
          <w:sz w:val="20"/>
          <w:szCs w:val="20"/>
          <w:lang w:val="en-US"/>
        </w:rPr>
        <w:t xml:space="preserve">, “Hollywood and Britain: MGM and the British ‘Quota” Legislation,’ in </w:t>
      </w:r>
      <w:r w:rsidRPr="00AD1C12">
        <w:rPr>
          <w:i/>
          <w:sz w:val="20"/>
          <w:szCs w:val="20"/>
          <w:lang w:val="en-US"/>
        </w:rPr>
        <w:t>The Unknown 1930s: an Alternative History of the British Cinema, 1929-1939</w:t>
      </w:r>
      <w:r w:rsidRPr="00AD1C12">
        <w:rPr>
          <w:sz w:val="20"/>
          <w:szCs w:val="20"/>
          <w:lang w:val="en-US"/>
        </w:rPr>
        <w:t xml:space="preserve">, ed. by Jeffrey Richards (London: I.B. </w:t>
      </w:r>
      <w:proofErr w:type="spellStart"/>
      <w:r w:rsidRPr="00AD1C12">
        <w:rPr>
          <w:sz w:val="20"/>
          <w:szCs w:val="20"/>
          <w:lang w:val="en-US"/>
        </w:rPr>
        <w:t>Tauris</w:t>
      </w:r>
      <w:proofErr w:type="spellEnd"/>
      <w:r w:rsidRPr="00AD1C12">
        <w:rPr>
          <w:sz w:val="20"/>
          <w:szCs w:val="20"/>
          <w:lang w:val="en-US"/>
        </w:rPr>
        <w:t xml:space="preserve"> &amp; Co Ltd, 1998), 57-58.</w:t>
      </w:r>
    </w:p>
  </w:footnote>
  <w:footnote w:id="5">
    <w:p w14:paraId="1325F55B" w14:textId="18B509A9" w:rsidR="00F65780" w:rsidRPr="00AD1C12" w:rsidRDefault="00F65780" w:rsidP="00362B1D">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David </w:t>
      </w:r>
      <w:proofErr w:type="spellStart"/>
      <w:r w:rsidRPr="00AD1C12">
        <w:rPr>
          <w:sz w:val="20"/>
          <w:szCs w:val="20"/>
          <w:lang w:val="en-US"/>
        </w:rPr>
        <w:t>Bordwell</w:t>
      </w:r>
      <w:proofErr w:type="spellEnd"/>
      <w:r w:rsidRPr="00AD1C12">
        <w:rPr>
          <w:sz w:val="20"/>
          <w:szCs w:val="20"/>
          <w:lang w:val="en-US"/>
        </w:rPr>
        <w:t xml:space="preserve"> and Kristin Thompson, </w:t>
      </w:r>
      <w:r w:rsidRPr="00AD1C12">
        <w:rPr>
          <w:i/>
          <w:sz w:val="20"/>
          <w:szCs w:val="20"/>
          <w:lang w:val="en-US"/>
        </w:rPr>
        <w:t>Film History: An Introduction</w:t>
      </w:r>
      <w:r w:rsidRPr="00AD1C12">
        <w:rPr>
          <w:sz w:val="20"/>
          <w:szCs w:val="20"/>
          <w:lang w:val="en-US"/>
        </w:rPr>
        <w:t xml:space="preserve"> (New York: McGraw-Hill, 2010), 220.</w:t>
      </w:r>
    </w:p>
  </w:footnote>
  <w:footnote w:id="6">
    <w:p w14:paraId="32426A0B" w14:textId="21340F01" w:rsidR="00F65780" w:rsidRPr="00AD1C12" w:rsidRDefault="00F65780" w:rsidP="00362B1D">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spellStart"/>
      <w:r w:rsidRPr="00AD1C12">
        <w:rPr>
          <w:sz w:val="20"/>
          <w:szCs w:val="20"/>
          <w:lang w:val="en-US"/>
        </w:rPr>
        <w:t>Glancy</w:t>
      </w:r>
      <w:proofErr w:type="spellEnd"/>
      <w:r w:rsidRPr="00AD1C12">
        <w:rPr>
          <w:sz w:val="20"/>
          <w:szCs w:val="20"/>
          <w:lang w:val="en-US"/>
        </w:rPr>
        <w:t xml:space="preserve">, </w:t>
      </w:r>
      <w:r w:rsidRPr="00AD1C12">
        <w:rPr>
          <w:i/>
          <w:sz w:val="20"/>
          <w:szCs w:val="20"/>
          <w:lang w:val="en-US"/>
        </w:rPr>
        <w:t>Hollywood and Britain</w:t>
      </w:r>
      <w:r w:rsidRPr="00AD1C12">
        <w:rPr>
          <w:sz w:val="20"/>
          <w:szCs w:val="20"/>
          <w:lang w:val="en-US"/>
        </w:rPr>
        <w:t>, 60.</w:t>
      </w:r>
    </w:p>
  </w:footnote>
  <w:footnote w:id="7">
    <w:p w14:paraId="564CF4AE" w14:textId="6094A83A"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spellStart"/>
      <w:r w:rsidRPr="00AD1C12">
        <w:rPr>
          <w:sz w:val="20"/>
          <w:szCs w:val="20"/>
          <w:lang w:val="en-US"/>
        </w:rPr>
        <w:t>Ryall</w:t>
      </w:r>
      <w:proofErr w:type="spellEnd"/>
      <w:r w:rsidRPr="00AD1C12">
        <w:rPr>
          <w:sz w:val="20"/>
          <w:szCs w:val="20"/>
          <w:lang w:val="en-US"/>
        </w:rPr>
        <w:t xml:space="preserve">, </w:t>
      </w:r>
      <w:r w:rsidRPr="00AD1C12">
        <w:rPr>
          <w:i/>
          <w:sz w:val="20"/>
          <w:szCs w:val="20"/>
          <w:lang w:val="en-US"/>
        </w:rPr>
        <w:t>Alfred Hitchcock</w:t>
      </w:r>
      <w:r w:rsidRPr="00AD1C12">
        <w:rPr>
          <w:sz w:val="20"/>
          <w:szCs w:val="20"/>
          <w:lang w:val="en-US"/>
        </w:rPr>
        <w:t>, 86, 102-103.</w:t>
      </w:r>
    </w:p>
  </w:footnote>
  <w:footnote w:id="8">
    <w:p w14:paraId="30AEF881" w14:textId="5B108910" w:rsidR="00F65780" w:rsidRPr="00AD1C12" w:rsidRDefault="00F65780" w:rsidP="004A4296">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spellStart"/>
      <w:r w:rsidRPr="00AD1C12">
        <w:rPr>
          <w:sz w:val="20"/>
          <w:szCs w:val="20"/>
          <w:lang w:val="en-US"/>
        </w:rPr>
        <w:t>Ryall</w:t>
      </w:r>
      <w:proofErr w:type="spellEnd"/>
      <w:r w:rsidRPr="00AD1C12">
        <w:rPr>
          <w:sz w:val="20"/>
          <w:szCs w:val="20"/>
          <w:lang w:val="en-US"/>
        </w:rPr>
        <w:t xml:space="preserve">, </w:t>
      </w:r>
      <w:r w:rsidRPr="00AD1C12">
        <w:rPr>
          <w:i/>
          <w:sz w:val="20"/>
          <w:szCs w:val="20"/>
          <w:lang w:val="en-US"/>
        </w:rPr>
        <w:t>Alfred Hitchcock,</w:t>
      </w:r>
      <w:r w:rsidRPr="00AD1C12">
        <w:rPr>
          <w:sz w:val="20"/>
          <w:szCs w:val="20"/>
          <w:lang w:val="en-US"/>
        </w:rPr>
        <w:t xml:space="preserve"> 59, 146.</w:t>
      </w:r>
    </w:p>
  </w:footnote>
  <w:footnote w:id="9">
    <w:p w14:paraId="28B29770" w14:textId="648BBF29" w:rsidR="00F65780" w:rsidRPr="00AD1C12" w:rsidRDefault="00F65780" w:rsidP="00362B1D">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gramStart"/>
      <w:r w:rsidRPr="00AD1C12">
        <w:rPr>
          <w:sz w:val="20"/>
          <w:szCs w:val="20"/>
          <w:lang w:val="en-US"/>
        </w:rPr>
        <w:t xml:space="preserve">Shafer, </w:t>
      </w:r>
      <w:r w:rsidRPr="00AD1C12">
        <w:rPr>
          <w:i/>
          <w:sz w:val="20"/>
          <w:szCs w:val="20"/>
          <w:lang w:val="en-US"/>
        </w:rPr>
        <w:t>British Popular Films</w:t>
      </w:r>
      <w:r w:rsidRPr="00AD1C12">
        <w:rPr>
          <w:sz w:val="20"/>
          <w:szCs w:val="20"/>
          <w:lang w:val="en-US"/>
        </w:rPr>
        <w:t>, 220.</w:t>
      </w:r>
      <w:proofErr w:type="gramEnd"/>
    </w:p>
  </w:footnote>
  <w:footnote w:id="10">
    <w:p w14:paraId="66685B5B" w14:textId="09B46ADD" w:rsidR="00F65780" w:rsidRPr="00AD1C12" w:rsidRDefault="00F65780" w:rsidP="00362B1D">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gramStart"/>
      <w:r w:rsidRPr="00AD1C12">
        <w:rPr>
          <w:sz w:val="20"/>
          <w:szCs w:val="20"/>
          <w:lang w:val="en-US"/>
        </w:rPr>
        <w:t xml:space="preserve">Shafer, </w:t>
      </w:r>
      <w:r w:rsidRPr="00AD1C12">
        <w:rPr>
          <w:i/>
          <w:sz w:val="20"/>
          <w:szCs w:val="20"/>
          <w:lang w:val="en-US"/>
        </w:rPr>
        <w:t>British Popular Films,</w:t>
      </w:r>
      <w:r w:rsidRPr="00AD1C12">
        <w:rPr>
          <w:sz w:val="20"/>
          <w:szCs w:val="20"/>
          <w:lang w:val="en-US"/>
        </w:rPr>
        <w:t xml:space="preserve"> 220-221, 224-226.</w:t>
      </w:r>
      <w:proofErr w:type="gramEnd"/>
    </w:p>
  </w:footnote>
  <w:footnote w:id="11">
    <w:p w14:paraId="4C85B0B0" w14:textId="500672A2" w:rsidR="00F65780" w:rsidRPr="00AD1C12" w:rsidRDefault="00F65780" w:rsidP="00362B1D">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J. Danvers Williams, “The Censor Wouldn’t Pass It,” originally published in </w:t>
      </w:r>
      <w:r w:rsidRPr="00AD1C12">
        <w:rPr>
          <w:i/>
          <w:sz w:val="20"/>
          <w:szCs w:val="20"/>
          <w:lang w:val="en-US"/>
        </w:rPr>
        <w:t>Film Weekly</w:t>
      </w:r>
      <w:r w:rsidRPr="00AD1C12">
        <w:rPr>
          <w:sz w:val="20"/>
          <w:szCs w:val="20"/>
          <w:lang w:val="en-US"/>
        </w:rPr>
        <w:t xml:space="preserve">, November 5, 1938, 6-7, in </w:t>
      </w:r>
      <w:r w:rsidRPr="00AD1C12">
        <w:rPr>
          <w:i/>
          <w:sz w:val="20"/>
          <w:szCs w:val="20"/>
          <w:lang w:val="en-US"/>
        </w:rPr>
        <w:t xml:space="preserve">Hitchcock on Hitchcock: Selected Writings and Interviews, </w:t>
      </w:r>
      <w:r w:rsidRPr="00AD1C12">
        <w:rPr>
          <w:sz w:val="20"/>
          <w:szCs w:val="20"/>
          <w:lang w:val="en-US"/>
        </w:rPr>
        <w:t>ed. by Sidney Gottlieb (Berkeley, Los Angeles, London: University of California Press, 1995), 196-197.</w:t>
      </w:r>
    </w:p>
  </w:footnote>
  <w:footnote w:id="12">
    <w:p w14:paraId="53784435" w14:textId="3FB9A63F" w:rsidR="00F65780" w:rsidRPr="00AD1C12" w:rsidRDefault="00F65780" w:rsidP="00A46B03">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gramStart"/>
      <w:r w:rsidRPr="00AD1C12">
        <w:rPr>
          <w:sz w:val="20"/>
          <w:szCs w:val="20"/>
          <w:lang w:val="en-US"/>
        </w:rPr>
        <w:t>Williams, “Censor Wouldn’t Pass”, 197-198.</w:t>
      </w:r>
      <w:proofErr w:type="gramEnd"/>
      <w:r w:rsidRPr="00AD1C12">
        <w:rPr>
          <w:sz w:val="20"/>
          <w:szCs w:val="20"/>
          <w:lang w:val="en-US"/>
        </w:rPr>
        <w:t xml:space="preserve"> </w:t>
      </w:r>
    </w:p>
  </w:footnote>
  <w:footnote w:id="13">
    <w:p w14:paraId="0F5A8AA1" w14:textId="602F1BA0"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Bates, Stephen, “Sidney Street Siege Resonates Even 100 Years On,” </w:t>
      </w:r>
      <w:r w:rsidRPr="00AD1C12">
        <w:rPr>
          <w:i/>
          <w:sz w:val="20"/>
          <w:szCs w:val="20"/>
          <w:lang w:val="en-US"/>
        </w:rPr>
        <w:t>The Guardian</w:t>
      </w:r>
      <w:r w:rsidRPr="00AD1C12">
        <w:rPr>
          <w:sz w:val="20"/>
          <w:szCs w:val="20"/>
          <w:lang w:val="en-US"/>
        </w:rPr>
        <w:t>, January 2, 2011, accessed June 17, 2013, http://www.guardian.co.uk/uk/2011/jan/02/sidney-street-siege-100-years.</w:t>
      </w:r>
    </w:p>
  </w:footnote>
  <w:footnote w:id="14">
    <w:p w14:paraId="35ED4990" w14:textId="667006A6"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gramStart"/>
      <w:r w:rsidRPr="00AD1C12">
        <w:rPr>
          <w:sz w:val="20"/>
          <w:szCs w:val="20"/>
          <w:lang w:val="en-US"/>
        </w:rPr>
        <w:t>Williams, “Censor Wouldn’t Pass”, 197.</w:t>
      </w:r>
      <w:proofErr w:type="gramEnd"/>
      <w:r w:rsidRPr="00AD1C12">
        <w:rPr>
          <w:sz w:val="20"/>
          <w:szCs w:val="20"/>
          <w:lang w:val="en-US"/>
        </w:rPr>
        <w:t xml:space="preserve"> </w:t>
      </w:r>
    </w:p>
  </w:footnote>
  <w:footnote w:id="15">
    <w:p w14:paraId="65325F3B" w14:textId="2020A88C"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Jim Leach, </w:t>
      </w:r>
      <w:r w:rsidRPr="00AD1C12">
        <w:rPr>
          <w:i/>
          <w:sz w:val="20"/>
          <w:szCs w:val="20"/>
          <w:lang w:val="en-US"/>
        </w:rPr>
        <w:t xml:space="preserve">British Film </w:t>
      </w:r>
      <w:r w:rsidRPr="00AD1C12">
        <w:rPr>
          <w:sz w:val="20"/>
          <w:szCs w:val="20"/>
          <w:lang w:val="en-US"/>
        </w:rPr>
        <w:t xml:space="preserve">(Cambridge: University Press, 2004), </w:t>
      </w:r>
      <w:r w:rsidRPr="00AD1C12">
        <w:rPr>
          <w:i/>
          <w:sz w:val="20"/>
          <w:szCs w:val="20"/>
          <w:lang w:val="en-US"/>
        </w:rPr>
        <w:t>124</w:t>
      </w:r>
      <w:r w:rsidRPr="00AD1C12">
        <w:rPr>
          <w:sz w:val="20"/>
          <w:szCs w:val="20"/>
          <w:lang w:val="en-US"/>
        </w:rPr>
        <w:t>.</w:t>
      </w:r>
    </w:p>
  </w:footnote>
  <w:footnote w:id="16">
    <w:p w14:paraId="34CA879C" w14:textId="77777777" w:rsidR="00F65780" w:rsidRPr="00AD1C12" w:rsidRDefault="00F65780" w:rsidP="00973441">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“If I Were Head of a Production Company,” originally published in </w:t>
      </w:r>
      <w:proofErr w:type="spellStart"/>
      <w:r w:rsidRPr="00AD1C12">
        <w:rPr>
          <w:i/>
          <w:sz w:val="20"/>
          <w:szCs w:val="20"/>
          <w:lang w:val="en-US"/>
        </w:rPr>
        <w:t>Picturegoer</w:t>
      </w:r>
      <w:proofErr w:type="spellEnd"/>
      <w:r w:rsidRPr="00AD1C12">
        <w:rPr>
          <w:sz w:val="20"/>
          <w:szCs w:val="20"/>
          <w:lang w:val="en-US"/>
        </w:rPr>
        <w:t xml:space="preserve">, January 5, 1935, 15, in </w:t>
      </w:r>
      <w:r w:rsidRPr="00AD1C12">
        <w:rPr>
          <w:i/>
          <w:sz w:val="20"/>
          <w:szCs w:val="20"/>
          <w:lang w:val="en-US"/>
        </w:rPr>
        <w:t>Hitchcock on Hitchcock: Selected Writings and Interviews,</w:t>
      </w:r>
      <w:r w:rsidRPr="00AD1C12">
        <w:rPr>
          <w:sz w:val="20"/>
          <w:szCs w:val="20"/>
          <w:lang w:val="en-US"/>
        </w:rPr>
        <w:t xml:space="preserve"> ed. by Sidney Gottlieb (Berkeley, Los Angeles, London: University of California Press, 1995), 172-175. </w:t>
      </w:r>
    </w:p>
  </w:footnote>
  <w:footnote w:id="17">
    <w:p w14:paraId="1C674535" w14:textId="07D48D16"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Leonard J. </w:t>
      </w:r>
      <w:proofErr w:type="spellStart"/>
      <w:r w:rsidRPr="00AD1C12">
        <w:rPr>
          <w:sz w:val="20"/>
          <w:szCs w:val="20"/>
          <w:lang w:val="en-US"/>
        </w:rPr>
        <w:t>Leff</w:t>
      </w:r>
      <w:proofErr w:type="spellEnd"/>
      <w:r w:rsidRPr="00AD1C12">
        <w:rPr>
          <w:sz w:val="20"/>
          <w:szCs w:val="20"/>
          <w:lang w:val="en-US"/>
        </w:rPr>
        <w:t xml:space="preserve">, </w:t>
      </w:r>
      <w:r w:rsidRPr="00AD1C12">
        <w:rPr>
          <w:i/>
          <w:sz w:val="20"/>
          <w:szCs w:val="20"/>
          <w:lang w:val="en-US"/>
        </w:rPr>
        <w:t>Hitchcock and Selznick: the Rich and Strange Collaboration of Alfred Hitchcock and David O. Selznick in Hollywood</w:t>
      </w:r>
      <w:r w:rsidRPr="00AD1C12">
        <w:rPr>
          <w:sz w:val="20"/>
          <w:szCs w:val="20"/>
          <w:lang w:val="en-US"/>
        </w:rPr>
        <w:t xml:space="preserve"> (Berkeley, Los Angeles and London: University of California Press, 1987)</w:t>
      </w:r>
      <w:r w:rsidRPr="00AD1C12">
        <w:rPr>
          <w:i/>
          <w:sz w:val="20"/>
          <w:szCs w:val="20"/>
          <w:lang w:val="en-US"/>
        </w:rPr>
        <w:t>,</w:t>
      </w:r>
      <w:r w:rsidRPr="00AD1C12">
        <w:rPr>
          <w:sz w:val="20"/>
          <w:szCs w:val="20"/>
          <w:lang w:val="en-US"/>
        </w:rPr>
        <w:t xml:space="preserve"> 30.</w:t>
      </w:r>
    </w:p>
  </w:footnote>
  <w:footnote w:id="18">
    <w:p w14:paraId="655E7B60" w14:textId="10953B02" w:rsidR="00F65780" w:rsidRPr="00AD1C12" w:rsidRDefault="00F65780" w:rsidP="00163E3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spellStart"/>
      <w:r w:rsidRPr="00AD1C12">
        <w:rPr>
          <w:sz w:val="20"/>
          <w:szCs w:val="20"/>
          <w:lang w:val="en-US"/>
        </w:rPr>
        <w:t>Bordwell</w:t>
      </w:r>
      <w:proofErr w:type="spellEnd"/>
      <w:r w:rsidRPr="00AD1C12">
        <w:rPr>
          <w:sz w:val="20"/>
          <w:szCs w:val="20"/>
          <w:lang w:val="en-US"/>
        </w:rPr>
        <w:t xml:space="preserve"> and Thompson, </w:t>
      </w:r>
      <w:r w:rsidRPr="00AD1C12">
        <w:rPr>
          <w:i/>
          <w:sz w:val="20"/>
          <w:szCs w:val="20"/>
          <w:lang w:val="en-US"/>
        </w:rPr>
        <w:t>Film History</w:t>
      </w:r>
      <w:r w:rsidRPr="00AD1C12">
        <w:rPr>
          <w:sz w:val="20"/>
          <w:szCs w:val="20"/>
          <w:lang w:val="en-US"/>
        </w:rPr>
        <w:t>, 196-199.</w:t>
      </w:r>
    </w:p>
  </w:footnote>
  <w:footnote w:id="19">
    <w:p w14:paraId="7516BF4D" w14:textId="3D11D755"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John Russell Taylor, </w:t>
      </w:r>
      <w:r w:rsidRPr="00AD1C12">
        <w:rPr>
          <w:i/>
          <w:sz w:val="20"/>
          <w:szCs w:val="20"/>
          <w:lang w:val="en-US"/>
        </w:rPr>
        <w:t>Strangers in Paradise: The Hollywood Émigrés 1933-1950</w:t>
      </w:r>
      <w:r w:rsidRPr="00AD1C12">
        <w:rPr>
          <w:sz w:val="20"/>
          <w:szCs w:val="20"/>
          <w:lang w:val="en-US"/>
        </w:rPr>
        <w:t xml:space="preserve"> (London: Faber and Faber Limited, 1983), 123-126.</w:t>
      </w:r>
    </w:p>
  </w:footnote>
  <w:footnote w:id="20">
    <w:p w14:paraId="6D693062" w14:textId="53D83C09" w:rsidR="00F65780" w:rsidRPr="00C21CCB" w:rsidRDefault="00F65780">
      <w:pPr>
        <w:pStyle w:val="Voetnoottekst"/>
      </w:pPr>
      <w:r>
        <w:rPr>
          <w:rStyle w:val="Voetnootmarkering"/>
        </w:rPr>
        <w:footnoteRef/>
      </w:r>
      <w:r w:rsidRPr="00C21CCB">
        <w:rPr>
          <w:sz w:val="20"/>
          <w:szCs w:val="20"/>
        </w:rPr>
        <w:t xml:space="preserve"> </w:t>
      </w:r>
      <w:proofErr w:type="spellStart"/>
      <w:r w:rsidRPr="00C21CCB">
        <w:rPr>
          <w:sz w:val="20"/>
          <w:szCs w:val="20"/>
        </w:rPr>
        <w:t>Tino</w:t>
      </w:r>
      <w:proofErr w:type="spellEnd"/>
      <w:r w:rsidRPr="00E366C9">
        <w:rPr>
          <w:sz w:val="20"/>
          <w:szCs w:val="20"/>
        </w:rPr>
        <w:t xml:space="preserve"> </w:t>
      </w:r>
      <w:proofErr w:type="spellStart"/>
      <w:r w:rsidRPr="00C21CCB">
        <w:rPr>
          <w:sz w:val="20"/>
          <w:szCs w:val="20"/>
        </w:rPr>
        <w:t>Balio</w:t>
      </w:r>
      <w:proofErr w:type="spellEnd"/>
      <w:r w:rsidRPr="00C21CCB">
        <w:rPr>
          <w:sz w:val="20"/>
          <w:szCs w:val="20"/>
        </w:rPr>
        <w:t xml:space="preserve">, </w:t>
      </w:r>
      <w:r w:rsidRPr="00C21CCB">
        <w:rPr>
          <w:i/>
          <w:sz w:val="20"/>
          <w:szCs w:val="20"/>
        </w:rPr>
        <w:t xml:space="preserve">Grand Design: Hollywood As a Modern Business Enterprise 1930-1939 </w:t>
      </w:r>
      <w:r w:rsidRPr="00C21CCB">
        <w:rPr>
          <w:sz w:val="20"/>
          <w:szCs w:val="20"/>
        </w:rPr>
        <w:t xml:space="preserve">(Berkeley </w:t>
      </w:r>
      <w:proofErr w:type="spellStart"/>
      <w:r w:rsidRPr="00C21CCB">
        <w:rPr>
          <w:sz w:val="20"/>
          <w:szCs w:val="20"/>
        </w:rPr>
        <w:t>and</w:t>
      </w:r>
      <w:proofErr w:type="spellEnd"/>
      <w:r w:rsidRPr="00C21CCB">
        <w:rPr>
          <w:sz w:val="20"/>
          <w:szCs w:val="20"/>
        </w:rPr>
        <w:t xml:space="preserve"> Los Angeles: University of California Press, 1993), 109-113</w:t>
      </w:r>
      <w:r>
        <w:rPr>
          <w:sz w:val="20"/>
          <w:szCs w:val="20"/>
        </w:rPr>
        <w:t>.</w:t>
      </w:r>
    </w:p>
  </w:footnote>
  <w:footnote w:id="21">
    <w:p w14:paraId="7A242512" w14:textId="50C19C87" w:rsidR="00F65780" w:rsidRDefault="00F65780">
      <w:pPr>
        <w:pStyle w:val="Voetnoottekst"/>
      </w:pPr>
      <w:r w:rsidRPr="004E6519">
        <w:rPr>
          <w:rStyle w:val="Voetnootmarkering"/>
          <w:sz w:val="20"/>
          <w:szCs w:val="20"/>
        </w:rPr>
        <w:footnoteRef/>
      </w:r>
      <w:r w:rsidRPr="004E6519">
        <w:rPr>
          <w:sz w:val="20"/>
          <w:szCs w:val="20"/>
        </w:rPr>
        <w:t xml:space="preserve"> </w:t>
      </w:r>
      <w:proofErr w:type="spellStart"/>
      <w:r w:rsidRPr="004E6519">
        <w:rPr>
          <w:sz w:val="20"/>
          <w:szCs w:val="20"/>
        </w:rPr>
        <w:t>Balio</w:t>
      </w:r>
      <w:proofErr w:type="spellEnd"/>
      <w:r w:rsidRPr="004E6519">
        <w:rPr>
          <w:sz w:val="20"/>
          <w:szCs w:val="20"/>
        </w:rPr>
        <w:t xml:space="preserve">, </w:t>
      </w:r>
      <w:r w:rsidRPr="004E6519">
        <w:rPr>
          <w:i/>
          <w:sz w:val="20"/>
          <w:szCs w:val="20"/>
        </w:rPr>
        <w:t>Hollywood As a Modern Business</w:t>
      </w:r>
      <w:r w:rsidRPr="004E6519">
        <w:rPr>
          <w:sz w:val="20"/>
          <w:szCs w:val="20"/>
        </w:rPr>
        <w:t>, 126 – 128.</w:t>
      </w:r>
    </w:p>
  </w:footnote>
  <w:footnote w:id="22">
    <w:p w14:paraId="74AFF53A" w14:textId="6B64C7FE" w:rsidR="00F65780" w:rsidRPr="00AD1C12" w:rsidRDefault="00F65780" w:rsidP="00163E3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Matthew Bernstein, “Introduction” in </w:t>
      </w:r>
      <w:r w:rsidRPr="00AD1C12">
        <w:rPr>
          <w:i/>
          <w:sz w:val="20"/>
          <w:szCs w:val="20"/>
          <w:lang w:val="en-US"/>
        </w:rPr>
        <w:t>Controlling Hollywood: Censorship and Regulation in the Studio Era</w:t>
      </w:r>
      <w:r w:rsidRPr="00AD1C12">
        <w:rPr>
          <w:sz w:val="20"/>
          <w:szCs w:val="20"/>
          <w:lang w:val="en-US"/>
        </w:rPr>
        <w:t xml:space="preserve">, ed. by Matthew Bernstein (New Brunswick, New Jersey: Rutgers University Press, 1999), </w:t>
      </w:r>
      <w:proofErr w:type="gramStart"/>
      <w:r w:rsidRPr="00AD1C12">
        <w:rPr>
          <w:sz w:val="20"/>
          <w:szCs w:val="20"/>
          <w:lang w:val="en-US"/>
        </w:rPr>
        <w:t>1</w:t>
      </w:r>
      <w:proofErr w:type="gramEnd"/>
      <w:r w:rsidRPr="00AD1C12">
        <w:rPr>
          <w:sz w:val="20"/>
          <w:szCs w:val="20"/>
          <w:lang w:val="en-US"/>
        </w:rPr>
        <w:t>.</w:t>
      </w:r>
    </w:p>
  </w:footnote>
  <w:footnote w:id="23">
    <w:p w14:paraId="1D5FACBB" w14:textId="46A23DD0" w:rsidR="00F65780" w:rsidRPr="00AD1C12" w:rsidRDefault="00F65780" w:rsidP="00163E3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gramStart"/>
      <w:r w:rsidRPr="00AD1C12">
        <w:rPr>
          <w:sz w:val="20"/>
          <w:szCs w:val="20"/>
          <w:lang w:val="en-US"/>
        </w:rPr>
        <w:t>Bernstein,</w:t>
      </w:r>
      <w:r w:rsidRPr="00AD1C12">
        <w:rPr>
          <w:i/>
          <w:sz w:val="20"/>
          <w:szCs w:val="20"/>
          <w:lang w:val="en-US"/>
        </w:rPr>
        <w:t xml:space="preserve"> Controlling Hollywood</w:t>
      </w:r>
      <w:r w:rsidRPr="00AD1C12">
        <w:rPr>
          <w:sz w:val="20"/>
          <w:szCs w:val="20"/>
          <w:lang w:val="en-US"/>
        </w:rPr>
        <w:t>, 2-3.</w:t>
      </w:r>
      <w:proofErr w:type="gramEnd"/>
      <w:r w:rsidRPr="00AD1C12">
        <w:rPr>
          <w:sz w:val="20"/>
          <w:szCs w:val="20"/>
          <w:lang w:val="en-US"/>
        </w:rPr>
        <w:t xml:space="preserve"> </w:t>
      </w:r>
    </w:p>
  </w:footnote>
  <w:footnote w:id="24">
    <w:p w14:paraId="57F5117D" w14:textId="700831EB"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spellStart"/>
      <w:r w:rsidRPr="00AD1C12">
        <w:rPr>
          <w:sz w:val="20"/>
          <w:szCs w:val="20"/>
          <w:lang w:val="en-US"/>
        </w:rPr>
        <w:t>Leff</w:t>
      </w:r>
      <w:proofErr w:type="spellEnd"/>
      <w:r w:rsidRPr="00AD1C12">
        <w:rPr>
          <w:sz w:val="20"/>
          <w:szCs w:val="20"/>
          <w:lang w:val="en-US"/>
        </w:rPr>
        <w:t xml:space="preserve">, </w:t>
      </w:r>
      <w:r w:rsidRPr="00AD1C12">
        <w:rPr>
          <w:i/>
          <w:sz w:val="20"/>
          <w:szCs w:val="20"/>
          <w:lang w:val="en-US"/>
        </w:rPr>
        <w:t>Hitchcock and Selznick,</w:t>
      </w:r>
      <w:r w:rsidRPr="00AD1C12">
        <w:rPr>
          <w:sz w:val="20"/>
          <w:szCs w:val="20"/>
          <w:lang w:val="en-US"/>
        </w:rPr>
        <w:t xml:space="preserve"> 33, 42-45.</w:t>
      </w:r>
    </w:p>
  </w:footnote>
  <w:footnote w:id="25">
    <w:p w14:paraId="54BE4B1C" w14:textId="3E24AAE6" w:rsidR="00F65780" w:rsidRPr="00AD1C12" w:rsidRDefault="00F65780">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Patrick,</w:t>
      </w:r>
      <w:r>
        <w:rPr>
          <w:sz w:val="20"/>
          <w:szCs w:val="20"/>
          <w:lang w:val="en-US"/>
        </w:rPr>
        <w:t xml:space="preserve"> </w:t>
      </w:r>
      <w:proofErr w:type="spellStart"/>
      <w:r w:rsidRPr="00AD1C12">
        <w:rPr>
          <w:sz w:val="20"/>
          <w:szCs w:val="20"/>
          <w:lang w:val="en-US"/>
        </w:rPr>
        <w:t>McGilligan</w:t>
      </w:r>
      <w:proofErr w:type="spellEnd"/>
      <w:r w:rsidRPr="00AD1C12">
        <w:rPr>
          <w:sz w:val="20"/>
          <w:szCs w:val="20"/>
          <w:lang w:val="en-US"/>
        </w:rPr>
        <w:t xml:space="preserve">, </w:t>
      </w:r>
      <w:proofErr w:type="gramStart"/>
      <w:r w:rsidRPr="00AD1C12">
        <w:rPr>
          <w:i/>
          <w:sz w:val="20"/>
          <w:szCs w:val="20"/>
          <w:lang w:val="en-US"/>
        </w:rPr>
        <w:t>Alfred</w:t>
      </w:r>
      <w:proofErr w:type="gramEnd"/>
      <w:r w:rsidRPr="00AD1C12">
        <w:rPr>
          <w:i/>
          <w:sz w:val="20"/>
          <w:szCs w:val="20"/>
          <w:lang w:val="en-US"/>
        </w:rPr>
        <w:t xml:space="preserve"> Hitchcock: A Life in Darkness and Light </w:t>
      </w:r>
      <w:r w:rsidRPr="00AD1C12">
        <w:rPr>
          <w:sz w:val="20"/>
          <w:szCs w:val="20"/>
          <w:lang w:val="en-US"/>
        </w:rPr>
        <w:t>(New York: HarperCollins Publishers, 2003), 285-289.</w:t>
      </w:r>
    </w:p>
  </w:footnote>
  <w:footnote w:id="26">
    <w:p w14:paraId="2FCA5C95" w14:textId="77777777" w:rsidR="00F65780" w:rsidRPr="00AD1C12" w:rsidRDefault="00F65780" w:rsidP="0090376B">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w:t>
      </w:r>
      <w:proofErr w:type="spellStart"/>
      <w:r w:rsidRPr="00AD1C12">
        <w:rPr>
          <w:sz w:val="20"/>
          <w:szCs w:val="20"/>
          <w:lang w:val="en-US"/>
        </w:rPr>
        <w:t>Leff</w:t>
      </w:r>
      <w:proofErr w:type="spellEnd"/>
      <w:r w:rsidRPr="00AD1C12">
        <w:rPr>
          <w:sz w:val="20"/>
          <w:szCs w:val="20"/>
          <w:lang w:val="en-US"/>
        </w:rPr>
        <w:t xml:space="preserve">, </w:t>
      </w:r>
      <w:r w:rsidRPr="00AD1C12">
        <w:rPr>
          <w:i/>
          <w:sz w:val="20"/>
          <w:szCs w:val="20"/>
          <w:lang w:val="en-US"/>
        </w:rPr>
        <w:t>Hitchcock and Selznick,</w:t>
      </w:r>
      <w:r w:rsidRPr="00AD1C12">
        <w:rPr>
          <w:sz w:val="20"/>
          <w:szCs w:val="20"/>
          <w:lang w:val="en-US"/>
        </w:rPr>
        <w:t xml:space="preserve"> 26.</w:t>
      </w:r>
    </w:p>
  </w:footnote>
  <w:footnote w:id="27">
    <w:p w14:paraId="17A13A7A" w14:textId="6741B7BE" w:rsidR="00F65780" w:rsidRPr="00AD1C12" w:rsidRDefault="00F65780" w:rsidP="00D54109">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David </w:t>
      </w:r>
      <w:proofErr w:type="spellStart"/>
      <w:r w:rsidRPr="00AD1C12">
        <w:rPr>
          <w:sz w:val="20"/>
          <w:szCs w:val="20"/>
          <w:lang w:val="en-US"/>
        </w:rPr>
        <w:t>Bordwell</w:t>
      </w:r>
      <w:proofErr w:type="spellEnd"/>
      <w:r w:rsidRPr="00AD1C12">
        <w:rPr>
          <w:sz w:val="20"/>
          <w:szCs w:val="20"/>
          <w:lang w:val="en-US"/>
        </w:rPr>
        <w:t xml:space="preserve">, </w:t>
      </w:r>
      <w:r w:rsidRPr="00AD1C12">
        <w:rPr>
          <w:i/>
          <w:sz w:val="20"/>
          <w:szCs w:val="20"/>
          <w:lang w:val="en-US"/>
        </w:rPr>
        <w:t xml:space="preserve">Poetics of Cinema </w:t>
      </w:r>
      <w:r w:rsidRPr="00AD1C12">
        <w:rPr>
          <w:sz w:val="20"/>
          <w:szCs w:val="20"/>
          <w:lang w:val="en-US"/>
        </w:rPr>
        <w:t xml:space="preserve">(New York, London: </w:t>
      </w:r>
      <w:proofErr w:type="spellStart"/>
      <w:r w:rsidRPr="00AD1C12">
        <w:rPr>
          <w:sz w:val="20"/>
          <w:szCs w:val="20"/>
          <w:lang w:val="en-US"/>
        </w:rPr>
        <w:t>Routledge</w:t>
      </w:r>
      <w:proofErr w:type="spellEnd"/>
      <w:r w:rsidRPr="00AD1C12">
        <w:rPr>
          <w:sz w:val="20"/>
          <w:szCs w:val="20"/>
          <w:lang w:val="en-US"/>
        </w:rPr>
        <w:t>, 2008), 37.</w:t>
      </w:r>
    </w:p>
  </w:footnote>
  <w:footnote w:id="28">
    <w:p w14:paraId="77194B72" w14:textId="300CB76D" w:rsidR="00F65780" w:rsidRPr="00AD1C12" w:rsidRDefault="00F65780" w:rsidP="004519EE">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Slide, Anthony, </w:t>
      </w:r>
      <w:r w:rsidRPr="00AD1C12">
        <w:rPr>
          <w:i/>
          <w:sz w:val="20"/>
          <w:szCs w:val="20"/>
          <w:lang w:val="en-US"/>
        </w:rPr>
        <w:t xml:space="preserve">‘Banned in the USA’: British Films in the United States and Their Censorship, 1933-1960 </w:t>
      </w:r>
      <w:r w:rsidRPr="00AD1C12">
        <w:rPr>
          <w:sz w:val="20"/>
          <w:szCs w:val="20"/>
          <w:lang w:val="en-US"/>
        </w:rPr>
        <w:t xml:space="preserve">(London, New York: I.B. </w:t>
      </w:r>
      <w:proofErr w:type="spellStart"/>
      <w:r w:rsidRPr="00AD1C12">
        <w:rPr>
          <w:sz w:val="20"/>
          <w:szCs w:val="20"/>
          <w:lang w:val="en-US"/>
        </w:rPr>
        <w:t>Tauris</w:t>
      </w:r>
      <w:proofErr w:type="spellEnd"/>
      <w:r w:rsidRPr="00AD1C12">
        <w:rPr>
          <w:sz w:val="20"/>
          <w:szCs w:val="20"/>
          <w:lang w:val="en-US"/>
        </w:rPr>
        <w:t xml:space="preserve"> &amp; Co Ltd, 1998), 136.</w:t>
      </w:r>
    </w:p>
  </w:footnote>
  <w:footnote w:id="29">
    <w:p w14:paraId="35056870" w14:textId="6D8C079B" w:rsidR="00F65780" w:rsidRPr="00AD1C12" w:rsidRDefault="00F65780" w:rsidP="00EC79EB">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Slide, </w:t>
      </w:r>
      <w:r w:rsidRPr="00AD1C12">
        <w:rPr>
          <w:i/>
          <w:sz w:val="20"/>
          <w:szCs w:val="20"/>
          <w:lang w:val="en-US"/>
        </w:rPr>
        <w:t>‘Banned in the USA</w:t>
      </w:r>
      <w:r w:rsidRPr="00AD1C12">
        <w:rPr>
          <w:sz w:val="20"/>
          <w:szCs w:val="20"/>
          <w:lang w:val="en-US"/>
        </w:rPr>
        <w:t>’, 102.</w:t>
      </w:r>
    </w:p>
  </w:footnote>
  <w:footnote w:id="30">
    <w:p w14:paraId="12B8260E" w14:textId="77777777" w:rsidR="00F65780" w:rsidRPr="00AD1C12" w:rsidRDefault="00F65780" w:rsidP="00EC79EB">
      <w:pPr>
        <w:pStyle w:val="Voetnoottekst"/>
        <w:rPr>
          <w:sz w:val="20"/>
          <w:szCs w:val="20"/>
          <w:lang w:val="en-US"/>
        </w:rPr>
      </w:pPr>
      <w:r w:rsidRPr="00AD1C12">
        <w:rPr>
          <w:rStyle w:val="Voetnootmarkering"/>
          <w:sz w:val="20"/>
          <w:szCs w:val="20"/>
          <w:lang w:val="en-US"/>
        </w:rPr>
        <w:footnoteRef/>
      </w:r>
      <w:r w:rsidRPr="00AD1C12">
        <w:rPr>
          <w:sz w:val="20"/>
          <w:szCs w:val="20"/>
          <w:lang w:val="en-US"/>
        </w:rPr>
        <w:t xml:space="preserve"> Slide, </w:t>
      </w:r>
      <w:r w:rsidRPr="00AD1C12">
        <w:rPr>
          <w:i/>
          <w:sz w:val="20"/>
          <w:szCs w:val="20"/>
          <w:lang w:val="en-US"/>
        </w:rPr>
        <w:t>‘Banned in the USA</w:t>
      </w:r>
      <w:r w:rsidRPr="00AD1C12">
        <w:rPr>
          <w:sz w:val="20"/>
          <w:szCs w:val="20"/>
          <w:lang w:val="en-US"/>
        </w:rPr>
        <w:t>’, 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94F"/>
    <w:multiLevelType w:val="hybridMultilevel"/>
    <w:tmpl w:val="D0C6CD56"/>
    <w:lvl w:ilvl="0" w:tplc="818C3B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F4DB9"/>
    <w:multiLevelType w:val="hybridMultilevel"/>
    <w:tmpl w:val="AA6452BC"/>
    <w:lvl w:ilvl="0" w:tplc="818C3B1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A4968"/>
    <w:multiLevelType w:val="hybridMultilevel"/>
    <w:tmpl w:val="A54E482C"/>
    <w:lvl w:ilvl="0" w:tplc="818C3B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5671B"/>
    <w:multiLevelType w:val="hybridMultilevel"/>
    <w:tmpl w:val="BD86463A"/>
    <w:lvl w:ilvl="0" w:tplc="8210405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AD49AD"/>
    <w:multiLevelType w:val="hybridMultilevel"/>
    <w:tmpl w:val="8E18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A2"/>
    <w:rsid w:val="00000F0B"/>
    <w:rsid w:val="00002023"/>
    <w:rsid w:val="00007E54"/>
    <w:rsid w:val="00013451"/>
    <w:rsid w:val="00013702"/>
    <w:rsid w:val="0001668B"/>
    <w:rsid w:val="000167D6"/>
    <w:rsid w:val="00020201"/>
    <w:rsid w:val="00020C20"/>
    <w:rsid w:val="00026F4B"/>
    <w:rsid w:val="000316CA"/>
    <w:rsid w:val="0003495F"/>
    <w:rsid w:val="00034EA5"/>
    <w:rsid w:val="000405DD"/>
    <w:rsid w:val="00040F69"/>
    <w:rsid w:val="00045EC5"/>
    <w:rsid w:val="0005082A"/>
    <w:rsid w:val="00051554"/>
    <w:rsid w:val="000522C0"/>
    <w:rsid w:val="000554D3"/>
    <w:rsid w:val="00056196"/>
    <w:rsid w:val="00056A8E"/>
    <w:rsid w:val="00056E02"/>
    <w:rsid w:val="000579E2"/>
    <w:rsid w:val="00060399"/>
    <w:rsid w:val="00061A2D"/>
    <w:rsid w:val="00065F5A"/>
    <w:rsid w:val="00067D92"/>
    <w:rsid w:val="00071965"/>
    <w:rsid w:val="00072A82"/>
    <w:rsid w:val="00074683"/>
    <w:rsid w:val="00075CFF"/>
    <w:rsid w:val="00081C78"/>
    <w:rsid w:val="00081F8F"/>
    <w:rsid w:val="00083359"/>
    <w:rsid w:val="0008428F"/>
    <w:rsid w:val="000842D5"/>
    <w:rsid w:val="000852E5"/>
    <w:rsid w:val="000860B7"/>
    <w:rsid w:val="00090CB2"/>
    <w:rsid w:val="000926A5"/>
    <w:rsid w:val="00093032"/>
    <w:rsid w:val="000934BD"/>
    <w:rsid w:val="0009354A"/>
    <w:rsid w:val="00094A3A"/>
    <w:rsid w:val="00095226"/>
    <w:rsid w:val="000956C1"/>
    <w:rsid w:val="000A0497"/>
    <w:rsid w:val="000A6D8D"/>
    <w:rsid w:val="000A7E04"/>
    <w:rsid w:val="000B0FEB"/>
    <w:rsid w:val="000B129A"/>
    <w:rsid w:val="000B1716"/>
    <w:rsid w:val="000B1F3A"/>
    <w:rsid w:val="000B3D34"/>
    <w:rsid w:val="000B417F"/>
    <w:rsid w:val="000B5082"/>
    <w:rsid w:val="000C1D78"/>
    <w:rsid w:val="000C3C0E"/>
    <w:rsid w:val="000C41AE"/>
    <w:rsid w:val="000C6ADC"/>
    <w:rsid w:val="000C7263"/>
    <w:rsid w:val="000D2ECA"/>
    <w:rsid w:val="000D3D0C"/>
    <w:rsid w:val="000D4AF9"/>
    <w:rsid w:val="000E04D9"/>
    <w:rsid w:val="000E2ABC"/>
    <w:rsid w:val="000E7425"/>
    <w:rsid w:val="000E763B"/>
    <w:rsid w:val="000F07AB"/>
    <w:rsid w:val="000F0CE5"/>
    <w:rsid w:val="000F12E3"/>
    <w:rsid w:val="000F21BC"/>
    <w:rsid w:val="000F3C93"/>
    <w:rsid w:val="000F6E1C"/>
    <w:rsid w:val="00102B37"/>
    <w:rsid w:val="0010312E"/>
    <w:rsid w:val="00105139"/>
    <w:rsid w:val="00110C50"/>
    <w:rsid w:val="00111604"/>
    <w:rsid w:val="001119BC"/>
    <w:rsid w:val="0011264C"/>
    <w:rsid w:val="00112808"/>
    <w:rsid w:val="00116499"/>
    <w:rsid w:val="00121EB4"/>
    <w:rsid w:val="0012250B"/>
    <w:rsid w:val="001239C6"/>
    <w:rsid w:val="00124DAC"/>
    <w:rsid w:val="00125DB0"/>
    <w:rsid w:val="001305E8"/>
    <w:rsid w:val="0013242B"/>
    <w:rsid w:val="00133005"/>
    <w:rsid w:val="00135353"/>
    <w:rsid w:val="001366E3"/>
    <w:rsid w:val="00136B19"/>
    <w:rsid w:val="001377C5"/>
    <w:rsid w:val="00137C7C"/>
    <w:rsid w:val="00140770"/>
    <w:rsid w:val="00140D5B"/>
    <w:rsid w:val="00146196"/>
    <w:rsid w:val="00156B10"/>
    <w:rsid w:val="00161080"/>
    <w:rsid w:val="00163E30"/>
    <w:rsid w:val="00164235"/>
    <w:rsid w:val="00165201"/>
    <w:rsid w:val="0016714A"/>
    <w:rsid w:val="00172E90"/>
    <w:rsid w:val="0017640F"/>
    <w:rsid w:val="00177C5D"/>
    <w:rsid w:val="00180FCB"/>
    <w:rsid w:val="00181F11"/>
    <w:rsid w:val="001836D0"/>
    <w:rsid w:val="00190374"/>
    <w:rsid w:val="00190A88"/>
    <w:rsid w:val="00192E06"/>
    <w:rsid w:val="00192F8D"/>
    <w:rsid w:val="00194102"/>
    <w:rsid w:val="001969F4"/>
    <w:rsid w:val="001A038B"/>
    <w:rsid w:val="001A273D"/>
    <w:rsid w:val="001A2D9F"/>
    <w:rsid w:val="001A307C"/>
    <w:rsid w:val="001A3082"/>
    <w:rsid w:val="001A570B"/>
    <w:rsid w:val="001A5EEB"/>
    <w:rsid w:val="001A6B41"/>
    <w:rsid w:val="001A6C8E"/>
    <w:rsid w:val="001B0817"/>
    <w:rsid w:val="001B1E26"/>
    <w:rsid w:val="001B612F"/>
    <w:rsid w:val="001B6B06"/>
    <w:rsid w:val="001C2FC3"/>
    <w:rsid w:val="001C44CC"/>
    <w:rsid w:val="001C64C1"/>
    <w:rsid w:val="001C7A97"/>
    <w:rsid w:val="001D1A1A"/>
    <w:rsid w:val="001D21F2"/>
    <w:rsid w:val="001D3D96"/>
    <w:rsid w:val="001D4D72"/>
    <w:rsid w:val="001D5292"/>
    <w:rsid w:val="001D579A"/>
    <w:rsid w:val="001D73CA"/>
    <w:rsid w:val="001D7453"/>
    <w:rsid w:val="001E26C9"/>
    <w:rsid w:val="001E2805"/>
    <w:rsid w:val="001E69DF"/>
    <w:rsid w:val="001E7035"/>
    <w:rsid w:val="001F03D1"/>
    <w:rsid w:val="001F1EA7"/>
    <w:rsid w:val="001F28B5"/>
    <w:rsid w:val="001F41D6"/>
    <w:rsid w:val="001F5171"/>
    <w:rsid w:val="0020116E"/>
    <w:rsid w:val="00204395"/>
    <w:rsid w:val="00204504"/>
    <w:rsid w:val="0020468C"/>
    <w:rsid w:val="00210267"/>
    <w:rsid w:val="00210D51"/>
    <w:rsid w:val="00211D61"/>
    <w:rsid w:val="00220EF5"/>
    <w:rsid w:val="00222E24"/>
    <w:rsid w:val="00227197"/>
    <w:rsid w:val="00227218"/>
    <w:rsid w:val="00230C3C"/>
    <w:rsid w:val="002333FD"/>
    <w:rsid w:val="0023353C"/>
    <w:rsid w:val="0023417F"/>
    <w:rsid w:val="0023423D"/>
    <w:rsid w:val="00235167"/>
    <w:rsid w:val="0023624B"/>
    <w:rsid w:val="002368F1"/>
    <w:rsid w:val="0024261B"/>
    <w:rsid w:val="0024417B"/>
    <w:rsid w:val="00244574"/>
    <w:rsid w:val="002454EF"/>
    <w:rsid w:val="002463FD"/>
    <w:rsid w:val="00247E69"/>
    <w:rsid w:val="00252602"/>
    <w:rsid w:val="00252EDE"/>
    <w:rsid w:val="002545FE"/>
    <w:rsid w:val="0025594E"/>
    <w:rsid w:val="00255FCF"/>
    <w:rsid w:val="002611E4"/>
    <w:rsid w:val="00263CCB"/>
    <w:rsid w:val="00265F4F"/>
    <w:rsid w:val="002706BE"/>
    <w:rsid w:val="0027167D"/>
    <w:rsid w:val="00273AE2"/>
    <w:rsid w:val="00274DBD"/>
    <w:rsid w:val="00275B30"/>
    <w:rsid w:val="002767DE"/>
    <w:rsid w:val="002810A6"/>
    <w:rsid w:val="00285707"/>
    <w:rsid w:val="002877A1"/>
    <w:rsid w:val="002905D3"/>
    <w:rsid w:val="002912A7"/>
    <w:rsid w:val="00292110"/>
    <w:rsid w:val="00293B2F"/>
    <w:rsid w:val="0029565D"/>
    <w:rsid w:val="002A1531"/>
    <w:rsid w:val="002A7A37"/>
    <w:rsid w:val="002B3070"/>
    <w:rsid w:val="002B3792"/>
    <w:rsid w:val="002B3CC5"/>
    <w:rsid w:val="002B4926"/>
    <w:rsid w:val="002B50DC"/>
    <w:rsid w:val="002B5191"/>
    <w:rsid w:val="002B69F1"/>
    <w:rsid w:val="002C01A0"/>
    <w:rsid w:val="002C0D17"/>
    <w:rsid w:val="002C3BC2"/>
    <w:rsid w:val="002C718F"/>
    <w:rsid w:val="002C7274"/>
    <w:rsid w:val="002D0014"/>
    <w:rsid w:val="002D22C2"/>
    <w:rsid w:val="002D523C"/>
    <w:rsid w:val="002D57D0"/>
    <w:rsid w:val="002D5A47"/>
    <w:rsid w:val="002D7908"/>
    <w:rsid w:val="002D7DD9"/>
    <w:rsid w:val="002E00FE"/>
    <w:rsid w:val="002E19B9"/>
    <w:rsid w:val="002E656C"/>
    <w:rsid w:val="002F093E"/>
    <w:rsid w:val="002F0D08"/>
    <w:rsid w:val="002F44D4"/>
    <w:rsid w:val="002F5C89"/>
    <w:rsid w:val="002F75F5"/>
    <w:rsid w:val="003030B7"/>
    <w:rsid w:val="003035F2"/>
    <w:rsid w:val="00304823"/>
    <w:rsid w:val="0030626D"/>
    <w:rsid w:val="00307740"/>
    <w:rsid w:val="003114ED"/>
    <w:rsid w:val="00313D3F"/>
    <w:rsid w:val="0031448A"/>
    <w:rsid w:val="00314D54"/>
    <w:rsid w:val="00317E74"/>
    <w:rsid w:val="00321596"/>
    <w:rsid w:val="00322CEE"/>
    <w:rsid w:val="0032535F"/>
    <w:rsid w:val="00325F27"/>
    <w:rsid w:val="00326112"/>
    <w:rsid w:val="00326439"/>
    <w:rsid w:val="00326541"/>
    <w:rsid w:val="003268F0"/>
    <w:rsid w:val="00326974"/>
    <w:rsid w:val="00326BBD"/>
    <w:rsid w:val="00332B7E"/>
    <w:rsid w:val="003331F1"/>
    <w:rsid w:val="00341C73"/>
    <w:rsid w:val="0034202A"/>
    <w:rsid w:val="00343B1B"/>
    <w:rsid w:val="003450DC"/>
    <w:rsid w:val="00350358"/>
    <w:rsid w:val="0035310D"/>
    <w:rsid w:val="00353A71"/>
    <w:rsid w:val="00356826"/>
    <w:rsid w:val="003605AD"/>
    <w:rsid w:val="0036199C"/>
    <w:rsid w:val="00361F55"/>
    <w:rsid w:val="00362B1D"/>
    <w:rsid w:val="00362DB5"/>
    <w:rsid w:val="003635A0"/>
    <w:rsid w:val="00363825"/>
    <w:rsid w:val="00363970"/>
    <w:rsid w:val="003642CF"/>
    <w:rsid w:val="003675D7"/>
    <w:rsid w:val="003737C9"/>
    <w:rsid w:val="00375DAC"/>
    <w:rsid w:val="003804A0"/>
    <w:rsid w:val="003832BC"/>
    <w:rsid w:val="003837F2"/>
    <w:rsid w:val="00383CA6"/>
    <w:rsid w:val="0038674B"/>
    <w:rsid w:val="00393C54"/>
    <w:rsid w:val="00394346"/>
    <w:rsid w:val="003955DC"/>
    <w:rsid w:val="0039683E"/>
    <w:rsid w:val="003A1D57"/>
    <w:rsid w:val="003A5804"/>
    <w:rsid w:val="003B0A57"/>
    <w:rsid w:val="003B0AF9"/>
    <w:rsid w:val="003B12FB"/>
    <w:rsid w:val="003B3EE3"/>
    <w:rsid w:val="003B3F13"/>
    <w:rsid w:val="003B4036"/>
    <w:rsid w:val="003B45C7"/>
    <w:rsid w:val="003B69D5"/>
    <w:rsid w:val="003B6BCE"/>
    <w:rsid w:val="003B6ED9"/>
    <w:rsid w:val="003B7A6D"/>
    <w:rsid w:val="003C05AD"/>
    <w:rsid w:val="003C1BFB"/>
    <w:rsid w:val="003C1CD7"/>
    <w:rsid w:val="003C62A1"/>
    <w:rsid w:val="003C65DD"/>
    <w:rsid w:val="003C6E02"/>
    <w:rsid w:val="003C6E8A"/>
    <w:rsid w:val="003D13A1"/>
    <w:rsid w:val="003D37BF"/>
    <w:rsid w:val="003D3AD7"/>
    <w:rsid w:val="003D3D8D"/>
    <w:rsid w:val="003E14BD"/>
    <w:rsid w:val="003E19B3"/>
    <w:rsid w:val="003E597E"/>
    <w:rsid w:val="003E6D13"/>
    <w:rsid w:val="003F13F4"/>
    <w:rsid w:val="003F243D"/>
    <w:rsid w:val="003F483F"/>
    <w:rsid w:val="003F4D1C"/>
    <w:rsid w:val="003F6DC5"/>
    <w:rsid w:val="00400BFC"/>
    <w:rsid w:val="004016C5"/>
    <w:rsid w:val="00401ED7"/>
    <w:rsid w:val="004043F9"/>
    <w:rsid w:val="004053A8"/>
    <w:rsid w:val="00405A62"/>
    <w:rsid w:val="00405B40"/>
    <w:rsid w:val="00413745"/>
    <w:rsid w:val="00414320"/>
    <w:rsid w:val="004154E4"/>
    <w:rsid w:val="00415CAF"/>
    <w:rsid w:val="0042114C"/>
    <w:rsid w:val="00421E83"/>
    <w:rsid w:val="0042278B"/>
    <w:rsid w:val="00424E64"/>
    <w:rsid w:val="00430237"/>
    <w:rsid w:val="0043255F"/>
    <w:rsid w:val="00434A08"/>
    <w:rsid w:val="00434DC3"/>
    <w:rsid w:val="00435D96"/>
    <w:rsid w:val="004366A2"/>
    <w:rsid w:val="00436DE8"/>
    <w:rsid w:val="00441CE4"/>
    <w:rsid w:val="0044211D"/>
    <w:rsid w:val="00443086"/>
    <w:rsid w:val="004434E5"/>
    <w:rsid w:val="00444029"/>
    <w:rsid w:val="00445574"/>
    <w:rsid w:val="004470BA"/>
    <w:rsid w:val="00450F18"/>
    <w:rsid w:val="004519EE"/>
    <w:rsid w:val="00451BC3"/>
    <w:rsid w:val="00452DC2"/>
    <w:rsid w:val="0045310A"/>
    <w:rsid w:val="00454EAE"/>
    <w:rsid w:val="00455119"/>
    <w:rsid w:val="00455688"/>
    <w:rsid w:val="00455B75"/>
    <w:rsid w:val="004617C8"/>
    <w:rsid w:val="00461B7C"/>
    <w:rsid w:val="00461C31"/>
    <w:rsid w:val="00464F50"/>
    <w:rsid w:val="00465170"/>
    <w:rsid w:val="004667D6"/>
    <w:rsid w:val="004672D8"/>
    <w:rsid w:val="00467DD1"/>
    <w:rsid w:val="004703DC"/>
    <w:rsid w:val="0047256C"/>
    <w:rsid w:val="00474ABB"/>
    <w:rsid w:val="00475AC6"/>
    <w:rsid w:val="00481335"/>
    <w:rsid w:val="0048188D"/>
    <w:rsid w:val="00484238"/>
    <w:rsid w:val="0048561E"/>
    <w:rsid w:val="00485D61"/>
    <w:rsid w:val="00485F95"/>
    <w:rsid w:val="00487632"/>
    <w:rsid w:val="0049384F"/>
    <w:rsid w:val="00493F4E"/>
    <w:rsid w:val="00495A4D"/>
    <w:rsid w:val="00495F76"/>
    <w:rsid w:val="00496CA4"/>
    <w:rsid w:val="004A0865"/>
    <w:rsid w:val="004A3C7C"/>
    <w:rsid w:val="004A4296"/>
    <w:rsid w:val="004A49EC"/>
    <w:rsid w:val="004A66D9"/>
    <w:rsid w:val="004B1533"/>
    <w:rsid w:val="004B4E57"/>
    <w:rsid w:val="004B5B8F"/>
    <w:rsid w:val="004B7599"/>
    <w:rsid w:val="004C0D9F"/>
    <w:rsid w:val="004C2C02"/>
    <w:rsid w:val="004C34FC"/>
    <w:rsid w:val="004C35F3"/>
    <w:rsid w:val="004C3D34"/>
    <w:rsid w:val="004C6D9F"/>
    <w:rsid w:val="004D4DA3"/>
    <w:rsid w:val="004D7C08"/>
    <w:rsid w:val="004E3B8C"/>
    <w:rsid w:val="004E5337"/>
    <w:rsid w:val="004E6519"/>
    <w:rsid w:val="004E6910"/>
    <w:rsid w:val="004E73C0"/>
    <w:rsid w:val="004E7918"/>
    <w:rsid w:val="004E7A53"/>
    <w:rsid w:val="004F14A2"/>
    <w:rsid w:val="004F34CB"/>
    <w:rsid w:val="004F4601"/>
    <w:rsid w:val="004F6273"/>
    <w:rsid w:val="004F63D0"/>
    <w:rsid w:val="004F7A0B"/>
    <w:rsid w:val="004F7B83"/>
    <w:rsid w:val="0050240A"/>
    <w:rsid w:val="00502CED"/>
    <w:rsid w:val="00504602"/>
    <w:rsid w:val="00506847"/>
    <w:rsid w:val="00506F47"/>
    <w:rsid w:val="00507FF1"/>
    <w:rsid w:val="00510AE4"/>
    <w:rsid w:val="005125B2"/>
    <w:rsid w:val="005126F3"/>
    <w:rsid w:val="005130B4"/>
    <w:rsid w:val="005136E4"/>
    <w:rsid w:val="00514442"/>
    <w:rsid w:val="00514518"/>
    <w:rsid w:val="005158EB"/>
    <w:rsid w:val="0051770D"/>
    <w:rsid w:val="00521033"/>
    <w:rsid w:val="00521443"/>
    <w:rsid w:val="005227A1"/>
    <w:rsid w:val="00530E88"/>
    <w:rsid w:val="00533B4D"/>
    <w:rsid w:val="00534625"/>
    <w:rsid w:val="00535197"/>
    <w:rsid w:val="00536EA7"/>
    <w:rsid w:val="005379FE"/>
    <w:rsid w:val="00540C28"/>
    <w:rsid w:val="00543B35"/>
    <w:rsid w:val="00543E9F"/>
    <w:rsid w:val="00547D71"/>
    <w:rsid w:val="00550A89"/>
    <w:rsid w:val="00552724"/>
    <w:rsid w:val="005531AE"/>
    <w:rsid w:val="00553E13"/>
    <w:rsid w:val="00555DF2"/>
    <w:rsid w:val="005568A5"/>
    <w:rsid w:val="00560D49"/>
    <w:rsid w:val="00561560"/>
    <w:rsid w:val="00561D24"/>
    <w:rsid w:val="00562CE2"/>
    <w:rsid w:val="00563C26"/>
    <w:rsid w:val="005647FD"/>
    <w:rsid w:val="0056614E"/>
    <w:rsid w:val="0056687B"/>
    <w:rsid w:val="00566C7D"/>
    <w:rsid w:val="00570A0D"/>
    <w:rsid w:val="0057122E"/>
    <w:rsid w:val="005727C9"/>
    <w:rsid w:val="0057414A"/>
    <w:rsid w:val="00581B26"/>
    <w:rsid w:val="0058214F"/>
    <w:rsid w:val="00583362"/>
    <w:rsid w:val="00584BC9"/>
    <w:rsid w:val="00586429"/>
    <w:rsid w:val="005966BA"/>
    <w:rsid w:val="005974C2"/>
    <w:rsid w:val="00597C67"/>
    <w:rsid w:val="005A43B3"/>
    <w:rsid w:val="005A547E"/>
    <w:rsid w:val="005A58A1"/>
    <w:rsid w:val="005B1984"/>
    <w:rsid w:val="005B280D"/>
    <w:rsid w:val="005B3658"/>
    <w:rsid w:val="005B56BC"/>
    <w:rsid w:val="005C03C2"/>
    <w:rsid w:val="005C18DA"/>
    <w:rsid w:val="005C26EE"/>
    <w:rsid w:val="005C2773"/>
    <w:rsid w:val="005C34AE"/>
    <w:rsid w:val="005C5086"/>
    <w:rsid w:val="005D50A7"/>
    <w:rsid w:val="005E29EB"/>
    <w:rsid w:val="005E3ACD"/>
    <w:rsid w:val="005E45AA"/>
    <w:rsid w:val="005E4D0B"/>
    <w:rsid w:val="005E5942"/>
    <w:rsid w:val="005E6F63"/>
    <w:rsid w:val="005E74E9"/>
    <w:rsid w:val="005F23A3"/>
    <w:rsid w:val="005F284C"/>
    <w:rsid w:val="005F34B4"/>
    <w:rsid w:val="005F4E1B"/>
    <w:rsid w:val="005F6769"/>
    <w:rsid w:val="005F708D"/>
    <w:rsid w:val="005F7616"/>
    <w:rsid w:val="00601137"/>
    <w:rsid w:val="006018E1"/>
    <w:rsid w:val="00604E9C"/>
    <w:rsid w:val="00613867"/>
    <w:rsid w:val="00615739"/>
    <w:rsid w:val="00615783"/>
    <w:rsid w:val="00615E40"/>
    <w:rsid w:val="00616668"/>
    <w:rsid w:val="0061760C"/>
    <w:rsid w:val="006214D1"/>
    <w:rsid w:val="006240BC"/>
    <w:rsid w:val="006243DA"/>
    <w:rsid w:val="0062447D"/>
    <w:rsid w:val="006308A9"/>
    <w:rsid w:val="00630A8C"/>
    <w:rsid w:val="006311D9"/>
    <w:rsid w:val="0063539B"/>
    <w:rsid w:val="006432B9"/>
    <w:rsid w:val="0064471F"/>
    <w:rsid w:val="00644E34"/>
    <w:rsid w:val="00645D9F"/>
    <w:rsid w:val="00646397"/>
    <w:rsid w:val="006535D6"/>
    <w:rsid w:val="0065407E"/>
    <w:rsid w:val="0065513E"/>
    <w:rsid w:val="006559A2"/>
    <w:rsid w:val="00660F0A"/>
    <w:rsid w:val="00663B04"/>
    <w:rsid w:val="00665ED9"/>
    <w:rsid w:val="00667751"/>
    <w:rsid w:val="00667AE5"/>
    <w:rsid w:val="006728F8"/>
    <w:rsid w:val="00672E65"/>
    <w:rsid w:val="00673943"/>
    <w:rsid w:val="00674396"/>
    <w:rsid w:val="006749BB"/>
    <w:rsid w:val="006751B7"/>
    <w:rsid w:val="0067775C"/>
    <w:rsid w:val="00677911"/>
    <w:rsid w:val="00677A9D"/>
    <w:rsid w:val="0068014D"/>
    <w:rsid w:val="00680AA3"/>
    <w:rsid w:val="0068228D"/>
    <w:rsid w:val="00683E90"/>
    <w:rsid w:val="0068452D"/>
    <w:rsid w:val="00685EEC"/>
    <w:rsid w:val="00686463"/>
    <w:rsid w:val="00687038"/>
    <w:rsid w:val="0069119D"/>
    <w:rsid w:val="0069530B"/>
    <w:rsid w:val="006A0DB2"/>
    <w:rsid w:val="006A19BF"/>
    <w:rsid w:val="006A1BC0"/>
    <w:rsid w:val="006A2D0C"/>
    <w:rsid w:val="006A7ED7"/>
    <w:rsid w:val="006B0AC1"/>
    <w:rsid w:val="006B22BF"/>
    <w:rsid w:val="006B334D"/>
    <w:rsid w:val="006B4F86"/>
    <w:rsid w:val="006B4F91"/>
    <w:rsid w:val="006B7F0F"/>
    <w:rsid w:val="006C7144"/>
    <w:rsid w:val="006C7171"/>
    <w:rsid w:val="006D0B2C"/>
    <w:rsid w:val="006D1880"/>
    <w:rsid w:val="006D1F7E"/>
    <w:rsid w:val="006D4DB5"/>
    <w:rsid w:val="006D618C"/>
    <w:rsid w:val="006E03EA"/>
    <w:rsid w:val="006E0504"/>
    <w:rsid w:val="006E1DFE"/>
    <w:rsid w:val="006E20A1"/>
    <w:rsid w:val="006E27A1"/>
    <w:rsid w:val="006E60F7"/>
    <w:rsid w:val="006F1C92"/>
    <w:rsid w:val="006F3103"/>
    <w:rsid w:val="006F3F3F"/>
    <w:rsid w:val="006F50BE"/>
    <w:rsid w:val="006F5D2B"/>
    <w:rsid w:val="006F60E3"/>
    <w:rsid w:val="006F792D"/>
    <w:rsid w:val="007019EC"/>
    <w:rsid w:val="0070329F"/>
    <w:rsid w:val="007034DB"/>
    <w:rsid w:val="0070594A"/>
    <w:rsid w:val="00706758"/>
    <w:rsid w:val="00707CCF"/>
    <w:rsid w:val="0071074A"/>
    <w:rsid w:val="00710C77"/>
    <w:rsid w:val="007176FA"/>
    <w:rsid w:val="00720269"/>
    <w:rsid w:val="0072037B"/>
    <w:rsid w:val="007206A1"/>
    <w:rsid w:val="007221DB"/>
    <w:rsid w:val="007225EE"/>
    <w:rsid w:val="00727268"/>
    <w:rsid w:val="00730D4D"/>
    <w:rsid w:val="00731FAE"/>
    <w:rsid w:val="00733651"/>
    <w:rsid w:val="0073616B"/>
    <w:rsid w:val="007372D5"/>
    <w:rsid w:val="00740556"/>
    <w:rsid w:val="00741D1A"/>
    <w:rsid w:val="00742D7C"/>
    <w:rsid w:val="0074530F"/>
    <w:rsid w:val="00745C93"/>
    <w:rsid w:val="0074603F"/>
    <w:rsid w:val="00747820"/>
    <w:rsid w:val="00751921"/>
    <w:rsid w:val="00752282"/>
    <w:rsid w:val="0075307D"/>
    <w:rsid w:val="00753B92"/>
    <w:rsid w:val="00754B23"/>
    <w:rsid w:val="00755C8F"/>
    <w:rsid w:val="00756213"/>
    <w:rsid w:val="0075662E"/>
    <w:rsid w:val="00760CB1"/>
    <w:rsid w:val="007610CA"/>
    <w:rsid w:val="00761E08"/>
    <w:rsid w:val="00761E19"/>
    <w:rsid w:val="007645C2"/>
    <w:rsid w:val="00764DDB"/>
    <w:rsid w:val="007664A9"/>
    <w:rsid w:val="007705C5"/>
    <w:rsid w:val="007730C0"/>
    <w:rsid w:val="0077663C"/>
    <w:rsid w:val="00777052"/>
    <w:rsid w:val="00781498"/>
    <w:rsid w:val="00783947"/>
    <w:rsid w:val="00784850"/>
    <w:rsid w:val="00784B5E"/>
    <w:rsid w:val="007873A3"/>
    <w:rsid w:val="0078796E"/>
    <w:rsid w:val="00787F61"/>
    <w:rsid w:val="00790FB2"/>
    <w:rsid w:val="0079131D"/>
    <w:rsid w:val="007938D8"/>
    <w:rsid w:val="00793CB3"/>
    <w:rsid w:val="00794020"/>
    <w:rsid w:val="007947B4"/>
    <w:rsid w:val="007952DE"/>
    <w:rsid w:val="007A02D4"/>
    <w:rsid w:val="007A29B5"/>
    <w:rsid w:val="007A4124"/>
    <w:rsid w:val="007A5DA2"/>
    <w:rsid w:val="007B16BF"/>
    <w:rsid w:val="007B1923"/>
    <w:rsid w:val="007B1FF9"/>
    <w:rsid w:val="007B4E49"/>
    <w:rsid w:val="007B4F96"/>
    <w:rsid w:val="007B5DBA"/>
    <w:rsid w:val="007B600E"/>
    <w:rsid w:val="007B682B"/>
    <w:rsid w:val="007C3160"/>
    <w:rsid w:val="007C335E"/>
    <w:rsid w:val="007C3EA9"/>
    <w:rsid w:val="007C6AB9"/>
    <w:rsid w:val="007D3017"/>
    <w:rsid w:val="007D4FFB"/>
    <w:rsid w:val="007E0124"/>
    <w:rsid w:val="007E017C"/>
    <w:rsid w:val="007E0C64"/>
    <w:rsid w:val="007E5C90"/>
    <w:rsid w:val="007E6350"/>
    <w:rsid w:val="007F2B40"/>
    <w:rsid w:val="007F65B1"/>
    <w:rsid w:val="00800A5B"/>
    <w:rsid w:val="00802B7A"/>
    <w:rsid w:val="008030C6"/>
    <w:rsid w:val="0080525F"/>
    <w:rsid w:val="008057CC"/>
    <w:rsid w:val="008058B9"/>
    <w:rsid w:val="00807FD6"/>
    <w:rsid w:val="00811147"/>
    <w:rsid w:val="00811922"/>
    <w:rsid w:val="00812A24"/>
    <w:rsid w:val="00815868"/>
    <w:rsid w:val="0082177C"/>
    <w:rsid w:val="008224C1"/>
    <w:rsid w:val="008264BB"/>
    <w:rsid w:val="00827370"/>
    <w:rsid w:val="00827784"/>
    <w:rsid w:val="00832577"/>
    <w:rsid w:val="00833831"/>
    <w:rsid w:val="00834EC4"/>
    <w:rsid w:val="00834F79"/>
    <w:rsid w:val="00842BD5"/>
    <w:rsid w:val="00842CE5"/>
    <w:rsid w:val="0084617F"/>
    <w:rsid w:val="0084624C"/>
    <w:rsid w:val="00847BF8"/>
    <w:rsid w:val="00847F94"/>
    <w:rsid w:val="00852290"/>
    <w:rsid w:val="008615BB"/>
    <w:rsid w:val="0086172D"/>
    <w:rsid w:val="00863AD4"/>
    <w:rsid w:val="0086574B"/>
    <w:rsid w:val="0086588A"/>
    <w:rsid w:val="00865FF3"/>
    <w:rsid w:val="008660F3"/>
    <w:rsid w:val="008667A2"/>
    <w:rsid w:val="008670DB"/>
    <w:rsid w:val="00871634"/>
    <w:rsid w:val="00874610"/>
    <w:rsid w:val="00875496"/>
    <w:rsid w:val="00880CFD"/>
    <w:rsid w:val="00883186"/>
    <w:rsid w:val="008858C2"/>
    <w:rsid w:val="00887184"/>
    <w:rsid w:val="00890092"/>
    <w:rsid w:val="00892C2B"/>
    <w:rsid w:val="0089302C"/>
    <w:rsid w:val="0089305D"/>
    <w:rsid w:val="0089403E"/>
    <w:rsid w:val="008966A3"/>
    <w:rsid w:val="008A100E"/>
    <w:rsid w:val="008A3E38"/>
    <w:rsid w:val="008A4A0C"/>
    <w:rsid w:val="008A56B9"/>
    <w:rsid w:val="008A581C"/>
    <w:rsid w:val="008A7199"/>
    <w:rsid w:val="008A7725"/>
    <w:rsid w:val="008B20FD"/>
    <w:rsid w:val="008B23C6"/>
    <w:rsid w:val="008B2B91"/>
    <w:rsid w:val="008B5DA5"/>
    <w:rsid w:val="008B74DD"/>
    <w:rsid w:val="008C0B93"/>
    <w:rsid w:val="008C2FFD"/>
    <w:rsid w:val="008C5767"/>
    <w:rsid w:val="008C59DB"/>
    <w:rsid w:val="008D3EB7"/>
    <w:rsid w:val="008D6E9B"/>
    <w:rsid w:val="008D7D71"/>
    <w:rsid w:val="008E071B"/>
    <w:rsid w:val="008E1A65"/>
    <w:rsid w:val="008E4748"/>
    <w:rsid w:val="008E60F4"/>
    <w:rsid w:val="008E7410"/>
    <w:rsid w:val="008E7884"/>
    <w:rsid w:val="008F025D"/>
    <w:rsid w:val="008F20E4"/>
    <w:rsid w:val="0090376B"/>
    <w:rsid w:val="00904485"/>
    <w:rsid w:val="0090451C"/>
    <w:rsid w:val="009054F0"/>
    <w:rsid w:val="00906185"/>
    <w:rsid w:val="0090794E"/>
    <w:rsid w:val="00913E54"/>
    <w:rsid w:val="009151E7"/>
    <w:rsid w:val="009153ED"/>
    <w:rsid w:val="009165EF"/>
    <w:rsid w:val="00916C11"/>
    <w:rsid w:val="0092165F"/>
    <w:rsid w:val="009228F4"/>
    <w:rsid w:val="00923DE9"/>
    <w:rsid w:val="00925506"/>
    <w:rsid w:val="00926AA5"/>
    <w:rsid w:val="0093057C"/>
    <w:rsid w:val="00931653"/>
    <w:rsid w:val="00931BA6"/>
    <w:rsid w:val="009328B7"/>
    <w:rsid w:val="00932F1C"/>
    <w:rsid w:val="009338AE"/>
    <w:rsid w:val="009339E4"/>
    <w:rsid w:val="00934151"/>
    <w:rsid w:val="00936865"/>
    <w:rsid w:val="009411FE"/>
    <w:rsid w:val="00941F1A"/>
    <w:rsid w:val="00943012"/>
    <w:rsid w:val="00943746"/>
    <w:rsid w:val="009459ED"/>
    <w:rsid w:val="00947F44"/>
    <w:rsid w:val="0095247F"/>
    <w:rsid w:val="009539EB"/>
    <w:rsid w:val="009602E0"/>
    <w:rsid w:val="00960E52"/>
    <w:rsid w:val="009623C8"/>
    <w:rsid w:val="00964DD6"/>
    <w:rsid w:val="00966634"/>
    <w:rsid w:val="00966995"/>
    <w:rsid w:val="00967C37"/>
    <w:rsid w:val="00972940"/>
    <w:rsid w:val="00972B2E"/>
    <w:rsid w:val="00973441"/>
    <w:rsid w:val="009809B9"/>
    <w:rsid w:val="00982AE7"/>
    <w:rsid w:val="00983139"/>
    <w:rsid w:val="009846CA"/>
    <w:rsid w:val="00986B9D"/>
    <w:rsid w:val="00987EE0"/>
    <w:rsid w:val="009913CF"/>
    <w:rsid w:val="00991508"/>
    <w:rsid w:val="00992D35"/>
    <w:rsid w:val="0099457D"/>
    <w:rsid w:val="0099612A"/>
    <w:rsid w:val="009963DC"/>
    <w:rsid w:val="0099669F"/>
    <w:rsid w:val="009A31C9"/>
    <w:rsid w:val="009A4379"/>
    <w:rsid w:val="009A67CC"/>
    <w:rsid w:val="009B0C96"/>
    <w:rsid w:val="009B258D"/>
    <w:rsid w:val="009B5217"/>
    <w:rsid w:val="009B559E"/>
    <w:rsid w:val="009B63E7"/>
    <w:rsid w:val="009B781B"/>
    <w:rsid w:val="009C0A1D"/>
    <w:rsid w:val="009C1E69"/>
    <w:rsid w:val="009C2B78"/>
    <w:rsid w:val="009C2E19"/>
    <w:rsid w:val="009C47B4"/>
    <w:rsid w:val="009C4A0F"/>
    <w:rsid w:val="009C7DE4"/>
    <w:rsid w:val="009D0B7A"/>
    <w:rsid w:val="009D1C44"/>
    <w:rsid w:val="009D2828"/>
    <w:rsid w:val="009D37A2"/>
    <w:rsid w:val="009D5467"/>
    <w:rsid w:val="009E23D9"/>
    <w:rsid w:val="009F03AA"/>
    <w:rsid w:val="009F0D01"/>
    <w:rsid w:val="009F1768"/>
    <w:rsid w:val="009F439F"/>
    <w:rsid w:val="00A0095B"/>
    <w:rsid w:val="00A04F83"/>
    <w:rsid w:val="00A05444"/>
    <w:rsid w:val="00A07F1B"/>
    <w:rsid w:val="00A1432A"/>
    <w:rsid w:val="00A14B63"/>
    <w:rsid w:val="00A15245"/>
    <w:rsid w:val="00A16FC9"/>
    <w:rsid w:val="00A21172"/>
    <w:rsid w:val="00A216CC"/>
    <w:rsid w:val="00A22360"/>
    <w:rsid w:val="00A22A71"/>
    <w:rsid w:val="00A26B10"/>
    <w:rsid w:val="00A31788"/>
    <w:rsid w:val="00A31B70"/>
    <w:rsid w:val="00A32366"/>
    <w:rsid w:val="00A35607"/>
    <w:rsid w:val="00A3790D"/>
    <w:rsid w:val="00A4090D"/>
    <w:rsid w:val="00A43669"/>
    <w:rsid w:val="00A45B2B"/>
    <w:rsid w:val="00A46B03"/>
    <w:rsid w:val="00A47D51"/>
    <w:rsid w:val="00A50064"/>
    <w:rsid w:val="00A520B6"/>
    <w:rsid w:val="00A525CE"/>
    <w:rsid w:val="00A526D8"/>
    <w:rsid w:val="00A53D64"/>
    <w:rsid w:val="00A54CEA"/>
    <w:rsid w:val="00A55FB0"/>
    <w:rsid w:val="00A567D9"/>
    <w:rsid w:val="00A602A8"/>
    <w:rsid w:val="00A60597"/>
    <w:rsid w:val="00A607B2"/>
    <w:rsid w:val="00A621B0"/>
    <w:rsid w:val="00A62F43"/>
    <w:rsid w:val="00A63E58"/>
    <w:rsid w:val="00A6452D"/>
    <w:rsid w:val="00A66B2F"/>
    <w:rsid w:val="00A707E7"/>
    <w:rsid w:val="00A71037"/>
    <w:rsid w:val="00A729E7"/>
    <w:rsid w:val="00A74DD5"/>
    <w:rsid w:val="00A8009C"/>
    <w:rsid w:val="00A818E8"/>
    <w:rsid w:val="00A81B72"/>
    <w:rsid w:val="00A827BB"/>
    <w:rsid w:val="00A84CE5"/>
    <w:rsid w:val="00A8706C"/>
    <w:rsid w:val="00A90DBD"/>
    <w:rsid w:val="00A93778"/>
    <w:rsid w:val="00A94324"/>
    <w:rsid w:val="00AA10D3"/>
    <w:rsid w:val="00AA2AA0"/>
    <w:rsid w:val="00AA2E8F"/>
    <w:rsid w:val="00AA6832"/>
    <w:rsid w:val="00AA74F6"/>
    <w:rsid w:val="00AA7AEE"/>
    <w:rsid w:val="00AA7EB3"/>
    <w:rsid w:val="00AB41C8"/>
    <w:rsid w:val="00AB4AD5"/>
    <w:rsid w:val="00AB5E09"/>
    <w:rsid w:val="00AB61FF"/>
    <w:rsid w:val="00AB63E1"/>
    <w:rsid w:val="00AB7C66"/>
    <w:rsid w:val="00AC0492"/>
    <w:rsid w:val="00AC0E6C"/>
    <w:rsid w:val="00AC3B4F"/>
    <w:rsid w:val="00AC53DA"/>
    <w:rsid w:val="00AC6037"/>
    <w:rsid w:val="00AD0510"/>
    <w:rsid w:val="00AD05AD"/>
    <w:rsid w:val="00AD1C12"/>
    <w:rsid w:val="00AD2BB2"/>
    <w:rsid w:val="00AD6FBB"/>
    <w:rsid w:val="00AE17DF"/>
    <w:rsid w:val="00AE2200"/>
    <w:rsid w:val="00AE2613"/>
    <w:rsid w:val="00AE3C38"/>
    <w:rsid w:val="00AE5019"/>
    <w:rsid w:val="00AE57B0"/>
    <w:rsid w:val="00AE5D0A"/>
    <w:rsid w:val="00AF2ED6"/>
    <w:rsid w:val="00AF3FDC"/>
    <w:rsid w:val="00AF46AF"/>
    <w:rsid w:val="00AF5ABE"/>
    <w:rsid w:val="00AF6046"/>
    <w:rsid w:val="00AF6950"/>
    <w:rsid w:val="00AF6A2E"/>
    <w:rsid w:val="00AF6F59"/>
    <w:rsid w:val="00B00F22"/>
    <w:rsid w:val="00B01746"/>
    <w:rsid w:val="00B05A77"/>
    <w:rsid w:val="00B10DEC"/>
    <w:rsid w:val="00B11646"/>
    <w:rsid w:val="00B14037"/>
    <w:rsid w:val="00B14429"/>
    <w:rsid w:val="00B16C49"/>
    <w:rsid w:val="00B16EC5"/>
    <w:rsid w:val="00B204B9"/>
    <w:rsid w:val="00B228C9"/>
    <w:rsid w:val="00B252DE"/>
    <w:rsid w:val="00B26E6D"/>
    <w:rsid w:val="00B27CD6"/>
    <w:rsid w:val="00B3071A"/>
    <w:rsid w:val="00B30F6E"/>
    <w:rsid w:val="00B312C8"/>
    <w:rsid w:val="00B3212E"/>
    <w:rsid w:val="00B33B5D"/>
    <w:rsid w:val="00B35582"/>
    <w:rsid w:val="00B35E07"/>
    <w:rsid w:val="00B44600"/>
    <w:rsid w:val="00B471AC"/>
    <w:rsid w:val="00B505E5"/>
    <w:rsid w:val="00B515FA"/>
    <w:rsid w:val="00B51B5D"/>
    <w:rsid w:val="00B52E74"/>
    <w:rsid w:val="00B544AF"/>
    <w:rsid w:val="00B565F5"/>
    <w:rsid w:val="00B5729E"/>
    <w:rsid w:val="00B57AFF"/>
    <w:rsid w:val="00B6208C"/>
    <w:rsid w:val="00B63EE9"/>
    <w:rsid w:val="00B653E4"/>
    <w:rsid w:val="00B65C43"/>
    <w:rsid w:val="00B65FA6"/>
    <w:rsid w:val="00B743DC"/>
    <w:rsid w:val="00B759B4"/>
    <w:rsid w:val="00B75A24"/>
    <w:rsid w:val="00B75D93"/>
    <w:rsid w:val="00B76B75"/>
    <w:rsid w:val="00B77808"/>
    <w:rsid w:val="00B817C5"/>
    <w:rsid w:val="00B82666"/>
    <w:rsid w:val="00B8470D"/>
    <w:rsid w:val="00B85A19"/>
    <w:rsid w:val="00B868C3"/>
    <w:rsid w:val="00B935F2"/>
    <w:rsid w:val="00B96E80"/>
    <w:rsid w:val="00B97ED3"/>
    <w:rsid w:val="00BA058E"/>
    <w:rsid w:val="00BA096C"/>
    <w:rsid w:val="00BA55C9"/>
    <w:rsid w:val="00BA7CB6"/>
    <w:rsid w:val="00BB1620"/>
    <w:rsid w:val="00BB175B"/>
    <w:rsid w:val="00BB2DD1"/>
    <w:rsid w:val="00BB4CFE"/>
    <w:rsid w:val="00BB5C36"/>
    <w:rsid w:val="00BB68B8"/>
    <w:rsid w:val="00BC0372"/>
    <w:rsid w:val="00BC0948"/>
    <w:rsid w:val="00BC2CC3"/>
    <w:rsid w:val="00BC2D91"/>
    <w:rsid w:val="00BC63B7"/>
    <w:rsid w:val="00BC6D85"/>
    <w:rsid w:val="00BD0A56"/>
    <w:rsid w:val="00BD0B34"/>
    <w:rsid w:val="00BD30E3"/>
    <w:rsid w:val="00BD327A"/>
    <w:rsid w:val="00BD4B14"/>
    <w:rsid w:val="00BD6DE0"/>
    <w:rsid w:val="00BE0DD3"/>
    <w:rsid w:val="00BE2495"/>
    <w:rsid w:val="00BE3CF3"/>
    <w:rsid w:val="00BE4C45"/>
    <w:rsid w:val="00BE63AE"/>
    <w:rsid w:val="00BF0AE9"/>
    <w:rsid w:val="00BF2ABC"/>
    <w:rsid w:val="00BF2E85"/>
    <w:rsid w:val="00BF3639"/>
    <w:rsid w:val="00BF4032"/>
    <w:rsid w:val="00BF4928"/>
    <w:rsid w:val="00BF578B"/>
    <w:rsid w:val="00C00617"/>
    <w:rsid w:val="00C04138"/>
    <w:rsid w:val="00C06121"/>
    <w:rsid w:val="00C07823"/>
    <w:rsid w:val="00C1173B"/>
    <w:rsid w:val="00C125AB"/>
    <w:rsid w:val="00C13E72"/>
    <w:rsid w:val="00C14F1F"/>
    <w:rsid w:val="00C15CB8"/>
    <w:rsid w:val="00C163FE"/>
    <w:rsid w:val="00C16C8F"/>
    <w:rsid w:val="00C1700A"/>
    <w:rsid w:val="00C1777D"/>
    <w:rsid w:val="00C21CCB"/>
    <w:rsid w:val="00C22578"/>
    <w:rsid w:val="00C233D9"/>
    <w:rsid w:val="00C237EF"/>
    <w:rsid w:val="00C257BD"/>
    <w:rsid w:val="00C25CF2"/>
    <w:rsid w:val="00C26262"/>
    <w:rsid w:val="00C27F3A"/>
    <w:rsid w:val="00C3015E"/>
    <w:rsid w:val="00C31714"/>
    <w:rsid w:val="00C33C58"/>
    <w:rsid w:val="00C37BC3"/>
    <w:rsid w:val="00C42EBA"/>
    <w:rsid w:val="00C436D7"/>
    <w:rsid w:val="00C45AD9"/>
    <w:rsid w:val="00C46AC0"/>
    <w:rsid w:val="00C47FBE"/>
    <w:rsid w:val="00C529F4"/>
    <w:rsid w:val="00C532C3"/>
    <w:rsid w:val="00C6089E"/>
    <w:rsid w:val="00C61B9E"/>
    <w:rsid w:val="00C61C06"/>
    <w:rsid w:val="00C62473"/>
    <w:rsid w:val="00C627B4"/>
    <w:rsid w:val="00C62FC5"/>
    <w:rsid w:val="00C66C3D"/>
    <w:rsid w:val="00C702AE"/>
    <w:rsid w:val="00C71421"/>
    <w:rsid w:val="00C71D27"/>
    <w:rsid w:val="00C72F15"/>
    <w:rsid w:val="00C73C37"/>
    <w:rsid w:val="00C75796"/>
    <w:rsid w:val="00C75E47"/>
    <w:rsid w:val="00C8154A"/>
    <w:rsid w:val="00C82CD5"/>
    <w:rsid w:val="00C830DA"/>
    <w:rsid w:val="00C8354F"/>
    <w:rsid w:val="00C84954"/>
    <w:rsid w:val="00C84BEB"/>
    <w:rsid w:val="00C85852"/>
    <w:rsid w:val="00C86F05"/>
    <w:rsid w:val="00C87EFE"/>
    <w:rsid w:val="00C934F5"/>
    <w:rsid w:val="00C95672"/>
    <w:rsid w:val="00C9636E"/>
    <w:rsid w:val="00C970E0"/>
    <w:rsid w:val="00C97BC8"/>
    <w:rsid w:val="00CA168B"/>
    <w:rsid w:val="00CA41E9"/>
    <w:rsid w:val="00CA468F"/>
    <w:rsid w:val="00CA6DA1"/>
    <w:rsid w:val="00CA7BE4"/>
    <w:rsid w:val="00CB3668"/>
    <w:rsid w:val="00CB3901"/>
    <w:rsid w:val="00CB42B4"/>
    <w:rsid w:val="00CB56FA"/>
    <w:rsid w:val="00CB6935"/>
    <w:rsid w:val="00CB759A"/>
    <w:rsid w:val="00CC0D30"/>
    <w:rsid w:val="00CC0E69"/>
    <w:rsid w:val="00CC6790"/>
    <w:rsid w:val="00CC73AA"/>
    <w:rsid w:val="00CC7C5D"/>
    <w:rsid w:val="00CC7C7F"/>
    <w:rsid w:val="00CD1CCD"/>
    <w:rsid w:val="00CD2550"/>
    <w:rsid w:val="00CD61F7"/>
    <w:rsid w:val="00CD6BDB"/>
    <w:rsid w:val="00CD72E1"/>
    <w:rsid w:val="00CD7534"/>
    <w:rsid w:val="00CE0BA6"/>
    <w:rsid w:val="00CE0C84"/>
    <w:rsid w:val="00CE2856"/>
    <w:rsid w:val="00CE39EA"/>
    <w:rsid w:val="00CE4CBB"/>
    <w:rsid w:val="00CE52A2"/>
    <w:rsid w:val="00CF2FB1"/>
    <w:rsid w:val="00CF4D51"/>
    <w:rsid w:val="00CF507C"/>
    <w:rsid w:val="00CF5F77"/>
    <w:rsid w:val="00CF6404"/>
    <w:rsid w:val="00CF7C8D"/>
    <w:rsid w:val="00D00128"/>
    <w:rsid w:val="00D034E2"/>
    <w:rsid w:val="00D03E13"/>
    <w:rsid w:val="00D07AF5"/>
    <w:rsid w:val="00D1258D"/>
    <w:rsid w:val="00D127EA"/>
    <w:rsid w:val="00D13DF2"/>
    <w:rsid w:val="00D23E6F"/>
    <w:rsid w:val="00D24E9E"/>
    <w:rsid w:val="00D26D65"/>
    <w:rsid w:val="00D2749B"/>
    <w:rsid w:val="00D30962"/>
    <w:rsid w:val="00D30979"/>
    <w:rsid w:val="00D312A8"/>
    <w:rsid w:val="00D33ADB"/>
    <w:rsid w:val="00D33F28"/>
    <w:rsid w:val="00D34E37"/>
    <w:rsid w:val="00D36DD5"/>
    <w:rsid w:val="00D4114D"/>
    <w:rsid w:val="00D41256"/>
    <w:rsid w:val="00D41C80"/>
    <w:rsid w:val="00D4208D"/>
    <w:rsid w:val="00D42166"/>
    <w:rsid w:val="00D4337E"/>
    <w:rsid w:val="00D45316"/>
    <w:rsid w:val="00D453CE"/>
    <w:rsid w:val="00D456C6"/>
    <w:rsid w:val="00D45B51"/>
    <w:rsid w:val="00D51536"/>
    <w:rsid w:val="00D51AEC"/>
    <w:rsid w:val="00D54109"/>
    <w:rsid w:val="00D54457"/>
    <w:rsid w:val="00D559E8"/>
    <w:rsid w:val="00D56E90"/>
    <w:rsid w:val="00D5772B"/>
    <w:rsid w:val="00D62140"/>
    <w:rsid w:val="00D6442F"/>
    <w:rsid w:val="00D64E31"/>
    <w:rsid w:val="00D66578"/>
    <w:rsid w:val="00D67868"/>
    <w:rsid w:val="00D67AD2"/>
    <w:rsid w:val="00D67E1B"/>
    <w:rsid w:val="00D715B9"/>
    <w:rsid w:val="00D742FB"/>
    <w:rsid w:val="00D75212"/>
    <w:rsid w:val="00D75C9D"/>
    <w:rsid w:val="00D7694D"/>
    <w:rsid w:val="00D77EA8"/>
    <w:rsid w:val="00D831EB"/>
    <w:rsid w:val="00D832C1"/>
    <w:rsid w:val="00D8699E"/>
    <w:rsid w:val="00D87563"/>
    <w:rsid w:val="00D90C4F"/>
    <w:rsid w:val="00D9188C"/>
    <w:rsid w:val="00D91BA5"/>
    <w:rsid w:val="00D95535"/>
    <w:rsid w:val="00D96637"/>
    <w:rsid w:val="00D9674F"/>
    <w:rsid w:val="00DA08C0"/>
    <w:rsid w:val="00DA1C72"/>
    <w:rsid w:val="00DA1E76"/>
    <w:rsid w:val="00DA1F3C"/>
    <w:rsid w:val="00DA37A6"/>
    <w:rsid w:val="00DA3F93"/>
    <w:rsid w:val="00DA55DA"/>
    <w:rsid w:val="00DB1542"/>
    <w:rsid w:val="00DB2311"/>
    <w:rsid w:val="00DB49FA"/>
    <w:rsid w:val="00DB6FE8"/>
    <w:rsid w:val="00DC1293"/>
    <w:rsid w:val="00DC298F"/>
    <w:rsid w:val="00DC2C0F"/>
    <w:rsid w:val="00DC4128"/>
    <w:rsid w:val="00DC4B80"/>
    <w:rsid w:val="00DC54E9"/>
    <w:rsid w:val="00DC5FEE"/>
    <w:rsid w:val="00DD0630"/>
    <w:rsid w:val="00DD09A7"/>
    <w:rsid w:val="00DD0FE6"/>
    <w:rsid w:val="00DD1BAA"/>
    <w:rsid w:val="00DD5DB1"/>
    <w:rsid w:val="00DD5F2C"/>
    <w:rsid w:val="00DD69F9"/>
    <w:rsid w:val="00DD7CA3"/>
    <w:rsid w:val="00DE0432"/>
    <w:rsid w:val="00DE26D1"/>
    <w:rsid w:val="00DE4866"/>
    <w:rsid w:val="00DE61A7"/>
    <w:rsid w:val="00DE6F08"/>
    <w:rsid w:val="00DF18CA"/>
    <w:rsid w:val="00DF2EC1"/>
    <w:rsid w:val="00DF65F7"/>
    <w:rsid w:val="00E00311"/>
    <w:rsid w:val="00E02347"/>
    <w:rsid w:val="00E0240D"/>
    <w:rsid w:val="00E02E29"/>
    <w:rsid w:val="00E04826"/>
    <w:rsid w:val="00E04BF5"/>
    <w:rsid w:val="00E108FD"/>
    <w:rsid w:val="00E11191"/>
    <w:rsid w:val="00E1327B"/>
    <w:rsid w:val="00E152FF"/>
    <w:rsid w:val="00E17213"/>
    <w:rsid w:val="00E21273"/>
    <w:rsid w:val="00E23D8B"/>
    <w:rsid w:val="00E24EA2"/>
    <w:rsid w:val="00E259BE"/>
    <w:rsid w:val="00E2770D"/>
    <w:rsid w:val="00E32A36"/>
    <w:rsid w:val="00E34D1D"/>
    <w:rsid w:val="00E366C9"/>
    <w:rsid w:val="00E37989"/>
    <w:rsid w:val="00E4091E"/>
    <w:rsid w:val="00E40B88"/>
    <w:rsid w:val="00E41449"/>
    <w:rsid w:val="00E41AD6"/>
    <w:rsid w:val="00E43152"/>
    <w:rsid w:val="00E44105"/>
    <w:rsid w:val="00E4681D"/>
    <w:rsid w:val="00E46922"/>
    <w:rsid w:val="00E4734E"/>
    <w:rsid w:val="00E47C4C"/>
    <w:rsid w:val="00E5066F"/>
    <w:rsid w:val="00E50EDA"/>
    <w:rsid w:val="00E52EC3"/>
    <w:rsid w:val="00E54716"/>
    <w:rsid w:val="00E55E0E"/>
    <w:rsid w:val="00E566D2"/>
    <w:rsid w:val="00E57C44"/>
    <w:rsid w:val="00E6161D"/>
    <w:rsid w:val="00E61DA2"/>
    <w:rsid w:val="00E637D7"/>
    <w:rsid w:val="00E63A98"/>
    <w:rsid w:val="00E651A6"/>
    <w:rsid w:val="00E737BE"/>
    <w:rsid w:val="00E752EB"/>
    <w:rsid w:val="00E76C30"/>
    <w:rsid w:val="00E80339"/>
    <w:rsid w:val="00E818DB"/>
    <w:rsid w:val="00E81D5D"/>
    <w:rsid w:val="00E82900"/>
    <w:rsid w:val="00E84C79"/>
    <w:rsid w:val="00E85F7A"/>
    <w:rsid w:val="00E906B8"/>
    <w:rsid w:val="00E91B3B"/>
    <w:rsid w:val="00E95310"/>
    <w:rsid w:val="00EA041F"/>
    <w:rsid w:val="00EA20E4"/>
    <w:rsid w:val="00EA291E"/>
    <w:rsid w:val="00EA2AFF"/>
    <w:rsid w:val="00EB161D"/>
    <w:rsid w:val="00EB1B8A"/>
    <w:rsid w:val="00EB7573"/>
    <w:rsid w:val="00EC2275"/>
    <w:rsid w:val="00EC45F5"/>
    <w:rsid w:val="00EC61DB"/>
    <w:rsid w:val="00EC6343"/>
    <w:rsid w:val="00EC6D44"/>
    <w:rsid w:val="00EC79EB"/>
    <w:rsid w:val="00EC7B5C"/>
    <w:rsid w:val="00ED0CB5"/>
    <w:rsid w:val="00ED100B"/>
    <w:rsid w:val="00ED2881"/>
    <w:rsid w:val="00ED3A51"/>
    <w:rsid w:val="00ED3FD4"/>
    <w:rsid w:val="00ED428E"/>
    <w:rsid w:val="00ED4952"/>
    <w:rsid w:val="00ED6885"/>
    <w:rsid w:val="00ED71F5"/>
    <w:rsid w:val="00EE0F73"/>
    <w:rsid w:val="00EE209F"/>
    <w:rsid w:val="00EE20AD"/>
    <w:rsid w:val="00EE326C"/>
    <w:rsid w:val="00EE4EBE"/>
    <w:rsid w:val="00EE64DF"/>
    <w:rsid w:val="00EE7F38"/>
    <w:rsid w:val="00EE7F81"/>
    <w:rsid w:val="00EF31B7"/>
    <w:rsid w:val="00EF3A94"/>
    <w:rsid w:val="00EF5D4C"/>
    <w:rsid w:val="00EF62F9"/>
    <w:rsid w:val="00EF7172"/>
    <w:rsid w:val="00EF7A19"/>
    <w:rsid w:val="00F0020F"/>
    <w:rsid w:val="00F00D45"/>
    <w:rsid w:val="00F01412"/>
    <w:rsid w:val="00F03404"/>
    <w:rsid w:val="00F0349D"/>
    <w:rsid w:val="00F0390F"/>
    <w:rsid w:val="00F03E99"/>
    <w:rsid w:val="00F05E0C"/>
    <w:rsid w:val="00F10D44"/>
    <w:rsid w:val="00F11800"/>
    <w:rsid w:val="00F14A9D"/>
    <w:rsid w:val="00F15AD0"/>
    <w:rsid w:val="00F16D99"/>
    <w:rsid w:val="00F173C3"/>
    <w:rsid w:val="00F20C95"/>
    <w:rsid w:val="00F214DD"/>
    <w:rsid w:val="00F217C9"/>
    <w:rsid w:val="00F23A7C"/>
    <w:rsid w:val="00F24CD2"/>
    <w:rsid w:val="00F271D8"/>
    <w:rsid w:val="00F27B7B"/>
    <w:rsid w:val="00F27ED9"/>
    <w:rsid w:val="00F32180"/>
    <w:rsid w:val="00F43B60"/>
    <w:rsid w:val="00F45820"/>
    <w:rsid w:val="00F45FC3"/>
    <w:rsid w:val="00F46621"/>
    <w:rsid w:val="00F50E6D"/>
    <w:rsid w:val="00F53F8B"/>
    <w:rsid w:val="00F56D77"/>
    <w:rsid w:val="00F576F2"/>
    <w:rsid w:val="00F61242"/>
    <w:rsid w:val="00F61470"/>
    <w:rsid w:val="00F614CC"/>
    <w:rsid w:val="00F63A81"/>
    <w:rsid w:val="00F64B73"/>
    <w:rsid w:val="00F65780"/>
    <w:rsid w:val="00F65E6E"/>
    <w:rsid w:val="00F665AA"/>
    <w:rsid w:val="00F667D3"/>
    <w:rsid w:val="00F66821"/>
    <w:rsid w:val="00F67277"/>
    <w:rsid w:val="00F677EF"/>
    <w:rsid w:val="00F70119"/>
    <w:rsid w:val="00F707F5"/>
    <w:rsid w:val="00F715DF"/>
    <w:rsid w:val="00F71BD8"/>
    <w:rsid w:val="00F723E6"/>
    <w:rsid w:val="00F74245"/>
    <w:rsid w:val="00F74D62"/>
    <w:rsid w:val="00F75430"/>
    <w:rsid w:val="00F8017E"/>
    <w:rsid w:val="00F801FA"/>
    <w:rsid w:val="00F8403E"/>
    <w:rsid w:val="00F843D2"/>
    <w:rsid w:val="00F85053"/>
    <w:rsid w:val="00F86083"/>
    <w:rsid w:val="00F87C7F"/>
    <w:rsid w:val="00F900C7"/>
    <w:rsid w:val="00F94DCA"/>
    <w:rsid w:val="00F94E00"/>
    <w:rsid w:val="00F95195"/>
    <w:rsid w:val="00F95BC2"/>
    <w:rsid w:val="00FA16FF"/>
    <w:rsid w:val="00FA58CA"/>
    <w:rsid w:val="00FC1853"/>
    <w:rsid w:val="00FC203F"/>
    <w:rsid w:val="00FC2BFC"/>
    <w:rsid w:val="00FC3E47"/>
    <w:rsid w:val="00FC730C"/>
    <w:rsid w:val="00FD55B1"/>
    <w:rsid w:val="00FE0839"/>
    <w:rsid w:val="00FE2F14"/>
    <w:rsid w:val="00FE36E0"/>
    <w:rsid w:val="00FE3A09"/>
    <w:rsid w:val="00FE4736"/>
    <w:rsid w:val="00FE5ADD"/>
    <w:rsid w:val="00FE6A6E"/>
    <w:rsid w:val="00FF0FAC"/>
    <w:rsid w:val="00FF240B"/>
    <w:rsid w:val="00FF4871"/>
    <w:rsid w:val="00FF54AC"/>
    <w:rsid w:val="00FF61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CD5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2B1D"/>
    <w:rPr>
      <w:sz w:val="24"/>
      <w:szCs w:val="24"/>
      <w:lang w:eastAsia="en-US"/>
    </w:rPr>
  </w:style>
  <w:style w:type="paragraph" w:styleId="Kop1">
    <w:name w:val="heading 1"/>
    <w:basedOn w:val="Normaal"/>
    <w:next w:val="Normaal"/>
    <w:link w:val="Kop1Teken"/>
    <w:uiPriority w:val="9"/>
    <w:qFormat/>
    <w:rsid w:val="00534625"/>
    <w:pPr>
      <w:spacing w:line="360" w:lineRule="auto"/>
      <w:outlineLvl w:val="0"/>
    </w:pPr>
    <w:rPr>
      <w:b/>
      <w:lang w:val="en-US"/>
    </w:rPr>
  </w:style>
  <w:style w:type="paragraph" w:styleId="Kop2">
    <w:name w:val="heading 2"/>
    <w:basedOn w:val="Normaal"/>
    <w:next w:val="Normaal"/>
    <w:link w:val="Kop2Teken"/>
    <w:uiPriority w:val="9"/>
    <w:unhideWhenUsed/>
    <w:qFormat/>
    <w:rsid w:val="00534625"/>
    <w:pPr>
      <w:spacing w:line="360" w:lineRule="auto"/>
      <w:outlineLvl w:val="1"/>
    </w:pPr>
    <w:rPr>
      <w: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1">
    <w:name w:val="Stijl1"/>
    <w:basedOn w:val="Titelvanboek"/>
    <w:uiPriority w:val="1"/>
    <w:qFormat/>
    <w:rsid w:val="003E14BD"/>
    <w:rPr>
      <w:rFonts w:ascii="Times New Roman" w:hAnsi="Times New Roman"/>
      <w:b w:val="0"/>
      <w:bCs/>
      <w:smallCaps/>
      <w:spacing w:val="5"/>
      <w:sz w:val="24"/>
    </w:rPr>
  </w:style>
  <w:style w:type="character" w:styleId="Titelvanboek">
    <w:name w:val="Book Title"/>
    <w:basedOn w:val="Standaardalinea-lettertype"/>
    <w:uiPriority w:val="33"/>
    <w:qFormat/>
    <w:rsid w:val="003E14BD"/>
    <w:rPr>
      <w:b/>
      <w:bCs/>
      <w:smallCaps/>
      <w:spacing w:val="5"/>
    </w:rPr>
  </w:style>
  <w:style w:type="character" w:customStyle="1" w:styleId="Titelvanfilm">
    <w:name w:val="Titel van film"/>
    <w:basedOn w:val="Titelvanboek"/>
    <w:uiPriority w:val="1"/>
    <w:qFormat/>
    <w:rsid w:val="00F843D2"/>
    <w:rPr>
      <w:rFonts w:ascii="Times New Roman" w:hAnsi="Times New Roman"/>
      <w:b w:val="0"/>
      <w:bCs/>
      <w:smallCaps/>
      <w:spacing w:val="5"/>
      <w:sz w:val="22"/>
    </w:rPr>
  </w:style>
  <w:style w:type="paragraph" w:styleId="Lijstalinea">
    <w:name w:val="List Paragraph"/>
    <w:basedOn w:val="Normaal"/>
    <w:uiPriority w:val="34"/>
    <w:qFormat/>
    <w:rsid w:val="00CE52A2"/>
    <w:pPr>
      <w:ind w:left="720"/>
      <w:contextualSpacing/>
    </w:pPr>
  </w:style>
  <w:style w:type="paragraph" w:styleId="Voetnoottekst">
    <w:name w:val="footnote text"/>
    <w:basedOn w:val="Normaal"/>
    <w:link w:val="VoetnoottekstTeken"/>
    <w:uiPriority w:val="99"/>
    <w:unhideWhenUsed/>
    <w:rsid w:val="00EE209F"/>
  </w:style>
  <w:style w:type="character" w:customStyle="1" w:styleId="VoetnoottekstTeken">
    <w:name w:val="Voetnoottekst Teken"/>
    <w:basedOn w:val="Standaardalinea-lettertype"/>
    <w:link w:val="Voetnoottekst"/>
    <w:uiPriority w:val="99"/>
    <w:rsid w:val="00EE209F"/>
    <w:rPr>
      <w:sz w:val="24"/>
      <w:szCs w:val="24"/>
      <w:lang w:eastAsia="en-US"/>
    </w:rPr>
  </w:style>
  <w:style w:type="character" w:styleId="Voetnootmarkering">
    <w:name w:val="footnote reference"/>
    <w:basedOn w:val="Standaardalinea-lettertype"/>
    <w:uiPriority w:val="99"/>
    <w:unhideWhenUsed/>
    <w:rsid w:val="00EE209F"/>
    <w:rPr>
      <w:vertAlign w:val="superscript"/>
    </w:rPr>
  </w:style>
  <w:style w:type="character" w:customStyle="1" w:styleId="apple-converted-space">
    <w:name w:val="apple-converted-space"/>
    <w:basedOn w:val="Standaardalinea-lettertype"/>
    <w:rsid w:val="00B05A77"/>
  </w:style>
  <w:style w:type="character" w:customStyle="1" w:styleId="text3">
    <w:name w:val="text3"/>
    <w:basedOn w:val="Standaardalinea-lettertype"/>
    <w:rsid w:val="00B05A77"/>
  </w:style>
  <w:style w:type="paragraph" w:styleId="Ballontekst">
    <w:name w:val="Balloon Text"/>
    <w:basedOn w:val="Normaal"/>
    <w:link w:val="BallontekstTeken"/>
    <w:uiPriority w:val="99"/>
    <w:semiHidden/>
    <w:unhideWhenUsed/>
    <w:rsid w:val="0058642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86429"/>
    <w:rPr>
      <w:rFonts w:ascii="Lucida Grande" w:hAnsi="Lucida Grande"/>
      <w:sz w:val="18"/>
      <w:szCs w:val="18"/>
      <w:lang w:eastAsia="en-US"/>
    </w:rPr>
  </w:style>
  <w:style w:type="character" w:styleId="Hyperlink">
    <w:name w:val="Hyperlink"/>
    <w:basedOn w:val="Standaardalinea-lettertype"/>
    <w:uiPriority w:val="99"/>
    <w:semiHidden/>
    <w:unhideWhenUsed/>
    <w:rsid w:val="00586429"/>
    <w:rPr>
      <w:color w:val="0000FF"/>
      <w:u w:val="single"/>
    </w:rPr>
  </w:style>
  <w:style w:type="paragraph" w:styleId="Bovenkantformulier">
    <w:name w:val="HTML Top of Form"/>
    <w:basedOn w:val="Normaal"/>
    <w:next w:val="Normaal"/>
    <w:link w:val="BovenkantformulierTeken"/>
    <w:hidden/>
    <w:uiPriority w:val="99"/>
    <w:semiHidden/>
    <w:unhideWhenUsed/>
    <w:rsid w:val="00061A2D"/>
    <w:pPr>
      <w:pBdr>
        <w:bottom w:val="single" w:sz="6" w:space="1" w:color="auto"/>
      </w:pBdr>
      <w:jc w:val="center"/>
    </w:pPr>
    <w:rPr>
      <w:rFonts w:ascii="Arial" w:hAnsi="Arial"/>
      <w:vanish/>
      <w:sz w:val="16"/>
      <w:szCs w:val="16"/>
      <w:lang w:eastAsia="nl-NL"/>
    </w:rPr>
  </w:style>
  <w:style w:type="character" w:customStyle="1" w:styleId="BovenkantformulierTeken">
    <w:name w:val="Bovenkant formulier Teken"/>
    <w:basedOn w:val="Standaardalinea-lettertype"/>
    <w:link w:val="Bovenkantformulier"/>
    <w:uiPriority w:val="99"/>
    <w:semiHidden/>
    <w:rsid w:val="00061A2D"/>
    <w:rPr>
      <w:rFonts w:ascii="Arial" w:hAnsi="Arial"/>
      <w:vanish/>
      <w:sz w:val="16"/>
      <w:szCs w:val="16"/>
      <w:lang w:eastAsia="nl-NL"/>
    </w:rPr>
  </w:style>
  <w:style w:type="paragraph" w:styleId="Onderkantformulier">
    <w:name w:val="HTML Bottom of Form"/>
    <w:basedOn w:val="Normaal"/>
    <w:next w:val="Normaal"/>
    <w:link w:val="OnderkantformulierTeken"/>
    <w:hidden/>
    <w:uiPriority w:val="99"/>
    <w:semiHidden/>
    <w:unhideWhenUsed/>
    <w:rsid w:val="00061A2D"/>
    <w:pPr>
      <w:pBdr>
        <w:top w:val="single" w:sz="6" w:space="1" w:color="auto"/>
      </w:pBdr>
      <w:jc w:val="center"/>
    </w:pPr>
    <w:rPr>
      <w:rFonts w:ascii="Arial" w:hAnsi="Arial"/>
      <w:vanish/>
      <w:sz w:val="16"/>
      <w:szCs w:val="16"/>
      <w:lang w:eastAsia="nl-NL"/>
    </w:rPr>
  </w:style>
  <w:style w:type="character" w:customStyle="1" w:styleId="OnderkantformulierTeken">
    <w:name w:val="Onderkant formulier Teken"/>
    <w:basedOn w:val="Standaardalinea-lettertype"/>
    <w:link w:val="Onderkantformulier"/>
    <w:uiPriority w:val="99"/>
    <w:semiHidden/>
    <w:rsid w:val="00061A2D"/>
    <w:rPr>
      <w:rFonts w:ascii="Arial" w:hAnsi="Arial"/>
      <w:vanish/>
      <w:sz w:val="16"/>
      <w:szCs w:val="16"/>
      <w:lang w:eastAsia="nl-NL"/>
    </w:rPr>
  </w:style>
  <w:style w:type="paragraph" w:styleId="Voettekst">
    <w:name w:val="footer"/>
    <w:basedOn w:val="Normaal"/>
    <w:link w:val="VoettekstTeken"/>
    <w:uiPriority w:val="99"/>
    <w:unhideWhenUsed/>
    <w:rsid w:val="009623C8"/>
    <w:pPr>
      <w:tabs>
        <w:tab w:val="center" w:pos="4536"/>
        <w:tab w:val="right" w:pos="9072"/>
      </w:tabs>
    </w:pPr>
  </w:style>
  <w:style w:type="character" w:customStyle="1" w:styleId="VoettekstTeken">
    <w:name w:val="Voettekst Teken"/>
    <w:basedOn w:val="Standaardalinea-lettertype"/>
    <w:link w:val="Voettekst"/>
    <w:uiPriority w:val="99"/>
    <w:rsid w:val="009623C8"/>
    <w:rPr>
      <w:sz w:val="24"/>
      <w:szCs w:val="24"/>
      <w:lang w:eastAsia="en-US"/>
    </w:rPr>
  </w:style>
  <w:style w:type="character" w:styleId="Paginanummer">
    <w:name w:val="page number"/>
    <w:basedOn w:val="Standaardalinea-lettertype"/>
    <w:uiPriority w:val="99"/>
    <w:semiHidden/>
    <w:unhideWhenUsed/>
    <w:rsid w:val="009623C8"/>
  </w:style>
  <w:style w:type="paragraph" w:styleId="Inhopg1">
    <w:name w:val="toc 1"/>
    <w:basedOn w:val="Normaal"/>
    <w:next w:val="Normaal"/>
    <w:autoRedefine/>
    <w:uiPriority w:val="39"/>
    <w:unhideWhenUsed/>
    <w:rsid w:val="00534625"/>
    <w:pPr>
      <w:spacing w:before="120"/>
    </w:pPr>
    <w:rPr>
      <w:rFonts w:asciiTheme="minorHAnsi" w:hAnsiTheme="minorHAnsi"/>
      <w:b/>
      <w:caps/>
      <w:sz w:val="22"/>
      <w:szCs w:val="22"/>
    </w:rPr>
  </w:style>
  <w:style w:type="paragraph" w:styleId="Inhopg2">
    <w:name w:val="toc 2"/>
    <w:basedOn w:val="Normaal"/>
    <w:next w:val="Normaal"/>
    <w:autoRedefine/>
    <w:uiPriority w:val="39"/>
    <w:unhideWhenUsed/>
    <w:rsid w:val="00534625"/>
    <w:pPr>
      <w:ind w:left="240"/>
    </w:pPr>
    <w:rPr>
      <w:rFonts w:asciiTheme="minorHAnsi" w:hAnsiTheme="minorHAnsi"/>
      <w:smallCaps/>
      <w:sz w:val="22"/>
      <w:szCs w:val="22"/>
    </w:rPr>
  </w:style>
  <w:style w:type="paragraph" w:styleId="Inhopg3">
    <w:name w:val="toc 3"/>
    <w:basedOn w:val="Normaal"/>
    <w:next w:val="Normaal"/>
    <w:autoRedefine/>
    <w:uiPriority w:val="39"/>
    <w:unhideWhenUsed/>
    <w:rsid w:val="00534625"/>
    <w:pPr>
      <w:ind w:left="480"/>
    </w:pPr>
    <w:rPr>
      <w:rFonts w:asciiTheme="minorHAnsi" w:hAnsiTheme="minorHAnsi"/>
      <w:i/>
      <w:sz w:val="22"/>
      <w:szCs w:val="22"/>
    </w:rPr>
  </w:style>
  <w:style w:type="paragraph" w:styleId="Inhopg4">
    <w:name w:val="toc 4"/>
    <w:basedOn w:val="Normaal"/>
    <w:next w:val="Normaal"/>
    <w:autoRedefine/>
    <w:uiPriority w:val="39"/>
    <w:unhideWhenUsed/>
    <w:rsid w:val="00534625"/>
    <w:pPr>
      <w:ind w:left="720"/>
    </w:pPr>
    <w:rPr>
      <w:rFonts w:asciiTheme="minorHAnsi" w:hAnsiTheme="minorHAnsi"/>
      <w:sz w:val="18"/>
      <w:szCs w:val="18"/>
    </w:rPr>
  </w:style>
  <w:style w:type="paragraph" w:styleId="Inhopg5">
    <w:name w:val="toc 5"/>
    <w:basedOn w:val="Normaal"/>
    <w:next w:val="Normaal"/>
    <w:autoRedefine/>
    <w:uiPriority w:val="39"/>
    <w:unhideWhenUsed/>
    <w:rsid w:val="00534625"/>
    <w:pPr>
      <w:ind w:left="960"/>
    </w:pPr>
    <w:rPr>
      <w:rFonts w:asciiTheme="minorHAnsi" w:hAnsiTheme="minorHAnsi"/>
      <w:sz w:val="18"/>
      <w:szCs w:val="18"/>
    </w:rPr>
  </w:style>
  <w:style w:type="paragraph" w:styleId="Inhopg6">
    <w:name w:val="toc 6"/>
    <w:basedOn w:val="Normaal"/>
    <w:next w:val="Normaal"/>
    <w:autoRedefine/>
    <w:uiPriority w:val="39"/>
    <w:unhideWhenUsed/>
    <w:rsid w:val="00534625"/>
    <w:pPr>
      <w:ind w:left="1200"/>
    </w:pPr>
    <w:rPr>
      <w:rFonts w:asciiTheme="minorHAnsi" w:hAnsiTheme="minorHAnsi"/>
      <w:sz w:val="18"/>
      <w:szCs w:val="18"/>
    </w:rPr>
  </w:style>
  <w:style w:type="paragraph" w:styleId="Inhopg7">
    <w:name w:val="toc 7"/>
    <w:basedOn w:val="Normaal"/>
    <w:next w:val="Normaal"/>
    <w:autoRedefine/>
    <w:uiPriority w:val="39"/>
    <w:unhideWhenUsed/>
    <w:rsid w:val="00534625"/>
    <w:pPr>
      <w:ind w:left="1440"/>
    </w:pPr>
    <w:rPr>
      <w:rFonts w:asciiTheme="minorHAnsi" w:hAnsiTheme="minorHAnsi"/>
      <w:sz w:val="18"/>
      <w:szCs w:val="18"/>
    </w:rPr>
  </w:style>
  <w:style w:type="paragraph" w:styleId="Inhopg8">
    <w:name w:val="toc 8"/>
    <w:basedOn w:val="Normaal"/>
    <w:next w:val="Normaal"/>
    <w:autoRedefine/>
    <w:uiPriority w:val="39"/>
    <w:unhideWhenUsed/>
    <w:rsid w:val="00534625"/>
    <w:pPr>
      <w:ind w:left="1680"/>
    </w:pPr>
    <w:rPr>
      <w:rFonts w:asciiTheme="minorHAnsi" w:hAnsiTheme="minorHAnsi"/>
      <w:sz w:val="18"/>
      <w:szCs w:val="18"/>
    </w:rPr>
  </w:style>
  <w:style w:type="paragraph" w:styleId="Inhopg9">
    <w:name w:val="toc 9"/>
    <w:basedOn w:val="Normaal"/>
    <w:next w:val="Normaal"/>
    <w:autoRedefine/>
    <w:uiPriority w:val="39"/>
    <w:unhideWhenUsed/>
    <w:rsid w:val="00534625"/>
    <w:pPr>
      <w:ind w:left="1920"/>
    </w:pPr>
    <w:rPr>
      <w:rFonts w:asciiTheme="minorHAnsi" w:hAnsiTheme="minorHAnsi"/>
      <w:sz w:val="18"/>
      <w:szCs w:val="18"/>
    </w:rPr>
  </w:style>
  <w:style w:type="character" w:customStyle="1" w:styleId="Kop1Teken">
    <w:name w:val="Kop 1 Teken"/>
    <w:basedOn w:val="Standaardalinea-lettertype"/>
    <w:link w:val="Kop1"/>
    <w:uiPriority w:val="9"/>
    <w:rsid w:val="00534625"/>
    <w:rPr>
      <w:b/>
      <w:sz w:val="24"/>
      <w:szCs w:val="24"/>
      <w:lang w:val="en-US" w:eastAsia="en-US"/>
    </w:rPr>
  </w:style>
  <w:style w:type="character" w:customStyle="1" w:styleId="Kop2Teken">
    <w:name w:val="Kop 2 Teken"/>
    <w:basedOn w:val="Standaardalinea-lettertype"/>
    <w:link w:val="Kop2"/>
    <w:uiPriority w:val="9"/>
    <w:rsid w:val="00534625"/>
    <w:rPr>
      <w: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2B1D"/>
    <w:rPr>
      <w:sz w:val="24"/>
      <w:szCs w:val="24"/>
      <w:lang w:eastAsia="en-US"/>
    </w:rPr>
  </w:style>
  <w:style w:type="paragraph" w:styleId="Kop1">
    <w:name w:val="heading 1"/>
    <w:basedOn w:val="Normaal"/>
    <w:next w:val="Normaal"/>
    <w:link w:val="Kop1Teken"/>
    <w:uiPriority w:val="9"/>
    <w:qFormat/>
    <w:rsid w:val="00534625"/>
    <w:pPr>
      <w:spacing w:line="360" w:lineRule="auto"/>
      <w:outlineLvl w:val="0"/>
    </w:pPr>
    <w:rPr>
      <w:b/>
      <w:lang w:val="en-US"/>
    </w:rPr>
  </w:style>
  <w:style w:type="paragraph" w:styleId="Kop2">
    <w:name w:val="heading 2"/>
    <w:basedOn w:val="Normaal"/>
    <w:next w:val="Normaal"/>
    <w:link w:val="Kop2Teken"/>
    <w:uiPriority w:val="9"/>
    <w:unhideWhenUsed/>
    <w:qFormat/>
    <w:rsid w:val="00534625"/>
    <w:pPr>
      <w:spacing w:line="360" w:lineRule="auto"/>
      <w:outlineLvl w:val="1"/>
    </w:pPr>
    <w:rPr>
      <w: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1">
    <w:name w:val="Stijl1"/>
    <w:basedOn w:val="Titelvanboek"/>
    <w:uiPriority w:val="1"/>
    <w:qFormat/>
    <w:rsid w:val="003E14BD"/>
    <w:rPr>
      <w:rFonts w:ascii="Times New Roman" w:hAnsi="Times New Roman"/>
      <w:b w:val="0"/>
      <w:bCs/>
      <w:smallCaps/>
      <w:spacing w:val="5"/>
      <w:sz w:val="24"/>
    </w:rPr>
  </w:style>
  <w:style w:type="character" w:styleId="Titelvanboek">
    <w:name w:val="Book Title"/>
    <w:basedOn w:val="Standaardalinea-lettertype"/>
    <w:uiPriority w:val="33"/>
    <w:qFormat/>
    <w:rsid w:val="003E14BD"/>
    <w:rPr>
      <w:b/>
      <w:bCs/>
      <w:smallCaps/>
      <w:spacing w:val="5"/>
    </w:rPr>
  </w:style>
  <w:style w:type="character" w:customStyle="1" w:styleId="Titelvanfilm">
    <w:name w:val="Titel van film"/>
    <w:basedOn w:val="Titelvanboek"/>
    <w:uiPriority w:val="1"/>
    <w:qFormat/>
    <w:rsid w:val="00F843D2"/>
    <w:rPr>
      <w:rFonts w:ascii="Times New Roman" w:hAnsi="Times New Roman"/>
      <w:b w:val="0"/>
      <w:bCs/>
      <w:smallCaps/>
      <w:spacing w:val="5"/>
      <w:sz w:val="22"/>
    </w:rPr>
  </w:style>
  <w:style w:type="paragraph" w:styleId="Lijstalinea">
    <w:name w:val="List Paragraph"/>
    <w:basedOn w:val="Normaal"/>
    <w:uiPriority w:val="34"/>
    <w:qFormat/>
    <w:rsid w:val="00CE52A2"/>
    <w:pPr>
      <w:ind w:left="720"/>
      <w:contextualSpacing/>
    </w:pPr>
  </w:style>
  <w:style w:type="paragraph" w:styleId="Voetnoottekst">
    <w:name w:val="footnote text"/>
    <w:basedOn w:val="Normaal"/>
    <w:link w:val="VoetnoottekstTeken"/>
    <w:uiPriority w:val="99"/>
    <w:unhideWhenUsed/>
    <w:rsid w:val="00EE209F"/>
  </w:style>
  <w:style w:type="character" w:customStyle="1" w:styleId="VoetnoottekstTeken">
    <w:name w:val="Voetnoottekst Teken"/>
    <w:basedOn w:val="Standaardalinea-lettertype"/>
    <w:link w:val="Voetnoottekst"/>
    <w:uiPriority w:val="99"/>
    <w:rsid w:val="00EE209F"/>
    <w:rPr>
      <w:sz w:val="24"/>
      <w:szCs w:val="24"/>
      <w:lang w:eastAsia="en-US"/>
    </w:rPr>
  </w:style>
  <w:style w:type="character" w:styleId="Voetnootmarkering">
    <w:name w:val="footnote reference"/>
    <w:basedOn w:val="Standaardalinea-lettertype"/>
    <w:uiPriority w:val="99"/>
    <w:unhideWhenUsed/>
    <w:rsid w:val="00EE209F"/>
    <w:rPr>
      <w:vertAlign w:val="superscript"/>
    </w:rPr>
  </w:style>
  <w:style w:type="character" w:customStyle="1" w:styleId="apple-converted-space">
    <w:name w:val="apple-converted-space"/>
    <w:basedOn w:val="Standaardalinea-lettertype"/>
    <w:rsid w:val="00B05A77"/>
  </w:style>
  <w:style w:type="character" w:customStyle="1" w:styleId="text3">
    <w:name w:val="text3"/>
    <w:basedOn w:val="Standaardalinea-lettertype"/>
    <w:rsid w:val="00B05A77"/>
  </w:style>
  <w:style w:type="paragraph" w:styleId="Ballontekst">
    <w:name w:val="Balloon Text"/>
    <w:basedOn w:val="Normaal"/>
    <w:link w:val="BallontekstTeken"/>
    <w:uiPriority w:val="99"/>
    <w:semiHidden/>
    <w:unhideWhenUsed/>
    <w:rsid w:val="0058642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86429"/>
    <w:rPr>
      <w:rFonts w:ascii="Lucida Grande" w:hAnsi="Lucida Grande"/>
      <w:sz w:val="18"/>
      <w:szCs w:val="18"/>
      <w:lang w:eastAsia="en-US"/>
    </w:rPr>
  </w:style>
  <w:style w:type="character" w:styleId="Hyperlink">
    <w:name w:val="Hyperlink"/>
    <w:basedOn w:val="Standaardalinea-lettertype"/>
    <w:uiPriority w:val="99"/>
    <w:semiHidden/>
    <w:unhideWhenUsed/>
    <w:rsid w:val="00586429"/>
    <w:rPr>
      <w:color w:val="0000FF"/>
      <w:u w:val="single"/>
    </w:rPr>
  </w:style>
  <w:style w:type="paragraph" w:styleId="Bovenkantformulier">
    <w:name w:val="HTML Top of Form"/>
    <w:basedOn w:val="Normaal"/>
    <w:next w:val="Normaal"/>
    <w:link w:val="BovenkantformulierTeken"/>
    <w:hidden/>
    <w:uiPriority w:val="99"/>
    <w:semiHidden/>
    <w:unhideWhenUsed/>
    <w:rsid w:val="00061A2D"/>
    <w:pPr>
      <w:pBdr>
        <w:bottom w:val="single" w:sz="6" w:space="1" w:color="auto"/>
      </w:pBdr>
      <w:jc w:val="center"/>
    </w:pPr>
    <w:rPr>
      <w:rFonts w:ascii="Arial" w:hAnsi="Arial"/>
      <w:vanish/>
      <w:sz w:val="16"/>
      <w:szCs w:val="16"/>
      <w:lang w:eastAsia="nl-NL"/>
    </w:rPr>
  </w:style>
  <w:style w:type="character" w:customStyle="1" w:styleId="BovenkantformulierTeken">
    <w:name w:val="Bovenkant formulier Teken"/>
    <w:basedOn w:val="Standaardalinea-lettertype"/>
    <w:link w:val="Bovenkantformulier"/>
    <w:uiPriority w:val="99"/>
    <w:semiHidden/>
    <w:rsid w:val="00061A2D"/>
    <w:rPr>
      <w:rFonts w:ascii="Arial" w:hAnsi="Arial"/>
      <w:vanish/>
      <w:sz w:val="16"/>
      <w:szCs w:val="16"/>
      <w:lang w:eastAsia="nl-NL"/>
    </w:rPr>
  </w:style>
  <w:style w:type="paragraph" w:styleId="Onderkantformulier">
    <w:name w:val="HTML Bottom of Form"/>
    <w:basedOn w:val="Normaal"/>
    <w:next w:val="Normaal"/>
    <w:link w:val="OnderkantformulierTeken"/>
    <w:hidden/>
    <w:uiPriority w:val="99"/>
    <w:semiHidden/>
    <w:unhideWhenUsed/>
    <w:rsid w:val="00061A2D"/>
    <w:pPr>
      <w:pBdr>
        <w:top w:val="single" w:sz="6" w:space="1" w:color="auto"/>
      </w:pBdr>
      <w:jc w:val="center"/>
    </w:pPr>
    <w:rPr>
      <w:rFonts w:ascii="Arial" w:hAnsi="Arial"/>
      <w:vanish/>
      <w:sz w:val="16"/>
      <w:szCs w:val="16"/>
      <w:lang w:eastAsia="nl-NL"/>
    </w:rPr>
  </w:style>
  <w:style w:type="character" w:customStyle="1" w:styleId="OnderkantformulierTeken">
    <w:name w:val="Onderkant formulier Teken"/>
    <w:basedOn w:val="Standaardalinea-lettertype"/>
    <w:link w:val="Onderkantformulier"/>
    <w:uiPriority w:val="99"/>
    <w:semiHidden/>
    <w:rsid w:val="00061A2D"/>
    <w:rPr>
      <w:rFonts w:ascii="Arial" w:hAnsi="Arial"/>
      <w:vanish/>
      <w:sz w:val="16"/>
      <w:szCs w:val="16"/>
      <w:lang w:eastAsia="nl-NL"/>
    </w:rPr>
  </w:style>
  <w:style w:type="paragraph" w:styleId="Voettekst">
    <w:name w:val="footer"/>
    <w:basedOn w:val="Normaal"/>
    <w:link w:val="VoettekstTeken"/>
    <w:uiPriority w:val="99"/>
    <w:unhideWhenUsed/>
    <w:rsid w:val="009623C8"/>
    <w:pPr>
      <w:tabs>
        <w:tab w:val="center" w:pos="4536"/>
        <w:tab w:val="right" w:pos="9072"/>
      </w:tabs>
    </w:pPr>
  </w:style>
  <w:style w:type="character" w:customStyle="1" w:styleId="VoettekstTeken">
    <w:name w:val="Voettekst Teken"/>
    <w:basedOn w:val="Standaardalinea-lettertype"/>
    <w:link w:val="Voettekst"/>
    <w:uiPriority w:val="99"/>
    <w:rsid w:val="009623C8"/>
    <w:rPr>
      <w:sz w:val="24"/>
      <w:szCs w:val="24"/>
      <w:lang w:eastAsia="en-US"/>
    </w:rPr>
  </w:style>
  <w:style w:type="character" w:styleId="Paginanummer">
    <w:name w:val="page number"/>
    <w:basedOn w:val="Standaardalinea-lettertype"/>
    <w:uiPriority w:val="99"/>
    <w:semiHidden/>
    <w:unhideWhenUsed/>
    <w:rsid w:val="009623C8"/>
  </w:style>
  <w:style w:type="paragraph" w:styleId="Inhopg1">
    <w:name w:val="toc 1"/>
    <w:basedOn w:val="Normaal"/>
    <w:next w:val="Normaal"/>
    <w:autoRedefine/>
    <w:uiPriority w:val="39"/>
    <w:unhideWhenUsed/>
    <w:rsid w:val="00534625"/>
    <w:pPr>
      <w:spacing w:before="120"/>
    </w:pPr>
    <w:rPr>
      <w:rFonts w:asciiTheme="minorHAnsi" w:hAnsiTheme="minorHAnsi"/>
      <w:b/>
      <w:caps/>
      <w:sz w:val="22"/>
      <w:szCs w:val="22"/>
    </w:rPr>
  </w:style>
  <w:style w:type="paragraph" w:styleId="Inhopg2">
    <w:name w:val="toc 2"/>
    <w:basedOn w:val="Normaal"/>
    <w:next w:val="Normaal"/>
    <w:autoRedefine/>
    <w:uiPriority w:val="39"/>
    <w:unhideWhenUsed/>
    <w:rsid w:val="00534625"/>
    <w:pPr>
      <w:ind w:left="240"/>
    </w:pPr>
    <w:rPr>
      <w:rFonts w:asciiTheme="minorHAnsi" w:hAnsiTheme="minorHAnsi"/>
      <w:smallCaps/>
      <w:sz w:val="22"/>
      <w:szCs w:val="22"/>
    </w:rPr>
  </w:style>
  <w:style w:type="paragraph" w:styleId="Inhopg3">
    <w:name w:val="toc 3"/>
    <w:basedOn w:val="Normaal"/>
    <w:next w:val="Normaal"/>
    <w:autoRedefine/>
    <w:uiPriority w:val="39"/>
    <w:unhideWhenUsed/>
    <w:rsid w:val="00534625"/>
    <w:pPr>
      <w:ind w:left="480"/>
    </w:pPr>
    <w:rPr>
      <w:rFonts w:asciiTheme="minorHAnsi" w:hAnsiTheme="minorHAnsi"/>
      <w:i/>
      <w:sz w:val="22"/>
      <w:szCs w:val="22"/>
    </w:rPr>
  </w:style>
  <w:style w:type="paragraph" w:styleId="Inhopg4">
    <w:name w:val="toc 4"/>
    <w:basedOn w:val="Normaal"/>
    <w:next w:val="Normaal"/>
    <w:autoRedefine/>
    <w:uiPriority w:val="39"/>
    <w:unhideWhenUsed/>
    <w:rsid w:val="00534625"/>
    <w:pPr>
      <w:ind w:left="720"/>
    </w:pPr>
    <w:rPr>
      <w:rFonts w:asciiTheme="minorHAnsi" w:hAnsiTheme="minorHAnsi"/>
      <w:sz w:val="18"/>
      <w:szCs w:val="18"/>
    </w:rPr>
  </w:style>
  <w:style w:type="paragraph" w:styleId="Inhopg5">
    <w:name w:val="toc 5"/>
    <w:basedOn w:val="Normaal"/>
    <w:next w:val="Normaal"/>
    <w:autoRedefine/>
    <w:uiPriority w:val="39"/>
    <w:unhideWhenUsed/>
    <w:rsid w:val="00534625"/>
    <w:pPr>
      <w:ind w:left="960"/>
    </w:pPr>
    <w:rPr>
      <w:rFonts w:asciiTheme="minorHAnsi" w:hAnsiTheme="minorHAnsi"/>
      <w:sz w:val="18"/>
      <w:szCs w:val="18"/>
    </w:rPr>
  </w:style>
  <w:style w:type="paragraph" w:styleId="Inhopg6">
    <w:name w:val="toc 6"/>
    <w:basedOn w:val="Normaal"/>
    <w:next w:val="Normaal"/>
    <w:autoRedefine/>
    <w:uiPriority w:val="39"/>
    <w:unhideWhenUsed/>
    <w:rsid w:val="00534625"/>
    <w:pPr>
      <w:ind w:left="1200"/>
    </w:pPr>
    <w:rPr>
      <w:rFonts w:asciiTheme="minorHAnsi" w:hAnsiTheme="minorHAnsi"/>
      <w:sz w:val="18"/>
      <w:szCs w:val="18"/>
    </w:rPr>
  </w:style>
  <w:style w:type="paragraph" w:styleId="Inhopg7">
    <w:name w:val="toc 7"/>
    <w:basedOn w:val="Normaal"/>
    <w:next w:val="Normaal"/>
    <w:autoRedefine/>
    <w:uiPriority w:val="39"/>
    <w:unhideWhenUsed/>
    <w:rsid w:val="00534625"/>
    <w:pPr>
      <w:ind w:left="1440"/>
    </w:pPr>
    <w:rPr>
      <w:rFonts w:asciiTheme="minorHAnsi" w:hAnsiTheme="minorHAnsi"/>
      <w:sz w:val="18"/>
      <w:szCs w:val="18"/>
    </w:rPr>
  </w:style>
  <w:style w:type="paragraph" w:styleId="Inhopg8">
    <w:name w:val="toc 8"/>
    <w:basedOn w:val="Normaal"/>
    <w:next w:val="Normaal"/>
    <w:autoRedefine/>
    <w:uiPriority w:val="39"/>
    <w:unhideWhenUsed/>
    <w:rsid w:val="00534625"/>
    <w:pPr>
      <w:ind w:left="1680"/>
    </w:pPr>
    <w:rPr>
      <w:rFonts w:asciiTheme="minorHAnsi" w:hAnsiTheme="minorHAnsi"/>
      <w:sz w:val="18"/>
      <w:szCs w:val="18"/>
    </w:rPr>
  </w:style>
  <w:style w:type="paragraph" w:styleId="Inhopg9">
    <w:name w:val="toc 9"/>
    <w:basedOn w:val="Normaal"/>
    <w:next w:val="Normaal"/>
    <w:autoRedefine/>
    <w:uiPriority w:val="39"/>
    <w:unhideWhenUsed/>
    <w:rsid w:val="00534625"/>
    <w:pPr>
      <w:ind w:left="1920"/>
    </w:pPr>
    <w:rPr>
      <w:rFonts w:asciiTheme="minorHAnsi" w:hAnsiTheme="minorHAnsi"/>
      <w:sz w:val="18"/>
      <w:szCs w:val="18"/>
    </w:rPr>
  </w:style>
  <w:style w:type="character" w:customStyle="1" w:styleId="Kop1Teken">
    <w:name w:val="Kop 1 Teken"/>
    <w:basedOn w:val="Standaardalinea-lettertype"/>
    <w:link w:val="Kop1"/>
    <w:uiPriority w:val="9"/>
    <w:rsid w:val="00534625"/>
    <w:rPr>
      <w:b/>
      <w:sz w:val="24"/>
      <w:szCs w:val="24"/>
      <w:lang w:val="en-US" w:eastAsia="en-US"/>
    </w:rPr>
  </w:style>
  <w:style w:type="character" w:customStyle="1" w:styleId="Kop2Teken">
    <w:name w:val="Kop 2 Teken"/>
    <w:basedOn w:val="Standaardalinea-lettertype"/>
    <w:link w:val="Kop2"/>
    <w:uiPriority w:val="9"/>
    <w:rsid w:val="00534625"/>
    <w:rPr>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7866">
      <w:bodyDiv w:val="1"/>
      <w:marLeft w:val="0"/>
      <w:marRight w:val="0"/>
      <w:marTop w:val="0"/>
      <w:marBottom w:val="0"/>
      <w:divBdr>
        <w:top w:val="none" w:sz="0" w:space="0" w:color="auto"/>
        <w:left w:val="none" w:sz="0" w:space="0" w:color="auto"/>
        <w:bottom w:val="none" w:sz="0" w:space="0" w:color="auto"/>
        <w:right w:val="none" w:sz="0" w:space="0" w:color="auto"/>
      </w:divBdr>
    </w:div>
    <w:div w:id="427849329">
      <w:bodyDiv w:val="1"/>
      <w:marLeft w:val="0"/>
      <w:marRight w:val="0"/>
      <w:marTop w:val="0"/>
      <w:marBottom w:val="0"/>
      <w:divBdr>
        <w:top w:val="none" w:sz="0" w:space="0" w:color="auto"/>
        <w:left w:val="none" w:sz="0" w:space="0" w:color="auto"/>
        <w:bottom w:val="none" w:sz="0" w:space="0" w:color="auto"/>
        <w:right w:val="none" w:sz="0" w:space="0" w:color="auto"/>
      </w:divBdr>
      <w:divsChild>
        <w:div w:id="1088619794">
          <w:marLeft w:val="0"/>
          <w:marRight w:val="0"/>
          <w:marTop w:val="0"/>
          <w:marBottom w:val="0"/>
          <w:divBdr>
            <w:top w:val="none" w:sz="0" w:space="0" w:color="auto"/>
            <w:left w:val="none" w:sz="0" w:space="0" w:color="auto"/>
            <w:bottom w:val="none" w:sz="0" w:space="0" w:color="auto"/>
            <w:right w:val="none" w:sz="0" w:space="0" w:color="auto"/>
          </w:divBdr>
        </w:div>
      </w:divsChild>
    </w:div>
    <w:div w:id="551043837">
      <w:bodyDiv w:val="1"/>
      <w:marLeft w:val="0"/>
      <w:marRight w:val="0"/>
      <w:marTop w:val="0"/>
      <w:marBottom w:val="0"/>
      <w:divBdr>
        <w:top w:val="none" w:sz="0" w:space="0" w:color="auto"/>
        <w:left w:val="none" w:sz="0" w:space="0" w:color="auto"/>
        <w:bottom w:val="none" w:sz="0" w:space="0" w:color="auto"/>
        <w:right w:val="none" w:sz="0" w:space="0" w:color="auto"/>
      </w:divBdr>
    </w:div>
    <w:div w:id="661929760">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sChild>
        <w:div w:id="1185830075">
          <w:marLeft w:val="0"/>
          <w:marRight w:val="0"/>
          <w:marTop w:val="0"/>
          <w:marBottom w:val="0"/>
          <w:divBdr>
            <w:top w:val="none" w:sz="0" w:space="0" w:color="auto"/>
            <w:left w:val="none" w:sz="0" w:space="0" w:color="auto"/>
            <w:bottom w:val="none" w:sz="0" w:space="0" w:color="auto"/>
            <w:right w:val="none" w:sz="0" w:space="0" w:color="auto"/>
          </w:divBdr>
        </w:div>
      </w:divsChild>
    </w:div>
    <w:div w:id="799108253">
      <w:bodyDiv w:val="1"/>
      <w:marLeft w:val="0"/>
      <w:marRight w:val="0"/>
      <w:marTop w:val="0"/>
      <w:marBottom w:val="0"/>
      <w:divBdr>
        <w:top w:val="none" w:sz="0" w:space="0" w:color="auto"/>
        <w:left w:val="none" w:sz="0" w:space="0" w:color="auto"/>
        <w:bottom w:val="none" w:sz="0" w:space="0" w:color="auto"/>
        <w:right w:val="none" w:sz="0" w:space="0" w:color="auto"/>
      </w:divBdr>
    </w:div>
    <w:div w:id="866330459">
      <w:bodyDiv w:val="1"/>
      <w:marLeft w:val="0"/>
      <w:marRight w:val="0"/>
      <w:marTop w:val="0"/>
      <w:marBottom w:val="0"/>
      <w:divBdr>
        <w:top w:val="none" w:sz="0" w:space="0" w:color="auto"/>
        <w:left w:val="none" w:sz="0" w:space="0" w:color="auto"/>
        <w:bottom w:val="none" w:sz="0" w:space="0" w:color="auto"/>
        <w:right w:val="none" w:sz="0" w:space="0" w:color="auto"/>
      </w:divBdr>
      <w:divsChild>
        <w:div w:id="585455577">
          <w:marLeft w:val="0"/>
          <w:marRight w:val="0"/>
          <w:marTop w:val="0"/>
          <w:marBottom w:val="0"/>
          <w:divBdr>
            <w:top w:val="none" w:sz="0" w:space="0" w:color="auto"/>
            <w:left w:val="none" w:sz="0" w:space="0" w:color="auto"/>
            <w:bottom w:val="none" w:sz="0" w:space="0" w:color="auto"/>
            <w:right w:val="none" w:sz="0" w:space="0" w:color="auto"/>
          </w:divBdr>
        </w:div>
      </w:divsChild>
    </w:div>
    <w:div w:id="1449860936">
      <w:bodyDiv w:val="1"/>
      <w:marLeft w:val="0"/>
      <w:marRight w:val="0"/>
      <w:marTop w:val="0"/>
      <w:marBottom w:val="0"/>
      <w:divBdr>
        <w:top w:val="none" w:sz="0" w:space="0" w:color="auto"/>
        <w:left w:val="none" w:sz="0" w:space="0" w:color="auto"/>
        <w:bottom w:val="none" w:sz="0" w:space="0" w:color="auto"/>
        <w:right w:val="none" w:sz="0" w:space="0" w:color="auto"/>
      </w:divBdr>
      <w:divsChild>
        <w:div w:id="3430215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inemetrics.lv/movie.php?movie_ID=7579" TargetMode="External"/><Relationship Id="rId14" Type="http://schemas.openxmlformats.org/officeDocument/2006/relationships/hyperlink" Target="http://www.cinemetrics.lv/movie.php?movie_ID=7579" TargetMode="External"/><Relationship Id="rId15" Type="http://schemas.openxmlformats.org/officeDocument/2006/relationships/hyperlink" Target="http://www.cinemetrics.lv/movie.php?movie_ID=7579" TargetMode="External"/><Relationship Id="rId16" Type="http://schemas.openxmlformats.org/officeDocument/2006/relationships/hyperlink" Target="http://www.cinemetrics.lv/movie.php?movie_ID=7579" TargetMode="External"/><Relationship Id="rId17" Type="http://schemas.openxmlformats.org/officeDocument/2006/relationships/hyperlink" Target="http://www.cinemetrics.lv/movie.php?movie_ID=7579" TargetMode="External"/><Relationship Id="rId18" Type="http://schemas.openxmlformats.org/officeDocument/2006/relationships/hyperlink" Target="http://www.cinemetrics.lv/movie.php?movie_ID=7579" TargetMode="External"/><Relationship Id="rId19" Type="http://schemas.openxmlformats.org/officeDocument/2006/relationships/hyperlink" Target="http://www.cinemetrics.lv/movie.php?movie_ID=7579" TargetMode="External"/><Relationship Id="rId50" Type="http://schemas.openxmlformats.org/officeDocument/2006/relationships/hyperlink" Target="http://www.cinemetrics.lv/movie.php?movie_ID=14098" TargetMode="External"/><Relationship Id="rId51" Type="http://schemas.openxmlformats.org/officeDocument/2006/relationships/hyperlink" Target="http://www.cinemetrics.lv/movie.php?movie_ID=14098" TargetMode="External"/><Relationship Id="rId52" Type="http://schemas.openxmlformats.org/officeDocument/2006/relationships/hyperlink" Target="http://www.cinemetrics.lv/movie.php?movie_ID=14098" TargetMode="External"/><Relationship Id="rId53" Type="http://schemas.openxmlformats.org/officeDocument/2006/relationships/hyperlink" Target="http://www.cinemetrics.lv/movie.php?movie_ID=14098" TargetMode="External"/><Relationship Id="rId54" Type="http://schemas.openxmlformats.org/officeDocument/2006/relationships/image" Target="media/image6.png"/><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cinemetrics.lv/movie.php?movie_ID=7584" TargetMode="External"/><Relationship Id="rId41" Type="http://schemas.openxmlformats.org/officeDocument/2006/relationships/hyperlink" Target="http://www.cinemetrics.lv/movie.php?movie_ID=7584" TargetMode="External"/><Relationship Id="rId42" Type="http://schemas.openxmlformats.org/officeDocument/2006/relationships/hyperlink" Target="http://www.cinemetrics.lv/movie.php?movie_ID=7584" TargetMode="External"/><Relationship Id="rId43" Type="http://schemas.openxmlformats.org/officeDocument/2006/relationships/hyperlink" Target="http://www.cinemetrics.lv/movie.php?movie_ID=7584" TargetMode="External"/><Relationship Id="rId44" Type="http://schemas.openxmlformats.org/officeDocument/2006/relationships/hyperlink" Target="http://www.cinemetrics.lv/movie.php?movie_ID=14098" TargetMode="External"/><Relationship Id="rId45" Type="http://schemas.openxmlformats.org/officeDocument/2006/relationships/hyperlink" Target="http://www.cinemetrics.lv/movie.php?movie_ID=14098" TargetMode="External"/><Relationship Id="rId46" Type="http://schemas.openxmlformats.org/officeDocument/2006/relationships/hyperlink" Target="http://www.cinemetrics.lv/movie.php?movie_ID=14098" TargetMode="External"/><Relationship Id="rId47" Type="http://schemas.openxmlformats.org/officeDocument/2006/relationships/hyperlink" Target="http://www.cinemetrics.lv/movie.php?movie_ID=14098" TargetMode="External"/><Relationship Id="rId48" Type="http://schemas.openxmlformats.org/officeDocument/2006/relationships/hyperlink" Target="http://www.cinemetrics.lv/movie.php?movie_ID=14098" TargetMode="External"/><Relationship Id="rId49" Type="http://schemas.openxmlformats.org/officeDocument/2006/relationships/hyperlink" Target="http://www.cinemetrics.lv/movie.php?movie_ID=1409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cinemetrics.lv/movie.php?movie_ID=14106" TargetMode="External"/><Relationship Id="rId31" Type="http://schemas.openxmlformats.org/officeDocument/2006/relationships/hyperlink" Target="http://www.cinemetrics.lv/movie.php?movie_ID=14106" TargetMode="External"/><Relationship Id="rId32" Type="http://schemas.openxmlformats.org/officeDocument/2006/relationships/image" Target="media/image4.png"/><Relationship Id="rId33" Type="http://schemas.openxmlformats.org/officeDocument/2006/relationships/image" Target="media/image5.png"/><Relationship Id="rId34" Type="http://schemas.openxmlformats.org/officeDocument/2006/relationships/hyperlink" Target="http://www.cinemetrics.lv/movie.php?movie_ID=7584" TargetMode="External"/><Relationship Id="rId35" Type="http://schemas.openxmlformats.org/officeDocument/2006/relationships/hyperlink" Target="http://www.cinemetrics.lv/movie.php?movie_ID=7584" TargetMode="External"/><Relationship Id="rId36" Type="http://schemas.openxmlformats.org/officeDocument/2006/relationships/hyperlink" Target="http://www.cinemetrics.lv/movie.php?movie_ID=7584" TargetMode="External"/><Relationship Id="rId37" Type="http://schemas.openxmlformats.org/officeDocument/2006/relationships/hyperlink" Target="http://www.cinemetrics.lv/movie.php?movie_ID=7584" TargetMode="External"/><Relationship Id="rId38" Type="http://schemas.openxmlformats.org/officeDocument/2006/relationships/hyperlink" Target="http://www.cinemetrics.lv/movie.php?movie_ID=7584" TargetMode="External"/><Relationship Id="rId39" Type="http://schemas.openxmlformats.org/officeDocument/2006/relationships/hyperlink" Target="http://www.cinemetrics.lv/movie.php?movie_ID=7584" TargetMode="External"/><Relationship Id="rId20" Type="http://schemas.openxmlformats.org/officeDocument/2006/relationships/hyperlink" Target="http://www.cinemetrics.lv/movie.php?movie_ID=7579" TargetMode="External"/><Relationship Id="rId21" Type="http://schemas.openxmlformats.org/officeDocument/2006/relationships/image" Target="media/image3.png"/><Relationship Id="rId22" Type="http://schemas.openxmlformats.org/officeDocument/2006/relationships/hyperlink" Target="http://www.cinemetrics.lv/movie.php?movie_ID=14106" TargetMode="External"/><Relationship Id="rId23" Type="http://schemas.openxmlformats.org/officeDocument/2006/relationships/hyperlink" Target="http://www.cinemetrics.lv/movie.php?movie_ID=14106" TargetMode="External"/><Relationship Id="rId24" Type="http://schemas.openxmlformats.org/officeDocument/2006/relationships/hyperlink" Target="http://www.cinemetrics.lv/movie.php?movie_ID=14106" TargetMode="External"/><Relationship Id="rId25" Type="http://schemas.openxmlformats.org/officeDocument/2006/relationships/hyperlink" Target="http://www.cinemetrics.lv/movie.php?movie_ID=14106" TargetMode="External"/><Relationship Id="rId26" Type="http://schemas.openxmlformats.org/officeDocument/2006/relationships/hyperlink" Target="http://www.cinemetrics.lv/movie.php?movie_ID=14106" TargetMode="External"/><Relationship Id="rId27" Type="http://schemas.openxmlformats.org/officeDocument/2006/relationships/hyperlink" Target="http://www.cinemetrics.lv/movie.php?movie_ID=14106" TargetMode="External"/><Relationship Id="rId28" Type="http://schemas.openxmlformats.org/officeDocument/2006/relationships/hyperlink" Target="http://www.cinemetrics.lv/movie.php?movie_ID=14106" TargetMode="External"/><Relationship Id="rId29" Type="http://schemas.openxmlformats.org/officeDocument/2006/relationships/hyperlink" Target="http://www.cinemetrics.lv/movie.php?movie_ID=14106" TargetMode="External"/><Relationship Id="rId10" Type="http://schemas.openxmlformats.org/officeDocument/2006/relationships/image" Target="media/image2.png"/><Relationship Id="rId11" Type="http://schemas.openxmlformats.org/officeDocument/2006/relationships/hyperlink" Target="http://www.cinemetrics.lv/movie.php?movie_ID=7579" TargetMode="External"/><Relationship Id="rId12" Type="http://schemas.openxmlformats.org/officeDocument/2006/relationships/hyperlink" Target="http://www.cinemetrics.lv/movie.php?movie_ID=757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21D66B-6B24-3F4A-9FAE-ABD787F7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20</Pages>
  <Words>6746</Words>
  <Characters>37108</Characters>
  <Application>Microsoft Macintosh Word</Application>
  <DocSecurity>0</DocSecurity>
  <Lines>309</Lines>
  <Paragraphs>87</Paragraphs>
  <ScaleCrop>false</ScaleCrop>
  <Company/>
  <LinksUpToDate>false</LinksUpToDate>
  <CharactersWithSpaces>43767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Dieke van de Steeg</dc:creator>
  <cp:keywords/>
  <dc:description/>
  <cp:lastModifiedBy>Dieke van de Steeg</cp:lastModifiedBy>
  <cp:revision>1380</cp:revision>
  <cp:lastPrinted>2013-05-29T11:37:00Z</cp:lastPrinted>
  <dcterms:created xsi:type="dcterms:W3CDTF">2013-05-23T14:33:00Z</dcterms:created>
  <dcterms:modified xsi:type="dcterms:W3CDTF">2013-06-21T10:01:00Z</dcterms:modified>
</cp:coreProperties>
</file>