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sz w:val="72"/>
          <w:szCs w:val="72"/>
        </w:rPr>
        <w:id w:val="925132215"/>
        <w:docPartObj>
          <w:docPartGallery w:val="Cover Pages"/>
          <w:docPartUnique/>
        </w:docPartObj>
      </w:sdtPr>
      <w:sdtEndPr>
        <w:rPr>
          <w:rFonts w:ascii="Times New Roman" w:eastAsiaTheme="minorHAnsi" w:hAnsi="Times New Roman" w:cstheme="minorBidi"/>
          <w:sz w:val="22"/>
          <w:szCs w:val="22"/>
          <w:lang w:val="en-US"/>
        </w:rPr>
      </w:sdtEndPr>
      <w:sdtContent>
        <w:p w:rsidR="00101601" w:rsidRDefault="006748E1">
          <w:pPr>
            <w:pStyle w:val="NoSpacing"/>
            <w:rPr>
              <w:rFonts w:asciiTheme="majorHAnsi" w:eastAsiaTheme="majorEastAsia" w:hAnsiTheme="majorHAnsi" w:cstheme="majorBidi"/>
              <w:sz w:val="72"/>
              <w:szCs w:val="72"/>
            </w:rPr>
          </w:pPr>
          <w:r w:rsidRPr="006748E1">
            <w:rPr>
              <w:rFonts w:asciiTheme="minorHAnsi" w:eastAsiaTheme="majorEastAsia" w:hAnsiTheme="minorHAnsi" w:cstheme="majorBidi"/>
              <w:noProof/>
            </w:rPr>
            <w:pict>
              <v:rect id="_x0000_s1026" style="position:absolute;margin-left:0;margin-top:0;width:624.25pt;height:63pt;z-index:251660288;mso-width-percent:1050;mso-height-percent:900;mso-position-horizontal:center;mso-position-horizontal-relative:page;mso-position-vertical:bottom;mso-position-vertical-relative:page;mso-width-percent:1050;mso-height-percent:900;mso-height-relative:top-margin-area" o:allowincell="f" fillcolor="#c39" stroked="f" strokecolor="#31849b [2408]">
                <w10:wrap anchorx="page" anchory="page"/>
              </v:rect>
            </w:pict>
          </w:r>
          <w:r w:rsidRPr="006748E1">
            <w:rPr>
              <w:rFonts w:asciiTheme="minorHAnsi" w:eastAsiaTheme="majorEastAsia" w:hAnsiTheme="minorHAnsi" w:cstheme="majorBidi"/>
              <w:noProof/>
            </w:rPr>
            <w:pict>
              <v:rect id="_x0000_s1029" style="position:absolute;margin-left:0;margin-top:0;width:7.15pt;height:883.2pt;z-index:251663360;mso-height-percent:1050;mso-position-horizontal:center;mso-position-horizontal-relative:left-margin-area;mso-position-vertical:center;mso-position-vertical-relative:page;mso-height-percent:1050" o:allowincell="f" fillcolor="#c39" strokecolor="white [3212]" strokeweight="1.5pt">
                <w10:wrap anchorx="margin" anchory="page"/>
              </v:rect>
            </w:pict>
          </w:r>
          <w:r w:rsidRPr="006748E1">
            <w:rPr>
              <w:rFonts w:asciiTheme="minorHAnsi" w:eastAsiaTheme="majorEastAsia" w:hAnsiTheme="minorHAnsi" w:cstheme="majorBidi"/>
              <w:noProof/>
            </w:rPr>
            <w:pict>
              <v:rect id="_x0000_s1027" style="position:absolute;margin-left:0;margin-top:0;width:624.25pt;height:63pt;z-index:251661312;mso-width-percent:1050;mso-height-percent:900;mso-position-horizontal:center;mso-position-horizontal-relative:page;mso-position-vertical:top;mso-position-vertical-relative:top-margin-area;mso-width-percent:1050;mso-height-percent:900;mso-height-relative:top-margin-area" o:allowincell="f" fillcolor="#c39" stroked="f" strokecolor="white [3212]">
                <w10:wrap anchorx="page" anchory="margin"/>
              </v:rect>
            </w:pict>
          </w:r>
        </w:p>
        <w:sdt>
          <w:sdtPr>
            <w:rPr>
              <w:rFonts w:ascii="Berlin Sans FB Demi" w:eastAsiaTheme="majorEastAsia" w:hAnsi="Berlin Sans FB Demi" w:cstheme="majorBidi"/>
              <w:sz w:val="48"/>
              <w:szCs w:val="72"/>
              <w:lang w:val="en-US"/>
            </w:rPr>
            <w:alias w:val="Titel"/>
            <w:id w:val="14700071"/>
            <w:dataBinding w:prefixMappings="xmlns:ns0='http://schemas.openxmlformats.org/package/2006/metadata/core-properties' xmlns:ns1='http://purl.org/dc/elements/1.1/'" w:xpath="/ns0:coreProperties[1]/ns1:title[1]" w:storeItemID="{6C3C8BC8-F283-45AE-878A-BAB7291924A1}"/>
            <w:text/>
          </w:sdtPr>
          <w:sdtContent>
            <w:p w:rsidR="00101601" w:rsidRPr="00EF4DA4" w:rsidRDefault="000569E3">
              <w:pPr>
                <w:pStyle w:val="NoSpacing"/>
                <w:rPr>
                  <w:rFonts w:ascii="Berlin Sans FB Demi" w:eastAsiaTheme="majorEastAsia" w:hAnsi="Berlin Sans FB Demi" w:cstheme="majorBidi"/>
                  <w:sz w:val="48"/>
                  <w:szCs w:val="72"/>
                  <w:lang w:val="en-US"/>
                </w:rPr>
              </w:pPr>
              <w:r w:rsidRPr="000569E3">
                <w:rPr>
                  <w:rFonts w:ascii="Berlin Sans FB Demi" w:eastAsiaTheme="majorEastAsia" w:hAnsi="Berlin Sans FB Demi" w:cstheme="majorBidi"/>
                  <w:sz w:val="48"/>
                  <w:szCs w:val="72"/>
                  <w:lang w:val="en-US"/>
                </w:rPr>
                <w:t>The Impact of Stress on Decision-making</w:t>
              </w:r>
            </w:p>
          </w:sdtContent>
        </w:sdt>
        <w:sdt>
          <w:sdtPr>
            <w:rPr>
              <w:rFonts w:ascii="Berlin Sans FB" w:eastAsiaTheme="majorEastAsia" w:hAnsi="Berlin Sans FB" w:cstheme="majorBidi"/>
              <w:sz w:val="36"/>
              <w:szCs w:val="36"/>
              <w:lang w:val="en-US"/>
            </w:rPr>
            <w:alias w:val="Untertitel"/>
            <w:id w:val="14700077"/>
            <w:dataBinding w:prefixMappings="xmlns:ns0='http://schemas.openxmlformats.org/package/2006/metadata/core-properties' xmlns:ns1='http://purl.org/dc/elements/1.1/'" w:xpath="/ns0:coreProperties[1]/ns1:subject[1]" w:storeItemID="{6C3C8BC8-F283-45AE-878A-BAB7291924A1}"/>
            <w:text/>
          </w:sdtPr>
          <w:sdtContent>
            <w:p w:rsidR="00101601" w:rsidRPr="00EF4DA4" w:rsidRDefault="000569E3">
              <w:pPr>
                <w:pStyle w:val="NoSpacing"/>
                <w:rPr>
                  <w:rFonts w:ascii="Berlin Sans FB" w:eastAsiaTheme="majorEastAsia" w:hAnsi="Berlin Sans FB" w:cstheme="majorBidi"/>
                  <w:sz w:val="36"/>
                  <w:szCs w:val="36"/>
                  <w:lang w:val="en-US"/>
                </w:rPr>
              </w:pPr>
              <w:r w:rsidRPr="00221FAA">
                <w:rPr>
                  <w:rFonts w:ascii="Berlin Sans FB" w:eastAsiaTheme="majorEastAsia" w:hAnsi="Berlin Sans FB" w:cstheme="majorBidi"/>
                  <w:sz w:val="36"/>
                  <w:szCs w:val="36"/>
                  <w:lang w:val="en-US"/>
                </w:rPr>
                <w:t>Neurobiology of decision-making</w:t>
              </w:r>
            </w:p>
          </w:sdtContent>
        </w:sdt>
        <w:p w:rsidR="000D3F61" w:rsidRDefault="000D3F61" w:rsidP="000D3F61">
          <w:pPr>
            <w:pStyle w:val="NoSpacing"/>
            <w:rPr>
              <w:lang w:val="en-US"/>
            </w:rPr>
          </w:pPr>
        </w:p>
        <w:p w:rsidR="00101601" w:rsidRDefault="00101601">
          <w:pPr>
            <w:pStyle w:val="NoSpacing"/>
            <w:rPr>
              <w:rFonts w:asciiTheme="majorHAnsi" w:eastAsiaTheme="majorEastAsia" w:hAnsiTheme="majorHAnsi" w:cstheme="majorBidi"/>
              <w:sz w:val="36"/>
              <w:szCs w:val="36"/>
              <w:lang w:val="en-US"/>
            </w:rPr>
          </w:pPr>
        </w:p>
        <w:p w:rsidR="000D3F61" w:rsidRDefault="000D3F61">
          <w:pPr>
            <w:pStyle w:val="NoSpacing"/>
            <w:rPr>
              <w:rFonts w:ascii="Berlin Sans FB" w:eastAsiaTheme="majorEastAsia" w:hAnsi="Berlin Sans FB" w:cs="Times New Roman"/>
              <w:szCs w:val="36"/>
              <w:lang w:val="en-US"/>
            </w:rPr>
          </w:pPr>
        </w:p>
        <w:p w:rsidR="00EF4DA4" w:rsidRDefault="00EF4DA4">
          <w:pPr>
            <w:pStyle w:val="NoSpacing"/>
            <w:rPr>
              <w:rFonts w:ascii="Berlin Sans FB" w:eastAsiaTheme="majorEastAsia" w:hAnsi="Berlin Sans FB" w:cs="Times New Roman"/>
              <w:szCs w:val="36"/>
              <w:lang w:val="en-US"/>
            </w:rPr>
          </w:pPr>
        </w:p>
        <w:p w:rsidR="00EF4DA4" w:rsidRPr="00EF4DA4" w:rsidRDefault="00EF4DA4">
          <w:pPr>
            <w:pStyle w:val="NoSpacing"/>
            <w:rPr>
              <w:rFonts w:ascii="Berlin Sans FB" w:eastAsiaTheme="majorEastAsia" w:hAnsi="Berlin Sans FB" w:cs="Times New Roman"/>
              <w:szCs w:val="36"/>
              <w:lang w:val="en-US"/>
            </w:rPr>
          </w:pPr>
        </w:p>
        <w:p w:rsidR="000D3F61" w:rsidRPr="00EF4DA4" w:rsidRDefault="000D3F61">
          <w:pPr>
            <w:pStyle w:val="NoSpacing"/>
            <w:rPr>
              <w:rFonts w:ascii="Berlin Sans FB" w:eastAsiaTheme="majorEastAsia" w:hAnsi="Berlin Sans FB" w:cs="Times New Roman"/>
              <w:sz w:val="28"/>
              <w:szCs w:val="36"/>
              <w:lang w:val="en-US"/>
            </w:rPr>
          </w:pPr>
          <w:r w:rsidRPr="00EF4DA4">
            <w:rPr>
              <w:rFonts w:ascii="Berlin Sans FB" w:eastAsiaTheme="majorEastAsia" w:hAnsi="Berlin Sans FB" w:cs="Times New Roman"/>
              <w:sz w:val="28"/>
              <w:szCs w:val="36"/>
              <w:lang w:val="en-US"/>
            </w:rPr>
            <w:t>8.11.2011</w:t>
          </w:r>
        </w:p>
        <w:p w:rsidR="004871EB" w:rsidRDefault="004871EB" w:rsidP="004871EB">
          <w:pPr>
            <w:pStyle w:val="NoSpacing"/>
            <w:rPr>
              <w:rFonts w:ascii="Berlin Sans FB" w:eastAsiaTheme="majorEastAsia" w:hAnsi="Berlin Sans FB" w:cs="Times New Roman"/>
              <w:sz w:val="28"/>
              <w:szCs w:val="36"/>
              <w:lang w:val="en-US"/>
            </w:rPr>
          </w:pPr>
        </w:p>
        <w:p w:rsidR="002B4155" w:rsidRPr="00EF4DA4" w:rsidRDefault="002B4155" w:rsidP="004871EB">
          <w:pPr>
            <w:pStyle w:val="NoSpacing"/>
            <w:rPr>
              <w:rFonts w:ascii="Berlin Sans FB" w:eastAsiaTheme="majorEastAsia" w:hAnsi="Berlin Sans FB" w:cs="Times New Roman"/>
              <w:sz w:val="28"/>
              <w:szCs w:val="36"/>
              <w:lang w:val="en-US"/>
            </w:rPr>
          </w:pPr>
        </w:p>
        <w:sdt>
          <w:sdtPr>
            <w:rPr>
              <w:rFonts w:ascii="Berlin Sans FB" w:hAnsi="Berlin Sans FB" w:cs="Times New Roman"/>
              <w:sz w:val="28"/>
              <w:lang w:val="en-US"/>
            </w:rPr>
            <w:alias w:val="Firma"/>
            <w:id w:val="14700089"/>
            <w:dataBinding w:prefixMappings="xmlns:ns0='http://schemas.openxmlformats.org/officeDocument/2006/extended-properties'" w:xpath="/ns0:Properties[1]/ns0:Company[1]" w:storeItemID="{6668398D-A668-4E3E-A5EB-62B293D839F1}"/>
            <w:text/>
          </w:sdtPr>
          <w:sdtContent>
            <w:p w:rsidR="00101601" w:rsidRPr="00EF4DA4" w:rsidRDefault="000569E3" w:rsidP="000D3F61">
              <w:pPr>
                <w:pStyle w:val="NoSpacing"/>
                <w:tabs>
                  <w:tab w:val="left" w:pos="1633"/>
                </w:tabs>
                <w:rPr>
                  <w:rFonts w:ascii="Berlin Sans FB" w:hAnsi="Berlin Sans FB" w:cs="Times New Roman"/>
                  <w:sz w:val="28"/>
                  <w:lang w:val="en-US"/>
                </w:rPr>
              </w:pPr>
              <w:r w:rsidRPr="002B4155">
                <w:rPr>
                  <w:rFonts w:ascii="Berlin Sans FB" w:hAnsi="Berlin Sans FB" w:cs="Times New Roman"/>
                  <w:sz w:val="28"/>
                  <w:lang w:val="en-US"/>
                </w:rPr>
                <w:t>Master thesis</w:t>
              </w:r>
            </w:p>
          </w:sdtContent>
        </w:sdt>
        <w:sdt>
          <w:sdtPr>
            <w:rPr>
              <w:rFonts w:ascii="Berlin Sans FB" w:hAnsi="Berlin Sans FB" w:cs="Times New Roman"/>
              <w:sz w:val="28"/>
              <w:lang w:val="en-US"/>
            </w:rPr>
            <w:alias w:val="Autor"/>
            <w:id w:val="14700094"/>
            <w:dataBinding w:prefixMappings="xmlns:ns0='http://schemas.openxmlformats.org/package/2006/metadata/core-properties' xmlns:ns1='http://purl.org/dc/elements/1.1/'" w:xpath="/ns0:coreProperties[1]/ns1:creator[1]" w:storeItemID="{6C3C8BC8-F283-45AE-878A-BAB7291924A1}"/>
            <w:text/>
          </w:sdtPr>
          <w:sdtContent>
            <w:p w:rsidR="00101601" w:rsidRPr="00EF4DA4" w:rsidRDefault="000569E3">
              <w:pPr>
                <w:pStyle w:val="NoSpacing"/>
                <w:rPr>
                  <w:rFonts w:ascii="Berlin Sans FB" w:hAnsi="Berlin Sans FB" w:cs="Times New Roman"/>
                  <w:sz w:val="28"/>
                </w:rPr>
              </w:pPr>
              <w:r w:rsidRPr="002B4155">
                <w:rPr>
                  <w:rFonts w:ascii="Berlin Sans FB" w:hAnsi="Berlin Sans FB" w:cs="Times New Roman"/>
                  <w:sz w:val="28"/>
                  <w:lang w:val="en-US"/>
                </w:rPr>
                <w:t>Svetlana Vuhman</w:t>
              </w:r>
            </w:p>
          </w:sdtContent>
        </w:sdt>
        <w:p w:rsidR="00101601" w:rsidRDefault="00101601">
          <w:pPr>
            <w:rPr>
              <w:rFonts w:ascii="Berlin Sans FB" w:hAnsi="Berlin Sans FB" w:cs="Times New Roman"/>
              <w:sz w:val="28"/>
              <w:lang w:val="en-US"/>
            </w:rPr>
          </w:pPr>
        </w:p>
        <w:p w:rsidR="002B4155" w:rsidRDefault="002B4155">
          <w:pPr>
            <w:rPr>
              <w:rFonts w:ascii="Berlin Sans FB" w:hAnsi="Berlin Sans FB" w:cs="Times New Roman"/>
              <w:sz w:val="28"/>
              <w:lang w:val="en-US"/>
            </w:rPr>
          </w:pPr>
        </w:p>
        <w:p w:rsidR="002B4155" w:rsidRPr="00EF4DA4" w:rsidRDefault="002B4155">
          <w:pPr>
            <w:rPr>
              <w:rFonts w:ascii="Berlin Sans FB" w:hAnsi="Berlin Sans FB" w:cs="Times New Roman"/>
              <w:sz w:val="28"/>
              <w:lang w:val="en-US"/>
            </w:rPr>
          </w:pPr>
        </w:p>
        <w:p w:rsidR="002B4155" w:rsidRPr="00EF4DA4" w:rsidRDefault="002B4155" w:rsidP="002B4155">
          <w:pPr>
            <w:pStyle w:val="NoSpacing"/>
            <w:rPr>
              <w:rFonts w:ascii="Berlin Sans FB" w:eastAsiaTheme="majorEastAsia" w:hAnsi="Berlin Sans FB" w:cs="Times New Roman"/>
              <w:sz w:val="28"/>
              <w:szCs w:val="36"/>
              <w:lang w:val="en-US"/>
            </w:rPr>
          </w:pPr>
          <w:r>
            <w:rPr>
              <w:rFonts w:ascii="Berlin Sans FB" w:eastAsiaTheme="majorEastAsia" w:hAnsi="Berlin Sans FB" w:cs="Times New Roman"/>
              <w:sz w:val="28"/>
              <w:szCs w:val="36"/>
              <w:lang w:val="en-US"/>
            </w:rPr>
            <w:t xml:space="preserve">Examiner: Prof. Dr. </w:t>
          </w:r>
          <w:r w:rsidRPr="002F2FFD">
            <w:rPr>
              <w:rFonts w:ascii="Berlin Sans FB" w:eastAsiaTheme="majorEastAsia" w:hAnsi="Berlin Sans FB" w:cs="Times New Roman"/>
              <w:sz w:val="28"/>
              <w:szCs w:val="36"/>
              <w:lang w:val="en-US"/>
            </w:rPr>
            <w:t>Marian</w:t>
          </w:r>
          <w:r w:rsidRPr="002F2FFD">
            <w:rPr>
              <w:rFonts w:ascii="Berlin Sans FB" w:eastAsiaTheme="majorEastAsia" w:hAnsi="Berlin Sans FB" w:cs="Times New Roman"/>
              <w:sz w:val="36"/>
              <w:szCs w:val="36"/>
              <w:lang w:val="en-US"/>
            </w:rPr>
            <w:t xml:space="preserve"> </w:t>
          </w:r>
          <w:r w:rsidRPr="002F2FFD">
            <w:rPr>
              <w:rFonts w:ascii="Berlin Sans FB" w:hAnsi="Berlin Sans FB"/>
              <w:bCs/>
              <w:noProof/>
              <w:sz w:val="28"/>
            </w:rPr>
            <w:t>Joëls</w:t>
          </w:r>
        </w:p>
        <w:p w:rsidR="00EF4DA4" w:rsidRDefault="00EF4DA4" w:rsidP="00FC6268">
          <w:pPr>
            <w:spacing w:line="240" w:lineRule="auto"/>
            <w:rPr>
              <w:lang w:val="en-US"/>
            </w:rPr>
          </w:pPr>
        </w:p>
        <w:p w:rsidR="00EF4DA4" w:rsidRDefault="00EF4DA4" w:rsidP="00FC6268">
          <w:pPr>
            <w:spacing w:line="240" w:lineRule="auto"/>
            <w:rPr>
              <w:lang w:val="en-US"/>
            </w:rPr>
          </w:pPr>
        </w:p>
        <w:p w:rsidR="00EF4DA4" w:rsidRDefault="00EF4DA4" w:rsidP="00FC6268">
          <w:pPr>
            <w:spacing w:line="240" w:lineRule="auto"/>
            <w:rPr>
              <w:lang w:val="en-US"/>
            </w:rPr>
          </w:pPr>
        </w:p>
        <w:p w:rsidR="00EF4DA4" w:rsidRDefault="00EF4DA4" w:rsidP="00FC6268">
          <w:pPr>
            <w:spacing w:line="240" w:lineRule="auto"/>
            <w:rPr>
              <w:lang w:val="en-US"/>
            </w:rPr>
          </w:pPr>
          <w:r>
            <w:rPr>
              <w:lang w:val="en-US"/>
            </w:rPr>
            <w:br w:type="textWrapping" w:clear="all"/>
          </w:r>
        </w:p>
        <w:p w:rsidR="00EF4DA4" w:rsidRDefault="00EF4DA4" w:rsidP="00FC6268">
          <w:pPr>
            <w:spacing w:line="240" w:lineRule="auto"/>
            <w:rPr>
              <w:lang w:val="en-US"/>
            </w:rPr>
          </w:pPr>
        </w:p>
        <w:p w:rsidR="00EF4DA4" w:rsidRDefault="00EF4DA4" w:rsidP="00FC6268">
          <w:pPr>
            <w:spacing w:line="240" w:lineRule="auto"/>
            <w:rPr>
              <w:lang w:val="en-US"/>
            </w:rPr>
          </w:pPr>
        </w:p>
        <w:p w:rsidR="00EF4DA4" w:rsidRDefault="00EF4DA4" w:rsidP="00FC6268">
          <w:pPr>
            <w:spacing w:line="240" w:lineRule="auto"/>
            <w:rPr>
              <w:lang w:val="en-US"/>
            </w:rPr>
          </w:pPr>
        </w:p>
        <w:p w:rsidR="00EF4DA4" w:rsidRDefault="00EF4DA4" w:rsidP="00FC6268">
          <w:pPr>
            <w:spacing w:line="240" w:lineRule="auto"/>
            <w:rPr>
              <w:lang w:val="en-US"/>
            </w:rPr>
          </w:pPr>
        </w:p>
        <w:p w:rsidR="00EF4DA4" w:rsidRDefault="00EF4DA4" w:rsidP="00FC6268">
          <w:pPr>
            <w:spacing w:line="240" w:lineRule="auto"/>
            <w:rPr>
              <w:lang w:val="en-US"/>
            </w:rPr>
          </w:pPr>
        </w:p>
        <w:p w:rsidR="00EF4DA4" w:rsidRDefault="00EF4DA4" w:rsidP="00FC6268">
          <w:pPr>
            <w:spacing w:line="240" w:lineRule="auto"/>
            <w:rPr>
              <w:lang w:val="en-US"/>
            </w:rPr>
          </w:pPr>
          <w:r>
            <w:rPr>
              <w:noProof/>
              <w:lang w:val="de-DE" w:eastAsia="de-DE" w:bidi="ar-SA"/>
            </w:rPr>
            <w:drawing>
              <wp:anchor distT="0" distB="0" distL="114300" distR="114300" simplePos="0" relativeHeight="251664384" behindDoc="0" locked="0" layoutInCell="1" allowOverlap="1">
                <wp:simplePos x="0" y="0"/>
                <wp:positionH relativeFrom="column">
                  <wp:align>left</wp:align>
                </wp:positionH>
                <wp:positionV relativeFrom="paragraph">
                  <wp:posOffset>440055</wp:posOffset>
                </wp:positionV>
                <wp:extent cx="2426335" cy="914400"/>
                <wp:effectExtent l="19050" t="0" r="0" b="0"/>
                <wp:wrapNone/>
                <wp:docPr id="35" name="Picture 3" descr="http://www.uu.nl/NL/Informatie/medewerkers/huisstijl/Huisstijlelementen/logo/Documents/logo%20Universiteit%20Utrecht%20kleur%20beeldmerk-woordmerk.jpg"/>
                <wp:cNvGraphicFramePr/>
                <a:graphic xmlns:a="http://schemas.openxmlformats.org/drawingml/2006/main">
                  <a:graphicData uri="http://schemas.openxmlformats.org/drawingml/2006/picture">
                    <pic:pic xmlns:pic="http://schemas.openxmlformats.org/drawingml/2006/picture">
                      <pic:nvPicPr>
                        <pic:cNvPr id="3" name="Picture 41" descr="http://www.uu.nl/NL/Informatie/medewerkers/huisstijl/Huisstijlelementen/logo/Documents/logo%20Universiteit%20Utrecht%20kleur%20beeldmerk-woordmerk.jpg"/>
                        <pic:cNvPicPr>
                          <a:picLocks noChangeAspect="1" noChangeArrowheads="1"/>
                        </pic:cNvPicPr>
                      </pic:nvPicPr>
                      <pic:blipFill>
                        <a:blip r:embed="rId9" cstate="print"/>
                        <a:srcRect/>
                        <a:stretch>
                          <a:fillRect/>
                        </a:stretch>
                      </pic:blipFill>
                      <pic:spPr bwMode="auto">
                        <a:xfrm>
                          <a:off x="0" y="0"/>
                          <a:ext cx="2426335" cy="914400"/>
                        </a:xfrm>
                        <a:prstGeom prst="rect">
                          <a:avLst/>
                        </a:prstGeom>
                        <a:noFill/>
                        <a:ln w="9525">
                          <a:noFill/>
                          <a:miter lim="800000"/>
                          <a:headEnd/>
                          <a:tailEnd/>
                        </a:ln>
                      </pic:spPr>
                    </pic:pic>
                  </a:graphicData>
                </a:graphic>
              </wp:anchor>
            </w:drawing>
          </w:r>
        </w:p>
        <w:p w:rsidR="00EF4DA4" w:rsidRDefault="00EF4DA4" w:rsidP="00FC6268">
          <w:pPr>
            <w:spacing w:line="240" w:lineRule="auto"/>
            <w:rPr>
              <w:lang w:val="en-US"/>
            </w:rPr>
          </w:pPr>
        </w:p>
        <w:p w:rsidR="00EF4DA4" w:rsidRDefault="00EF4DA4" w:rsidP="00FC6268">
          <w:pPr>
            <w:spacing w:line="240" w:lineRule="auto"/>
            <w:rPr>
              <w:lang w:val="en-US"/>
            </w:rPr>
          </w:pPr>
        </w:p>
        <w:p w:rsidR="00EF4DA4" w:rsidRDefault="002502BA" w:rsidP="00FC6268">
          <w:pPr>
            <w:spacing w:line="240" w:lineRule="auto"/>
            <w:rPr>
              <w:lang w:val="en-US"/>
            </w:rPr>
          </w:pPr>
          <w:r>
            <w:rPr>
              <w:noProof/>
              <w:lang w:val="de-DE" w:eastAsia="de-DE" w:bidi="ar-SA"/>
            </w:rPr>
            <w:drawing>
              <wp:anchor distT="0" distB="0" distL="114300" distR="114300" simplePos="0" relativeHeight="251666432" behindDoc="0" locked="0" layoutInCell="1" allowOverlap="1">
                <wp:simplePos x="0" y="0"/>
                <wp:positionH relativeFrom="column">
                  <wp:posOffset>2808752</wp:posOffset>
                </wp:positionH>
                <wp:positionV relativeFrom="paragraph">
                  <wp:posOffset>26640</wp:posOffset>
                </wp:positionV>
                <wp:extent cx="3415267" cy="808075"/>
                <wp:effectExtent l="19050" t="0" r="0" b="0"/>
                <wp:wrapNone/>
                <wp:docPr id="16" name="Picture 1"/>
                <wp:cNvGraphicFramePr/>
                <a:graphic xmlns:a="http://schemas.openxmlformats.org/drawingml/2006/main">
                  <a:graphicData uri="http://schemas.openxmlformats.org/drawingml/2006/picture">
                    <pic:pic xmlns:pic="http://schemas.openxmlformats.org/drawingml/2006/picture">
                      <pic:nvPicPr>
                        <pic:cNvPr id="4" name="Picture 42"/>
                        <pic:cNvPicPr>
                          <a:picLocks noChangeAspect="1" noChangeArrowheads="1"/>
                        </pic:cNvPicPr>
                      </pic:nvPicPr>
                      <pic:blipFill>
                        <a:blip r:embed="rId10" cstate="print"/>
                        <a:srcRect/>
                        <a:stretch>
                          <a:fillRect/>
                        </a:stretch>
                      </pic:blipFill>
                      <pic:spPr bwMode="auto">
                        <a:xfrm>
                          <a:off x="0" y="0"/>
                          <a:ext cx="3415267" cy="808075"/>
                        </a:xfrm>
                        <a:prstGeom prst="rect">
                          <a:avLst/>
                        </a:prstGeom>
                        <a:noFill/>
                        <a:ln w="9525">
                          <a:noFill/>
                          <a:miter lim="800000"/>
                          <a:headEnd/>
                          <a:tailEnd/>
                        </a:ln>
                      </pic:spPr>
                    </pic:pic>
                  </a:graphicData>
                </a:graphic>
              </wp:anchor>
            </w:drawing>
          </w:r>
        </w:p>
        <w:p w:rsidR="00EF4DA4" w:rsidRDefault="00EF4DA4" w:rsidP="00FC6268">
          <w:pPr>
            <w:spacing w:line="240" w:lineRule="auto"/>
            <w:rPr>
              <w:lang w:val="en-US"/>
            </w:rPr>
          </w:pPr>
        </w:p>
        <w:p w:rsidR="00EF4DA4" w:rsidRDefault="006748E1" w:rsidP="00EF4DA4">
          <w:pPr>
            <w:spacing w:line="240" w:lineRule="auto"/>
            <w:ind w:firstLine="0"/>
            <w:rPr>
              <w:lang w:val="en-US"/>
            </w:rPr>
          </w:pPr>
        </w:p>
      </w:sdtContent>
    </w:sdt>
    <w:p w:rsidR="00EF4DA4" w:rsidRDefault="00EF4DA4">
      <w:pPr>
        <w:spacing w:line="240" w:lineRule="auto"/>
        <w:ind w:firstLine="360"/>
        <w:rPr>
          <w:lang w:val="en-US"/>
        </w:rPr>
      </w:pPr>
      <w:r>
        <w:rPr>
          <w:lang w:val="en-US"/>
        </w:rPr>
        <w:br w:type="page"/>
      </w:r>
    </w:p>
    <w:p w:rsidR="00FC6268" w:rsidRPr="00FC6268" w:rsidRDefault="00FC6268" w:rsidP="00EF4DA4">
      <w:pPr>
        <w:spacing w:line="240" w:lineRule="auto"/>
        <w:ind w:firstLine="0"/>
        <w:rPr>
          <w:rFonts w:asciiTheme="majorHAnsi" w:eastAsiaTheme="majorEastAsia" w:hAnsiTheme="majorHAnsi" w:cstheme="majorBidi"/>
          <w:b/>
          <w:bCs/>
          <w:color w:val="365F91" w:themeColor="accent1" w:themeShade="BF"/>
          <w:sz w:val="32"/>
          <w:szCs w:val="24"/>
          <w:lang w:val="en-US"/>
        </w:rPr>
      </w:pPr>
    </w:p>
    <w:sdt>
      <w:sdtPr>
        <w:rPr>
          <w:rFonts w:ascii="Times New Roman" w:eastAsiaTheme="minorHAnsi" w:hAnsi="Times New Roman" w:cstheme="minorBidi"/>
          <w:b w:val="0"/>
          <w:bCs w:val="0"/>
          <w:color w:val="auto"/>
          <w:sz w:val="22"/>
          <w:szCs w:val="22"/>
        </w:rPr>
        <w:id w:val="936089469"/>
        <w:docPartObj>
          <w:docPartGallery w:val="Table of Contents"/>
          <w:docPartUnique/>
        </w:docPartObj>
      </w:sdtPr>
      <w:sdtEndPr>
        <w:rPr>
          <w:lang w:val="de-DE"/>
        </w:rPr>
      </w:sdtEndPr>
      <w:sdtContent>
        <w:p w:rsidR="00FC6268" w:rsidRDefault="00FC6268">
          <w:pPr>
            <w:pStyle w:val="TOCHeading"/>
          </w:pPr>
          <w:r>
            <w:t xml:space="preserve">Table of Contents </w:t>
          </w:r>
        </w:p>
        <w:p w:rsidR="005471B7" w:rsidRDefault="006748E1">
          <w:pPr>
            <w:pStyle w:val="TOC1"/>
            <w:tabs>
              <w:tab w:val="left" w:pos="880"/>
              <w:tab w:val="right" w:leader="dot" w:pos="9062"/>
            </w:tabs>
            <w:rPr>
              <w:rFonts w:asciiTheme="minorHAnsi" w:eastAsiaTheme="minorEastAsia" w:hAnsiTheme="minorHAnsi"/>
              <w:noProof/>
              <w:lang w:val="en-US" w:bidi="ar-SA"/>
            </w:rPr>
          </w:pPr>
          <w:r>
            <w:rPr>
              <w:lang w:val="de-DE"/>
            </w:rPr>
            <w:fldChar w:fldCharType="begin"/>
          </w:r>
          <w:r w:rsidR="00FC6268">
            <w:rPr>
              <w:lang w:val="de-DE"/>
            </w:rPr>
            <w:instrText xml:space="preserve"> TOC \o "1-3" \h \z \u </w:instrText>
          </w:r>
          <w:r>
            <w:rPr>
              <w:lang w:val="de-DE"/>
            </w:rPr>
            <w:fldChar w:fldCharType="separate"/>
          </w:r>
          <w:hyperlink w:anchor="_Toc308469636" w:history="1">
            <w:r w:rsidR="005471B7" w:rsidRPr="00532DEB">
              <w:rPr>
                <w:rStyle w:val="Hyperlink"/>
                <w:noProof/>
                <w:lang w:val="en-US"/>
              </w:rPr>
              <w:t>1</w:t>
            </w:r>
            <w:r w:rsidR="005471B7">
              <w:rPr>
                <w:rFonts w:asciiTheme="minorHAnsi" w:eastAsiaTheme="minorEastAsia" w:hAnsiTheme="minorHAnsi"/>
                <w:noProof/>
                <w:lang w:val="en-US" w:bidi="ar-SA"/>
              </w:rPr>
              <w:tab/>
            </w:r>
            <w:r w:rsidR="005471B7" w:rsidRPr="00532DEB">
              <w:rPr>
                <w:rStyle w:val="Hyperlink"/>
                <w:noProof/>
                <w:lang w:val="en-US"/>
              </w:rPr>
              <w:t>Introduction &amp; thesis aim</w:t>
            </w:r>
            <w:r w:rsidR="005471B7">
              <w:rPr>
                <w:noProof/>
                <w:webHidden/>
              </w:rPr>
              <w:tab/>
            </w:r>
            <w:r>
              <w:rPr>
                <w:noProof/>
                <w:webHidden/>
              </w:rPr>
              <w:fldChar w:fldCharType="begin"/>
            </w:r>
            <w:r w:rsidR="005471B7">
              <w:rPr>
                <w:noProof/>
                <w:webHidden/>
              </w:rPr>
              <w:instrText xml:space="preserve"> PAGEREF _Toc308469636 \h </w:instrText>
            </w:r>
            <w:r>
              <w:rPr>
                <w:noProof/>
                <w:webHidden/>
              </w:rPr>
            </w:r>
            <w:r>
              <w:rPr>
                <w:noProof/>
                <w:webHidden/>
              </w:rPr>
              <w:fldChar w:fldCharType="separate"/>
            </w:r>
            <w:r w:rsidR="005471B7">
              <w:rPr>
                <w:noProof/>
                <w:webHidden/>
              </w:rPr>
              <w:t>3</w:t>
            </w:r>
            <w:r>
              <w:rPr>
                <w:noProof/>
                <w:webHidden/>
              </w:rPr>
              <w:fldChar w:fldCharType="end"/>
            </w:r>
          </w:hyperlink>
        </w:p>
        <w:p w:rsidR="005471B7" w:rsidRDefault="006748E1">
          <w:pPr>
            <w:pStyle w:val="TOC1"/>
            <w:tabs>
              <w:tab w:val="left" w:pos="880"/>
              <w:tab w:val="right" w:leader="dot" w:pos="9062"/>
            </w:tabs>
            <w:rPr>
              <w:rFonts w:asciiTheme="minorHAnsi" w:eastAsiaTheme="minorEastAsia" w:hAnsiTheme="minorHAnsi"/>
              <w:noProof/>
              <w:lang w:val="en-US" w:bidi="ar-SA"/>
            </w:rPr>
          </w:pPr>
          <w:hyperlink w:anchor="_Toc308469637" w:history="1">
            <w:r w:rsidR="005471B7" w:rsidRPr="00532DEB">
              <w:rPr>
                <w:rStyle w:val="Hyperlink"/>
                <w:noProof/>
                <w:lang w:val="en-US"/>
              </w:rPr>
              <w:t>2</w:t>
            </w:r>
            <w:r w:rsidR="005471B7">
              <w:rPr>
                <w:rFonts w:asciiTheme="minorHAnsi" w:eastAsiaTheme="minorEastAsia" w:hAnsiTheme="minorHAnsi"/>
                <w:noProof/>
                <w:lang w:val="en-US" w:bidi="ar-SA"/>
              </w:rPr>
              <w:tab/>
            </w:r>
            <w:r w:rsidR="005471B7" w:rsidRPr="00532DEB">
              <w:rPr>
                <w:rStyle w:val="Hyperlink"/>
                <w:noProof/>
                <w:lang w:val="en-US"/>
              </w:rPr>
              <w:t>Decision-making paradigms</w:t>
            </w:r>
            <w:r w:rsidR="005471B7">
              <w:rPr>
                <w:noProof/>
                <w:webHidden/>
              </w:rPr>
              <w:tab/>
            </w:r>
            <w:r>
              <w:rPr>
                <w:noProof/>
                <w:webHidden/>
              </w:rPr>
              <w:fldChar w:fldCharType="begin"/>
            </w:r>
            <w:r w:rsidR="005471B7">
              <w:rPr>
                <w:noProof/>
                <w:webHidden/>
              </w:rPr>
              <w:instrText xml:space="preserve"> PAGEREF _Toc308469637 \h </w:instrText>
            </w:r>
            <w:r>
              <w:rPr>
                <w:noProof/>
                <w:webHidden/>
              </w:rPr>
            </w:r>
            <w:r>
              <w:rPr>
                <w:noProof/>
                <w:webHidden/>
              </w:rPr>
              <w:fldChar w:fldCharType="separate"/>
            </w:r>
            <w:r w:rsidR="005471B7">
              <w:rPr>
                <w:noProof/>
                <w:webHidden/>
              </w:rPr>
              <w:t>3</w:t>
            </w:r>
            <w:r>
              <w:rPr>
                <w:noProof/>
                <w:webHidden/>
              </w:rPr>
              <w:fldChar w:fldCharType="end"/>
            </w:r>
          </w:hyperlink>
        </w:p>
        <w:p w:rsidR="005471B7" w:rsidRDefault="006748E1">
          <w:pPr>
            <w:pStyle w:val="TOC2"/>
            <w:tabs>
              <w:tab w:val="left" w:pos="1100"/>
              <w:tab w:val="right" w:leader="dot" w:pos="9062"/>
            </w:tabs>
            <w:rPr>
              <w:rFonts w:asciiTheme="minorHAnsi" w:eastAsiaTheme="minorEastAsia" w:hAnsiTheme="minorHAnsi"/>
              <w:noProof/>
              <w:lang w:val="en-US" w:bidi="ar-SA"/>
            </w:rPr>
          </w:pPr>
          <w:hyperlink w:anchor="_Toc308469638" w:history="1">
            <w:r w:rsidR="005471B7" w:rsidRPr="00532DEB">
              <w:rPr>
                <w:rStyle w:val="Hyperlink"/>
                <w:noProof/>
                <w:lang w:val="en-US" w:eastAsia="de-DE"/>
              </w:rPr>
              <w:t>2.1</w:t>
            </w:r>
            <w:r w:rsidR="005471B7">
              <w:rPr>
                <w:rFonts w:asciiTheme="minorHAnsi" w:eastAsiaTheme="minorEastAsia" w:hAnsiTheme="minorHAnsi"/>
                <w:noProof/>
                <w:lang w:val="en-US" w:bidi="ar-SA"/>
              </w:rPr>
              <w:tab/>
            </w:r>
            <w:r w:rsidR="005471B7" w:rsidRPr="00532DEB">
              <w:rPr>
                <w:rStyle w:val="Hyperlink"/>
                <w:rFonts w:eastAsia="Times New Roman"/>
                <w:noProof/>
                <w:lang w:val="en-US" w:eastAsia="de-DE"/>
              </w:rPr>
              <w:t>Iowa Gambling Task</w:t>
            </w:r>
            <w:r w:rsidR="005471B7">
              <w:rPr>
                <w:noProof/>
                <w:webHidden/>
              </w:rPr>
              <w:tab/>
            </w:r>
            <w:r>
              <w:rPr>
                <w:noProof/>
                <w:webHidden/>
              </w:rPr>
              <w:fldChar w:fldCharType="begin"/>
            </w:r>
            <w:r w:rsidR="005471B7">
              <w:rPr>
                <w:noProof/>
                <w:webHidden/>
              </w:rPr>
              <w:instrText xml:space="preserve"> PAGEREF _Toc308469638 \h </w:instrText>
            </w:r>
            <w:r>
              <w:rPr>
                <w:noProof/>
                <w:webHidden/>
              </w:rPr>
            </w:r>
            <w:r>
              <w:rPr>
                <w:noProof/>
                <w:webHidden/>
              </w:rPr>
              <w:fldChar w:fldCharType="separate"/>
            </w:r>
            <w:r w:rsidR="005471B7">
              <w:rPr>
                <w:noProof/>
                <w:webHidden/>
              </w:rPr>
              <w:t>4</w:t>
            </w:r>
            <w:r>
              <w:rPr>
                <w:noProof/>
                <w:webHidden/>
              </w:rPr>
              <w:fldChar w:fldCharType="end"/>
            </w:r>
          </w:hyperlink>
        </w:p>
        <w:p w:rsidR="005471B7" w:rsidRDefault="006748E1">
          <w:pPr>
            <w:pStyle w:val="TOC2"/>
            <w:tabs>
              <w:tab w:val="left" w:pos="1100"/>
              <w:tab w:val="right" w:leader="dot" w:pos="9062"/>
            </w:tabs>
            <w:rPr>
              <w:rFonts w:asciiTheme="minorHAnsi" w:eastAsiaTheme="minorEastAsia" w:hAnsiTheme="minorHAnsi"/>
              <w:noProof/>
              <w:lang w:val="en-US" w:bidi="ar-SA"/>
            </w:rPr>
          </w:pPr>
          <w:hyperlink w:anchor="_Toc308469639" w:history="1">
            <w:r w:rsidR="005471B7" w:rsidRPr="00532DEB">
              <w:rPr>
                <w:rStyle w:val="Hyperlink"/>
                <w:noProof/>
                <w:lang w:val="en-US" w:eastAsia="de-DE"/>
              </w:rPr>
              <w:t>2.2</w:t>
            </w:r>
            <w:r w:rsidR="005471B7">
              <w:rPr>
                <w:rFonts w:asciiTheme="minorHAnsi" w:eastAsiaTheme="minorEastAsia" w:hAnsiTheme="minorHAnsi"/>
                <w:noProof/>
                <w:lang w:val="en-US" w:bidi="ar-SA"/>
              </w:rPr>
              <w:tab/>
            </w:r>
            <w:r w:rsidR="005471B7" w:rsidRPr="00532DEB">
              <w:rPr>
                <w:rStyle w:val="Hyperlink"/>
                <w:noProof/>
                <w:lang w:val="en-US" w:eastAsia="de-DE"/>
              </w:rPr>
              <w:t>Decision-making under risk</w:t>
            </w:r>
            <w:r w:rsidR="005471B7">
              <w:rPr>
                <w:noProof/>
                <w:webHidden/>
              </w:rPr>
              <w:tab/>
            </w:r>
            <w:r>
              <w:rPr>
                <w:noProof/>
                <w:webHidden/>
              </w:rPr>
              <w:fldChar w:fldCharType="begin"/>
            </w:r>
            <w:r w:rsidR="005471B7">
              <w:rPr>
                <w:noProof/>
                <w:webHidden/>
              </w:rPr>
              <w:instrText xml:space="preserve"> PAGEREF _Toc308469639 \h </w:instrText>
            </w:r>
            <w:r>
              <w:rPr>
                <w:noProof/>
                <w:webHidden/>
              </w:rPr>
            </w:r>
            <w:r>
              <w:rPr>
                <w:noProof/>
                <w:webHidden/>
              </w:rPr>
              <w:fldChar w:fldCharType="separate"/>
            </w:r>
            <w:r w:rsidR="005471B7">
              <w:rPr>
                <w:noProof/>
                <w:webHidden/>
              </w:rPr>
              <w:t>6</w:t>
            </w:r>
            <w:r>
              <w:rPr>
                <w:noProof/>
                <w:webHidden/>
              </w:rPr>
              <w:fldChar w:fldCharType="end"/>
            </w:r>
          </w:hyperlink>
        </w:p>
        <w:p w:rsidR="005471B7" w:rsidRDefault="006748E1">
          <w:pPr>
            <w:pStyle w:val="TOC2"/>
            <w:tabs>
              <w:tab w:val="left" w:pos="1100"/>
              <w:tab w:val="right" w:leader="dot" w:pos="9062"/>
            </w:tabs>
            <w:rPr>
              <w:rFonts w:asciiTheme="minorHAnsi" w:eastAsiaTheme="minorEastAsia" w:hAnsiTheme="minorHAnsi"/>
              <w:noProof/>
              <w:lang w:val="en-US" w:bidi="ar-SA"/>
            </w:rPr>
          </w:pPr>
          <w:hyperlink w:anchor="_Toc308469640" w:history="1">
            <w:r w:rsidR="005471B7" w:rsidRPr="00532DEB">
              <w:rPr>
                <w:rStyle w:val="Hyperlink"/>
                <w:noProof/>
              </w:rPr>
              <w:t>2.3</w:t>
            </w:r>
            <w:r w:rsidR="005471B7">
              <w:rPr>
                <w:rFonts w:asciiTheme="minorHAnsi" w:eastAsiaTheme="minorEastAsia" w:hAnsiTheme="minorHAnsi"/>
                <w:noProof/>
                <w:lang w:val="en-US" w:bidi="ar-SA"/>
              </w:rPr>
              <w:tab/>
            </w:r>
            <w:r w:rsidR="005471B7" w:rsidRPr="00532DEB">
              <w:rPr>
                <w:rStyle w:val="Hyperlink"/>
                <w:noProof/>
              </w:rPr>
              <w:t>Social dilemmas: Behavioural game theory</w:t>
            </w:r>
            <w:r w:rsidR="005471B7">
              <w:rPr>
                <w:noProof/>
                <w:webHidden/>
              </w:rPr>
              <w:tab/>
            </w:r>
            <w:r>
              <w:rPr>
                <w:noProof/>
                <w:webHidden/>
              </w:rPr>
              <w:fldChar w:fldCharType="begin"/>
            </w:r>
            <w:r w:rsidR="005471B7">
              <w:rPr>
                <w:noProof/>
                <w:webHidden/>
              </w:rPr>
              <w:instrText xml:space="preserve"> PAGEREF _Toc308469640 \h </w:instrText>
            </w:r>
            <w:r>
              <w:rPr>
                <w:noProof/>
                <w:webHidden/>
              </w:rPr>
            </w:r>
            <w:r>
              <w:rPr>
                <w:noProof/>
                <w:webHidden/>
              </w:rPr>
              <w:fldChar w:fldCharType="separate"/>
            </w:r>
            <w:r w:rsidR="005471B7">
              <w:rPr>
                <w:noProof/>
                <w:webHidden/>
              </w:rPr>
              <w:t>8</w:t>
            </w:r>
            <w:r>
              <w:rPr>
                <w:noProof/>
                <w:webHidden/>
              </w:rPr>
              <w:fldChar w:fldCharType="end"/>
            </w:r>
          </w:hyperlink>
        </w:p>
        <w:p w:rsidR="005471B7" w:rsidRDefault="006748E1">
          <w:pPr>
            <w:pStyle w:val="TOC2"/>
            <w:tabs>
              <w:tab w:val="left" w:pos="1100"/>
              <w:tab w:val="right" w:leader="dot" w:pos="9062"/>
            </w:tabs>
            <w:rPr>
              <w:rFonts w:asciiTheme="minorHAnsi" w:eastAsiaTheme="minorEastAsia" w:hAnsiTheme="minorHAnsi"/>
              <w:noProof/>
              <w:lang w:val="en-US" w:bidi="ar-SA"/>
            </w:rPr>
          </w:pPr>
          <w:hyperlink w:anchor="_Toc308469641" w:history="1">
            <w:r w:rsidR="005471B7" w:rsidRPr="00532DEB">
              <w:rPr>
                <w:rStyle w:val="Hyperlink"/>
                <w:noProof/>
              </w:rPr>
              <w:t>2.4</w:t>
            </w:r>
            <w:r w:rsidR="005471B7">
              <w:rPr>
                <w:rFonts w:asciiTheme="minorHAnsi" w:eastAsiaTheme="minorEastAsia" w:hAnsiTheme="minorHAnsi"/>
                <w:noProof/>
                <w:lang w:val="en-US" w:bidi="ar-SA"/>
              </w:rPr>
              <w:tab/>
            </w:r>
            <w:r w:rsidR="005471B7" w:rsidRPr="00532DEB">
              <w:rPr>
                <w:rStyle w:val="Hyperlink"/>
                <w:noProof/>
              </w:rPr>
              <w:t>Moral dilemmas: Trolley problem</w:t>
            </w:r>
            <w:r w:rsidR="005471B7">
              <w:rPr>
                <w:noProof/>
                <w:webHidden/>
              </w:rPr>
              <w:tab/>
            </w:r>
            <w:r>
              <w:rPr>
                <w:noProof/>
                <w:webHidden/>
              </w:rPr>
              <w:fldChar w:fldCharType="begin"/>
            </w:r>
            <w:r w:rsidR="005471B7">
              <w:rPr>
                <w:noProof/>
                <w:webHidden/>
              </w:rPr>
              <w:instrText xml:space="preserve"> PAGEREF _Toc308469641 \h </w:instrText>
            </w:r>
            <w:r>
              <w:rPr>
                <w:noProof/>
                <w:webHidden/>
              </w:rPr>
            </w:r>
            <w:r>
              <w:rPr>
                <w:noProof/>
                <w:webHidden/>
              </w:rPr>
              <w:fldChar w:fldCharType="separate"/>
            </w:r>
            <w:r w:rsidR="005471B7">
              <w:rPr>
                <w:noProof/>
                <w:webHidden/>
              </w:rPr>
              <w:t>9</w:t>
            </w:r>
            <w:r>
              <w:rPr>
                <w:noProof/>
                <w:webHidden/>
              </w:rPr>
              <w:fldChar w:fldCharType="end"/>
            </w:r>
          </w:hyperlink>
        </w:p>
        <w:p w:rsidR="005471B7" w:rsidRDefault="006748E1">
          <w:pPr>
            <w:pStyle w:val="TOC1"/>
            <w:tabs>
              <w:tab w:val="left" w:pos="880"/>
              <w:tab w:val="right" w:leader="dot" w:pos="9062"/>
            </w:tabs>
            <w:rPr>
              <w:rFonts w:asciiTheme="minorHAnsi" w:eastAsiaTheme="minorEastAsia" w:hAnsiTheme="minorHAnsi"/>
              <w:noProof/>
              <w:lang w:val="en-US" w:bidi="ar-SA"/>
            </w:rPr>
          </w:pPr>
          <w:hyperlink w:anchor="_Toc308469642" w:history="1">
            <w:r w:rsidR="005471B7" w:rsidRPr="00532DEB">
              <w:rPr>
                <w:rStyle w:val="Hyperlink"/>
                <w:noProof/>
                <w:lang w:eastAsia="de-DE"/>
              </w:rPr>
              <w:t>3</w:t>
            </w:r>
            <w:r w:rsidR="005471B7">
              <w:rPr>
                <w:rFonts w:asciiTheme="minorHAnsi" w:eastAsiaTheme="minorEastAsia" w:hAnsiTheme="minorHAnsi"/>
                <w:noProof/>
                <w:lang w:val="en-US" w:bidi="ar-SA"/>
              </w:rPr>
              <w:tab/>
            </w:r>
            <w:r w:rsidR="005471B7" w:rsidRPr="00532DEB">
              <w:rPr>
                <w:rStyle w:val="Hyperlink"/>
                <w:noProof/>
                <w:lang w:eastAsia="de-DE"/>
              </w:rPr>
              <w:t>Neurobiology of decision-making</w:t>
            </w:r>
            <w:r w:rsidR="005471B7">
              <w:rPr>
                <w:noProof/>
                <w:webHidden/>
              </w:rPr>
              <w:tab/>
            </w:r>
            <w:r>
              <w:rPr>
                <w:noProof/>
                <w:webHidden/>
              </w:rPr>
              <w:fldChar w:fldCharType="begin"/>
            </w:r>
            <w:r w:rsidR="005471B7">
              <w:rPr>
                <w:noProof/>
                <w:webHidden/>
              </w:rPr>
              <w:instrText xml:space="preserve"> PAGEREF _Toc308469642 \h </w:instrText>
            </w:r>
            <w:r>
              <w:rPr>
                <w:noProof/>
                <w:webHidden/>
              </w:rPr>
            </w:r>
            <w:r>
              <w:rPr>
                <w:noProof/>
                <w:webHidden/>
              </w:rPr>
              <w:fldChar w:fldCharType="separate"/>
            </w:r>
            <w:r w:rsidR="005471B7">
              <w:rPr>
                <w:noProof/>
                <w:webHidden/>
              </w:rPr>
              <w:t>11</w:t>
            </w:r>
            <w:r>
              <w:rPr>
                <w:noProof/>
                <w:webHidden/>
              </w:rPr>
              <w:fldChar w:fldCharType="end"/>
            </w:r>
          </w:hyperlink>
        </w:p>
        <w:p w:rsidR="005471B7" w:rsidRDefault="006748E1">
          <w:pPr>
            <w:pStyle w:val="TOC2"/>
            <w:tabs>
              <w:tab w:val="left" w:pos="1100"/>
              <w:tab w:val="right" w:leader="dot" w:pos="9062"/>
            </w:tabs>
            <w:rPr>
              <w:rFonts w:asciiTheme="minorHAnsi" w:eastAsiaTheme="minorEastAsia" w:hAnsiTheme="minorHAnsi"/>
              <w:noProof/>
              <w:lang w:val="en-US" w:bidi="ar-SA"/>
            </w:rPr>
          </w:pPr>
          <w:hyperlink w:anchor="_Toc308469643" w:history="1">
            <w:r w:rsidR="005471B7" w:rsidRPr="00532DEB">
              <w:rPr>
                <w:rStyle w:val="Hyperlink"/>
                <w:noProof/>
                <w:lang w:val="en-US"/>
              </w:rPr>
              <w:t>3.1</w:t>
            </w:r>
            <w:r w:rsidR="005471B7">
              <w:rPr>
                <w:rFonts w:asciiTheme="minorHAnsi" w:eastAsiaTheme="minorEastAsia" w:hAnsiTheme="minorHAnsi"/>
                <w:noProof/>
                <w:lang w:val="en-US" w:bidi="ar-SA"/>
              </w:rPr>
              <w:tab/>
            </w:r>
            <w:r w:rsidR="005471B7" w:rsidRPr="00532DEB">
              <w:rPr>
                <w:rStyle w:val="Hyperlink"/>
                <w:noProof/>
                <w:lang w:val="en-US"/>
              </w:rPr>
              <w:t>Iowa Gambling Task</w:t>
            </w:r>
            <w:r w:rsidR="005471B7">
              <w:rPr>
                <w:noProof/>
                <w:webHidden/>
              </w:rPr>
              <w:tab/>
            </w:r>
            <w:r>
              <w:rPr>
                <w:noProof/>
                <w:webHidden/>
              </w:rPr>
              <w:fldChar w:fldCharType="begin"/>
            </w:r>
            <w:r w:rsidR="005471B7">
              <w:rPr>
                <w:noProof/>
                <w:webHidden/>
              </w:rPr>
              <w:instrText xml:space="preserve"> PAGEREF _Toc308469643 \h </w:instrText>
            </w:r>
            <w:r>
              <w:rPr>
                <w:noProof/>
                <w:webHidden/>
              </w:rPr>
            </w:r>
            <w:r>
              <w:rPr>
                <w:noProof/>
                <w:webHidden/>
              </w:rPr>
              <w:fldChar w:fldCharType="separate"/>
            </w:r>
            <w:r w:rsidR="005471B7">
              <w:rPr>
                <w:noProof/>
                <w:webHidden/>
              </w:rPr>
              <w:t>12</w:t>
            </w:r>
            <w:r>
              <w:rPr>
                <w:noProof/>
                <w:webHidden/>
              </w:rPr>
              <w:fldChar w:fldCharType="end"/>
            </w:r>
          </w:hyperlink>
        </w:p>
        <w:p w:rsidR="005471B7" w:rsidRDefault="006748E1">
          <w:pPr>
            <w:pStyle w:val="TOC2"/>
            <w:tabs>
              <w:tab w:val="left" w:pos="1100"/>
              <w:tab w:val="right" w:leader="dot" w:pos="9062"/>
            </w:tabs>
            <w:rPr>
              <w:rFonts w:asciiTheme="minorHAnsi" w:eastAsiaTheme="minorEastAsia" w:hAnsiTheme="minorHAnsi"/>
              <w:noProof/>
              <w:lang w:val="en-US" w:bidi="ar-SA"/>
            </w:rPr>
          </w:pPr>
          <w:hyperlink w:anchor="_Toc308469644" w:history="1">
            <w:r w:rsidR="005471B7" w:rsidRPr="00532DEB">
              <w:rPr>
                <w:rStyle w:val="Hyperlink"/>
                <w:noProof/>
                <w:lang w:val="en-US"/>
              </w:rPr>
              <w:t>3.2</w:t>
            </w:r>
            <w:r w:rsidR="005471B7">
              <w:rPr>
                <w:rFonts w:asciiTheme="minorHAnsi" w:eastAsiaTheme="minorEastAsia" w:hAnsiTheme="minorHAnsi"/>
                <w:noProof/>
                <w:lang w:val="en-US" w:bidi="ar-SA"/>
              </w:rPr>
              <w:tab/>
            </w:r>
            <w:r w:rsidR="005471B7" w:rsidRPr="00532DEB">
              <w:rPr>
                <w:rStyle w:val="Hyperlink"/>
                <w:noProof/>
                <w:lang w:val="en-US"/>
              </w:rPr>
              <w:t>Social decision-making</w:t>
            </w:r>
            <w:r w:rsidR="005471B7">
              <w:rPr>
                <w:noProof/>
                <w:webHidden/>
              </w:rPr>
              <w:tab/>
            </w:r>
            <w:r>
              <w:rPr>
                <w:noProof/>
                <w:webHidden/>
              </w:rPr>
              <w:fldChar w:fldCharType="begin"/>
            </w:r>
            <w:r w:rsidR="005471B7">
              <w:rPr>
                <w:noProof/>
                <w:webHidden/>
              </w:rPr>
              <w:instrText xml:space="preserve"> PAGEREF _Toc308469644 \h </w:instrText>
            </w:r>
            <w:r>
              <w:rPr>
                <w:noProof/>
                <w:webHidden/>
              </w:rPr>
            </w:r>
            <w:r>
              <w:rPr>
                <w:noProof/>
                <w:webHidden/>
              </w:rPr>
              <w:fldChar w:fldCharType="separate"/>
            </w:r>
            <w:r w:rsidR="005471B7">
              <w:rPr>
                <w:noProof/>
                <w:webHidden/>
              </w:rPr>
              <w:t>13</w:t>
            </w:r>
            <w:r>
              <w:rPr>
                <w:noProof/>
                <w:webHidden/>
              </w:rPr>
              <w:fldChar w:fldCharType="end"/>
            </w:r>
          </w:hyperlink>
        </w:p>
        <w:p w:rsidR="005471B7" w:rsidRDefault="006748E1">
          <w:pPr>
            <w:pStyle w:val="TOC1"/>
            <w:tabs>
              <w:tab w:val="left" w:pos="880"/>
              <w:tab w:val="right" w:leader="dot" w:pos="9062"/>
            </w:tabs>
            <w:rPr>
              <w:rFonts w:asciiTheme="minorHAnsi" w:eastAsiaTheme="minorEastAsia" w:hAnsiTheme="minorHAnsi"/>
              <w:noProof/>
              <w:lang w:val="en-US" w:bidi="ar-SA"/>
            </w:rPr>
          </w:pPr>
          <w:hyperlink w:anchor="_Toc308469645" w:history="1">
            <w:r w:rsidR="005471B7" w:rsidRPr="00532DEB">
              <w:rPr>
                <w:rStyle w:val="Hyperlink"/>
                <w:noProof/>
                <w:lang w:val="en-US"/>
              </w:rPr>
              <w:t>4</w:t>
            </w:r>
            <w:r w:rsidR="005471B7">
              <w:rPr>
                <w:rFonts w:asciiTheme="minorHAnsi" w:eastAsiaTheme="minorEastAsia" w:hAnsiTheme="minorHAnsi"/>
                <w:noProof/>
                <w:lang w:val="en-US" w:bidi="ar-SA"/>
              </w:rPr>
              <w:tab/>
            </w:r>
            <w:r w:rsidR="005471B7" w:rsidRPr="00532DEB">
              <w:rPr>
                <w:rStyle w:val="Hyperlink"/>
                <w:noProof/>
                <w:lang w:val="en-US"/>
              </w:rPr>
              <w:t>Stress system</w:t>
            </w:r>
            <w:r w:rsidR="005471B7">
              <w:rPr>
                <w:noProof/>
                <w:webHidden/>
              </w:rPr>
              <w:tab/>
            </w:r>
            <w:r>
              <w:rPr>
                <w:noProof/>
                <w:webHidden/>
              </w:rPr>
              <w:fldChar w:fldCharType="begin"/>
            </w:r>
            <w:r w:rsidR="005471B7">
              <w:rPr>
                <w:noProof/>
                <w:webHidden/>
              </w:rPr>
              <w:instrText xml:space="preserve"> PAGEREF _Toc308469645 \h </w:instrText>
            </w:r>
            <w:r>
              <w:rPr>
                <w:noProof/>
                <w:webHidden/>
              </w:rPr>
            </w:r>
            <w:r>
              <w:rPr>
                <w:noProof/>
                <w:webHidden/>
              </w:rPr>
              <w:fldChar w:fldCharType="separate"/>
            </w:r>
            <w:r w:rsidR="005471B7">
              <w:rPr>
                <w:noProof/>
                <w:webHidden/>
              </w:rPr>
              <w:t>15</w:t>
            </w:r>
            <w:r>
              <w:rPr>
                <w:noProof/>
                <w:webHidden/>
              </w:rPr>
              <w:fldChar w:fldCharType="end"/>
            </w:r>
          </w:hyperlink>
        </w:p>
        <w:p w:rsidR="005471B7" w:rsidRDefault="006748E1">
          <w:pPr>
            <w:pStyle w:val="TOC2"/>
            <w:tabs>
              <w:tab w:val="left" w:pos="1100"/>
              <w:tab w:val="right" w:leader="dot" w:pos="9062"/>
            </w:tabs>
            <w:rPr>
              <w:rFonts w:asciiTheme="minorHAnsi" w:eastAsiaTheme="minorEastAsia" w:hAnsiTheme="minorHAnsi"/>
              <w:noProof/>
              <w:lang w:val="en-US" w:bidi="ar-SA"/>
            </w:rPr>
          </w:pPr>
          <w:hyperlink w:anchor="_Toc308469646" w:history="1">
            <w:r w:rsidR="005471B7" w:rsidRPr="00532DEB">
              <w:rPr>
                <w:rStyle w:val="Hyperlink"/>
                <w:noProof/>
                <w:lang w:val="en-US"/>
              </w:rPr>
              <w:t>4.1</w:t>
            </w:r>
            <w:r w:rsidR="005471B7">
              <w:rPr>
                <w:rFonts w:asciiTheme="minorHAnsi" w:eastAsiaTheme="minorEastAsia" w:hAnsiTheme="minorHAnsi"/>
                <w:noProof/>
                <w:lang w:val="en-US" w:bidi="ar-SA"/>
              </w:rPr>
              <w:tab/>
            </w:r>
            <w:r w:rsidR="005471B7" w:rsidRPr="00532DEB">
              <w:rPr>
                <w:rStyle w:val="Hyperlink"/>
                <w:noProof/>
                <w:lang w:val="en-US"/>
              </w:rPr>
              <w:t>Hormonal system activated by stress</w:t>
            </w:r>
            <w:r w:rsidR="005471B7">
              <w:rPr>
                <w:noProof/>
                <w:webHidden/>
              </w:rPr>
              <w:tab/>
            </w:r>
            <w:r>
              <w:rPr>
                <w:noProof/>
                <w:webHidden/>
              </w:rPr>
              <w:fldChar w:fldCharType="begin"/>
            </w:r>
            <w:r w:rsidR="005471B7">
              <w:rPr>
                <w:noProof/>
                <w:webHidden/>
              </w:rPr>
              <w:instrText xml:space="preserve"> PAGEREF _Toc308469646 \h </w:instrText>
            </w:r>
            <w:r>
              <w:rPr>
                <w:noProof/>
                <w:webHidden/>
              </w:rPr>
            </w:r>
            <w:r>
              <w:rPr>
                <w:noProof/>
                <w:webHidden/>
              </w:rPr>
              <w:fldChar w:fldCharType="separate"/>
            </w:r>
            <w:r w:rsidR="005471B7">
              <w:rPr>
                <w:noProof/>
                <w:webHidden/>
              </w:rPr>
              <w:t>15</w:t>
            </w:r>
            <w:r>
              <w:rPr>
                <w:noProof/>
                <w:webHidden/>
              </w:rPr>
              <w:fldChar w:fldCharType="end"/>
            </w:r>
          </w:hyperlink>
        </w:p>
        <w:p w:rsidR="005471B7" w:rsidRDefault="006748E1">
          <w:pPr>
            <w:pStyle w:val="TOC2"/>
            <w:tabs>
              <w:tab w:val="left" w:pos="1100"/>
              <w:tab w:val="right" w:leader="dot" w:pos="9062"/>
            </w:tabs>
            <w:rPr>
              <w:rFonts w:asciiTheme="minorHAnsi" w:eastAsiaTheme="minorEastAsia" w:hAnsiTheme="minorHAnsi"/>
              <w:noProof/>
              <w:lang w:val="en-US" w:bidi="ar-SA"/>
            </w:rPr>
          </w:pPr>
          <w:hyperlink w:anchor="_Toc308469647" w:history="1">
            <w:r w:rsidR="005471B7" w:rsidRPr="00532DEB">
              <w:rPr>
                <w:rStyle w:val="Hyperlink"/>
                <w:noProof/>
              </w:rPr>
              <w:t>4.2</w:t>
            </w:r>
            <w:r w:rsidR="005471B7">
              <w:rPr>
                <w:rFonts w:asciiTheme="minorHAnsi" w:eastAsiaTheme="minorEastAsia" w:hAnsiTheme="minorHAnsi"/>
                <w:noProof/>
                <w:lang w:val="en-US" w:bidi="ar-SA"/>
              </w:rPr>
              <w:tab/>
            </w:r>
            <w:r w:rsidR="005471B7" w:rsidRPr="00532DEB">
              <w:rPr>
                <w:rStyle w:val="Hyperlink"/>
                <w:noProof/>
              </w:rPr>
              <w:t>Regulation of HPA activity by the brain</w:t>
            </w:r>
            <w:r w:rsidR="005471B7">
              <w:rPr>
                <w:noProof/>
                <w:webHidden/>
              </w:rPr>
              <w:tab/>
            </w:r>
            <w:r>
              <w:rPr>
                <w:noProof/>
                <w:webHidden/>
              </w:rPr>
              <w:fldChar w:fldCharType="begin"/>
            </w:r>
            <w:r w:rsidR="005471B7">
              <w:rPr>
                <w:noProof/>
                <w:webHidden/>
              </w:rPr>
              <w:instrText xml:space="preserve"> PAGEREF _Toc308469647 \h </w:instrText>
            </w:r>
            <w:r>
              <w:rPr>
                <w:noProof/>
                <w:webHidden/>
              </w:rPr>
            </w:r>
            <w:r>
              <w:rPr>
                <w:noProof/>
                <w:webHidden/>
              </w:rPr>
              <w:fldChar w:fldCharType="separate"/>
            </w:r>
            <w:r w:rsidR="005471B7">
              <w:rPr>
                <w:noProof/>
                <w:webHidden/>
              </w:rPr>
              <w:t>16</w:t>
            </w:r>
            <w:r>
              <w:rPr>
                <w:noProof/>
                <w:webHidden/>
              </w:rPr>
              <w:fldChar w:fldCharType="end"/>
            </w:r>
          </w:hyperlink>
        </w:p>
        <w:p w:rsidR="005471B7" w:rsidRDefault="006748E1">
          <w:pPr>
            <w:pStyle w:val="TOC2"/>
            <w:tabs>
              <w:tab w:val="left" w:pos="1100"/>
              <w:tab w:val="right" w:leader="dot" w:pos="9062"/>
            </w:tabs>
            <w:rPr>
              <w:rFonts w:asciiTheme="minorHAnsi" w:eastAsiaTheme="minorEastAsia" w:hAnsiTheme="minorHAnsi"/>
              <w:noProof/>
              <w:lang w:val="en-US" w:bidi="ar-SA"/>
            </w:rPr>
          </w:pPr>
          <w:hyperlink w:anchor="_Toc308469648" w:history="1">
            <w:r w:rsidR="005471B7" w:rsidRPr="00532DEB">
              <w:rPr>
                <w:rStyle w:val="Hyperlink"/>
                <w:noProof/>
                <w:lang w:val="en-US"/>
              </w:rPr>
              <w:t>4.3</w:t>
            </w:r>
            <w:r w:rsidR="005471B7">
              <w:rPr>
                <w:rFonts w:asciiTheme="minorHAnsi" w:eastAsiaTheme="minorEastAsia" w:hAnsiTheme="minorHAnsi"/>
                <w:noProof/>
                <w:lang w:val="en-US" w:bidi="ar-SA"/>
              </w:rPr>
              <w:tab/>
            </w:r>
            <w:r w:rsidR="005471B7" w:rsidRPr="00532DEB">
              <w:rPr>
                <w:rStyle w:val="Hyperlink"/>
                <w:noProof/>
                <w:lang w:val="en-US"/>
              </w:rPr>
              <w:t>Corticosteroid actions on the brain</w:t>
            </w:r>
            <w:r w:rsidR="005471B7">
              <w:rPr>
                <w:noProof/>
                <w:webHidden/>
              </w:rPr>
              <w:tab/>
            </w:r>
            <w:r>
              <w:rPr>
                <w:noProof/>
                <w:webHidden/>
              </w:rPr>
              <w:fldChar w:fldCharType="begin"/>
            </w:r>
            <w:r w:rsidR="005471B7">
              <w:rPr>
                <w:noProof/>
                <w:webHidden/>
              </w:rPr>
              <w:instrText xml:space="preserve"> PAGEREF _Toc308469648 \h </w:instrText>
            </w:r>
            <w:r>
              <w:rPr>
                <w:noProof/>
                <w:webHidden/>
              </w:rPr>
            </w:r>
            <w:r>
              <w:rPr>
                <w:noProof/>
                <w:webHidden/>
              </w:rPr>
              <w:fldChar w:fldCharType="separate"/>
            </w:r>
            <w:r w:rsidR="005471B7">
              <w:rPr>
                <w:noProof/>
                <w:webHidden/>
              </w:rPr>
              <w:t>17</w:t>
            </w:r>
            <w:r>
              <w:rPr>
                <w:noProof/>
                <w:webHidden/>
              </w:rPr>
              <w:fldChar w:fldCharType="end"/>
            </w:r>
          </w:hyperlink>
        </w:p>
        <w:p w:rsidR="005471B7" w:rsidRDefault="006748E1">
          <w:pPr>
            <w:pStyle w:val="TOC1"/>
            <w:tabs>
              <w:tab w:val="left" w:pos="880"/>
              <w:tab w:val="right" w:leader="dot" w:pos="9062"/>
            </w:tabs>
            <w:rPr>
              <w:rFonts w:asciiTheme="minorHAnsi" w:eastAsiaTheme="minorEastAsia" w:hAnsiTheme="minorHAnsi"/>
              <w:noProof/>
              <w:lang w:val="en-US" w:bidi="ar-SA"/>
            </w:rPr>
          </w:pPr>
          <w:hyperlink w:anchor="_Toc308469649" w:history="1">
            <w:r w:rsidR="005471B7" w:rsidRPr="00532DEB">
              <w:rPr>
                <w:rStyle w:val="Hyperlink"/>
                <w:noProof/>
                <w:lang w:val="en-US"/>
              </w:rPr>
              <w:t>5</w:t>
            </w:r>
            <w:r w:rsidR="005471B7">
              <w:rPr>
                <w:rFonts w:asciiTheme="minorHAnsi" w:eastAsiaTheme="minorEastAsia" w:hAnsiTheme="minorHAnsi"/>
                <w:noProof/>
                <w:lang w:val="en-US" w:bidi="ar-SA"/>
              </w:rPr>
              <w:tab/>
            </w:r>
            <w:r w:rsidR="005471B7" w:rsidRPr="00532DEB">
              <w:rPr>
                <w:rStyle w:val="Hyperlink"/>
                <w:noProof/>
                <w:lang w:val="en-US"/>
              </w:rPr>
              <w:t>Effects of stress on decision-making</w:t>
            </w:r>
            <w:r w:rsidR="005471B7">
              <w:rPr>
                <w:noProof/>
                <w:webHidden/>
              </w:rPr>
              <w:tab/>
            </w:r>
            <w:r>
              <w:rPr>
                <w:noProof/>
                <w:webHidden/>
              </w:rPr>
              <w:fldChar w:fldCharType="begin"/>
            </w:r>
            <w:r w:rsidR="005471B7">
              <w:rPr>
                <w:noProof/>
                <w:webHidden/>
              </w:rPr>
              <w:instrText xml:space="preserve"> PAGEREF _Toc308469649 \h </w:instrText>
            </w:r>
            <w:r>
              <w:rPr>
                <w:noProof/>
                <w:webHidden/>
              </w:rPr>
            </w:r>
            <w:r>
              <w:rPr>
                <w:noProof/>
                <w:webHidden/>
              </w:rPr>
              <w:fldChar w:fldCharType="separate"/>
            </w:r>
            <w:r w:rsidR="005471B7">
              <w:rPr>
                <w:noProof/>
                <w:webHidden/>
              </w:rPr>
              <w:t>20</w:t>
            </w:r>
            <w:r>
              <w:rPr>
                <w:noProof/>
                <w:webHidden/>
              </w:rPr>
              <w:fldChar w:fldCharType="end"/>
            </w:r>
          </w:hyperlink>
        </w:p>
        <w:p w:rsidR="005471B7" w:rsidRDefault="006748E1">
          <w:pPr>
            <w:pStyle w:val="TOC2"/>
            <w:tabs>
              <w:tab w:val="left" w:pos="1100"/>
              <w:tab w:val="right" w:leader="dot" w:pos="9062"/>
            </w:tabs>
            <w:rPr>
              <w:rFonts w:asciiTheme="minorHAnsi" w:eastAsiaTheme="minorEastAsia" w:hAnsiTheme="minorHAnsi"/>
              <w:noProof/>
              <w:lang w:val="en-US" w:bidi="ar-SA"/>
            </w:rPr>
          </w:pPr>
          <w:hyperlink w:anchor="_Toc308469650" w:history="1">
            <w:r w:rsidR="005471B7" w:rsidRPr="00532DEB">
              <w:rPr>
                <w:rStyle w:val="Hyperlink"/>
                <w:noProof/>
                <w:lang w:val="en-US"/>
              </w:rPr>
              <w:t>5.1</w:t>
            </w:r>
            <w:r w:rsidR="005471B7">
              <w:rPr>
                <w:rFonts w:asciiTheme="minorHAnsi" w:eastAsiaTheme="minorEastAsia" w:hAnsiTheme="minorHAnsi"/>
                <w:noProof/>
                <w:lang w:val="en-US" w:bidi="ar-SA"/>
              </w:rPr>
              <w:tab/>
            </w:r>
            <w:r w:rsidR="005471B7" w:rsidRPr="00532DEB">
              <w:rPr>
                <w:rStyle w:val="Hyperlink"/>
                <w:noProof/>
                <w:lang w:val="en-US"/>
              </w:rPr>
              <w:t>Cognitive function impairment by stress</w:t>
            </w:r>
            <w:r w:rsidR="005471B7">
              <w:rPr>
                <w:noProof/>
                <w:webHidden/>
              </w:rPr>
              <w:tab/>
            </w:r>
            <w:r>
              <w:rPr>
                <w:noProof/>
                <w:webHidden/>
              </w:rPr>
              <w:fldChar w:fldCharType="begin"/>
            </w:r>
            <w:r w:rsidR="005471B7">
              <w:rPr>
                <w:noProof/>
                <w:webHidden/>
              </w:rPr>
              <w:instrText xml:space="preserve"> PAGEREF _Toc308469650 \h </w:instrText>
            </w:r>
            <w:r>
              <w:rPr>
                <w:noProof/>
                <w:webHidden/>
              </w:rPr>
            </w:r>
            <w:r>
              <w:rPr>
                <w:noProof/>
                <w:webHidden/>
              </w:rPr>
              <w:fldChar w:fldCharType="separate"/>
            </w:r>
            <w:r w:rsidR="005471B7">
              <w:rPr>
                <w:noProof/>
                <w:webHidden/>
              </w:rPr>
              <w:t>20</w:t>
            </w:r>
            <w:r>
              <w:rPr>
                <w:noProof/>
                <w:webHidden/>
              </w:rPr>
              <w:fldChar w:fldCharType="end"/>
            </w:r>
          </w:hyperlink>
        </w:p>
        <w:p w:rsidR="005471B7" w:rsidRDefault="006748E1">
          <w:pPr>
            <w:pStyle w:val="TOC2"/>
            <w:tabs>
              <w:tab w:val="left" w:pos="1100"/>
              <w:tab w:val="right" w:leader="dot" w:pos="9062"/>
            </w:tabs>
            <w:rPr>
              <w:rFonts w:asciiTheme="minorHAnsi" w:eastAsiaTheme="minorEastAsia" w:hAnsiTheme="minorHAnsi"/>
              <w:noProof/>
              <w:lang w:val="en-US" w:bidi="ar-SA"/>
            </w:rPr>
          </w:pPr>
          <w:hyperlink w:anchor="_Toc308469651" w:history="1">
            <w:r w:rsidR="005471B7" w:rsidRPr="00532DEB">
              <w:rPr>
                <w:rStyle w:val="Hyperlink"/>
                <w:noProof/>
              </w:rPr>
              <w:t>5.2</w:t>
            </w:r>
            <w:r w:rsidR="005471B7">
              <w:rPr>
                <w:rFonts w:asciiTheme="minorHAnsi" w:eastAsiaTheme="minorEastAsia" w:hAnsiTheme="minorHAnsi"/>
                <w:noProof/>
                <w:lang w:val="en-US" w:bidi="ar-SA"/>
              </w:rPr>
              <w:tab/>
            </w:r>
            <w:r w:rsidR="005471B7" w:rsidRPr="00532DEB">
              <w:rPr>
                <w:rStyle w:val="Hyperlink"/>
                <w:noProof/>
              </w:rPr>
              <w:t>Stress affecting decision-making</w:t>
            </w:r>
            <w:r w:rsidR="005471B7">
              <w:rPr>
                <w:noProof/>
                <w:webHidden/>
              </w:rPr>
              <w:tab/>
            </w:r>
            <w:r>
              <w:rPr>
                <w:noProof/>
                <w:webHidden/>
              </w:rPr>
              <w:fldChar w:fldCharType="begin"/>
            </w:r>
            <w:r w:rsidR="005471B7">
              <w:rPr>
                <w:noProof/>
                <w:webHidden/>
              </w:rPr>
              <w:instrText xml:space="preserve"> PAGEREF _Toc308469651 \h </w:instrText>
            </w:r>
            <w:r>
              <w:rPr>
                <w:noProof/>
                <w:webHidden/>
              </w:rPr>
            </w:r>
            <w:r>
              <w:rPr>
                <w:noProof/>
                <w:webHidden/>
              </w:rPr>
              <w:fldChar w:fldCharType="separate"/>
            </w:r>
            <w:r w:rsidR="005471B7">
              <w:rPr>
                <w:noProof/>
                <w:webHidden/>
              </w:rPr>
              <w:t>22</w:t>
            </w:r>
            <w:r>
              <w:rPr>
                <w:noProof/>
                <w:webHidden/>
              </w:rPr>
              <w:fldChar w:fldCharType="end"/>
            </w:r>
          </w:hyperlink>
        </w:p>
        <w:p w:rsidR="005471B7" w:rsidRDefault="006748E1">
          <w:pPr>
            <w:pStyle w:val="TOC3"/>
            <w:tabs>
              <w:tab w:val="left" w:pos="1540"/>
              <w:tab w:val="right" w:leader="dot" w:pos="9062"/>
            </w:tabs>
            <w:rPr>
              <w:rFonts w:asciiTheme="minorHAnsi" w:eastAsiaTheme="minorEastAsia" w:hAnsiTheme="minorHAnsi"/>
              <w:noProof/>
              <w:lang w:val="en-US" w:bidi="ar-SA"/>
            </w:rPr>
          </w:pPr>
          <w:hyperlink w:anchor="_Toc308469652" w:history="1">
            <w:r w:rsidR="005471B7" w:rsidRPr="00532DEB">
              <w:rPr>
                <w:rStyle w:val="Hyperlink"/>
                <w:rFonts w:cs="Times New Roman"/>
                <w:noProof/>
                <w:snapToGrid w:val="0"/>
                <w:w w:val="0"/>
                <w:lang w:val="en-US"/>
              </w:rPr>
              <w:t>5.2.1</w:t>
            </w:r>
            <w:r w:rsidR="005471B7">
              <w:rPr>
                <w:rFonts w:asciiTheme="minorHAnsi" w:eastAsiaTheme="minorEastAsia" w:hAnsiTheme="minorHAnsi"/>
                <w:noProof/>
                <w:lang w:val="en-US" w:bidi="ar-SA"/>
              </w:rPr>
              <w:tab/>
            </w:r>
            <w:r w:rsidR="005471B7" w:rsidRPr="00532DEB">
              <w:rPr>
                <w:rStyle w:val="Hyperlink"/>
                <w:noProof/>
                <w:lang w:val="en-US"/>
              </w:rPr>
              <w:t>Stress and decision-making in Iowa Gambling Task</w:t>
            </w:r>
            <w:r w:rsidR="005471B7">
              <w:rPr>
                <w:noProof/>
                <w:webHidden/>
              </w:rPr>
              <w:tab/>
            </w:r>
            <w:r>
              <w:rPr>
                <w:noProof/>
                <w:webHidden/>
              </w:rPr>
              <w:fldChar w:fldCharType="begin"/>
            </w:r>
            <w:r w:rsidR="005471B7">
              <w:rPr>
                <w:noProof/>
                <w:webHidden/>
              </w:rPr>
              <w:instrText xml:space="preserve"> PAGEREF _Toc308469652 \h </w:instrText>
            </w:r>
            <w:r>
              <w:rPr>
                <w:noProof/>
                <w:webHidden/>
              </w:rPr>
            </w:r>
            <w:r>
              <w:rPr>
                <w:noProof/>
                <w:webHidden/>
              </w:rPr>
              <w:fldChar w:fldCharType="separate"/>
            </w:r>
            <w:r w:rsidR="005471B7">
              <w:rPr>
                <w:noProof/>
                <w:webHidden/>
              </w:rPr>
              <w:t>22</w:t>
            </w:r>
            <w:r>
              <w:rPr>
                <w:noProof/>
                <w:webHidden/>
              </w:rPr>
              <w:fldChar w:fldCharType="end"/>
            </w:r>
          </w:hyperlink>
        </w:p>
        <w:p w:rsidR="005471B7" w:rsidRDefault="006748E1">
          <w:pPr>
            <w:pStyle w:val="TOC3"/>
            <w:tabs>
              <w:tab w:val="left" w:pos="1540"/>
              <w:tab w:val="right" w:leader="dot" w:pos="9062"/>
            </w:tabs>
            <w:rPr>
              <w:rFonts w:asciiTheme="minorHAnsi" w:eastAsiaTheme="minorEastAsia" w:hAnsiTheme="minorHAnsi"/>
              <w:noProof/>
              <w:lang w:val="en-US" w:bidi="ar-SA"/>
            </w:rPr>
          </w:pPr>
          <w:hyperlink w:anchor="_Toc308469653" w:history="1">
            <w:r w:rsidR="005471B7" w:rsidRPr="00532DEB">
              <w:rPr>
                <w:rStyle w:val="Hyperlink"/>
                <w:rFonts w:cs="Times New Roman"/>
                <w:noProof/>
                <w:snapToGrid w:val="0"/>
                <w:w w:val="0"/>
                <w:lang w:val="en-US"/>
              </w:rPr>
              <w:t>5.2.2</w:t>
            </w:r>
            <w:r w:rsidR="005471B7">
              <w:rPr>
                <w:rFonts w:asciiTheme="minorHAnsi" w:eastAsiaTheme="minorEastAsia" w:hAnsiTheme="minorHAnsi"/>
                <w:noProof/>
                <w:lang w:val="en-US" w:bidi="ar-SA"/>
              </w:rPr>
              <w:tab/>
            </w:r>
            <w:r w:rsidR="005471B7" w:rsidRPr="00532DEB">
              <w:rPr>
                <w:rStyle w:val="Hyperlink"/>
                <w:noProof/>
                <w:lang w:val="en-US"/>
              </w:rPr>
              <w:t>Anxiety and decision-making in Iowa Gambling Task</w:t>
            </w:r>
            <w:r w:rsidR="005471B7">
              <w:rPr>
                <w:noProof/>
                <w:webHidden/>
              </w:rPr>
              <w:tab/>
            </w:r>
            <w:r>
              <w:rPr>
                <w:noProof/>
                <w:webHidden/>
              </w:rPr>
              <w:fldChar w:fldCharType="begin"/>
            </w:r>
            <w:r w:rsidR="005471B7">
              <w:rPr>
                <w:noProof/>
                <w:webHidden/>
              </w:rPr>
              <w:instrText xml:space="preserve"> PAGEREF _Toc308469653 \h </w:instrText>
            </w:r>
            <w:r>
              <w:rPr>
                <w:noProof/>
                <w:webHidden/>
              </w:rPr>
            </w:r>
            <w:r>
              <w:rPr>
                <w:noProof/>
                <w:webHidden/>
              </w:rPr>
              <w:fldChar w:fldCharType="separate"/>
            </w:r>
            <w:r w:rsidR="005471B7">
              <w:rPr>
                <w:noProof/>
                <w:webHidden/>
              </w:rPr>
              <w:t>23</w:t>
            </w:r>
            <w:r>
              <w:rPr>
                <w:noProof/>
                <w:webHidden/>
              </w:rPr>
              <w:fldChar w:fldCharType="end"/>
            </w:r>
          </w:hyperlink>
        </w:p>
        <w:p w:rsidR="005471B7" w:rsidRDefault="006748E1">
          <w:pPr>
            <w:pStyle w:val="TOC3"/>
            <w:tabs>
              <w:tab w:val="left" w:pos="1540"/>
              <w:tab w:val="right" w:leader="dot" w:pos="9062"/>
            </w:tabs>
            <w:rPr>
              <w:rFonts w:asciiTheme="minorHAnsi" w:eastAsiaTheme="minorEastAsia" w:hAnsiTheme="minorHAnsi"/>
              <w:noProof/>
              <w:lang w:val="en-US" w:bidi="ar-SA"/>
            </w:rPr>
          </w:pPr>
          <w:hyperlink w:anchor="_Toc308469654" w:history="1">
            <w:r w:rsidR="005471B7" w:rsidRPr="00532DEB">
              <w:rPr>
                <w:rStyle w:val="Hyperlink"/>
                <w:rFonts w:cs="Times New Roman"/>
                <w:noProof/>
                <w:snapToGrid w:val="0"/>
                <w:w w:val="0"/>
                <w:lang w:val="en-US"/>
              </w:rPr>
              <w:t>5.2.3</w:t>
            </w:r>
            <w:r w:rsidR="005471B7">
              <w:rPr>
                <w:rFonts w:asciiTheme="minorHAnsi" w:eastAsiaTheme="minorEastAsia" w:hAnsiTheme="minorHAnsi"/>
                <w:noProof/>
                <w:lang w:val="en-US" w:bidi="ar-SA"/>
              </w:rPr>
              <w:tab/>
            </w:r>
            <w:r w:rsidR="005471B7" w:rsidRPr="00532DEB">
              <w:rPr>
                <w:rStyle w:val="Hyperlink"/>
                <w:noProof/>
                <w:lang w:val="en-US"/>
              </w:rPr>
              <w:t>Stress and decision-making under risk</w:t>
            </w:r>
            <w:r w:rsidR="005471B7">
              <w:rPr>
                <w:noProof/>
                <w:webHidden/>
              </w:rPr>
              <w:tab/>
            </w:r>
            <w:r>
              <w:rPr>
                <w:noProof/>
                <w:webHidden/>
              </w:rPr>
              <w:fldChar w:fldCharType="begin"/>
            </w:r>
            <w:r w:rsidR="005471B7">
              <w:rPr>
                <w:noProof/>
                <w:webHidden/>
              </w:rPr>
              <w:instrText xml:space="preserve"> PAGEREF _Toc308469654 \h </w:instrText>
            </w:r>
            <w:r>
              <w:rPr>
                <w:noProof/>
                <w:webHidden/>
              </w:rPr>
            </w:r>
            <w:r>
              <w:rPr>
                <w:noProof/>
                <w:webHidden/>
              </w:rPr>
              <w:fldChar w:fldCharType="separate"/>
            </w:r>
            <w:r w:rsidR="005471B7">
              <w:rPr>
                <w:noProof/>
                <w:webHidden/>
              </w:rPr>
              <w:t>25</w:t>
            </w:r>
            <w:r>
              <w:rPr>
                <w:noProof/>
                <w:webHidden/>
              </w:rPr>
              <w:fldChar w:fldCharType="end"/>
            </w:r>
          </w:hyperlink>
        </w:p>
        <w:p w:rsidR="005471B7" w:rsidRDefault="006748E1">
          <w:pPr>
            <w:pStyle w:val="TOC3"/>
            <w:tabs>
              <w:tab w:val="left" w:pos="1540"/>
              <w:tab w:val="right" w:leader="dot" w:pos="9062"/>
            </w:tabs>
            <w:rPr>
              <w:rFonts w:asciiTheme="minorHAnsi" w:eastAsiaTheme="minorEastAsia" w:hAnsiTheme="minorHAnsi"/>
              <w:noProof/>
              <w:lang w:val="en-US" w:bidi="ar-SA"/>
            </w:rPr>
          </w:pPr>
          <w:hyperlink w:anchor="_Toc308469655" w:history="1">
            <w:r w:rsidR="005471B7" w:rsidRPr="00532DEB">
              <w:rPr>
                <w:rStyle w:val="Hyperlink"/>
                <w:rFonts w:cs="Times New Roman"/>
                <w:noProof/>
                <w:snapToGrid w:val="0"/>
                <w:w w:val="0"/>
                <w:lang w:val="en-US"/>
              </w:rPr>
              <w:t>5.2.4</w:t>
            </w:r>
            <w:r w:rsidR="005471B7">
              <w:rPr>
                <w:rFonts w:asciiTheme="minorHAnsi" w:eastAsiaTheme="minorEastAsia" w:hAnsiTheme="minorHAnsi"/>
                <w:noProof/>
                <w:lang w:val="en-US" w:bidi="ar-SA"/>
              </w:rPr>
              <w:tab/>
            </w:r>
            <w:r w:rsidR="005471B7" w:rsidRPr="00532DEB">
              <w:rPr>
                <w:rStyle w:val="Hyperlink"/>
                <w:noProof/>
                <w:lang w:val="en-US"/>
              </w:rPr>
              <w:t>Stress and moral decision-making</w:t>
            </w:r>
            <w:r w:rsidR="005471B7">
              <w:rPr>
                <w:noProof/>
                <w:webHidden/>
              </w:rPr>
              <w:tab/>
            </w:r>
            <w:r>
              <w:rPr>
                <w:noProof/>
                <w:webHidden/>
              </w:rPr>
              <w:fldChar w:fldCharType="begin"/>
            </w:r>
            <w:r w:rsidR="005471B7">
              <w:rPr>
                <w:noProof/>
                <w:webHidden/>
              </w:rPr>
              <w:instrText xml:space="preserve"> PAGEREF _Toc308469655 \h </w:instrText>
            </w:r>
            <w:r>
              <w:rPr>
                <w:noProof/>
                <w:webHidden/>
              </w:rPr>
            </w:r>
            <w:r>
              <w:rPr>
                <w:noProof/>
                <w:webHidden/>
              </w:rPr>
              <w:fldChar w:fldCharType="separate"/>
            </w:r>
            <w:r w:rsidR="005471B7">
              <w:rPr>
                <w:noProof/>
                <w:webHidden/>
              </w:rPr>
              <w:t>28</w:t>
            </w:r>
            <w:r>
              <w:rPr>
                <w:noProof/>
                <w:webHidden/>
              </w:rPr>
              <w:fldChar w:fldCharType="end"/>
            </w:r>
          </w:hyperlink>
        </w:p>
        <w:p w:rsidR="005471B7" w:rsidRDefault="006748E1">
          <w:pPr>
            <w:pStyle w:val="TOC3"/>
            <w:tabs>
              <w:tab w:val="left" w:pos="1540"/>
              <w:tab w:val="right" w:leader="dot" w:pos="9062"/>
            </w:tabs>
            <w:rPr>
              <w:rFonts w:asciiTheme="minorHAnsi" w:eastAsiaTheme="minorEastAsia" w:hAnsiTheme="minorHAnsi"/>
              <w:noProof/>
              <w:lang w:val="en-US" w:bidi="ar-SA"/>
            </w:rPr>
          </w:pPr>
          <w:hyperlink w:anchor="_Toc308469656" w:history="1">
            <w:r w:rsidR="005471B7" w:rsidRPr="00532DEB">
              <w:rPr>
                <w:rStyle w:val="Hyperlink"/>
                <w:rFonts w:cs="Times New Roman"/>
                <w:noProof/>
                <w:snapToGrid w:val="0"/>
                <w:w w:val="0"/>
                <w:lang w:val="en-US"/>
              </w:rPr>
              <w:t>5.2.5</w:t>
            </w:r>
            <w:r w:rsidR="005471B7">
              <w:rPr>
                <w:rFonts w:asciiTheme="minorHAnsi" w:eastAsiaTheme="minorEastAsia" w:hAnsiTheme="minorHAnsi"/>
                <w:noProof/>
                <w:lang w:val="en-US" w:bidi="ar-SA"/>
              </w:rPr>
              <w:tab/>
            </w:r>
            <w:r w:rsidR="005471B7" w:rsidRPr="00532DEB">
              <w:rPr>
                <w:rStyle w:val="Hyperlink"/>
                <w:noProof/>
                <w:lang w:val="en-US"/>
              </w:rPr>
              <w:t>Time-dependent effects of corticosteroids on decision-making</w:t>
            </w:r>
            <w:r w:rsidR="005471B7">
              <w:rPr>
                <w:noProof/>
                <w:webHidden/>
              </w:rPr>
              <w:tab/>
            </w:r>
            <w:r>
              <w:rPr>
                <w:noProof/>
                <w:webHidden/>
              </w:rPr>
              <w:fldChar w:fldCharType="begin"/>
            </w:r>
            <w:r w:rsidR="005471B7">
              <w:rPr>
                <w:noProof/>
                <w:webHidden/>
              </w:rPr>
              <w:instrText xml:space="preserve"> PAGEREF _Toc308469656 \h </w:instrText>
            </w:r>
            <w:r>
              <w:rPr>
                <w:noProof/>
                <w:webHidden/>
              </w:rPr>
            </w:r>
            <w:r>
              <w:rPr>
                <w:noProof/>
                <w:webHidden/>
              </w:rPr>
              <w:fldChar w:fldCharType="separate"/>
            </w:r>
            <w:r w:rsidR="005471B7">
              <w:rPr>
                <w:noProof/>
                <w:webHidden/>
              </w:rPr>
              <w:t>29</w:t>
            </w:r>
            <w:r>
              <w:rPr>
                <w:noProof/>
                <w:webHidden/>
              </w:rPr>
              <w:fldChar w:fldCharType="end"/>
            </w:r>
          </w:hyperlink>
        </w:p>
        <w:p w:rsidR="005471B7" w:rsidRDefault="006748E1">
          <w:pPr>
            <w:pStyle w:val="TOC1"/>
            <w:tabs>
              <w:tab w:val="left" w:pos="880"/>
              <w:tab w:val="right" w:leader="dot" w:pos="9062"/>
            </w:tabs>
            <w:rPr>
              <w:rFonts w:asciiTheme="minorHAnsi" w:eastAsiaTheme="minorEastAsia" w:hAnsiTheme="minorHAnsi"/>
              <w:noProof/>
              <w:lang w:val="en-US" w:bidi="ar-SA"/>
            </w:rPr>
          </w:pPr>
          <w:hyperlink w:anchor="_Toc308469657" w:history="1">
            <w:r w:rsidR="005471B7" w:rsidRPr="00532DEB">
              <w:rPr>
                <w:rStyle w:val="Hyperlink"/>
                <w:noProof/>
              </w:rPr>
              <w:t>6</w:t>
            </w:r>
            <w:r w:rsidR="005471B7">
              <w:rPr>
                <w:rFonts w:asciiTheme="minorHAnsi" w:eastAsiaTheme="minorEastAsia" w:hAnsiTheme="minorHAnsi"/>
                <w:noProof/>
                <w:lang w:val="en-US" w:bidi="ar-SA"/>
              </w:rPr>
              <w:tab/>
            </w:r>
            <w:r w:rsidR="005471B7" w:rsidRPr="00532DEB">
              <w:rPr>
                <w:rStyle w:val="Hyperlink"/>
                <w:noProof/>
              </w:rPr>
              <w:t>Discussion</w:t>
            </w:r>
            <w:r w:rsidR="005471B7">
              <w:rPr>
                <w:noProof/>
                <w:webHidden/>
              </w:rPr>
              <w:tab/>
            </w:r>
            <w:r>
              <w:rPr>
                <w:noProof/>
                <w:webHidden/>
              </w:rPr>
              <w:fldChar w:fldCharType="begin"/>
            </w:r>
            <w:r w:rsidR="005471B7">
              <w:rPr>
                <w:noProof/>
                <w:webHidden/>
              </w:rPr>
              <w:instrText xml:space="preserve"> PAGEREF _Toc308469657 \h </w:instrText>
            </w:r>
            <w:r>
              <w:rPr>
                <w:noProof/>
                <w:webHidden/>
              </w:rPr>
            </w:r>
            <w:r>
              <w:rPr>
                <w:noProof/>
                <w:webHidden/>
              </w:rPr>
              <w:fldChar w:fldCharType="separate"/>
            </w:r>
            <w:r w:rsidR="005471B7">
              <w:rPr>
                <w:noProof/>
                <w:webHidden/>
              </w:rPr>
              <w:t>30</w:t>
            </w:r>
            <w:r>
              <w:rPr>
                <w:noProof/>
                <w:webHidden/>
              </w:rPr>
              <w:fldChar w:fldCharType="end"/>
            </w:r>
          </w:hyperlink>
        </w:p>
        <w:p w:rsidR="005471B7" w:rsidRDefault="006748E1">
          <w:pPr>
            <w:pStyle w:val="TOC1"/>
            <w:tabs>
              <w:tab w:val="left" w:pos="880"/>
              <w:tab w:val="right" w:leader="dot" w:pos="9062"/>
            </w:tabs>
            <w:rPr>
              <w:rFonts w:asciiTheme="minorHAnsi" w:eastAsiaTheme="minorEastAsia" w:hAnsiTheme="minorHAnsi"/>
              <w:noProof/>
              <w:lang w:val="en-US" w:bidi="ar-SA"/>
            </w:rPr>
          </w:pPr>
          <w:hyperlink w:anchor="_Toc308469658" w:history="1">
            <w:r w:rsidR="005471B7" w:rsidRPr="00532DEB">
              <w:rPr>
                <w:rStyle w:val="Hyperlink"/>
                <w:noProof/>
              </w:rPr>
              <w:t>7</w:t>
            </w:r>
            <w:r w:rsidR="005471B7">
              <w:rPr>
                <w:rFonts w:asciiTheme="minorHAnsi" w:eastAsiaTheme="minorEastAsia" w:hAnsiTheme="minorHAnsi"/>
                <w:noProof/>
                <w:lang w:val="en-US" w:bidi="ar-SA"/>
              </w:rPr>
              <w:tab/>
            </w:r>
            <w:r w:rsidR="005471B7" w:rsidRPr="00532DEB">
              <w:rPr>
                <w:rStyle w:val="Hyperlink"/>
                <w:noProof/>
              </w:rPr>
              <w:t>Reference list</w:t>
            </w:r>
            <w:r w:rsidR="005471B7">
              <w:rPr>
                <w:noProof/>
                <w:webHidden/>
              </w:rPr>
              <w:tab/>
            </w:r>
            <w:r>
              <w:rPr>
                <w:noProof/>
                <w:webHidden/>
              </w:rPr>
              <w:fldChar w:fldCharType="begin"/>
            </w:r>
            <w:r w:rsidR="005471B7">
              <w:rPr>
                <w:noProof/>
                <w:webHidden/>
              </w:rPr>
              <w:instrText xml:space="preserve"> PAGEREF _Toc308469658 \h </w:instrText>
            </w:r>
            <w:r>
              <w:rPr>
                <w:noProof/>
                <w:webHidden/>
              </w:rPr>
            </w:r>
            <w:r>
              <w:rPr>
                <w:noProof/>
                <w:webHidden/>
              </w:rPr>
              <w:fldChar w:fldCharType="separate"/>
            </w:r>
            <w:r w:rsidR="005471B7">
              <w:rPr>
                <w:noProof/>
                <w:webHidden/>
              </w:rPr>
              <w:t>32</w:t>
            </w:r>
            <w:r>
              <w:rPr>
                <w:noProof/>
                <w:webHidden/>
              </w:rPr>
              <w:fldChar w:fldCharType="end"/>
            </w:r>
          </w:hyperlink>
        </w:p>
        <w:p w:rsidR="005471B7" w:rsidRDefault="006748E1">
          <w:pPr>
            <w:pStyle w:val="TOC1"/>
            <w:tabs>
              <w:tab w:val="right" w:leader="dot" w:pos="9062"/>
            </w:tabs>
            <w:rPr>
              <w:rFonts w:asciiTheme="minorHAnsi" w:eastAsiaTheme="minorEastAsia" w:hAnsiTheme="minorHAnsi"/>
              <w:noProof/>
              <w:lang w:val="en-US" w:bidi="ar-SA"/>
            </w:rPr>
          </w:pPr>
          <w:hyperlink w:anchor="_Toc308469659" w:history="1">
            <w:r w:rsidR="005471B7" w:rsidRPr="00532DEB">
              <w:rPr>
                <w:rStyle w:val="Hyperlink"/>
                <w:noProof/>
              </w:rPr>
              <w:t>Glossary</w:t>
            </w:r>
            <w:r w:rsidR="005471B7">
              <w:rPr>
                <w:noProof/>
                <w:webHidden/>
              </w:rPr>
              <w:tab/>
            </w:r>
            <w:r>
              <w:rPr>
                <w:noProof/>
                <w:webHidden/>
              </w:rPr>
              <w:fldChar w:fldCharType="begin"/>
            </w:r>
            <w:r w:rsidR="005471B7">
              <w:rPr>
                <w:noProof/>
                <w:webHidden/>
              </w:rPr>
              <w:instrText xml:space="preserve"> PAGEREF _Toc308469659 \h </w:instrText>
            </w:r>
            <w:r>
              <w:rPr>
                <w:noProof/>
                <w:webHidden/>
              </w:rPr>
            </w:r>
            <w:r>
              <w:rPr>
                <w:noProof/>
                <w:webHidden/>
              </w:rPr>
              <w:fldChar w:fldCharType="separate"/>
            </w:r>
            <w:r w:rsidR="005471B7">
              <w:rPr>
                <w:noProof/>
                <w:webHidden/>
              </w:rPr>
              <w:t>37</w:t>
            </w:r>
            <w:r>
              <w:rPr>
                <w:noProof/>
                <w:webHidden/>
              </w:rPr>
              <w:fldChar w:fldCharType="end"/>
            </w:r>
          </w:hyperlink>
        </w:p>
        <w:p w:rsidR="00FC6268" w:rsidRDefault="006748E1">
          <w:pPr>
            <w:rPr>
              <w:lang w:val="de-DE"/>
            </w:rPr>
          </w:pPr>
          <w:r>
            <w:rPr>
              <w:lang w:val="de-DE"/>
            </w:rPr>
            <w:fldChar w:fldCharType="end"/>
          </w:r>
        </w:p>
      </w:sdtContent>
    </w:sdt>
    <w:p w:rsidR="00FC6268" w:rsidRDefault="00FC6268" w:rsidP="00FC6268">
      <w:pPr>
        <w:rPr>
          <w:rFonts w:asciiTheme="majorHAnsi" w:eastAsiaTheme="majorEastAsia" w:hAnsiTheme="majorHAnsi" w:cstheme="majorBidi"/>
          <w:color w:val="365F91" w:themeColor="accent1" w:themeShade="BF"/>
          <w:sz w:val="32"/>
          <w:szCs w:val="24"/>
          <w:lang w:val="en-US"/>
        </w:rPr>
      </w:pPr>
      <w:r>
        <w:rPr>
          <w:lang w:val="en-US"/>
        </w:rPr>
        <w:br w:type="page"/>
      </w:r>
    </w:p>
    <w:p w:rsidR="00CB5F5B" w:rsidRPr="00CB5F5B" w:rsidRDefault="00FC6268" w:rsidP="00CB5F5B">
      <w:pPr>
        <w:pStyle w:val="Heading1"/>
        <w:rPr>
          <w:lang w:val="en-US"/>
        </w:rPr>
      </w:pPr>
      <w:bookmarkStart w:id="0" w:name="_Toc308469636"/>
      <w:r>
        <w:rPr>
          <w:lang w:val="en-US"/>
        </w:rPr>
        <w:lastRenderedPageBreak/>
        <w:t xml:space="preserve">Introduction </w:t>
      </w:r>
      <w:r w:rsidR="00D56EF0">
        <w:rPr>
          <w:lang w:val="en-US"/>
        </w:rPr>
        <w:t>&amp; thesis</w:t>
      </w:r>
      <w:r w:rsidR="00AB0F55">
        <w:rPr>
          <w:lang w:val="en-US"/>
        </w:rPr>
        <w:t xml:space="preserve"> aim</w:t>
      </w:r>
      <w:bookmarkEnd w:id="0"/>
    </w:p>
    <w:p w:rsidR="00740381" w:rsidRDefault="00CC06B7" w:rsidP="00A108EB">
      <w:pPr>
        <w:jc w:val="both"/>
        <w:rPr>
          <w:lang w:val="en-US"/>
        </w:rPr>
      </w:pPr>
      <w:r>
        <w:rPr>
          <w:lang w:val="en-US"/>
        </w:rPr>
        <w:t>Our daily lif</w:t>
      </w:r>
      <w:r w:rsidR="002038C5">
        <w:rPr>
          <w:lang w:val="en-US"/>
        </w:rPr>
        <w:t>e is a chain of decisions</w:t>
      </w:r>
      <w:r w:rsidR="002038C5" w:rsidRPr="00CB30B9">
        <w:rPr>
          <w:lang w:eastAsia="de-DE" w:bidi="ar-SA"/>
        </w:rPr>
        <w:t>. Some of these decis</w:t>
      </w:r>
      <w:r w:rsidR="002038C5">
        <w:rPr>
          <w:lang w:eastAsia="de-DE" w:bidi="ar-SA"/>
        </w:rPr>
        <w:t>ions have to be made quickly and under stress</w:t>
      </w:r>
      <w:r w:rsidR="002038C5" w:rsidRPr="00CB30B9">
        <w:rPr>
          <w:lang w:eastAsia="de-DE" w:bidi="ar-SA"/>
        </w:rPr>
        <w:t>, whereas others can be reflected on over time.</w:t>
      </w:r>
      <w:r w:rsidR="002038C5">
        <w:rPr>
          <w:lang w:eastAsia="de-DE" w:bidi="ar-SA"/>
        </w:rPr>
        <w:t xml:space="preserve"> </w:t>
      </w:r>
      <w:r w:rsidR="00F07B90" w:rsidRPr="00595C80">
        <w:rPr>
          <w:lang w:eastAsia="de-DE" w:bidi="ar-SA"/>
        </w:rPr>
        <w:t>Decision-making</w:t>
      </w:r>
      <w:r w:rsidR="002038C5" w:rsidRPr="00595C80">
        <w:rPr>
          <w:lang w:eastAsia="de-DE" w:bidi="ar-SA"/>
        </w:rPr>
        <w:t xml:space="preserve"> </w:t>
      </w:r>
      <w:r w:rsidR="00595C80" w:rsidRPr="00595C80">
        <w:rPr>
          <w:lang w:eastAsia="de-DE" w:bidi="ar-SA"/>
        </w:rPr>
        <w:t>comprises choosing between different</w:t>
      </w:r>
      <w:r w:rsidR="002038C5" w:rsidRPr="00595C80">
        <w:rPr>
          <w:lang w:eastAsia="de-DE" w:bidi="ar-SA"/>
        </w:rPr>
        <w:t xml:space="preserve"> opt</w:t>
      </w:r>
      <w:r w:rsidR="00AE1F5D" w:rsidRPr="00595C80">
        <w:rPr>
          <w:lang w:eastAsia="de-DE" w:bidi="ar-SA"/>
        </w:rPr>
        <w:t>ions that vary in both long- and short-</w:t>
      </w:r>
      <w:r w:rsidR="002038C5" w:rsidRPr="00595C80">
        <w:rPr>
          <w:lang w:eastAsia="de-DE" w:bidi="ar-SA"/>
        </w:rPr>
        <w:t>term costs and benefits</w:t>
      </w:r>
      <w:r w:rsidR="00595C80" w:rsidRPr="00595C80">
        <w:rPr>
          <w:lang w:eastAsia="de-DE" w:bidi="ar-SA"/>
        </w:rPr>
        <w:t xml:space="preserve">. In addition, it can lead to the </w:t>
      </w:r>
      <w:r w:rsidR="002038C5" w:rsidRPr="00595C80">
        <w:rPr>
          <w:lang w:eastAsia="de-DE" w:bidi="ar-SA"/>
        </w:rPr>
        <w:t>development of a successful</w:t>
      </w:r>
      <w:r w:rsidR="006E27A2" w:rsidRPr="00595C80">
        <w:rPr>
          <w:lang w:eastAsia="de-DE" w:bidi="ar-SA"/>
        </w:rPr>
        <w:t xml:space="preserve"> choice strategy</w:t>
      </w:r>
      <w:r w:rsidR="0016017E">
        <w:rPr>
          <w:lang w:eastAsia="de-DE" w:bidi="ar-SA"/>
        </w:rPr>
        <w:t xml:space="preserve"> </w:t>
      </w:r>
      <w:r w:rsidR="006748E1">
        <w:rPr>
          <w:lang w:eastAsia="de-DE" w:bidi="ar-SA"/>
        </w:rPr>
        <w:fldChar w:fldCharType="begin">
          <w:fldData xml:space="preserve">PEVuZE5vdGU+PENpdGU+PEF1dGhvcj5WaXNzZXI8L0F1dGhvcj48WWVhcj4yMDEwPC9ZZWFyPjxS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</w:fldData>
        </w:fldChar>
      </w:r>
      <w:r w:rsidR="0016017E">
        <w:rPr>
          <w:lang w:eastAsia="de-DE" w:bidi="ar-SA"/>
        </w:rPr>
        <w:instrText xml:space="preserve"> ADDIN EN.CITE </w:instrText>
      </w:r>
      <w:r w:rsidR="006748E1">
        <w:rPr>
          <w:lang w:eastAsia="de-DE" w:bidi="ar-SA"/>
        </w:rPr>
        <w:fldChar w:fldCharType="begin">
          <w:fldData xml:space="preserve">PEVuZE5vdGU+PENpdGU+PEF1dGhvcj5WaXNzZXI8L0F1dGhvcj48WWVhcj4yMDEwPC9ZZWFyPjxS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</w:fldData>
        </w:fldChar>
      </w:r>
      <w:r w:rsidR="0016017E">
        <w:rPr>
          <w:lang w:eastAsia="de-DE" w:bidi="ar-SA"/>
        </w:rPr>
        <w:instrText xml:space="preserve"> ADDIN EN.CITE.DATA </w:instrText>
      </w:r>
      <w:r w:rsidR="006748E1">
        <w:rPr>
          <w:lang w:eastAsia="de-DE" w:bidi="ar-SA"/>
        </w:rPr>
      </w:r>
      <w:r w:rsidR="006748E1">
        <w:rPr>
          <w:lang w:eastAsia="de-DE" w:bidi="ar-SA"/>
        </w:rPr>
        <w:fldChar w:fldCharType="end"/>
      </w:r>
      <w:r w:rsidR="006748E1">
        <w:rPr>
          <w:lang w:eastAsia="de-DE" w:bidi="ar-SA"/>
        </w:rPr>
      </w:r>
      <w:r w:rsidR="006748E1">
        <w:rPr>
          <w:lang w:eastAsia="de-DE" w:bidi="ar-SA"/>
        </w:rPr>
        <w:fldChar w:fldCharType="separate"/>
      </w:r>
      <w:r w:rsidR="0016017E">
        <w:rPr>
          <w:noProof/>
          <w:lang w:eastAsia="de-DE" w:bidi="ar-SA"/>
        </w:rPr>
        <w:t>[</w:t>
      </w:r>
      <w:hyperlink w:anchor="_ENREF_16" w:tooltip="de Visser, 2010 #185" w:history="1">
        <w:r w:rsidR="00E23633">
          <w:rPr>
            <w:noProof/>
            <w:lang w:eastAsia="de-DE" w:bidi="ar-SA"/>
          </w:rPr>
          <w:t>16</w:t>
        </w:r>
      </w:hyperlink>
      <w:r w:rsidR="0016017E">
        <w:rPr>
          <w:noProof/>
          <w:lang w:eastAsia="de-DE" w:bidi="ar-SA"/>
        </w:rPr>
        <w:t>]</w:t>
      </w:r>
      <w:r w:rsidR="006748E1">
        <w:rPr>
          <w:lang w:eastAsia="de-DE" w:bidi="ar-SA"/>
        </w:rPr>
        <w:fldChar w:fldCharType="end"/>
      </w:r>
      <w:r w:rsidR="002038C5">
        <w:rPr>
          <w:lang w:eastAsia="de-DE" w:bidi="ar-SA"/>
        </w:rPr>
        <w:t xml:space="preserve">. On </w:t>
      </w:r>
      <w:r>
        <w:rPr>
          <w:lang w:eastAsia="de-DE" w:bidi="ar-SA"/>
        </w:rPr>
        <w:t xml:space="preserve">the </w:t>
      </w:r>
      <w:r w:rsidR="002038C5">
        <w:rPr>
          <w:lang w:eastAsia="de-DE" w:bidi="ar-SA"/>
        </w:rPr>
        <w:t xml:space="preserve">one hand, </w:t>
      </w:r>
      <w:r w:rsidR="00F07B90">
        <w:rPr>
          <w:lang w:eastAsia="de-DE" w:bidi="ar-SA"/>
        </w:rPr>
        <w:t>decision-making</w:t>
      </w:r>
      <w:r w:rsidR="002038C5">
        <w:rPr>
          <w:lang w:eastAsia="de-DE" w:bidi="ar-SA"/>
        </w:rPr>
        <w:t xml:space="preserve"> requires motivation</w:t>
      </w:r>
      <w:r>
        <w:rPr>
          <w:lang w:eastAsia="de-DE" w:bidi="ar-SA"/>
        </w:rPr>
        <w:t>al</w:t>
      </w:r>
      <w:r w:rsidR="002038C5">
        <w:rPr>
          <w:lang w:eastAsia="de-DE" w:bidi="ar-SA"/>
        </w:rPr>
        <w:t xml:space="preserve"> factors such as receiving high rewards. On the other hand, it needs evaluation of the potential risks and benefits that might occur as a consequence of these choices. Thus, </w:t>
      </w:r>
      <w:r w:rsidR="00F07B90">
        <w:rPr>
          <w:lang w:eastAsia="de-DE" w:bidi="ar-SA"/>
        </w:rPr>
        <w:t>decision-making</w:t>
      </w:r>
      <w:r w:rsidR="002038C5">
        <w:rPr>
          <w:lang w:eastAsia="de-DE" w:bidi="ar-SA"/>
        </w:rPr>
        <w:t xml:space="preserve"> involves both emotional processing such as motivation and expectation of high rewa</w:t>
      </w:r>
      <w:r w:rsidR="00AE1F5D">
        <w:rPr>
          <w:lang w:eastAsia="de-DE" w:bidi="ar-SA"/>
        </w:rPr>
        <w:t>rds and cognitive processing</w:t>
      </w:r>
      <w:r w:rsidR="002038C5">
        <w:rPr>
          <w:lang w:eastAsia="de-DE" w:bidi="ar-SA"/>
        </w:rPr>
        <w:t xml:space="preserve"> such as predictability of risks and benefits. How does stress affect decision-making? The interaction between the </w:t>
      </w:r>
      <w:r w:rsidR="00F07B90">
        <w:rPr>
          <w:lang w:eastAsia="de-DE" w:bidi="ar-SA"/>
        </w:rPr>
        <w:t>decision-making</w:t>
      </w:r>
      <w:r w:rsidR="002038C5">
        <w:rPr>
          <w:lang w:eastAsia="de-DE" w:bidi="ar-SA"/>
        </w:rPr>
        <w:t xml:space="preserve"> and stress is of special interest because many important decisions have to be made under stress in our daily life. Many studies have </w:t>
      </w:r>
      <w:r>
        <w:rPr>
          <w:lang w:eastAsia="de-DE" w:bidi="ar-SA"/>
        </w:rPr>
        <w:t xml:space="preserve">investigated </w:t>
      </w:r>
      <w:r w:rsidR="002038C5">
        <w:rPr>
          <w:lang w:eastAsia="de-DE" w:bidi="ar-SA"/>
        </w:rPr>
        <w:t xml:space="preserve">how stress affects </w:t>
      </w:r>
      <w:r w:rsidR="00516357">
        <w:rPr>
          <w:lang w:eastAsia="de-DE" w:bidi="ar-SA"/>
        </w:rPr>
        <w:t xml:space="preserve">decision- </w:t>
      </w:r>
      <w:r w:rsidR="00F07B90">
        <w:rPr>
          <w:lang w:eastAsia="de-DE" w:bidi="ar-SA"/>
        </w:rPr>
        <w:t>making</w:t>
      </w:r>
      <w:r w:rsidR="002038C5">
        <w:rPr>
          <w:lang w:eastAsia="de-DE" w:bidi="ar-SA"/>
        </w:rPr>
        <w:t xml:space="preserve">, however </w:t>
      </w:r>
      <w:r w:rsidR="00273F2B">
        <w:rPr>
          <w:lang w:eastAsia="de-DE" w:bidi="ar-SA"/>
        </w:rPr>
        <w:t xml:space="preserve">the results </w:t>
      </w:r>
      <w:r>
        <w:rPr>
          <w:lang w:eastAsia="de-DE" w:bidi="ar-SA"/>
        </w:rPr>
        <w:t xml:space="preserve">have been variable and seem to </w:t>
      </w:r>
      <w:r>
        <w:rPr>
          <w:lang w:val="en-US"/>
        </w:rPr>
        <w:t>depend</w:t>
      </w:r>
      <w:r w:rsidR="00F90C61">
        <w:rPr>
          <w:lang w:val="en-US"/>
        </w:rPr>
        <w:t xml:space="preserve"> on the level of stress, </w:t>
      </w:r>
      <w:r>
        <w:rPr>
          <w:lang w:val="en-US"/>
        </w:rPr>
        <w:t xml:space="preserve">the </w:t>
      </w:r>
      <w:r w:rsidR="00F90C61">
        <w:rPr>
          <w:lang w:val="en-US"/>
        </w:rPr>
        <w:t>natur</w:t>
      </w:r>
      <w:r>
        <w:rPr>
          <w:lang w:val="en-US"/>
        </w:rPr>
        <w:t>e of the task and characteristics of participants</w:t>
      </w:r>
      <w:r w:rsidR="00F90C61">
        <w:rPr>
          <w:lang w:val="en-US"/>
        </w:rPr>
        <w:t xml:space="preserve"> (e.g. age and gender).</w:t>
      </w:r>
      <w:r w:rsidR="00AE1F5D">
        <w:rPr>
          <w:lang w:val="en-US"/>
        </w:rPr>
        <w:t xml:space="preserve"> </w:t>
      </w:r>
      <w:r w:rsidR="00740381">
        <w:rPr>
          <w:lang w:val="en-US"/>
        </w:rPr>
        <w:t>The purpose</w:t>
      </w:r>
      <w:r w:rsidR="00AE1F5D">
        <w:rPr>
          <w:lang w:val="en-US"/>
        </w:rPr>
        <w:t xml:space="preserve"> of the thesis is to provide an</w:t>
      </w:r>
      <w:r w:rsidR="00740381">
        <w:rPr>
          <w:lang w:val="en-US"/>
        </w:rPr>
        <w:t xml:space="preserve"> overview of the current research on</w:t>
      </w:r>
      <w:r w:rsidR="00273F2B">
        <w:rPr>
          <w:lang w:val="en-US"/>
        </w:rPr>
        <w:t xml:space="preserve"> </w:t>
      </w:r>
      <w:r w:rsidR="00273F2B">
        <w:rPr>
          <w:lang w:eastAsia="de-DE" w:bidi="ar-SA"/>
        </w:rPr>
        <w:t xml:space="preserve">how stress affects </w:t>
      </w:r>
      <w:r w:rsidR="00F07B90">
        <w:rPr>
          <w:lang w:eastAsia="de-DE" w:bidi="ar-SA"/>
        </w:rPr>
        <w:t>decision-making</w:t>
      </w:r>
      <w:r w:rsidR="00273F2B">
        <w:rPr>
          <w:lang w:val="en-US"/>
        </w:rPr>
        <w:t xml:space="preserve">. </w:t>
      </w:r>
      <w:r w:rsidR="00740381">
        <w:rPr>
          <w:lang w:val="en-US"/>
        </w:rPr>
        <w:t xml:space="preserve"> </w:t>
      </w:r>
    </w:p>
    <w:p w:rsidR="00E72EEE" w:rsidRPr="00273F2B" w:rsidRDefault="00F90C61" w:rsidP="00A108EB">
      <w:pPr>
        <w:jc w:val="both"/>
        <w:rPr>
          <w:lang w:val="en-US"/>
        </w:rPr>
      </w:pPr>
      <w:r>
        <w:rPr>
          <w:lang w:val="en-US"/>
        </w:rPr>
        <w:t xml:space="preserve">In the first part of this thesis, the </w:t>
      </w:r>
      <w:r w:rsidR="00C86AB4">
        <w:rPr>
          <w:lang w:val="en-US"/>
        </w:rPr>
        <w:t xml:space="preserve">different types of </w:t>
      </w:r>
      <w:r>
        <w:rPr>
          <w:lang w:val="en-US"/>
        </w:rPr>
        <w:t>decision-making tasks are explained</w:t>
      </w:r>
      <w:r w:rsidR="00AE1F5D">
        <w:rPr>
          <w:lang w:val="en-US"/>
        </w:rPr>
        <w:t xml:space="preserve"> that </w:t>
      </w:r>
      <w:r w:rsidR="00CC06B7">
        <w:rPr>
          <w:lang w:val="en-US"/>
        </w:rPr>
        <w:t xml:space="preserve">have been used </w:t>
      </w:r>
      <w:r w:rsidR="00AE1F5D">
        <w:rPr>
          <w:lang w:val="en-US"/>
        </w:rPr>
        <w:t>to investigate decision making process</w:t>
      </w:r>
      <w:r w:rsidR="00CC06B7">
        <w:rPr>
          <w:lang w:val="en-US"/>
        </w:rPr>
        <w:t>es</w:t>
      </w:r>
      <w:r>
        <w:rPr>
          <w:lang w:val="en-US"/>
        </w:rPr>
        <w:t xml:space="preserve">. In the second part, the neural substrates </w:t>
      </w:r>
      <w:r w:rsidR="00740381">
        <w:rPr>
          <w:lang w:val="en-US"/>
        </w:rPr>
        <w:t>and their functions in the decision-making process</w:t>
      </w:r>
      <w:r w:rsidR="006719A3">
        <w:rPr>
          <w:lang w:val="en-US"/>
        </w:rPr>
        <w:t>es</w:t>
      </w:r>
      <w:r w:rsidR="00740381">
        <w:rPr>
          <w:lang w:val="en-US"/>
        </w:rPr>
        <w:t xml:space="preserve"> are described. In the third part, the stress system and its effects on the neural substrates involved in decision-making ar</w:t>
      </w:r>
      <w:r w:rsidR="00C86AB4">
        <w:rPr>
          <w:lang w:val="en-US"/>
        </w:rPr>
        <w:t>e discussed. Lastly, the current</w:t>
      </w:r>
      <w:r w:rsidR="00CC06B7">
        <w:rPr>
          <w:lang w:val="en-US"/>
        </w:rPr>
        <w:t>ly known</w:t>
      </w:r>
      <w:r w:rsidR="00C86AB4">
        <w:rPr>
          <w:lang w:val="en-US"/>
        </w:rPr>
        <w:t xml:space="preserve"> </w:t>
      </w:r>
      <w:r w:rsidR="00740381">
        <w:rPr>
          <w:lang w:val="en-US"/>
        </w:rPr>
        <w:t xml:space="preserve">studies on stress and </w:t>
      </w:r>
      <w:r w:rsidR="00F07B90">
        <w:rPr>
          <w:lang w:val="en-US"/>
        </w:rPr>
        <w:t>decision-making</w:t>
      </w:r>
      <w:r w:rsidR="00C12D2A">
        <w:rPr>
          <w:lang w:val="en-US"/>
        </w:rPr>
        <w:t xml:space="preserve"> are compared and discussed.</w:t>
      </w:r>
    </w:p>
    <w:p w:rsidR="0044609F" w:rsidRPr="00FC56E0" w:rsidRDefault="00985E73" w:rsidP="00E304E2">
      <w:pPr>
        <w:pStyle w:val="Heading1"/>
        <w:rPr>
          <w:lang w:val="en-US"/>
        </w:rPr>
      </w:pPr>
      <w:bookmarkStart w:id="1" w:name="_Toc308469637"/>
      <w:r>
        <w:rPr>
          <w:lang w:val="en-US"/>
        </w:rPr>
        <w:t>Decision-</w:t>
      </w:r>
      <w:r w:rsidR="00FC6268">
        <w:rPr>
          <w:lang w:val="en-US"/>
        </w:rPr>
        <w:t>makin</w:t>
      </w:r>
      <w:r w:rsidR="00FC56E0">
        <w:rPr>
          <w:lang w:val="en-US"/>
        </w:rPr>
        <w:t>g</w:t>
      </w:r>
      <w:r w:rsidR="00023CDB">
        <w:rPr>
          <w:lang w:val="en-US"/>
        </w:rPr>
        <w:t xml:space="preserve"> p</w:t>
      </w:r>
      <w:r>
        <w:rPr>
          <w:lang w:val="en-US"/>
        </w:rPr>
        <w:t>aradigms</w:t>
      </w:r>
      <w:bookmarkEnd w:id="1"/>
    </w:p>
    <w:p w:rsidR="003D69EB" w:rsidRDefault="00411E80" w:rsidP="00A108EB">
      <w:pPr>
        <w:jc w:val="both"/>
        <w:rPr>
          <w:lang w:eastAsia="de-DE" w:bidi="ar-SA"/>
        </w:rPr>
      </w:pPr>
      <w:r w:rsidRPr="00411E80">
        <w:rPr>
          <w:lang w:eastAsia="de-DE" w:bidi="ar-SA"/>
        </w:rPr>
        <w:t>When making a choice betwee</w:t>
      </w:r>
      <w:r w:rsidR="00DA46F2">
        <w:rPr>
          <w:lang w:eastAsia="de-DE" w:bidi="ar-SA"/>
        </w:rPr>
        <w:t>n two or more options, one may</w:t>
      </w:r>
      <w:r w:rsidRPr="00411E80">
        <w:rPr>
          <w:lang w:eastAsia="de-DE" w:bidi="ar-SA"/>
        </w:rPr>
        <w:t xml:space="preserve"> not always know the odds of a favourable outcome. De</w:t>
      </w:r>
      <w:r w:rsidR="00D56EF0">
        <w:rPr>
          <w:lang w:eastAsia="de-DE" w:bidi="ar-SA"/>
        </w:rPr>
        <w:t>cision-making under ambiguity and under</w:t>
      </w:r>
      <w:r w:rsidRPr="00411E80">
        <w:rPr>
          <w:lang w:eastAsia="de-DE" w:bidi="ar-SA"/>
        </w:rPr>
        <w:t xml:space="preserve"> explicit risk are </w:t>
      </w:r>
      <w:r w:rsidR="00D56EF0">
        <w:rPr>
          <w:lang w:eastAsia="de-DE" w:bidi="ar-SA"/>
        </w:rPr>
        <w:t xml:space="preserve">two </w:t>
      </w:r>
      <w:r w:rsidRPr="00411E80">
        <w:rPr>
          <w:lang w:eastAsia="de-DE" w:bidi="ar-SA"/>
        </w:rPr>
        <w:t>examples of decision-making without knowledge of the outcome</w:t>
      </w:r>
      <w:r w:rsidR="0016017E">
        <w:rPr>
          <w:lang w:eastAsia="de-DE" w:bidi="ar-SA"/>
        </w:rPr>
        <w:t xml:space="preserve"> </w:t>
      </w:r>
      <w:r w:rsidR="006748E1">
        <w:rPr>
          <w:lang w:eastAsia="de-DE" w:bidi="ar-SA"/>
        </w:rPr>
        <w:fldChar w:fldCharType="begin"/>
      </w:r>
      <w:r w:rsidR="00BE3019">
        <w:rPr>
          <w:lang w:eastAsia="de-DE" w:bidi="ar-SA"/>
        </w:rPr>
        <w:instrText xml:space="preserve"> ADDIN EN.CITE &lt;EndNote&gt;&lt;Cite&gt;&lt;Author&gt;Brand&lt;/Author&gt;&lt;Year&gt;2007&lt;/Year&gt;&lt;RecNum&gt;186&lt;/RecNum&gt;&lt;IDText&gt;Decisions under ambiguity and decisions under risk: Correlations with executive functions and comparisons two differen gambling tasks with implicit and explicit rules&lt;/IDText&gt;&lt;DisplayText&gt;[11]&lt;/DisplayText&gt;&lt;record&gt;&lt;rec-number&gt;186&lt;/rec-number&gt;&lt;foreign-keys&gt;&lt;key app="EN" db-id="ava0v5zptd0fxjep25hxftrxf0zxv2a9zf20"&gt;186&lt;/key&gt;&lt;/foreign-keys&gt;&lt;ref-type name="Journal Article"&gt;17&lt;/ref-type&gt;&lt;contributors&gt;&lt;authors&gt;&lt;author&gt;Brand, M.&lt;/author&gt;&lt;author&gt;Recknor, E.C.&lt;/author&gt;&lt;author&gt;Grabenhorst, F.&lt;/author&gt;&lt;author&gt;Bechara, A.&lt;/author&gt;&lt;/authors&gt;&lt;/contributors&gt;&lt;titles&gt;&lt;title&gt;Decisions under ambiguity and decisions under risk: Correlations with executive functions and comparisons two differen gambling tasks with implicit and explicit rules&lt;/title&gt;&lt;secondary-title&gt;Journal of clinical and experimental neuropsycholog &lt;/secondary-title&gt;&lt;/titles&gt;&lt;periodical&gt;&lt;full-title&gt;Journal of clinical and experimental neuropsycholog&lt;/full-title&gt;&lt;/periodical&gt;&lt;dates&gt;&lt;year&gt;2007&lt;/year&gt;&lt;/dates&gt;&lt;urls&gt;&lt;/urls&gt;&lt;/record&gt;&lt;/Cite&gt;&lt;/EndNote&gt;</w:instrText>
      </w:r>
      <w:r w:rsidR="006748E1">
        <w:rPr>
          <w:lang w:eastAsia="de-DE" w:bidi="ar-SA"/>
        </w:rPr>
        <w:fldChar w:fldCharType="separate"/>
      </w:r>
      <w:r w:rsidR="00BE3019">
        <w:rPr>
          <w:noProof/>
          <w:lang w:eastAsia="de-DE" w:bidi="ar-SA"/>
        </w:rPr>
        <w:t>[</w:t>
      </w:r>
      <w:hyperlink w:anchor="_ENREF_11" w:tooltip="Brand, 2007 #186" w:history="1">
        <w:r w:rsidR="00E23633">
          <w:rPr>
            <w:noProof/>
            <w:lang w:eastAsia="de-DE" w:bidi="ar-SA"/>
          </w:rPr>
          <w:t>11</w:t>
        </w:r>
      </w:hyperlink>
      <w:r w:rsidR="00BE3019">
        <w:rPr>
          <w:noProof/>
          <w:lang w:eastAsia="de-DE" w:bidi="ar-SA"/>
        </w:rPr>
        <w:t>]</w:t>
      </w:r>
      <w:r w:rsidR="006748E1">
        <w:rPr>
          <w:lang w:eastAsia="de-DE" w:bidi="ar-SA"/>
        </w:rPr>
        <w:fldChar w:fldCharType="end"/>
      </w:r>
      <w:r w:rsidR="00D56EF0">
        <w:rPr>
          <w:lang w:eastAsia="de-DE" w:bidi="ar-SA"/>
        </w:rPr>
        <w:t>. Although many other</w:t>
      </w:r>
      <w:r w:rsidRPr="00411E80">
        <w:rPr>
          <w:lang w:eastAsia="de-DE" w:bidi="ar-SA"/>
        </w:rPr>
        <w:t xml:space="preserve"> types of decision-making exist, studies of decision-making in patients </w:t>
      </w:r>
      <w:r>
        <w:rPr>
          <w:lang w:val="en-US" w:eastAsia="de-DE" w:bidi="ar-SA"/>
        </w:rPr>
        <w:t xml:space="preserve">with damage to the </w:t>
      </w:r>
      <w:r>
        <w:rPr>
          <w:lang w:val="en-US" w:eastAsia="de-DE"/>
        </w:rPr>
        <w:t xml:space="preserve">amygdala </w:t>
      </w:r>
      <w:r w:rsidRPr="00072B86">
        <w:rPr>
          <w:lang w:val="en-US" w:eastAsia="de-DE"/>
        </w:rPr>
        <w:t>and ventromedial prefrontal cortex</w:t>
      </w:r>
      <w:r>
        <w:rPr>
          <w:lang w:val="en-US" w:eastAsia="de-DE"/>
        </w:rPr>
        <w:t xml:space="preserve"> </w:t>
      </w:r>
      <w:r w:rsidRPr="00411E80">
        <w:rPr>
          <w:lang w:eastAsia="de-DE" w:bidi="ar-SA"/>
        </w:rPr>
        <w:t>have used these two decision-making paradigms extensively</w:t>
      </w:r>
      <w:r w:rsidR="0016017E">
        <w:rPr>
          <w:lang w:eastAsia="de-DE" w:bidi="ar-SA"/>
        </w:rPr>
        <w:t xml:space="preserve"> </w:t>
      </w:r>
      <w:r w:rsidR="006748E1">
        <w:rPr>
          <w:lang w:eastAsia="de-DE" w:bidi="ar-SA"/>
        </w:rPr>
        <w:fldChar w:fldCharType="begin">
          <w:fldData xml:space="preserve">PEVuZE5vdGU+PENpdGU+PEF1dGhvcj5CZWNoYXJhPC9BdXRob3I+PFllYXI+MTk5OTwvWWVhcj48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</w:fldData>
        </w:fldChar>
      </w:r>
      <w:r w:rsidR="00BE3019">
        <w:rPr>
          <w:lang w:eastAsia="de-DE" w:bidi="ar-SA"/>
        </w:rPr>
        <w:instrText xml:space="preserve"> ADDIN EN.CITE </w:instrText>
      </w:r>
      <w:r w:rsidR="006748E1">
        <w:rPr>
          <w:lang w:eastAsia="de-DE" w:bidi="ar-SA"/>
        </w:rPr>
        <w:fldChar w:fldCharType="begin">
          <w:fldData xml:space="preserve">PEVuZE5vdGU+PENpdGU+PEF1dGhvcj5CZWNoYXJhPC9BdXRob3I+PFllYXI+MTk5OTwvWWVhcj48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</w:fldData>
        </w:fldChar>
      </w:r>
      <w:r w:rsidR="00BE3019">
        <w:rPr>
          <w:lang w:eastAsia="de-DE" w:bidi="ar-SA"/>
        </w:rPr>
        <w:instrText xml:space="preserve"> ADDIN EN.CITE.DATA </w:instrText>
      </w:r>
      <w:r w:rsidR="006748E1">
        <w:rPr>
          <w:lang w:eastAsia="de-DE" w:bidi="ar-SA"/>
        </w:rPr>
      </w:r>
      <w:r w:rsidR="006748E1">
        <w:rPr>
          <w:lang w:eastAsia="de-DE" w:bidi="ar-SA"/>
        </w:rPr>
        <w:fldChar w:fldCharType="end"/>
      </w:r>
      <w:r w:rsidR="006748E1">
        <w:rPr>
          <w:lang w:eastAsia="de-DE" w:bidi="ar-SA"/>
        </w:rPr>
      </w:r>
      <w:r w:rsidR="006748E1">
        <w:rPr>
          <w:lang w:eastAsia="de-DE" w:bidi="ar-SA"/>
        </w:rPr>
        <w:fldChar w:fldCharType="separate"/>
      </w:r>
      <w:r w:rsidR="00BE3019">
        <w:rPr>
          <w:noProof/>
          <w:lang w:eastAsia="de-DE" w:bidi="ar-SA"/>
        </w:rPr>
        <w:t>[</w:t>
      </w:r>
      <w:hyperlink w:anchor="_ENREF_4" w:tooltip="Bechara, 1999 #187" w:history="1">
        <w:r w:rsidR="00E23633">
          <w:rPr>
            <w:noProof/>
            <w:lang w:eastAsia="de-DE" w:bidi="ar-SA"/>
          </w:rPr>
          <w:t>4</w:t>
        </w:r>
      </w:hyperlink>
      <w:r w:rsidR="00BE3019">
        <w:rPr>
          <w:noProof/>
          <w:lang w:eastAsia="de-DE" w:bidi="ar-SA"/>
        </w:rPr>
        <w:t xml:space="preserve">, </w:t>
      </w:r>
      <w:hyperlink w:anchor="_ENREF_10" w:tooltip="Brand, 2007 #188" w:history="1">
        <w:r w:rsidR="00E23633">
          <w:rPr>
            <w:noProof/>
            <w:lang w:eastAsia="de-DE" w:bidi="ar-SA"/>
          </w:rPr>
          <w:t>10</w:t>
        </w:r>
      </w:hyperlink>
      <w:r w:rsidR="00BE3019">
        <w:rPr>
          <w:noProof/>
          <w:lang w:eastAsia="de-DE" w:bidi="ar-SA"/>
        </w:rPr>
        <w:t>]</w:t>
      </w:r>
      <w:r w:rsidR="006748E1">
        <w:rPr>
          <w:lang w:eastAsia="de-DE" w:bidi="ar-SA"/>
        </w:rPr>
        <w:fldChar w:fldCharType="end"/>
      </w:r>
      <w:r w:rsidR="00795C13">
        <w:rPr>
          <w:lang w:eastAsia="de-DE" w:bidi="ar-SA"/>
        </w:rPr>
        <w:t xml:space="preserve">. </w:t>
      </w:r>
    </w:p>
    <w:p w:rsidR="002355F9" w:rsidRDefault="00D56EF0" w:rsidP="00A108EB">
      <w:pPr>
        <w:jc w:val="both"/>
      </w:pPr>
      <w:r>
        <w:rPr>
          <w:lang w:eastAsia="de-DE" w:bidi="ar-SA"/>
        </w:rPr>
        <w:t>Socially interactive decision-</w:t>
      </w:r>
      <w:r w:rsidR="003D69EB">
        <w:rPr>
          <w:lang w:eastAsia="de-DE" w:bidi="ar-SA"/>
        </w:rPr>
        <w:t xml:space="preserve">making contains basic building blocks of </w:t>
      </w:r>
      <w:r w:rsidR="00F07B90">
        <w:rPr>
          <w:lang w:eastAsia="de-DE" w:bidi="ar-SA"/>
        </w:rPr>
        <w:t>decision-making</w:t>
      </w:r>
      <w:r w:rsidR="003D69EB">
        <w:rPr>
          <w:lang w:eastAsia="de-DE" w:bidi="ar-SA"/>
        </w:rPr>
        <w:t xml:space="preserve"> such as learning and valuation. </w:t>
      </w:r>
      <w:r w:rsidR="00F07B90">
        <w:rPr>
          <w:lang w:eastAsia="de-DE" w:bidi="ar-SA"/>
        </w:rPr>
        <w:t>D</w:t>
      </w:r>
      <w:r w:rsidR="003D69EB">
        <w:rPr>
          <w:lang w:eastAsia="de-DE" w:bidi="ar-SA"/>
        </w:rPr>
        <w:t xml:space="preserve">ecision-making in </w:t>
      </w:r>
      <w:r w:rsidR="00F07B90">
        <w:rPr>
          <w:lang w:eastAsia="de-DE" w:bidi="ar-SA"/>
        </w:rPr>
        <w:t xml:space="preserve">a </w:t>
      </w:r>
      <w:r w:rsidR="003D69EB">
        <w:rPr>
          <w:lang w:eastAsia="de-DE" w:bidi="ar-SA"/>
        </w:rPr>
        <w:t>social context shows some additional features</w:t>
      </w:r>
      <w:r w:rsidR="00F07B90">
        <w:rPr>
          <w:lang w:eastAsia="de-DE" w:bidi="ar-SA"/>
        </w:rPr>
        <w:t xml:space="preserve"> however. To investigate </w:t>
      </w:r>
      <w:r w:rsidR="003D69EB">
        <w:rPr>
          <w:lang w:eastAsia="de-DE" w:bidi="ar-SA"/>
        </w:rPr>
        <w:t>social decision-making in humans</w:t>
      </w:r>
      <w:r w:rsidR="005B4B28">
        <w:rPr>
          <w:lang w:eastAsia="de-DE" w:bidi="ar-SA"/>
        </w:rPr>
        <w:t xml:space="preserve"> and </w:t>
      </w:r>
      <w:r w:rsidR="005B4B28">
        <w:t>nonhuman primates</w:t>
      </w:r>
      <w:r w:rsidR="00F07B90">
        <w:rPr>
          <w:lang w:eastAsia="de-DE" w:bidi="ar-SA"/>
        </w:rPr>
        <w:t>, tasks derived from</w:t>
      </w:r>
      <w:r w:rsidR="003D69EB">
        <w:rPr>
          <w:lang w:eastAsia="de-DE" w:bidi="ar-SA"/>
        </w:rPr>
        <w:t xml:space="preserve"> experimental economies</w:t>
      </w:r>
      <w:r w:rsidR="005B4B28">
        <w:rPr>
          <w:lang w:eastAsia="de-DE" w:bidi="ar-SA"/>
        </w:rPr>
        <w:t>,</w:t>
      </w:r>
      <w:r w:rsidR="00F07B90">
        <w:rPr>
          <w:lang w:eastAsia="de-DE" w:bidi="ar-SA"/>
        </w:rPr>
        <w:t xml:space="preserve"> known as game theories</w:t>
      </w:r>
      <w:r w:rsidR="005B4B28">
        <w:rPr>
          <w:lang w:eastAsia="de-DE" w:bidi="ar-SA"/>
        </w:rPr>
        <w:t>,</w:t>
      </w:r>
      <w:r w:rsidR="009266B1">
        <w:rPr>
          <w:lang w:eastAsia="de-DE" w:bidi="ar-SA"/>
        </w:rPr>
        <w:t xml:space="preserve"> are often used</w:t>
      </w:r>
      <w:r w:rsidR="003D69EB">
        <w:rPr>
          <w:lang w:eastAsia="de-DE" w:bidi="ar-SA"/>
        </w:rPr>
        <w:t>.</w:t>
      </w:r>
      <w:r w:rsidR="001C2A64">
        <w:rPr>
          <w:lang w:eastAsia="de-DE" w:bidi="ar-SA"/>
        </w:rPr>
        <w:t xml:space="preserve"> Finally, </w:t>
      </w:r>
      <w:r w:rsidR="00F07B90">
        <w:t>moral decision-making</w:t>
      </w:r>
      <w:r w:rsidR="001C2A64">
        <w:t xml:space="preserve"> is examined </w:t>
      </w:r>
      <w:r w:rsidR="00F07B90">
        <w:t xml:space="preserve">in experimental-laboratory </w:t>
      </w:r>
      <w:r w:rsidR="001C2A64">
        <w:t>by complex moral dilemmas such as</w:t>
      </w:r>
      <w:r w:rsidR="00DA46F2">
        <w:t xml:space="preserve"> the</w:t>
      </w:r>
      <w:r w:rsidR="001C2A64">
        <w:t xml:space="preserve"> trolley problem. The lesion studies revealed that patients with damage of </w:t>
      </w:r>
      <w:r w:rsidR="00DA46F2">
        <w:t xml:space="preserve">the </w:t>
      </w:r>
      <w:r w:rsidR="001C2A64">
        <w:t>medial and ventromedial prefrontal cortex are impaired in making emotional-based mo</w:t>
      </w:r>
      <w:r w:rsidR="00B26B75">
        <w:t>ral judgment</w:t>
      </w:r>
      <w:r w:rsidR="006748E1">
        <w:fldChar w:fldCharType="begin"/>
      </w:r>
      <w:r w:rsidR="00E23633">
        <w:instrText xml:space="preserve"> ADDIN EN.CITE &lt;EndNote&gt;&lt;Cite&gt;&lt;Author&gt;Gurglu&lt;/Author&gt;&lt;Year&gt;June 2009&lt;/Year&gt;&lt;RecNum&gt;189&lt;/RecNum&gt;&lt;IDText&gt;The Role of the Ventral Medial Prefrontal Cortex in Social Decision Making&lt;/IDText&gt;&lt;DisplayText&gt;[30]&lt;/DisplayText&gt;&lt;record&gt;&lt;rec-number&gt;189&lt;/rec-number&gt;&lt;foreign-keys&gt;&lt;key app="EN" db-id="ava0v5zptd0fxjep25hxftrxf0zxv2a9zf20"&gt;189&lt;/key&gt;&lt;/foreign-keys&gt;&lt;ref-type name="Journal Article"&gt;17&lt;/ref-type&gt;&lt;contributors&gt;&lt;authors&gt;&lt;author&gt;Gurglu&lt;/author&gt;&lt;author&gt;Bos, van den, W.&lt;/author&gt;&lt;author&gt;Berna&lt;/author&gt;&lt;/authors&gt;&lt;/contributors&gt;&lt;titles&gt;&lt;title&gt;The Role of the Ventral Medial Prefrontal Cortex in Social Decision Making&lt;/title&gt;&lt;secondary-title&gt;The Journal of Neuroscience&lt;/secondary-title&gt;&lt;/titles&gt;&lt;periodical&gt;&lt;full-title&gt;The Journal of Neuroscience&lt;/full-title&gt;&lt;/periodical&gt;&lt;dates&gt;&lt;year&gt;June 2009&lt;/year&gt;&lt;/dates&gt;&lt;urls&gt;&lt;/urls&gt;&lt;/record&gt;&lt;/Cite&gt;&lt;/EndNote&gt;</w:instrText>
      </w:r>
      <w:r w:rsidR="006748E1">
        <w:fldChar w:fldCharType="separate"/>
      </w:r>
      <w:r w:rsidR="00E23633">
        <w:rPr>
          <w:noProof/>
        </w:rPr>
        <w:t>[</w:t>
      </w:r>
      <w:hyperlink w:anchor="_ENREF_30" w:tooltip="Gurglu, June 2009 #189" w:history="1">
        <w:r w:rsidR="00E23633">
          <w:rPr>
            <w:noProof/>
          </w:rPr>
          <w:t>30</w:t>
        </w:r>
      </w:hyperlink>
      <w:r w:rsidR="00E23633">
        <w:rPr>
          <w:noProof/>
        </w:rPr>
        <w:t>]</w:t>
      </w:r>
      <w:r w:rsidR="006748E1">
        <w:fldChar w:fldCharType="end"/>
      </w:r>
      <w:r w:rsidR="00B26B75">
        <w:t>.</w:t>
      </w:r>
    </w:p>
    <w:p w:rsidR="002E7259" w:rsidRDefault="002E7259" w:rsidP="00B26B75">
      <w:pPr>
        <w:rPr>
          <w:lang w:eastAsia="de-DE" w:bidi="ar-SA"/>
        </w:rPr>
      </w:pPr>
    </w:p>
    <w:p w:rsidR="00D1030E" w:rsidRPr="00B26B75" w:rsidRDefault="002B638E" w:rsidP="00B26B75">
      <w:pPr>
        <w:pStyle w:val="Heading2"/>
        <w:rPr>
          <w:lang w:val="en-US" w:eastAsia="de-DE" w:bidi="ar-SA"/>
        </w:rPr>
      </w:pPr>
      <w:bookmarkStart w:id="2" w:name="_Ref303945587"/>
      <w:bookmarkStart w:id="3" w:name="_Toc308469638"/>
      <w:r w:rsidRPr="005E09DA">
        <w:rPr>
          <w:rFonts w:eastAsia="Times New Roman"/>
          <w:lang w:val="en-US" w:eastAsia="de-DE" w:bidi="ar-SA"/>
        </w:rPr>
        <w:lastRenderedPageBreak/>
        <w:t>Iowa</w:t>
      </w:r>
      <w:r w:rsidR="00194FD8">
        <w:rPr>
          <w:rFonts w:eastAsia="Times New Roman"/>
          <w:lang w:val="en-US" w:eastAsia="de-DE" w:bidi="ar-SA"/>
        </w:rPr>
        <w:t xml:space="preserve"> Gambling Task</w:t>
      </w:r>
      <w:bookmarkEnd w:id="2"/>
      <w:bookmarkEnd w:id="3"/>
      <w:r w:rsidR="00194FD8">
        <w:rPr>
          <w:rFonts w:eastAsia="Times New Roman"/>
          <w:lang w:val="en-US" w:eastAsia="de-DE" w:bidi="ar-SA"/>
        </w:rPr>
        <w:t xml:space="preserve"> </w:t>
      </w:r>
    </w:p>
    <w:p w:rsidR="00C12D2A" w:rsidRDefault="00F07B90" w:rsidP="00EE3BA4">
      <w:pPr>
        <w:jc w:val="both"/>
        <w:rPr>
          <w:lang w:eastAsia="de-DE"/>
        </w:rPr>
      </w:pPr>
      <w:r>
        <w:rPr>
          <w:lang w:val="en-US" w:eastAsia="de-DE" w:bidi="ar-SA"/>
        </w:rPr>
        <w:t xml:space="preserve">The </w:t>
      </w:r>
      <w:r w:rsidR="00A16706" w:rsidRPr="005E09DA">
        <w:rPr>
          <w:lang w:val="en-US" w:eastAsia="de-DE" w:bidi="ar-SA"/>
        </w:rPr>
        <w:t>Iowa</w:t>
      </w:r>
      <w:r w:rsidR="00A16706">
        <w:rPr>
          <w:lang w:val="en-US" w:eastAsia="de-DE" w:bidi="ar-SA"/>
        </w:rPr>
        <w:t xml:space="preserve"> Gambling Task (IGT) has enabled, for the first time, to detect and measure the </w:t>
      </w:r>
      <w:r>
        <w:rPr>
          <w:lang w:val="en-US" w:eastAsia="de-DE" w:bidi="ar-SA"/>
        </w:rPr>
        <w:t xml:space="preserve">decision-making </w:t>
      </w:r>
      <w:r w:rsidR="00DA46F2">
        <w:rPr>
          <w:lang w:val="en-US" w:eastAsia="de-DE" w:bidi="ar-SA"/>
        </w:rPr>
        <w:t xml:space="preserve">process </w:t>
      </w:r>
      <w:r>
        <w:rPr>
          <w:lang w:val="en-US" w:eastAsia="de-DE" w:bidi="ar-SA"/>
        </w:rPr>
        <w:t>in a</w:t>
      </w:r>
      <w:r w:rsidR="0010450F">
        <w:rPr>
          <w:lang w:val="en-US" w:eastAsia="de-DE" w:bidi="ar-SA"/>
        </w:rPr>
        <w:t xml:space="preserve"> laboratory environment</w:t>
      </w:r>
      <w:r w:rsidR="0016017E">
        <w:rPr>
          <w:lang w:val="en-US" w:eastAsia="de-DE" w:bidi="ar-SA"/>
        </w:rPr>
        <w:t xml:space="preserve"> </w:t>
      </w:r>
      <w:r w:rsidR="006748E1">
        <w:rPr>
          <w:lang w:val="en-US" w:eastAsia="de-DE" w:bidi="ar-SA"/>
        </w:rPr>
        <w:fldChar w:fldCharType="begin">
          <w:fldData xml:space="preserve">PEVuZE5vdGU+PENpdGU+PEF1dGhvcj5CZWNoYXJhPC9BdXRob3I+PFllYXI+MTk5NDwvWWVhcj48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==
</w:fldData>
        </w:fldChar>
      </w:r>
      <w:r w:rsidR="00BE3019">
        <w:rPr>
          <w:lang w:val="en-US" w:eastAsia="de-DE" w:bidi="ar-SA"/>
        </w:rPr>
        <w:instrText xml:space="preserve"> ADDIN EN.CITE </w:instrText>
      </w:r>
      <w:r w:rsidR="006748E1">
        <w:rPr>
          <w:lang w:val="en-US" w:eastAsia="de-DE" w:bidi="ar-SA"/>
        </w:rPr>
        <w:fldChar w:fldCharType="begin">
          <w:fldData xml:space="preserve">PEVuZE5vdGU+PENpdGU+PEF1dGhvcj5CZWNoYXJhPC9BdXRob3I+PFllYXI+MTk5NDwvWWVhcj48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==
</w:fldData>
        </w:fldChar>
      </w:r>
      <w:r w:rsidR="00BE3019">
        <w:rPr>
          <w:lang w:val="en-US" w:eastAsia="de-DE" w:bidi="ar-SA"/>
        </w:rPr>
        <w:instrText xml:space="preserve"> ADDIN EN.CITE.DATA </w:instrText>
      </w:r>
      <w:r w:rsidR="006748E1">
        <w:rPr>
          <w:lang w:val="en-US" w:eastAsia="de-DE" w:bidi="ar-SA"/>
        </w:rPr>
      </w:r>
      <w:r w:rsidR="006748E1">
        <w:rPr>
          <w:lang w:val="en-US" w:eastAsia="de-DE" w:bidi="ar-SA"/>
        </w:rPr>
        <w:fldChar w:fldCharType="end"/>
      </w:r>
      <w:r w:rsidR="006748E1">
        <w:rPr>
          <w:lang w:val="en-US" w:eastAsia="de-DE" w:bidi="ar-SA"/>
        </w:rPr>
      </w:r>
      <w:r w:rsidR="006748E1">
        <w:rPr>
          <w:lang w:val="en-US" w:eastAsia="de-DE" w:bidi="ar-SA"/>
        </w:rPr>
        <w:fldChar w:fldCharType="separate"/>
      </w:r>
      <w:r w:rsidR="00BE3019">
        <w:rPr>
          <w:noProof/>
          <w:lang w:val="en-US" w:eastAsia="de-DE" w:bidi="ar-SA"/>
        </w:rPr>
        <w:t>[</w:t>
      </w:r>
      <w:hyperlink w:anchor="_ENREF_3" w:tooltip="Bechara, 1994 #190" w:history="1">
        <w:r w:rsidR="00E23633">
          <w:rPr>
            <w:noProof/>
            <w:lang w:val="en-US" w:eastAsia="de-DE" w:bidi="ar-SA"/>
          </w:rPr>
          <w:t>3</w:t>
        </w:r>
      </w:hyperlink>
      <w:r w:rsidR="00BE3019">
        <w:rPr>
          <w:noProof/>
          <w:lang w:val="en-US" w:eastAsia="de-DE" w:bidi="ar-SA"/>
        </w:rPr>
        <w:t xml:space="preserve">, </w:t>
      </w:r>
      <w:hyperlink w:anchor="_ENREF_4" w:tooltip="Bechara, 1999 #187" w:history="1">
        <w:r w:rsidR="00E23633">
          <w:rPr>
            <w:noProof/>
            <w:lang w:val="en-US" w:eastAsia="de-DE" w:bidi="ar-SA"/>
          </w:rPr>
          <w:t>4</w:t>
        </w:r>
      </w:hyperlink>
      <w:r w:rsidR="00BE3019">
        <w:rPr>
          <w:noProof/>
          <w:lang w:val="en-US" w:eastAsia="de-DE" w:bidi="ar-SA"/>
        </w:rPr>
        <w:t>]</w:t>
      </w:r>
      <w:r w:rsidR="006748E1">
        <w:rPr>
          <w:lang w:val="en-US" w:eastAsia="de-DE" w:bidi="ar-SA"/>
        </w:rPr>
        <w:fldChar w:fldCharType="end"/>
      </w:r>
      <w:r w:rsidR="00A16706" w:rsidRPr="005E09DA">
        <w:rPr>
          <w:lang w:val="en-US" w:eastAsia="de-DE" w:bidi="ar-SA"/>
        </w:rPr>
        <w:t xml:space="preserve">. </w:t>
      </w:r>
      <w:r w:rsidR="00A16706">
        <w:rPr>
          <w:lang w:val="en-US" w:eastAsia="de-DE" w:bidi="ar-SA"/>
        </w:rPr>
        <w:t xml:space="preserve">The IGT measures </w:t>
      </w:r>
      <w:r>
        <w:rPr>
          <w:lang w:val="en-US" w:eastAsia="de-DE" w:bidi="ar-SA"/>
        </w:rPr>
        <w:t>decision-making</w:t>
      </w:r>
      <w:r w:rsidR="00411E80">
        <w:rPr>
          <w:lang w:val="en-US" w:eastAsia="de-DE" w:bidi="ar-SA"/>
        </w:rPr>
        <w:t xml:space="preserve"> processes by mimicking </w:t>
      </w:r>
      <w:r w:rsidR="00411E80" w:rsidRPr="00411E80">
        <w:rPr>
          <w:lang w:val="en-US" w:eastAsia="de-DE" w:bidi="ar-SA"/>
        </w:rPr>
        <w:t>real-life ambiguous decision-making scenarios</w:t>
      </w:r>
      <w:r w:rsidR="00D1030E">
        <w:rPr>
          <w:lang w:val="en-US" w:eastAsia="de-DE" w:bidi="ar-SA"/>
        </w:rPr>
        <w:t>,</w:t>
      </w:r>
      <w:r w:rsidR="00411E80">
        <w:rPr>
          <w:lang w:val="en-US" w:eastAsia="de-DE" w:bidi="ar-SA"/>
        </w:rPr>
        <w:t xml:space="preserve"> </w:t>
      </w:r>
      <w:r w:rsidR="00A16706">
        <w:rPr>
          <w:lang w:val="en-US" w:eastAsia="de-DE" w:bidi="ar-SA"/>
        </w:rPr>
        <w:t xml:space="preserve">involving </w:t>
      </w:r>
      <w:r w:rsidR="00A16706" w:rsidRPr="005E09DA">
        <w:rPr>
          <w:lang w:val="en-US" w:eastAsia="de-DE" w:bidi="ar-SA"/>
        </w:rPr>
        <w:t>uncertainty</w:t>
      </w:r>
      <w:r w:rsidR="00A16706">
        <w:rPr>
          <w:lang w:val="en-US" w:eastAsia="de-DE" w:bidi="ar-SA"/>
        </w:rPr>
        <w:t xml:space="preserve"> of outcomes,</w:t>
      </w:r>
      <w:r w:rsidR="00A16706" w:rsidRPr="005E09DA">
        <w:rPr>
          <w:lang w:val="en-US" w:eastAsia="de-DE" w:bidi="ar-SA"/>
        </w:rPr>
        <w:t xml:space="preserve"> r</w:t>
      </w:r>
      <w:r w:rsidR="00A16706">
        <w:rPr>
          <w:lang w:val="en-US" w:eastAsia="de-DE" w:bidi="ar-SA"/>
        </w:rPr>
        <w:t>eward</w:t>
      </w:r>
      <w:r w:rsidR="00A16706" w:rsidRPr="005E09DA">
        <w:rPr>
          <w:lang w:val="en-US" w:eastAsia="de-DE" w:bidi="ar-SA"/>
        </w:rPr>
        <w:t xml:space="preserve"> and punishment</w:t>
      </w:r>
      <w:r w:rsidR="0016017E">
        <w:rPr>
          <w:lang w:val="en-US" w:eastAsia="de-DE" w:bidi="ar-SA"/>
        </w:rPr>
        <w:t xml:space="preserve"> </w:t>
      </w:r>
      <w:r w:rsidR="006748E1">
        <w:rPr>
          <w:lang w:val="en-US" w:eastAsia="de-DE" w:bidi="ar-SA"/>
        </w:rPr>
        <w:fldChar w:fldCharType="begin">
          <w:fldData xml:space="preserve">PEVuZE5vdGU+PENpdGU+PEF1dGhvcj5CZWNoYXJhPC9BdXRob3I+PFllYXI+MTk5OTwvWWVhcj48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</w:fldData>
        </w:fldChar>
      </w:r>
      <w:r w:rsidR="00BE3019">
        <w:rPr>
          <w:lang w:val="en-US" w:eastAsia="de-DE" w:bidi="ar-SA"/>
        </w:rPr>
        <w:instrText xml:space="preserve"> ADDIN EN.CITE </w:instrText>
      </w:r>
      <w:r w:rsidR="006748E1">
        <w:rPr>
          <w:lang w:val="en-US" w:eastAsia="de-DE" w:bidi="ar-SA"/>
        </w:rPr>
        <w:fldChar w:fldCharType="begin">
          <w:fldData xml:space="preserve">PEVuZE5vdGU+PENpdGU+PEF1dGhvcj5CZWNoYXJhPC9BdXRob3I+PFllYXI+MTk5OTwvWWVhcj48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</w:fldData>
        </w:fldChar>
      </w:r>
      <w:r w:rsidR="00BE3019">
        <w:rPr>
          <w:lang w:val="en-US" w:eastAsia="de-DE" w:bidi="ar-SA"/>
        </w:rPr>
        <w:instrText xml:space="preserve"> ADDIN EN.CITE.DATA </w:instrText>
      </w:r>
      <w:r w:rsidR="006748E1">
        <w:rPr>
          <w:lang w:val="en-US" w:eastAsia="de-DE" w:bidi="ar-SA"/>
        </w:rPr>
      </w:r>
      <w:r w:rsidR="006748E1">
        <w:rPr>
          <w:lang w:val="en-US" w:eastAsia="de-DE" w:bidi="ar-SA"/>
        </w:rPr>
        <w:fldChar w:fldCharType="end"/>
      </w:r>
      <w:r w:rsidR="006748E1">
        <w:rPr>
          <w:lang w:val="en-US" w:eastAsia="de-DE" w:bidi="ar-SA"/>
        </w:rPr>
      </w:r>
      <w:r w:rsidR="006748E1">
        <w:rPr>
          <w:lang w:val="en-US" w:eastAsia="de-DE" w:bidi="ar-SA"/>
        </w:rPr>
        <w:fldChar w:fldCharType="separate"/>
      </w:r>
      <w:r w:rsidR="00BE3019">
        <w:rPr>
          <w:noProof/>
          <w:lang w:val="en-US" w:eastAsia="de-DE" w:bidi="ar-SA"/>
        </w:rPr>
        <w:t>[</w:t>
      </w:r>
      <w:hyperlink w:anchor="_ENREF_4" w:tooltip="Bechara, 1999 #187" w:history="1">
        <w:r w:rsidR="00E23633">
          <w:rPr>
            <w:noProof/>
            <w:lang w:val="en-US" w:eastAsia="de-DE" w:bidi="ar-SA"/>
          </w:rPr>
          <w:t>4</w:t>
        </w:r>
      </w:hyperlink>
      <w:r w:rsidR="00BE3019">
        <w:rPr>
          <w:noProof/>
          <w:lang w:val="en-US" w:eastAsia="de-DE" w:bidi="ar-SA"/>
        </w:rPr>
        <w:t>]</w:t>
      </w:r>
      <w:r w:rsidR="006748E1">
        <w:rPr>
          <w:lang w:val="en-US" w:eastAsia="de-DE" w:bidi="ar-SA"/>
        </w:rPr>
        <w:fldChar w:fldCharType="end"/>
      </w:r>
      <w:r w:rsidR="00A16706" w:rsidRPr="005E09DA">
        <w:rPr>
          <w:lang w:val="en-US" w:eastAsia="de-DE" w:bidi="ar-SA"/>
        </w:rPr>
        <w:t>.</w:t>
      </w:r>
      <w:r w:rsidR="00A16706">
        <w:rPr>
          <w:lang w:val="en-US" w:eastAsia="de-DE" w:bidi="ar-SA"/>
        </w:rPr>
        <w:t xml:space="preserve"> It models the daily-life development of long term profitable strategies</w:t>
      </w:r>
      <w:r w:rsidR="009D0B5E">
        <w:rPr>
          <w:lang w:val="en-US" w:eastAsia="de-DE" w:bidi="ar-SA"/>
        </w:rPr>
        <w:t xml:space="preserve"> in an uncertain situation</w:t>
      </w:r>
      <w:r w:rsidR="00A16706">
        <w:rPr>
          <w:lang w:val="en-US" w:eastAsia="de-DE" w:bidi="ar-SA"/>
        </w:rPr>
        <w:t xml:space="preserve">. The participants have to </w:t>
      </w:r>
      <w:r w:rsidR="00DA46F2">
        <w:rPr>
          <w:lang w:val="en-US" w:eastAsia="de-DE" w:bidi="ar-SA"/>
        </w:rPr>
        <w:t>choose</w:t>
      </w:r>
      <w:r w:rsidR="00A16706">
        <w:rPr>
          <w:lang w:val="en-US" w:eastAsia="de-DE" w:bidi="ar-SA"/>
        </w:rPr>
        <w:t xml:space="preserve"> between four de</w:t>
      </w:r>
      <w:r w:rsidR="009D0B5E">
        <w:rPr>
          <w:lang w:val="en-US" w:eastAsia="de-DE" w:bidi="ar-SA"/>
        </w:rPr>
        <w:t xml:space="preserve">cks of cards that differ in their rewards: </w:t>
      </w:r>
      <w:r w:rsidR="009D0B5E" w:rsidRPr="009D0B5E">
        <w:rPr>
          <w:lang w:val="en-US" w:eastAsia="de-DE"/>
        </w:rPr>
        <w:t>an immediate large reward (100</w:t>
      </w:r>
      <w:r>
        <w:rPr>
          <w:lang w:val="en-US" w:eastAsia="de-DE"/>
        </w:rPr>
        <w:t xml:space="preserve"> USD</w:t>
      </w:r>
      <w:r w:rsidR="009D0B5E" w:rsidRPr="009D0B5E">
        <w:rPr>
          <w:lang w:val="en-US" w:eastAsia="de-DE"/>
        </w:rPr>
        <w:t>) in two long-</w:t>
      </w:r>
      <w:r>
        <w:rPr>
          <w:lang w:val="en-US" w:eastAsia="de-DE"/>
        </w:rPr>
        <w:t xml:space="preserve">term loosing decks (A and B; </w:t>
      </w:r>
      <w:r w:rsidR="009D0B5E" w:rsidRPr="009D0B5E">
        <w:rPr>
          <w:lang w:val="en-US" w:eastAsia="de-DE"/>
        </w:rPr>
        <w:t xml:space="preserve">−250 </w:t>
      </w:r>
      <w:r>
        <w:rPr>
          <w:lang w:val="en-US" w:eastAsia="de-DE"/>
        </w:rPr>
        <w:t>USD</w:t>
      </w:r>
      <w:r w:rsidRPr="009D0B5E">
        <w:rPr>
          <w:lang w:val="en-US" w:eastAsia="de-DE"/>
        </w:rPr>
        <w:t xml:space="preserve"> </w:t>
      </w:r>
      <w:r w:rsidR="009D0B5E" w:rsidRPr="009D0B5E">
        <w:rPr>
          <w:lang w:val="en-US" w:eastAsia="de-DE"/>
        </w:rPr>
        <w:t>per 10 cards) and</w:t>
      </w:r>
      <w:r>
        <w:rPr>
          <w:lang w:val="en-US" w:eastAsia="de-DE"/>
        </w:rPr>
        <w:t xml:space="preserve"> an immediate small reward (</w:t>
      </w:r>
      <w:r w:rsidR="009D0B5E" w:rsidRPr="009D0B5E">
        <w:rPr>
          <w:lang w:val="en-US" w:eastAsia="de-DE"/>
        </w:rPr>
        <w:t>50</w:t>
      </w:r>
      <w:r>
        <w:rPr>
          <w:lang w:val="en-US" w:eastAsia="de-DE"/>
        </w:rPr>
        <w:t xml:space="preserve"> USD</w:t>
      </w:r>
      <w:r w:rsidR="009D0B5E" w:rsidRPr="009D0B5E">
        <w:rPr>
          <w:lang w:val="en-US" w:eastAsia="de-DE"/>
        </w:rPr>
        <w:t xml:space="preserve">) in two </w:t>
      </w:r>
      <w:bookmarkStart w:id="4" w:name="OLE_LINK1"/>
      <w:r w:rsidR="009D0B5E" w:rsidRPr="009D0B5E">
        <w:rPr>
          <w:lang w:val="en-US" w:eastAsia="de-DE"/>
        </w:rPr>
        <w:t xml:space="preserve">long-term winning decks </w:t>
      </w:r>
      <w:bookmarkEnd w:id="4"/>
      <w:r w:rsidR="009D0B5E" w:rsidRPr="009D0B5E">
        <w:rPr>
          <w:lang w:val="en-US" w:eastAsia="de-DE"/>
        </w:rPr>
        <w:t>(</w:t>
      </w:r>
      <w:r>
        <w:rPr>
          <w:lang w:val="en-US" w:eastAsia="de-DE"/>
        </w:rPr>
        <w:t xml:space="preserve">C and D; </w:t>
      </w:r>
      <w:r w:rsidR="009D0B5E">
        <w:rPr>
          <w:lang w:val="en-US" w:eastAsia="de-DE"/>
        </w:rPr>
        <w:t xml:space="preserve">+250 </w:t>
      </w:r>
      <w:r>
        <w:rPr>
          <w:lang w:val="en-US" w:eastAsia="de-DE"/>
        </w:rPr>
        <w:t xml:space="preserve">USD </w:t>
      </w:r>
      <w:r w:rsidR="009D0B5E">
        <w:rPr>
          <w:lang w:val="en-US" w:eastAsia="de-DE"/>
        </w:rPr>
        <w:t>per 10 cards</w:t>
      </w:r>
      <w:r w:rsidR="009D0B5E" w:rsidRPr="009D0B5E">
        <w:rPr>
          <w:lang w:val="en-US" w:eastAsia="de-DE"/>
        </w:rPr>
        <w:t>)</w:t>
      </w:r>
      <w:r w:rsidR="0016017E">
        <w:rPr>
          <w:lang w:val="en-US" w:eastAsia="de-DE"/>
        </w:rPr>
        <w:t xml:space="preserve"> </w:t>
      </w:r>
      <w:r w:rsidR="006748E1">
        <w:rPr>
          <w:lang w:val="en-US" w:eastAsia="de-DE"/>
        </w:rPr>
        <w:fldChar w:fldCharType="begin"/>
      </w:r>
      <w:r w:rsidR="00BE3019">
        <w:rPr>
          <w:lang w:val="en-US" w:eastAsia="de-DE"/>
        </w:rPr>
        <w:instrText xml:space="preserve"> ADDIN EN.CITE &lt;EndNote&gt;&lt;Cite&gt;&lt;Author&gt;Bechara&lt;/Author&gt;&lt;Year&gt;1994&lt;/Year&gt;&lt;RecNum&gt;190&lt;/RecNum&gt;&lt;IDText&gt;Intensivity to future consequences following damage to human prefrontal cortex&lt;/IDText&gt;&lt;DisplayText&gt;[3]&lt;/DisplayText&gt;&lt;record&gt;&lt;rec-number&gt;190&lt;/rec-number&gt;&lt;foreign-keys&gt;&lt;key app="EN" db-id="ava0v5zptd0fxjep25hxftrxf0zxv2a9zf20"&gt;190&lt;/key&gt;&lt;/foreign-keys&gt;&lt;ref-type name="Journal Article"&gt;17&lt;/ref-type&gt;&lt;contributors&gt;&lt;authors&gt;&lt;author&gt;Bechara, A.&lt;/author&gt;&lt;author&gt;Damasio, A. R.&lt;/author&gt;&lt;author&gt;Damasio, H.&lt;/author&gt;&lt;author&gt;Anderson, S. W.&lt;/author&gt;&lt;/authors&gt;&lt;/contributors&gt;&lt;titles&gt;&lt;title&gt;Insensivity to future consequences following damage to human prefrontal cortex&lt;/title&gt;&lt;secondary-title&gt;Cognition&lt;/secondary-title&gt;&lt;/titles&gt;&lt;periodical&gt;&lt;full-title&gt;Cognition&lt;/full-title&gt;&lt;/periodical&gt;&lt;pages&gt;7-15&lt;/pages&gt;&lt;volume&gt;50&lt;/volume&gt;&lt;number&gt;1-3&lt;/number&gt;&lt;dates&gt;&lt;year&gt;1994&lt;/year&gt;&lt;pub-dates&gt;&lt;date&gt;Apr-Jun&lt;/date&gt;&lt;/pub-dates&gt;&lt;/dates&gt;&lt;urls&gt;&lt;/urls&gt;&lt;/record&gt;&lt;/Cite&gt;&lt;/EndNote&gt;</w:instrText>
      </w:r>
      <w:r w:rsidR="006748E1">
        <w:rPr>
          <w:lang w:val="en-US" w:eastAsia="de-DE"/>
        </w:rPr>
        <w:fldChar w:fldCharType="separate"/>
      </w:r>
      <w:r w:rsidR="00BE3019">
        <w:rPr>
          <w:noProof/>
          <w:lang w:val="en-US" w:eastAsia="de-DE"/>
        </w:rPr>
        <w:t>[</w:t>
      </w:r>
      <w:hyperlink w:anchor="_ENREF_3" w:tooltip="Bechara, 1994 #190" w:history="1">
        <w:r w:rsidR="00E23633">
          <w:rPr>
            <w:noProof/>
            <w:lang w:val="en-US" w:eastAsia="de-DE"/>
          </w:rPr>
          <w:t>3</w:t>
        </w:r>
      </w:hyperlink>
      <w:r w:rsidR="00BE3019">
        <w:rPr>
          <w:noProof/>
          <w:lang w:val="en-US" w:eastAsia="de-DE"/>
        </w:rPr>
        <w:t>]</w:t>
      </w:r>
      <w:r w:rsidR="006748E1">
        <w:rPr>
          <w:lang w:val="en-US" w:eastAsia="de-DE"/>
        </w:rPr>
        <w:fldChar w:fldCharType="end"/>
      </w:r>
      <w:r w:rsidR="009D0B5E" w:rsidRPr="009D0B5E">
        <w:rPr>
          <w:lang w:val="en-US" w:eastAsia="de-DE"/>
        </w:rPr>
        <w:t>.</w:t>
      </w:r>
      <w:r w:rsidR="00B122D8">
        <w:rPr>
          <w:lang w:val="en-US" w:eastAsia="de-DE"/>
        </w:rPr>
        <w:t xml:space="preserve"> The</w:t>
      </w:r>
      <w:r w:rsidR="00501D07">
        <w:rPr>
          <w:lang w:val="en-US" w:eastAsia="de-DE"/>
        </w:rPr>
        <w:t xml:space="preserve"> </w:t>
      </w:r>
      <w:r w:rsidR="008B7462" w:rsidRPr="003D3179">
        <w:rPr>
          <w:lang w:val="en-US" w:eastAsia="de-DE" w:bidi="ar-SA"/>
        </w:rPr>
        <w:t>IGT consists of two</w:t>
      </w:r>
      <w:r w:rsidR="008B7462">
        <w:rPr>
          <w:lang w:val="en-US" w:eastAsia="de-DE" w:bidi="ar-SA"/>
        </w:rPr>
        <w:t xml:space="preserve"> phases: (1) an early or exploration phase</w:t>
      </w:r>
      <w:r w:rsidR="008B7462" w:rsidRPr="003D3179">
        <w:rPr>
          <w:lang w:val="en-US" w:eastAsia="de-DE" w:bidi="ar-SA"/>
        </w:rPr>
        <w:t xml:space="preserve"> (approximately the </w:t>
      </w:r>
      <w:bookmarkStart w:id="5" w:name="OLE_LINK4"/>
      <w:bookmarkStart w:id="6" w:name="OLE_LINK5"/>
      <w:r w:rsidR="008B7462" w:rsidRPr="003D3179">
        <w:rPr>
          <w:lang w:val="en-US" w:eastAsia="de-DE" w:bidi="ar-SA"/>
        </w:rPr>
        <w:t>first 40 trials</w:t>
      </w:r>
      <w:bookmarkEnd w:id="5"/>
      <w:bookmarkEnd w:id="6"/>
      <w:r w:rsidR="008B7462" w:rsidRPr="003D3179">
        <w:rPr>
          <w:lang w:val="en-US" w:eastAsia="de-DE" w:bidi="ar-SA"/>
        </w:rPr>
        <w:t>) where subjects</w:t>
      </w:r>
      <w:r w:rsidR="008B7462">
        <w:rPr>
          <w:lang w:val="en-US" w:eastAsia="de-DE" w:bidi="ar-SA"/>
        </w:rPr>
        <w:t xml:space="preserve"> </w:t>
      </w:r>
      <w:r w:rsidR="008B7462" w:rsidRPr="003D3179">
        <w:rPr>
          <w:lang w:val="en-US" w:eastAsia="de-DE" w:bidi="ar-SA"/>
        </w:rPr>
        <w:t>learn to make choices, without having any</w:t>
      </w:r>
      <w:r w:rsidR="008B7462">
        <w:rPr>
          <w:lang w:val="en-US" w:eastAsia="de-DE" w:bidi="ar-SA"/>
        </w:rPr>
        <w:t xml:space="preserve"> e</w:t>
      </w:r>
      <w:r w:rsidR="008B7462" w:rsidRPr="003D3179">
        <w:rPr>
          <w:lang w:val="en-US" w:eastAsia="de-DE" w:bidi="ar-SA"/>
        </w:rPr>
        <w:t>xplicit knowledge about the contingencies in the task</w:t>
      </w:r>
      <w:r w:rsidR="008B7462">
        <w:rPr>
          <w:lang w:val="en-US" w:eastAsia="de-DE" w:bidi="ar-SA"/>
        </w:rPr>
        <w:t xml:space="preserve"> that guide their decision; </w:t>
      </w:r>
      <w:r w:rsidR="00DA46F2">
        <w:rPr>
          <w:lang w:val="en-US" w:eastAsia="de-DE" w:bidi="ar-SA"/>
        </w:rPr>
        <w:t>(2) a la</w:t>
      </w:r>
      <w:r w:rsidR="008B7462" w:rsidRPr="003D3179">
        <w:rPr>
          <w:lang w:val="en-US" w:eastAsia="de-DE" w:bidi="ar-SA"/>
        </w:rPr>
        <w:t>ter</w:t>
      </w:r>
      <w:r w:rsidR="008B7462">
        <w:rPr>
          <w:lang w:val="en-US" w:eastAsia="de-DE" w:bidi="ar-SA"/>
        </w:rPr>
        <w:t xml:space="preserve"> phase </w:t>
      </w:r>
      <w:r w:rsidR="008B7462" w:rsidRPr="003D3179">
        <w:rPr>
          <w:lang w:val="en-US" w:eastAsia="de-DE" w:bidi="ar-SA"/>
        </w:rPr>
        <w:t>(after the firs</w:t>
      </w:r>
      <w:r w:rsidR="00B122D8">
        <w:rPr>
          <w:lang w:val="en-US" w:eastAsia="de-DE" w:bidi="ar-SA"/>
        </w:rPr>
        <w:t>t 40 trials)</w:t>
      </w:r>
      <w:r w:rsidR="008B7462" w:rsidRPr="003D3179">
        <w:rPr>
          <w:lang w:val="en-US" w:eastAsia="de-DE" w:bidi="ar-SA"/>
        </w:rPr>
        <w:t xml:space="preserve"> where subjects acquire some</w:t>
      </w:r>
      <w:r w:rsidR="008B7462">
        <w:rPr>
          <w:lang w:val="en-US" w:eastAsia="de-DE" w:bidi="ar-SA"/>
        </w:rPr>
        <w:t xml:space="preserve"> </w:t>
      </w:r>
      <w:r w:rsidR="008B7462" w:rsidRPr="003D3179">
        <w:rPr>
          <w:lang w:val="en-US" w:eastAsia="de-DE" w:bidi="ar-SA"/>
        </w:rPr>
        <w:t>conceptual knowledge about the contingencies in the</w:t>
      </w:r>
      <w:r w:rsidR="008B7462">
        <w:rPr>
          <w:lang w:val="en-US" w:eastAsia="de-DE" w:bidi="ar-SA"/>
        </w:rPr>
        <w:t xml:space="preserve"> </w:t>
      </w:r>
      <w:r w:rsidR="00B122D8">
        <w:rPr>
          <w:lang w:val="en-US" w:eastAsia="de-DE" w:bidi="ar-SA"/>
        </w:rPr>
        <w:t xml:space="preserve">task </w:t>
      </w:r>
      <w:r w:rsidR="008B7462" w:rsidRPr="003D3179">
        <w:rPr>
          <w:lang w:val="en-US" w:eastAsia="de-DE" w:bidi="ar-SA"/>
        </w:rPr>
        <w:t>and the decisions become more influenced by</w:t>
      </w:r>
      <w:r w:rsidR="008B7462">
        <w:rPr>
          <w:lang w:val="en-US" w:eastAsia="de-DE" w:bidi="ar-SA"/>
        </w:rPr>
        <w:t xml:space="preserve"> </w:t>
      </w:r>
      <w:r w:rsidR="008B7462" w:rsidRPr="003D3179">
        <w:rPr>
          <w:lang w:val="en-US" w:eastAsia="de-DE" w:bidi="ar-SA"/>
        </w:rPr>
        <w:t>explicit knowledge about the risks associated with</w:t>
      </w:r>
      <w:r w:rsidR="008B7462">
        <w:rPr>
          <w:lang w:val="en-US" w:eastAsia="de-DE" w:bidi="ar-SA"/>
        </w:rPr>
        <w:t xml:space="preserve"> each deck</w:t>
      </w:r>
      <w:r w:rsidR="0016017E">
        <w:rPr>
          <w:lang w:val="en-US" w:eastAsia="de-DE" w:bidi="ar-SA"/>
        </w:rPr>
        <w:t xml:space="preserve"> </w:t>
      </w:r>
      <w:r w:rsidR="006748E1">
        <w:rPr>
          <w:lang w:val="en-US" w:eastAsia="de-DE" w:bidi="ar-SA"/>
        </w:rPr>
        <w:fldChar w:fldCharType="begin"/>
      </w:r>
      <w:r w:rsidR="00BE3019">
        <w:rPr>
          <w:lang w:val="en-US" w:eastAsia="de-DE" w:bidi="ar-SA"/>
        </w:rPr>
        <w:instrText xml:space="preserve"> ADDIN EN.CITE &lt;EndNote&gt;&lt;Cite&gt;&lt;Author&gt;Brand&lt;/Author&gt;&lt;Year&gt;2007&lt;/Year&gt;&lt;RecNum&gt;186&lt;/RecNum&gt;&lt;IDText&gt;Decisions under ambiguity and decisions under risk: Correlations with executive functions and comparisons two differen gambling tasks with implicit and explicit rules&lt;/IDText&gt;&lt;DisplayText&gt;[11]&lt;/DisplayText&gt;&lt;record&gt;&lt;rec-number&gt;186&lt;/rec-number&gt;&lt;foreign-keys&gt;&lt;key app="EN" db-id="ava0v5zptd0fxjep25hxftrxf0zxv2a9zf20"&gt;186&lt;/key&gt;&lt;/foreign-keys&gt;&lt;ref-type name="Journal Article"&gt;17&lt;/ref-type&gt;&lt;contributors&gt;&lt;authors&gt;&lt;author&gt;Brand, M.&lt;/author&gt;&lt;author&gt;Recknor, E.C.&lt;/author&gt;&lt;author&gt;Grabenhorst, F.&lt;/author&gt;&lt;author&gt;Bechara, A.&lt;/author&gt;&lt;/authors&gt;&lt;/contributors&gt;&lt;titles&gt;&lt;title&gt;Decisions under ambiguity and decisions under risk: Correlations with executive functions and comparisons two differen gambling tasks with implicit and explicit rules&lt;/title&gt;&lt;secondary-title&gt;Journal of clinical and experimental neuropsycholog &lt;/secondary-title&gt;&lt;/titles&gt;&lt;periodical&gt;&lt;full-title&gt;Journal of clinical and experimental neuropsycholog&lt;/full-title&gt;&lt;/periodical&gt;&lt;dates&gt;&lt;year&gt;2007&lt;/year&gt;&lt;/dates&gt;&lt;urls&gt;&lt;/urls&gt;&lt;/record&gt;&lt;/Cite&gt;&lt;/EndNote&gt;</w:instrText>
      </w:r>
      <w:r w:rsidR="006748E1">
        <w:rPr>
          <w:lang w:val="en-US" w:eastAsia="de-DE" w:bidi="ar-SA"/>
        </w:rPr>
        <w:fldChar w:fldCharType="separate"/>
      </w:r>
      <w:r w:rsidR="00BE3019">
        <w:rPr>
          <w:noProof/>
          <w:lang w:val="en-US" w:eastAsia="de-DE" w:bidi="ar-SA"/>
        </w:rPr>
        <w:t>[</w:t>
      </w:r>
      <w:hyperlink w:anchor="_ENREF_11" w:tooltip="Brand, 2007 #186" w:history="1">
        <w:r w:rsidR="00E23633">
          <w:rPr>
            <w:noProof/>
            <w:lang w:val="en-US" w:eastAsia="de-DE" w:bidi="ar-SA"/>
          </w:rPr>
          <w:t>11</w:t>
        </w:r>
      </w:hyperlink>
      <w:r w:rsidR="00BE3019">
        <w:rPr>
          <w:noProof/>
          <w:lang w:val="en-US" w:eastAsia="de-DE" w:bidi="ar-SA"/>
        </w:rPr>
        <w:t>]</w:t>
      </w:r>
      <w:r w:rsidR="006748E1">
        <w:rPr>
          <w:lang w:val="en-US" w:eastAsia="de-DE" w:bidi="ar-SA"/>
        </w:rPr>
        <w:fldChar w:fldCharType="end"/>
      </w:r>
      <w:r w:rsidR="008B7462">
        <w:rPr>
          <w:lang w:val="en-US" w:eastAsia="de-DE" w:bidi="ar-SA"/>
        </w:rPr>
        <w:t xml:space="preserve">. </w:t>
      </w:r>
      <w:r w:rsidR="00411E80" w:rsidRPr="00411E80">
        <w:rPr>
          <w:lang w:val="en-US" w:eastAsia="de-DE" w:bidi="ar-SA"/>
        </w:rPr>
        <w:t>The IGT is said to measure decision-making in ambiguous situations, because in order to perform successfully one must use the feedback gained throughout the task to identify strategies that maximize the initial bet. Healthy 'normal' volunteers tend to predominantly choose cards from the advantage</w:t>
      </w:r>
      <w:r w:rsidR="00D1030E">
        <w:rPr>
          <w:lang w:val="en-US" w:eastAsia="de-DE" w:bidi="ar-SA"/>
        </w:rPr>
        <w:t xml:space="preserve">ous decks after </w:t>
      </w:r>
      <w:r w:rsidR="00D1030E" w:rsidRPr="003D3179">
        <w:rPr>
          <w:lang w:val="en-US" w:eastAsia="de-DE" w:bidi="ar-SA"/>
        </w:rPr>
        <w:t>the first 40 trials</w:t>
      </w:r>
      <w:r w:rsidR="00411E80" w:rsidRPr="00411E80">
        <w:rPr>
          <w:lang w:val="en-US" w:eastAsia="de-DE" w:bidi="ar-SA"/>
        </w:rPr>
        <w:t>, whereas patients with lesions to the ventromedial and orbitofrontal prefrontal cortex tend to consistently choose disadvantageous cards,</w:t>
      </w:r>
      <w:r w:rsidR="00411E80">
        <w:rPr>
          <w:lang w:val="en-US" w:eastAsia="de-DE" w:bidi="ar-SA"/>
        </w:rPr>
        <w:t xml:space="preserve"> showing </w:t>
      </w:r>
      <w:r w:rsidR="00411E80" w:rsidRPr="00411E80">
        <w:rPr>
          <w:lang w:val="en-US" w:eastAsia="de-DE" w:bidi="ar-SA"/>
        </w:rPr>
        <w:t xml:space="preserve">the </w:t>
      </w:r>
      <w:r w:rsidR="00D1030E">
        <w:rPr>
          <w:lang w:val="en-US" w:eastAsia="de-DE" w:bidi="ar-SA"/>
        </w:rPr>
        <w:t>important role</w:t>
      </w:r>
      <w:r w:rsidR="00411E80" w:rsidRPr="00411E80">
        <w:rPr>
          <w:lang w:val="en-US" w:eastAsia="de-DE" w:bidi="ar-SA"/>
        </w:rPr>
        <w:t xml:space="preserve"> </w:t>
      </w:r>
      <w:r w:rsidR="00D1030E">
        <w:rPr>
          <w:lang w:val="en-US" w:eastAsia="de-DE" w:bidi="ar-SA"/>
        </w:rPr>
        <w:t xml:space="preserve">of </w:t>
      </w:r>
      <w:r w:rsidR="00411E80" w:rsidRPr="00411E80">
        <w:rPr>
          <w:lang w:val="en-US" w:eastAsia="de-DE" w:bidi="ar-SA"/>
        </w:rPr>
        <w:t>these anterior brain areas</w:t>
      </w:r>
      <w:r w:rsidR="00DA46F2">
        <w:rPr>
          <w:lang w:val="en-US" w:eastAsia="de-DE" w:bidi="ar-SA"/>
        </w:rPr>
        <w:t xml:space="preserve"> in</w:t>
      </w:r>
      <w:r w:rsidR="00411E80" w:rsidRPr="00411E80">
        <w:rPr>
          <w:lang w:val="en-US" w:eastAsia="de-DE" w:bidi="ar-SA"/>
        </w:rPr>
        <w:t xml:space="preserve"> decision-making</w:t>
      </w:r>
      <w:r w:rsidR="0016017E">
        <w:rPr>
          <w:lang w:val="en-US" w:eastAsia="de-DE" w:bidi="ar-SA"/>
        </w:rPr>
        <w:t xml:space="preserve"> </w:t>
      </w:r>
      <w:r w:rsidR="006748E1">
        <w:rPr>
          <w:lang w:val="en-US" w:eastAsia="de-DE" w:bidi="ar-SA"/>
        </w:rPr>
        <w:fldChar w:fldCharType="begin">
          <w:fldData xml:space="preserve">PEVuZE5vdGU+PENpdGU+PEF1dGhvcj5CZWNoYXJhPC9BdXRob3I+PFllYXI+MTk5NDwvWWVhcj48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==
</w:fldData>
        </w:fldChar>
      </w:r>
      <w:r w:rsidR="00BE3019">
        <w:rPr>
          <w:lang w:val="en-US" w:eastAsia="de-DE" w:bidi="ar-SA"/>
        </w:rPr>
        <w:instrText xml:space="preserve"> ADDIN EN.CITE </w:instrText>
      </w:r>
      <w:r w:rsidR="006748E1">
        <w:rPr>
          <w:lang w:val="en-US" w:eastAsia="de-DE" w:bidi="ar-SA"/>
        </w:rPr>
        <w:fldChar w:fldCharType="begin">
          <w:fldData xml:space="preserve">PEVuZE5vdGU+PENpdGU+PEF1dGhvcj5CZWNoYXJhPC9BdXRob3I+PFllYXI+MTk5NDwvWWVhcj48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==
</w:fldData>
        </w:fldChar>
      </w:r>
      <w:r w:rsidR="00BE3019">
        <w:rPr>
          <w:lang w:val="en-US" w:eastAsia="de-DE" w:bidi="ar-SA"/>
        </w:rPr>
        <w:instrText xml:space="preserve"> ADDIN EN.CITE.DATA </w:instrText>
      </w:r>
      <w:r w:rsidR="006748E1">
        <w:rPr>
          <w:lang w:val="en-US" w:eastAsia="de-DE" w:bidi="ar-SA"/>
        </w:rPr>
      </w:r>
      <w:r w:rsidR="006748E1">
        <w:rPr>
          <w:lang w:val="en-US" w:eastAsia="de-DE" w:bidi="ar-SA"/>
        </w:rPr>
        <w:fldChar w:fldCharType="end"/>
      </w:r>
      <w:r w:rsidR="006748E1">
        <w:rPr>
          <w:lang w:val="en-US" w:eastAsia="de-DE" w:bidi="ar-SA"/>
        </w:rPr>
      </w:r>
      <w:r w:rsidR="006748E1">
        <w:rPr>
          <w:lang w:val="en-US" w:eastAsia="de-DE" w:bidi="ar-SA"/>
        </w:rPr>
        <w:fldChar w:fldCharType="separate"/>
      </w:r>
      <w:r w:rsidR="00BE3019">
        <w:rPr>
          <w:noProof/>
          <w:lang w:val="en-US" w:eastAsia="de-DE" w:bidi="ar-SA"/>
        </w:rPr>
        <w:t>[</w:t>
      </w:r>
      <w:hyperlink w:anchor="_ENREF_3" w:tooltip="Bechara, 1994 #190" w:history="1">
        <w:r w:rsidR="00E23633">
          <w:rPr>
            <w:noProof/>
            <w:lang w:val="en-US" w:eastAsia="de-DE" w:bidi="ar-SA"/>
          </w:rPr>
          <w:t>3</w:t>
        </w:r>
      </w:hyperlink>
      <w:r w:rsidR="00BE3019">
        <w:rPr>
          <w:noProof/>
          <w:lang w:val="en-US" w:eastAsia="de-DE" w:bidi="ar-SA"/>
        </w:rPr>
        <w:t xml:space="preserve">, </w:t>
      </w:r>
      <w:hyperlink w:anchor="_ENREF_4" w:tooltip="Bechara, 1999 #187" w:history="1">
        <w:r w:rsidR="00E23633">
          <w:rPr>
            <w:noProof/>
            <w:lang w:val="en-US" w:eastAsia="de-DE" w:bidi="ar-SA"/>
          </w:rPr>
          <w:t>4</w:t>
        </w:r>
      </w:hyperlink>
      <w:r w:rsidR="00BE3019">
        <w:rPr>
          <w:noProof/>
          <w:lang w:val="en-US" w:eastAsia="de-DE" w:bidi="ar-SA"/>
        </w:rPr>
        <w:t>]</w:t>
      </w:r>
      <w:r w:rsidR="006748E1">
        <w:rPr>
          <w:lang w:val="en-US" w:eastAsia="de-DE" w:bidi="ar-SA"/>
        </w:rPr>
        <w:fldChar w:fldCharType="end"/>
      </w:r>
      <w:r w:rsidR="00411E80" w:rsidRPr="00411E80">
        <w:rPr>
          <w:lang w:val="en-US" w:eastAsia="de-DE" w:bidi="ar-SA"/>
        </w:rPr>
        <w:t>.</w:t>
      </w:r>
      <w:r w:rsidR="0010450F">
        <w:rPr>
          <w:lang w:val="en-US" w:eastAsia="de-DE" w:bidi="ar-SA"/>
        </w:rPr>
        <w:t xml:space="preserve"> </w:t>
      </w:r>
      <w:r w:rsidR="00D1030E">
        <w:rPr>
          <w:lang w:val="en-US" w:eastAsia="de-DE" w:bidi="ar-SA"/>
        </w:rPr>
        <w:t>Not only p</w:t>
      </w:r>
      <w:r w:rsidR="004F43AE">
        <w:rPr>
          <w:lang w:val="en-US" w:eastAsia="de-DE" w:bidi="ar-SA"/>
        </w:rPr>
        <w:t xml:space="preserve">atients with damage to the </w:t>
      </w:r>
      <w:r w:rsidR="00072B86" w:rsidRPr="00072B86">
        <w:rPr>
          <w:lang w:val="en-US" w:eastAsia="de-DE"/>
        </w:rPr>
        <w:t xml:space="preserve">ventromedial prefrontal </w:t>
      </w:r>
      <w:r w:rsidR="00B24671">
        <w:rPr>
          <w:lang w:val="en-US" w:eastAsia="de-DE"/>
        </w:rPr>
        <w:t xml:space="preserve">(VMF) </w:t>
      </w:r>
      <w:r w:rsidR="00072B86" w:rsidRPr="00072B86">
        <w:rPr>
          <w:lang w:val="en-US" w:eastAsia="de-DE"/>
        </w:rPr>
        <w:t>cortex</w:t>
      </w:r>
      <w:r w:rsidR="00D1030E">
        <w:rPr>
          <w:lang w:val="en-US" w:eastAsia="de-DE"/>
        </w:rPr>
        <w:t>,</w:t>
      </w:r>
      <w:r w:rsidR="00C63041">
        <w:rPr>
          <w:lang w:val="en-US" w:eastAsia="de-DE"/>
        </w:rPr>
        <w:t xml:space="preserve"> </w:t>
      </w:r>
      <w:r w:rsidR="00D1030E">
        <w:rPr>
          <w:lang w:val="en-US" w:eastAsia="de-DE"/>
        </w:rPr>
        <w:t xml:space="preserve">but also patients with amygdala damage </w:t>
      </w:r>
      <w:r w:rsidR="004F43AE">
        <w:rPr>
          <w:lang w:val="en-US" w:eastAsia="de-DE"/>
        </w:rPr>
        <w:t xml:space="preserve">show </w:t>
      </w:r>
      <w:r>
        <w:rPr>
          <w:lang w:val="en-US" w:eastAsia="de-DE"/>
        </w:rPr>
        <w:t>decision-making</w:t>
      </w:r>
      <w:r w:rsidR="004F43AE">
        <w:rPr>
          <w:lang w:val="en-US" w:eastAsia="de-DE"/>
        </w:rPr>
        <w:t xml:space="preserve"> impairment measured by </w:t>
      </w:r>
      <w:r w:rsidR="00B122D8">
        <w:rPr>
          <w:lang w:val="en-US" w:eastAsia="de-DE"/>
        </w:rPr>
        <w:t xml:space="preserve">the </w:t>
      </w:r>
      <w:r w:rsidR="004F43AE">
        <w:rPr>
          <w:lang w:val="en-US" w:eastAsia="de-DE"/>
        </w:rPr>
        <w:t>IGT</w:t>
      </w:r>
      <w:r w:rsidR="0016017E">
        <w:rPr>
          <w:lang w:val="en-US" w:eastAsia="de-DE"/>
        </w:rPr>
        <w:t xml:space="preserve"> </w:t>
      </w:r>
      <w:r w:rsidR="006748E1">
        <w:rPr>
          <w:lang w:val="en-US" w:eastAsia="de-DE"/>
        </w:rPr>
        <w:fldChar w:fldCharType="begin">
          <w:fldData xml:space="preserve">PEVuZE5vdGU+PENpdGU+PEF1dGhvcj5CZWNoYXJhPC9BdXRob3I+PFllYXI+MTk5OTwvWWVhcj48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</w:fldData>
        </w:fldChar>
      </w:r>
      <w:r w:rsidR="00BE3019">
        <w:rPr>
          <w:lang w:val="en-US" w:eastAsia="de-DE"/>
        </w:rPr>
        <w:instrText xml:space="preserve"> ADDIN EN.CITE </w:instrText>
      </w:r>
      <w:r w:rsidR="006748E1">
        <w:rPr>
          <w:lang w:val="en-US" w:eastAsia="de-DE"/>
        </w:rPr>
        <w:fldChar w:fldCharType="begin">
          <w:fldData xml:space="preserve">PEVuZE5vdGU+PENpdGU+PEF1dGhvcj5CZWNoYXJhPC9BdXRob3I+PFllYXI+MTk5OTwvWWVhcj48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</w:fldData>
        </w:fldChar>
      </w:r>
      <w:r w:rsidR="00BE3019">
        <w:rPr>
          <w:lang w:val="en-US" w:eastAsia="de-DE"/>
        </w:rPr>
        <w:instrText xml:space="preserve"> ADDIN EN.CITE.DATA </w:instrText>
      </w:r>
      <w:r w:rsidR="006748E1">
        <w:rPr>
          <w:lang w:val="en-US" w:eastAsia="de-DE"/>
        </w:rPr>
      </w:r>
      <w:r w:rsidR="006748E1">
        <w:rPr>
          <w:lang w:val="en-US" w:eastAsia="de-DE"/>
        </w:rPr>
        <w:fldChar w:fldCharType="end"/>
      </w:r>
      <w:r w:rsidR="006748E1">
        <w:rPr>
          <w:lang w:val="en-US" w:eastAsia="de-DE"/>
        </w:rPr>
      </w:r>
      <w:r w:rsidR="006748E1">
        <w:rPr>
          <w:lang w:val="en-US" w:eastAsia="de-DE"/>
        </w:rPr>
        <w:fldChar w:fldCharType="separate"/>
      </w:r>
      <w:r w:rsidR="00BE3019">
        <w:rPr>
          <w:noProof/>
          <w:lang w:val="en-US" w:eastAsia="de-DE"/>
        </w:rPr>
        <w:t>[</w:t>
      </w:r>
      <w:hyperlink w:anchor="_ENREF_4" w:tooltip="Bechara, 1999 #187" w:history="1">
        <w:r w:rsidR="00E23633">
          <w:rPr>
            <w:noProof/>
            <w:lang w:val="en-US" w:eastAsia="de-DE"/>
          </w:rPr>
          <w:t>4</w:t>
        </w:r>
      </w:hyperlink>
      <w:r w:rsidR="00BE3019">
        <w:rPr>
          <w:noProof/>
          <w:lang w:val="en-US" w:eastAsia="de-DE"/>
        </w:rPr>
        <w:t>]</w:t>
      </w:r>
      <w:r w:rsidR="006748E1">
        <w:rPr>
          <w:lang w:val="en-US" w:eastAsia="de-DE"/>
        </w:rPr>
        <w:fldChar w:fldCharType="end"/>
      </w:r>
      <w:r w:rsidR="004F43AE">
        <w:rPr>
          <w:lang w:val="en-US" w:eastAsia="de-DE"/>
        </w:rPr>
        <w:t>.</w:t>
      </w:r>
      <w:r w:rsidR="009914D3">
        <w:rPr>
          <w:lang w:val="en-US" w:eastAsia="de-DE"/>
        </w:rPr>
        <w:t xml:space="preserve"> </w:t>
      </w:r>
      <w:r w:rsidR="004F43AE">
        <w:rPr>
          <w:lang w:val="en-US" w:eastAsia="de-DE"/>
        </w:rPr>
        <w:t xml:space="preserve">These brain structures are </w:t>
      </w:r>
      <w:r w:rsidR="00072B86" w:rsidRPr="00072B86">
        <w:rPr>
          <w:lang w:val="en-US" w:eastAsia="de-DE"/>
        </w:rPr>
        <w:t>important in developing a choice for long-term winning decks C and D</w:t>
      </w:r>
      <w:r w:rsidR="0065001A">
        <w:rPr>
          <w:lang w:val="en-US" w:eastAsia="de-DE"/>
        </w:rPr>
        <w:t xml:space="preserve"> (</w:t>
      </w:r>
      <w:fldSimple w:instr=" REF _Ref302481346 \h  \* MERGEFORMAT ">
        <w:r w:rsidR="005471B7">
          <w:t xml:space="preserve">Figure </w:t>
        </w:r>
        <w:r w:rsidR="005471B7">
          <w:rPr>
            <w:noProof/>
          </w:rPr>
          <w:t>1</w:t>
        </w:r>
      </w:fldSimple>
      <w:r w:rsidR="0065001A">
        <w:rPr>
          <w:lang w:val="en-US" w:eastAsia="de-DE"/>
        </w:rPr>
        <w:t>)</w:t>
      </w:r>
      <w:r w:rsidR="00B122D8">
        <w:rPr>
          <w:lang w:val="en-US" w:eastAsia="de-DE"/>
        </w:rPr>
        <w:t>. P</w:t>
      </w:r>
      <w:r w:rsidR="00C63041">
        <w:rPr>
          <w:lang w:val="en-US" w:eastAsia="de-DE"/>
        </w:rPr>
        <w:t xml:space="preserve">oor </w:t>
      </w:r>
      <w:r>
        <w:rPr>
          <w:lang w:val="en-US" w:eastAsia="de-DE"/>
        </w:rPr>
        <w:t>decision-making</w:t>
      </w:r>
      <w:r w:rsidR="00C63041">
        <w:rPr>
          <w:lang w:val="en-US" w:eastAsia="de-DE"/>
        </w:rPr>
        <w:t xml:space="preserve"> after damage to </w:t>
      </w:r>
      <w:r w:rsidR="00B122D8">
        <w:rPr>
          <w:lang w:val="en-US" w:eastAsia="de-DE"/>
        </w:rPr>
        <w:t xml:space="preserve">the </w:t>
      </w:r>
      <w:r w:rsidR="00C63041">
        <w:rPr>
          <w:lang w:val="en-US" w:eastAsia="de-DE"/>
        </w:rPr>
        <w:t xml:space="preserve">amygdala or </w:t>
      </w:r>
      <w:r w:rsidR="00B24671">
        <w:rPr>
          <w:lang w:val="en-US" w:eastAsia="de-DE"/>
        </w:rPr>
        <w:t xml:space="preserve">VMF </w:t>
      </w:r>
      <w:r w:rsidR="00F437B6">
        <w:rPr>
          <w:lang w:val="en-US" w:eastAsia="de-DE"/>
        </w:rPr>
        <w:t xml:space="preserve">cortex </w:t>
      </w:r>
      <w:r w:rsidR="00C63041">
        <w:rPr>
          <w:lang w:val="en-US" w:eastAsia="de-DE"/>
        </w:rPr>
        <w:t>is the consequence of different kinds of impairm</w:t>
      </w:r>
      <w:r w:rsidR="00C63041" w:rsidRPr="009F21C5">
        <w:rPr>
          <w:lang w:val="en-US" w:eastAsia="de-DE"/>
        </w:rPr>
        <w:t>ent</w:t>
      </w:r>
      <w:r w:rsidR="00B122D8" w:rsidRPr="009F21C5">
        <w:rPr>
          <w:lang w:val="en-US" w:eastAsia="de-DE"/>
        </w:rPr>
        <w:t>s however</w:t>
      </w:r>
      <w:r w:rsidR="00C63041" w:rsidRPr="009F21C5">
        <w:rPr>
          <w:lang w:val="en-US" w:eastAsia="de-DE"/>
        </w:rPr>
        <w:t>.</w:t>
      </w:r>
      <w:r w:rsidR="00B24671" w:rsidRPr="009F21C5">
        <w:rPr>
          <w:lang w:val="en-US" w:eastAsia="de-DE"/>
        </w:rPr>
        <w:t xml:space="preserve"> Patients with amygdala damage </w:t>
      </w:r>
      <w:r w:rsidR="009914D3" w:rsidRPr="009F21C5">
        <w:rPr>
          <w:lang w:val="en-US" w:eastAsia="de-DE"/>
        </w:rPr>
        <w:t>are</w:t>
      </w:r>
      <w:r w:rsidR="00B24671" w:rsidRPr="009F21C5">
        <w:rPr>
          <w:lang w:val="en-US" w:eastAsia="de-DE"/>
        </w:rPr>
        <w:t xml:space="preserve"> </w:t>
      </w:r>
      <w:r w:rsidR="00DC3B5B" w:rsidRPr="009F21C5">
        <w:rPr>
          <w:lang w:val="en-US" w:eastAsia="de-DE"/>
        </w:rPr>
        <w:t>unable</w:t>
      </w:r>
      <w:r w:rsidR="00B24671" w:rsidRPr="009F21C5">
        <w:rPr>
          <w:lang w:val="en-US" w:eastAsia="de-DE"/>
        </w:rPr>
        <w:t xml:space="preserve"> to</w:t>
      </w:r>
      <w:r w:rsidR="009914D3" w:rsidRPr="009F21C5">
        <w:rPr>
          <w:lang w:val="en-US" w:eastAsia="de-DE"/>
        </w:rPr>
        <w:t xml:space="preserve"> generate anticipatory </w:t>
      </w:r>
      <w:r w:rsidR="009914D3" w:rsidRPr="009F21C5">
        <w:t>skin conductance responses</w:t>
      </w:r>
      <w:r w:rsidR="009914D3" w:rsidRPr="009F21C5">
        <w:rPr>
          <w:lang w:val="en-US" w:eastAsia="de-DE"/>
        </w:rPr>
        <w:t xml:space="preserve"> (SCRs) when they receive a reward or a punishment, whereas patients with VMF cortex damage are able to generate SCRs </w:t>
      </w:r>
      <w:r w:rsidR="00C1010C" w:rsidRPr="009F21C5">
        <w:rPr>
          <w:lang w:eastAsia="de-DE"/>
        </w:rPr>
        <w:t>(</w:t>
      </w:r>
      <w:fldSimple w:instr=" REF _Ref302482749 \h  \* MERGEFORMAT ">
        <w:r w:rsidR="005471B7">
          <w:t xml:space="preserve">Figure </w:t>
        </w:r>
        <w:r w:rsidR="005471B7">
          <w:rPr>
            <w:noProof/>
          </w:rPr>
          <w:t>2</w:t>
        </w:r>
      </w:fldSimple>
      <w:r w:rsidR="00C1010C" w:rsidRPr="009F21C5">
        <w:rPr>
          <w:lang w:eastAsia="de-DE"/>
        </w:rPr>
        <w:t>)</w:t>
      </w:r>
      <w:r w:rsidR="00B849BD" w:rsidRPr="009F21C5">
        <w:rPr>
          <w:lang w:eastAsia="de-DE"/>
        </w:rPr>
        <w:t>.</w:t>
      </w:r>
      <w:r w:rsidR="00CE2B78" w:rsidRPr="009F21C5">
        <w:rPr>
          <w:lang w:eastAsia="de-DE"/>
        </w:rPr>
        <w:t xml:space="preserve"> </w:t>
      </w:r>
      <w:r w:rsidR="005C56D9" w:rsidRPr="009F21C5">
        <w:rPr>
          <w:lang w:eastAsia="de-DE"/>
        </w:rPr>
        <w:t>Thus,</w:t>
      </w:r>
      <w:r w:rsidR="009F21C5" w:rsidRPr="009F21C5">
        <w:rPr>
          <w:lang w:eastAsia="de-DE"/>
        </w:rPr>
        <w:t xml:space="preserve"> the</w:t>
      </w:r>
      <w:r w:rsidR="005C56D9" w:rsidRPr="009F21C5">
        <w:rPr>
          <w:lang w:eastAsia="de-DE"/>
        </w:rPr>
        <w:t xml:space="preserve"> amygdala is an important brain structure which is necessary for </w:t>
      </w:r>
      <w:r w:rsidR="00942DBC" w:rsidRPr="009F21C5">
        <w:rPr>
          <w:lang w:eastAsia="de-DE"/>
        </w:rPr>
        <w:t>somatic state activation. For example, after amygdala damage loss of money can no longer evoke the somatic state of punishment</w:t>
      </w:r>
      <w:r w:rsidR="0016017E">
        <w:rPr>
          <w:lang w:eastAsia="de-DE"/>
        </w:rPr>
        <w:t xml:space="preserve"> </w:t>
      </w:r>
      <w:r w:rsidR="006748E1">
        <w:rPr>
          <w:lang w:eastAsia="de-DE"/>
        </w:rPr>
        <w:fldChar w:fldCharType="begin">
          <w:fldData xml:space="preserve">PEVuZE5vdGU+PENpdGU+PEF1dGhvcj5CZWNoYXJhPC9BdXRob3I+PFllYXI+MTk5OTwvWWVhcj48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</w:fldData>
        </w:fldChar>
      </w:r>
      <w:r w:rsidR="00BE3019">
        <w:rPr>
          <w:lang w:eastAsia="de-DE"/>
        </w:rPr>
        <w:instrText xml:space="preserve"> ADDIN EN.CITE </w:instrText>
      </w:r>
      <w:r w:rsidR="006748E1">
        <w:rPr>
          <w:lang w:eastAsia="de-DE"/>
        </w:rPr>
        <w:fldChar w:fldCharType="begin">
          <w:fldData xml:space="preserve">PEVuZE5vdGU+PENpdGU+PEF1dGhvcj5CZWNoYXJhPC9BdXRob3I+PFllYXI+MTk5OTwvWWVhcj48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</w:fldData>
        </w:fldChar>
      </w:r>
      <w:r w:rsidR="00BE3019">
        <w:rPr>
          <w:lang w:eastAsia="de-DE"/>
        </w:rPr>
        <w:instrText xml:space="preserve"> ADDIN EN.CITE.DATA </w:instrText>
      </w:r>
      <w:r w:rsidR="006748E1">
        <w:rPr>
          <w:lang w:eastAsia="de-DE"/>
        </w:rPr>
      </w:r>
      <w:r w:rsidR="006748E1">
        <w:rPr>
          <w:lang w:eastAsia="de-DE"/>
        </w:rPr>
        <w:fldChar w:fldCharType="end"/>
      </w:r>
      <w:r w:rsidR="006748E1">
        <w:rPr>
          <w:lang w:eastAsia="de-DE"/>
        </w:rPr>
      </w:r>
      <w:r w:rsidR="006748E1">
        <w:rPr>
          <w:lang w:eastAsia="de-DE"/>
        </w:rPr>
        <w:fldChar w:fldCharType="separate"/>
      </w:r>
      <w:r w:rsidR="00BE3019">
        <w:rPr>
          <w:noProof/>
          <w:lang w:eastAsia="de-DE"/>
        </w:rPr>
        <w:t>[</w:t>
      </w:r>
      <w:hyperlink w:anchor="_ENREF_4" w:tooltip="Bechara, 1999 #187" w:history="1">
        <w:r w:rsidR="00E23633">
          <w:rPr>
            <w:noProof/>
            <w:lang w:eastAsia="de-DE"/>
          </w:rPr>
          <w:t>4</w:t>
        </w:r>
      </w:hyperlink>
      <w:r w:rsidR="00BE3019">
        <w:rPr>
          <w:noProof/>
          <w:lang w:eastAsia="de-DE"/>
        </w:rPr>
        <w:t>]</w:t>
      </w:r>
      <w:r w:rsidR="006748E1">
        <w:rPr>
          <w:lang w:eastAsia="de-DE"/>
        </w:rPr>
        <w:fldChar w:fldCharType="end"/>
      </w:r>
      <w:r w:rsidR="00942DBC" w:rsidRPr="009F21C5">
        <w:rPr>
          <w:lang w:eastAsia="de-DE"/>
        </w:rPr>
        <w:t xml:space="preserve">.  Patients with VMF damage, on the other hand, are able to generate SCRs to emotional events such as losing or winning of money. </w:t>
      </w:r>
      <w:r w:rsidR="00A85F74" w:rsidRPr="009F21C5">
        <w:rPr>
          <w:lang w:eastAsia="de-DE"/>
        </w:rPr>
        <w:t xml:space="preserve">It was concluded that VMF plays a significant role in </w:t>
      </w:r>
      <w:r w:rsidR="009F21C5" w:rsidRPr="009F21C5">
        <w:rPr>
          <w:lang w:eastAsia="de-DE"/>
        </w:rPr>
        <w:t xml:space="preserve">the </w:t>
      </w:r>
      <w:r w:rsidR="00A85F74" w:rsidRPr="009F21C5">
        <w:rPr>
          <w:lang w:eastAsia="de-DE"/>
        </w:rPr>
        <w:t>integrat</w:t>
      </w:r>
      <w:r w:rsidR="009F21C5" w:rsidRPr="009F21C5">
        <w:rPr>
          <w:lang w:eastAsia="de-DE"/>
        </w:rPr>
        <w:t>ion of</w:t>
      </w:r>
      <w:r w:rsidR="00A85F74" w:rsidRPr="009F21C5">
        <w:rPr>
          <w:lang w:eastAsia="de-DE"/>
        </w:rPr>
        <w:t xml:space="preserve"> somatic state information triggered by the amygdala, hypothalamus and </w:t>
      </w:r>
      <w:r w:rsidR="009F21C5" w:rsidRPr="009F21C5">
        <w:rPr>
          <w:lang w:eastAsia="de-DE"/>
        </w:rPr>
        <w:t xml:space="preserve">the </w:t>
      </w:r>
      <w:r w:rsidR="00A85F74" w:rsidRPr="009F21C5">
        <w:rPr>
          <w:lang w:eastAsia="de-DE"/>
        </w:rPr>
        <w:t xml:space="preserve">brainstem nuclei. For instance, VMF plays a role in sorting out between the decks </w:t>
      </w:r>
      <w:r w:rsidR="003839B7" w:rsidRPr="009F21C5">
        <w:rPr>
          <w:lang w:eastAsia="de-DE"/>
        </w:rPr>
        <w:t xml:space="preserve">in the IGT, </w:t>
      </w:r>
      <w:r w:rsidR="00A85F74" w:rsidRPr="009F21C5">
        <w:rPr>
          <w:lang w:eastAsia="de-DE"/>
        </w:rPr>
        <w:t xml:space="preserve">which are associated </w:t>
      </w:r>
      <w:r w:rsidR="003839B7" w:rsidRPr="009F21C5">
        <w:rPr>
          <w:lang w:eastAsia="de-DE"/>
        </w:rPr>
        <w:t>with somatic states</w:t>
      </w:r>
      <w:r w:rsidR="00A85F74" w:rsidRPr="009F21C5">
        <w:rPr>
          <w:lang w:eastAsia="de-DE"/>
        </w:rPr>
        <w:t xml:space="preserve"> </w:t>
      </w:r>
      <w:r w:rsidR="00A37DE9">
        <w:rPr>
          <w:lang w:eastAsia="de-DE"/>
        </w:rPr>
        <w:t>of reward or punishments.</w:t>
      </w:r>
    </w:p>
    <w:p w:rsidR="00DC4E14" w:rsidRPr="00DF28F7" w:rsidRDefault="00DC4E14" w:rsidP="00204BCF">
      <w:pPr>
        <w:rPr>
          <w:lang w:eastAsia="de-DE"/>
        </w:rPr>
      </w:pPr>
    </w:p>
    <w:tbl>
      <w:tblPr>
        <w:tblStyle w:val="TableGrid"/>
        <w:tblW w:w="0" w:type="auto"/>
        <w:tblLook w:val="04A0"/>
      </w:tblPr>
      <w:tblGrid>
        <w:gridCol w:w="9212"/>
      </w:tblGrid>
      <w:tr w:rsidR="00B6582C" w:rsidTr="00B6582C">
        <w:tc>
          <w:tcPr>
            <w:tcW w:w="9212" w:type="dxa"/>
            <w:tcBorders>
              <w:top w:val="nil"/>
              <w:left w:val="nil"/>
              <w:bottom w:val="nil"/>
              <w:right w:val="nil"/>
            </w:tcBorders>
          </w:tcPr>
          <w:p w:rsidR="00B6582C" w:rsidRDefault="00B6582C" w:rsidP="00B6582C">
            <w:pPr>
              <w:ind w:firstLine="0"/>
              <w:jc w:val="center"/>
              <w:rPr>
                <w:rFonts w:eastAsia="Times New Roman" w:cs="Times New Roman"/>
                <w:sz w:val="24"/>
                <w:szCs w:val="24"/>
                <w:lang w:eastAsia="de-DE"/>
              </w:rPr>
            </w:pPr>
            <w:r>
              <w:rPr>
                <w:rFonts w:eastAsia="Times New Roman" w:cs="Times New Roman"/>
                <w:noProof/>
                <w:sz w:val="24"/>
                <w:szCs w:val="24"/>
                <w:lang w:val="de-DE" w:eastAsia="de-DE" w:bidi="ar-SA"/>
              </w:rPr>
              <w:lastRenderedPageBreak/>
              <w:drawing>
                <wp:inline distT="0" distB="0" distL="0" distR="0">
                  <wp:extent cx="5330675" cy="2324456"/>
                  <wp:effectExtent l="19050" t="0" r="33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5342598" cy="2329655"/>
                          </a:xfrm>
                          <a:prstGeom prst="rect">
                            <a:avLst/>
                          </a:prstGeom>
                          <a:noFill/>
                          <a:ln w="9525">
                            <a:noFill/>
                            <a:miter lim="800000"/>
                            <a:headEnd/>
                            <a:tailEnd/>
                          </a:ln>
                        </pic:spPr>
                      </pic:pic>
                    </a:graphicData>
                  </a:graphic>
                </wp:inline>
              </w:drawing>
            </w:r>
          </w:p>
          <w:p w:rsidR="00B6582C" w:rsidRPr="00C1010C" w:rsidRDefault="0065001A" w:rsidP="00E23633">
            <w:pPr>
              <w:pStyle w:val="Caption"/>
              <w:jc w:val="both"/>
              <w:rPr>
                <w:lang w:eastAsia="de-DE"/>
              </w:rPr>
            </w:pPr>
            <w:bookmarkStart w:id="7" w:name="_Ref302481346"/>
            <w:r>
              <w:t xml:space="preserve">Figure </w:t>
            </w:r>
            <w:fldSimple w:instr=" SEQ Figure \* ARABIC ">
              <w:r w:rsidR="005471B7">
                <w:rPr>
                  <w:noProof/>
                </w:rPr>
                <w:t>1</w:t>
              </w:r>
            </w:fldSimple>
            <w:bookmarkEnd w:id="7"/>
            <w:r>
              <w:t xml:space="preserve">: </w:t>
            </w:r>
            <w:r>
              <w:rPr>
                <w:lang w:eastAsia="de-DE"/>
              </w:rPr>
              <w:t>N</w:t>
            </w:r>
            <w:r w:rsidRPr="0065001A">
              <w:rPr>
                <w:lang w:eastAsia="de-DE"/>
              </w:rPr>
              <w:t xml:space="preserve">ormal controls gradually shifted </w:t>
            </w:r>
            <w:r>
              <w:rPr>
                <w:lang w:eastAsia="de-DE"/>
              </w:rPr>
              <w:t>their preference toward</w:t>
            </w:r>
            <w:r w:rsidR="00F6556F">
              <w:rPr>
                <w:lang w:eastAsia="de-DE"/>
              </w:rPr>
              <w:t>s</w:t>
            </w:r>
            <w:r>
              <w:rPr>
                <w:lang w:eastAsia="de-DE"/>
              </w:rPr>
              <w:t xml:space="preserve"> the advantageous</w:t>
            </w:r>
            <w:r w:rsidRPr="0065001A">
              <w:rPr>
                <w:lang w:eastAsia="de-DE"/>
              </w:rPr>
              <w:t xml:space="preserve"> decks </w:t>
            </w:r>
            <w:r>
              <w:rPr>
                <w:lang w:eastAsia="de-DE"/>
              </w:rPr>
              <w:t xml:space="preserve">(C and D) and away from the disadvantageous </w:t>
            </w:r>
            <w:r w:rsidRPr="0065001A">
              <w:rPr>
                <w:lang w:eastAsia="de-DE"/>
              </w:rPr>
              <w:t>decks (A and B). By contrast, both the amygdala and VMF patients failed to demonstrate this shift</w:t>
            </w:r>
            <w:r>
              <w:rPr>
                <w:lang w:eastAsia="de-DE"/>
              </w:rPr>
              <w:t xml:space="preserve"> towards </w:t>
            </w:r>
            <w:r w:rsidRPr="0065001A">
              <w:rPr>
                <w:lang w:eastAsia="de-DE"/>
              </w:rPr>
              <w:t>advantageous decks (C and D)</w:t>
            </w:r>
            <w:r w:rsidR="0016017E">
              <w:rPr>
                <w:lang w:eastAsia="de-DE"/>
              </w:rPr>
              <w:t xml:space="preserve"> </w:t>
            </w:r>
            <w:r w:rsidR="006748E1">
              <w:rPr>
                <w:lang w:eastAsia="de-DE"/>
              </w:rPr>
              <w:fldChar w:fldCharType="begin">
                <w:fldData xml:space="preserve">PEVuZE5vdGU+PENpdGU+PEF1dGhvcj5CZWNoYXJhPC9BdXRob3I+PFllYXI+MTk5OTwvWWVhcj48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</w:fldData>
              </w:fldChar>
            </w:r>
            <w:r w:rsidR="00BE3019">
              <w:rPr>
                <w:lang w:eastAsia="de-DE"/>
              </w:rPr>
              <w:instrText xml:space="preserve"> ADDIN EN.CITE </w:instrText>
            </w:r>
            <w:r w:rsidR="006748E1">
              <w:rPr>
                <w:lang w:eastAsia="de-DE"/>
              </w:rPr>
              <w:fldChar w:fldCharType="begin">
                <w:fldData xml:space="preserve">PEVuZE5vdGU+PENpdGU+PEF1dGhvcj5CZWNoYXJhPC9BdXRob3I+PFllYXI+MTk5OTwvWWVhcj48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</w:fldData>
              </w:fldChar>
            </w:r>
            <w:r w:rsidR="00BE3019">
              <w:rPr>
                <w:lang w:eastAsia="de-DE"/>
              </w:rPr>
              <w:instrText xml:space="preserve"> ADDIN EN.CITE.DATA </w:instrText>
            </w:r>
            <w:r w:rsidR="006748E1">
              <w:rPr>
                <w:lang w:eastAsia="de-DE"/>
              </w:rPr>
            </w:r>
            <w:r w:rsidR="006748E1">
              <w:rPr>
                <w:lang w:eastAsia="de-DE"/>
              </w:rPr>
              <w:fldChar w:fldCharType="end"/>
            </w:r>
            <w:r w:rsidR="006748E1">
              <w:rPr>
                <w:lang w:eastAsia="de-DE"/>
              </w:rPr>
            </w:r>
            <w:r w:rsidR="006748E1">
              <w:rPr>
                <w:lang w:eastAsia="de-DE"/>
              </w:rPr>
              <w:fldChar w:fldCharType="separate"/>
            </w:r>
            <w:r w:rsidR="00BE3019">
              <w:rPr>
                <w:noProof/>
                <w:lang w:eastAsia="de-DE"/>
              </w:rPr>
              <w:t>[</w:t>
            </w:r>
            <w:hyperlink w:anchor="_ENREF_4" w:tooltip="Bechara, 1999 #187" w:history="1">
              <w:r w:rsidR="00E23633">
                <w:rPr>
                  <w:noProof/>
                  <w:lang w:eastAsia="de-DE"/>
                </w:rPr>
                <w:t>4</w:t>
              </w:r>
            </w:hyperlink>
            <w:r w:rsidR="00BE3019">
              <w:rPr>
                <w:noProof/>
                <w:lang w:eastAsia="de-DE"/>
              </w:rPr>
              <w:t>]</w:t>
            </w:r>
            <w:r w:rsidR="006748E1">
              <w:rPr>
                <w:lang w:eastAsia="de-DE"/>
              </w:rPr>
              <w:fldChar w:fldCharType="end"/>
            </w:r>
            <w:r w:rsidRPr="0065001A">
              <w:rPr>
                <w:lang w:eastAsia="de-DE"/>
              </w:rPr>
              <w:t>.</w:t>
            </w:r>
          </w:p>
        </w:tc>
      </w:tr>
      <w:tr w:rsidR="00B849BD" w:rsidTr="00B849BD">
        <w:tc>
          <w:tcPr>
            <w:tcW w:w="9212" w:type="dxa"/>
            <w:tcBorders>
              <w:top w:val="nil"/>
              <w:left w:val="nil"/>
              <w:bottom w:val="nil"/>
              <w:right w:val="nil"/>
            </w:tcBorders>
          </w:tcPr>
          <w:p w:rsidR="00B849BD" w:rsidRDefault="00B849BD" w:rsidP="00B849BD">
            <w:pPr>
              <w:ind w:firstLine="0"/>
              <w:jc w:val="center"/>
              <w:rPr>
                <w:rFonts w:eastAsia="Times New Roman" w:cs="Times New Roman"/>
                <w:sz w:val="24"/>
                <w:szCs w:val="24"/>
                <w:lang w:eastAsia="de-DE"/>
              </w:rPr>
            </w:pPr>
            <w:r>
              <w:rPr>
                <w:rFonts w:eastAsia="Times New Roman" w:cs="Times New Roman"/>
                <w:noProof/>
                <w:sz w:val="24"/>
                <w:szCs w:val="24"/>
                <w:lang w:val="de-DE" w:eastAsia="de-DE" w:bidi="ar-SA"/>
              </w:rPr>
              <w:drawing>
                <wp:inline distT="0" distB="0" distL="0" distR="0">
                  <wp:extent cx="3751123" cy="2751746"/>
                  <wp:effectExtent l="19050" t="0" r="1727"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t="4020" r="1040"/>
                          <a:stretch>
                            <a:fillRect/>
                          </a:stretch>
                        </pic:blipFill>
                        <pic:spPr bwMode="auto">
                          <a:xfrm>
                            <a:off x="0" y="0"/>
                            <a:ext cx="3752684" cy="2752891"/>
                          </a:xfrm>
                          <a:prstGeom prst="rect">
                            <a:avLst/>
                          </a:prstGeom>
                          <a:noFill/>
                          <a:ln w="9525">
                            <a:noFill/>
                            <a:miter lim="800000"/>
                            <a:headEnd/>
                            <a:tailEnd/>
                          </a:ln>
                        </pic:spPr>
                      </pic:pic>
                    </a:graphicData>
                  </a:graphic>
                </wp:inline>
              </w:drawing>
            </w:r>
          </w:p>
          <w:p w:rsidR="00B849BD" w:rsidRPr="00C1010C" w:rsidRDefault="00B849BD" w:rsidP="00E23633">
            <w:pPr>
              <w:pStyle w:val="Caption"/>
              <w:jc w:val="left"/>
              <w:rPr>
                <w:rFonts w:ascii="Arial" w:hAnsi="Arial" w:cs="Arial"/>
                <w:color w:val="403838"/>
                <w:sz w:val="19"/>
                <w:szCs w:val="19"/>
              </w:rPr>
            </w:pPr>
            <w:bookmarkStart w:id="8" w:name="_Ref302482749"/>
            <w:r>
              <w:t xml:space="preserve">Figure </w:t>
            </w:r>
            <w:fldSimple w:instr=" SEQ Figure \* ARABIC ">
              <w:r w:rsidR="005471B7">
                <w:rPr>
                  <w:noProof/>
                </w:rPr>
                <w:t>2</w:t>
              </w:r>
            </w:fldSimple>
            <w:bookmarkEnd w:id="8"/>
            <w:r>
              <w:t>:</w:t>
            </w:r>
            <w:r w:rsidR="00C1010C">
              <w:t xml:space="preserve"> </w:t>
            </w:r>
            <w:r w:rsidR="00DA46F2">
              <w:t>VMF patients are</w:t>
            </w:r>
            <w:r w:rsidR="00C1010C" w:rsidRPr="00FD0D70">
              <w:t xml:space="preserve"> able to generate skin conductance res</w:t>
            </w:r>
            <w:r w:rsidR="00DA46F2">
              <w:t>ponses (SCRs) when they receive</w:t>
            </w:r>
            <w:r w:rsidR="00C1010C" w:rsidRPr="00FD0D70">
              <w:t xml:space="preserve"> a reward or a punishment (winning/losing money), </w:t>
            </w:r>
            <w:r w:rsidR="00DA46F2">
              <w:t>whereas amygdala patients fail</w:t>
            </w:r>
            <w:r w:rsidR="00C1010C" w:rsidRPr="00FD0D70">
              <w:t xml:space="preserve"> to generate SCRs</w:t>
            </w:r>
            <w:r w:rsidR="0016017E">
              <w:t xml:space="preserve"> </w:t>
            </w:r>
            <w:r w:rsidR="006748E1">
              <w:fldChar w:fldCharType="begin">
                <w:fldData xml:space="preserve">PEVuZE5vdGU+PENpdGU+PEF1dGhvcj5CZWNoYXJhPC9BdXRob3I+PFllYXI+MTk5OTwvWWVhcj48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</w:fldData>
              </w:fldChar>
            </w:r>
            <w:r w:rsidR="00BE3019">
              <w:instrText xml:space="preserve"> ADDIN EN.CITE </w:instrText>
            </w:r>
            <w:r w:rsidR="006748E1">
              <w:fldChar w:fldCharType="begin">
                <w:fldData xml:space="preserve">PEVuZE5vdGU+PENpdGU+PEF1dGhvcj5CZWNoYXJhPC9BdXRob3I+PFllYXI+MTk5OTwvWWVhcj48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</w:fldData>
              </w:fldChar>
            </w:r>
            <w:r w:rsidR="00BE3019">
              <w:instrText xml:space="preserve"> ADDIN EN.CITE.DATA </w:instrText>
            </w:r>
            <w:r w:rsidR="006748E1">
              <w:fldChar w:fldCharType="end"/>
            </w:r>
            <w:r w:rsidR="006748E1">
              <w:fldChar w:fldCharType="separate"/>
            </w:r>
            <w:r w:rsidR="00BE3019">
              <w:rPr>
                <w:noProof/>
              </w:rPr>
              <w:t>[</w:t>
            </w:r>
            <w:hyperlink w:anchor="_ENREF_4" w:tooltip="Bechara, 1999 #187" w:history="1">
              <w:r w:rsidR="00E23633">
                <w:rPr>
                  <w:noProof/>
                </w:rPr>
                <w:t>4</w:t>
              </w:r>
            </w:hyperlink>
            <w:r w:rsidR="00BE3019">
              <w:rPr>
                <w:noProof/>
              </w:rPr>
              <w:t>]</w:t>
            </w:r>
            <w:r w:rsidR="006748E1">
              <w:fldChar w:fldCharType="end"/>
            </w:r>
            <w:r w:rsidR="00C1010C" w:rsidRPr="00FD0D70">
              <w:t>.</w:t>
            </w:r>
          </w:p>
        </w:tc>
      </w:tr>
    </w:tbl>
    <w:p w:rsidR="004F43AE" w:rsidRDefault="004F43AE" w:rsidP="00B849BD">
      <w:pPr>
        <w:pStyle w:val="Caption"/>
        <w:jc w:val="left"/>
        <w:rPr>
          <w:rFonts w:eastAsia="Times New Roman" w:cs="Times New Roman"/>
          <w:sz w:val="24"/>
          <w:szCs w:val="24"/>
          <w:lang w:eastAsia="de-DE"/>
        </w:rPr>
      </w:pPr>
    </w:p>
    <w:p w:rsidR="001950E9" w:rsidRDefault="001950E9" w:rsidP="001950E9">
      <w:pPr>
        <w:ind w:firstLine="0"/>
        <w:rPr>
          <w:lang w:val="en-US"/>
        </w:rPr>
      </w:pPr>
      <w:r>
        <w:rPr>
          <w:lang w:val="en-US"/>
        </w:rPr>
        <w:t xml:space="preserve">To further investigate the neural pathway underlying </w:t>
      </w:r>
      <w:r w:rsidR="00F07B90">
        <w:rPr>
          <w:lang w:val="en-US"/>
        </w:rPr>
        <w:t>decision-making</w:t>
      </w:r>
      <w:r>
        <w:rPr>
          <w:lang w:val="en-US"/>
        </w:rPr>
        <w:t xml:space="preserve">, the rodent model of the IGT </w:t>
      </w:r>
    </w:p>
    <w:p w:rsidR="001950E9" w:rsidRPr="001950E9" w:rsidRDefault="001950E9" w:rsidP="00A108EB">
      <w:pPr>
        <w:ind w:firstLine="0"/>
        <w:jc w:val="both"/>
        <w:rPr>
          <w:lang w:val="en-US"/>
        </w:rPr>
      </w:pPr>
      <w:r>
        <w:rPr>
          <w:lang w:val="en-US"/>
        </w:rPr>
        <w:t>(r-IG</w:t>
      </w:r>
      <w:r w:rsidR="00EE3BEA">
        <w:rPr>
          <w:lang w:val="en-US"/>
        </w:rPr>
        <w:t>T) has been developed</w:t>
      </w:r>
      <w:r w:rsidR="0016017E">
        <w:rPr>
          <w:lang w:val="en-US"/>
        </w:rPr>
        <w:t xml:space="preserve"> </w:t>
      </w:r>
      <w:r w:rsidR="006748E1">
        <w:rPr>
          <w:lang w:val="en-US"/>
        </w:rPr>
        <w:fldChar w:fldCharType="begin"/>
      </w:r>
      <w:r w:rsidR="00BE3019">
        <w:rPr>
          <w:lang w:val="en-US"/>
        </w:rPr>
        <w:instrText xml:space="preserve"> ADDIN EN.CITE &lt;EndNote&gt;&lt;Cite&gt;&lt;Author&gt;van den Bos&lt;/Author&gt;&lt;Year&gt;2006&lt;/Year&gt;&lt;RecNum&gt;191&lt;/RecNum&gt;&lt;IDText&gt;Toward a rodent model of a Iowa gambling task&lt;/IDText&gt;&lt;DisplayText&gt;[73]&lt;/DisplayText&gt;&lt;record&gt;&lt;rec-number&gt;191&lt;/rec-number&gt;&lt;foreign-keys&gt;&lt;key app="EN" db-id="ava0v5zptd0fxjep25hxftrxf0zxv2a9zf20"&gt;191&lt;/key&gt;&lt;/foreign-keys&gt;&lt;ref-type name="Journal Article"&gt;17&lt;/ref-type&gt;&lt;contributors&gt;&lt;authors&gt;&lt;author&gt;van den Bos, R.&lt;/author&gt;&lt;author&gt;Lasthuis, W.&lt;/author&gt;&lt;author&gt;den Heijer, E.&lt;/author&gt;&lt;author&gt;van der Harst, J.&lt;/author&gt;&lt;author&gt;Spruijt, B.&lt;/author&gt;&lt;/authors&gt;&lt;/contributors&gt;&lt;auth-address&gt;Faculty of Veterinary Medicine, Ethology and Welfare, Utrecht University, Yalelaan 2, NL-3584 CM, Utrecht, The Netherlands. r.vandenbos@vet.uu.nl&lt;/auth-address&gt;&lt;titles&gt;&lt;title&gt;Toward a rodent model of the Iowa gambling task&lt;/title&gt;&lt;secondary-title&gt;Behav Res Methods&lt;/secondary-title&gt;&lt;alt-title&gt;Behavior research methods&lt;/alt-title&gt;&lt;/titles&gt;&lt;periodical&gt;&lt;full-title&gt;Behav Res Methods&lt;/full-title&gt;&lt;/periodical&gt;&lt;pages&gt;470-8&lt;/pages&gt;&lt;volume&gt;38&lt;/volume&gt;&lt;number&gt;3&lt;/number&gt;&lt;edition&gt;2006/12/26&lt;/edition&gt;&lt;keywords&gt;&lt;keyword&gt;Animals&lt;/keyword&gt;&lt;keyword&gt;*Choice Behavior&lt;/keyword&gt;&lt;keyword&gt;*Decision Making&lt;/keyword&gt;&lt;keyword&gt;*Gambling&lt;/keyword&gt;&lt;keyword&gt;*Games, Experimental&lt;/keyword&gt;&lt;keyword&gt;Humans&lt;/keyword&gt;&lt;keyword&gt;Learning&lt;/keyword&gt;&lt;keyword&gt;Mice&lt;/keyword&gt;&lt;keyword&gt;Mice, Inbred C57BL&lt;/keyword&gt;&lt;keyword&gt;Mice, Inbred DBA&lt;/keyword&gt;&lt;keyword&gt;*Models, Animal&lt;/keyword&gt;&lt;keyword&gt;Rats&lt;/keyword&gt;&lt;keyword&gt;Rats, Long-Evans&lt;/keyword&gt;&lt;keyword&gt;Rats, Wistar&lt;/keyword&gt;&lt;keyword&gt;Sex Factors&lt;/keyword&gt;&lt;keyword&gt;Species Specificity&lt;/keyword&gt;&lt;/keywords&gt;&lt;dates&gt;&lt;year&gt;2006&lt;/year&gt;&lt;pub-dates&gt;&lt;date&gt;Aug&lt;/date&gt;&lt;/pub-dates&gt;&lt;/dates&gt;&lt;isbn&gt;1554-351X (Print)&amp;#xD;1554-351X (Linking)&lt;/isbn&gt;&lt;accession-num&gt;17186757&lt;/accession-num&gt;&lt;urls&gt;&lt;related-urls&gt;&lt;url&gt;http://www.ncbi.nlm.nih.gov/pubmed/17186757&lt;/url&gt;&lt;/related-urls&gt;&lt;/urls&gt;&lt;language&gt;eng&lt;/language&gt;&lt;/record&gt;&lt;/Cite&gt;&lt;/EndNote&gt;</w:instrText>
      </w:r>
      <w:r w:rsidR="006748E1">
        <w:rPr>
          <w:lang w:val="en-US"/>
        </w:rPr>
        <w:fldChar w:fldCharType="separate"/>
      </w:r>
      <w:r w:rsidR="00BE3019">
        <w:rPr>
          <w:noProof/>
          <w:lang w:val="en-US"/>
        </w:rPr>
        <w:t>[</w:t>
      </w:r>
      <w:hyperlink w:anchor="_ENREF_73" w:tooltip="van den Bos, 2006 #191" w:history="1">
        <w:r w:rsidR="00E23633">
          <w:rPr>
            <w:noProof/>
            <w:lang w:val="en-US"/>
          </w:rPr>
          <w:t>73</w:t>
        </w:r>
      </w:hyperlink>
      <w:r w:rsidR="00BE3019">
        <w:rPr>
          <w:noProof/>
          <w:lang w:val="en-US"/>
        </w:rPr>
        <w:t>]</w:t>
      </w:r>
      <w:r w:rsidR="006748E1">
        <w:rPr>
          <w:lang w:val="en-US"/>
        </w:rPr>
        <w:fldChar w:fldCharType="end"/>
      </w:r>
      <w:r>
        <w:rPr>
          <w:lang w:val="en-US"/>
        </w:rPr>
        <w:t xml:space="preserve">. </w:t>
      </w:r>
      <w:r w:rsidR="00AB0F55">
        <w:rPr>
          <w:lang w:val="en-US"/>
        </w:rPr>
        <w:t>The r-IGT apparatus consists of a start box, cho</w:t>
      </w:r>
      <w:r w:rsidR="00640D9D">
        <w:rPr>
          <w:lang w:val="en-US"/>
        </w:rPr>
        <w:t>ice area and four arms</w:t>
      </w:r>
      <w:r w:rsidR="00BE3ACE">
        <w:rPr>
          <w:lang w:val="en-US"/>
        </w:rPr>
        <w:t xml:space="preserve"> (</w:t>
      </w:r>
      <w:r w:rsidR="006748E1">
        <w:rPr>
          <w:lang w:val="en-US"/>
        </w:rPr>
        <w:fldChar w:fldCharType="begin"/>
      </w:r>
      <w:r w:rsidR="00BE3ACE">
        <w:rPr>
          <w:lang w:val="en-US"/>
        </w:rPr>
        <w:instrText xml:space="preserve"> REF _Ref303944310 \h </w:instrText>
      </w:r>
      <w:r w:rsidR="006748E1">
        <w:rPr>
          <w:lang w:val="en-US"/>
        </w:rPr>
      </w:r>
      <w:r w:rsidR="006748E1">
        <w:rPr>
          <w:lang w:val="en-US"/>
        </w:rPr>
        <w:fldChar w:fldCharType="separate"/>
      </w:r>
      <w:r w:rsidR="005471B7">
        <w:t xml:space="preserve">Figure </w:t>
      </w:r>
      <w:r w:rsidR="005471B7">
        <w:rPr>
          <w:noProof/>
        </w:rPr>
        <w:t>3</w:t>
      </w:r>
      <w:r w:rsidR="006748E1">
        <w:rPr>
          <w:lang w:val="en-US"/>
        </w:rPr>
        <w:fldChar w:fldCharType="end"/>
      </w:r>
      <w:r w:rsidR="00BE3ACE">
        <w:rPr>
          <w:lang w:val="en-US"/>
        </w:rPr>
        <w:t>)</w:t>
      </w:r>
      <w:r w:rsidR="00640D9D">
        <w:rPr>
          <w:lang w:val="en-US"/>
        </w:rPr>
        <w:t xml:space="preserve">. </w:t>
      </w:r>
      <w:r w:rsidR="00F6556F">
        <w:rPr>
          <w:lang w:val="en-US"/>
        </w:rPr>
        <w:t>R</w:t>
      </w:r>
      <w:r w:rsidR="00D96AB0">
        <w:rPr>
          <w:lang w:val="en-US"/>
        </w:rPr>
        <w:t>ats can freely enter each of fo</w:t>
      </w:r>
      <w:r w:rsidR="00F6556F">
        <w:rPr>
          <w:lang w:val="en-US"/>
        </w:rPr>
        <w:t>ur arms. T</w:t>
      </w:r>
      <w:r w:rsidR="00D96AB0">
        <w:rPr>
          <w:lang w:val="en-US"/>
        </w:rPr>
        <w:t xml:space="preserve">he chosen arm can be closed only when the animal is in this arm with its whole body including tail. </w:t>
      </w:r>
      <w:r w:rsidR="00640D9D">
        <w:rPr>
          <w:lang w:val="en-US"/>
        </w:rPr>
        <w:t xml:space="preserve">Of the four arms in the maze, two are baited and two are empty. </w:t>
      </w:r>
      <w:r w:rsidR="00D96AB0">
        <w:rPr>
          <w:lang w:val="en-US"/>
        </w:rPr>
        <w:t>T</w:t>
      </w:r>
      <w:r w:rsidR="00640D9D">
        <w:rPr>
          <w:lang w:val="en-US"/>
        </w:rPr>
        <w:t xml:space="preserve">wo empty arms are included </w:t>
      </w:r>
      <w:r w:rsidR="00D96AB0">
        <w:rPr>
          <w:lang w:val="en-US"/>
        </w:rPr>
        <w:t>in order to measure non-reward related exploration (van den Bos 2006)</w:t>
      </w:r>
      <w:r w:rsidR="00640D9D">
        <w:rPr>
          <w:lang w:val="en-US"/>
        </w:rPr>
        <w:t>. The two bated arms consist of a “bad” and “good” arm. In the “bad” long-term disadvantageous arm rats receive frequent punishments (</w:t>
      </w:r>
      <w:r w:rsidR="009A218B">
        <w:rPr>
          <w:lang w:val="en-US"/>
        </w:rPr>
        <w:t xml:space="preserve">three </w:t>
      </w:r>
      <w:r w:rsidR="00640D9D">
        <w:rPr>
          <w:lang w:val="en-US"/>
        </w:rPr>
        <w:t>quinine-treated sucrose pellets) but occasional</w:t>
      </w:r>
      <w:r w:rsidR="00DA46F2">
        <w:rPr>
          <w:lang w:val="en-US"/>
        </w:rPr>
        <w:t>ly a</w:t>
      </w:r>
      <w:r w:rsidR="00640D9D">
        <w:rPr>
          <w:lang w:val="en-US"/>
        </w:rPr>
        <w:t xml:space="preserve"> big</w:t>
      </w:r>
      <w:r w:rsidR="009A218B">
        <w:rPr>
          <w:lang w:val="en-US"/>
        </w:rPr>
        <w:t xml:space="preserve"> </w:t>
      </w:r>
      <w:r w:rsidR="00D96AB0">
        <w:rPr>
          <w:lang w:val="en-US"/>
        </w:rPr>
        <w:t xml:space="preserve">reward </w:t>
      </w:r>
      <w:r w:rsidR="009A218B">
        <w:rPr>
          <w:lang w:val="en-US"/>
        </w:rPr>
        <w:t>(three sucrose pellets)</w:t>
      </w:r>
      <w:r w:rsidR="00640D9D">
        <w:rPr>
          <w:lang w:val="en-US"/>
        </w:rPr>
        <w:t xml:space="preserve">. In the </w:t>
      </w:r>
      <w:r w:rsidR="00F6556F">
        <w:rPr>
          <w:lang w:val="en-US"/>
        </w:rPr>
        <w:t>“good”</w:t>
      </w:r>
      <w:r w:rsidR="009A218B">
        <w:rPr>
          <w:lang w:val="en-US"/>
        </w:rPr>
        <w:t xml:space="preserve"> long-term advantageous arm, rats receive frequent small rewards (one sucrose pellets) and occasional punishments (one q</w:t>
      </w:r>
      <w:r w:rsidR="0010450F">
        <w:rPr>
          <w:lang w:val="en-US"/>
        </w:rPr>
        <w:t>uinine-treated sucrose pellets)</w:t>
      </w:r>
      <w:r w:rsidR="0016017E">
        <w:rPr>
          <w:lang w:val="en-US"/>
        </w:rPr>
        <w:t xml:space="preserve"> </w:t>
      </w:r>
      <w:r w:rsidR="006748E1">
        <w:rPr>
          <w:lang w:val="en-US"/>
        </w:rPr>
        <w:fldChar w:fldCharType="begin"/>
      </w:r>
      <w:r w:rsidR="00BE3019">
        <w:rPr>
          <w:lang w:val="en-US"/>
        </w:rPr>
        <w:instrText xml:space="preserve"> ADDIN EN.CITE &lt;EndNote&gt;&lt;Cite&gt;&lt;Author&gt;Visser&lt;/Author&gt;&lt;Year&gt;2011&lt;/Year&gt;&lt;RecNum&gt;192&lt;/RecNum&gt;&lt;IDText&gt;Decision-making performance is related to levels of anxiety and differential recruitment of frontostriatal areas in male rats&lt;/IDText&gt;&lt;DisplayText&gt;[17]&lt;/DisplayText&gt;&lt;record&gt;&lt;rec-number&gt;192&lt;/rec-number&gt;&lt;foreign-keys&gt;&lt;key app="EN" db-id="ava0v5zptd0fxjep25hxftrxf0zxv2a9zf20"&gt;192&lt;/key&gt;&lt;/foreign-keys&gt;&lt;ref-type name="Journal Article"&gt;17&lt;/ref-type&gt;&lt;contributors&gt;&lt;authors&gt;&lt;author&gt;de Visser, L.&lt;/author&gt;&lt;author&gt;Baars, A. M.&lt;/author&gt;&lt;author&gt;Lavrijsen, M.&lt;/author&gt;&lt;author&gt;van der Weerd, C. M.&lt;/author&gt;&lt;author&gt;van den Bos, R.&lt;/author&gt;&lt;/authors&gt;&lt;/contributors&gt;&lt;titles&gt;&lt;title&gt;Decision-making performance is related to levels of anxiety and differential recruitment of frontostriatal areas in male rats&lt;/title&gt;&lt;secondary-title&gt;Neuroscience&lt;/secondary-title&gt;&lt;/titles&gt;&lt;periodical&gt;&lt;full-title&gt;Neuroscience&lt;/full-title&gt;&lt;abbr-1&gt;Neuroscience&lt;/abbr-1&gt;&lt;/periodical&gt;&lt;pages&gt;97-106&lt;/pages&gt;&lt;volume&gt;184&lt;/volume&gt;&lt;dates&gt;&lt;year&gt;2011&lt;/year&gt;&lt;/dates&gt;&lt;urls&gt;&lt;/urls&gt;&lt;/record&gt;&lt;/Cite&gt;&lt;/EndNote&gt;</w:instrText>
      </w:r>
      <w:r w:rsidR="006748E1">
        <w:rPr>
          <w:lang w:val="en-US"/>
        </w:rPr>
        <w:fldChar w:fldCharType="separate"/>
      </w:r>
      <w:r w:rsidR="00BE3019">
        <w:rPr>
          <w:noProof/>
          <w:lang w:val="en-US"/>
        </w:rPr>
        <w:t>[</w:t>
      </w:r>
      <w:hyperlink w:anchor="_ENREF_17" w:tooltip="de Visser, 2011 #192" w:history="1">
        <w:r w:rsidR="00E23633">
          <w:rPr>
            <w:noProof/>
            <w:lang w:val="en-US"/>
          </w:rPr>
          <w:t>17</w:t>
        </w:r>
      </w:hyperlink>
      <w:r w:rsidR="00BE3019">
        <w:rPr>
          <w:noProof/>
          <w:lang w:val="en-US"/>
        </w:rPr>
        <w:t>]</w:t>
      </w:r>
      <w:r w:rsidR="006748E1">
        <w:rPr>
          <w:lang w:val="en-US"/>
        </w:rPr>
        <w:fldChar w:fldCharType="end"/>
      </w:r>
      <w:r w:rsidR="0010450F">
        <w:rPr>
          <w:lang w:val="en-US"/>
        </w:rPr>
        <w:t>.</w:t>
      </w:r>
      <w:r w:rsidR="009A218B">
        <w:rPr>
          <w:lang w:val="en-US"/>
        </w:rPr>
        <w:t xml:space="preserve"> The four-arm maze model provides the same principle as in the human IGT</w:t>
      </w:r>
      <w:r w:rsidR="00F6556F">
        <w:rPr>
          <w:lang w:val="en-US"/>
        </w:rPr>
        <w:t xml:space="preserve"> with card decks</w:t>
      </w:r>
      <w:r w:rsidR="009A218B">
        <w:rPr>
          <w:lang w:val="en-US"/>
        </w:rPr>
        <w:t xml:space="preserve">. </w:t>
      </w:r>
      <w:r w:rsidR="00640D9D">
        <w:rPr>
          <w:lang w:val="en-US"/>
        </w:rPr>
        <w:t xml:space="preserve"> </w:t>
      </w:r>
      <w:r w:rsidR="00D96AB0">
        <w:rPr>
          <w:lang w:val="en-US"/>
        </w:rPr>
        <w:t xml:space="preserve">There is an option with </w:t>
      </w:r>
      <w:r w:rsidR="00F6556F">
        <w:rPr>
          <w:lang w:val="en-US"/>
        </w:rPr>
        <w:t xml:space="preserve">an </w:t>
      </w:r>
      <w:r w:rsidR="00D96AB0">
        <w:rPr>
          <w:lang w:val="en-US"/>
        </w:rPr>
        <w:t xml:space="preserve">immediate large reward in </w:t>
      </w:r>
      <w:r w:rsidR="00901C5A">
        <w:rPr>
          <w:lang w:val="en-US"/>
        </w:rPr>
        <w:t xml:space="preserve">the </w:t>
      </w:r>
      <w:r w:rsidR="00D96AB0">
        <w:rPr>
          <w:lang w:val="en-US"/>
        </w:rPr>
        <w:t>long-term disadvantageous</w:t>
      </w:r>
      <w:r w:rsidR="00A108EB">
        <w:rPr>
          <w:lang w:val="en-US"/>
        </w:rPr>
        <w:t xml:space="preserve"> </w:t>
      </w:r>
      <w:r w:rsidR="00D96AB0">
        <w:rPr>
          <w:lang w:val="en-US"/>
        </w:rPr>
        <w:t>/</w:t>
      </w:r>
      <w:r w:rsidR="00A108EB">
        <w:rPr>
          <w:lang w:val="en-US"/>
        </w:rPr>
        <w:t xml:space="preserve"> </w:t>
      </w:r>
      <w:r w:rsidR="00D96AB0">
        <w:rPr>
          <w:lang w:val="en-US"/>
        </w:rPr>
        <w:t>loosing arm</w:t>
      </w:r>
      <w:r w:rsidR="00A108EB">
        <w:rPr>
          <w:lang w:val="en-US"/>
        </w:rPr>
        <w:t xml:space="preserve"> </w:t>
      </w:r>
      <w:r w:rsidR="00D96AB0">
        <w:rPr>
          <w:lang w:val="en-US"/>
        </w:rPr>
        <w:t>/</w:t>
      </w:r>
      <w:r w:rsidR="00A108EB">
        <w:rPr>
          <w:lang w:val="en-US"/>
        </w:rPr>
        <w:t xml:space="preserve"> </w:t>
      </w:r>
      <w:r w:rsidR="00D96AB0">
        <w:rPr>
          <w:lang w:val="en-US"/>
        </w:rPr>
        <w:t xml:space="preserve">deck and </w:t>
      </w:r>
      <w:r w:rsidR="00F6556F">
        <w:rPr>
          <w:lang w:val="en-US"/>
        </w:rPr>
        <w:t xml:space="preserve">an </w:t>
      </w:r>
      <w:r w:rsidR="00D96AB0">
        <w:rPr>
          <w:lang w:val="en-US"/>
        </w:rPr>
        <w:t xml:space="preserve">immediate small reward in </w:t>
      </w:r>
      <w:r w:rsidR="00F6556F">
        <w:rPr>
          <w:lang w:val="en-US"/>
        </w:rPr>
        <w:t xml:space="preserve">a </w:t>
      </w:r>
      <w:r w:rsidR="00D96AB0">
        <w:rPr>
          <w:lang w:val="en-US"/>
        </w:rPr>
        <w:t>long-term advan</w:t>
      </w:r>
      <w:r w:rsidR="00901C5A">
        <w:rPr>
          <w:lang w:val="en-US"/>
        </w:rPr>
        <w:t>tageous</w:t>
      </w:r>
      <w:r w:rsidR="00A108EB">
        <w:rPr>
          <w:lang w:val="en-US"/>
        </w:rPr>
        <w:t xml:space="preserve"> </w:t>
      </w:r>
      <w:r w:rsidR="00901C5A">
        <w:rPr>
          <w:lang w:val="en-US"/>
        </w:rPr>
        <w:t>/</w:t>
      </w:r>
      <w:r w:rsidR="00A108EB">
        <w:rPr>
          <w:lang w:val="en-US"/>
        </w:rPr>
        <w:t xml:space="preserve"> </w:t>
      </w:r>
      <w:r w:rsidR="00901C5A">
        <w:rPr>
          <w:lang w:val="en-US"/>
        </w:rPr>
        <w:t>winning arm</w:t>
      </w:r>
      <w:r w:rsidR="00A108EB">
        <w:rPr>
          <w:lang w:val="en-US"/>
        </w:rPr>
        <w:t xml:space="preserve"> </w:t>
      </w:r>
      <w:r w:rsidR="00901C5A">
        <w:rPr>
          <w:lang w:val="en-US"/>
        </w:rPr>
        <w:t>/</w:t>
      </w:r>
      <w:r w:rsidR="00A108EB">
        <w:rPr>
          <w:lang w:val="en-US"/>
        </w:rPr>
        <w:t xml:space="preserve"> </w:t>
      </w:r>
      <w:r w:rsidR="00901C5A">
        <w:rPr>
          <w:lang w:val="en-US"/>
        </w:rPr>
        <w:t xml:space="preserve">deck. </w:t>
      </w:r>
      <w:r w:rsidR="00901C5A">
        <w:rPr>
          <w:lang w:val="en-US"/>
        </w:rPr>
        <w:lastRenderedPageBreak/>
        <w:t>While learning the</w:t>
      </w:r>
      <w:r w:rsidR="00D96AB0">
        <w:rPr>
          <w:lang w:val="en-US"/>
        </w:rPr>
        <w:t xml:space="preserve"> r-IGT, rats have to develop </w:t>
      </w:r>
      <w:r w:rsidR="00F6556F">
        <w:rPr>
          <w:lang w:val="en-US"/>
        </w:rPr>
        <w:t xml:space="preserve">the same </w:t>
      </w:r>
      <w:r w:rsidR="00D96AB0">
        <w:rPr>
          <w:lang w:val="en-US"/>
        </w:rPr>
        <w:t>long-term advantageous strategy as human</w:t>
      </w:r>
      <w:r w:rsidR="00901C5A">
        <w:rPr>
          <w:lang w:val="en-US"/>
        </w:rPr>
        <w:t>s in an</w:t>
      </w:r>
      <w:r w:rsidR="00D96AB0">
        <w:rPr>
          <w:lang w:val="en-US"/>
        </w:rPr>
        <w:t xml:space="preserve"> IGT. </w:t>
      </w:r>
    </w:p>
    <w:tbl>
      <w:tblPr>
        <w:tblStyle w:val="TableGrid"/>
        <w:tblW w:w="0" w:type="auto"/>
        <w:tblLook w:val="04A0"/>
      </w:tblPr>
      <w:tblGrid>
        <w:gridCol w:w="9212"/>
      </w:tblGrid>
      <w:tr w:rsidR="001950E9" w:rsidTr="001950E9">
        <w:tc>
          <w:tcPr>
            <w:tcW w:w="9212" w:type="dxa"/>
            <w:tcBorders>
              <w:top w:val="nil"/>
              <w:left w:val="nil"/>
              <w:bottom w:val="nil"/>
              <w:right w:val="nil"/>
            </w:tcBorders>
          </w:tcPr>
          <w:p w:rsidR="001950E9" w:rsidRDefault="004463E5" w:rsidP="004463E5">
            <w:pPr>
              <w:ind w:firstLine="0"/>
              <w:jc w:val="center"/>
              <w:rPr>
                <w:lang w:eastAsia="de-DE"/>
              </w:rPr>
            </w:pPr>
            <w:r>
              <w:rPr>
                <w:noProof/>
                <w:lang w:val="de-DE" w:eastAsia="de-DE" w:bidi="ar-SA"/>
              </w:rPr>
              <w:drawing>
                <wp:inline distT="0" distB="0" distL="0" distR="0">
                  <wp:extent cx="3034701" cy="3847381"/>
                  <wp:effectExtent l="19050" t="0" r="0"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t="12549" r="9638"/>
                          <a:stretch>
                            <a:fillRect/>
                          </a:stretch>
                        </pic:blipFill>
                        <pic:spPr bwMode="auto">
                          <a:xfrm>
                            <a:off x="0" y="0"/>
                            <a:ext cx="3034701" cy="3847381"/>
                          </a:xfrm>
                          <a:prstGeom prst="rect">
                            <a:avLst/>
                          </a:prstGeom>
                          <a:noFill/>
                          <a:ln w="9525">
                            <a:noFill/>
                            <a:miter lim="800000"/>
                            <a:headEnd/>
                            <a:tailEnd/>
                          </a:ln>
                        </pic:spPr>
                      </pic:pic>
                    </a:graphicData>
                  </a:graphic>
                </wp:inline>
              </w:drawing>
            </w:r>
          </w:p>
          <w:p w:rsidR="004463E5" w:rsidRDefault="004463E5" w:rsidP="00E23633">
            <w:pPr>
              <w:pStyle w:val="Caption"/>
              <w:rPr>
                <w:lang w:eastAsia="de-DE"/>
              </w:rPr>
            </w:pPr>
            <w:bookmarkStart w:id="9" w:name="_Ref303944310"/>
            <w:r>
              <w:t xml:space="preserve">Figure </w:t>
            </w:r>
            <w:fldSimple w:instr=" SEQ Figure \* ARABIC ">
              <w:r w:rsidR="005471B7">
                <w:rPr>
                  <w:noProof/>
                </w:rPr>
                <w:t>3</w:t>
              </w:r>
            </w:fldSimple>
            <w:bookmarkEnd w:id="9"/>
            <w:r>
              <w:t xml:space="preserve">: Apparatus used in </w:t>
            </w:r>
            <w:r w:rsidR="00422806">
              <w:t xml:space="preserve">the </w:t>
            </w:r>
            <w:r>
              <w:t>four-arms box maze ro</w:t>
            </w:r>
            <w:r w:rsidR="006F2C63">
              <w:t>dent IGT model</w:t>
            </w:r>
            <w:r w:rsidR="0016017E">
              <w:t xml:space="preserve"> </w:t>
            </w:r>
            <w:r w:rsidR="006748E1">
              <w:fldChar w:fldCharType="begin"/>
            </w:r>
            <w:r w:rsidR="00BE3019">
              <w:instrText xml:space="preserve"> ADDIN EN.CITE &lt;EndNote&gt;&lt;Cite&gt;&lt;Author&gt;van den Bos&lt;/Author&gt;&lt;Year&gt;2006&lt;/Year&gt;&lt;RecNum&gt;191&lt;/RecNum&gt;&lt;IDText&gt;Toward a rodent model of a Iowa gambling task&lt;/IDText&gt;&lt;DisplayText&gt;[73]&lt;/DisplayText&gt;&lt;record&gt;&lt;rec-number&gt;191&lt;/rec-number&gt;&lt;foreign-keys&gt;&lt;key app="EN" db-id="ava0v5zptd0fxjep25hxftrxf0zxv2a9zf20"&gt;191&lt;/key&gt;&lt;/foreign-keys&gt;&lt;ref-type name="Journal Article"&gt;17&lt;/ref-type&gt;&lt;contributors&gt;&lt;authors&gt;&lt;author&gt;van den Bos, R.&lt;/author&gt;&lt;author&gt;Lasthuis, W.&lt;/author&gt;&lt;author&gt;den Heijer, E.&lt;/author&gt;&lt;author&gt;van der Harst, J.&lt;/author&gt;&lt;author&gt;Spruijt, B.&lt;/author&gt;&lt;/authors&gt;&lt;/contributors&gt;&lt;auth-address&gt;Faculty of Veterinary Medicine, Ethology and Welfare, Utrecht University, Yalelaan 2, NL-3584 CM, Utrecht, The Netherlands. r.vandenbos@vet.uu.nl&lt;/auth-address&gt;&lt;titles&gt;&lt;title&gt;Toward a rodent model of the Iowa gambling task&lt;/title&gt;&lt;secondary-title&gt;Behav Res Methods&lt;/secondary-title&gt;&lt;alt-title&gt;Behavior research methods&lt;/alt-title&gt;&lt;/titles&gt;&lt;periodical&gt;&lt;full-title&gt;Behav Res Methods&lt;/full-title&gt;&lt;/periodical&gt;&lt;pages&gt;470-8&lt;/pages&gt;&lt;volume&gt;38&lt;/volume&gt;&lt;number&gt;3&lt;/number&gt;&lt;edition&gt;2006/12/26&lt;/edition&gt;&lt;keywords&gt;&lt;keyword&gt;Animals&lt;/keyword&gt;&lt;keyword&gt;*Choice Behavior&lt;/keyword&gt;&lt;keyword&gt;*Decision Making&lt;/keyword&gt;&lt;keyword&gt;*Gambling&lt;/keyword&gt;&lt;keyword&gt;*Games, Experimental&lt;/keyword&gt;&lt;keyword&gt;Humans&lt;/keyword&gt;&lt;keyword&gt;Learning&lt;/keyword&gt;&lt;keyword&gt;Mice&lt;/keyword&gt;&lt;keyword&gt;Mice, Inbred C57BL&lt;/keyword&gt;&lt;keyword&gt;Mice, Inbred DBA&lt;/keyword&gt;&lt;keyword&gt;*Models, Animal&lt;/keyword&gt;&lt;keyword&gt;Rats&lt;/keyword&gt;&lt;keyword&gt;Rats, Long-Evans&lt;/keyword&gt;&lt;keyword&gt;Rats, Wistar&lt;/keyword&gt;&lt;keyword&gt;Sex Factors&lt;/keyword&gt;&lt;keyword&gt;Species Specificity&lt;/keyword&gt;&lt;/keywords&gt;&lt;dates&gt;&lt;year&gt;2006&lt;/year&gt;&lt;pub-dates&gt;&lt;date&gt;Aug&lt;/date&gt;&lt;/pub-dates&gt;&lt;/dates&gt;&lt;isbn&gt;1554-351X (Print)&amp;#xD;1554-351X (Linking)&lt;/isbn&gt;&lt;accession-num&gt;17186757&lt;/accession-num&gt;&lt;urls&gt;&lt;related-urls&gt;&lt;url&gt;http://www.ncbi.nlm.nih.gov/pubmed/17186757&lt;/url&gt;&lt;/related-urls&gt;&lt;/urls&gt;&lt;language&gt;eng&lt;/language&gt;&lt;/record&gt;&lt;/Cite&gt;&lt;/EndNote&gt;</w:instrText>
            </w:r>
            <w:r w:rsidR="006748E1">
              <w:fldChar w:fldCharType="separate"/>
            </w:r>
            <w:r w:rsidR="00BE3019">
              <w:rPr>
                <w:noProof/>
              </w:rPr>
              <w:t>[</w:t>
            </w:r>
            <w:hyperlink w:anchor="_ENREF_73" w:tooltip="van den Bos, 2006 #191" w:history="1">
              <w:r w:rsidR="00E23633">
                <w:rPr>
                  <w:noProof/>
                </w:rPr>
                <w:t>73</w:t>
              </w:r>
            </w:hyperlink>
            <w:r w:rsidR="00BE3019">
              <w:rPr>
                <w:noProof/>
              </w:rPr>
              <w:t>]</w:t>
            </w:r>
            <w:r w:rsidR="006748E1">
              <w:fldChar w:fldCharType="end"/>
            </w:r>
            <w:r w:rsidR="006F2C63">
              <w:t>.</w:t>
            </w:r>
          </w:p>
        </w:tc>
      </w:tr>
    </w:tbl>
    <w:p w:rsidR="007F4F77" w:rsidRDefault="007F4F77" w:rsidP="00595C80">
      <w:pPr>
        <w:rPr>
          <w:lang w:eastAsia="de-DE"/>
        </w:rPr>
      </w:pPr>
    </w:p>
    <w:p w:rsidR="004463E5" w:rsidRPr="00E55F4C" w:rsidRDefault="00595C80" w:rsidP="00A108EB">
      <w:pPr>
        <w:jc w:val="both"/>
        <w:rPr>
          <w:lang w:eastAsia="de-DE"/>
        </w:rPr>
      </w:pPr>
      <w:r>
        <w:rPr>
          <w:lang w:eastAsia="de-DE"/>
        </w:rPr>
        <w:t xml:space="preserve">To summarize, the IGT is a very complex task. </w:t>
      </w:r>
      <w:r>
        <w:t>The task might only be a measure of ambiguous decision-making during the early trials. When participants are able to identify which of the decks are 'safe' and which are 'risky', the IGT becomes a task of decision-making under explicit risk</w:t>
      </w:r>
      <w:r w:rsidR="0016017E">
        <w:t xml:space="preserve"> </w:t>
      </w:r>
      <w:r w:rsidR="006748E1">
        <w:fldChar w:fldCharType="begin"/>
      </w:r>
      <w:r w:rsidR="00BE3019">
        <w:instrText xml:space="preserve"> ADDIN EN.CITE &lt;EndNote&gt;&lt;Cite&gt;&lt;Author&gt;Brand&lt;/Author&gt;&lt;Year&gt;2007&lt;/Year&gt;&lt;RecNum&gt;186&lt;/RecNum&gt;&lt;IDText&gt;Decisions under ambiguity and decisions under risk: Correlations with executive functions and comparisons two differen gambling tasks with implicit and explicit rules&lt;/IDText&gt;&lt;DisplayText&gt;[11]&lt;/DisplayText&gt;&lt;record&gt;&lt;rec-number&gt;186&lt;/rec-number&gt;&lt;foreign-keys&gt;&lt;key app="EN" db-id="ava0v5zptd0fxjep25hxftrxf0zxv2a9zf20"&gt;186&lt;/key&gt;&lt;/foreign-keys&gt;&lt;ref-type name="Journal Article"&gt;17&lt;/ref-type&gt;&lt;contributors&gt;&lt;authors&gt;&lt;author&gt;Brand, M.&lt;/author&gt;&lt;author&gt;Recknor, E.C.&lt;/author&gt;&lt;author&gt;Grabenhorst, F.&lt;/author&gt;&lt;author&gt;Bechara, A.&lt;/author&gt;&lt;/authors&gt;&lt;/contributors&gt;&lt;titles&gt;&lt;title&gt;Decisions under ambiguity and decisions under risk: Correlations with executive functions and comparisons two differen gambling tasks with implicit and explicit rules&lt;/title&gt;&lt;secondary-title&gt;Journal of clinical and experimental neuropsycholog &lt;/secondary-title&gt;&lt;/titles&gt;&lt;periodical&gt;&lt;full-title&gt;Journal of clinical and experimental neuropsycholog&lt;/full-title&gt;&lt;/periodical&gt;&lt;dates&gt;&lt;year&gt;2007&lt;/year&gt;&lt;/dates&gt;&lt;urls&gt;&lt;/urls&gt;&lt;/record&gt;&lt;/Cite&gt;&lt;/EndNote&gt;</w:instrText>
      </w:r>
      <w:r w:rsidR="006748E1">
        <w:fldChar w:fldCharType="separate"/>
      </w:r>
      <w:r w:rsidR="00BE3019">
        <w:rPr>
          <w:noProof/>
        </w:rPr>
        <w:t>[</w:t>
      </w:r>
      <w:hyperlink w:anchor="_ENREF_11" w:tooltip="Brand, 2007 #186" w:history="1">
        <w:r w:rsidR="00E23633">
          <w:rPr>
            <w:noProof/>
          </w:rPr>
          <w:t>11</w:t>
        </w:r>
      </w:hyperlink>
      <w:r w:rsidR="00BE3019">
        <w:rPr>
          <w:noProof/>
        </w:rPr>
        <w:t>]</w:t>
      </w:r>
      <w:r w:rsidR="006748E1">
        <w:fldChar w:fldCharType="end"/>
      </w:r>
      <w:r w:rsidR="007F4F77">
        <w:t xml:space="preserve">. </w:t>
      </w:r>
      <w:r>
        <w:t xml:space="preserve">Furthermore, </w:t>
      </w:r>
      <w:r>
        <w:rPr>
          <w:lang w:eastAsia="de-DE"/>
        </w:rPr>
        <w:t xml:space="preserve">an interaction between the cognitive control system and the emotional system is required for successful performance on the IGT. </w:t>
      </w:r>
      <w:r>
        <w:t xml:space="preserve">Functional brain imaging study highlighted the role of the limbic loop, which </w:t>
      </w:r>
      <w:bookmarkStart w:id="10" w:name="OLE_LINK7"/>
      <w:bookmarkStart w:id="11" w:name="OLE_LINK10"/>
      <w:r>
        <w:t xml:space="preserve">includes the amygdala, orbitofrontal cortex and a striatal system, in </w:t>
      </w:r>
      <w:r>
        <w:rPr>
          <w:lang w:eastAsia="de-DE"/>
        </w:rPr>
        <w:t>successful performance of the IGT</w:t>
      </w:r>
      <w:r w:rsidR="0016017E">
        <w:rPr>
          <w:lang w:eastAsia="de-DE"/>
        </w:rPr>
        <w:t xml:space="preserve"> </w:t>
      </w:r>
      <w:r w:rsidR="006748E1">
        <w:rPr>
          <w:lang w:eastAsia="de-DE"/>
        </w:rPr>
        <w:fldChar w:fldCharType="begin">
          <w:fldData xml:space="preserve">PEVuZE5vdGU+PENpdGU+PEF1dGhvcj5TdGFyY2tlPC9BdXRob3I+PFllYXI+MjAwODwvWWVhcj48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</w:fldData>
        </w:fldChar>
      </w:r>
      <w:r w:rsidR="00BE3019">
        <w:rPr>
          <w:lang w:eastAsia="de-DE"/>
        </w:rPr>
        <w:instrText xml:space="preserve"> ADDIN EN.CITE </w:instrText>
      </w:r>
      <w:r w:rsidR="006748E1">
        <w:rPr>
          <w:lang w:eastAsia="de-DE"/>
        </w:rPr>
        <w:fldChar w:fldCharType="begin">
          <w:fldData xml:space="preserve">PEVuZE5vdGU+PENpdGU+PEF1dGhvcj5TdGFyY2tlPC9BdXRob3I+PFllYXI+MjAwODwvWWVhcj48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</w:fldData>
        </w:fldChar>
      </w:r>
      <w:r w:rsidR="00BE3019">
        <w:rPr>
          <w:lang w:eastAsia="de-DE"/>
        </w:rPr>
        <w:instrText xml:space="preserve"> ADDIN EN.CITE.DATA </w:instrText>
      </w:r>
      <w:r w:rsidR="006748E1">
        <w:rPr>
          <w:lang w:eastAsia="de-DE"/>
        </w:rPr>
      </w:r>
      <w:r w:rsidR="006748E1">
        <w:rPr>
          <w:lang w:eastAsia="de-DE"/>
        </w:rPr>
        <w:fldChar w:fldCharType="end"/>
      </w:r>
      <w:r w:rsidR="006748E1">
        <w:rPr>
          <w:lang w:eastAsia="de-DE"/>
        </w:rPr>
      </w:r>
      <w:r w:rsidR="006748E1">
        <w:rPr>
          <w:lang w:eastAsia="de-DE"/>
        </w:rPr>
        <w:fldChar w:fldCharType="separate"/>
      </w:r>
      <w:r w:rsidR="00BE3019">
        <w:rPr>
          <w:noProof/>
          <w:lang w:eastAsia="de-DE"/>
        </w:rPr>
        <w:t>[</w:t>
      </w:r>
      <w:hyperlink w:anchor="_ENREF_34" w:tooltip="Hsu, 2003 #194" w:history="1">
        <w:r w:rsidR="00E23633">
          <w:rPr>
            <w:noProof/>
            <w:lang w:eastAsia="de-DE"/>
          </w:rPr>
          <w:t>34</w:t>
        </w:r>
      </w:hyperlink>
      <w:r w:rsidR="00BE3019">
        <w:rPr>
          <w:noProof/>
          <w:lang w:eastAsia="de-DE"/>
        </w:rPr>
        <w:t xml:space="preserve">, </w:t>
      </w:r>
      <w:hyperlink w:anchor="_ENREF_64" w:tooltip="Starcke, 2008 #193" w:history="1">
        <w:r w:rsidR="00E23633">
          <w:rPr>
            <w:noProof/>
            <w:lang w:eastAsia="de-DE"/>
          </w:rPr>
          <w:t>64</w:t>
        </w:r>
      </w:hyperlink>
      <w:r w:rsidR="00BE3019">
        <w:rPr>
          <w:noProof/>
          <w:lang w:eastAsia="de-DE"/>
        </w:rPr>
        <w:t>]</w:t>
      </w:r>
      <w:r w:rsidR="006748E1">
        <w:rPr>
          <w:lang w:eastAsia="de-DE"/>
        </w:rPr>
        <w:fldChar w:fldCharType="end"/>
      </w:r>
      <w:r>
        <w:rPr>
          <w:sz w:val="18"/>
          <w:szCs w:val="18"/>
        </w:rPr>
        <w:t>.</w:t>
      </w:r>
      <w:bookmarkEnd w:id="10"/>
      <w:bookmarkEnd w:id="11"/>
      <w:r>
        <w:rPr>
          <w:lang w:eastAsia="de-DE"/>
        </w:rPr>
        <w:t xml:space="preserve"> </w:t>
      </w:r>
      <w:r w:rsidR="00DC3B5B" w:rsidRPr="00E55F4C">
        <w:rPr>
          <w:lang w:eastAsia="de-DE"/>
        </w:rPr>
        <w:t xml:space="preserve">In addition, the neural mechanism </w:t>
      </w:r>
      <w:r w:rsidRPr="00E55F4C">
        <w:rPr>
          <w:lang w:eastAsia="de-DE"/>
        </w:rPr>
        <w:t>of decision-making can</w:t>
      </w:r>
      <w:r w:rsidR="00DC3B5B" w:rsidRPr="00E55F4C">
        <w:rPr>
          <w:lang w:eastAsia="de-DE"/>
        </w:rPr>
        <w:t xml:space="preserve"> be analyzed in the rodent IGT.</w:t>
      </w:r>
    </w:p>
    <w:p w:rsidR="001E18DD" w:rsidRPr="008B7462" w:rsidRDefault="004B233B" w:rsidP="00393F9D">
      <w:pPr>
        <w:pStyle w:val="Heading2"/>
        <w:rPr>
          <w:lang w:val="en-US" w:eastAsia="de-DE"/>
        </w:rPr>
      </w:pPr>
      <w:bookmarkStart w:id="12" w:name="_Ref303264536"/>
      <w:bookmarkStart w:id="13" w:name="_Toc308469639"/>
      <w:r>
        <w:rPr>
          <w:lang w:val="en-US" w:eastAsia="de-DE"/>
        </w:rPr>
        <w:t>Decision-making under r</w:t>
      </w:r>
      <w:r w:rsidR="00393F9D">
        <w:rPr>
          <w:lang w:val="en-US" w:eastAsia="de-DE"/>
        </w:rPr>
        <w:t>isk</w:t>
      </w:r>
      <w:bookmarkEnd w:id="12"/>
      <w:bookmarkEnd w:id="13"/>
    </w:p>
    <w:p w:rsidR="00D779A3" w:rsidRDefault="00D779A3" w:rsidP="00A108EB">
      <w:pPr>
        <w:jc w:val="both"/>
      </w:pPr>
      <w:r>
        <w:t xml:space="preserve">We are frequently faced with real-life decisions for which we have explicit information regarding the risks and consequences that might result from our choices. </w:t>
      </w:r>
    </w:p>
    <w:p w:rsidR="005B7327" w:rsidRPr="00E55F4C" w:rsidRDefault="005B7327" w:rsidP="00A108EB">
      <w:pPr>
        <w:jc w:val="both"/>
      </w:pPr>
      <w:r w:rsidRPr="005B7327">
        <w:rPr>
          <w:lang w:val="en-US"/>
        </w:rPr>
        <w:t>A task that simulates decisions under</w:t>
      </w:r>
      <w:r>
        <w:rPr>
          <w:lang w:val="en-US"/>
        </w:rPr>
        <w:t xml:space="preserve"> </w:t>
      </w:r>
      <w:r w:rsidRPr="005B7327">
        <w:rPr>
          <w:lang w:val="en-US"/>
        </w:rPr>
        <w:t>risk conditions with explicit and stable rules is the Game of Dice Task</w:t>
      </w:r>
      <w:r w:rsidR="00FE5BC8">
        <w:rPr>
          <w:lang w:val="en-US"/>
        </w:rPr>
        <w:t xml:space="preserve"> (GDT)</w:t>
      </w:r>
      <w:r w:rsidR="0016017E">
        <w:rPr>
          <w:lang w:val="en-US"/>
        </w:rPr>
        <w:t xml:space="preserve"> </w:t>
      </w:r>
      <w:r w:rsidR="006748E1">
        <w:rPr>
          <w:lang w:val="en-US"/>
        </w:rPr>
        <w:fldChar w:fldCharType="begin"/>
      </w:r>
      <w:r w:rsidR="00BE3019">
        <w:rPr>
          <w:lang w:val="en-US"/>
        </w:rPr>
        <w:instrText xml:space="preserve"> ADDIN EN.CITE &lt;EndNote&gt;&lt;Cite&gt;&lt;Author&gt;Brand&lt;/Author&gt;&lt;Year&gt;2005&lt;/Year&gt;&lt;RecNum&gt;195&lt;/RecNum&gt;&lt;IDText&gt;Decision-making deficits of Korsakoff patients in a new gambling task with explicit rules- associations with executive function&lt;/IDText&gt;&lt;DisplayText&gt;[8]&lt;/DisplayText&gt;&lt;record&gt;&lt;rec-number&gt;195&lt;/rec-number&gt;&lt;foreign-keys&gt;&lt;key app="EN" db-id="ava0v5zptd0fxjep25hxftrxf0zxv2a9zf20"&gt;195&lt;/key&gt;&lt;/foreign-keys&gt;&lt;ref-type name="Journal Article"&gt;17&lt;/ref-type&gt;&lt;contributors&gt;&lt;authors&gt;&lt;author&gt;Brand, M.&lt;/author&gt;&lt;author&gt;Fujiwara, E.&lt;/author&gt;&lt;author&gt;Borsutzky, S.&lt;/author&gt;&lt;author&gt;Kalbe, E.&lt;/author&gt;&lt;author&gt;Kessler, J.&lt;/author&gt;&lt;author&gt;Markowitsch, H. J.&lt;/author&gt;&lt;/authors&gt;&lt;/contributors&gt;&lt;titles&gt;&lt;title&gt;Decision-making deficits of korsakoff patients in a new gambling task with explicit rules: associations with executive functions&lt;/title&gt;&lt;secondary-title&gt;Neuropsychology&lt;/secondary-title&gt;&lt;/titles&gt;&lt;periodical&gt;&lt;full-title&gt;Neuropsychology&lt;/full-title&gt;&lt;abbr-1&gt;Neuropsychology&lt;/abbr-1&gt;&lt;/periodical&gt;&lt;pages&gt;267-77&lt;/pages&gt;&lt;volume&gt;19&lt;/volume&gt;&lt;number&gt;3&lt;/number&gt;&lt;dates&gt;&lt;year&gt;2005&lt;/year&gt;&lt;/dates&gt;&lt;urls&gt;&lt;/urls&gt;&lt;/record&gt;&lt;/Cite&gt;&lt;/EndNote&gt;</w:instrText>
      </w:r>
      <w:r w:rsidR="006748E1">
        <w:rPr>
          <w:lang w:val="en-US"/>
        </w:rPr>
        <w:fldChar w:fldCharType="separate"/>
      </w:r>
      <w:r w:rsidR="00BE3019">
        <w:rPr>
          <w:noProof/>
          <w:lang w:val="en-US"/>
        </w:rPr>
        <w:t>[</w:t>
      </w:r>
      <w:hyperlink w:anchor="_ENREF_8" w:tooltip="Brand, 2005 #195" w:history="1">
        <w:r w:rsidR="00E23633">
          <w:rPr>
            <w:noProof/>
            <w:lang w:val="en-US"/>
          </w:rPr>
          <w:t>8</w:t>
        </w:r>
      </w:hyperlink>
      <w:r w:rsidR="00BE3019">
        <w:rPr>
          <w:noProof/>
          <w:lang w:val="en-US"/>
        </w:rPr>
        <w:t>]</w:t>
      </w:r>
      <w:r w:rsidR="006748E1">
        <w:rPr>
          <w:lang w:val="en-US"/>
        </w:rPr>
        <w:fldChar w:fldCharType="end"/>
      </w:r>
      <w:r w:rsidRPr="005B7327">
        <w:rPr>
          <w:lang w:val="en-US"/>
        </w:rPr>
        <w:t>. The goal of this task is to maximize a starting capital of</w:t>
      </w:r>
      <w:r>
        <w:rPr>
          <w:lang w:val="en-US"/>
        </w:rPr>
        <w:t xml:space="preserve"> </w:t>
      </w:r>
      <w:r w:rsidRPr="005B7327">
        <w:rPr>
          <w:lang w:val="en-US"/>
        </w:rPr>
        <w:t xml:space="preserve">fictitious money. </w:t>
      </w:r>
      <w:r>
        <w:t>D</w:t>
      </w:r>
      <w:r w:rsidRPr="005B7327">
        <w:t xml:space="preserve">ecision-making </w:t>
      </w:r>
      <w:r>
        <w:t xml:space="preserve">is </w:t>
      </w:r>
      <w:r w:rsidRPr="005B7327">
        <w:t>based on calculations of risk and processing of feedback from previous trials.</w:t>
      </w:r>
      <w:r>
        <w:t xml:space="preserve"> D</w:t>
      </w:r>
      <w:r w:rsidRPr="005B7327">
        <w:t>uri</w:t>
      </w:r>
      <w:r w:rsidR="00B10482">
        <w:t>ng GDT,</w:t>
      </w:r>
      <w:r w:rsidRPr="005B7327">
        <w:t xml:space="preserve"> participants are asked to guess which number (or combination of numbers) will finish face upwards after rolling a dice</w:t>
      </w:r>
      <w:r w:rsidR="00FB4EA5">
        <w:t xml:space="preserve"> (</w:t>
      </w:r>
      <w:r w:rsidR="006748E1">
        <w:fldChar w:fldCharType="begin"/>
      </w:r>
      <w:r w:rsidR="00FB4EA5">
        <w:instrText xml:space="preserve"> REF _Ref302998970 \h </w:instrText>
      </w:r>
      <w:r w:rsidR="006748E1">
        <w:fldChar w:fldCharType="separate"/>
      </w:r>
      <w:r w:rsidR="005471B7">
        <w:t xml:space="preserve">Figure </w:t>
      </w:r>
      <w:r w:rsidR="005471B7">
        <w:rPr>
          <w:noProof/>
        </w:rPr>
        <w:t>4</w:t>
      </w:r>
      <w:r w:rsidR="006748E1">
        <w:fldChar w:fldCharType="end"/>
      </w:r>
      <w:r w:rsidR="00FB4EA5" w:rsidRPr="00E55F4C">
        <w:t>)</w:t>
      </w:r>
      <w:r w:rsidRPr="00E55F4C">
        <w:t>.</w:t>
      </w:r>
      <w:r w:rsidR="00FB4EA5" w:rsidRPr="00E55F4C">
        <w:rPr>
          <w:rFonts w:ascii="Arial" w:hAnsi="Arial" w:cs="Arial"/>
        </w:rPr>
        <w:t xml:space="preserve"> </w:t>
      </w:r>
      <w:r w:rsidR="00FD7E3E" w:rsidRPr="00E55F4C">
        <w:t xml:space="preserve">The participants can choose between a single number and </w:t>
      </w:r>
      <w:r w:rsidR="00FD7E3E" w:rsidRPr="00E55F4C">
        <w:lastRenderedPageBreak/>
        <w:t xml:space="preserve">combination of two, three or four numbers that are shown on the screen. When a player bets on a single number, </w:t>
      </w:r>
      <w:r w:rsidR="00290AFD" w:rsidRPr="00E55F4C">
        <w:t xml:space="preserve">the </w:t>
      </w:r>
      <w:r w:rsidR="00BD103E" w:rsidRPr="00E55F4C">
        <w:t xml:space="preserve">chance of </w:t>
      </w:r>
      <w:r w:rsidR="00290AFD" w:rsidRPr="00E55F4C">
        <w:t xml:space="preserve">winning </w:t>
      </w:r>
      <w:r w:rsidR="00BD103E" w:rsidRPr="00E55F4C">
        <w:t>1000</w:t>
      </w:r>
      <w:r w:rsidR="00290AFD" w:rsidRPr="00E55F4C">
        <w:t xml:space="preserve"> </w:t>
      </w:r>
      <w:r w:rsidR="00BD103E" w:rsidRPr="00E55F4C">
        <w:rPr>
          <w:lang w:val="en-US"/>
        </w:rPr>
        <w:t xml:space="preserve">€ </w:t>
      </w:r>
      <w:r w:rsidR="00290AFD" w:rsidRPr="00E55F4C">
        <w:rPr>
          <w:lang w:val="en-US"/>
        </w:rPr>
        <w:t xml:space="preserve">is </w:t>
      </w:r>
      <w:r w:rsidR="00BD103E" w:rsidRPr="00E55F4C">
        <w:rPr>
          <w:lang w:val="en-US"/>
        </w:rPr>
        <w:t>1 to 6</w:t>
      </w:r>
      <w:r w:rsidR="00FD7E3E" w:rsidRPr="00E55F4C">
        <w:t>. The participants can also choose the combinations of numbe</w:t>
      </w:r>
      <w:r w:rsidR="00290AFD" w:rsidRPr="00E55F4C">
        <w:t xml:space="preserve">rs: for </w:t>
      </w:r>
      <w:r w:rsidR="00290AFD" w:rsidRPr="00E55F4C">
        <w:rPr>
          <w:lang w:val="en-US"/>
        </w:rPr>
        <w:t xml:space="preserve">two numbers the chance of winning 500 </w:t>
      </w:r>
      <w:r w:rsidR="00BD103E" w:rsidRPr="00E55F4C">
        <w:rPr>
          <w:lang w:val="en-US"/>
        </w:rPr>
        <w:t xml:space="preserve">€ </w:t>
      </w:r>
      <w:r w:rsidR="00290AFD" w:rsidRPr="00E55F4C">
        <w:rPr>
          <w:lang w:val="en-US"/>
        </w:rPr>
        <w:t>is 2</w:t>
      </w:r>
      <w:r w:rsidR="00BD103E" w:rsidRPr="00E55F4C">
        <w:rPr>
          <w:lang w:val="en-US"/>
        </w:rPr>
        <w:t xml:space="preserve"> to </w:t>
      </w:r>
      <w:r w:rsidR="00290AFD" w:rsidRPr="00E55F4C">
        <w:rPr>
          <w:lang w:val="en-US"/>
        </w:rPr>
        <w:t>6</w:t>
      </w:r>
      <w:r w:rsidR="00FD7E3E" w:rsidRPr="00E55F4C">
        <w:rPr>
          <w:lang w:val="en-US"/>
        </w:rPr>
        <w:t xml:space="preserve">, </w:t>
      </w:r>
      <w:r w:rsidR="00290AFD" w:rsidRPr="00E55F4C">
        <w:rPr>
          <w:lang w:val="en-US"/>
        </w:rPr>
        <w:t xml:space="preserve">for </w:t>
      </w:r>
      <w:r w:rsidR="00FD7E3E" w:rsidRPr="00E55F4C">
        <w:rPr>
          <w:lang w:val="en-US"/>
        </w:rPr>
        <w:t>three numbers</w:t>
      </w:r>
      <w:r w:rsidR="00290AFD" w:rsidRPr="00E55F4C">
        <w:rPr>
          <w:lang w:val="en-US"/>
        </w:rPr>
        <w:t xml:space="preserve"> the chance of winning 200</w:t>
      </w:r>
      <w:r w:rsidR="00BD103E" w:rsidRPr="00E55F4C">
        <w:rPr>
          <w:lang w:val="en-US"/>
        </w:rPr>
        <w:t xml:space="preserve"> € </w:t>
      </w:r>
      <w:r w:rsidR="00290AFD" w:rsidRPr="00E55F4C">
        <w:rPr>
          <w:lang w:val="en-US"/>
        </w:rPr>
        <w:t>is 3</w:t>
      </w:r>
      <w:r w:rsidR="00BD103E" w:rsidRPr="00E55F4C">
        <w:rPr>
          <w:lang w:val="en-US"/>
        </w:rPr>
        <w:t xml:space="preserve"> to </w:t>
      </w:r>
      <w:r w:rsidR="00290AFD" w:rsidRPr="00E55F4C">
        <w:rPr>
          <w:lang w:val="en-US"/>
        </w:rPr>
        <w:t>6 and for four numbers chance of winning 100</w:t>
      </w:r>
      <w:r w:rsidR="00BD103E" w:rsidRPr="00E55F4C">
        <w:rPr>
          <w:lang w:val="en-US"/>
        </w:rPr>
        <w:t xml:space="preserve"> € </w:t>
      </w:r>
      <w:r w:rsidR="00290AFD" w:rsidRPr="00E55F4C">
        <w:rPr>
          <w:lang w:val="en-US"/>
        </w:rPr>
        <w:t xml:space="preserve">is </w:t>
      </w:r>
      <w:r w:rsidR="00BD103E" w:rsidRPr="00E55F4C">
        <w:rPr>
          <w:lang w:val="en-US"/>
        </w:rPr>
        <w:t>4 to 6</w:t>
      </w:r>
      <w:r w:rsidR="00290AFD" w:rsidRPr="00E55F4C">
        <w:rPr>
          <w:lang w:val="en-US"/>
        </w:rPr>
        <w:t>.</w:t>
      </w:r>
      <w:r w:rsidR="00BD103E" w:rsidRPr="00E55F4C">
        <w:rPr>
          <w:lang w:val="en-US"/>
        </w:rPr>
        <w:t xml:space="preserve"> Thus, betting on the combination </w:t>
      </w:r>
      <w:r w:rsidR="00FB4EA5" w:rsidRPr="00E55F4C">
        <w:t xml:space="preserve">of three or four numbers is safe and advantageous in the long run because the probability </w:t>
      </w:r>
      <w:r w:rsidR="005F787E" w:rsidRPr="00E55F4C">
        <w:t>of winning is higher than betting on a combination of one or two numbers</w:t>
      </w:r>
      <w:r w:rsidR="00FB4EA5" w:rsidRPr="00E55F4C">
        <w:t>. Recent studies with the GDT have shown that task performance is related to e</w:t>
      </w:r>
      <w:r w:rsidR="00051099" w:rsidRPr="00E55F4C">
        <w:t>xecutive functioning</w:t>
      </w:r>
      <w:r w:rsidR="0016017E">
        <w:t xml:space="preserve"> </w:t>
      </w:r>
      <w:r w:rsidR="006748E1">
        <w:fldChar w:fldCharType="begin"/>
      </w:r>
      <w:r w:rsidR="00BE3019">
        <w:instrText xml:space="preserve"> ADDIN EN.CITE &lt;EndNote&gt;&lt;Cite&gt;&lt;Author&gt;Brand&lt;/Author&gt;&lt;Year&gt;2007&lt;/Year&gt;&lt;RecNum&gt;186&lt;/RecNum&gt;&lt;IDText&gt;Decisions under ambiguity and decisions under risk: Correlations with executive functions and comparisons two differen gambling tasks with implicit and explicit rules&lt;/IDText&gt;&lt;DisplayText&gt;[11]&lt;/DisplayText&gt;&lt;record&gt;&lt;rec-number&gt;186&lt;/rec-number&gt;&lt;foreign-keys&gt;&lt;key app="EN" db-id="ava0v5zptd0fxjep25hxftrxf0zxv2a9zf20"&gt;186&lt;/key&gt;&lt;/foreign-keys&gt;&lt;ref-type name="Journal Article"&gt;17&lt;/ref-type&gt;&lt;contributors&gt;&lt;authors&gt;&lt;author&gt;Brand, M.&lt;/author&gt;&lt;author&gt;Recknor, E.C.&lt;/author&gt;&lt;author&gt;Grabenhorst, F.&lt;/author&gt;&lt;author&gt;Bechara, A.&lt;/author&gt;&lt;/authors&gt;&lt;/contributors&gt;&lt;titles&gt;&lt;title&gt;Decisions under ambiguity and decisions under risk: Correlations with executive functions and comparisons two differen gambling tasks with implicit and explicit rules&lt;/title&gt;&lt;secondary-title&gt;Journal of clinical and experimental neuropsycholog &lt;/secondary-title&gt;&lt;/titles&gt;&lt;periodical&gt;&lt;full-title&gt;Journal of clinical and experimental neuropsycholog&lt;/full-title&gt;&lt;/periodical&gt;&lt;dates&gt;&lt;year&gt;2007&lt;/year&gt;&lt;/dates&gt;&lt;urls&gt;&lt;/urls&gt;&lt;/record&gt;&lt;/Cite&gt;&lt;/EndNote&gt;</w:instrText>
      </w:r>
      <w:r w:rsidR="006748E1">
        <w:fldChar w:fldCharType="separate"/>
      </w:r>
      <w:r w:rsidR="00BE3019">
        <w:rPr>
          <w:noProof/>
        </w:rPr>
        <w:t>[</w:t>
      </w:r>
      <w:hyperlink w:anchor="_ENREF_11" w:tooltip="Brand, 2007 #186" w:history="1">
        <w:r w:rsidR="00E23633">
          <w:rPr>
            <w:noProof/>
          </w:rPr>
          <w:t>11</w:t>
        </w:r>
      </w:hyperlink>
      <w:r w:rsidR="00BE3019">
        <w:rPr>
          <w:noProof/>
        </w:rPr>
        <w:t>]</w:t>
      </w:r>
      <w:r w:rsidR="006748E1">
        <w:fldChar w:fldCharType="end"/>
      </w:r>
      <w:r w:rsidR="00FB4EA5" w:rsidRPr="00E55F4C">
        <w:t>, but also t</w:t>
      </w:r>
      <w:r w:rsidR="009A60A3" w:rsidRPr="00E55F4C">
        <w:t>o emotional feedback pro</w:t>
      </w:r>
      <w:r w:rsidR="00051099" w:rsidRPr="00E55F4C">
        <w:t>cessing</w:t>
      </w:r>
      <w:r w:rsidR="0016017E">
        <w:t xml:space="preserve"> </w:t>
      </w:r>
      <w:r w:rsidR="006748E1">
        <w:fldChar w:fldCharType="begin"/>
      </w:r>
      <w:r w:rsidR="000D22EF">
        <w:instrText xml:space="preserve"> ADDIN EN.CITE &lt;EndNote&gt;&lt;Cite&gt;&lt;Author&gt;Brand&lt;/Author&gt;&lt;Year&gt;2008&lt;/Year&gt;&lt;RecNum&gt;196&lt;/RecNum&gt;&lt;IDText&gt;Does the feedback from previous trials influence current decisions? A study on the role of feedback processing in making decisions under explicit risk conditions&lt;/IDText&gt;&lt;DisplayText&gt;[12]&lt;/DisplayText&gt;&lt;record&gt;&lt;rec-number&gt;196&lt;/rec-number&gt;&lt;foreign-keys&gt;&lt;key app="EN" db-id="ava0v5zptd0fxjep25hxftrxf0zxv2a9zf20"&gt;196&lt;/key&gt;&lt;/foreign-keys&gt;&lt;ref-type name="Journal Article"&gt;17&lt;/ref-type&gt;&lt;contributors&gt;&lt;authors&gt;&lt;author&gt;Brand, M.&lt;/author&gt;&lt;/authors&gt;&lt;/contributors&gt;&lt;titles&gt;&lt;title&gt;Does the feedback from previous trials influence current decisions? A study on the role of feedback processing in making decisions under explicit risk conditions&lt;/title&gt;&lt;secondary-title&gt;Journal of Neuropsychologia&lt;/secondary-title&gt;&lt;/titles&gt;&lt;periodical&gt;&lt;full-title&gt;Journal of Neuropsychologia&lt;/full-title&gt;&lt;/periodical&gt;&lt;dates&gt;&lt;year&gt;2008&lt;/year&gt;&lt;/dates&gt;&lt;urls&gt;&lt;/urls&gt;&lt;/record&gt;&lt;/Cite&gt;&lt;/EndNote&gt;</w:instrText>
      </w:r>
      <w:r w:rsidR="006748E1">
        <w:fldChar w:fldCharType="separate"/>
      </w:r>
      <w:r w:rsidR="000D22EF">
        <w:rPr>
          <w:noProof/>
        </w:rPr>
        <w:t>[</w:t>
      </w:r>
      <w:hyperlink w:anchor="_ENREF_12" w:tooltip="Brand, 2008 #196" w:history="1">
        <w:r w:rsidR="00E23633">
          <w:rPr>
            <w:noProof/>
          </w:rPr>
          <w:t>12</w:t>
        </w:r>
      </w:hyperlink>
      <w:r w:rsidR="000D22EF">
        <w:rPr>
          <w:noProof/>
        </w:rPr>
        <w:t>]</w:t>
      </w:r>
      <w:r w:rsidR="006748E1">
        <w:fldChar w:fldCharType="end"/>
      </w:r>
      <w:r w:rsidR="00B26B75" w:rsidRPr="00E55F4C">
        <w:t>.</w:t>
      </w:r>
      <w:r w:rsidR="00BD103E" w:rsidRPr="00E55F4C">
        <w:rPr>
          <w:lang w:val="en-US"/>
        </w:rPr>
        <w:t xml:space="preserve"> </w:t>
      </w:r>
    </w:p>
    <w:p w:rsidR="00B26B75" w:rsidRDefault="00B26B75" w:rsidP="00A108EB">
      <w:pPr>
        <w:jc w:val="both"/>
      </w:pPr>
      <w:r>
        <w:t>Another task that measures decision-making under risk is the financial decision-making task, where the gambles are presented in either the loss or gain domain</w:t>
      </w:r>
      <w:r w:rsidR="00C41D9C">
        <w:t xml:space="preserve"> </w:t>
      </w:r>
      <w:r w:rsidR="006748E1">
        <w:fldChar w:fldCharType="begin"/>
      </w:r>
      <w:r w:rsidR="00BE3019">
        <w:instrText xml:space="preserve"> ADDIN EN.CITE &lt;EndNote&gt;&lt;Cite&gt;&lt;Author&gt;Delgado&lt;/Author&gt;&lt;Year&gt;2009&lt;/Year&gt;&lt;RecNum&gt;197&lt;/RecNum&gt;&lt;IDText&gt;Acute Stress Modulates Risk Taking in Financial Decision Making&lt;/IDText&gt;&lt;DisplayText&gt;[53]&lt;/DisplayText&gt;&lt;record&gt;&lt;rec-number&gt;197&lt;/rec-number&gt;&lt;foreign-keys&gt;&lt;key app="EN" db-id="ava0v5zptd0fxjep25hxftrxf0zxv2a9zf20"&gt;197&lt;/key&gt;&lt;/foreign-keys&gt;&lt;ref-type name="Journal Article"&gt;17&lt;/ref-type&gt;&lt;contributors&gt;&lt;authors&gt;&lt;author&gt;Porcelli, A. J.&lt;/author&gt;&lt;author&gt;Delgado, M. R.&lt;/author&gt;&lt;/authors&gt;&lt;/contributors&gt;&lt;auth-address&gt;Department of Psychology, 101 Warren St., Rutgers University, Newark, NJ 07102, USA.&lt;/auth-address&gt;&lt;titles&gt;&lt;title&gt;Acute stress modulates risk taking in financial decision making&lt;/title&gt;&lt;secondary-title&gt;Psychol Sci&lt;/secondary-title&gt;&lt;alt-title&gt;Psychological science&lt;/alt-title&gt;&lt;/titles&gt;&lt;periodical&gt;&lt;full-title&gt;Psychol Sci&lt;/full-title&gt;&lt;/periodical&gt;&lt;alt-periodical&gt;&lt;full-title&gt;Psychological Science&lt;/full-title&gt;&lt;/alt-periodical&gt;&lt;pages&gt;278-83&lt;/pages&gt;&lt;volume&gt;20&lt;/volume&gt;&lt;number&gt;3&lt;/number&gt;&lt;edition&gt;2009/02/12&lt;/edition&gt;&lt;keywords&gt;&lt;keyword&gt;Acute Disease&lt;/keyword&gt;&lt;keyword&gt;*Decision Making&lt;/keyword&gt;&lt;keyword&gt;Economics&lt;/keyword&gt;&lt;keyword&gt;Female&lt;/keyword&gt;&lt;keyword&gt;Humans&lt;/keyword&gt;&lt;keyword&gt;Male&lt;/keyword&gt;&lt;keyword&gt;Memory&lt;/keyword&gt;&lt;keyword&gt;Recognition (Psychology)&lt;/keyword&gt;&lt;keyword&gt;*Risk-Taking&lt;/keyword&gt;&lt;keyword&gt;Stress, Psychological/*psychology&lt;/keyword&gt;&lt;keyword&gt;Young Adult&lt;/keyword&gt;&lt;/keywords&gt;&lt;dates&gt;&lt;year&gt;2009&lt;/year&gt;&lt;pub-dates&gt;&lt;date&gt;Mar&lt;/date&gt;&lt;/pub-dates&gt;&lt;/dates&gt;&lt;isbn&gt;1467-9280 (Electronic)&amp;#xD;0956-7976 (Linking)&lt;/isbn&gt;&lt;accession-num&gt;19207694&lt;/accession-num&gt;&lt;work-type&gt;Research Support, N.I.H., Extramural&lt;/work-type&gt;&lt;urls&gt;&lt;related-urls&gt;&lt;url&gt;http://www.ncbi.nlm.nih.gov/pubmed/19207694&lt;/url&gt;&lt;/related-urls&gt;&lt;/urls&gt;&lt;electronic-resource-num&gt;10.1111/j.1467-9280.2009.02288.x&lt;/electronic-resource-num&gt;&lt;language&gt;eng&lt;/language&gt;&lt;/record&gt;&lt;/Cite&gt;&lt;/EndNote&gt;</w:instrText>
      </w:r>
      <w:r w:rsidR="006748E1">
        <w:fldChar w:fldCharType="separate"/>
      </w:r>
      <w:r w:rsidR="00BE3019">
        <w:rPr>
          <w:noProof/>
        </w:rPr>
        <w:t>[</w:t>
      </w:r>
      <w:hyperlink w:anchor="_ENREF_53" w:tooltip="Porcelli, 2009 #197" w:history="1">
        <w:r w:rsidR="00E23633">
          <w:rPr>
            <w:noProof/>
          </w:rPr>
          <w:t>53</w:t>
        </w:r>
      </w:hyperlink>
      <w:r w:rsidR="00BE3019">
        <w:rPr>
          <w:noProof/>
        </w:rPr>
        <w:t>]</w:t>
      </w:r>
      <w:r w:rsidR="006748E1">
        <w:fldChar w:fldCharType="end"/>
      </w:r>
      <w:r>
        <w:t>. Participants have to choose between two potential positive outcomes (gain domain) and two potential negative outcomes (loss domain). Participants dec</w:t>
      </w:r>
      <w:r w:rsidR="00B10482">
        <w:t>ide between an 80% chance of losing 0.75 and a 20% chance of l</w:t>
      </w:r>
      <w:r>
        <w:t>osing 3.00 in the loss domain. In the gain domain, participants choose between 60% chance of gaining 1.00 and a 40% chance of gaining 1.50 (</w:t>
      </w:r>
      <w:r w:rsidR="006748E1">
        <w:fldChar w:fldCharType="begin"/>
      </w:r>
      <w:r>
        <w:instrText xml:space="preserve"> REF _Ref303351637 \h </w:instrText>
      </w:r>
      <w:r w:rsidR="006748E1">
        <w:fldChar w:fldCharType="separate"/>
      </w:r>
      <w:r w:rsidR="005471B7">
        <w:t xml:space="preserve">Figure </w:t>
      </w:r>
      <w:r w:rsidR="005471B7">
        <w:rPr>
          <w:noProof/>
        </w:rPr>
        <w:t>5</w:t>
      </w:r>
      <w:r w:rsidR="006748E1">
        <w:fldChar w:fldCharType="end"/>
      </w:r>
      <w:r>
        <w:t>). When the participant chooses the option with a lower probability in the gain (e.g. 40% choice) or loss domain (e.g. 20% choice), it is considered as a risky choice. When the participant chooses the option with a higher probability in the gain (e.g. 60% choice) or loss domain (e.g. 80% choice), it is considered as a co</w:t>
      </w:r>
      <w:r w:rsidR="003B5D96">
        <w:t>nservative and safe choice</w:t>
      </w:r>
      <w:r w:rsidR="0016017E">
        <w:t xml:space="preserve"> </w:t>
      </w:r>
      <w:r w:rsidR="006748E1">
        <w:fldChar w:fldCharType="begin"/>
      </w:r>
      <w:r w:rsidR="00BE3019">
        <w:instrText xml:space="preserve"> ADDIN EN.CITE &lt;EndNote&gt;&lt;Cite&gt;&lt;Author&gt;Delgado&lt;/Author&gt;&lt;Year&gt;2009&lt;/Year&gt;&lt;RecNum&gt;197&lt;/RecNum&gt;&lt;IDText&gt;Acute Stress Modulates Risk Taking in Financial Decision Making&lt;/IDText&gt;&lt;DisplayText&gt;[53]&lt;/DisplayText&gt;&lt;record&gt;&lt;rec-number&gt;197&lt;/rec-number&gt;&lt;foreign-keys&gt;&lt;key app="EN" db-id="ava0v5zptd0fxjep25hxftrxf0zxv2a9zf20"&gt;197&lt;/key&gt;&lt;/foreign-keys&gt;&lt;ref-type name="Journal Article"&gt;17&lt;/ref-type&gt;&lt;contributors&gt;&lt;authors&gt;&lt;author&gt;Porcelli, A. J.&lt;/author&gt;&lt;author&gt;Delgado, M. R.&lt;/author&gt;&lt;/authors&gt;&lt;/contributors&gt;&lt;auth-address&gt;Department of Psychology, 101 Warren St., Rutgers University, Newark, NJ 07102, USA.&lt;/auth-address&gt;&lt;titles&gt;&lt;title&gt;Acute stress modulates risk taking in financial decision making&lt;/title&gt;&lt;secondary-title&gt;Psychol Sci&lt;/secondary-title&gt;&lt;alt-title&gt;Psychological science&lt;/alt-title&gt;&lt;/titles&gt;&lt;periodical&gt;&lt;full-title&gt;Psychol Sci&lt;/full-title&gt;&lt;/periodical&gt;&lt;alt-periodical&gt;&lt;full-title&gt;Psychological Science&lt;/full-title&gt;&lt;/alt-periodical&gt;&lt;pages&gt;278-83&lt;/pages&gt;&lt;volume&gt;20&lt;/volume&gt;&lt;number&gt;3&lt;/number&gt;&lt;edition&gt;2009/02/12&lt;/edition&gt;&lt;keywords&gt;&lt;keyword&gt;Acute Disease&lt;/keyword&gt;&lt;keyword&gt;*Decision Making&lt;/keyword&gt;&lt;keyword&gt;Economics&lt;/keyword&gt;&lt;keyword&gt;Female&lt;/keyword&gt;&lt;keyword&gt;Humans&lt;/keyword&gt;&lt;keyword&gt;Male&lt;/keyword&gt;&lt;keyword&gt;Memory&lt;/keyword&gt;&lt;keyword&gt;Recognition (Psychology)&lt;/keyword&gt;&lt;keyword&gt;*Risk-Taking&lt;/keyword&gt;&lt;keyword&gt;Stress, Psychological/*psychology&lt;/keyword&gt;&lt;keyword&gt;Young Adult&lt;/keyword&gt;&lt;/keywords&gt;&lt;dates&gt;&lt;year&gt;2009&lt;/year&gt;&lt;pub-dates&gt;&lt;date&gt;Mar&lt;/date&gt;&lt;/pub-dates&gt;&lt;/dates&gt;&lt;isbn&gt;1467-9280 (Electronic)&amp;#xD;0956-7976 (Linking)&lt;/isbn&gt;&lt;accession-num&gt;19207694&lt;/accession-num&gt;&lt;work-type&gt;Research Support, N.I.H., Extramural&lt;/work-type&gt;&lt;urls&gt;&lt;related-urls&gt;&lt;url&gt;http://www.ncbi.nlm.nih.gov/pubmed/19207694&lt;/url&gt;&lt;/related-urls&gt;&lt;/urls&gt;&lt;electronic-resource-num&gt;10.1111/j.1467-9280.2009.02288.x&lt;/electronic-resource-num&gt;&lt;language&gt;eng&lt;/language&gt;&lt;/record&gt;&lt;/Cite&gt;&lt;/EndNote&gt;</w:instrText>
      </w:r>
      <w:r w:rsidR="006748E1">
        <w:fldChar w:fldCharType="separate"/>
      </w:r>
      <w:r w:rsidR="00BE3019">
        <w:rPr>
          <w:noProof/>
        </w:rPr>
        <w:t>[</w:t>
      </w:r>
      <w:hyperlink w:anchor="_ENREF_53" w:tooltip="Porcelli, 2009 #197" w:history="1">
        <w:r w:rsidR="00E23633">
          <w:rPr>
            <w:noProof/>
          </w:rPr>
          <w:t>53</w:t>
        </w:r>
      </w:hyperlink>
      <w:r w:rsidR="00BE3019">
        <w:rPr>
          <w:noProof/>
        </w:rPr>
        <w:t>]</w:t>
      </w:r>
      <w:r w:rsidR="006748E1">
        <w:fldChar w:fldCharType="end"/>
      </w:r>
      <w:r>
        <w:t>.</w:t>
      </w:r>
    </w:p>
    <w:p w:rsidR="00BD103E" w:rsidRDefault="00BD103E" w:rsidP="00A108EB">
      <w:pPr>
        <w:jc w:val="both"/>
      </w:pPr>
      <w:r w:rsidRPr="00E55F4C">
        <w:t xml:space="preserve">Both the GDT and the financial decision-making task measure </w:t>
      </w:r>
      <w:r w:rsidR="001F071F" w:rsidRPr="00E55F4C">
        <w:t xml:space="preserve">risk </w:t>
      </w:r>
      <w:r w:rsidR="00E77960" w:rsidRPr="00E55F4C">
        <w:t>-related</w:t>
      </w:r>
      <w:r w:rsidR="001F071F" w:rsidRPr="00E55F4C">
        <w:t xml:space="preserve"> </w:t>
      </w:r>
      <w:r w:rsidR="00646221" w:rsidRPr="00E55F4C">
        <w:t>decision-making</w:t>
      </w:r>
      <w:r w:rsidR="00E77960" w:rsidRPr="00E55F4C">
        <w:t xml:space="preserve"> under explicit and stable rules</w:t>
      </w:r>
      <w:r w:rsidR="00646221" w:rsidRPr="00E55F4C">
        <w:t xml:space="preserve">. In the </w:t>
      </w:r>
      <w:r w:rsidR="001F071F" w:rsidRPr="00E55F4C">
        <w:t>GDT, the partic</w:t>
      </w:r>
      <w:r w:rsidR="004048A2" w:rsidRPr="00E55F4C">
        <w:t>ipants choose between a more long-</w:t>
      </w:r>
      <w:r w:rsidR="001F071F" w:rsidRPr="00E55F4C">
        <w:t xml:space="preserve">term advantageous option and </w:t>
      </w:r>
      <w:r w:rsidR="004048A2" w:rsidRPr="00E55F4C">
        <w:t xml:space="preserve">a </w:t>
      </w:r>
      <w:r w:rsidR="001F071F" w:rsidRPr="00E55F4C">
        <w:t xml:space="preserve">risky option with high loosing probability. The financial decision-making task gives a player a choice between more or less risky options. It also </w:t>
      </w:r>
      <w:r w:rsidR="00E77960" w:rsidRPr="00E55F4C">
        <w:t>shows risk taking differences when decisions involve losses rather than gains</w:t>
      </w:r>
      <w:r w:rsidR="0016017E">
        <w:t xml:space="preserve"> </w:t>
      </w:r>
      <w:r w:rsidR="006748E1">
        <w:fldChar w:fldCharType="begin"/>
      </w:r>
      <w:r w:rsidR="00BE3019">
        <w:instrText xml:space="preserve"> ADDIN EN.CITE &lt;EndNote&gt;&lt;Cite&gt;&lt;Author&gt;Delgado&lt;/Author&gt;&lt;Year&gt;2009&lt;/Year&gt;&lt;RecNum&gt;197&lt;/RecNum&gt;&lt;IDText&gt;Acute Stress Modulates Risk Taking in Financial Decision Making&lt;/IDText&gt;&lt;DisplayText&gt;[53]&lt;/DisplayText&gt;&lt;record&gt;&lt;rec-number&gt;197&lt;/rec-number&gt;&lt;foreign-keys&gt;&lt;key app="EN" db-id="ava0v5zptd0fxjep25hxftrxf0zxv2a9zf20"&gt;197&lt;/key&gt;&lt;/foreign-keys&gt;&lt;ref-type name="Journal Article"&gt;17&lt;/ref-type&gt;&lt;contributors&gt;&lt;authors&gt;&lt;author&gt;Porcelli, A. J.&lt;/author&gt;&lt;author&gt;Delgado, M. R.&lt;/author&gt;&lt;/authors&gt;&lt;/contributors&gt;&lt;auth-address&gt;Department of Psychology, 101 Warren St., Rutgers University, Newark, NJ 07102, USA.&lt;/auth-address&gt;&lt;titles&gt;&lt;title&gt;Acute stress modulates risk taking in financial decision making&lt;/title&gt;&lt;secondary-title&gt;Psychol Sci&lt;/secondary-title&gt;&lt;alt-title&gt;Psychological science&lt;/alt-title&gt;&lt;/titles&gt;&lt;periodical&gt;&lt;full-title&gt;Psychol Sci&lt;/full-title&gt;&lt;/periodical&gt;&lt;alt-periodical&gt;&lt;full-title&gt;Psychological Science&lt;/full-title&gt;&lt;/alt-periodical&gt;&lt;pages&gt;278-83&lt;/pages&gt;&lt;volume&gt;20&lt;/volume&gt;&lt;number&gt;3&lt;/number&gt;&lt;edition&gt;2009/02/12&lt;/edition&gt;&lt;keywords&gt;&lt;keyword&gt;Acute Disease&lt;/keyword&gt;&lt;keyword&gt;*Decision Making&lt;/keyword&gt;&lt;keyword&gt;Economics&lt;/keyword&gt;&lt;keyword&gt;Female&lt;/keyword&gt;&lt;keyword&gt;Humans&lt;/keyword&gt;&lt;keyword&gt;Male&lt;/keyword&gt;&lt;keyword&gt;Memory&lt;/keyword&gt;&lt;keyword&gt;Recognition (Psychology)&lt;/keyword&gt;&lt;keyword&gt;*Risk-Taking&lt;/keyword&gt;&lt;keyword&gt;Stress, Psychological/*psychology&lt;/keyword&gt;&lt;keyword&gt;Young Adult&lt;/keyword&gt;&lt;/keywords&gt;&lt;dates&gt;&lt;year&gt;2009&lt;/year&gt;&lt;pub-dates&gt;&lt;date&gt;Mar&lt;/date&gt;&lt;/pub-dates&gt;&lt;/dates&gt;&lt;isbn&gt;1467-9280 (Electronic)&amp;#xD;0956-7976 (Linking)&lt;/isbn&gt;&lt;accession-num&gt;19207694&lt;/accession-num&gt;&lt;work-type&gt;Research Support, N.I.H., Extramural&lt;/work-type&gt;&lt;urls&gt;&lt;related-urls&gt;&lt;url&gt;http://www.ncbi.nlm.nih.gov/pubmed/19207694&lt;/url&gt;&lt;/related-urls&gt;&lt;/urls&gt;&lt;electronic-resource-num&gt;10.1111/j.1467-9280.2009.02288.x&lt;/electronic-resource-num&gt;&lt;language&gt;eng&lt;/language&gt;&lt;/record&gt;&lt;/Cite&gt;&lt;/EndNote&gt;</w:instrText>
      </w:r>
      <w:r w:rsidR="006748E1">
        <w:fldChar w:fldCharType="separate"/>
      </w:r>
      <w:r w:rsidR="00BE3019">
        <w:rPr>
          <w:noProof/>
        </w:rPr>
        <w:t>[</w:t>
      </w:r>
      <w:hyperlink w:anchor="_ENREF_53" w:tooltip="Porcelli, 2009 #197" w:history="1">
        <w:r w:rsidR="00E23633">
          <w:rPr>
            <w:noProof/>
          </w:rPr>
          <w:t>53</w:t>
        </w:r>
      </w:hyperlink>
      <w:r w:rsidR="00BE3019">
        <w:rPr>
          <w:noProof/>
        </w:rPr>
        <w:t>]</w:t>
      </w:r>
      <w:r w:rsidR="006748E1">
        <w:fldChar w:fldCharType="end"/>
      </w:r>
      <w:r w:rsidR="004048A2">
        <w:t>.</w:t>
      </w:r>
    </w:p>
    <w:p w:rsidR="00B26B75" w:rsidRPr="00E55F4C" w:rsidRDefault="00CD0F68" w:rsidP="00A108EB">
      <w:pPr>
        <w:jc w:val="both"/>
      </w:pPr>
      <w:r>
        <w:t>The</w:t>
      </w:r>
      <w:r w:rsidR="00F97846">
        <w:t xml:space="preserve"> balloon analogue risk task</w:t>
      </w:r>
      <w:r>
        <w:t xml:space="preserve"> (BART) measures the risk</w:t>
      </w:r>
      <w:r w:rsidR="003B5D96">
        <w:t>-taking propensity</w:t>
      </w:r>
      <w:r w:rsidR="0016017E">
        <w:t xml:space="preserve"> </w:t>
      </w:r>
      <w:r w:rsidR="006748E1">
        <w:fldChar w:fldCharType="begin">
          <w:fldData xml:space="preserve">PEVuZE5vdGU+PENpdGU+PEF1dGhvcj5MZWp1ZXo8L0F1dGhvcj48WWVhcj4yMDAyPC9ZZWFyPjxS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</w:fldData>
        </w:fldChar>
      </w:r>
      <w:r w:rsidR="00BE3019">
        <w:instrText xml:space="preserve"> ADDIN EN.CITE </w:instrText>
      </w:r>
      <w:r w:rsidR="006748E1">
        <w:fldChar w:fldCharType="begin">
          <w:fldData xml:space="preserve">PEVuZE5vdGU+PENpdGU+PEF1dGhvcj5MZWp1ZXo8L0F1dGhvcj48WWVhcj4yMDAyPC9ZZWFyPjxS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</w:fldData>
        </w:fldChar>
      </w:r>
      <w:r w:rsidR="00BE3019">
        <w:instrText xml:space="preserve"> ADDIN EN.CITE.DATA </w:instrText>
      </w:r>
      <w:r w:rsidR="006748E1">
        <w:fldChar w:fldCharType="end"/>
      </w:r>
      <w:r w:rsidR="006748E1">
        <w:fldChar w:fldCharType="separate"/>
      </w:r>
      <w:r w:rsidR="00BE3019">
        <w:rPr>
          <w:noProof/>
        </w:rPr>
        <w:t>[</w:t>
      </w:r>
      <w:hyperlink w:anchor="_ENREF_46" w:tooltip="Lejuez, 2002 #198" w:history="1">
        <w:r w:rsidR="00E23633">
          <w:rPr>
            <w:noProof/>
          </w:rPr>
          <w:t>46</w:t>
        </w:r>
      </w:hyperlink>
      <w:r w:rsidR="00BE3019">
        <w:rPr>
          <w:noProof/>
        </w:rPr>
        <w:t>]</w:t>
      </w:r>
      <w:r w:rsidR="006748E1">
        <w:fldChar w:fldCharType="end"/>
      </w:r>
      <w:r>
        <w:t xml:space="preserve">. It consists of different balloons that have to be pumped up by the participants. Every pump means that the participant </w:t>
      </w:r>
      <w:r w:rsidR="00F97846">
        <w:t>earns some points. H</w:t>
      </w:r>
      <w:r>
        <w:t>owever</w:t>
      </w:r>
      <w:r w:rsidR="00F97846">
        <w:t>,</w:t>
      </w:r>
      <w:r>
        <w:t xml:space="preserve"> </w:t>
      </w:r>
      <w:r w:rsidR="00F97846">
        <w:t xml:space="preserve">on </w:t>
      </w:r>
      <w:r>
        <w:t>each</w:t>
      </w:r>
      <w:r w:rsidR="00F97846">
        <w:t xml:space="preserve"> pump there is a certain probability of the</w:t>
      </w:r>
      <w:r>
        <w:t xml:space="preserve"> balloon</w:t>
      </w:r>
      <w:r w:rsidR="00F97846">
        <w:t xml:space="preserve"> exploding involving the loss of temporary bank earnings</w:t>
      </w:r>
      <w:r>
        <w:t>. To prevent loosing the earnings, the participants can decide to stop pumping the balloon and accumulate the earnings in a permanent bank.</w:t>
      </w:r>
      <w:r w:rsidR="00A2756D">
        <w:t xml:space="preserve"> </w:t>
      </w:r>
      <w:r w:rsidR="00806B72" w:rsidRPr="00E55F4C">
        <w:t>In the BART, only one decision has to be made to continue pumping or to put the earnings in a bank. In this sense, the test differs from the GDT and the financial decision-making</w:t>
      </w:r>
      <w:r w:rsidR="004048A2" w:rsidRPr="00E55F4C">
        <w:t xml:space="preserve"> task</w:t>
      </w:r>
      <w:r w:rsidR="00806B72" w:rsidRPr="00E55F4C">
        <w:t>, where the participants can choose between different levels of risk.</w:t>
      </w:r>
    </w:p>
    <w:p w:rsidR="00DC3B5B" w:rsidRPr="00E55F4C" w:rsidRDefault="00DC3B5B" w:rsidP="00C12D2A"/>
    <w:tbl>
      <w:tblPr>
        <w:tblStyle w:val="MediumGrid1-Accent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tblPr>
      <w:tblGrid>
        <w:gridCol w:w="9212"/>
      </w:tblGrid>
      <w:tr w:rsidR="00FB4EA5" w:rsidTr="00C12D2A">
        <w:trPr>
          <w:cnfStyle w:val="100000000000"/>
        </w:trPr>
        <w:tc>
          <w:tcPr>
            <w:cnfStyle w:val="001000000000"/>
            <w:tcW w:w="9212" w:type="dxa"/>
            <w:shd w:val="clear" w:color="auto" w:fill="FFFFFF" w:themeFill="background1"/>
          </w:tcPr>
          <w:p w:rsidR="0037044F" w:rsidRDefault="0037044F" w:rsidP="00FB4EA5">
            <w:pPr>
              <w:ind w:firstLine="0"/>
              <w:jc w:val="center"/>
            </w:pPr>
            <w:r>
              <w:rPr>
                <w:noProof/>
                <w:lang w:val="de-DE" w:eastAsia="de-DE" w:bidi="ar-SA"/>
              </w:rPr>
              <w:lastRenderedPageBreak/>
              <w:drawing>
                <wp:inline distT="0" distB="0" distL="0" distR="0">
                  <wp:extent cx="3406226" cy="2428288"/>
                  <wp:effectExtent l="19050" t="0" r="3724"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3406200" cy="2428270"/>
                          </a:xfrm>
                          <a:prstGeom prst="rect">
                            <a:avLst/>
                          </a:prstGeom>
                          <a:noFill/>
                          <a:ln w="9525">
                            <a:noFill/>
                            <a:miter lim="800000"/>
                            <a:headEnd/>
                            <a:tailEnd/>
                          </a:ln>
                        </pic:spPr>
                      </pic:pic>
                    </a:graphicData>
                  </a:graphic>
                </wp:inline>
              </w:drawing>
            </w:r>
          </w:p>
          <w:p w:rsidR="001828F0" w:rsidRPr="001828F0" w:rsidRDefault="00FB4EA5" w:rsidP="00E23633">
            <w:pPr>
              <w:pStyle w:val="Caption"/>
              <w:jc w:val="both"/>
            </w:pPr>
            <w:bookmarkStart w:id="14" w:name="_Ref302998970"/>
            <w:r>
              <w:t xml:space="preserve">Figure </w:t>
            </w:r>
            <w:fldSimple w:instr=" SEQ Figure \* ARABIC ">
              <w:r w:rsidR="005471B7">
                <w:rPr>
                  <w:noProof/>
                </w:rPr>
                <w:t>4</w:t>
              </w:r>
            </w:fldSimple>
            <w:bookmarkEnd w:id="14"/>
            <w:r>
              <w:t xml:space="preserve">: If participants choose a specific number, they have </w:t>
            </w:r>
            <w:r w:rsidR="004048A2">
              <w:t>a one in six chance of winning 1.</w:t>
            </w:r>
            <w:r>
              <w:t>000</w:t>
            </w:r>
            <w:r w:rsidR="004048A2">
              <w:rPr>
                <w:rFonts w:cs="Times New Roman"/>
              </w:rPr>
              <w:t>€</w:t>
            </w:r>
            <w:r>
              <w:t xml:space="preserve">, and a five in six chance of losing the same amount. If the participant decides to bet on two numbers, they have a </w:t>
            </w:r>
            <w:r w:rsidR="004048A2">
              <w:t xml:space="preserve">one in three chance of winning </w:t>
            </w:r>
            <w:r>
              <w:t>500</w:t>
            </w:r>
            <w:r w:rsidR="004048A2">
              <w:rPr>
                <w:rFonts w:cs="Times New Roman"/>
              </w:rPr>
              <w:t>€</w:t>
            </w:r>
            <w:r>
              <w:t xml:space="preserve"> and a two in three chance of losing the same amount. Participants are also allowed to bet on three numbers for a 5</w:t>
            </w:r>
            <w:r w:rsidR="004048A2">
              <w:t xml:space="preserve">0% chance of winning or losing </w:t>
            </w:r>
            <w:r>
              <w:t>200</w:t>
            </w:r>
            <w:r w:rsidR="004048A2">
              <w:rPr>
                <w:rFonts w:cs="Times New Roman"/>
              </w:rPr>
              <w:t>€</w:t>
            </w:r>
            <w:r>
              <w:t>, or they can bet on four numbers with a two in three chance</w:t>
            </w:r>
            <w:r w:rsidR="004048A2">
              <w:t xml:space="preserve"> of winning </w:t>
            </w:r>
            <w:r>
              <w:t>100</w:t>
            </w:r>
            <w:r w:rsidR="004048A2">
              <w:rPr>
                <w:rFonts w:cs="Times New Roman"/>
              </w:rPr>
              <w:t>€</w:t>
            </w:r>
            <w:r>
              <w:t xml:space="preserve"> or a one in three chance of losing the same amount</w:t>
            </w:r>
            <w:r w:rsidR="0016017E">
              <w:t xml:space="preserve"> </w:t>
            </w:r>
            <w:r w:rsidR="006748E1">
              <w:fldChar w:fldCharType="begin"/>
            </w:r>
            <w:r w:rsidR="00BE3019">
              <w:instrText xml:space="preserve"> ADDIN EN.CITE &lt;EndNote&gt;&lt;Cite&gt;&lt;Author&gt;Brand&lt;/Author&gt;&lt;Year&gt;2005&lt;/Year&gt;&lt;RecNum&gt;195&lt;/RecNum&gt;&lt;IDText&gt;Decision-making deficits of Korsakoff patients in a new gambling task with explicit rules- associations with executive function&lt;/IDText&gt;&lt;DisplayText&gt;[8]&lt;/DisplayText&gt;&lt;record&gt;&lt;rec-number&gt;195&lt;/rec-number&gt;&lt;foreign-keys&gt;&lt;key app="EN" db-id="ava0v5zptd0fxjep25hxftrxf0zxv2a9zf20"&gt;195&lt;/key&gt;&lt;/foreign-keys&gt;&lt;ref-type name="Journal Article"&gt;17&lt;/ref-type&gt;&lt;contributors&gt;&lt;authors&gt;&lt;author&gt;Brand, M.&lt;/author&gt;&lt;author&gt;Fujiwara, E.&lt;/author&gt;&lt;author&gt;Borsutzky, S.&lt;/author&gt;&lt;author&gt;Kalbe, E.&lt;/author&gt;&lt;author&gt;Kessler, J.&lt;/author&gt;&lt;author&gt;Markowitsch, H. J.&lt;/author&gt;&lt;/authors&gt;&lt;/contributors&gt;&lt;titles&gt;&lt;title&gt;Decision-making deficits of korsakoff patients in a new gambling task with explicit rules: associations with executive functions&lt;/title&gt;&lt;secondary-title&gt;Neuropsychology&lt;/secondary-title&gt;&lt;/titles&gt;&lt;periodical&gt;&lt;full-title&gt;Neuropsychology&lt;/full-title&gt;&lt;abbr-1&gt;Neuropsychology&lt;/abbr-1&gt;&lt;/periodical&gt;&lt;pages&gt;267-77&lt;/pages&gt;&lt;volume&gt;19&lt;/volume&gt;&lt;number&gt;3&lt;/number&gt;&lt;dates&gt;&lt;year&gt;2005&lt;/year&gt;&lt;/dates&gt;&lt;urls&gt;&lt;/urls&gt;&lt;/record&gt;&lt;/Cite&gt;&lt;/EndNote&gt;</w:instrText>
            </w:r>
            <w:r w:rsidR="006748E1">
              <w:fldChar w:fldCharType="separate"/>
            </w:r>
            <w:r w:rsidR="00BE3019">
              <w:rPr>
                <w:noProof/>
              </w:rPr>
              <w:t>[</w:t>
            </w:r>
            <w:hyperlink w:anchor="_ENREF_8" w:tooltip="Brand, 2005 #195" w:history="1">
              <w:r w:rsidR="00E23633">
                <w:rPr>
                  <w:noProof/>
                </w:rPr>
                <w:t>8</w:t>
              </w:r>
            </w:hyperlink>
            <w:r w:rsidR="00BE3019">
              <w:rPr>
                <w:noProof/>
              </w:rPr>
              <w:t>]</w:t>
            </w:r>
            <w:r w:rsidR="006748E1">
              <w:fldChar w:fldCharType="end"/>
            </w:r>
            <w:r>
              <w:t>.</w:t>
            </w:r>
          </w:p>
        </w:tc>
      </w:tr>
    </w:tbl>
    <w:p w:rsidR="00251888" w:rsidRDefault="00251888" w:rsidP="00B26B75">
      <w:pPr>
        <w:ind w:firstLine="0"/>
      </w:pPr>
    </w:p>
    <w:tbl>
      <w:tblPr>
        <w:tblStyle w:val="TableGrid"/>
        <w:tblW w:w="0" w:type="auto"/>
        <w:tblLook w:val="04A0"/>
      </w:tblPr>
      <w:tblGrid>
        <w:gridCol w:w="9212"/>
      </w:tblGrid>
      <w:tr w:rsidR="00251888" w:rsidTr="00251888">
        <w:tc>
          <w:tcPr>
            <w:tcW w:w="9212" w:type="dxa"/>
            <w:tcBorders>
              <w:top w:val="nil"/>
              <w:left w:val="nil"/>
              <w:bottom w:val="nil"/>
              <w:right w:val="nil"/>
            </w:tcBorders>
          </w:tcPr>
          <w:p w:rsidR="00251888" w:rsidRDefault="00251888" w:rsidP="00251888">
            <w:pPr>
              <w:keepNext/>
              <w:ind w:firstLine="0"/>
              <w:jc w:val="center"/>
            </w:pPr>
            <w:r>
              <w:rPr>
                <w:noProof/>
                <w:lang w:val="de-DE" w:eastAsia="de-DE" w:bidi="ar-SA"/>
              </w:rPr>
              <w:drawing>
                <wp:inline distT="0" distB="0" distL="0" distR="0">
                  <wp:extent cx="3919501" cy="2619194"/>
                  <wp:effectExtent l="19050" t="0" r="4799"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3916337" cy="2617080"/>
                          </a:xfrm>
                          <a:prstGeom prst="rect">
                            <a:avLst/>
                          </a:prstGeom>
                          <a:noFill/>
                          <a:ln w="9525">
                            <a:noFill/>
                            <a:miter lim="800000"/>
                            <a:headEnd/>
                            <a:tailEnd/>
                          </a:ln>
                        </pic:spPr>
                      </pic:pic>
                    </a:graphicData>
                  </a:graphic>
                </wp:inline>
              </w:drawing>
            </w:r>
          </w:p>
          <w:p w:rsidR="00251888" w:rsidRDefault="00251888" w:rsidP="00E23633">
            <w:pPr>
              <w:pStyle w:val="Caption"/>
              <w:jc w:val="both"/>
            </w:pPr>
            <w:bookmarkStart w:id="15" w:name="_Ref303351637"/>
            <w:r>
              <w:t xml:space="preserve">Figure </w:t>
            </w:r>
            <w:fldSimple w:instr=" SEQ Figure \* ARABIC ">
              <w:r w:rsidR="005471B7">
                <w:rPr>
                  <w:noProof/>
                </w:rPr>
                <w:t>5</w:t>
              </w:r>
            </w:fldSimple>
            <w:bookmarkEnd w:id="15"/>
            <w:r w:rsidR="009E6F83">
              <w:t>: Financial decision-making task. The loss domain is illustrated on the left with two options. On the right, the gain domain with two options</w:t>
            </w:r>
            <w:r w:rsidR="0016017E">
              <w:t xml:space="preserve"> </w:t>
            </w:r>
            <w:r w:rsidR="006748E1">
              <w:fldChar w:fldCharType="begin"/>
            </w:r>
            <w:r w:rsidR="00BE3019">
              <w:instrText xml:space="preserve"> ADDIN EN.CITE &lt;EndNote&gt;&lt;Cite&gt;&lt;Author&gt;Delgado&lt;/Author&gt;&lt;Year&gt;2009&lt;/Year&gt;&lt;RecNum&gt;197&lt;/RecNum&gt;&lt;IDText&gt;Acute Stress Modulates Risk Taking in Financial Decision Making&lt;/IDText&gt;&lt;DisplayText&gt;[53]&lt;/DisplayText&gt;&lt;record&gt;&lt;rec-number&gt;197&lt;/rec-number&gt;&lt;foreign-keys&gt;&lt;key app="EN" db-id="ava0v5zptd0fxjep25hxftrxf0zxv2a9zf20"&gt;197&lt;/key&gt;&lt;/foreign-keys&gt;&lt;ref-type name="Journal Article"&gt;17&lt;/ref-type&gt;&lt;contributors&gt;&lt;authors&gt;&lt;author&gt;Porcelli, A. J.&lt;/author&gt;&lt;author&gt;Delgado, M. R.&lt;/author&gt;&lt;/authors&gt;&lt;/contributors&gt;&lt;auth-address&gt;Department of Psychology, 101 Warren St., Rutgers University, Newark, NJ 07102, USA.&lt;/auth-address&gt;&lt;titles&gt;&lt;title&gt;Acute stress modulates risk taking in financial decision making&lt;/title&gt;&lt;secondary-title&gt;Psychol Sci&lt;/secondary-title&gt;&lt;alt-title&gt;Psychological science&lt;/alt-title&gt;&lt;/titles&gt;&lt;periodical&gt;&lt;full-title&gt;Psychol Sci&lt;/full-title&gt;&lt;/periodical&gt;&lt;alt-periodical&gt;&lt;full-title&gt;Psychological Science&lt;/full-title&gt;&lt;/alt-periodical&gt;&lt;pages&gt;278-83&lt;/pages&gt;&lt;volume&gt;20&lt;/volume&gt;&lt;number&gt;3&lt;/number&gt;&lt;edition&gt;2009/02/12&lt;/edition&gt;&lt;keywords&gt;&lt;keyword&gt;Acute Disease&lt;/keyword&gt;&lt;keyword&gt;*Decision Making&lt;/keyword&gt;&lt;keyword&gt;Economics&lt;/keyword&gt;&lt;keyword&gt;Female&lt;/keyword&gt;&lt;keyword&gt;Humans&lt;/keyword&gt;&lt;keyword&gt;Male&lt;/keyword&gt;&lt;keyword&gt;Memory&lt;/keyword&gt;&lt;keyword&gt;Recognition (Psychology)&lt;/keyword&gt;&lt;keyword&gt;*Risk-Taking&lt;/keyword&gt;&lt;keyword&gt;Stress, Psychological/*psychology&lt;/keyword&gt;&lt;keyword&gt;Young Adult&lt;/keyword&gt;&lt;/keywords&gt;&lt;dates&gt;&lt;year&gt;2009&lt;/year&gt;&lt;pub-dates&gt;&lt;date&gt;Mar&lt;/date&gt;&lt;/pub-dates&gt;&lt;/dates&gt;&lt;isbn&gt;1467-9280 (Electronic)&amp;#xD;0956-7976 (Linking)&lt;/isbn&gt;&lt;accession-num&gt;19207694&lt;/accession-num&gt;&lt;work-type&gt;Research Support, N.I.H., Extramural&lt;/work-type&gt;&lt;urls&gt;&lt;related-urls&gt;&lt;url&gt;http://www.ncbi.nlm.nih.gov/pubmed/19207694&lt;/url&gt;&lt;/related-urls&gt;&lt;/urls&gt;&lt;electronic-resource-num&gt;10.1111/j.1467-9280.2009.02288.x&lt;/electronic-resource-num&gt;&lt;language&gt;eng&lt;/language&gt;&lt;/record&gt;&lt;/Cite&gt;&lt;/EndNote&gt;</w:instrText>
            </w:r>
            <w:r w:rsidR="006748E1">
              <w:fldChar w:fldCharType="separate"/>
            </w:r>
            <w:r w:rsidR="00BE3019">
              <w:rPr>
                <w:noProof/>
              </w:rPr>
              <w:t>[</w:t>
            </w:r>
            <w:hyperlink w:anchor="_ENREF_53" w:tooltip="Porcelli, 2009 #197" w:history="1">
              <w:r w:rsidR="00E23633">
                <w:rPr>
                  <w:noProof/>
                </w:rPr>
                <w:t>53</w:t>
              </w:r>
            </w:hyperlink>
            <w:r w:rsidR="00BE3019">
              <w:rPr>
                <w:noProof/>
              </w:rPr>
              <w:t>]</w:t>
            </w:r>
            <w:r w:rsidR="006748E1">
              <w:fldChar w:fldCharType="end"/>
            </w:r>
            <w:r w:rsidR="009E6F83">
              <w:t>.</w:t>
            </w:r>
            <w:r w:rsidR="00B10482">
              <w:t xml:space="preserve"> </w:t>
            </w:r>
          </w:p>
        </w:tc>
      </w:tr>
    </w:tbl>
    <w:p w:rsidR="00D27093" w:rsidRDefault="00795C13" w:rsidP="000543FA">
      <w:pPr>
        <w:pStyle w:val="Heading2"/>
      </w:pPr>
      <w:bookmarkStart w:id="16" w:name="_Ref304022375"/>
      <w:bookmarkStart w:id="17" w:name="_Toc308469640"/>
      <w:r>
        <w:t xml:space="preserve">Social dilemmas: </w:t>
      </w:r>
      <w:r w:rsidR="004B233B">
        <w:t>Behavioural game t</w:t>
      </w:r>
      <w:r w:rsidR="000543FA">
        <w:t>heory</w:t>
      </w:r>
      <w:bookmarkEnd w:id="16"/>
      <w:bookmarkEnd w:id="17"/>
      <w:r w:rsidR="000543FA">
        <w:t xml:space="preserve"> </w:t>
      </w:r>
    </w:p>
    <w:p w:rsidR="008F224B" w:rsidRPr="00E55F4C" w:rsidRDefault="00730392" w:rsidP="00A108EB">
      <w:pPr>
        <w:jc w:val="both"/>
        <w:rPr>
          <w:lang w:val="en-US" w:bidi="ar-SA"/>
        </w:rPr>
      </w:pPr>
      <w:r>
        <w:rPr>
          <w:lang w:val="en-US" w:bidi="ar-SA"/>
        </w:rPr>
        <w:t>G</w:t>
      </w:r>
      <w:r w:rsidR="00F17017">
        <w:rPr>
          <w:lang w:val="en-US" w:bidi="ar-SA"/>
        </w:rPr>
        <w:t xml:space="preserve">ame theory can be used to investigate cooperation and altruism by a well known game, the prisoner’s dilemma. The two players can simultaneously choose between cooperation and defection. </w:t>
      </w:r>
      <w:r w:rsidR="009F5581" w:rsidRPr="001C388D">
        <w:rPr>
          <w:lang w:val="en-US" w:bidi="ar-SA"/>
        </w:rPr>
        <w:t xml:space="preserve">When both players defect they get a low punishment. </w:t>
      </w:r>
      <w:r w:rsidR="001C388D" w:rsidRPr="001C388D">
        <w:rPr>
          <w:lang w:val="en-US" w:bidi="ar-SA"/>
        </w:rPr>
        <w:t>In case only one of the players defects the defecting player receives a high punishment and the cooperating player none. When both players cooperate both players receive medium punishment</w:t>
      </w:r>
      <w:r w:rsidR="001C388D">
        <w:rPr>
          <w:color w:val="FF0000"/>
          <w:lang w:val="en-US" w:bidi="ar-SA"/>
        </w:rPr>
        <w:t xml:space="preserve"> </w:t>
      </w:r>
      <w:r w:rsidR="00A81B07">
        <w:rPr>
          <w:lang w:val="en-US" w:bidi="ar-SA"/>
        </w:rPr>
        <w:t>(</w:t>
      </w:r>
      <w:r w:rsidR="006748E1">
        <w:rPr>
          <w:lang w:val="en-US" w:bidi="ar-SA"/>
        </w:rPr>
        <w:fldChar w:fldCharType="begin"/>
      </w:r>
      <w:r w:rsidR="00A81B07">
        <w:rPr>
          <w:lang w:val="en-US" w:bidi="ar-SA"/>
        </w:rPr>
        <w:instrText xml:space="preserve"> REF _Ref303006020 \h </w:instrText>
      </w:r>
      <w:r w:rsidR="006748E1">
        <w:rPr>
          <w:lang w:val="en-US" w:bidi="ar-SA"/>
        </w:rPr>
      </w:r>
      <w:r w:rsidR="006748E1">
        <w:rPr>
          <w:lang w:val="en-US" w:bidi="ar-SA"/>
        </w:rPr>
        <w:fldChar w:fldCharType="separate"/>
      </w:r>
      <w:r w:rsidR="005471B7">
        <w:t xml:space="preserve">Figure </w:t>
      </w:r>
      <w:r w:rsidR="005471B7">
        <w:rPr>
          <w:noProof/>
        </w:rPr>
        <w:t>6</w:t>
      </w:r>
      <w:r w:rsidR="006748E1">
        <w:rPr>
          <w:lang w:val="en-US" w:bidi="ar-SA"/>
        </w:rPr>
        <w:fldChar w:fldCharType="end"/>
      </w:r>
      <w:r w:rsidR="00A81B07">
        <w:rPr>
          <w:lang w:val="en-US" w:bidi="ar-SA"/>
        </w:rPr>
        <w:t>)</w:t>
      </w:r>
      <w:r w:rsidR="00CD714C">
        <w:rPr>
          <w:lang w:val="en-US" w:bidi="ar-SA"/>
        </w:rPr>
        <w:t>.</w:t>
      </w:r>
      <w:r w:rsidR="008F224B">
        <w:rPr>
          <w:lang w:val="en-US" w:bidi="ar-SA"/>
        </w:rPr>
        <w:t xml:space="preserve"> </w:t>
      </w:r>
      <w:r w:rsidR="001C388D">
        <w:t>H</w:t>
      </w:r>
      <w:r w:rsidR="008F224B">
        <w:t>umans often cooperate in prisoner's dilemma games, whether the game is one-shot or repeated</w:t>
      </w:r>
      <w:r w:rsidR="0016017E">
        <w:t xml:space="preserve"> </w:t>
      </w:r>
      <w:r w:rsidR="006748E1">
        <w:fldChar w:fldCharType="begin"/>
      </w:r>
      <w:r w:rsidR="00BE3019">
        <w:instrText xml:space="preserve"> ADDIN EN.CITE &lt;EndNote&gt;&lt;Cite&gt;&lt;Author&gt;Sally&lt;/Author&gt;&lt;Year&gt;1995&lt;/Year&gt;&lt;RecNum&gt;199&lt;/RecNum&gt;&lt;IDText&gt;Conversation and cooperation in social dilemmas.&lt;/IDText&gt;&lt;DisplayText&gt;[60]&lt;/DisplayText&gt;&lt;record&gt;&lt;rec-number&gt;199&lt;/rec-number&gt;&lt;foreign-keys&gt;&lt;key app="EN" db-id="ava0v5zptd0fxjep25hxftrxf0zxv2a9zf20"&gt;199&lt;/key&gt;&lt;/foreign-keys&gt;&lt;ref-type name="Journal Article"&gt;17&lt;/ref-type&gt;&lt;contributors&gt;&lt;authors&gt;&lt;author&gt;Sally, D.&lt;/author&gt;&lt;/authors&gt;&lt;/contributors&gt;&lt;titles&gt;&lt;title&gt;Conversation and cooperation in social dilemmas.&lt;/title&gt;&lt;secondary-title&gt;Ration Soc&lt;/secondary-title&gt;&lt;/titles&gt;&lt;periodical&gt;&lt;full-title&gt;Ration Soc&lt;/full-title&gt;&lt;/periodical&gt;&lt;dates&gt;&lt;year&gt;1995&lt;/year&gt;&lt;/dates&gt;&lt;urls&gt;&lt;/urls&gt;&lt;/record&gt;&lt;/Cite&gt;&lt;/EndNote&gt;</w:instrText>
      </w:r>
      <w:r w:rsidR="006748E1">
        <w:fldChar w:fldCharType="separate"/>
      </w:r>
      <w:r w:rsidR="00BE3019">
        <w:rPr>
          <w:noProof/>
        </w:rPr>
        <w:t>[</w:t>
      </w:r>
      <w:hyperlink w:anchor="_ENREF_60" w:tooltip="Sally, 1995 #199" w:history="1">
        <w:r w:rsidR="00E23633">
          <w:rPr>
            <w:noProof/>
          </w:rPr>
          <w:t>60</w:t>
        </w:r>
      </w:hyperlink>
      <w:r w:rsidR="00BE3019">
        <w:rPr>
          <w:noProof/>
        </w:rPr>
        <w:t>]</w:t>
      </w:r>
      <w:r w:rsidR="006748E1">
        <w:fldChar w:fldCharType="end"/>
      </w:r>
      <w:r w:rsidR="008F224B">
        <w:t xml:space="preserve">. Therefore, for humans, </w:t>
      </w:r>
      <w:r w:rsidR="00F07B90">
        <w:t>decision-making</w:t>
      </w:r>
      <w:r w:rsidR="008F224B">
        <w:t xml:space="preserve"> in social contexts may not be ent</w:t>
      </w:r>
      <w:r w:rsidR="001C388D">
        <w:t xml:space="preserve">irely driven by self-interest. </w:t>
      </w:r>
      <w:r w:rsidR="008F224B">
        <w:t>Indeed, cooperation</w:t>
      </w:r>
      <w:r w:rsidR="00726761">
        <w:t xml:space="preserve"> and altruistic behavio</w:t>
      </w:r>
      <w:r w:rsidR="001C388D">
        <w:t>u</w:t>
      </w:r>
      <w:r w:rsidR="00726761">
        <w:t xml:space="preserve">rs occur </w:t>
      </w:r>
      <w:r w:rsidR="008F224B">
        <w:t>in human societies and may also occur in nonhuman primates</w:t>
      </w:r>
      <w:r w:rsidR="00726761">
        <w:t>. In theory</w:t>
      </w:r>
      <w:r w:rsidR="008F224B">
        <w:t xml:space="preserve">, direct </w:t>
      </w:r>
      <w:r w:rsidR="00E05384" w:rsidRPr="00E55F4C">
        <w:lastRenderedPageBreak/>
        <w:t xml:space="preserve">(people help those who help them) </w:t>
      </w:r>
      <w:r w:rsidR="008F224B" w:rsidRPr="00E55F4C">
        <w:t xml:space="preserve">and indirect </w:t>
      </w:r>
      <w:r w:rsidR="00726761" w:rsidRPr="00E55F4C">
        <w:t>reciprocity</w:t>
      </w:r>
      <w:r w:rsidR="00E05384" w:rsidRPr="00E55F4C">
        <w:t xml:space="preserve"> (people help those who help others)</w:t>
      </w:r>
      <w:r w:rsidR="00726761" w:rsidRPr="00E55F4C">
        <w:t xml:space="preserve"> </w:t>
      </w:r>
      <w:r w:rsidR="003D3EC6" w:rsidRPr="00E55F4C">
        <w:t xml:space="preserve">and group selection </w:t>
      </w:r>
      <w:r w:rsidR="008F224B" w:rsidRPr="00E55F4C">
        <w:t xml:space="preserve">can increase the fitness of </w:t>
      </w:r>
      <w:r w:rsidR="009E1EBB" w:rsidRPr="00E55F4C">
        <w:t>co-operators</w:t>
      </w:r>
      <w:r w:rsidR="0016017E">
        <w:t xml:space="preserve"> </w:t>
      </w:r>
      <w:r w:rsidR="006748E1">
        <w:fldChar w:fldCharType="begin"/>
      </w:r>
      <w:r w:rsidR="00BE3019">
        <w:instrText xml:space="preserve"> ADDIN EN.CITE &lt;EndNote&gt;&lt;Cite&gt;&lt;Author&gt;Lee&lt;/Author&gt;&lt;Year&gt;2008&lt;/Year&gt;&lt;RecNum&gt;200&lt;/RecNum&gt;&lt;IDText&gt;Game theory and neural basis of social decision making&lt;/IDText&gt;&lt;DisplayText&gt;[45]&lt;/DisplayText&gt;&lt;record&gt;&lt;rec-number&gt;200&lt;/rec-number&gt;&lt;foreign-keys&gt;&lt;key app="EN" db-id="ava0v5zptd0fxjep25hxftrxf0zxv2a9zf20"&gt;200&lt;/key&gt;&lt;/foreign-keys&gt;&lt;ref-type name="Journal Article"&gt;17&lt;/ref-type&gt;&lt;contributors&gt;&lt;authors&gt;&lt;author&gt;Lee, D.&lt;/author&gt;&lt;/authors&gt;&lt;/contributors&gt;&lt;auth-address&gt;Yale University School of Medicine, Department of Neurobiology, 333 Cedar Street, SHM B404, New Haven, Connecticut 06510, USA. daeyeol.lee@yale.edu&lt;/auth-address&gt;&lt;titles&gt;&lt;title&gt;Game theory and neural basis of social decision making&lt;/title&gt;&lt;secondary-title&gt;Nat Neurosci&lt;/secondary-title&gt;&lt;alt-title&gt;Nature neuroscience&lt;/alt-title&gt;&lt;/titles&gt;&lt;periodical&gt;&lt;full-title&gt;Nat Neurosci&lt;/full-title&gt;&lt;/periodical&gt;&lt;alt-periodical&gt;&lt;full-title&gt;Nature Neuroscience&lt;/full-title&gt;&lt;/alt-periodical&gt;&lt;pages&gt;404-9&lt;/pages&gt;&lt;volume&gt;11&lt;/volume&gt;&lt;number&gt;4&lt;/number&gt;&lt;edition&gt;2008/03/28&lt;/edition&gt;&lt;keywords&gt;&lt;keyword&gt;Algorithms&lt;/keyword&gt;&lt;keyword&gt;Animals&lt;/keyword&gt;&lt;keyword&gt;Cerebral Cortex/*physiology&lt;/keyword&gt;&lt;keyword&gt;*Decision Making&lt;/keyword&gt;&lt;keyword&gt;*Game Theory&lt;/keyword&gt;&lt;keyword&gt;Humans&lt;/keyword&gt;&lt;keyword&gt;Reward&lt;/keyword&gt;&lt;keyword&gt;*Social Behavior&lt;/keyword&gt;&lt;keyword&gt;Social Perception&lt;/keyword&gt;&lt;/keywords&gt;&lt;dates&gt;&lt;year&gt;2008&lt;/year&gt;&lt;pub-dates&gt;&lt;date&gt;Apr&lt;/date&gt;&lt;/pub-dates&gt;&lt;/dates&gt;&lt;isbn&gt;1097-6256 (Print)&amp;#xD;1097-6256 (Linking)&lt;/isbn&gt;&lt;accession-num&gt;18368047&lt;/accession-num&gt;&lt;work-type&gt;Research Support, N.I.H., Extramural&amp;#xD;Review&lt;/work-type&gt;&lt;urls&gt;&lt;related-urls&gt;&lt;url&gt;http://www.ncbi.nlm.nih.gov/pubmed/18368047&lt;/url&gt;&lt;/related-urls&gt;&lt;/urls&gt;&lt;custom2&gt;2413175&lt;/custom2&gt;&lt;electronic-resource-num&gt;10.1038/nn2065&lt;/electronic-resource-num&gt;&lt;language&gt;eng&lt;/language&gt;&lt;/record&gt;&lt;/Cite&gt;&lt;/EndNote&gt;</w:instrText>
      </w:r>
      <w:r w:rsidR="006748E1">
        <w:fldChar w:fldCharType="separate"/>
      </w:r>
      <w:r w:rsidR="00BE3019">
        <w:rPr>
          <w:noProof/>
        </w:rPr>
        <w:t>[</w:t>
      </w:r>
      <w:hyperlink w:anchor="_ENREF_45" w:tooltip="Lee, 2008 #200" w:history="1">
        <w:r w:rsidR="00E23633">
          <w:rPr>
            <w:noProof/>
          </w:rPr>
          <w:t>45</w:t>
        </w:r>
      </w:hyperlink>
      <w:r w:rsidR="00BE3019">
        <w:rPr>
          <w:noProof/>
        </w:rPr>
        <w:t>]</w:t>
      </w:r>
      <w:r w:rsidR="006748E1">
        <w:fldChar w:fldCharType="end"/>
      </w:r>
      <w:r w:rsidR="00726761" w:rsidRPr="00E55F4C">
        <w:t>.</w:t>
      </w:r>
    </w:p>
    <w:tbl>
      <w:tblPr>
        <w:tblStyle w:val="TableGrid"/>
        <w:tblW w:w="0" w:type="auto"/>
        <w:tblLook w:val="04A0"/>
      </w:tblPr>
      <w:tblGrid>
        <w:gridCol w:w="9212"/>
      </w:tblGrid>
      <w:tr w:rsidR="00CD714C" w:rsidTr="00CD714C">
        <w:tc>
          <w:tcPr>
            <w:tcW w:w="9212" w:type="dxa"/>
            <w:tcBorders>
              <w:top w:val="nil"/>
              <w:left w:val="nil"/>
              <w:bottom w:val="nil"/>
              <w:right w:val="nil"/>
            </w:tcBorders>
          </w:tcPr>
          <w:p w:rsidR="00CD714C" w:rsidRDefault="00A81B07" w:rsidP="00A81B07">
            <w:pPr>
              <w:ind w:firstLine="0"/>
              <w:jc w:val="center"/>
              <w:rPr>
                <w:lang w:val="en-US" w:bidi="ar-SA"/>
              </w:rPr>
            </w:pPr>
            <w:r>
              <w:rPr>
                <w:noProof/>
                <w:lang w:val="de-DE" w:eastAsia="de-DE" w:bidi="ar-SA"/>
              </w:rPr>
              <w:drawing>
                <wp:inline distT="0" distB="0" distL="0" distR="0">
                  <wp:extent cx="2755900" cy="1276350"/>
                  <wp:effectExtent l="19050" t="0" r="6350" b="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l="2000" t="5442" r="1570" b="3401"/>
                          <a:stretch>
                            <a:fillRect/>
                          </a:stretch>
                        </pic:blipFill>
                        <pic:spPr bwMode="auto">
                          <a:xfrm>
                            <a:off x="0" y="0"/>
                            <a:ext cx="2755900" cy="1276350"/>
                          </a:xfrm>
                          <a:prstGeom prst="rect">
                            <a:avLst/>
                          </a:prstGeom>
                          <a:noFill/>
                          <a:ln w="9525">
                            <a:noFill/>
                            <a:miter lim="800000"/>
                            <a:headEnd/>
                            <a:tailEnd/>
                          </a:ln>
                        </pic:spPr>
                      </pic:pic>
                    </a:graphicData>
                  </a:graphic>
                </wp:inline>
              </w:drawing>
            </w:r>
          </w:p>
          <w:p w:rsidR="00A81B07" w:rsidRDefault="00A81B07" w:rsidP="00E23633">
            <w:pPr>
              <w:pStyle w:val="Caption"/>
              <w:jc w:val="both"/>
              <w:rPr>
                <w:lang w:val="en-US" w:bidi="ar-SA"/>
              </w:rPr>
            </w:pPr>
            <w:bookmarkStart w:id="18" w:name="_Ref303006020"/>
            <w:r>
              <w:t xml:space="preserve">Figure </w:t>
            </w:r>
            <w:fldSimple w:instr=" SEQ Figure \* ARABIC ">
              <w:r w:rsidR="005471B7">
                <w:rPr>
                  <w:noProof/>
                </w:rPr>
                <w:t>6</w:t>
              </w:r>
            </w:fldSimple>
            <w:bookmarkEnd w:id="18"/>
            <w:r>
              <w:t>: A pair of numbers within the parentheses indicates the payoffs to players I and II, respectively. The yellow and green rectangles correspond to mutual cooperation and mutual defection, respectively, whereas the gray rectangles indicate unreciprocated cooperation</w:t>
            </w:r>
            <w:r w:rsidR="0016017E">
              <w:t xml:space="preserve"> </w:t>
            </w:r>
            <w:r w:rsidR="006748E1">
              <w:fldChar w:fldCharType="begin"/>
            </w:r>
            <w:r w:rsidR="00BE3019">
              <w:instrText xml:space="preserve"> ADDIN EN.CITE &lt;EndNote&gt;&lt;Cite&gt;&lt;Author&gt;Lee&lt;/Author&gt;&lt;Year&gt;2008&lt;/Year&gt;&lt;RecNum&gt;200&lt;/RecNum&gt;&lt;IDText&gt;Game theory and neural basis of social decision making&lt;/IDText&gt;&lt;DisplayText&gt;[45]&lt;/DisplayText&gt;&lt;record&gt;&lt;rec-number&gt;200&lt;/rec-number&gt;&lt;foreign-keys&gt;&lt;key app="EN" db-id="ava0v5zptd0fxjep25hxftrxf0zxv2a9zf20"&gt;200&lt;/key&gt;&lt;/foreign-keys&gt;&lt;ref-type name="Journal Article"&gt;17&lt;/ref-type&gt;&lt;contributors&gt;&lt;authors&gt;&lt;author&gt;Lee, D.&lt;/author&gt;&lt;/authors&gt;&lt;/contributors&gt;&lt;auth-address&gt;Yale University School of Medicine, Department of Neurobiology, 333 Cedar Street, SHM B404, New Haven, Connecticut 06510, USA. daeyeol.lee@yale.edu&lt;/auth-address&gt;&lt;titles&gt;&lt;title&gt;Game theory and neural basis of social decision making&lt;/title&gt;&lt;secondary-title&gt;Nat Neurosci&lt;/secondary-title&gt;&lt;alt-title&gt;Nature neuroscience&lt;/alt-title&gt;&lt;/titles&gt;&lt;periodical&gt;&lt;full-title&gt;Nat Neurosci&lt;/full-title&gt;&lt;/periodical&gt;&lt;alt-periodical&gt;&lt;full-title&gt;Nature Neuroscience&lt;/full-title&gt;&lt;/alt-periodical&gt;&lt;pages&gt;404-9&lt;/pages&gt;&lt;volume&gt;11&lt;/volume&gt;&lt;number&gt;4&lt;/number&gt;&lt;edition&gt;2008/03/28&lt;/edition&gt;&lt;keywords&gt;&lt;keyword&gt;Algorithms&lt;/keyword&gt;&lt;keyword&gt;Animals&lt;/keyword&gt;&lt;keyword&gt;Cerebral Cortex/*physiology&lt;/keyword&gt;&lt;keyword&gt;*Decision Making&lt;/keyword&gt;&lt;keyword&gt;*Game Theory&lt;/keyword&gt;&lt;keyword&gt;Humans&lt;/keyword&gt;&lt;keyword&gt;Reward&lt;/keyword&gt;&lt;keyword&gt;*Social Behavior&lt;/keyword&gt;&lt;keyword&gt;Social Perception&lt;/keyword&gt;&lt;/keywords&gt;&lt;dates&gt;&lt;year&gt;2008&lt;/year&gt;&lt;pub-dates&gt;&lt;date&gt;Apr&lt;/date&gt;&lt;/pub-dates&gt;&lt;/dates&gt;&lt;isbn&gt;1097-6256 (Print)&amp;#xD;1097-6256 (Linking)&lt;/isbn&gt;&lt;accession-num&gt;18368047&lt;/accession-num&gt;&lt;work-type&gt;Research Support, N.I.H., Extramural&amp;#xD;Review&lt;/work-type&gt;&lt;urls&gt;&lt;related-urls&gt;&lt;url&gt;http://www.ncbi.nlm.nih.gov/pubmed/18368047&lt;/url&gt;&lt;/related-urls&gt;&lt;/urls&gt;&lt;custom2&gt;2413175&lt;/custom2&gt;&lt;electronic-resource-num&gt;10.1038/nn2065&lt;/electronic-resource-num&gt;&lt;language&gt;eng&lt;/language&gt;&lt;/record&gt;&lt;/Cite&gt;&lt;/EndNote&gt;</w:instrText>
            </w:r>
            <w:r w:rsidR="006748E1">
              <w:fldChar w:fldCharType="separate"/>
            </w:r>
            <w:r w:rsidR="00BE3019">
              <w:rPr>
                <w:noProof/>
              </w:rPr>
              <w:t>[</w:t>
            </w:r>
            <w:hyperlink w:anchor="_ENREF_45" w:tooltip="Lee, 2008 #200" w:history="1">
              <w:r w:rsidR="00E23633">
                <w:rPr>
                  <w:noProof/>
                </w:rPr>
                <w:t>45</w:t>
              </w:r>
            </w:hyperlink>
            <w:r w:rsidR="00BE3019">
              <w:rPr>
                <w:noProof/>
              </w:rPr>
              <w:t>]</w:t>
            </w:r>
            <w:r w:rsidR="006748E1">
              <w:fldChar w:fldCharType="end"/>
            </w:r>
            <w:r>
              <w:t>.</w:t>
            </w:r>
          </w:p>
        </w:tc>
      </w:tr>
    </w:tbl>
    <w:p w:rsidR="00726761" w:rsidRDefault="00726761" w:rsidP="00726761">
      <w:pPr>
        <w:rPr>
          <w:lang w:eastAsia="de-DE"/>
        </w:rPr>
      </w:pPr>
    </w:p>
    <w:p w:rsidR="00726761" w:rsidRDefault="00726761" w:rsidP="00A108EB">
      <w:pPr>
        <w:jc w:val="both"/>
      </w:pPr>
      <w:r w:rsidRPr="00E64723">
        <w:t>Evidence for altruistic social preference is also seen in other experimental games, such as the dictator game, the ultimatum gam</w:t>
      </w:r>
      <w:r w:rsidR="00F146D8">
        <w:t>e and the trust game</w:t>
      </w:r>
      <w:r w:rsidR="0016017E">
        <w:t xml:space="preserve"> </w:t>
      </w:r>
      <w:r w:rsidR="006748E1">
        <w:fldChar w:fldCharType="begin">
          <w:fldData xml:space="preserve">PEVuZE5vdGU+PENpdGU+PEF1dGhvcj5DYW1lcmVyPC9BdXRob3I+PFllYXI+MjAwMzwvWWVhcj48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</w:fldData>
        </w:fldChar>
      </w:r>
      <w:r w:rsidR="00BE3019">
        <w:instrText xml:space="preserve"> ADDIN EN.CITE </w:instrText>
      </w:r>
      <w:r w:rsidR="006748E1">
        <w:fldChar w:fldCharType="begin">
          <w:fldData xml:space="preserve">PEVuZE5vdGU+PENpdGU+PEF1dGhvcj5DYW1lcmVyPC9BdXRob3I+PFllYXI+MjAwMzwvWWVhcj48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</w:fldData>
        </w:fldChar>
      </w:r>
      <w:r w:rsidR="00BE3019">
        <w:instrText xml:space="preserve"> ADDIN EN.CITE.DATA </w:instrText>
      </w:r>
      <w:r w:rsidR="006748E1">
        <w:fldChar w:fldCharType="end"/>
      </w:r>
      <w:r w:rsidR="006748E1">
        <w:fldChar w:fldCharType="separate"/>
      </w:r>
      <w:r w:rsidR="00BE3019">
        <w:rPr>
          <w:noProof/>
        </w:rPr>
        <w:t>[</w:t>
      </w:r>
      <w:hyperlink w:anchor="_ENREF_13" w:tooltip="Camerer, 2003 #201" w:history="1">
        <w:r w:rsidR="00E23633">
          <w:rPr>
            <w:noProof/>
          </w:rPr>
          <w:t>13</w:t>
        </w:r>
      </w:hyperlink>
      <w:r w:rsidR="00BE3019">
        <w:rPr>
          <w:noProof/>
        </w:rPr>
        <w:t xml:space="preserve">, </w:t>
      </w:r>
      <w:hyperlink w:anchor="_ENREF_25" w:tooltip="Fehr, 2007 #202" w:history="1">
        <w:r w:rsidR="00E23633">
          <w:rPr>
            <w:noProof/>
          </w:rPr>
          <w:t>25</w:t>
        </w:r>
      </w:hyperlink>
      <w:r w:rsidR="00BE3019">
        <w:rPr>
          <w:noProof/>
        </w:rPr>
        <w:t>]</w:t>
      </w:r>
      <w:r w:rsidR="006748E1">
        <w:fldChar w:fldCharType="end"/>
      </w:r>
      <w:r w:rsidRPr="00E64723">
        <w:t xml:space="preserve">. In the dictator game, a dictator receives a fixed amount of money and donates a part of it to the recipient. This ends the game, so there is no opportunity for the recipient to retaliate. </w:t>
      </w:r>
      <w:r w:rsidR="00D27AA6" w:rsidRPr="00E64723">
        <w:t xml:space="preserve">This </w:t>
      </w:r>
      <w:r w:rsidRPr="00E64723">
        <w:t xml:space="preserve">amount </w:t>
      </w:r>
      <w:r w:rsidR="00D27AA6" w:rsidRPr="00E64723">
        <w:t xml:space="preserve">of money </w:t>
      </w:r>
      <w:r w:rsidRPr="00E64723">
        <w:t>provides a measure of altruism. During dictator games, people tend to donate on average a</w:t>
      </w:r>
      <w:r w:rsidR="00F146D8">
        <w:t>bout 25% of their money</w:t>
      </w:r>
      <w:r w:rsidR="0016017E">
        <w:t xml:space="preserve"> </w:t>
      </w:r>
      <w:r w:rsidR="006748E1">
        <w:fldChar w:fldCharType="begin">
          <w:fldData xml:space="preserve">PEVuZE5vdGU+PENpdGU+PEF1dGhvcj5MZWU8L0F1dGhvcj48WWVhcj4yMDA4PC9ZZWFyPjxSZWNO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</w:fldData>
        </w:fldChar>
      </w:r>
      <w:r w:rsidR="00BE3019">
        <w:instrText xml:space="preserve"> ADDIN EN.CITE </w:instrText>
      </w:r>
      <w:r w:rsidR="006748E1">
        <w:fldChar w:fldCharType="begin">
          <w:fldData xml:space="preserve">PEVuZE5vdGU+PENpdGU+PEF1dGhvcj5MZWU8L0F1dGhvcj48WWVhcj4yMDA4PC9ZZWFyPjxSZWNO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</w:fldData>
        </w:fldChar>
      </w:r>
      <w:r w:rsidR="00BE3019">
        <w:instrText xml:space="preserve"> ADDIN EN.CITE.DATA </w:instrText>
      </w:r>
      <w:r w:rsidR="006748E1">
        <w:fldChar w:fldCharType="end"/>
      </w:r>
      <w:r w:rsidR="006748E1">
        <w:fldChar w:fldCharType="separate"/>
      </w:r>
      <w:r w:rsidR="00BE3019">
        <w:rPr>
          <w:noProof/>
        </w:rPr>
        <w:t>[</w:t>
      </w:r>
      <w:hyperlink w:anchor="_ENREF_13" w:tooltip="Camerer, 2003 #201" w:history="1">
        <w:r w:rsidR="00E23633">
          <w:rPr>
            <w:noProof/>
          </w:rPr>
          <w:t>13</w:t>
        </w:r>
      </w:hyperlink>
      <w:r w:rsidR="00BE3019">
        <w:rPr>
          <w:noProof/>
        </w:rPr>
        <w:t xml:space="preserve">, </w:t>
      </w:r>
      <w:hyperlink w:anchor="_ENREF_45" w:tooltip="Lee, 2008 #200" w:history="1">
        <w:r w:rsidR="00E23633">
          <w:rPr>
            <w:noProof/>
          </w:rPr>
          <w:t>45</w:t>
        </w:r>
      </w:hyperlink>
      <w:r w:rsidR="00BE3019">
        <w:rPr>
          <w:noProof/>
        </w:rPr>
        <w:t>]</w:t>
      </w:r>
      <w:r w:rsidR="006748E1">
        <w:fldChar w:fldCharType="end"/>
      </w:r>
      <w:r w:rsidRPr="00E64723">
        <w:t>. An ultimatum game is similar to the dictator game in that one of the players (proposer) offers a proportion</w:t>
      </w:r>
      <w:r w:rsidR="00D27AA6" w:rsidRPr="00E64723">
        <w:t xml:space="preserve"> of the money to the recipient. The recipient, however, has the option of accepting or rejecting the offer</w:t>
      </w:r>
      <w:r w:rsidRPr="00E64723">
        <w:t xml:space="preserve">. </w:t>
      </w:r>
      <w:r w:rsidR="00D27AA6" w:rsidRPr="00E64723">
        <w:t xml:space="preserve">If the offer is accepted, the sum is divided as proposed. However, </w:t>
      </w:r>
      <w:r w:rsidR="00E64723" w:rsidRPr="00E64723">
        <w:t>i</w:t>
      </w:r>
      <w:r w:rsidRPr="00E64723">
        <w:t xml:space="preserve">f </w:t>
      </w:r>
      <w:r w:rsidR="00D27AA6" w:rsidRPr="00E64723">
        <w:t xml:space="preserve">it </w:t>
      </w:r>
      <w:r w:rsidRPr="00E64723">
        <w:t>is rejected, n</w:t>
      </w:r>
      <w:r w:rsidR="00D27AA6" w:rsidRPr="00E64723">
        <w:t>either player receives anything</w:t>
      </w:r>
      <w:r w:rsidRPr="00E64723">
        <w:t xml:space="preserve">. The average offer in ultimatum games is about 40%, significantly higher than in the dictator game, implying that proposers are motivated to avoid </w:t>
      </w:r>
      <w:r w:rsidR="00F146D8">
        <w:t>the potential rejection</w:t>
      </w:r>
      <w:r w:rsidR="0016017E">
        <w:t xml:space="preserve"> </w:t>
      </w:r>
      <w:r w:rsidR="006748E1">
        <w:fldChar w:fldCharType="begin">
          <w:fldData xml:space="preserve">PEVuZE5vdGU+PENpdGU+PEF1dGhvcj5MZWU8L0F1dGhvcj48WWVhcj4yMDA4PC9ZZWFyPjxSZWNO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</w:fldData>
        </w:fldChar>
      </w:r>
      <w:r w:rsidR="00BE3019">
        <w:instrText xml:space="preserve"> ADDIN EN.CITE </w:instrText>
      </w:r>
      <w:r w:rsidR="006748E1">
        <w:fldChar w:fldCharType="begin">
          <w:fldData xml:space="preserve">PEVuZE5vdGU+PENpdGU+PEF1dGhvcj5MZWU8L0F1dGhvcj48WWVhcj4yMDA4PC9ZZWFyPjxSZWNO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</w:fldData>
        </w:fldChar>
      </w:r>
      <w:r w:rsidR="00BE3019">
        <w:instrText xml:space="preserve"> ADDIN EN.CITE.DATA </w:instrText>
      </w:r>
      <w:r w:rsidR="006748E1">
        <w:fldChar w:fldCharType="end"/>
      </w:r>
      <w:r w:rsidR="006748E1">
        <w:fldChar w:fldCharType="separate"/>
      </w:r>
      <w:r w:rsidR="00BE3019">
        <w:rPr>
          <w:noProof/>
        </w:rPr>
        <w:t>[</w:t>
      </w:r>
      <w:hyperlink w:anchor="_ENREF_13" w:tooltip="Camerer, 2003 #201" w:history="1">
        <w:r w:rsidR="00E23633">
          <w:rPr>
            <w:noProof/>
          </w:rPr>
          <w:t>13</w:t>
        </w:r>
      </w:hyperlink>
      <w:r w:rsidR="00BE3019">
        <w:rPr>
          <w:noProof/>
        </w:rPr>
        <w:t xml:space="preserve">, </w:t>
      </w:r>
      <w:hyperlink w:anchor="_ENREF_45" w:tooltip="Lee, 2008 #200" w:history="1">
        <w:r w:rsidR="00E23633">
          <w:rPr>
            <w:noProof/>
          </w:rPr>
          <w:t>45</w:t>
        </w:r>
      </w:hyperlink>
      <w:r w:rsidR="00BE3019">
        <w:rPr>
          <w:noProof/>
        </w:rPr>
        <w:t>]</w:t>
      </w:r>
      <w:r w:rsidR="006748E1">
        <w:fldChar w:fldCharType="end"/>
      </w:r>
      <w:r w:rsidRPr="00E64723">
        <w:t xml:space="preserve">. </w:t>
      </w:r>
      <w:r w:rsidR="00D27AA6" w:rsidRPr="00E64723">
        <w:t xml:space="preserve">In the </w:t>
      </w:r>
      <w:r w:rsidRPr="00E64723">
        <w:t>trust game</w:t>
      </w:r>
      <w:r w:rsidR="00EB6165">
        <w:t xml:space="preserve">, </w:t>
      </w:r>
      <w:r w:rsidR="00E64723" w:rsidRPr="00E64723">
        <w:t>one of the players (i</w:t>
      </w:r>
      <w:r w:rsidRPr="00E64723">
        <w:t xml:space="preserve">nvestor) invests a proportion of </w:t>
      </w:r>
      <w:r w:rsidR="00D27AA6" w:rsidRPr="00E64723">
        <w:t xml:space="preserve">the </w:t>
      </w:r>
      <w:r w:rsidRPr="00E64723">
        <w:t>money. This money then is multiplied</w:t>
      </w:r>
      <w:r w:rsidR="00D27AA6" w:rsidRPr="00E64723">
        <w:t xml:space="preserve"> by some factor</w:t>
      </w:r>
      <w:r w:rsidRPr="00E64723">
        <w:t>, often tripled, and tr</w:t>
      </w:r>
      <w:r w:rsidR="00E64723" w:rsidRPr="00E64723">
        <w:t>ansferred to the other player (t</w:t>
      </w:r>
      <w:r w:rsidRPr="00E64723">
        <w:t>ru</w:t>
      </w:r>
      <w:r w:rsidR="00E64723" w:rsidRPr="00E64723">
        <w:t>stee). The trustee then has to decide how much</w:t>
      </w:r>
      <w:r w:rsidRPr="00E64723">
        <w:t xml:space="preserve"> money is returned to the invest</w:t>
      </w:r>
      <w:r w:rsidR="00E64723" w:rsidRPr="00E64723">
        <w:t xml:space="preserve">or. </w:t>
      </w:r>
      <w:r w:rsidRPr="00E64723">
        <w:t xml:space="preserve">Thus, trust games quantify the moral obligations that a trustee might feel </w:t>
      </w:r>
      <w:r w:rsidR="00E64723" w:rsidRPr="00E64723">
        <w:t>toward the investor. The studies have shown that investors tend to invest</w:t>
      </w:r>
      <w:r w:rsidRPr="00E64723">
        <w:t xml:space="preserve"> half their money, and trustees tend to repay an amount comparable to the original investment</w:t>
      </w:r>
      <w:r w:rsidR="0016017E">
        <w:t xml:space="preserve"> </w:t>
      </w:r>
      <w:r w:rsidR="006748E1">
        <w:fldChar w:fldCharType="begin">
          <w:fldData xml:space="preserve">PEVuZE5vdGU+PENpdGU+PEF1dGhvcj5MZWU8L0F1dGhvcj48WWVhcj4yMDA4PC9ZZWFyPjxSZWNO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</w:fldData>
        </w:fldChar>
      </w:r>
      <w:r w:rsidR="00BE3019">
        <w:instrText xml:space="preserve"> ADDIN EN.CITE </w:instrText>
      </w:r>
      <w:r w:rsidR="006748E1">
        <w:fldChar w:fldCharType="begin">
          <w:fldData xml:space="preserve">PEVuZE5vdGU+PENpdGU+PEF1dGhvcj5MZWU8L0F1dGhvcj48WWVhcj4yMDA4PC9ZZWFyPjxSZWNO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</w:fldData>
        </w:fldChar>
      </w:r>
      <w:r w:rsidR="00BE3019">
        <w:instrText xml:space="preserve"> ADDIN EN.CITE.DATA </w:instrText>
      </w:r>
      <w:r w:rsidR="006748E1">
        <w:fldChar w:fldCharType="end"/>
      </w:r>
      <w:r w:rsidR="006748E1">
        <w:fldChar w:fldCharType="separate"/>
      </w:r>
      <w:r w:rsidR="00BE3019">
        <w:rPr>
          <w:noProof/>
        </w:rPr>
        <w:t>[</w:t>
      </w:r>
      <w:hyperlink w:anchor="_ENREF_13" w:tooltip="Camerer, 2003 #201" w:history="1">
        <w:r w:rsidR="00E23633">
          <w:rPr>
            <w:noProof/>
          </w:rPr>
          <w:t>13</w:t>
        </w:r>
      </w:hyperlink>
      <w:r w:rsidR="00BE3019">
        <w:rPr>
          <w:noProof/>
        </w:rPr>
        <w:t xml:space="preserve">, </w:t>
      </w:r>
      <w:hyperlink w:anchor="_ENREF_45" w:tooltip="Lee, 2008 #200" w:history="1">
        <w:r w:rsidR="00E23633">
          <w:rPr>
            <w:noProof/>
          </w:rPr>
          <w:t>45</w:t>
        </w:r>
      </w:hyperlink>
      <w:r w:rsidR="00BE3019">
        <w:rPr>
          <w:noProof/>
        </w:rPr>
        <w:t>]</w:t>
      </w:r>
      <w:r w:rsidR="006748E1">
        <w:fldChar w:fldCharType="end"/>
      </w:r>
      <w:r w:rsidR="00F146D8">
        <w:t>.</w:t>
      </w:r>
    </w:p>
    <w:p w:rsidR="007565DD" w:rsidRDefault="007565DD" w:rsidP="007565DD">
      <w:pPr>
        <w:pStyle w:val="Heading2"/>
      </w:pPr>
      <w:bookmarkStart w:id="19" w:name="_Ref303439027"/>
      <w:bookmarkStart w:id="20" w:name="_Toc308469641"/>
      <w:r>
        <w:t>Moral dilemmas: Trolley problem</w:t>
      </w:r>
      <w:bookmarkEnd w:id="19"/>
      <w:bookmarkEnd w:id="20"/>
      <w:r>
        <w:t xml:space="preserve"> </w:t>
      </w:r>
    </w:p>
    <w:p w:rsidR="007565DD" w:rsidRDefault="005A327C" w:rsidP="00A108EB">
      <w:pPr>
        <w:shd w:val="clear" w:color="auto" w:fill="FFFFFF"/>
        <w:jc w:val="both"/>
      </w:pPr>
      <w:r>
        <w:t xml:space="preserve">Moral </w:t>
      </w:r>
      <w:r w:rsidR="00F07B90">
        <w:t>decision-making</w:t>
      </w:r>
      <w:r>
        <w:t xml:space="preserve"> is examined </w:t>
      </w:r>
      <w:r w:rsidR="001C388D">
        <w:t xml:space="preserve">in experimental-laboratory studies </w:t>
      </w:r>
      <w:r>
        <w:t xml:space="preserve">by complex moral dilemmas such as </w:t>
      </w:r>
      <w:r w:rsidR="00730392">
        <w:t xml:space="preserve">the </w:t>
      </w:r>
      <w:r>
        <w:t>trolley problem (Thomson 1985).</w:t>
      </w:r>
      <w:r w:rsidR="007565DD">
        <w:t xml:space="preserve"> The Trolley problem has two scenarios: the switch dilemma and the footbridge dilemma. In the first, there are five people on the track who will be killed by the trolley. However, </w:t>
      </w:r>
      <w:r w:rsidR="00285BC5">
        <w:t xml:space="preserve">the observer has a possibility to divert the trolley to another track, where it will kill only one person. Many people judge that it is morally acceptable to divert the trolley in order to save five lives. In the second dilemma, the only way to save </w:t>
      </w:r>
      <w:r w:rsidR="00730392">
        <w:t>the life of five people is to push</w:t>
      </w:r>
      <w:r w:rsidR="00285BC5">
        <w:t xml:space="preserve"> a man </w:t>
      </w:r>
      <w:r w:rsidR="00730392">
        <w:t xml:space="preserve">off a </w:t>
      </w:r>
      <w:r w:rsidR="00285BC5">
        <w:t xml:space="preserve">footbridge in order to stop the trolley. </w:t>
      </w:r>
      <w:r w:rsidR="004F50DE">
        <w:t>The footbridge dilemma is perceived as emotionally more aversive when compared to the switch dilemma</w:t>
      </w:r>
      <w:r w:rsidR="0016017E">
        <w:t xml:space="preserve"> </w:t>
      </w:r>
      <w:r w:rsidR="006748E1">
        <w:fldChar w:fldCharType="begin"/>
      </w:r>
      <w:r w:rsidR="00BE3019">
        <w:instrText xml:space="preserve"> ADDIN EN.CITE &lt;EndNote&gt;&lt;Cite&gt;&lt;Author&gt;Greene&lt;/Author&gt;&lt;Year&gt;2001&lt;/Year&gt;&lt;RecNum&gt;203&lt;/RecNum&gt;&lt;IDText&gt;An fMRI investigation of emotional engagement in moral judgment&lt;/IDText&gt;&lt;DisplayText&gt;[28]&lt;/DisplayText&gt;&lt;record&gt;&lt;rec-number&gt;203&lt;/rec-number&gt;&lt;foreign-keys&gt;&lt;key app="EN" db-id="ava0v5zptd0fxjep25hxftrxf0zxv2a9zf20"&gt;203&lt;/key&gt;&lt;/foreign-keys&gt;&lt;ref-type name="Journal Article"&gt;17&lt;/ref-type&gt;&lt;contributors&gt;&lt;authors&gt;&lt;author&gt;Greene, J. D.&lt;/author&gt;&lt;author&gt;Sommerville, R. B.&lt;/author&gt;&lt;author&gt;Nystrom, L. E.&lt;/author&gt;&lt;author&gt;Darley, J. M.&lt;/author&gt;&lt;author&gt;Cohen, J. D.&lt;/author&gt;&lt;/authors&gt;&lt;/contributors&gt;&lt;auth-address&gt;Center for the Study of Brain, Mind, and Behavior, Department of Philosophy, 1879 Hall, Princeton University, Princeton, NJ 08544, USA. jdgreene@princeton.edu&lt;/auth-address&gt;&lt;titles&gt;&lt;title&gt;An fMRI investigation of emotional engagement in moral judgment&lt;/title&gt;&lt;secondary-title&gt;Science&lt;/secondary-title&gt;&lt;/titles&gt;&lt;periodical&gt;&lt;full-title&gt;Science&lt;/full-title&gt;&lt;/periodical&gt;&lt;pages&gt;2105-8&lt;/pages&gt;&lt;volume&gt;293&lt;/volume&gt;&lt;number&gt;5537&lt;/number&gt;&lt;edition&gt;2001/09/15&lt;/edition&gt;&lt;keywords&gt;&lt;keyword&gt;Brain/*physiology&lt;/keyword&gt;&lt;keyword&gt;Brain Mapping&lt;/keyword&gt;&lt;keyword&gt;*Emotions&lt;/keyword&gt;&lt;keyword&gt;Female&lt;/keyword&gt;&lt;keyword&gt;Humans&lt;/keyword&gt;&lt;keyword&gt;*Judgment&lt;/keyword&gt;&lt;keyword&gt;*Magnetic Resonance Imaging&lt;/keyword&gt;&lt;keyword&gt;Male&lt;/keyword&gt;&lt;keyword&gt;Mental Processes&lt;/keyword&gt;&lt;keyword&gt;*Morals&lt;/keyword&gt;&lt;keyword&gt;Reaction Time&lt;/keyword&gt;&lt;/keywords&gt;&lt;dates&gt;&lt;year&gt;2001&lt;/year&gt;&lt;pub-dates&gt;&lt;date&gt;Sep 14&lt;/date&gt;&lt;/pub-dates&gt;&lt;/dates&gt;&lt;isbn&gt;0036-8075 (Print)&amp;#xD;0036-8075 (Linking)&lt;/isbn&gt;&lt;accession-num&gt;11557895&lt;/accession-num&gt;&lt;work-type&gt;Research Support, Non-U.S. Gov&amp;apos;t&amp;#xD;Research Support, U.S. Gov&amp;apos;t, Non-P.H.S.&lt;/work-type&gt;&lt;urls&gt;&lt;related-urls&gt;&lt;url&gt;http://www.ncbi.nlm.nih.gov/pubmed/11557895&lt;/url&gt;&lt;/related-urls&gt;&lt;/urls&gt;&lt;electronic-resource-num&gt;10.1126/science.1062872&lt;/electronic-resource-num&gt;&lt;language&gt;eng&lt;/language&gt;&lt;/record&gt;&lt;/Cite&gt;&lt;/EndNote&gt;</w:instrText>
      </w:r>
      <w:r w:rsidR="006748E1">
        <w:fldChar w:fldCharType="separate"/>
      </w:r>
      <w:r w:rsidR="00BE3019">
        <w:rPr>
          <w:noProof/>
        </w:rPr>
        <w:t>[</w:t>
      </w:r>
      <w:hyperlink w:anchor="_ENREF_28" w:tooltip="Greene, 2001 #203" w:history="1">
        <w:r w:rsidR="00E23633">
          <w:rPr>
            <w:noProof/>
          </w:rPr>
          <w:t>28</w:t>
        </w:r>
      </w:hyperlink>
      <w:r w:rsidR="00BE3019">
        <w:rPr>
          <w:noProof/>
        </w:rPr>
        <w:t>]</w:t>
      </w:r>
      <w:r w:rsidR="006748E1">
        <w:fldChar w:fldCharType="end"/>
      </w:r>
      <w:r w:rsidR="004F50DE">
        <w:t>. Lesions studies revealed that patients with lesions of the medial and ventromedial prefrontal cortex</w:t>
      </w:r>
      <w:r w:rsidR="00C954D7">
        <w:t xml:space="preserve">, associated with emotional </w:t>
      </w:r>
      <w:r w:rsidR="00C954D7">
        <w:lastRenderedPageBreak/>
        <w:t>processing,</w:t>
      </w:r>
      <w:r w:rsidR="004F50DE">
        <w:t xml:space="preserve"> show altered moral </w:t>
      </w:r>
      <w:r w:rsidR="00F07B90">
        <w:t>decision-making</w:t>
      </w:r>
      <w:r w:rsidR="0016017E">
        <w:t xml:space="preserve"> </w:t>
      </w:r>
      <w:r w:rsidR="006748E1">
        <w:fldChar w:fldCharType="begin">
          <w:fldData xml:space="preserve">PEVuZE5vdGU+PENpdGU+PEF1dGhvcj5Lb2VuaWdzPC9BdXRob3I+PFllYXI+MjAwNzwvWWVhcj48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==
</w:fldData>
        </w:fldChar>
      </w:r>
      <w:r w:rsidR="00BE3019">
        <w:instrText xml:space="preserve"> ADDIN EN.CITE </w:instrText>
      </w:r>
      <w:r w:rsidR="006748E1">
        <w:fldChar w:fldCharType="begin">
          <w:fldData xml:space="preserve">PEVuZE5vdGU+PENpdGU+PEF1dGhvcj5Lb2VuaWdzPC9BdXRob3I+PFllYXI+MjAwNzwvWWVhcj48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==
</w:fldData>
        </w:fldChar>
      </w:r>
      <w:r w:rsidR="00BE3019">
        <w:instrText xml:space="preserve"> ADDIN EN.CITE.DATA </w:instrText>
      </w:r>
      <w:r w:rsidR="006748E1">
        <w:fldChar w:fldCharType="end"/>
      </w:r>
      <w:r w:rsidR="006748E1">
        <w:fldChar w:fldCharType="separate"/>
      </w:r>
      <w:r w:rsidR="00BE3019">
        <w:rPr>
          <w:noProof/>
        </w:rPr>
        <w:t>[</w:t>
      </w:r>
      <w:hyperlink w:anchor="_ENREF_42" w:tooltip="Koenigs, 2007 #204" w:history="1">
        <w:r w:rsidR="00E23633">
          <w:rPr>
            <w:noProof/>
          </w:rPr>
          <w:t>42</w:t>
        </w:r>
      </w:hyperlink>
      <w:r w:rsidR="00BE3019">
        <w:rPr>
          <w:noProof/>
        </w:rPr>
        <w:t>]</w:t>
      </w:r>
      <w:r w:rsidR="006748E1">
        <w:fldChar w:fldCharType="end"/>
      </w:r>
      <w:r w:rsidR="004F50DE">
        <w:t xml:space="preserve">. </w:t>
      </w:r>
      <w:r w:rsidR="00C954D7">
        <w:t xml:space="preserve"> Additionally, patients with fronto-temporal dementia, which affects also the function of the ventromedial prefrontal cortex, are impaired in making emotional-ba</w:t>
      </w:r>
      <w:r w:rsidR="001865B9">
        <w:t>sed moral judgment</w:t>
      </w:r>
      <w:r w:rsidR="0016017E">
        <w:t xml:space="preserve"> </w:t>
      </w:r>
      <w:r w:rsidR="006748E1">
        <w:fldChar w:fldCharType="begin">
          <w:fldData xml:space="preserve">PEVuZE5vdGU+PENpdGU+PEF1dGhvcj5NZW5kZXo8L0F1dGhvcj48WWVhcj4yMDA1PC9ZZWFyPjxS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</w:fldData>
        </w:fldChar>
      </w:r>
      <w:r w:rsidR="00BE3019">
        <w:instrText xml:space="preserve"> ADDIN EN.CITE </w:instrText>
      </w:r>
      <w:r w:rsidR="006748E1">
        <w:fldChar w:fldCharType="begin">
          <w:fldData xml:space="preserve">PEVuZE5vdGU+PENpdGU+PEF1dGhvcj5NZW5kZXo8L0F1dGhvcj48WWVhcj4yMDA1PC9ZZWFyPjxS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</w:fldData>
        </w:fldChar>
      </w:r>
      <w:r w:rsidR="00BE3019">
        <w:instrText xml:space="preserve"> ADDIN EN.CITE.DATA </w:instrText>
      </w:r>
      <w:r w:rsidR="006748E1">
        <w:fldChar w:fldCharType="end"/>
      </w:r>
      <w:r w:rsidR="006748E1">
        <w:fldChar w:fldCharType="separate"/>
      </w:r>
      <w:r w:rsidR="00BE3019">
        <w:rPr>
          <w:noProof/>
        </w:rPr>
        <w:t>[</w:t>
      </w:r>
      <w:hyperlink w:anchor="_ENREF_49" w:tooltip="Mendez, 2005 #205" w:history="1">
        <w:r w:rsidR="00E23633">
          <w:rPr>
            <w:noProof/>
          </w:rPr>
          <w:t>49</w:t>
        </w:r>
      </w:hyperlink>
      <w:r w:rsidR="00BE3019">
        <w:rPr>
          <w:noProof/>
        </w:rPr>
        <w:t>]</w:t>
      </w:r>
      <w:r w:rsidR="006748E1">
        <w:fldChar w:fldCharType="end"/>
      </w:r>
      <w:r w:rsidR="00C954D7">
        <w:t>.</w:t>
      </w:r>
    </w:p>
    <w:p w:rsidR="00433358" w:rsidRDefault="00B47AD8" w:rsidP="00A108EB">
      <w:pPr>
        <w:shd w:val="clear" w:color="auto" w:fill="FFFFFF"/>
        <w:jc w:val="both"/>
      </w:pPr>
      <w:r>
        <w:t>Another</w:t>
      </w:r>
      <w:r w:rsidR="009E1EBB">
        <w:t xml:space="preserve"> task </w:t>
      </w:r>
      <w:r>
        <w:t xml:space="preserve">that can be used </w:t>
      </w:r>
      <w:r w:rsidR="009E1EBB">
        <w:t>to measure altruism is</w:t>
      </w:r>
      <w:r w:rsidR="001D0BDC">
        <w:t xml:space="preserve"> the Everyday Mor</w:t>
      </w:r>
      <w:r w:rsidR="001865B9">
        <w:t>al Decision-Making Task</w:t>
      </w:r>
      <w:r w:rsidR="0016017E">
        <w:t xml:space="preserve"> </w:t>
      </w:r>
      <w:r w:rsidR="006748E1">
        <w:fldChar w:fldCharType="begin"/>
      </w:r>
      <w:r w:rsidR="00BE3019">
        <w:instrText xml:space="preserve"> ADDIN EN.CITE &lt;EndNote&gt;&lt;Cite&gt;&lt;Author&gt;Starcke&lt;/Author&gt;&lt;Year&gt;2011&lt;/Year&gt;&lt;RecNum&gt;206&lt;/RecNum&gt;&lt;IDText&gt;Does stress alter everyday moral decision-making?&lt;/IDText&gt;&lt;DisplayText&gt;[65]&lt;/DisplayText&gt;&lt;record&gt;&lt;rec-number&gt;206&lt;/rec-number&gt;&lt;foreign-keys&gt;&lt;key app="EN" db-id="ava0v5zptd0fxjep25hxftrxf0zxv2a9zf20"&gt;206&lt;/key&gt;&lt;/foreign-keys&gt;&lt;ref-type name="Journal Article"&gt;17&lt;/ref-type&gt;&lt;contributors&gt;&lt;authors&gt;&lt;author&gt;Starcke, K.&lt;/author&gt;&lt;author&gt;Polzer, C.&lt;/author&gt;&lt;author&gt;Wolf, O. T.&lt;/author&gt;&lt;author&gt;Brand, M.&lt;/author&gt;&lt;/authors&gt;&lt;/contributors&gt;&lt;titles&gt;&lt;title&gt;Does stress alter everyday moral decision-making?&lt;/title&gt;&lt;secondary-title&gt;Psychoneuroendocrinology&lt;/secondary-title&gt;&lt;/titles&gt;&lt;periodical&gt;&lt;full-title&gt;Psychoneuroendocrinology&lt;/full-title&gt;&lt;abbr-1&gt;Psychoneuroendocrinology&lt;/abbr-1&gt;&lt;/periodical&gt;&lt;pages&gt;210-9&lt;/pages&gt;&lt;volume&gt;36&lt;/volume&gt;&lt;number&gt;2&lt;/number&gt;&lt;dates&gt;&lt;year&gt;2011&lt;/year&gt;&lt;/dates&gt;&lt;urls&gt;&lt;/urls&gt;&lt;/record&gt;&lt;/Cite&gt;&lt;/EndNote&gt;</w:instrText>
      </w:r>
      <w:r w:rsidR="006748E1">
        <w:fldChar w:fldCharType="separate"/>
      </w:r>
      <w:r w:rsidR="00BE3019">
        <w:rPr>
          <w:noProof/>
        </w:rPr>
        <w:t>[</w:t>
      </w:r>
      <w:hyperlink w:anchor="_ENREF_65" w:tooltip="Starcke, 2011 #206" w:history="1">
        <w:r w:rsidR="00E23633">
          <w:rPr>
            <w:noProof/>
          </w:rPr>
          <w:t>65</w:t>
        </w:r>
      </w:hyperlink>
      <w:r w:rsidR="00BE3019">
        <w:rPr>
          <w:noProof/>
        </w:rPr>
        <w:t>]</w:t>
      </w:r>
      <w:r w:rsidR="006748E1">
        <w:fldChar w:fldCharType="end"/>
      </w:r>
      <w:r w:rsidR="001D0BDC">
        <w:t xml:space="preserve">, </w:t>
      </w:r>
      <w:r w:rsidR="00730392">
        <w:t xml:space="preserve">in which </w:t>
      </w:r>
      <w:r w:rsidR="001D0BDC">
        <w:t>participants are presented with</w:t>
      </w:r>
      <w:r w:rsidR="00892DD7">
        <w:t xml:space="preserve"> 20 everyday dilemmas, which have a </w:t>
      </w:r>
      <w:r w:rsidR="001D0BDC">
        <w:t>high or low emotional</w:t>
      </w:r>
      <w:r w:rsidR="00892DD7">
        <w:t xml:space="preserve"> valence</w:t>
      </w:r>
      <w:r w:rsidR="001D0BDC">
        <w:t>. For each dilemma, the participants can choose between more egoistic or more altruistic decision alternative</w:t>
      </w:r>
      <w:r w:rsidR="00892DD7">
        <w:t>s</w:t>
      </w:r>
      <w:r w:rsidR="001D0BDC">
        <w:t xml:space="preserve"> within 30 </w:t>
      </w:r>
      <w:r w:rsidR="003D3DAB">
        <w:t>seconds</w:t>
      </w:r>
      <w:r w:rsidR="00AC1256">
        <w:t>.</w:t>
      </w:r>
      <w:r>
        <w:t xml:space="preserve"> The effects of stress on moral decision-making can be investigated by using these dilemmas (section</w:t>
      </w:r>
      <w:r w:rsidR="001865B9">
        <w:t xml:space="preserve"> </w:t>
      </w:r>
      <w:r w:rsidR="006748E1">
        <w:fldChar w:fldCharType="begin"/>
      </w:r>
      <w:r w:rsidR="001865B9">
        <w:instrText xml:space="preserve"> REF _Ref304206898 \r \h </w:instrText>
      </w:r>
      <w:r w:rsidR="006748E1">
        <w:fldChar w:fldCharType="separate"/>
      </w:r>
      <w:r w:rsidR="005471B7">
        <w:t>5.2.4</w:t>
      </w:r>
      <w:r w:rsidR="006748E1">
        <w:fldChar w:fldCharType="end"/>
      </w:r>
      <w:r>
        <w:t>)</w:t>
      </w:r>
    </w:p>
    <w:tbl>
      <w:tblPr>
        <w:tblStyle w:val="TableGrid"/>
        <w:tblW w:w="0" w:type="auto"/>
        <w:tblLook w:val="04A0"/>
      </w:tblPr>
      <w:tblGrid>
        <w:gridCol w:w="9212"/>
      </w:tblGrid>
      <w:tr w:rsidR="007565DD" w:rsidTr="007565DD">
        <w:tc>
          <w:tcPr>
            <w:tcW w:w="9212" w:type="dxa"/>
            <w:tcBorders>
              <w:top w:val="nil"/>
              <w:left w:val="nil"/>
              <w:bottom w:val="nil"/>
              <w:right w:val="nil"/>
            </w:tcBorders>
          </w:tcPr>
          <w:p w:rsidR="007565DD" w:rsidRDefault="007565DD" w:rsidP="00C954D7">
            <w:pPr>
              <w:keepNext/>
              <w:ind w:firstLine="0"/>
              <w:jc w:val="center"/>
            </w:pPr>
            <w:r>
              <w:rPr>
                <w:noProof/>
                <w:lang w:val="de-DE" w:eastAsia="de-DE" w:bidi="ar-SA"/>
              </w:rPr>
              <w:drawing>
                <wp:inline distT="0" distB="0" distL="0" distR="0">
                  <wp:extent cx="3464466" cy="2116276"/>
                  <wp:effectExtent l="0" t="0" r="2634"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srcRect/>
                          <a:stretch>
                            <a:fillRect/>
                          </a:stretch>
                        </pic:blipFill>
                        <pic:spPr bwMode="auto">
                          <a:xfrm>
                            <a:off x="0" y="0"/>
                            <a:ext cx="3465990" cy="2117207"/>
                          </a:xfrm>
                          <a:prstGeom prst="rect">
                            <a:avLst/>
                          </a:prstGeom>
                          <a:noFill/>
                          <a:ln w="9525">
                            <a:noFill/>
                            <a:miter lim="800000"/>
                            <a:headEnd/>
                            <a:tailEnd/>
                          </a:ln>
                        </pic:spPr>
                      </pic:pic>
                    </a:graphicData>
                  </a:graphic>
                </wp:inline>
              </w:drawing>
            </w:r>
          </w:p>
          <w:p w:rsidR="00C954D7" w:rsidRDefault="00C954D7" w:rsidP="00EE3BA4">
            <w:pPr>
              <w:pStyle w:val="Caption"/>
              <w:jc w:val="both"/>
            </w:pPr>
            <w:r>
              <w:t xml:space="preserve">Figure </w:t>
            </w:r>
            <w:fldSimple w:instr=" SEQ Figure \* ARABIC ">
              <w:r w:rsidR="005471B7">
                <w:rPr>
                  <w:noProof/>
                </w:rPr>
                <w:t>7</w:t>
              </w:r>
            </w:fldSimple>
            <w:r>
              <w:t xml:space="preserve">: </w:t>
            </w:r>
            <w:r w:rsidR="00CE4483">
              <w:t xml:space="preserve">The </w:t>
            </w:r>
            <w:r>
              <w:t xml:space="preserve">Trolley problem (A) </w:t>
            </w:r>
            <w:r w:rsidR="00CE4483">
              <w:t xml:space="preserve">The Switch dilemma: </w:t>
            </w:r>
            <w:r w:rsidRPr="00166A36">
              <w:rPr>
                <w:iCs/>
              </w:rPr>
              <w:t xml:space="preserve">Is it </w:t>
            </w:r>
            <w:r w:rsidR="00166A36">
              <w:rPr>
                <w:iCs/>
              </w:rPr>
              <w:t xml:space="preserve">morally </w:t>
            </w:r>
            <w:r w:rsidRPr="00166A36">
              <w:rPr>
                <w:iCs/>
              </w:rPr>
              <w:t>acceptable to push the lever to kill one person instead of five?</w:t>
            </w:r>
            <w:r w:rsidR="00166A36">
              <w:rPr>
                <w:iCs/>
              </w:rPr>
              <w:t xml:space="preserve"> </w:t>
            </w:r>
            <w:r w:rsidR="00166A36" w:rsidRPr="00166A36">
              <w:rPr>
                <w:iCs/>
              </w:rPr>
              <w:t>(B)</w:t>
            </w:r>
            <w:r w:rsidR="00166A36">
              <w:rPr>
                <w:iCs/>
              </w:rPr>
              <w:t xml:space="preserve"> The footbridge dilemma: Is it morally acceptable to push a man off the bridge?</w:t>
            </w:r>
            <w:r w:rsidR="0009445E">
              <w:rPr>
                <w:iCs/>
              </w:rPr>
              <w:t xml:space="preserve"> </w:t>
            </w:r>
            <w:r w:rsidR="0009445E">
              <w:t>(Thomson 1985)</w:t>
            </w:r>
          </w:p>
        </w:tc>
      </w:tr>
    </w:tbl>
    <w:p w:rsidR="00A108EB" w:rsidRDefault="00A108EB" w:rsidP="00A108EB">
      <w:pPr>
        <w:rPr>
          <w:lang w:eastAsia="de-DE"/>
        </w:rPr>
      </w:pPr>
      <w:bookmarkStart w:id="21" w:name="_Ref303250567"/>
      <w:bookmarkStart w:id="22" w:name="_Ref303250574"/>
    </w:p>
    <w:p w:rsidR="00A108EB" w:rsidRDefault="00A108EB" w:rsidP="00A108EB">
      <w:pPr>
        <w:rPr>
          <w:rFonts w:asciiTheme="majorHAnsi" w:eastAsiaTheme="majorEastAsia" w:hAnsiTheme="majorHAnsi" w:cstheme="majorBidi"/>
          <w:color w:val="365F91" w:themeColor="accent1" w:themeShade="BF"/>
          <w:sz w:val="32"/>
          <w:szCs w:val="24"/>
          <w:lang w:eastAsia="de-DE"/>
        </w:rPr>
      </w:pPr>
      <w:r>
        <w:rPr>
          <w:lang w:eastAsia="de-DE"/>
        </w:rPr>
        <w:br w:type="page"/>
      </w:r>
    </w:p>
    <w:p w:rsidR="00393F9D" w:rsidRDefault="004B233B" w:rsidP="00B26B75">
      <w:pPr>
        <w:pStyle w:val="Heading1"/>
        <w:rPr>
          <w:lang w:eastAsia="de-DE"/>
        </w:rPr>
      </w:pPr>
      <w:bookmarkStart w:id="23" w:name="_Toc308469642"/>
      <w:r>
        <w:rPr>
          <w:lang w:eastAsia="de-DE"/>
        </w:rPr>
        <w:lastRenderedPageBreak/>
        <w:t>Neurobiology of d</w:t>
      </w:r>
      <w:r w:rsidR="00E304E2">
        <w:rPr>
          <w:lang w:eastAsia="de-DE"/>
        </w:rPr>
        <w:t>ecision-makin</w:t>
      </w:r>
      <w:r w:rsidR="00815B2B">
        <w:rPr>
          <w:lang w:eastAsia="de-DE"/>
        </w:rPr>
        <w:t>g</w:t>
      </w:r>
      <w:bookmarkEnd w:id="21"/>
      <w:bookmarkEnd w:id="22"/>
      <w:bookmarkEnd w:id="23"/>
    </w:p>
    <w:p w:rsidR="00122E89" w:rsidRDefault="009E1EBB" w:rsidP="00A108EB">
      <w:pPr>
        <w:jc w:val="both"/>
        <w:rPr>
          <w:lang w:eastAsia="de-DE"/>
        </w:rPr>
      </w:pPr>
      <w:r>
        <w:rPr>
          <w:lang w:eastAsia="de-DE"/>
        </w:rPr>
        <w:t>Decision-making can be modulated by a v</w:t>
      </w:r>
      <w:r w:rsidR="00892DD7">
        <w:rPr>
          <w:lang w:eastAsia="de-DE"/>
        </w:rPr>
        <w:t>ariety of factors such as the expectation of</w:t>
      </w:r>
      <w:r>
        <w:rPr>
          <w:lang w:eastAsia="de-DE"/>
        </w:rPr>
        <w:t xml:space="preserve"> a high reward, predictability and uncertainty of outcome</w:t>
      </w:r>
      <w:r w:rsidR="00C41D9C">
        <w:rPr>
          <w:lang w:eastAsia="de-DE"/>
        </w:rPr>
        <w:t xml:space="preserve"> </w:t>
      </w:r>
      <w:r w:rsidR="006748E1">
        <w:rPr>
          <w:lang w:eastAsia="de-DE"/>
        </w:rPr>
        <w:fldChar w:fldCharType="begin"/>
      </w:r>
      <w:r w:rsidR="00BE3019">
        <w:rPr>
          <w:lang w:eastAsia="de-DE"/>
        </w:rPr>
        <w:instrText xml:space="preserve"> ADDIN EN.CITE &lt;EndNote&gt;&lt;Cite&gt;&lt;Author&gt;Doya&lt;/Author&gt;&lt;Year&gt;2008&lt;/Year&gt;&lt;RecNum&gt;207&lt;/RecNum&gt;&lt;IDText&gt;Modulators of decision making&lt;/IDText&gt;&lt;DisplayText&gt;[21]&lt;/DisplayText&gt;&lt;record&gt;&lt;rec-number&gt;207&lt;/rec-number&gt;&lt;foreign-keys&gt;&lt;key app="EN" db-id="ava0v5zptd0fxjep25hxftrxf0zxv2a9zf20"&gt;207&lt;/key&gt;&lt;/foreign-keys&gt;&lt;ref-type name="Journal Article"&gt;17&lt;/ref-type&gt;&lt;contributors&gt;&lt;authors&gt;&lt;author&gt;Doya, K.&lt;/author&gt;&lt;/authors&gt;&lt;/contributors&gt;&lt;auth-address&gt;Neural Computation Unit, Okinawa Institute of Science and Technology, 12-22 Suzaki, Uruma, Okinawa, 904-2234, Japan.&lt;/auth-address&gt;&lt;titles&gt;&lt;title&gt;Modulators of decision making&lt;/title&gt;&lt;secondary-title&gt;Nat Neurosci&lt;/secondary-title&gt;&lt;alt-title&gt;Nature neuroscience&lt;/alt-title&gt;&lt;/titles&gt;&lt;periodical&gt;&lt;full-title&gt;Nat Neurosci&lt;/full-title&gt;&lt;/periodical&gt;&lt;alt-periodical&gt;&lt;full-title&gt;Nature Neuroscience&lt;/full-title&gt;&lt;/alt-periodical&gt;&lt;pages&gt;410-6&lt;/pages&gt;&lt;volume&gt;11&lt;/volume&gt;&lt;number&gt;4&lt;/number&gt;&lt;edition&gt;2008/03/28&lt;/edition&gt;&lt;keywords&gt;&lt;keyword&gt;Algorithms&lt;/keyword&gt;&lt;keyword&gt;Animals&lt;/keyword&gt;&lt;keyword&gt;*Computational Biology&lt;/keyword&gt;&lt;keyword&gt;*Decision Making&lt;/keyword&gt;&lt;keyword&gt;Environment&lt;/keyword&gt;&lt;keyword&gt;Gyrus Cinguli/*physiology&lt;/keyword&gt;&lt;keyword&gt;Humans&lt;/keyword&gt;&lt;keyword&gt;*Models, Neurological&lt;/keyword&gt;&lt;keyword&gt;Models, Psychological&lt;/keyword&gt;&lt;keyword&gt;Neurotransmitter Agents/physiology&lt;/keyword&gt;&lt;keyword&gt;*Probability Learning&lt;/keyword&gt;&lt;keyword&gt;Reward&lt;/keyword&gt;&lt;/keywords&gt;&lt;dates&gt;&lt;year&gt;2008&lt;/year&gt;&lt;pub-dates&gt;&lt;date&gt;Apr&lt;/date&gt;&lt;/pub-dates&gt;&lt;/dates&gt;&lt;isbn&gt;1097-6256 (Print)&amp;#xD;1097-6256 (Linking)&lt;/isbn&gt;&lt;accession-num&gt;18368048&lt;/accession-num&gt;&lt;work-type&gt;Research Support, Non-U.S. Gov&amp;apos;t&amp;#xD;Review&lt;/work-type&gt;&lt;urls&gt;&lt;related-urls&gt;&lt;url&gt;http://www.ncbi.nlm.nih.gov/pubmed/18368048&lt;/url&gt;&lt;/related-urls&gt;&lt;/urls&gt;&lt;electronic-resource-num&gt;10.1038/nn2077&lt;/electronic-resource-num&gt;&lt;language&gt;eng&lt;/language&gt;&lt;/record&gt;&lt;/Cite&gt;&lt;/EndNote&gt;</w:instrText>
      </w:r>
      <w:r w:rsidR="006748E1">
        <w:rPr>
          <w:lang w:eastAsia="de-DE"/>
        </w:rPr>
        <w:fldChar w:fldCharType="separate"/>
      </w:r>
      <w:r w:rsidR="00BE3019">
        <w:rPr>
          <w:noProof/>
          <w:lang w:eastAsia="de-DE"/>
        </w:rPr>
        <w:t>[</w:t>
      </w:r>
      <w:hyperlink w:anchor="_ENREF_21" w:tooltip="Doya, 2008 #207" w:history="1">
        <w:r w:rsidR="00E23633">
          <w:rPr>
            <w:noProof/>
            <w:lang w:eastAsia="de-DE"/>
          </w:rPr>
          <w:t>21</w:t>
        </w:r>
      </w:hyperlink>
      <w:r w:rsidR="00BE3019">
        <w:rPr>
          <w:noProof/>
          <w:lang w:eastAsia="de-DE"/>
        </w:rPr>
        <w:t>]</w:t>
      </w:r>
      <w:r w:rsidR="006748E1">
        <w:rPr>
          <w:lang w:eastAsia="de-DE"/>
        </w:rPr>
        <w:fldChar w:fldCharType="end"/>
      </w:r>
      <w:r>
        <w:rPr>
          <w:lang w:eastAsia="de-DE"/>
        </w:rPr>
        <w:t>.</w:t>
      </w:r>
      <w:r w:rsidR="006159E2">
        <w:rPr>
          <w:lang w:eastAsia="de-DE"/>
        </w:rPr>
        <w:t xml:space="preserve"> Recent studies have shown roles of different anatomical structures and neuromodulatory systems in </w:t>
      </w:r>
      <w:r w:rsidR="00F07B90">
        <w:rPr>
          <w:lang w:eastAsia="de-DE"/>
        </w:rPr>
        <w:t>decision-making</w:t>
      </w:r>
      <w:r w:rsidR="006159E2">
        <w:rPr>
          <w:lang w:eastAsia="de-DE"/>
        </w:rPr>
        <w:t>.</w:t>
      </w:r>
    </w:p>
    <w:p w:rsidR="00B34CC4" w:rsidRDefault="009B4C5C" w:rsidP="00A108EB">
      <w:pPr>
        <w:jc w:val="both"/>
        <w:rPr>
          <w:lang w:eastAsia="de-DE"/>
        </w:rPr>
      </w:pPr>
      <w:r>
        <w:rPr>
          <w:lang w:eastAsia="de-DE"/>
        </w:rPr>
        <w:t xml:space="preserve">Expectation of a high reward motivates </w:t>
      </w:r>
      <w:r w:rsidR="00FD3087">
        <w:rPr>
          <w:lang w:eastAsia="de-DE"/>
        </w:rPr>
        <w:t xml:space="preserve">the </w:t>
      </w:r>
      <w:r>
        <w:rPr>
          <w:lang w:eastAsia="de-DE"/>
        </w:rPr>
        <w:t xml:space="preserve">subject to </w:t>
      </w:r>
      <w:r w:rsidR="00892DD7">
        <w:rPr>
          <w:lang w:eastAsia="de-DE"/>
        </w:rPr>
        <w:t>act despite a large cost. In</w:t>
      </w:r>
      <w:r w:rsidR="00FD3087">
        <w:rPr>
          <w:lang w:eastAsia="de-DE"/>
        </w:rPr>
        <w:t xml:space="preserve"> a</w:t>
      </w:r>
      <w:r>
        <w:rPr>
          <w:lang w:eastAsia="de-DE"/>
        </w:rPr>
        <w:t xml:space="preserve"> rat, cost-benefits evaluation can be studied </w:t>
      </w:r>
      <w:r w:rsidR="00892DD7">
        <w:rPr>
          <w:lang w:eastAsia="de-DE"/>
        </w:rPr>
        <w:t xml:space="preserve">using </w:t>
      </w:r>
      <w:r w:rsidR="00FD3087">
        <w:rPr>
          <w:lang w:eastAsia="de-DE"/>
        </w:rPr>
        <w:t xml:space="preserve">a </w:t>
      </w:r>
      <w:r w:rsidR="0051337A">
        <w:rPr>
          <w:lang w:eastAsia="de-DE"/>
        </w:rPr>
        <w:t xml:space="preserve">T-maze paradigm </w:t>
      </w:r>
      <w:r>
        <w:rPr>
          <w:lang w:eastAsia="de-DE"/>
        </w:rPr>
        <w:t>that offer</w:t>
      </w:r>
      <w:r w:rsidR="00892DD7">
        <w:rPr>
          <w:lang w:eastAsia="de-DE"/>
        </w:rPr>
        <w:t>s</w:t>
      </w:r>
      <w:r>
        <w:rPr>
          <w:lang w:eastAsia="de-DE"/>
        </w:rPr>
        <w:t xml:space="preserve"> the animals a choice between a high </w:t>
      </w:r>
      <w:r w:rsidR="00285755">
        <w:rPr>
          <w:lang w:eastAsia="de-DE"/>
        </w:rPr>
        <w:t>reward</w:t>
      </w:r>
      <w:r>
        <w:rPr>
          <w:lang w:eastAsia="de-DE"/>
        </w:rPr>
        <w:t xml:space="preserve"> obtained with a larger effort and a low reward obtained with a smaller effort. </w:t>
      </w:r>
      <w:r w:rsidR="007A2A05">
        <w:rPr>
          <w:lang w:eastAsia="de-DE"/>
        </w:rPr>
        <w:t>Lesion in the anterior cin</w:t>
      </w:r>
      <w:r w:rsidR="00892DD7">
        <w:rPr>
          <w:lang w:eastAsia="de-DE"/>
        </w:rPr>
        <w:t>gulate cortex (ACC) and blockade</w:t>
      </w:r>
      <w:r w:rsidR="007A2A05">
        <w:rPr>
          <w:lang w:eastAsia="de-DE"/>
        </w:rPr>
        <w:t xml:space="preserve"> </w:t>
      </w:r>
      <w:r w:rsidR="00FD3087">
        <w:rPr>
          <w:lang w:eastAsia="de-DE"/>
        </w:rPr>
        <w:t xml:space="preserve">of </w:t>
      </w:r>
      <w:r w:rsidR="007A2A05">
        <w:rPr>
          <w:lang w:eastAsia="de-DE"/>
        </w:rPr>
        <w:t xml:space="preserve">the dopamine D2 receptor cause impairment in </w:t>
      </w:r>
      <w:r w:rsidR="00892DD7">
        <w:rPr>
          <w:lang w:eastAsia="de-DE"/>
        </w:rPr>
        <w:t xml:space="preserve">the </w:t>
      </w:r>
      <w:r w:rsidR="007A2A05">
        <w:rPr>
          <w:lang w:eastAsia="de-DE"/>
        </w:rPr>
        <w:t>expe</w:t>
      </w:r>
      <w:r w:rsidR="00B3397A">
        <w:rPr>
          <w:lang w:eastAsia="de-DE"/>
        </w:rPr>
        <w:t>ctation of a high reward</w:t>
      </w:r>
      <w:r w:rsidR="007A2A05">
        <w:rPr>
          <w:lang w:eastAsia="de-DE"/>
        </w:rPr>
        <w:t>. These studies reveal</w:t>
      </w:r>
      <w:r w:rsidR="00892DD7">
        <w:rPr>
          <w:lang w:eastAsia="de-DE"/>
        </w:rPr>
        <w:t>ed</w:t>
      </w:r>
      <w:r w:rsidR="007A2A05">
        <w:rPr>
          <w:lang w:eastAsia="de-DE"/>
        </w:rPr>
        <w:t xml:space="preserve"> the important role of </w:t>
      </w:r>
      <w:r w:rsidR="00FD3087">
        <w:rPr>
          <w:lang w:eastAsia="de-DE"/>
        </w:rPr>
        <w:t xml:space="preserve">the </w:t>
      </w:r>
      <w:r w:rsidR="007A2A05">
        <w:rPr>
          <w:lang w:eastAsia="de-DE"/>
        </w:rPr>
        <w:t xml:space="preserve">dopamine </w:t>
      </w:r>
      <w:r w:rsidR="00285755">
        <w:rPr>
          <w:lang w:eastAsia="de-DE"/>
        </w:rPr>
        <w:t xml:space="preserve">neurotransmitter system </w:t>
      </w:r>
      <w:r w:rsidR="007A2A05">
        <w:rPr>
          <w:lang w:eastAsia="de-DE"/>
        </w:rPr>
        <w:t xml:space="preserve">in </w:t>
      </w:r>
      <w:r w:rsidR="00FD3087">
        <w:rPr>
          <w:lang w:eastAsia="de-DE"/>
        </w:rPr>
        <w:t>the ACC</w:t>
      </w:r>
      <w:r w:rsidR="007A2A05">
        <w:rPr>
          <w:lang w:eastAsia="de-DE"/>
        </w:rPr>
        <w:t xml:space="preserve"> in </w:t>
      </w:r>
      <w:r w:rsidR="00FD3087">
        <w:rPr>
          <w:lang w:eastAsia="de-DE"/>
        </w:rPr>
        <w:t>the motivation for</w:t>
      </w:r>
      <w:r w:rsidR="007A2A05">
        <w:rPr>
          <w:lang w:eastAsia="de-DE"/>
        </w:rPr>
        <w:t xml:space="preserve"> a high reward</w:t>
      </w:r>
      <w:r w:rsidR="00B34CC4">
        <w:rPr>
          <w:lang w:eastAsia="de-DE"/>
        </w:rPr>
        <w:t xml:space="preserve"> (</w:t>
      </w:r>
      <w:fldSimple w:instr=" REF _Ref303247859 \h  \* MERGEFORMAT ">
        <w:r w:rsidR="005471B7">
          <w:t xml:space="preserve">Figure </w:t>
        </w:r>
        <w:r w:rsidR="005471B7">
          <w:rPr>
            <w:noProof/>
          </w:rPr>
          <w:t>8</w:t>
        </w:r>
      </w:fldSimple>
      <w:r w:rsidR="00B34CC4">
        <w:rPr>
          <w:lang w:eastAsia="de-DE"/>
        </w:rPr>
        <w:t>)</w:t>
      </w:r>
      <w:r w:rsidR="0016017E">
        <w:rPr>
          <w:lang w:eastAsia="de-DE"/>
        </w:rPr>
        <w:t xml:space="preserve"> </w:t>
      </w:r>
      <w:r w:rsidR="006748E1">
        <w:rPr>
          <w:lang w:eastAsia="de-DE"/>
        </w:rPr>
        <w:fldChar w:fldCharType="begin">
          <w:fldData xml:space="preserve">PEVuZE5vdGU+PENpdGU+PEF1dGhvcj5Eb3lhPC9BdXRob3I+PFllYXI+MjAwODwvWWVhcj48UmVj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</w:fldData>
        </w:fldChar>
      </w:r>
      <w:r w:rsidR="00BE3019">
        <w:rPr>
          <w:lang w:eastAsia="de-DE"/>
        </w:rPr>
        <w:instrText xml:space="preserve"> ADDIN EN.CITE </w:instrText>
      </w:r>
      <w:r w:rsidR="006748E1">
        <w:rPr>
          <w:lang w:eastAsia="de-DE"/>
        </w:rPr>
        <w:fldChar w:fldCharType="begin">
          <w:fldData xml:space="preserve">PEVuZE5vdGU+PENpdGU+PEF1dGhvcj5Eb3lhPC9BdXRob3I+PFllYXI+MjAwODwvWWVhcj48UmVj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</w:fldData>
        </w:fldChar>
      </w:r>
      <w:r w:rsidR="00BE3019">
        <w:rPr>
          <w:lang w:eastAsia="de-DE"/>
        </w:rPr>
        <w:instrText xml:space="preserve"> ADDIN EN.CITE.DATA </w:instrText>
      </w:r>
      <w:r w:rsidR="006748E1">
        <w:rPr>
          <w:lang w:eastAsia="de-DE"/>
        </w:rPr>
      </w:r>
      <w:r w:rsidR="006748E1">
        <w:rPr>
          <w:lang w:eastAsia="de-DE"/>
        </w:rPr>
        <w:fldChar w:fldCharType="end"/>
      </w:r>
      <w:r w:rsidR="006748E1">
        <w:rPr>
          <w:lang w:eastAsia="de-DE"/>
        </w:rPr>
      </w:r>
      <w:r w:rsidR="006748E1">
        <w:rPr>
          <w:lang w:eastAsia="de-DE"/>
        </w:rPr>
        <w:fldChar w:fldCharType="separate"/>
      </w:r>
      <w:r w:rsidR="00BE3019">
        <w:rPr>
          <w:noProof/>
          <w:lang w:eastAsia="de-DE"/>
        </w:rPr>
        <w:t>[</w:t>
      </w:r>
      <w:hyperlink w:anchor="_ENREF_20" w:tooltip="Denk, 2005 #208" w:history="1">
        <w:r w:rsidR="00E23633">
          <w:rPr>
            <w:noProof/>
            <w:lang w:eastAsia="de-DE"/>
          </w:rPr>
          <w:t>20</w:t>
        </w:r>
      </w:hyperlink>
      <w:r w:rsidR="00BE3019">
        <w:rPr>
          <w:noProof/>
          <w:lang w:eastAsia="de-DE"/>
        </w:rPr>
        <w:t xml:space="preserve">, </w:t>
      </w:r>
      <w:hyperlink w:anchor="_ENREF_21" w:tooltip="Doya, 2008 #207" w:history="1">
        <w:r w:rsidR="00E23633">
          <w:rPr>
            <w:noProof/>
            <w:lang w:eastAsia="de-DE"/>
          </w:rPr>
          <w:t>21</w:t>
        </w:r>
      </w:hyperlink>
      <w:r w:rsidR="00BE3019">
        <w:rPr>
          <w:noProof/>
          <w:lang w:eastAsia="de-DE"/>
        </w:rPr>
        <w:t>]</w:t>
      </w:r>
      <w:r w:rsidR="006748E1">
        <w:rPr>
          <w:lang w:eastAsia="de-DE"/>
        </w:rPr>
        <w:fldChar w:fldCharType="end"/>
      </w:r>
      <w:r w:rsidR="007A2A05">
        <w:rPr>
          <w:lang w:eastAsia="de-DE"/>
        </w:rPr>
        <w:t xml:space="preserve">. </w:t>
      </w:r>
    </w:p>
    <w:p w:rsidR="00B34CC4" w:rsidRDefault="005829D5" w:rsidP="00A108EB">
      <w:pPr>
        <w:jc w:val="both"/>
        <w:rPr>
          <w:rFonts w:ascii="AdvTT3713a231" w:hAnsi="AdvTT3713a231" w:cs="AdvTT3713a231"/>
          <w:color w:val="141314"/>
          <w:sz w:val="21"/>
          <w:szCs w:val="21"/>
          <w:lang w:val="en-US" w:bidi="ar-SA"/>
        </w:rPr>
      </w:pPr>
      <w:r w:rsidRPr="0002150C">
        <w:t xml:space="preserve">Reduction in serotonin function results in </w:t>
      </w:r>
      <w:r w:rsidR="00A335D5" w:rsidRPr="0002150C">
        <w:t>impulsivity</w:t>
      </w:r>
      <w:r w:rsidR="0002150C">
        <w:t>,</w:t>
      </w:r>
      <w:r w:rsidR="00892DD7">
        <w:t xml:space="preserve"> i.e.</w:t>
      </w:r>
      <w:r w:rsidR="00B26B75">
        <w:t xml:space="preserve"> </w:t>
      </w:r>
      <w:r w:rsidRPr="0002150C">
        <w:t>choosing an immediate small reward over a larger delayed reward.</w:t>
      </w:r>
      <w:r w:rsidR="00A335D5" w:rsidRPr="0002150C">
        <w:t xml:space="preserve"> S</w:t>
      </w:r>
      <w:r w:rsidR="0051337A" w:rsidRPr="0002150C">
        <w:t>tudies using the same rat T-maze paradigm</w:t>
      </w:r>
      <w:r w:rsidRPr="0002150C">
        <w:t xml:space="preserve"> showed </w:t>
      </w:r>
      <w:r w:rsidR="00A335D5" w:rsidRPr="0002150C">
        <w:t xml:space="preserve">that </w:t>
      </w:r>
      <w:r w:rsidR="00FD3087">
        <w:t xml:space="preserve">the </w:t>
      </w:r>
      <w:r w:rsidR="00285755" w:rsidRPr="0002150C">
        <w:t>dopamine neurotransmitter</w:t>
      </w:r>
      <w:r w:rsidR="006A276F" w:rsidRPr="0002150C">
        <w:t xml:space="preserve"> system is required for decisions about</w:t>
      </w:r>
      <w:r w:rsidR="00285755" w:rsidRPr="0002150C">
        <w:t xml:space="preserve"> </w:t>
      </w:r>
      <w:r w:rsidR="006A276F" w:rsidRPr="0002150C">
        <w:t>effor</w:t>
      </w:r>
      <w:r w:rsidR="004C3FB4">
        <w:t>t</w:t>
      </w:r>
      <w:r w:rsidR="006A276F" w:rsidRPr="0002150C">
        <w:t xml:space="preserve">, while </w:t>
      </w:r>
      <w:r w:rsidR="00892DD7">
        <w:t xml:space="preserve">the </w:t>
      </w:r>
      <w:r w:rsidR="006A276F" w:rsidRPr="0002150C">
        <w:t>serotonin neurotransmitter system is important for longer-delayed reward</w:t>
      </w:r>
      <w:r w:rsidR="0016017E">
        <w:t xml:space="preserve"> </w:t>
      </w:r>
      <w:r w:rsidR="006748E1">
        <w:fldChar w:fldCharType="begin"/>
      </w:r>
      <w:r w:rsidR="00BE3019">
        <w:instrText xml:space="preserve"> ADDIN EN.CITE &lt;EndNote&gt;&lt;Cite&gt;&lt;Author&gt;Denk&lt;/Author&gt;&lt;Year&gt;2005&lt;/Year&gt;&lt;RecNum&gt;208&lt;/RecNum&gt;&lt;IDText&gt;Differential involvement of serotonin and dopamine systems in cost-benefit decisions about delay or effort&lt;/IDText&gt;&lt;DisplayText&gt;[20]&lt;/DisplayText&gt;&lt;record&gt;&lt;rec-number&gt;208&lt;/rec-number&gt;&lt;foreign-keys&gt;&lt;key app="EN" db-id="ava0v5zptd0fxjep25hxftrxf0zxv2a9zf20"&gt;208&lt;/key&gt;&lt;/foreign-keys&gt;&lt;ref-type name="Journal Article"&gt;17&lt;/ref-type&gt;&lt;contributors&gt;&lt;authors&gt;&lt;author&gt;Denk, F.&lt;/author&gt;&lt;author&gt;Walton, M. E.&lt;/author&gt;&lt;author&gt;Jennings, K. A.&lt;/author&gt;&lt;author&gt;Sharp, T.&lt;/author&gt;&lt;author&gt;Rushworth, M. F.&lt;/author&gt;&lt;author&gt;Bannerman, D. M.&lt;/author&gt;&lt;/authors&gt;&lt;/contributors&gt;&lt;titles&gt;&lt;title&gt;Differential involvement of serotonin and dopamine systems in cost-benefit decisions about delay or effort&lt;/title&gt;&lt;secondary-title&gt;Psychopharmacology (Berl)&lt;/secondary-title&gt;&lt;/titles&gt;&lt;periodical&gt;&lt;full-title&gt;Psychopharmacology (Berl)&lt;/full-title&gt;&lt;/periodical&gt;&lt;pages&gt;587-96&lt;/pages&gt;&lt;volume&gt;179&lt;/volume&gt;&lt;number&gt;3&lt;/number&gt;&lt;dates&gt;&lt;year&gt;2005&lt;/year&gt;&lt;/dates&gt;&lt;urls&gt;&lt;/urls&gt;&lt;/record&gt;&lt;/Cite&gt;&lt;/EndNote&gt;</w:instrText>
      </w:r>
      <w:r w:rsidR="006748E1">
        <w:fldChar w:fldCharType="separate"/>
      </w:r>
      <w:r w:rsidR="00BE3019">
        <w:rPr>
          <w:noProof/>
        </w:rPr>
        <w:t>[</w:t>
      </w:r>
      <w:hyperlink w:anchor="_ENREF_20" w:tooltip="Denk, 2005 #208" w:history="1">
        <w:r w:rsidR="00E23633">
          <w:rPr>
            <w:noProof/>
          </w:rPr>
          <w:t>20</w:t>
        </w:r>
      </w:hyperlink>
      <w:r w:rsidR="00BE3019">
        <w:rPr>
          <w:noProof/>
        </w:rPr>
        <w:t>]</w:t>
      </w:r>
      <w:r w:rsidR="006748E1">
        <w:fldChar w:fldCharType="end"/>
      </w:r>
      <w:r w:rsidR="006A276F" w:rsidRPr="0002150C">
        <w:t>.</w:t>
      </w:r>
      <w:r w:rsidR="00285755" w:rsidRPr="0002150C">
        <w:t xml:space="preserve"> </w:t>
      </w:r>
      <w:r w:rsidR="006A276F" w:rsidRPr="0002150C">
        <w:t>Addition</w:t>
      </w:r>
      <w:r w:rsidR="00892DD7">
        <w:t xml:space="preserve">ally, human brain imaging revealed </w:t>
      </w:r>
      <w:r w:rsidR="006A276F" w:rsidRPr="0002150C">
        <w:t xml:space="preserve">that the dorsal </w:t>
      </w:r>
      <w:r w:rsidR="008466F4" w:rsidRPr="0002150C">
        <w:t>part of the striatum as well as the dorsal prefrontal cortex is</w:t>
      </w:r>
      <w:r w:rsidR="006A276F" w:rsidRPr="0002150C">
        <w:t xml:space="preserve"> important </w:t>
      </w:r>
      <w:r w:rsidR="00B34CC4" w:rsidRPr="0002150C">
        <w:t>in</w:t>
      </w:r>
      <w:r w:rsidR="006A276F" w:rsidRPr="0002150C">
        <w:t xml:space="preserve"> </w:t>
      </w:r>
      <w:bookmarkStart w:id="24" w:name="OLE_LINK6"/>
      <w:r w:rsidR="006A276F" w:rsidRPr="0002150C">
        <w:t>longer-delayed reward</w:t>
      </w:r>
      <w:r w:rsidR="00B34CC4">
        <w:rPr>
          <w:rFonts w:ascii="AdvTT3713a231" w:hAnsi="AdvTT3713a231" w:cs="AdvTT3713a231"/>
          <w:color w:val="141314"/>
          <w:sz w:val="21"/>
          <w:szCs w:val="21"/>
          <w:lang w:val="en-US" w:bidi="ar-SA"/>
        </w:rPr>
        <w:t xml:space="preserve"> </w:t>
      </w:r>
      <w:bookmarkEnd w:id="24"/>
      <w:r w:rsidR="00B34CC4">
        <w:rPr>
          <w:rFonts w:ascii="AdvTT3713a231" w:hAnsi="AdvTT3713a231" w:cs="AdvTT3713a231"/>
          <w:color w:val="141314"/>
          <w:sz w:val="21"/>
          <w:szCs w:val="21"/>
          <w:lang w:val="en-US" w:bidi="ar-SA"/>
        </w:rPr>
        <w:t>(</w:t>
      </w:r>
      <w:fldSimple w:instr=" REF _Ref303247859 \h  \* MERGEFORMAT ">
        <w:r w:rsidR="005471B7">
          <w:t xml:space="preserve">Figure </w:t>
        </w:r>
        <w:r w:rsidR="005471B7">
          <w:rPr>
            <w:noProof/>
          </w:rPr>
          <w:t>8</w:t>
        </w:r>
      </w:fldSimple>
      <w:r w:rsidR="00B34CC4">
        <w:rPr>
          <w:rFonts w:ascii="AdvTT3713a231" w:hAnsi="AdvTT3713a231" w:cs="AdvTT3713a231"/>
          <w:color w:val="141314"/>
          <w:sz w:val="21"/>
          <w:szCs w:val="21"/>
          <w:lang w:val="en-US" w:bidi="ar-SA"/>
        </w:rPr>
        <w:t>)</w:t>
      </w:r>
      <w:r w:rsidR="0009136F">
        <w:rPr>
          <w:rFonts w:ascii="AdvTT3713a231" w:hAnsi="AdvTT3713a231" w:cs="AdvTT3713a231"/>
          <w:color w:val="141314"/>
          <w:sz w:val="21"/>
          <w:szCs w:val="21"/>
          <w:lang w:val="en-US" w:bidi="ar-SA"/>
        </w:rPr>
        <w:t xml:space="preserve"> </w:t>
      </w:r>
      <w:r w:rsidR="006748E1">
        <w:rPr>
          <w:rFonts w:ascii="AdvTT3713a231" w:hAnsi="AdvTT3713a231" w:cs="AdvTT3713a231"/>
          <w:color w:val="141314"/>
          <w:sz w:val="21"/>
          <w:szCs w:val="21"/>
          <w:lang w:val="en-US" w:bidi="ar-SA"/>
        </w:rPr>
        <w:fldChar w:fldCharType="begin"/>
      </w:r>
      <w:r w:rsidR="00BE3019">
        <w:rPr>
          <w:rFonts w:ascii="AdvTT3713a231" w:hAnsi="AdvTT3713a231" w:cs="AdvTT3713a231"/>
          <w:color w:val="141314"/>
          <w:sz w:val="21"/>
          <w:szCs w:val="21"/>
          <w:lang w:val="en-US" w:bidi="ar-SA"/>
        </w:rPr>
        <w:instrText xml:space="preserve"> ADDIN EN.CITE &lt;EndNote&gt;&lt;Cite&gt;&lt;Author&gt;Tanaka&lt;/Author&gt;&lt;Year&gt;2004&lt;/Year&gt;&lt;RecNum&gt;209&lt;/RecNum&gt;&lt;IDText&gt;Prediction of immediate and future rewards differentially recruits cortico-basal ganglia loops&lt;/IDText&gt;&lt;DisplayText&gt;[68]&lt;/DisplayText&gt;&lt;record&gt;&lt;rec-number&gt;209&lt;/rec-number&gt;&lt;foreign-keys&gt;&lt;key app="EN" db-id="ava0v5zptd0fxjep25hxftrxf0zxv2a9zf20"&gt;209&lt;/key&gt;&lt;/foreign-keys&gt;&lt;ref-type name="Journal Article"&gt;17&lt;/ref-type&gt;&lt;contributors&gt;&lt;authors&gt;&lt;author&gt;Tanaka, S. C.&lt;/author&gt;&lt;author&gt;Doya, K.&lt;/author&gt;&lt;author&gt;Okada, G.&lt;/author&gt;&lt;author&gt;Ueda, K.&lt;/author&gt;&lt;author&gt;Okamoto, Y.&lt;/author&gt;&lt;author&gt;Yamawaki, S.&lt;/author&gt;&lt;/authors&gt;&lt;/contributors&gt;&lt;auth-address&gt;Department of Bioinformatics and Genomics, Nara Institute of Science and Technology, 8916-5 Takayama, Ikoma, Nara 630-0101, Japan.&lt;/auth-address&gt;&lt;titles&gt;&lt;title&gt;Prediction of immediate and future rewards differentially recruits cortico-basal ganglia loops&lt;/title&gt;&lt;secondary-title&gt;Nat Neurosci&lt;/secondary-title&gt;&lt;alt-title&gt;Nature neuroscience&lt;/alt-title&gt;&lt;/titles&gt;&lt;periodical&gt;&lt;full-title&gt;Nat Neurosci&lt;/full-title&gt;&lt;/periodical&gt;&lt;alt-periodical&gt;&lt;full-title&gt;Nature Neuroscience&lt;/full-title&gt;&lt;/alt-periodical&gt;&lt;pages&gt;887-93&lt;/pages&gt;&lt;volume&gt;7&lt;/volume&gt;&lt;number&gt;8&lt;/number&gt;&lt;edition&gt;2004/07/06&lt;/edition&gt;&lt;keywords&gt;&lt;keyword&gt;Adult&lt;/keyword&gt;&lt;keyword&gt;Brain/*physiology&lt;/keyword&gt;&lt;keyword&gt;*Brain Mapping&lt;/keyword&gt;&lt;keyword&gt;Discrimination Learning/*physiology&lt;/keyword&gt;&lt;keyword&gt;Female&lt;/keyword&gt;&lt;keyword&gt;Humans&lt;/keyword&gt;&lt;keyword&gt;Magnetic Resonance Imaging&lt;/keyword&gt;&lt;keyword&gt;Male&lt;/keyword&gt;&lt;keyword&gt;Markov Chains&lt;/keyword&gt;&lt;keyword&gt;Middle Aged&lt;/keyword&gt;&lt;keyword&gt;*Reward&lt;/keyword&gt;&lt;/keywords&gt;&lt;dates&gt;&lt;year&gt;2004&lt;/year&gt;&lt;pub-dates&gt;&lt;date&gt;Aug&lt;/date&gt;&lt;/pub-dates&gt;&lt;/dates&gt;&lt;isbn&gt;1097-6256 (Print)&amp;#xD;1097-6256 (Linking)&lt;/isbn&gt;&lt;accession-num&gt;15235607&lt;/accession-num&gt;&lt;work-type&gt;Research Support, Non-U.S. Gov&amp;apos;t&lt;/work-type&gt;&lt;urls&gt;&lt;related-urls&gt;&lt;url&gt;http://www.ncbi.nlm.nih.gov/pubmed/15235607&lt;/url&gt;&lt;/related-urls&gt;&lt;/urls&gt;&lt;electronic-resource-num&gt;10.1038/nn1279&lt;/electronic-resource-num&gt;&lt;language&gt;eng&lt;/language&gt;&lt;/record&gt;&lt;/Cite&gt;&lt;/EndNote&gt;</w:instrText>
      </w:r>
      <w:r w:rsidR="006748E1">
        <w:rPr>
          <w:rFonts w:ascii="AdvTT3713a231" w:hAnsi="AdvTT3713a231" w:cs="AdvTT3713a231"/>
          <w:color w:val="141314"/>
          <w:sz w:val="21"/>
          <w:szCs w:val="21"/>
          <w:lang w:val="en-US" w:bidi="ar-SA"/>
        </w:rPr>
        <w:fldChar w:fldCharType="separate"/>
      </w:r>
      <w:r w:rsidR="00BE3019">
        <w:rPr>
          <w:rFonts w:ascii="AdvTT3713a231" w:hAnsi="AdvTT3713a231" w:cs="AdvTT3713a231"/>
          <w:noProof/>
          <w:color w:val="141314"/>
          <w:sz w:val="21"/>
          <w:szCs w:val="21"/>
          <w:lang w:val="en-US" w:bidi="ar-SA"/>
        </w:rPr>
        <w:t>[</w:t>
      </w:r>
      <w:hyperlink w:anchor="_ENREF_68" w:tooltip="Tanaka, 2004 #209" w:history="1">
        <w:r w:rsidR="00E23633">
          <w:rPr>
            <w:rFonts w:ascii="AdvTT3713a231" w:hAnsi="AdvTT3713a231" w:cs="AdvTT3713a231"/>
            <w:noProof/>
            <w:color w:val="141314"/>
            <w:sz w:val="21"/>
            <w:szCs w:val="21"/>
            <w:lang w:val="en-US" w:bidi="ar-SA"/>
          </w:rPr>
          <w:t>68</w:t>
        </w:r>
      </w:hyperlink>
      <w:r w:rsidR="00BE3019">
        <w:rPr>
          <w:rFonts w:ascii="AdvTT3713a231" w:hAnsi="AdvTT3713a231" w:cs="AdvTT3713a231"/>
          <w:noProof/>
          <w:color w:val="141314"/>
          <w:sz w:val="21"/>
          <w:szCs w:val="21"/>
          <w:lang w:val="en-US" w:bidi="ar-SA"/>
        </w:rPr>
        <w:t>]</w:t>
      </w:r>
      <w:r w:rsidR="006748E1">
        <w:rPr>
          <w:rFonts w:ascii="AdvTT3713a231" w:hAnsi="AdvTT3713a231" w:cs="AdvTT3713a231"/>
          <w:color w:val="141314"/>
          <w:sz w:val="21"/>
          <w:szCs w:val="21"/>
          <w:lang w:val="en-US" w:bidi="ar-SA"/>
        </w:rPr>
        <w:fldChar w:fldCharType="end"/>
      </w:r>
      <w:r w:rsidR="006A276F">
        <w:rPr>
          <w:lang w:eastAsia="de-DE"/>
        </w:rPr>
        <w:t>.</w:t>
      </w:r>
      <w:r w:rsidR="00B34CC4">
        <w:rPr>
          <w:rFonts w:ascii="AdvTT3713a231" w:hAnsi="AdvTT3713a231" w:cs="AdvTT3713a231"/>
          <w:color w:val="141314"/>
          <w:sz w:val="21"/>
          <w:szCs w:val="21"/>
          <w:lang w:val="en-US" w:bidi="ar-SA"/>
        </w:rPr>
        <w:t xml:space="preserve"> </w:t>
      </w:r>
    </w:p>
    <w:p w:rsidR="00C4483E" w:rsidRPr="002E007A" w:rsidRDefault="002F1CE3" w:rsidP="00A108EB">
      <w:pPr>
        <w:jc w:val="both"/>
        <w:rPr>
          <w:lang w:eastAsia="de-DE"/>
        </w:rPr>
      </w:pPr>
      <w:r>
        <w:rPr>
          <w:lang w:eastAsia="de-DE"/>
        </w:rPr>
        <w:t>Uncertainty of outcomes requires taking a risk and exploring different possible choices. Human imaging s</w:t>
      </w:r>
      <w:r w:rsidR="00892DD7">
        <w:rPr>
          <w:lang w:eastAsia="de-DE"/>
        </w:rPr>
        <w:t xml:space="preserve">tudies have shown activation of </w:t>
      </w:r>
      <w:r>
        <w:rPr>
          <w:lang w:eastAsia="de-DE"/>
        </w:rPr>
        <w:t>the anterior insula</w:t>
      </w:r>
      <w:r w:rsidR="0016017E">
        <w:rPr>
          <w:lang w:eastAsia="de-DE"/>
        </w:rPr>
        <w:t xml:space="preserve"> </w:t>
      </w:r>
      <w:r w:rsidR="006748E1">
        <w:rPr>
          <w:lang w:eastAsia="de-DE"/>
        </w:rPr>
        <w:fldChar w:fldCharType="begin"/>
      </w:r>
      <w:r w:rsidR="00BE3019">
        <w:rPr>
          <w:lang w:eastAsia="de-DE"/>
        </w:rPr>
        <w:instrText xml:space="preserve"> ADDIN EN.CITE &lt;EndNote&gt;&lt;Cite&gt;&lt;Author&gt;Kuhnen&lt;/Author&gt;&lt;Year&gt;2005&lt;/Year&gt;&lt;RecNum&gt;210&lt;/RecNum&gt;&lt;IDText&gt;The neural basis of financial risk taking&lt;/IDText&gt;&lt;DisplayText&gt;[44]&lt;/DisplayText&gt;&lt;record&gt;&lt;rec-number&gt;210&lt;/rec-number&gt;&lt;foreign-keys&gt;&lt;key app="EN" db-id="ava0v5zptd0fxjep25hxftrxf0zxv2a9zf20"&gt;210&lt;/key&gt;&lt;/foreign-keys&gt;&lt;ref-type name="Journal Article"&gt;17&lt;/ref-type&gt;&lt;contributors&gt;&lt;authors&gt;&lt;author&gt;Kuhnen, C. M.&lt;/author&gt;&lt;author&gt;Knutson, B.&lt;/author&gt;&lt;/authors&gt;&lt;/contributors&gt;&lt;auth-address&gt;Stanford Graduate School of Business, 518 Memorial Way, S479, Stanford, California, 94305, USA. camelia@stanford.edu&lt;/auth-address&gt;&lt;titles&gt;&lt;title&gt;The neural basis of financial risk taking&lt;/title&gt;&lt;secondary-title&gt;Neuron&lt;/secondary-title&gt;&lt;alt-title&gt;Neuron&lt;/alt-title&gt;&lt;/titles&gt;&lt;periodical&gt;&lt;full-title&gt;Neuron&lt;/full-title&gt;&lt;/periodical&gt;&lt;alt-periodical&gt;&lt;full-title&gt;Neuron&lt;/full-title&gt;&lt;/alt-periodical&gt;&lt;pages&gt;763-70&lt;/pages&gt;&lt;volume&gt;47&lt;/volume&gt;&lt;number&gt;5&lt;/number&gt;&lt;edition&gt;2005/09/01&lt;/edition&gt;&lt;keywords&gt;&lt;keyword&gt;Adult&lt;/keyword&gt;&lt;keyword&gt;Choice Behavior&lt;/keyword&gt;&lt;keyword&gt;*Economics&lt;/keyword&gt;&lt;keyword&gt;Female&lt;/keyword&gt;&lt;keyword&gt;Humans&lt;/keyword&gt;&lt;keyword&gt;Image Interpretation, Computer-Assisted&lt;/keyword&gt;&lt;keyword&gt;Individuality&lt;/keyword&gt;&lt;keyword&gt;Logistic Models&lt;/keyword&gt;&lt;keyword&gt;Magnetic Resonance Imaging&lt;/keyword&gt;&lt;keyword&gt;Male&lt;/keyword&gt;&lt;keyword&gt;Nerve Net/cytology/physiology&lt;/keyword&gt;&lt;keyword&gt;Nucleus Accumbens/physiology&lt;/keyword&gt;&lt;keyword&gt;Prefrontal Cortex/cytology/physiology&lt;/keyword&gt;&lt;keyword&gt;*Risk-Taking&lt;/keyword&gt;&lt;/keywords&gt;&lt;dates&gt;&lt;year&gt;2005&lt;/year&gt;&lt;pub-dates&gt;&lt;date&gt;Sep 1&lt;/date&gt;&lt;/pub-dates&gt;&lt;/dates&gt;&lt;isbn&gt;0896-6273 (Print)&amp;#xD;0896-6273 (Linking)&lt;/isbn&gt;&lt;accession-num&gt;16129404&lt;/accession-num&gt;&lt;work-type&gt;Clinical Trial&amp;#xD;Research Support, N.I.H., Extramural&amp;#xD;Research Support, Non-U.S. Gov&amp;apos;t&amp;#xD;Research Support, U.S. Gov&amp;apos;t, P.H.S.&lt;/work-type&gt;&lt;urls&gt;&lt;related-urls&gt;&lt;url&gt;http://www.ncbi.nlm.nih.gov/pubmed/16129404&lt;/url&gt;&lt;/related-urls&gt;&lt;/urls&gt;&lt;electronic-resource-num&gt;10.1016/j.neuron.2005.08.008&lt;/electronic-resource-num&gt;&lt;language&gt;eng&lt;/language&gt;&lt;/record&gt;&lt;/Cite&gt;&lt;/EndNote&gt;</w:instrText>
      </w:r>
      <w:r w:rsidR="006748E1">
        <w:rPr>
          <w:lang w:eastAsia="de-DE"/>
        </w:rPr>
        <w:fldChar w:fldCharType="separate"/>
      </w:r>
      <w:r w:rsidR="00BE3019">
        <w:rPr>
          <w:noProof/>
          <w:lang w:eastAsia="de-DE"/>
        </w:rPr>
        <w:t>[</w:t>
      </w:r>
      <w:hyperlink w:anchor="_ENREF_44" w:tooltip="Kuhnen, 2005 #210" w:history="1">
        <w:r w:rsidR="00E23633">
          <w:rPr>
            <w:noProof/>
            <w:lang w:eastAsia="de-DE"/>
          </w:rPr>
          <w:t>44</w:t>
        </w:r>
      </w:hyperlink>
      <w:r w:rsidR="00BE3019">
        <w:rPr>
          <w:noProof/>
          <w:lang w:eastAsia="de-DE"/>
        </w:rPr>
        <w:t>]</w:t>
      </w:r>
      <w:r w:rsidR="006748E1">
        <w:rPr>
          <w:lang w:eastAsia="de-DE"/>
        </w:rPr>
        <w:fldChar w:fldCharType="end"/>
      </w:r>
      <w:r w:rsidR="00324701">
        <w:rPr>
          <w:lang w:eastAsia="de-DE"/>
        </w:rPr>
        <w:t xml:space="preserve">, ventral part of </w:t>
      </w:r>
      <w:r w:rsidR="00892DD7">
        <w:rPr>
          <w:lang w:eastAsia="de-DE"/>
        </w:rPr>
        <w:t xml:space="preserve">the </w:t>
      </w:r>
      <w:r w:rsidR="00324701">
        <w:rPr>
          <w:lang w:eastAsia="de-DE"/>
        </w:rPr>
        <w:t>striatum and</w:t>
      </w:r>
      <w:r>
        <w:rPr>
          <w:lang w:eastAsia="de-DE"/>
        </w:rPr>
        <w:t xml:space="preserve"> the lateral orbitofrontal cortex</w:t>
      </w:r>
      <w:r w:rsidR="0016017E">
        <w:rPr>
          <w:lang w:eastAsia="de-DE"/>
        </w:rPr>
        <w:t xml:space="preserve"> </w:t>
      </w:r>
      <w:r w:rsidR="006748E1">
        <w:rPr>
          <w:lang w:eastAsia="de-DE"/>
        </w:rPr>
        <w:fldChar w:fldCharType="begin">
          <w:fldData xml:space="preserve">PEVuZE5vdGU+PENpdGU+PEF1dGhvcj5Ub2JsZXI8L0F1dGhvcj48WWVhcj4yMDA3PC9ZZWFyPjxS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==
</w:fldData>
        </w:fldChar>
      </w:r>
      <w:r w:rsidR="00BE3019">
        <w:rPr>
          <w:lang w:eastAsia="de-DE"/>
        </w:rPr>
        <w:instrText xml:space="preserve"> ADDIN EN.CITE </w:instrText>
      </w:r>
      <w:r w:rsidR="006748E1">
        <w:rPr>
          <w:lang w:eastAsia="de-DE"/>
        </w:rPr>
        <w:fldChar w:fldCharType="begin">
          <w:fldData xml:space="preserve">PEVuZE5vdGU+PENpdGU+PEF1dGhvcj5Ub2JsZXI8L0F1dGhvcj48WWVhcj4yMDA3PC9ZZWFyPjxS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==
</w:fldData>
        </w:fldChar>
      </w:r>
      <w:r w:rsidR="00BE3019">
        <w:rPr>
          <w:lang w:eastAsia="de-DE"/>
        </w:rPr>
        <w:instrText xml:space="preserve"> ADDIN EN.CITE.DATA </w:instrText>
      </w:r>
      <w:r w:rsidR="006748E1">
        <w:rPr>
          <w:lang w:eastAsia="de-DE"/>
        </w:rPr>
      </w:r>
      <w:r w:rsidR="006748E1">
        <w:rPr>
          <w:lang w:eastAsia="de-DE"/>
        </w:rPr>
        <w:fldChar w:fldCharType="end"/>
      </w:r>
      <w:r w:rsidR="006748E1">
        <w:rPr>
          <w:lang w:eastAsia="de-DE"/>
        </w:rPr>
      </w:r>
      <w:r w:rsidR="006748E1">
        <w:rPr>
          <w:lang w:eastAsia="de-DE"/>
        </w:rPr>
        <w:fldChar w:fldCharType="separate"/>
      </w:r>
      <w:r w:rsidR="00BE3019">
        <w:rPr>
          <w:noProof/>
          <w:lang w:eastAsia="de-DE"/>
        </w:rPr>
        <w:t>[</w:t>
      </w:r>
      <w:hyperlink w:anchor="_ENREF_71" w:tooltip="Tobler, 2007 #211" w:history="1">
        <w:r w:rsidR="00E23633">
          <w:rPr>
            <w:noProof/>
            <w:lang w:eastAsia="de-DE"/>
          </w:rPr>
          <w:t>71</w:t>
        </w:r>
      </w:hyperlink>
      <w:r w:rsidR="00BE3019">
        <w:rPr>
          <w:noProof/>
          <w:lang w:eastAsia="de-DE"/>
        </w:rPr>
        <w:t>]</w:t>
      </w:r>
      <w:r w:rsidR="006748E1">
        <w:rPr>
          <w:lang w:eastAsia="de-DE"/>
        </w:rPr>
        <w:fldChar w:fldCharType="end"/>
      </w:r>
      <w:r>
        <w:rPr>
          <w:lang w:eastAsia="de-DE"/>
        </w:rPr>
        <w:t xml:space="preserve"> in response to uncer</w:t>
      </w:r>
      <w:r w:rsidR="003E54F5">
        <w:rPr>
          <w:lang w:eastAsia="de-DE"/>
        </w:rPr>
        <w:t>tainty in the predicted reward</w:t>
      </w:r>
      <w:r w:rsidR="00B34CC4">
        <w:rPr>
          <w:lang w:eastAsia="de-DE"/>
        </w:rPr>
        <w:t xml:space="preserve"> (</w:t>
      </w:r>
      <w:fldSimple w:instr=" REF _Ref303247859 \h  \* MERGEFORMAT ">
        <w:r w:rsidR="005471B7">
          <w:t xml:space="preserve">Figure </w:t>
        </w:r>
        <w:r w:rsidR="005471B7">
          <w:rPr>
            <w:noProof/>
          </w:rPr>
          <w:t>8</w:t>
        </w:r>
      </w:fldSimple>
      <w:r w:rsidR="00240EAE">
        <w:rPr>
          <w:lang w:eastAsia="de-DE"/>
        </w:rPr>
        <w:t>)</w:t>
      </w:r>
    </w:p>
    <w:tbl>
      <w:tblPr>
        <w:tblStyle w:val="TableGrid"/>
        <w:tblW w:w="0" w:type="auto"/>
        <w:tblLook w:val="04A0"/>
      </w:tblPr>
      <w:tblGrid>
        <w:gridCol w:w="9212"/>
      </w:tblGrid>
      <w:tr w:rsidR="00501D07" w:rsidTr="00D11B95">
        <w:trPr>
          <w:trHeight w:val="5103"/>
        </w:trPr>
        <w:tc>
          <w:tcPr>
            <w:tcW w:w="9212" w:type="dxa"/>
            <w:tcBorders>
              <w:top w:val="nil"/>
              <w:left w:val="nil"/>
              <w:bottom w:val="nil"/>
              <w:right w:val="nil"/>
            </w:tcBorders>
          </w:tcPr>
          <w:p w:rsidR="00072B86" w:rsidRPr="00AC0E11" w:rsidRDefault="007F17AB" w:rsidP="007F17AB">
            <w:pPr>
              <w:keepNext/>
              <w:ind w:firstLine="0"/>
              <w:jc w:val="center"/>
              <w:rPr>
                <w:rFonts w:eastAsia="Times New Roman" w:cs="Times New Roman"/>
                <w:noProof/>
                <w:sz w:val="24"/>
                <w:szCs w:val="24"/>
                <w:lang w:val="en-US" w:eastAsia="de-DE" w:bidi="ar-SA"/>
              </w:rPr>
            </w:pPr>
            <w:r>
              <w:rPr>
                <w:rFonts w:eastAsia="Times New Roman" w:cs="Times New Roman"/>
                <w:noProof/>
                <w:sz w:val="24"/>
                <w:szCs w:val="24"/>
                <w:lang w:val="de-DE" w:eastAsia="de-DE" w:bidi="ar-SA"/>
              </w:rPr>
              <w:drawing>
                <wp:inline distT="0" distB="0" distL="0" distR="0">
                  <wp:extent cx="2988860" cy="2390430"/>
                  <wp:effectExtent l="19050" t="0" r="199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 cstate="print"/>
                          <a:srcRect/>
                          <a:stretch>
                            <a:fillRect/>
                          </a:stretch>
                        </pic:blipFill>
                        <pic:spPr bwMode="auto">
                          <a:xfrm>
                            <a:off x="0" y="0"/>
                            <a:ext cx="2990018" cy="2391356"/>
                          </a:xfrm>
                          <a:prstGeom prst="rect">
                            <a:avLst/>
                          </a:prstGeom>
                          <a:noFill/>
                          <a:ln w="9525">
                            <a:noFill/>
                            <a:miter lim="800000"/>
                            <a:headEnd/>
                            <a:tailEnd/>
                          </a:ln>
                        </pic:spPr>
                      </pic:pic>
                    </a:graphicData>
                  </a:graphic>
                </wp:inline>
              </w:drawing>
            </w:r>
          </w:p>
          <w:p w:rsidR="007F17AB" w:rsidRPr="007F17AB" w:rsidRDefault="007F17AB" w:rsidP="00E23633">
            <w:pPr>
              <w:pStyle w:val="Caption"/>
              <w:jc w:val="both"/>
            </w:pPr>
            <w:bookmarkStart w:id="25" w:name="_Ref303247859"/>
            <w:r>
              <w:t xml:space="preserve">Figure </w:t>
            </w:r>
            <w:fldSimple w:instr=" SEQ Figure \* ARABIC ">
              <w:r w:rsidR="005471B7">
                <w:rPr>
                  <w:noProof/>
                </w:rPr>
                <w:t>8</w:t>
              </w:r>
            </w:fldSimple>
            <w:bookmarkEnd w:id="25"/>
            <w:r w:rsidR="00FD3087">
              <w:t xml:space="preserve">: </w:t>
            </w:r>
            <w:r w:rsidR="00C11BF2" w:rsidRPr="00E55F4C">
              <w:t>The l</w:t>
            </w:r>
            <w:r w:rsidR="00FD3087" w:rsidRPr="00E55F4C">
              <w:t>ink between com</w:t>
            </w:r>
            <w:r w:rsidR="00C11BF2" w:rsidRPr="00E55F4C">
              <w:t>putational factors, the parameters of decision-making</w:t>
            </w:r>
            <w:r w:rsidRPr="00E55F4C">
              <w:t xml:space="preserve"> and their neurobiological substrates</w:t>
            </w:r>
            <w:r w:rsidR="0016017E">
              <w:t xml:space="preserve"> </w:t>
            </w:r>
            <w:r w:rsidR="006748E1">
              <w:fldChar w:fldCharType="begin"/>
            </w:r>
            <w:r w:rsidR="00BE3019">
              <w:instrText xml:space="preserve"> ADDIN EN.CITE &lt;EndNote&gt;&lt;Cite&gt;&lt;Author&gt;Doya&lt;/Author&gt;&lt;Year&gt;2008&lt;/Year&gt;&lt;RecNum&gt;207&lt;/RecNum&gt;&lt;IDText&gt;Modulators of decision making&lt;/IDText&gt;&lt;DisplayText&gt;[21]&lt;/DisplayText&gt;&lt;record&gt;&lt;rec-number&gt;207&lt;/rec-number&gt;&lt;foreign-keys&gt;&lt;key app="EN" db-id="ava0v5zptd0fxjep25hxftrxf0zxv2a9zf20"&gt;207&lt;/key&gt;&lt;/foreign-keys&gt;&lt;ref-type name="Journal Article"&gt;17&lt;/ref-type&gt;&lt;contributors&gt;&lt;authors&gt;&lt;author&gt;Doya, K.&lt;/author&gt;&lt;/authors&gt;&lt;/contributors&gt;&lt;auth-address&gt;Neural Computation Unit, Okinawa Institute of Science and Technology, 12-22 Suzaki, Uruma, Okinawa, 904-2234, Japan.&lt;/auth-address&gt;&lt;titles&gt;&lt;title&gt;Modulators of decision making&lt;/title&gt;&lt;secondary-title&gt;Nat Neurosci&lt;/secondary-title&gt;&lt;alt-title&gt;Nature neuroscience&lt;/alt-title&gt;&lt;/titles&gt;&lt;periodical&gt;&lt;full-title&gt;Nat Neurosci&lt;/full-title&gt;&lt;/periodical&gt;&lt;alt-periodical&gt;&lt;full-title&gt;Nature Neuroscience&lt;/full-title&gt;&lt;/alt-periodical&gt;&lt;pages&gt;410-6&lt;/pages&gt;&lt;volume&gt;11&lt;/volume&gt;&lt;number&gt;4&lt;/number&gt;&lt;edition&gt;2008/03/28&lt;/edition&gt;&lt;keywords&gt;&lt;keyword&gt;Algorithms&lt;/keyword&gt;&lt;keyword&gt;Animals&lt;/keyword&gt;&lt;keyword&gt;*Computational Biology&lt;/keyword&gt;&lt;keyword&gt;*Decision Making&lt;/keyword&gt;&lt;keyword&gt;Environment&lt;/keyword&gt;&lt;keyword&gt;Gyrus Cinguli/*physiology&lt;/keyword&gt;&lt;keyword&gt;Humans&lt;/keyword&gt;&lt;keyword&gt;*Models, Neurological&lt;/keyword&gt;&lt;keyword&gt;Models, Psychological&lt;/keyword&gt;&lt;keyword&gt;Neurotransmitter Agents/physiology&lt;/keyword&gt;&lt;keyword&gt;*Probability Learning&lt;/keyword&gt;&lt;keyword&gt;Reward&lt;/keyword&gt;&lt;/keywords&gt;&lt;dates&gt;&lt;year&gt;2008&lt;/year&gt;&lt;pub-dates&gt;&lt;date&gt;Apr&lt;/date&gt;&lt;/pub-dates&gt;&lt;/dates&gt;&lt;isbn&gt;1097-6256 (Print)&amp;#xD;1097-6256 (Linking)&lt;/isbn&gt;&lt;accession-num&gt;18368048&lt;/accession-num&gt;&lt;work-type&gt;Research Support, Non-U.S. Gov&amp;apos;t&amp;#xD;Review&lt;/work-type&gt;&lt;urls&gt;&lt;related-urls&gt;&lt;url&gt;http://www.ncbi.nlm.nih.gov/pubmed/18368048&lt;/url&gt;&lt;/related-urls&gt;&lt;/urls&gt;&lt;electronic-resource-num&gt;10.1038/nn2077&lt;/electronic-resource-num&gt;&lt;language&gt;eng&lt;/language&gt;&lt;/record&gt;&lt;/Cite&gt;&lt;/EndNote&gt;</w:instrText>
            </w:r>
            <w:r w:rsidR="006748E1">
              <w:fldChar w:fldCharType="separate"/>
            </w:r>
            <w:r w:rsidR="00BE3019">
              <w:rPr>
                <w:noProof/>
              </w:rPr>
              <w:t>[</w:t>
            </w:r>
            <w:hyperlink w:anchor="_ENREF_21" w:tooltip="Doya, 2008 #207" w:history="1">
              <w:r w:rsidR="00E23633">
                <w:rPr>
                  <w:noProof/>
                </w:rPr>
                <w:t>21</w:t>
              </w:r>
            </w:hyperlink>
            <w:r w:rsidR="00BE3019">
              <w:rPr>
                <w:noProof/>
              </w:rPr>
              <w:t>]</w:t>
            </w:r>
            <w:r w:rsidR="006748E1">
              <w:fldChar w:fldCharType="end"/>
            </w:r>
            <w:r w:rsidRPr="00E55F4C">
              <w:t>.</w:t>
            </w:r>
            <w:r w:rsidR="002634D3" w:rsidRPr="00E55F4C">
              <w:t xml:space="preserve"> ACC and dopamine neurons</w:t>
            </w:r>
            <w:r w:rsidR="00D11B95" w:rsidRPr="00E55F4C">
              <w:t xml:space="preserve"> (DA)</w:t>
            </w:r>
            <w:r w:rsidR="002634D3" w:rsidRPr="00E55F4C">
              <w:t xml:space="preserve"> are important in </w:t>
            </w:r>
            <w:r w:rsidR="00D11B95" w:rsidRPr="00E55F4C">
              <w:t xml:space="preserve">the </w:t>
            </w:r>
            <w:r w:rsidR="002634D3" w:rsidRPr="00E55F4C">
              <w:t>expectation of high reward</w:t>
            </w:r>
            <w:r w:rsidR="00D11B95" w:rsidRPr="00E55F4C">
              <w:t>s</w:t>
            </w:r>
            <w:r w:rsidR="002634D3" w:rsidRPr="00E55F4C">
              <w:t xml:space="preserve"> (illustrated in red).</w:t>
            </w:r>
            <w:r w:rsidR="00C11BF2" w:rsidRPr="00E55F4C">
              <w:t xml:space="preserve"> The l</w:t>
            </w:r>
            <w:r w:rsidR="002634D3" w:rsidRPr="00E55F4C">
              <w:t xml:space="preserve">ateral part of the </w:t>
            </w:r>
            <w:r w:rsidR="00FE5BC8" w:rsidRPr="00E55F4C">
              <w:rPr>
                <w:lang w:val="en-US"/>
              </w:rPr>
              <w:t>orbitofrontal cortex (</w:t>
            </w:r>
            <w:r w:rsidR="002634D3" w:rsidRPr="00E55F4C">
              <w:t>OFC</w:t>
            </w:r>
            <w:r w:rsidR="00FE5BC8" w:rsidRPr="00E55F4C">
              <w:t>)</w:t>
            </w:r>
            <w:r w:rsidR="002634D3" w:rsidRPr="00E55F4C">
              <w:t xml:space="preserve">, ventral pert of </w:t>
            </w:r>
            <w:r w:rsidR="00C11BF2" w:rsidRPr="00E55F4C">
              <w:t xml:space="preserve">the </w:t>
            </w:r>
            <w:r w:rsidR="002634D3" w:rsidRPr="00E55F4C">
              <w:t xml:space="preserve">striatum (VS) and </w:t>
            </w:r>
            <w:r w:rsidR="00C11BF2" w:rsidRPr="00E55F4C">
              <w:t xml:space="preserve">the </w:t>
            </w:r>
            <w:r w:rsidR="002634D3" w:rsidRPr="00E55F4C">
              <w:t>norepinephrine (NE) are involved in risk seeking and exploratory behaviour</w:t>
            </w:r>
            <w:r w:rsidR="00D11B95" w:rsidRPr="00E55F4C">
              <w:t xml:space="preserve"> promoted by uncertainty of action outcomes (illustrated in blue). </w:t>
            </w:r>
            <w:r w:rsidR="00C11BF2" w:rsidRPr="00E55F4C">
              <w:t>The d</w:t>
            </w:r>
            <w:r w:rsidR="00FE5BC8" w:rsidRPr="00E55F4C">
              <w:rPr>
                <w:lang w:val="en-US"/>
              </w:rPr>
              <w:t>orsolateral prefrontal cortex (</w:t>
            </w:r>
            <w:r w:rsidR="00D11B95" w:rsidRPr="00E55F4C">
              <w:t>DLPFC</w:t>
            </w:r>
            <w:r w:rsidR="00FE5BC8" w:rsidRPr="00E55F4C">
              <w:t>)</w:t>
            </w:r>
            <w:r w:rsidR="00D11B95" w:rsidRPr="00E55F4C">
              <w:t xml:space="preserve">, dorsal part of </w:t>
            </w:r>
            <w:r w:rsidR="00C11BF2" w:rsidRPr="00E55F4C">
              <w:t xml:space="preserve">the </w:t>
            </w:r>
            <w:r w:rsidR="00D11B95" w:rsidRPr="00E55F4C">
              <w:t xml:space="preserve">striatum (DS) and serotonin (5-HT) are important in </w:t>
            </w:r>
            <w:r w:rsidR="00C11BF2" w:rsidRPr="00E55F4C">
              <w:t xml:space="preserve">the </w:t>
            </w:r>
            <w:r w:rsidR="00D11B95" w:rsidRPr="00E55F4C">
              <w:t>consideration of longer-delayed rewards (illustrated in purple)</w:t>
            </w:r>
            <w:r w:rsidR="00A108EB" w:rsidRPr="00E55F4C">
              <w:t>.</w:t>
            </w:r>
          </w:p>
        </w:tc>
      </w:tr>
    </w:tbl>
    <w:p w:rsidR="00A108EB" w:rsidRDefault="00A108EB" w:rsidP="00A108EB">
      <w:pPr>
        <w:rPr>
          <w:lang w:val="en-US"/>
        </w:rPr>
      </w:pPr>
      <w:bookmarkStart w:id="26" w:name="_Ref303867817"/>
    </w:p>
    <w:p w:rsidR="00A108EB" w:rsidRDefault="00A108EB">
      <w:pPr>
        <w:spacing w:line="240" w:lineRule="auto"/>
        <w:ind w:firstLine="360"/>
        <w:rPr>
          <w:rFonts w:asciiTheme="majorHAnsi" w:eastAsiaTheme="majorEastAsia" w:hAnsiTheme="majorHAnsi" w:cstheme="majorBidi"/>
          <w:color w:val="365F91" w:themeColor="accent1" w:themeShade="BF"/>
          <w:sz w:val="24"/>
          <w:szCs w:val="24"/>
          <w:lang w:val="en-US"/>
        </w:rPr>
      </w:pPr>
      <w:r>
        <w:rPr>
          <w:lang w:val="en-US"/>
        </w:rPr>
        <w:br w:type="page"/>
      </w:r>
    </w:p>
    <w:p w:rsidR="00D576E1" w:rsidRDefault="00815B2B" w:rsidP="00FE5BC8">
      <w:pPr>
        <w:pStyle w:val="Heading2"/>
        <w:pBdr>
          <w:bottom w:val="single" w:sz="8" w:space="0" w:color="4F81BD" w:themeColor="accent1"/>
        </w:pBdr>
        <w:rPr>
          <w:lang w:val="en-US"/>
        </w:rPr>
      </w:pPr>
      <w:bookmarkStart w:id="27" w:name="_Toc308469643"/>
      <w:r>
        <w:rPr>
          <w:lang w:val="en-US"/>
        </w:rPr>
        <w:lastRenderedPageBreak/>
        <w:t>Iowa Gambling Task</w:t>
      </w:r>
      <w:bookmarkEnd w:id="26"/>
      <w:bookmarkEnd w:id="27"/>
    </w:p>
    <w:p w:rsidR="00A56F21" w:rsidRPr="00E55F4C" w:rsidRDefault="008D31BB" w:rsidP="00A108EB">
      <w:pPr>
        <w:jc w:val="both"/>
        <w:rPr>
          <w:lang w:val="en-US"/>
        </w:rPr>
      </w:pPr>
      <w:r>
        <w:rPr>
          <w:lang w:val="en-US"/>
        </w:rPr>
        <w:t xml:space="preserve">The studies on lesion </w:t>
      </w:r>
      <w:r w:rsidR="0089776E">
        <w:rPr>
          <w:lang w:val="en-US"/>
        </w:rPr>
        <w:t xml:space="preserve">and brain imaging have identified several neural substrates, which underlie </w:t>
      </w:r>
      <w:r w:rsidR="00F07B90">
        <w:rPr>
          <w:lang w:val="en-US"/>
        </w:rPr>
        <w:t>decision-making</w:t>
      </w:r>
      <w:r w:rsidR="0089776E">
        <w:rPr>
          <w:lang w:val="en-US"/>
        </w:rPr>
        <w:t xml:space="preserve"> in </w:t>
      </w:r>
      <w:r w:rsidR="00FD3087">
        <w:rPr>
          <w:lang w:val="en-US"/>
        </w:rPr>
        <w:t xml:space="preserve">the </w:t>
      </w:r>
      <w:r w:rsidR="0089776E">
        <w:rPr>
          <w:lang w:val="en-US"/>
        </w:rPr>
        <w:t xml:space="preserve">IGT. The </w:t>
      </w:r>
      <w:r w:rsidR="00FE5BC8">
        <w:rPr>
          <w:lang w:val="en-US"/>
        </w:rPr>
        <w:t>OFC</w:t>
      </w:r>
      <w:r w:rsidR="0089776E">
        <w:rPr>
          <w:lang w:val="en-US"/>
        </w:rPr>
        <w:t xml:space="preserve">, </w:t>
      </w:r>
      <w:r w:rsidR="00FE5BC8">
        <w:rPr>
          <w:lang w:val="en-US"/>
        </w:rPr>
        <w:t>AMY and VS</w:t>
      </w:r>
      <w:r w:rsidR="0089776E">
        <w:rPr>
          <w:lang w:val="en-US"/>
        </w:rPr>
        <w:t xml:space="preserve"> are associated with the performanc</w:t>
      </w:r>
      <w:r w:rsidR="00FD3087">
        <w:rPr>
          <w:lang w:val="en-US"/>
        </w:rPr>
        <w:t xml:space="preserve">e in the early phase of the IGT. The </w:t>
      </w:r>
      <w:r w:rsidR="0002150C">
        <w:rPr>
          <w:lang w:val="en-US"/>
        </w:rPr>
        <w:t xml:space="preserve">performance in the latter phase </w:t>
      </w:r>
      <w:r w:rsidR="00FD3087">
        <w:rPr>
          <w:lang w:val="en-US"/>
        </w:rPr>
        <w:t xml:space="preserve">of the IGT </w:t>
      </w:r>
      <w:r w:rsidR="0002150C">
        <w:rPr>
          <w:lang w:val="en-US"/>
        </w:rPr>
        <w:t xml:space="preserve">is suggested to be regulated by the </w:t>
      </w:r>
      <w:r w:rsidR="00FE5BC8">
        <w:rPr>
          <w:lang w:val="en-US"/>
        </w:rPr>
        <w:t>ACC</w:t>
      </w:r>
      <w:r w:rsidR="0002150C">
        <w:rPr>
          <w:lang w:val="en-US"/>
        </w:rPr>
        <w:t xml:space="preserve">, </w:t>
      </w:r>
      <w:bookmarkStart w:id="28" w:name="OLE_LINK8"/>
      <w:bookmarkStart w:id="29" w:name="OLE_LINK9"/>
      <w:r w:rsidR="00204BCF">
        <w:rPr>
          <w:lang w:val="en-US"/>
        </w:rPr>
        <w:t>DL</w:t>
      </w:r>
      <w:r w:rsidR="00FE5BC8">
        <w:rPr>
          <w:lang w:val="en-US"/>
        </w:rPr>
        <w:t>PFC and VS</w:t>
      </w:r>
      <w:r w:rsidR="0002150C">
        <w:rPr>
          <w:lang w:val="en-US"/>
        </w:rPr>
        <w:t xml:space="preserve"> </w:t>
      </w:r>
      <w:bookmarkEnd w:id="28"/>
      <w:bookmarkEnd w:id="29"/>
      <w:r w:rsidR="006748E1">
        <w:rPr>
          <w:lang w:val="en-US"/>
        </w:rPr>
        <w:fldChar w:fldCharType="begin">
          <w:fldData xml:space="preserve">PEVuZE5vdGU+PENpdGU+PEF1dGhvcj5CZWNoYXJhPC9BdXRob3I+PFllYXI+MTk5OTwvWWVhcj48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</w:fldData>
        </w:fldChar>
      </w:r>
      <w:r w:rsidR="00BE3019">
        <w:rPr>
          <w:lang w:val="en-US"/>
        </w:rPr>
        <w:instrText xml:space="preserve"> ADDIN EN.CITE </w:instrText>
      </w:r>
      <w:r w:rsidR="006748E1">
        <w:rPr>
          <w:lang w:val="en-US"/>
        </w:rPr>
        <w:fldChar w:fldCharType="begin">
          <w:fldData xml:space="preserve">PEVuZE5vdGU+PENpdGU+PEF1dGhvcj5CZWNoYXJhPC9BdXRob3I+PFllYXI+MTk5OTwvWWVhcj48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</w:fldData>
        </w:fldChar>
      </w:r>
      <w:r w:rsidR="00BE3019">
        <w:rPr>
          <w:lang w:val="en-US"/>
        </w:rPr>
        <w:instrText xml:space="preserve"> ADDIN EN.CITE.DATA </w:instrText>
      </w:r>
      <w:r w:rsidR="006748E1">
        <w:rPr>
          <w:lang w:val="en-US"/>
        </w:rPr>
      </w:r>
      <w:r w:rsidR="006748E1">
        <w:rPr>
          <w:lang w:val="en-US"/>
        </w:rPr>
        <w:fldChar w:fldCharType="end"/>
      </w:r>
      <w:r w:rsidR="006748E1">
        <w:rPr>
          <w:lang w:val="en-US"/>
        </w:rPr>
      </w:r>
      <w:r w:rsidR="006748E1">
        <w:rPr>
          <w:lang w:val="en-US"/>
        </w:rPr>
        <w:fldChar w:fldCharType="separate"/>
      </w:r>
      <w:r w:rsidR="00BE3019">
        <w:rPr>
          <w:noProof/>
          <w:lang w:val="en-US"/>
        </w:rPr>
        <w:t>[</w:t>
      </w:r>
      <w:hyperlink w:anchor="_ENREF_4" w:tooltip="Bechara, 1999 #187" w:history="1">
        <w:r w:rsidR="00E23633">
          <w:rPr>
            <w:noProof/>
            <w:lang w:val="en-US"/>
          </w:rPr>
          <w:t>4</w:t>
        </w:r>
      </w:hyperlink>
      <w:r w:rsidR="00BE3019">
        <w:rPr>
          <w:noProof/>
          <w:lang w:val="en-US"/>
        </w:rPr>
        <w:t xml:space="preserve">, </w:t>
      </w:r>
      <w:hyperlink w:anchor="_ENREF_7" w:tooltip="Bolla, 2004 #212" w:history="1">
        <w:r w:rsidR="00E23633">
          <w:rPr>
            <w:noProof/>
            <w:lang w:val="en-US"/>
          </w:rPr>
          <w:t>7</w:t>
        </w:r>
      </w:hyperlink>
      <w:r w:rsidR="00BE3019">
        <w:rPr>
          <w:noProof/>
          <w:lang w:val="en-US"/>
        </w:rPr>
        <w:t xml:space="preserve">, </w:t>
      </w:r>
      <w:hyperlink w:anchor="_ENREF_9" w:tooltip="Brand, 2006 #213" w:history="1">
        <w:r w:rsidR="00E23633">
          <w:rPr>
            <w:noProof/>
            <w:lang w:val="en-US"/>
          </w:rPr>
          <w:t>9</w:t>
        </w:r>
      </w:hyperlink>
      <w:r w:rsidR="00BE3019">
        <w:rPr>
          <w:noProof/>
          <w:lang w:val="en-US"/>
        </w:rPr>
        <w:t xml:space="preserve">, </w:t>
      </w:r>
      <w:hyperlink w:anchor="_ENREF_21" w:tooltip="Doya, 2008 #207" w:history="1">
        <w:r w:rsidR="00E23633">
          <w:rPr>
            <w:noProof/>
            <w:lang w:val="en-US"/>
          </w:rPr>
          <w:t>21</w:t>
        </w:r>
      </w:hyperlink>
      <w:r w:rsidR="00BE3019">
        <w:rPr>
          <w:noProof/>
          <w:lang w:val="en-US"/>
        </w:rPr>
        <w:t>]</w:t>
      </w:r>
      <w:r w:rsidR="006748E1">
        <w:rPr>
          <w:lang w:val="en-US"/>
        </w:rPr>
        <w:fldChar w:fldCharType="end"/>
      </w:r>
      <w:r w:rsidR="006A53EC">
        <w:rPr>
          <w:lang w:val="en-US"/>
        </w:rPr>
        <w:t xml:space="preserve"> </w:t>
      </w:r>
      <w:r w:rsidR="00AC1256">
        <w:rPr>
          <w:lang w:val="en-US"/>
        </w:rPr>
        <w:t>(</w:t>
      </w:r>
      <w:r w:rsidR="006748E1">
        <w:rPr>
          <w:lang w:val="en-US"/>
        </w:rPr>
        <w:fldChar w:fldCharType="begin"/>
      </w:r>
      <w:r w:rsidR="00AC1256">
        <w:rPr>
          <w:lang w:val="en-US"/>
        </w:rPr>
        <w:instrText xml:space="preserve"> REF _Ref304026135 \h </w:instrText>
      </w:r>
      <w:r w:rsidR="006748E1">
        <w:rPr>
          <w:lang w:val="en-US"/>
        </w:rPr>
      </w:r>
      <w:r w:rsidR="006748E1">
        <w:rPr>
          <w:lang w:val="en-US"/>
        </w:rPr>
        <w:fldChar w:fldCharType="separate"/>
      </w:r>
      <w:r w:rsidR="005471B7">
        <w:t xml:space="preserve">Figure </w:t>
      </w:r>
      <w:r w:rsidR="005471B7">
        <w:rPr>
          <w:noProof/>
        </w:rPr>
        <w:t>9</w:t>
      </w:r>
      <w:r w:rsidR="006748E1">
        <w:rPr>
          <w:lang w:val="en-US"/>
        </w:rPr>
        <w:fldChar w:fldCharType="end"/>
      </w:r>
      <w:r w:rsidR="00AC1256">
        <w:rPr>
          <w:lang w:val="en-US"/>
        </w:rPr>
        <w:t>)</w:t>
      </w:r>
      <w:r w:rsidR="0002150C" w:rsidRPr="0002150C">
        <w:rPr>
          <w:lang w:val="en-US"/>
        </w:rPr>
        <w:t>.</w:t>
      </w:r>
      <w:r w:rsidR="006159E2">
        <w:rPr>
          <w:lang w:val="en-US"/>
        </w:rPr>
        <w:t xml:space="preserve"> </w:t>
      </w:r>
      <w:r w:rsidR="00324701">
        <w:rPr>
          <w:lang w:val="en-US"/>
        </w:rPr>
        <w:t xml:space="preserve"> The early phase of IGT requires exploratory and risk taking behavior, involving activation in the ventral part of </w:t>
      </w:r>
      <w:r w:rsidR="00C11BF2">
        <w:rPr>
          <w:lang w:val="en-US"/>
        </w:rPr>
        <w:t xml:space="preserve">the </w:t>
      </w:r>
      <w:r w:rsidR="00324701">
        <w:rPr>
          <w:lang w:val="en-US"/>
        </w:rPr>
        <w:t xml:space="preserve">striatum and </w:t>
      </w:r>
      <w:r w:rsidR="00324701">
        <w:rPr>
          <w:lang w:eastAsia="de-DE"/>
        </w:rPr>
        <w:t>the lateral orbitofrontal cortex</w:t>
      </w:r>
      <w:r w:rsidR="009812B2">
        <w:rPr>
          <w:lang w:eastAsia="de-DE"/>
        </w:rPr>
        <w:t xml:space="preserve">. </w:t>
      </w:r>
      <w:r w:rsidR="009812B2" w:rsidRPr="00E55F4C">
        <w:rPr>
          <w:lang w:eastAsia="de-DE"/>
        </w:rPr>
        <w:t>By contrast, the la</w:t>
      </w:r>
      <w:r w:rsidR="00EB1D75" w:rsidRPr="00E55F4C">
        <w:rPr>
          <w:lang w:eastAsia="de-DE"/>
        </w:rPr>
        <w:t>ter</w:t>
      </w:r>
      <w:r w:rsidR="004954B2" w:rsidRPr="00E55F4C">
        <w:rPr>
          <w:lang w:eastAsia="de-DE"/>
        </w:rPr>
        <w:t xml:space="preserve"> phase of the task requires </w:t>
      </w:r>
      <w:r w:rsidR="00C11BF2" w:rsidRPr="00E55F4C">
        <w:rPr>
          <w:lang w:eastAsia="de-DE"/>
        </w:rPr>
        <w:t xml:space="preserve">the </w:t>
      </w:r>
      <w:r w:rsidR="004954B2" w:rsidRPr="00E55F4C">
        <w:rPr>
          <w:lang w:eastAsia="de-DE"/>
        </w:rPr>
        <w:t xml:space="preserve">long-term prediction of rewards, which is </w:t>
      </w:r>
      <w:r w:rsidR="00D132FB" w:rsidRPr="00E55F4C">
        <w:rPr>
          <w:lang w:eastAsia="de-DE"/>
        </w:rPr>
        <w:t>linked</w:t>
      </w:r>
      <w:r w:rsidR="009812B2" w:rsidRPr="00E55F4C">
        <w:rPr>
          <w:lang w:eastAsia="de-DE"/>
        </w:rPr>
        <w:t xml:space="preserve"> to the activation of </w:t>
      </w:r>
      <w:r w:rsidR="00EB1D75" w:rsidRPr="00E55F4C">
        <w:rPr>
          <w:lang w:val="en-US"/>
        </w:rPr>
        <w:t>t</w:t>
      </w:r>
      <w:r w:rsidR="00204BCF" w:rsidRPr="00E55F4C">
        <w:rPr>
          <w:lang w:val="en-US"/>
        </w:rPr>
        <w:t>he DL</w:t>
      </w:r>
      <w:r w:rsidR="006159E2" w:rsidRPr="00E55F4C">
        <w:rPr>
          <w:lang w:val="en-US"/>
        </w:rPr>
        <w:t xml:space="preserve">PFC and </w:t>
      </w:r>
      <w:r w:rsidR="00EB1D75" w:rsidRPr="00E55F4C">
        <w:rPr>
          <w:lang w:val="en-US"/>
        </w:rPr>
        <w:t xml:space="preserve">the </w:t>
      </w:r>
      <w:r w:rsidR="006159E2" w:rsidRPr="00E55F4C">
        <w:rPr>
          <w:lang w:val="en-US"/>
        </w:rPr>
        <w:t>dorsal part of</w:t>
      </w:r>
      <w:r w:rsidR="00C11BF2" w:rsidRPr="00E55F4C">
        <w:rPr>
          <w:lang w:val="en-US"/>
        </w:rPr>
        <w:t xml:space="preserve"> the</w:t>
      </w:r>
      <w:r w:rsidR="006159E2" w:rsidRPr="00E55F4C">
        <w:rPr>
          <w:lang w:val="en-US"/>
        </w:rPr>
        <w:t xml:space="preserve"> </w:t>
      </w:r>
      <w:r w:rsidR="00EB1D75" w:rsidRPr="00E55F4C">
        <w:rPr>
          <w:lang w:val="en-US"/>
        </w:rPr>
        <w:t>striatu</w:t>
      </w:r>
      <w:r w:rsidR="004954B2" w:rsidRPr="00E55F4C">
        <w:rPr>
          <w:lang w:val="en-US"/>
        </w:rPr>
        <w:t>m.</w:t>
      </w:r>
    </w:p>
    <w:p w:rsidR="00C4483E" w:rsidRDefault="008D31BB" w:rsidP="00A108EB">
      <w:pPr>
        <w:jc w:val="both"/>
        <w:rPr>
          <w:lang w:val="en-US"/>
        </w:rPr>
      </w:pPr>
      <w:r>
        <w:rPr>
          <w:lang w:val="en-US"/>
        </w:rPr>
        <w:t>IG</w:t>
      </w:r>
      <w:r w:rsidR="00830B1C">
        <w:rPr>
          <w:lang w:val="en-US"/>
        </w:rPr>
        <w:t>T performance can be manipulated by</w:t>
      </w:r>
      <w:r>
        <w:rPr>
          <w:lang w:val="en-US"/>
        </w:rPr>
        <w:t xml:space="preserve"> using dopamine and serotonin blockers</w:t>
      </w:r>
      <w:r w:rsidR="00830B1C">
        <w:rPr>
          <w:lang w:val="en-US"/>
        </w:rPr>
        <w:t>/stimulators</w:t>
      </w:r>
      <w:r>
        <w:rPr>
          <w:lang w:val="en-US"/>
        </w:rPr>
        <w:t xml:space="preserve">. </w:t>
      </w:r>
      <w:r w:rsidR="00830B1C">
        <w:rPr>
          <w:lang w:val="en-US"/>
        </w:rPr>
        <w:t xml:space="preserve">It was found that blockade of dopamine impairs and stimulation of dopamine </w:t>
      </w:r>
      <w:r w:rsidR="00FD3087">
        <w:rPr>
          <w:lang w:val="en-US"/>
        </w:rPr>
        <w:t xml:space="preserve">improves </w:t>
      </w:r>
      <w:r w:rsidR="00830B1C">
        <w:rPr>
          <w:lang w:val="en-US"/>
        </w:rPr>
        <w:t>performan</w:t>
      </w:r>
      <w:r w:rsidR="009812B2">
        <w:rPr>
          <w:lang w:val="en-US"/>
        </w:rPr>
        <w:t xml:space="preserve">ce during </w:t>
      </w:r>
      <w:r w:rsidR="00FD3087">
        <w:rPr>
          <w:lang w:val="en-US"/>
        </w:rPr>
        <w:t>the early part of the IGT</w:t>
      </w:r>
      <w:r w:rsidR="00830B1C">
        <w:rPr>
          <w:lang w:val="en-US"/>
        </w:rPr>
        <w:t>, whereas that blockade of serotonin impairs and st</w:t>
      </w:r>
      <w:r w:rsidR="00DE2F9D">
        <w:rPr>
          <w:lang w:val="en-US"/>
        </w:rPr>
        <w:t xml:space="preserve">imulation of </w:t>
      </w:r>
      <w:r w:rsidR="00FD3087">
        <w:rPr>
          <w:lang w:val="en-US"/>
        </w:rPr>
        <w:t>serotonin improves</w:t>
      </w:r>
      <w:r w:rsidR="00830B1C">
        <w:rPr>
          <w:lang w:val="en-US"/>
        </w:rPr>
        <w:t xml:space="preserve"> perf</w:t>
      </w:r>
      <w:r w:rsidR="009812B2">
        <w:rPr>
          <w:lang w:val="en-US"/>
        </w:rPr>
        <w:t>ormance in the la</w:t>
      </w:r>
      <w:r w:rsidR="00830B1C">
        <w:rPr>
          <w:lang w:val="en-US"/>
        </w:rPr>
        <w:t>te</w:t>
      </w:r>
      <w:r w:rsidR="006A53EC">
        <w:rPr>
          <w:lang w:val="en-US"/>
        </w:rPr>
        <w:t>r part of the IGT</w:t>
      </w:r>
      <w:r w:rsidR="0016017E">
        <w:rPr>
          <w:lang w:val="en-US"/>
        </w:rPr>
        <w:t xml:space="preserve"> </w:t>
      </w:r>
      <w:r w:rsidR="006748E1">
        <w:rPr>
          <w:lang w:val="en-US"/>
        </w:rPr>
        <w:fldChar w:fldCharType="begin"/>
      </w:r>
      <w:r w:rsidR="00BE3019">
        <w:rPr>
          <w:lang w:val="en-US"/>
        </w:rPr>
        <w:instrText xml:space="preserve"> ADDIN EN.CITE &lt;EndNote&gt;&lt;Cite&gt;&lt;Author&gt;Bechara&lt;/Author&gt;&lt;Year&gt;2001&lt;/Year&gt;&lt;RecNum&gt;214&lt;/RecNum&gt;&lt;IDText&gt;Manipulation of dopamine and serotonin causes different effects on covert and overt decision making&lt;/IDText&gt;&lt;DisplayText&gt;[5]&lt;/DisplayText&gt;&lt;record&gt;&lt;rec-number&gt;214&lt;/rec-number&gt;&lt;foreign-keys&gt;&lt;key app="EN" db-id="ava0v5zptd0fxjep25hxftrxf0zxv2a9zf20"&gt;214&lt;/key&gt;&lt;/foreign-keys&gt;&lt;ref-type name="Journal Article"&gt;17&lt;/ref-type&gt;&lt;contributors&gt;&lt;authors&gt;&lt;author&gt;Bechara, A.&lt;/author&gt;&lt;author&gt;Damasio, H.&lt;/author&gt;&lt;author&gt;Damasio, A.R.&lt;/author&gt;&lt;/authors&gt;&lt;/contributors&gt;&lt;titles&gt;&lt;title&gt;Manipulation of dopamine and serotonin causes different effects on covert and overt decision making&lt;/title&gt;&lt;secondary-title&gt;Society of Neuroscience Abstracts&lt;/secondary-title&gt;&lt;/titles&gt;&lt;periodical&gt;&lt;full-title&gt;Society of Neuroscience Abstracts&lt;/full-title&gt;&lt;/periodical&gt;&lt;dates&gt;&lt;year&gt;2001&lt;/year&gt;&lt;/dates&gt;&lt;urls&gt;&lt;/urls&gt;&lt;/record&gt;&lt;/Cite&gt;&lt;/EndNote&gt;</w:instrText>
      </w:r>
      <w:r w:rsidR="006748E1">
        <w:rPr>
          <w:lang w:val="en-US"/>
        </w:rPr>
        <w:fldChar w:fldCharType="separate"/>
      </w:r>
      <w:r w:rsidR="00BE3019">
        <w:rPr>
          <w:noProof/>
          <w:lang w:val="en-US"/>
        </w:rPr>
        <w:t>[</w:t>
      </w:r>
      <w:hyperlink w:anchor="_ENREF_5" w:tooltip="Bechara, 2001 #214" w:history="1">
        <w:r w:rsidR="00E23633">
          <w:rPr>
            <w:noProof/>
            <w:lang w:val="en-US"/>
          </w:rPr>
          <w:t>5</w:t>
        </w:r>
      </w:hyperlink>
      <w:r w:rsidR="00BE3019">
        <w:rPr>
          <w:noProof/>
          <w:lang w:val="en-US"/>
        </w:rPr>
        <w:t>]</w:t>
      </w:r>
      <w:r w:rsidR="006748E1">
        <w:rPr>
          <w:lang w:val="en-US"/>
        </w:rPr>
        <w:fldChar w:fldCharType="end"/>
      </w:r>
      <w:r w:rsidR="00830B1C">
        <w:rPr>
          <w:lang w:val="en-US"/>
        </w:rPr>
        <w:t xml:space="preserve">. </w:t>
      </w:r>
      <w:r w:rsidR="009812B2">
        <w:rPr>
          <w:lang w:val="en-US"/>
        </w:rPr>
        <w:t xml:space="preserve">It has been </w:t>
      </w:r>
      <w:r w:rsidR="00DE2F9D">
        <w:rPr>
          <w:lang w:val="en-US"/>
        </w:rPr>
        <w:t>suggested that</w:t>
      </w:r>
      <w:r w:rsidR="00830B1C" w:rsidRPr="00D576E1">
        <w:rPr>
          <w:lang w:val="en-US"/>
        </w:rPr>
        <w:t xml:space="preserve"> there is a transition from the reward system, which is important for learning the long-term </w:t>
      </w:r>
      <w:r w:rsidR="00EE592E" w:rsidRPr="00D576E1">
        <w:rPr>
          <w:lang w:val="en-US"/>
        </w:rPr>
        <w:t xml:space="preserve">advantageous </w:t>
      </w:r>
      <w:r w:rsidR="00830B1C" w:rsidRPr="00D576E1">
        <w:rPr>
          <w:lang w:val="en-US"/>
        </w:rPr>
        <w:t>option, to a cogni</w:t>
      </w:r>
      <w:r w:rsidR="00EE592E">
        <w:rPr>
          <w:lang w:val="en-US"/>
        </w:rPr>
        <w:t>tive system in order to keep choosing the</w:t>
      </w:r>
      <w:r w:rsidR="00830B1C" w:rsidRPr="00D576E1">
        <w:rPr>
          <w:lang w:val="en-US"/>
        </w:rPr>
        <w:t xml:space="preserve"> best long-term option</w:t>
      </w:r>
      <w:r w:rsidR="00DE2F9D">
        <w:rPr>
          <w:lang w:val="en-US"/>
        </w:rPr>
        <w:t xml:space="preserve"> during IGT</w:t>
      </w:r>
      <w:r w:rsidR="00830B1C" w:rsidRPr="00D576E1">
        <w:rPr>
          <w:lang w:val="en-US"/>
        </w:rPr>
        <w:t xml:space="preserve">. </w:t>
      </w:r>
      <w:r w:rsidR="00DE2F9D">
        <w:rPr>
          <w:lang w:val="en-US"/>
        </w:rPr>
        <w:t>T</w:t>
      </w:r>
      <w:r w:rsidR="00EE592E">
        <w:rPr>
          <w:lang w:val="en-US"/>
        </w:rPr>
        <w:t xml:space="preserve">he </w:t>
      </w:r>
      <w:r w:rsidR="006A53EC">
        <w:rPr>
          <w:lang w:val="en-US"/>
        </w:rPr>
        <w:t>dopaminergic syste</w:t>
      </w:r>
      <w:r w:rsidR="002365A0">
        <w:rPr>
          <w:lang w:val="en-US"/>
        </w:rPr>
        <w:t>m</w:t>
      </w:r>
      <w:r w:rsidR="00830B1C" w:rsidRPr="00D576E1">
        <w:rPr>
          <w:lang w:val="en-US"/>
        </w:rPr>
        <w:t xml:space="preserve"> and the se</w:t>
      </w:r>
      <w:r w:rsidR="006A53EC">
        <w:rPr>
          <w:lang w:val="en-US"/>
        </w:rPr>
        <w:t xml:space="preserve">rotonergic system </w:t>
      </w:r>
      <w:r w:rsidR="00DE2F9D">
        <w:rPr>
          <w:lang w:val="en-US"/>
        </w:rPr>
        <w:t>are involved in this transition process</w:t>
      </w:r>
      <w:r w:rsidR="0016017E">
        <w:rPr>
          <w:lang w:val="en-US"/>
        </w:rPr>
        <w:t xml:space="preserve"> </w:t>
      </w:r>
      <w:r w:rsidR="006748E1">
        <w:rPr>
          <w:lang w:val="en-US"/>
        </w:rPr>
        <w:fldChar w:fldCharType="begin"/>
      </w:r>
      <w:r w:rsidR="00BE3019">
        <w:rPr>
          <w:lang w:val="en-US"/>
        </w:rPr>
        <w:instrText xml:space="preserve"> ADDIN EN.CITE &lt;EndNote&gt;&lt;Cite&gt;&lt;Author&gt;Bechara&lt;/Author&gt;&lt;Year&gt;2001&lt;/Year&gt;&lt;RecNum&gt;214&lt;/RecNum&gt;&lt;IDText&gt;Manipulation of dopamine and serotonin causes different effects on covert and overt decision making&lt;/IDText&gt;&lt;DisplayText&gt;[5]&lt;/DisplayText&gt;&lt;record&gt;&lt;rec-number&gt;214&lt;/rec-number&gt;&lt;foreign-keys&gt;&lt;key app="EN" db-id="ava0v5zptd0fxjep25hxftrxf0zxv2a9zf20"&gt;214&lt;/key&gt;&lt;/foreign-keys&gt;&lt;ref-type name="Journal Article"&gt;17&lt;/ref-type&gt;&lt;contributors&gt;&lt;authors&gt;&lt;author&gt;Bechara, A.&lt;/author&gt;&lt;author&gt;Damasio, H.&lt;/author&gt;&lt;author&gt;Damasio, A.R.&lt;/author&gt;&lt;/authors&gt;&lt;/contributors&gt;&lt;titles&gt;&lt;title&gt;Manipulation of dopamine and serotonin causes different effects on covert and overt decision making&lt;/title&gt;&lt;secondary-title&gt;Society of Neuroscience Abstracts&lt;/secondary-title&gt;&lt;/titles&gt;&lt;periodical&gt;&lt;full-title&gt;Society of Neuroscience Abstracts&lt;/full-title&gt;&lt;/periodical&gt;&lt;dates&gt;&lt;year&gt;2001&lt;/year&gt;&lt;/dates&gt;&lt;urls&gt;&lt;/urls&gt;&lt;/record&gt;&lt;/Cite&gt;&lt;/EndNote&gt;</w:instrText>
      </w:r>
      <w:r w:rsidR="006748E1">
        <w:rPr>
          <w:lang w:val="en-US"/>
        </w:rPr>
        <w:fldChar w:fldCharType="separate"/>
      </w:r>
      <w:r w:rsidR="00BE3019">
        <w:rPr>
          <w:noProof/>
          <w:lang w:val="en-US"/>
        </w:rPr>
        <w:t>[</w:t>
      </w:r>
      <w:hyperlink w:anchor="_ENREF_5" w:tooltip="Bechara, 2001 #214" w:history="1">
        <w:r w:rsidR="00E23633">
          <w:rPr>
            <w:noProof/>
            <w:lang w:val="en-US"/>
          </w:rPr>
          <w:t>5</w:t>
        </w:r>
      </w:hyperlink>
      <w:r w:rsidR="00BE3019">
        <w:rPr>
          <w:noProof/>
          <w:lang w:val="en-US"/>
        </w:rPr>
        <w:t>]</w:t>
      </w:r>
      <w:r w:rsidR="006748E1">
        <w:rPr>
          <w:lang w:val="en-US"/>
        </w:rPr>
        <w:fldChar w:fldCharType="end"/>
      </w:r>
      <w:r w:rsidR="00830B1C" w:rsidRPr="00D576E1">
        <w:rPr>
          <w:lang w:val="en-US"/>
        </w:rPr>
        <w:t xml:space="preserve">.  </w:t>
      </w:r>
      <w:r w:rsidR="00830B1C">
        <w:rPr>
          <w:lang w:val="en-US"/>
        </w:rPr>
        <w:t>The dopaminergic system is involved in exploring different decks and responding to rewards, in the early stage of the IGT</w:t>
      </w:r>
      <w:r w:rsidR="0016017E">
        <w:rPr>
          <w:lang w:val="en-US"/>
        </w:rPr>
        <w:t xml:space="preserve"> </w:t>
      </w:r>
      <w:r w:rsidR="006748E1">
        <w:rPr>
          <w:lang w:val="en-US"/>
        </w:rPr>
        <w:fldChar w:fldCharType="begin"/>
      </w:r>
      <w:r w:rsidR="00BE3019">
        <w:rPr>
          <w:lang w:val="en-US"/>
        </w:rPr>
        <w:instrText xml:space="preserve"> ADDIN EN.CITE &lt;EndNote&gt;&lt;Cite&gt;&lt;Author&gt;Fiorillo&lt;/Author&gt;&lt;Year&gt;2003&lt;/Year&gt;&lt;RecNum&gt;215&lt;/RecNum&gt;&lt;IDText&gt;Discrete coding of reward probability and uncertainty by dopamine neurons.&lt;/IDText&gt;&lt;DisplayText&gt;[27]&lt;/DisplayText&gt;&lt;record&gt;&lt;rec-number&gt;215&lt;/rec-number&gt;&lt;foreign-keys&gt;&lt;key app="EN" db-id="ava0v5zptd0fxjep25hxftrxf0zxv2a9zf20"&gt;215&lt;/key&gt;&lt;/foreign-keys&gt;&lt;ref-type name="Journal Article"&gt;17&lt;/ref-type&gt;&lt;contributors&gt;&lt;authors&gt;&lt;author&gt;Fiorillo, C. D.&lt;/author&gt;&lt;author&gt;Tobler, P. N.&lt;/author&gt;&lt;author&gt;Schultz, W.&lt;/author&gt;&lt;/authors&gt;&lt;/contributors&gt;&lt;auth-address&gt;Institute of Physiology, University of Fribourg, CH-1700 Fribourg, Switzerland. cdf28@cam.ac.uk&lt;/auth-address&gt;&lt;titles&gt;&lt;title&gt;Discrete coding of reward probability and uncertainty by dopamine neurons&lt;/title&gt;&lt;secondary-title&gt;Science&lt;/secondary-title&gt;&lt;/titles&gt;&lt;periodical&gt;&lt;full-title&gt;Science&lt;/full-title&gt;&lt;/periodical&gt;&lt;pages&gt;1898-902&lt;/pages&gt;&lt;volume&gt;299&lt;/volume&gt;&lt;number&gt;5614&lt;/number&gt;&lt;edition&gt;2003/03/22&lt;/edition&gt;&lt;keywords&gt;&lt;keyword&gt;Animals&lt;/keyword&gt;&lt;keyword&gt;Attention&lt;/keyword&gt;&lt;keyword&gt;Conditioning, Classical&lt;/keyword&gt;&lt;keyword&gt;Discrimination (Psychology)&lt;/keyword&gt;&lt;keyword&gt;Dopamine/*physiology&lt;/keyword&gt;&lt;keyword&gt;Electrophysiology&lt;/keyword&gt;&lt;keyword&gt;Female&lt;/keyword&gt;&lt;keyword&gt;Learning&lt;/keyword&gt;&lt;keyword&gt;Linear Models&lt;/keyword&gt;&lt;keyword&gt;Macaca fascicularis&lt;/keyword&gt;&lt;keyword&gt;Mesencephalon/cytology/*physiology&lt;/keyword&gt;&lt;keyword&gt;Motivation&lt;/keyword&gt;&lt;keyword&gt;Neurons/*physiology&lt;/keyword&gt;&lt;keyword&gt;Photic Stimulation&lt;/keyword&gt;&lt;keyword&gt;Probability&lt;/keyword&gt;&lt;keyword&gt;Reinforcement (Psychology)&lt;/keyword&gt;&lt;keyword&gt;*Reward&lt;/keyword&gt;&lt;keyword&gt;Risk-Taking&lt;/keyword&gt;&lt;keyword&gt;*Uncertainty&lt;/keyword&gt;&lt;/keywords&gt;&lt;dates&gt;&lt;year&gt;2003&lt;/year&gt;&lt;pub-dates&gt;&lt;date&gt;Mar 21&lt;/date&gt;&lt;/pub-dates&gt;&lt;/dates&gt;&lt;isbn&gt;1095-9203 (Electronic)&amp;#xD;0036-8075 (Linking)&lt;/isbn&gt;&lt;accession-num&gt;12649484&lt;/accession-num&gt;&lt;urls&gt;&lt;related-urls&gt;&lt;url&gt;http://www.ncbi.nlm.nih.gov/pubmed/12649484&lt;/url&gt;&lt;/related-urls&gt;&lt;/urls&gt;&lt;electronic-resource-num&gt;10.1126/science.1077349&lt;/electronic-resource-num&gt;&lt;language&gt;eng&lt;/language&gt;&lt;/record&gt;&lt;/Cite&gt;&lt;/EndNote&gt;</w:instrText>
      </w:r>
      <w:r w:rsidR="006748E1">
        <w:rPr>
          <w:lang w:val="en-US"/>
        </w:rPr>
        <w:fldChar w:fldCharType="separate"/>
      </w:r>
      <w:r w:rsidR="00BE3019">
        <w:rPr>
          <w:noProof/>
          <w:lang w:val="en-US"/>
        </w:rPr>
        <w:t>[</w:t>
      </w:r>
      <w:hyperlink w:anchor="_ENREF_27" w:tooltip="Fiorillo, 2003 #215" w:history="1">
        <w:r w:rsidR="00E23633">
          <w:rPr>
            <w:noProof/>
            <w:lang w:val="en-US"/>
          </w:rPr>
          <w:t>27</w:t>
        </w:r>
      </w:hyperlink>
      <w:r w:rsidR="00BE3019">
        <w:rPr>
          <w:noProof/>
          <w:lang w:val="en-US"/>
        </w:rPr>
        <w:t>]</w:t>
      </w:r>
      <w:r w:rsidR="006748E1">
        <w:rPr>
          <w:lang w:val="en-US"/>
        </w:rPr>
        <w:fldChar w:fldCharType="end"/>
      </w:r>
      <w:r w:rsidR="00830B1C">
        <w:rPr>
          <w:lang w:val="en-US"/>
        </w:rPr>
        <w:t xml:space="preserve">, whereas </w:t>
      </w:r>
      <w:r w:rsidR="00EE592E">
        <w:rPr>
          <w:lang w:val="en-US"/>
        </w:rPr>
        <w:t xml:space="preserve">the </w:t>
      </w:r>
      <w:r w:rsidR="00830B1C">
        <w:rPr>
          <w:lang w:val="en-US"/>
        </w:rPr>
        <w:t xml:space="preserve">serotonergic system is related to </w:t>
      </w:r>
      <w:r w:rsidR="002365A0">
        <w:rPr>
          <w:lang w:val="en-US"/>
        </w:rPr>
        <w:t>continuation</w:t>
      </w:r>
      <w:r w:rsidR="00830B1C">
        <w:rPr>
          <w:lang w:val="en-US"/>
        </w:rPr>
        <w:t xml:space="preserve"> and maintain</w:t>
      </w:r>
      <w:r w:rsidR="00EE592E">
        <w:rPr>
          <w:lang w:val="en-US"/>
        </w:rPr>
        <w:t>ing</w:t>
      </w:r>
      <w:r w:rsidR="00830B1C">
        <w:rPr>
          <w:lang w:val="en-US"/>
        </w:rPr>
        <w:t xml:space="preserve"> choices</w:t>
      </w:r>
      <w:r w:rsidR="006A53EC">
        <w:rPr>
          <w:lang w:val="en-US"/>
        </w:rPr>
        <w:t xml:space="preserve"> for the best long-term option</w:t>
      </w:r>
      <w:r w:rsidR="0016017E">
        <w:rPr>
          <w:lang w:val="en-US"/>
        </w:rPr>
        <w:t xml:space="preserve"> </w:t>
      </w:r>
      <w:r w:rsidR="006748E1">
        <w:rPr>
          <w:lang w:val="en-US"/>
        </w:rPr>
        <w:fldChar w:fldCharType="begin"/>
      </w:r>
      <w:r w:rsidR="00BE3019">
        <w:rPr>
          <w:lang w:val="en-US"/>
        </w:rPr>
        <w:instrText xml:space="preserve"> ADDIN EN.CITE &lt;EndNote&gt;&lt;Cite&gt;&lt;Author&gt;Bechara&lt;/Author&gt;&lt;Year&gt;2001&lt;/Year&gt;&lt;RecNum&gt;214&lt;/RecNum&gt;&lt;IDText&gt;Manipulation of dopamine and serotonin causes different effects on covert and overt decision making&lt;/IDText&gt;&lt;DisplayText&gt;[5]&lt;/DisplayText&gt;&lt;record&gt;&lt;rec-number&gt;214&lt;/rec-number&gt;&lt;foreign-keys&gt;&lt;key app="EN" db-id="ava0v5zptd0fxjep25hxftrxf0zxv2a9zf20"&gt;214&lt;/key&gt;&lt;/foreign-keys&gt;&lt;ref-type name="Journal Article"&gt;17&lt;/ref-type&gt;&lt;contributors&gt;&lt;authors&gt;&lt;author&gt;Bechara, A.&lt;/author&gt;&lt;author&gt;Damasio, H.&lt;/author&gt;&lt;author&gt;Damasio, A.R.&lt;/author&gt;&lt;/authors&gt;&lt;/contributors&gt;&lt;titles&gt;&lt;title&gt;Manipulation of dopamine and serotonin causes different effects on covert and overt decision making&lt;/title&gt;&lt;secondary-title&gt;Society of Neuroscience Abstracts&lt;/secondary-title&gt;&lt;/titles&gt;&lt;periodical&gt;&lt;full-title&gt;Society of Neuroscience Abstracts&lt;/full-title&gt;&lt;/periodical&gt;&lt;dates&gt;&lt;year&gt;2001&lt;/year&gt;&lt;/dates&gt;&lt;urls&gt;&lt;/urls&gt;&lt;/record&gt;&lt;/Cite&gt;&lt;/EndNote&gt;</w:instrText>
      </w:r>
      <w:r w:rsidR="006748E1">
        <w:rPr>
          <w:lang w:val="en-US"/>
        </w:rPr>
        <w:fldChar w:fldCharType="separate"/>
      </w:r>
      <w:r w:rsidR="00BE3019">
        <w:rPr>
          <w:noProof/>
          <w:lang w:val="en-US"/>
        </w:rPr>
        <w:t>[</w:t>
      </w:r>
      <w:hyperlink w:anchor="_ENREF_5" w:tooltip="Bechara, 2001 #214" w:history="1">
        <w:r w:rsidR="00E23633">
          <w:rPr>
            <w:noProof/>
            <w:lang w:val="en-US"/>
          </w:rPr>
          <w:t>5</w:t>
        </w:r>
      </w:hyperlink>
      <w:r w:rsidR="00BE3019">
        <w:rPr>
          <w:noProof/>
          <w:lang w:val="en-US"/>
        </w:rPr>
        <w:t>]</w:t>
      </w:r>
      <w:r w:rsidR="006748E1">
        <w:rPr>
          <w:lang w:val="en-US"/>
        </w:rPr>
        <w:fldChar w:fldCharType="end"/>
      </w:r>
      <w:r w:rsidR="00381DD8">
        <w:rPr>
          <w:lang w:val="en-US"/>
        </w:rPr>
        <w:t>.</w:t>
      </w:r>
      <w:r w:rsidR="006A53EC">
        <w:rPr>
          <w:lang w:val="en-US"/>
        </w:rPr>
        <w:t xml:space="preserve"> </w:t>
      </w:r>
      <w:r w:rsidR="00830B1C">
        <w:rPr>
          <w:lang w:val="en-US"/>
        </w:rPr>
        <w:t>The</w:t>
      </w:r>
      <w:r w:rsidR="00830B1C" w:rsidRPr="005C7CA7">
        <w:rPr>
          <w:lang w:val="en-US"/>
        </w:rPr>
        <w:t xml:space="preserve"> </w:t>
      </w:r>
      <w:r w:rsidR="00830B1C" w:rsidRPr="005C7CA7">
        <w:rPr>
          <w:rStyle w:val="nbapihighlight1"/>
          <w:lang w:val="en-US"/>
        </w:rPr>
        <w:t>dopamine</w:t>
      </w:r>
      <w:r w:rsidR="00830B1C">
        <w:rPr>
          <w:lang w:val="en-US"/>
        </w:rPr>
        <w:t>rgic system m</w:t>
      </w:r>
      <w:r w:rsidR="00830B1C" w:rsidRPr="005C7CA7">
        <w:rPr>
          <w:lang w:val="en-US"/>
        </w:rPr>
        <w:t xml:space="preserve">ediates exploratory </w:t>
      </w:r>
      <w:r w:rsidR="00381DD8">
        <w:rPr>
          <w:lang w:val="en-US"/>
        </w:rPr>
        <w:t>behavior</w:t>
      </w:r>
      <w:r w:rsidR="0002150C">
        <w:rPr>
          <w:lang w:val="en-US"/>
        </w:rPr>
        <w:t>. S</w:t>
      </w:r>
      <w:r w:rsidR="00830B1C">
        <w:rPr>
          <w:lang w:val="en-US"/>
        </w:rPr>
        <w:t>erotonin plays an important role in controlling levels of</w:t>
      </w:r>
      <w:r w:rsidR="00381DD8">
        <w:rPr>
          <w:lang w:val="en-US"/>
        </w:rPr>
        <w:t xml:space="preserve"> impulsivity</w:t>
      </w:r>
      <w:r w:rsidR="0016017E">
        <w:rPr>
          <w:lang w:val="en-US"/>
        </w:rPr>
        <w:t xml:space="preserve"> </w:t>
      </w:r>
      <w:r w:rsidR="006748E1">
        <w:rPr>
          <w:lang w:val="en-US"/>
        </w:rPr>
        <w:fldChar w:fldCharType="begin"/>
      </w:r>
      <w:r w:rsidR="00BE3019">
        <w:rPr>
          <w:lang w:val="en-US"/>
        </w:rPr>
        <w:instrText xml:space="preserve"> ADDIN EN.CITE &lt;EndNote&gt;&lt;Cite&gt;&lt;Author&gt;Mehlman&lt;/Author&gt;&lt;Year&gt;1995&lt;/Year&gt;&lt;RecNum&gt;216&lt;/RecNum&gt;&lt;IDText&gt;Correlation of CSF 5-HIAA concentration with sociality and timing of emigration in free-ranging primates&lt;/IDText&gt;&lt;DisplayText&gt;[48]&lt;/DisplayText&gt;&lt;record&gt;&lt;rec-number&gt;216&lt;/rec-number&gt;&lt;foreign-keys&gt;&lt;key app="EN" db-id="ava0v5zptd0fxjep25hxftrxf0zxv2a9zf20"&gt;216&lt;/key&gt;&lt;/foreign-keys&gt;&lt;ref-type name="Journal Article"&gt;17&lt;/ref-type&gt;&lt;contributors&gt;&lt;authors&gt;&lt;author&gt;Mehlman, P. T.&lt;/author&gt;&lt;author&gt;Higley, J. D.&lt;/author&gt;&lt;author&gt;Faucher, I.&lt;/author&gt;&lt;author&gt;Lilly, A. A.&lt;/author&gt;&lt;author&gt;Taub, D. M.&lt;/author&gt;&lt;author&gt;Vickers, J.&lt;/author&gt;&lt;author&gt;Suomi, S. J.&lt;/author&gt;&lt;author&gt;Linnoila, M.&lt;/author&gt;&lt;/authors&gt;&lt;/contributors&gt;&lt;titles&gt;&lt;title&gt;Correlation of CSF 5-HIAA concentration with sociality and the timing of emigration in free-ranging primates&lt;/title&gt;&lt;secondary-title&gt;Am J Psychiatry&lt;/secondary-title&gt;&lt;/titles&gt;&lt;periodical&gt;&lt;full-title&gt;Am J Psychiatry&lt;/full-title&gt;&lt;abbr-1&gt;The American journal of psychiatry&lt;/abbr-1&gt;&lt;/periodical&gt;&lt;pages&gt;907-13&lt;/pages&gt;&lt;volume&gt;152&lt;/volume&gt;&lt;number&gt;6&lt;/number&gt;&lt;dates&gt;&lt;year&gt;1995&lt;/year&gt;&lt;/dates&gt;&lt;urls&gt;&lt;/urls&gt;&lt;/record&gt;&lt;/Cite&gt;&lt;/EndNote&gt;</w:instrText>
      </w:r>
      <w:r w:rsidR="006748E1">
        <w:rPr>
          <w:lang w:val="en-US"/>
        </w:rPr>
        <w:fldChar w:fldCharType="separate"/>
      </w:r>
      <w:r w:rsidR="00BE3019">
        <w:rPr>
          <w:noProof/>
          <w:lang w:val="en-US"/>
        </w:rPr>
        <w:t>[</w:t>
      </w:r>
      <w:hyperlink w:anchor="_ENREF_48" w:tooltip="Mehlman, 1995 #216" w:history="1">
        <w:r w:rsidR="00E23633">
          <w:rPr>
            <w:noProof/>
            <w:lang w:val="en-US"/>
          </w:rPr>
          <w:t>48</w:t>
        </w:r>
      </w:hyperlink>
      <w:r w:rsidR="00BE3019">
        <w:rPr>
          <w:noProof/>
          <w:lang w:val="en-US"/>
        </w:rPr>
        <w:t>]</w:t>
      </w:r>
      <w:r w:rsidR="006748E1">
        <w:rPr>
          <w:lang w:val="en-US"/>
        </w:rPr>
        <w:fldChar w:fldCharType="end"/>
      </w:r>
      <w:r w:rsidR="00830B1C">
        <w:rPr>
          <w:lang w:val="en-US"/>
        </w:rPr>
        <w:t xml:space="preserve">. Thus, there is a conflict between </w:t>
      </w:r>
      <w:r w:rsidR="00EE592E">
        <w:rPr>
          <w:lang w:val="en-US"/>
        </w:rPr>
        <w:t xml:space="preserve">the </w:t>
      </w:r>
      <w:r w:rsidR="00830B1C">
        <w:rPr>
          <w:lang w:val="en-US"/>
        </w:rPr>
        <w:t>reward system, which shows high activity to immediate reward, and</w:t>
      </w:r>
      <w:r w:rsidR="00EE592E">
        <w:rPr>
          <w:lang w:val="en-US"/>
        </w:rPr>
        <w:t xml:space="preserve"> the</w:t>
      </w:r>
      <w:r w:rsidR="00830B1C">
        <w:rPr>
          <w:lang w:val="en-US"/>
        </w:rPr>
        <w:t xml:space="preserve"> cognitive control system, which shows high activity to long-term </w:t>
      </w:r>
      <w:r w:rsidR="00613D76">
        <w:rPr>
          <w:lang w:val="en-US"/>
        </w:rPr>
        <w:t xml:space="preserve">advantageous </w:t>
      </w:r>
      <w:r w:rsidR="00830B1C">
        <w:rPr>
          <w:lang w:val="en-US"/>
        </w:rPr>
        <w:t>option</w:t>
      </w:r>
      <w:r w:rsidR="006748E1">
        <w:rPr>
          <w:lang w:val="en-US"/>
        </w:rPr>
        <w:fldChar w:fldCharType="begin"/>
      </w:r>
      <w:r w:rsidR="001A5A5F">
        <w:rPr>
          <w:lang w:val="en-US"/>
        </w:rPr>
        <w:instrText xml:space="preserve"> ADDIN EN.CITE &lt;EndNote&gt;&lt;Cite&gt;&lt;Author&gt;Bos&lt;/Author&gt;&lt;Year&gt;2006&lt;/Year&gt;&lt;RecNum&gt;217&lt;/RecNum&gt;&lt;IDText&gt;The effect of reward magnitude differences on choosing disadvantageous decks in the Iowa Gambling Task&lt;/IDText&gt;&lt;DisplayText&gt;[72]&lt;/DisplayText&gt;&lt;record&gt;&lt;rec-number&gt;217&lt;/rec-number&gt;&lt;foreign-keys&gt;&lt;key app="EN" db-id="ava0v5zptd0fxjep25hxftrxf0zxv2a9zf20"&gt;217&lt;/key&gt;&lt;/foreign-keys&gt;&lt;ref-type name="Journal Article"&gt;17&lt;/ref-type&gt;&lt;contributors&gt;&lt;authors&gt;&lt;author&gt;van den Bos, R.&lt;/author&gt;&lt;author&gt;Houx, B. B.&lt;/author&gt;&lt;author&gt;Spruijt, B. M.&lt;/author&gt;&lt;/authors&gt;&lt;/contributors&gt;&lt;auth-address&gt;Ethology and Welfare, Faculty of Veterinary Medicine, Utrecht University, Yalelaan 2, NL-3584 CM Utrecht, The Netherlands. R.vandenBos@las.vet.uu.nl&lt;/auth-address&gt;&lt;titles&gt;&lt;title&gt;The effect of reward magnitude differences on choosing disadvantageous decks in the Iowa Gambling Task&lt;/title&gt;&lt;secondary-title&gt;Biol Psychol&lt;/secondary-title&gt;&lt;alt-title&gt;Biological psychology&lt;/alt-title&gt;&lt;/titles&gt;&lt;periodical&gt;&lt;full-title&gt;Biol Psychol&lt;/full-title&gt;&lt;/periodical&gt;&lt;pages&gt;155-61&lt;/pages&gt;&lt;volume&gt;71&lt;/volume&gt;&lt;number&gt;2&lt;/number&gt;&lt;edition&gt;2005/08/13&lt;/edition&gt;&lt;keywords&gt;&lt;keyword&gt;Adult&lt;/keyword&gt;&lt;keyword&gt;*Choice Behavior&lt;/keyword&gt;&lt;keyword&gt;Cognition/physiology&lt;/keyword&gt;&lt;keyword&gt;Dopamine/physiology&lt;/keyword&gt;&lt;keyword&gt;Female&lt;/keyword&gt;&lt;keyword&gt;*Gambling&lt;/keyword&gt;&lt;keyword&gt;Humans&lt;/keyword&gt;&lt;keyword&gt;Male&lt;/keyword&gt;&lt;keyword&gt;Psychological Tests&lt;/keyword&gt;&lt;keyword&gt;Reinforcement (Psychology)&lt;/keyword&gt;&lt;keyword&gt;*Reward&lt;/keyword&gt;&lt;/keywords&gt;&lt;dates&gt;&lt;year&gt;2006&lt;/year&gt;&lt;pub-dates&gt;&lt;date&gt;Feb&lt;/date&gt;&lt;/pub-dates&gt;&lt;/dates&gt;&lt;isbn&gt;0301-0511 (Print)&amp;#xD;0301-0511 (Linking)&lt;/isbn&gt;&lt;accession-num&gt;16095798&lt;/accession-num&gt;&lt;urls&gt;&lt;related-urls&gt;&lt;url&gt;http://www.ncbi.nlm.nih.gov/pubmed/16095798&lt;/url&gt;&lt;/related-urls&gt;&lt;/urls&gt;&lt;electronic-resource-num&gt;10.1016/j.biopsycho.2005.05.003&lt;/electronic-resource-num&gt;&lt;language&gt;eng&lt;/language&gt;&lt;/record&gt;&lt;/Cite&gt;&lt;/EndNote&gt;</w:instrText>
      </w:r>
      <w:r w:rsidR="006748E1">
        <w:rPr>
          <w:lang w:val="en-US"/>
        </w:rPr>
        <w:fldChar w:fldCharType="separate"/>
      </w:r>
      <w:r w:rsidR="001A5A5F">
        <w:rPr>
          <w:noProof/>
          <w:lang w:val="en-US"/>
        </w:rPr>
        <w:t>[</w:t>
      </w:r>
      <w:hyperlink w:anchor="_ENREF_72" w:tooltip="van den Bos, 2006 #217" w:history="1">
        <w:r w:rsidR="00E23633">
          <w:rPr>
            <w:noProof/>
            <w:lang w:val="en-US"/>
          </w:rPr>
          <w:t>72</w:t>
        </w:r>
      </w:hyperlink>
      <w:r w:rsidR="001A5A5F">
        <w:rPr>
          <w:noProof/>
          <w:lang w:val="en-US"/>
        </w:rPr>
        <w:t>]</w:t>
      </w:r>
      <w:r w:rsidR="006748E1">
        <w:rPr>
          <w:lang w:val="en-US"/>
        </w:rPr>
        <w:fldChar w:fldCharType="end"/>
      </w:r>
      <w:r w:rsidR="00830B1C">
        <w:rPr>
          <w:lang w:val="en-US"/>
        </w:rPr>
        <w:t xml:space="preserve">.  </w:t>
      </w:r>
    </w:p>
    <w:tbl>
      <w:tblPr>
        <w:tblStyle w:val="TableGrid"/>
        <w:tblW w:w="9747" w:type="dxa"/>
        <w:tblLook w:val="04A0"/>
      </w:tblPr>
      <w:tblGrid>
        <w:gridCol w:w="9747"/>
      </w:tblGrid>
      <w:tr w:rsidR="00AC1256" w:rsidTr="00DA6C0B">
        <w:trPr>
          <w:trHeight w:val="4485"/>
        </w:trPr>
        <w:tc>
          <w:tcPr>
            <w:tcW w:w="9747" w:type="dxa"/>
            <w:tcBorders>
              <w:top w:val="nil"/>
              <w:left w:val="nil"/>
              <w:bottom w:val="nil"/>
              <w:right w:val="nil"/>
            </w:tcBorders>
          </w:tcPr>
          <w:p w:rsidR="00AC1256" w:rsidRDefault="00DA6C0B" w:rsidP="006159E2">
            <w:pPr>
              <w:ind w:firstLine="0"/>
              <w:rPr>
                <w:lang w:val="en-US"/>
              </w:rPr>
            </w:pPr>
            <w:r w:rsidRPr="00DA6C0B">
              <w:rPr>
                <w:noProof/>
                <w:lang w:val="de-DE" w:eastAsia="de-DE" w:bidi="ar-SA"/>
              </w:rPr>
              <w:drawing>
                <wp:inline distT="0" distB="0" distL="0" distR="0">
                  <wp:extent cx="5972810" cy="2620645"/>
                  <wp:effectExtent l="0" t="0" r="0" b="0"/>
                  <wp:docPr id="15"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69438" cy="3672408"/>
                            <a:chOff x="235010" y="1124744"/>
                            <a:chExt cx="8369438" cy="3672408"/>
                          </a:xfrm>
                        </a:grpSpPr>
                        <a:grpSp>
                          <a:nvGrpSpPr>
                            <a:cNvPr id="30" name="Group 29"/>
                            <a:cNvGrpSpPr/>
                          </a:nvGrpSpPr>
                          <a:grpSpPr>
                            <a:xfrm>
                              <a:off x="235010" y="1124744"/>
                              <a:ext cx="8369438" cy="3672408"/>
                              <a:chOff x="235010" y="1124744"/>
                              <a:chExt cx="8369438" cy="3672408"/>
                            </a:xfrm>
                          </a:grpSpPr>
                          <a:sp>
                            <a:nvSpPr>
                              <a:cNvPr id="4" name="Rectangle 3"/>
                              <a:cNvSpPr/>
                            </a:nvSpPr>
                            <a:spPr>
                              <a:xfrm>
                                <a:off x="1819186" y="3395133"/>
                                <a:ext cx="6552728" cy="864096"/>
                              </a:xfrm>
                              <a:prstGeom prst="rect">
                                <a:avLst/>
                              </a:prstGeom>
                              <a:effectLst>
                                <a:outerShdw blurRad="50800" dist="38100" dir="2700000" algn="tl"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2">
                                  <a:shade val="50000"/>
                                </a:schemeClr>
                              </a:lnRef>
                              <a:fillRef idx="1">
                                <a:schemeClr val="accent2"/>
                              </a:fillRef>
                              <a:effectRef idx="0">
                                <a:schemeClr val="accent2"/>
                              </a:effectRef>
                              <a:fontRef idx="minor">
                                <a:schemeClr val="lt1"/>
                              </a:fontRef>
                            </a:style>
                          </a:sp>
                          <a:sp>
                            <a:nvSpPr>
                              <a:cNvPr id="8" name="Rectangle 7"/>
                              <a:cNvSpPr/>
                            </a:nvSpPr>
                            <a:spPr>
                              <a:xfrm>
                                <a:off x="4123442" y="3516571"/>
                                <a:ext cx="4032448" cy="648072"/>
                              </a:xfrm>
                              <a:prstGeom prst="rect">
                                <a:avLst/>
                              </a:prstGeom>
                              <a:solidFill>
                                <a:schemeClr val="bg1"/>
                              </a:solidFill>
                              <a:effectLst>
                                <a:outerShdw blurRad="50800" dist="38100" dir="2700000" algn="tl"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2">
                                  <a:shade val="50000"/>
                                </a:schemeClr>
                              </a:lnRef>
                              <a:fillRef idx="1">
                                <a:schemeClr val="accent2"/>
                              </a:fillRef>
                              <a:effectRef idx="0">
                                <a:schemeClr val="accent2"/>
                              </a:effectRef>
                              <a:fontRef idx="minor">
                                <a:schemeClr val="lt1"/>
                              </a:fontRef>
                            </a:style>
                          </a:sp>
                          <a:sp>
                            <a:nvSpPr>
                              <a:cNvPr id="7" name="Rectangle 6"/>
                              <a:cNvSpPr/>
                            </a:nvSpPr>
                            <a:spPr>
                              <a:xfrm>
                                <a:off x="6283682" y="3588579"/>
                                <a:ext cx="1800200" cy="504056"/>
                              </a:xfrm>
                              <a:prstGeom prst="rect">
                                <a:avLst/>
                              </a:prstGeom>
                              <a:solidFill>
                                <a:schemeClr val="accent2">
                                  <a:lumMod val="60000"/>
                                  <a:lumOff val="40000"/>
                                </a:schemeClr>
                              </a:solidFill>
                              <a:effectLst>
                                <a:outerShdw blurRad="50800" dist="38100" dir="2700000" algn="tl"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2000" b="1" dirty="0" smtClean="0"/>
                                    <a:t>Dorsal STR</a:t>
                                  </a:r>
                                  <a:endParaRPr lang="en-US" sz="2000" b="1" dirty="0"/>
                                </a:p>
                              </a:txBody>
                              <a:useSpRect/>
                            </a:txSp>
                            <a:style>
                              <a:lnRef idx="2">
                                <a:schemeClr val="accent2">
                                  <a:shade val="50000"/>
                                </a:schemeClr>
                              </a:lnRef>
                              <a:fillRef idx="1">
                                <a:schemeClr val="accent2"/>
                              </a:fillRef>
                              <a:effectRef idx="0">
                                <a:schemeClr val="accent2"/>
                              </a:effectRef>
                              <a:fontRef idx="minor">
                                <a:schemeClr val="lt1"/>
                              </a:fontRef>
                            </a:style>
                          </a:sp>
                          <a:sp>
                            <a:nvSpPr>
                              <a:cNvPr id="9" name="Rectangle 8"/>
                              <a:cNvSpPr/>
                            </a:nvSpPr>
                            <a:spPr>
                              <a:xfrm>
                                <a:off x="4195450" y="3588579"/>
                                <a:ext cx="1800200" cy="504056"/>
                              </a:xfrm>
                              <a:prstGeom prst="rect">
                                <a:avLst/>
                              </a:prstGeom>
                              <a:solidFill>
                                <a:schemeClr val="accent2">
                                  <a:lumMod val="60000"/>
                                  <a:lumOff val="40000"/>
                                </a:schemeClr>
                              </a:solidFill>
                              <a:effectLst>
                                <a:outerShdw blurRad="50800" dist="38100" dir="2700000" algn="tl"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2000" b="1" dirty="0" smtClean="0"/>
                                    <a:t>Nu Acc</a:t>
                                  </a:r>
                                  <a:endParaRPr lang="en-US" sz="2000" b="1" dirty="0"/>
                                </a:p>
                              </a:txBody>
                              <a:useSpRect/>
                            </a:txSp>
                            <a:style>
                              <a:lnRef idx="2">
                                <a:schemeClr val="accent2">
                                  <a:shade val="50000"/>
                                </a:schemeClr>
                              </a:lnRef>
                              <a:fillRef idx="1">
                                <a:schemeClr val="accent2"/>
                              </a:fillRef>
                              <a:effectRef idx="0">
                                <a:schemeClr val="accent2"/>
                              </a:effectRef>
                              <a:fontRef idx="minor">
                                <a:schemeClr val="lt1"/>
                              </a:fontRef>
                            </a:style>
                          </a:sp>
                          <a:sp>
                            <a:nvSpPr>
                              <a:cNvPr id="10" name="Rectangle 9"/>
                              <a:cNvSpPr/>
                            </a:nvSpPr>
                            <a:spPr>
                              <a:xfrm>
                                <a:off x="2107218" y="3588579"/>
                                <a:ext cx="1800200" cy="504056"/>
                              </a:xfrm>
                              <a:prstGeom prst="rect">
                                <a:avLst/>
                              </a:prstGeom>
                              <a:solidFill>
                                <a:schemeClr val="accent2">
                                  <a:lumMod val="60000"/>
                                  <a:lumOff val="40000"/>
                                </a:schemeClr>
                              </a:solidFill>
                              <a:effectLst>
                                <a:outerShdw blurRad="50800" dist="38100" dir="2700000" algn="tl"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2000" b="1" dirty="0" smtClean="0"/>
                                    <a:t>AMY</a:t>
                                  </a:r>
                                  <a:endParaRPr lang="en-US" sz="2000" b="1" dirty="0"/>
                                </a:p>
                              </a:txBody>
                              <a:useSpRect/>
                            </a:txSp>
                            <a:style>
                              <a:lnRef idx="2">
                                <a:schemeClr val="accent2">
                                  <a:shade val="50000"/>
                                </a:schemeClr>
                              </a:lnRef>
                              <a:fillRef idx="1">
                                <a:schemeClr val="accent2"/>
                              </a:fillRef>
                              <a:effectRef idx="0">
                                <a:schemeClr val="accent2"/>
                              </a:effectRef>
                              <a:fontRef idx="minor">
                                <a:schemeClr val="lt1"/>
                              </a:fontRef>
                            </a:style>
                          </a:sp>
                          <a:sp>
                            <a:nvSpPr>
                              <a:cNvPr id="11" name="Rectangle 10"/>
                              <a:cNvSpPr/>
                            </a:nvSpPr>
                            <a:spPr>
                              <a:xfrm>
                                <a:off x="1819186" y="2098989"/>
                                <a:ext cx="6552728" cy="864096"/>
                              </a:xfrm>
                              <a:prstGeom prst="rect">
                                <a:avLst/>
                              </a:prstGeom>
                              <a:effectLst>
                                <a:outerShdw blurRad="50800" dist="38100" dir="2700000" algn="tl"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Rectangle 12"/>
                              <a:cNvSpPr/>
                            </a:nvSpPr>
                            <a:spPr>
                              <a:xfrm>
                                <a:off x="6283682" y="2292435"/>
                                <a:ext cx="1800200" cy="504056"/>
                              </a:xfrm>
                              <a:prstGeom prst="rect">
                                <a:avLst/>
                              </a:prstGeom>
                              <a:solidFill>
                                <a:schemeClr val="accent1">
                                  <a:lumMod val="60000"/>
                                  <a:lumOff val="40000"/>
                                </a:schemeClr>
                              </a:solidFill>
                              <a:effectLst>
                                <a:outerShdw blurRad="50800" dist="38100" dir="2700000" algn="tl"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2000" b="1" dirty="0" err="1" smtClean="0"/>
                                    <a:t>dlPFC</a:t>
                                  </a:r>
                                  <a:endParaRPr lang="en-US" sz="2000" b="1"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Rectangle 13"/>
                              <a:cNvSpPr/>
                            </a:nvSpPr>
                            <a:spPr>
                              <a:xfrm>
                                <a:off x="4195450" y="2292435"/>
                                <a:ext cx="1800200" cy="504056"/>
                              </a:xfrm>
                              <a:prstGeom prst="rect">
                                <a:avLst/>
                              </a:prstGeom>
                              <a:solidFill>
                                <a:schemeClr val="accent1">
                                  <a:lumMod val="60000"/>
                                  <a:lumOff val="40000"/>
                                </a:schemeClr>
                              </a:solidFill>
                              <a:effectLst>
                                <a:outerShdw blurRad="50800" dist="38100" dir="2700000" algn="tl"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2000" b="1" dirty="0" smtClean="0"/>
                                    <a:t>ACC</a:t>
                                  </a:r>
                                  <a:endParaRPr lang="en-US" sz="2000" b="1"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Rectangle 14"/>
                              <a:cNvSpPr/>
                            </a:nvSpPr>
                            <a:spPr>
                              <a:xfrm>
                                <a:off x="2107218" y="2292435"/>
                                <a:ext cx="1800200" cy="504056"/>
                              </a:xfrm>
                              <a:prstGeom prst="rect">
                                <a:avLst/>
                              </a:prstGeom>
                              <a:solidFill>
                                <a:schemeClr val="accent1">
                                  <a:lumMod val="60000"/>
                                  <a:lumOff val="40000"/>
                                </a:schemeClr>
                              </a:solidFill>
                              <a:effectLst>
                                <a:outerShdw blurRad="50800" dist="38100" dir="2700000" algn="tl"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2000" b="1" dirty="0" err="1" smtClean="0"/>
                                    <a:t>vmPFC</a:t>
                                  </a:r>
                                  <a:r>
                                    <a:rPr lang="en-US" sz="2000" b="1" dirty="0" smtClean="0"/>
                                    <a:t>/OFC</a:t>
                                  </a:r>
                                  <a:endParaRPr lang="en-US" sz="2000" b="1"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8" name="Straight Arrow Connector 17"/>
                              <a:cNvCxnSpPr/>
                            </a:nvCxnSpPr>
                            <a:spPr>
                              <a:xfrm rot="5400000">
                                <a:off x="2648072" y="3180452"/>
                                <a:ext cx="648072" cy="1588"/>
                              </a:xfrm>
                              <a:prstGeom prst="straightConnector1">
                                <a:avLst/>
                              </a:prstGeom>
                              <a:ln w="38100">
                                <a:solidFill>
                                  <a:schemeClr val="tx1"/>
                                </a:solidFill>
                                <a:headEnd type="arrow" w="med" len="med"/>
                                <a:tailEnd type="arrow" w="med" len="med"/>
                              </a:ln>
                              <a:effectLst>
                                <a:outerShdw blurRad="50800" dist="38100" dir="2700000" algn="tl" rotWithShape="0">
                                  <a:prstClr val="black">
                                    <a:alpha val="40000"/>
                                  </a:prstClr>
                                </a:outerShdw>
                              </a:effectLst>
                            </a:spPr>
                            <a:style>
                              <a:lnRef idx="1">
                                <a:schemeClr val="accent1"/>
                              </a:lnRef>
                              <a:fillRef idx="0">
                                <a:schemeClr val="accent1"/>
                              </a:fillRef>
                              <a:effectRef idx="0">
                                <a:schemeClr val="accent1"/>
                              </a:effectRef>
                              <a:fontRef idx="minor">
                                <a:schemeClr val="tx1"/>
                              </a:fontRef>
                            </a:style>
                          </a:cxnSp>
                          <a:cxnSp>
                            <a:nvCxnSpPr>
                              <a:cNvPr id="22" name="Straight Arrow Connector 21"/>
                              <a:cNvCxnSpPr/>
                            </a:nvCxnSpPr>
                            <a:spPr>
                              <a:xfrm rot="5400000">
                                <a:off x="6824536" y="3180452"/>
                                <a:ext cx="648072" cy="1588"/>
                              </a:xfrm>
                              <a:prstGeom prst="straightConnector1">
                                <a:avLst/>
                              </a:prstGeom>
                              <a:ln w="38100">
                                <a:solidFill>
                                  <a:schemeClr val="tx1"/>
                                </a:solidFill>
                                <a:headEnd type="arrow" w="med" len="med"/>
                                <a:tailEnd type="arrow" w="med" len="med"/>
                              </a:ln>
                              <a:effectLst>
                                <a:outerShdw blurRad="50800" dist="38100" dir="2700000" algn="tl" rotWithShape="0">
                                  <a:prstClr val="black">
                                    <a:alpha val="40000"/>
                                  </a:prstClr>
                                </a:outerShdw>
                              </a:effectLst>
                            </a:spPr>
                            <a:style>
                              <a:lnRef idx="1">
                                <a:schemeClr val="accent1"/>
                              </a:lnRef>
                              <a:fillRef idx="0">
                                <a:schemeClr val="accent1"/>
                              </a:fillRef>
                              <a:effectRef idx="0">
                                <a:schemeClr val="accent1"/>
                              </a:effectRef>
                              <a:fontRef idx="minor">
                                <a:schemeClr val="tx1"/>
                              </a:fontRef>
                            </a:style>
                          </a:cxnSp>
                          <a:cxnSp>
                            <a:nvCxnSpPr>
                              <a:cNvPr id="27" name="Straight Arrow Connector 26"/>
                              <a:cNvCxnSpPr/>
                            </a:nvCxnSpPr>
                            <a:spPr>
                              <a:xfrm rot="10800000">
                                <a:off x="5802204" y="2542326"/>
                                <a:ext cx="684000" cy="1588"/>
                              </a:xfrm>
                              <a:prstGeom prst="straightConnector1">
                                <a:avLst/>
                              </a:prstGeom>
                              <a:ln w="38100">
                                <a:solidFill>
                                  <a:schemeClr val="accent1">
                                    <a:lumMod val="75000"/>
                                  </a:schemeClr>
                                </a:solidFill>
                                <a:headEnd type="arrow" w="med" len="med"/>
                                <a:tailEnd type="arrow" w="med" len="med"/>
                              </a:ln>
                              <a:effectLst>
                                <a:outerShdw blurRad="50800" dist="38100" dir="2700000" algn="tl" rotWithShape="0">
                                  <a:prstClr val="black">
                                    <a:alpha val="40000"/>
                                  </a:prstClr>
                                </a:outerShdw>
                              </a:effectLst>
                            </a:spPr>
                            <a:style>
                              <a:lnRef idx="1">
                                <a:schemeClr val="accent1"/>
                              </a:lnRef>
                              <a:fillRef idx="0">
                                <a:schemeClr val="accent1"/>
                              </a:fillRef>
                              <a:effectRef idx="0">
                                <a:schemeClr val="accent1"/>
                              </a:effectRef>
                              <a:fontRef idx="minor">
                                <a:schemeClr val="tx1"/>
                              </a:fontRef>
                            </a:style>
                          </a:cxnSp>
                          <a:sp>
                            <a:nvSpPr>
                              <a:cNvPr id="28" name="Rectangle 27"/>
                              <a:cNvSpPr/>
                            </a:nvSpPr>
                            <a:spPr>
                              <a:xfrm>
                                <a:off x="235010" y="2292435"/>
                                <a:ext cx="1800200" cy="504056"/>
                              </a:xfrm>
                              <a:prstGeom prst="rect">
                                <a:avLst/>
                              </a:prstGeom>
                              <a:noFill/>
                              <a:ln>
                                <a:noFill/>
                              </a:ln>
                              <a:effectLst>
                                <a:outerShdw blurRad="50800" dist="38100" dir="2700000" algn="tl"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2000" b="1" dirty="0">
                                      <a:solidFill>
                                        <a:schemeClr val="accent1">
                                          <a:lumMod val="75000"/>
                                        </a:schemeClr>
                                      </a:solidFill>
                                    </a:rPr>
                                    <a:t>C</a:t>
                                  </a:r>
                                  <a:r>
                                    <a:rPr lang="en-US" sz="2000" b="1" dirty="0" smtClean="0">
                                      <a:solidFill>
                                        <a:schemeClr val="accent1">
                                          <a:lumMod val="75000"/>
                                        </a:schemeClr>
                                      </a:solidFill>
                                    </a:rPr>
                                    <a:t>ortical</a:t>
                                  </a:r>
                                  <a:endParaRPr lang="en-US" sz="2000" b="1" dirty="0">
                                    <a:solidFill>
                                      <a:schemeClr val="accent1">
                                        <a:lumMod val="75000"/>
                                      </a:schemeClr>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9" name="Rectangle 28"/>
                              <a:cNvSpPr/>
                            </a:nvSpPr>
                            <a:spPr>
                              <a:xfrm>
                                <a:off x="235010" y="3584305"/>
                                <a:ext cx="1800200" cy="504056"/>
                              </a:xfrm>
                              <a:prstGeom prst="rect">
                                <a:avLst/>
                              </a:prstGeom>
                              <a:noFill/>
                              <a:ln>
                                <a:noFill/>
                              </a:ln>
                              <a:effectLst>
                                <a:outerShdw blurRad="50800" dist="38100" dir="2700000" algn="tl"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2000" b="1" dirty="0" smtClean="0">
                                      <a:solidFill>
                                        <a:schemeClr val="accent2">
                                          <a:lumMod val="75000"/>
                                        </a:schemeClr>
                                      </a:solidFill>
                                    </a:rPr>
                                    <a:t>Limbic</a:t>
                                  </a:r>
                                  <a:endParaRPr lang="en-US" sz="2000" b="1" dirty="0">
                                    <a:solidFill>
                                      <a:schemeClr val="accent2">
                                        <a:lumMod val="75000"/>
                                      </a:schemeClr>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2" name="Freeform 31"/>
                              <a:cNvSpPr/>
                            </a:nvSpPr>
                            <a:spPr>
                              <a:xfrm>
                                <a:off x="1794833" y="1961234"/>
                                <a:ext cx="4336990" cy="2431434"/>
                              </a:xfrm>
                              <a:custGeom>
                                <a:avLst/>
                                <a:gdLst>
                                  <a:gd name="connsiteX0" fmla="*/ 1571037 w 5335881"/>
                                  <a:gd name="connsiteY0" fmla="*/ 400756 h 3309526"/>
                                  <a:gd name="connsiteX1" fmla="*/ 2835393 w 5335881"/>
                                  <a:gd name="connsiteY1" fmla="*/ 660400 h 3309526"/>
                                  <a:gd name="connsiteX2" fmla="*/ 3027304 w 5335881"/>
                                  <a:gd name="connsiteY2" fmla="*/ 1744133 h 3309526"/>
                                  <a:gd name="connsiteX3" fmla="*/ 4878681 w 5335881"/>
                                  <a:gd name="connsiteY3" fmla="*/ 1823156 h 3309526"/>
                                  <a:gd name="connsiteX4" fmla="*/ 4630326 w 5335881"/>
                                  <a:gd name="connsiteY4" fmla="*/ 2963333 h 3309526"/>
                                  <a:gd name="connsiteX5" fmla="*/ 645348 w 5335881"/>
                                  <a:gd name="connsiteY5" fmla="*/ 2884311 h 3309526"/>
                                  <a:gd name="connsiteX6" fmla="*/ 758237 w 5335881"/>
                                  <a:gd name="connsiteY6" fmla="*/ 412044 h 3309526"/>
                                  <a:gd name="connsiteX7" fmla="*/ 1571037 w 5335881"/>
                                  <a:gd name="connsiteY7" fmla="*/ 400756 h 3309526"/>
                                  <a:gd name="connsiteX0" fmla="*/ 1605892 w 5370736"/>
                                  <a:gd name="connsiteY0" fmla="*/ 99339 h 2867378"/>
                                  <a:gd name="connsiteX1" fmla="*/ 2870248 w 5370736"/>
                                  <a:gd name="connsiteY1" fmla="*/ 358983 h 2867378"/>
                                  <a:gd name="connsiteX2" fmla="*/ 3062159 w 5370736"/>
                                  <a:gd name="connsiteY2" fmla="*/ 1442716 h 2867378"/>
                                  <a:gd name="connsiteX3" fmla="*/ 4913536 w 5370736"/>
                                  <a:gd name="connsiteY3" fmla="*/ 1521739 h 2867378"/>
                                  <a:gd name="connsiteX4" fmla="*/ 4665181 w 5370736"/>
                                  <a:gd name="connsiteY4" fmla="*/ 2661916 h 2867378"/>
                                  <a:gd name="connsiteX5" fmla="*/ 680203 w 5370736"/>
                                  <a:gd name="connsiteY5" fmla="*/ 2582894 h 2867378"/>
                                  <a:gd name="connsiteX6" fmla="*/ 583964 w 5370736"/>
                                  <a:gd name="connsiteY6" fmla="*/ 955015 h 2867378"/>
                                  <a:gd name="connsiteX7" fmla="*/ 1605892 w 5370736"/>
                                  <a:gd name="connsiteY7" fmla="*/ 99339 h 2867378"/>
                                  <a:gd name="connsiteX0" fmla="*/ 1605892 w 5370736"/>
                                  <a:gd name="connsiteY0" fmla="*/ 99339 h 2867378"/>
                                  <a:gd name="connsiteX1" fmla="*/ 2870248 w 5370736"/>
                                  <a:gd name="connsiteY1" fmla="*/ 358983 h 2867378"/>
                                  <a:gd name="connsiteX2" fmla="*/ 3062159 w 5370736"/>
                                  <a:gd name="connsiteY2" fmla="*/ 1442716 h 2867378"/>
                                  <a:gd name="connsiteX3" fmla="*/ 4913536 w 5370736"/>
                                  <a:gd name="connsiteY3" fmla="*/ 1521739 h 2867378"/>
                                  <a:gd name="connsiteX4" fmla="*/ 4665181 w 5370736"/>
                                  <a:gd name="connsiteY4" fmla="*/ 2661916 h 2867378"/>
                                  <a:gd name="connsiteX5" fmla="*/ 680203 w 5370736"/>
                                  <a:gd name="connsiteY5" fmla="*/ 2582894 h 2867378"/>
                                  <a:gd name="connsiteX6" fmla="*/ 583964 w 5370736"/>
                                  <a:gd name="connsiteY6" fmla="*/ 955015 h 2867378"/>
                                  <a:gd name="connsiteX7" fmla="*/ 1605892 w 5370736"/>
                                  <a:gd name="connsiteY7" fmla="*/ 99339 h 2867378"/>
                                  <a:gd name="connsiteX0" fmla="*/ 1270083 w 4978959"/>
                                  <a:gd name="connsiteY0" fmla="*/ 99339 h 2831491"/>
                                  <a:gd name="connsiteX1" fmla="*/ 2534439 w 4978959"/>
                                  <a:gd name="connsiteY1" fmla="*/ 358983 h 2831491"/>
                                  <a:gd name="connsiteX2" fmla="*/ 2726350 w 4978959"/>
                                  <a:gd name="connsiteY2" fmla="*/ 1442716 h 2831491"/>
                                  <a:gd name="connsiteX3" fmla="*/ 4577727 w 4978959"/>
                                  <a:gd name="connsiteY3" fmla="*/ 1521739 h 2831491"/>
                                  <a:gd name="connsiteX4" fmla="*/ 4329372 w 4978959"/>
                                  <a:gd name="connsiteY4" fmla="*/ 2661916 h 2831491"/>
                                  <a:gd name="connsiteX5" fmla="*/ 680203 w 4978959"/>
                                  <a:gd name="connsiteY5" fmla="*/ 2539191 h 2831491"/>
                                  <a:gd name="connsiteX6" fmla="*/ 248155 w 4978959"/>
                                  <a:gd name="connsiteY6" fmla="*/ 955015 h 2831491"/>
                                  <a:gd name="connsiteX7" fmla="*/ 1270083 w 4978959"/>
                                  <a:gd name="connsiteY7" fmla="*/ 99339 h 2831491"/>
                                  <a:gd name="connsiteX0" fmla="*/ 1270083 w 4978959"/>
                                  <a:gd name="connsiteY0" fmla="*/ 72008 h 2804160"/>
                                  <a:gd name="connsiteX1" fmla="*/ 2336387 w 4978959"/>
                                  <a:gd name="connsiteY1" fmla="*/ 495637 h 2804160"/>
                                  <a:gd name="connsiteX2" fmla="*/ 2726350 w 4978959"/>
                                  <a:gd name="connsiteY2" fmla="*/ 1415385 h 2804160"/>
                                  <a:gd name="connsiteX3" fmla="*/ 4577727 w 4978959"/>
                                  <a:gd name="connsiteY3" fmla="*/ 1494408 h 2804160"/>
                                  <a:gd name="connsiteX4" fmla="*/ 4329372 w 4978959"/>
                                  <a:gd name="connsiteY4" fmla="*/ 2634585 h 2804160"/>
                                  <a:gd name="connsiteX5" fmla="*/ 680203 w 4978959"/>
                                  <a:gd name="connsiteY5" fmla="*/ 2511860 h 2804160"/>
                                  <a:gd name="connsiteX6" fmla="*/ 248155 w 4978959"/>
                                  <a:gd name="connsiteY6" fmla="*/ 927684 h 2804160"/>
                                  <a:gd name="connsiteX7" fmla="*/ 1270083 w 4978959"/>
                                  <a:gd name="connsiteY7" fmla="*/ 72008 h 2804160"/>
                                  <a:gd name="connsiteX0" fmla="*/ 1270083 w 4978959"/>
                                  <a:gd name="connsiteY0" fmla="*/ 84009 h 2816161"/>
                                  <a:gd name="connsiteX1" fmla="*/ 2408395 w 4978959"/>
                                  <a:gd name="connsiteY1" fmla="*/ 435629 h 2816161"/>
                                  <a:gd name="connsiteX2" fmla="*/ 2726350 w 4978959"/>
                                  <a:gd name="connsiteY2" fmla="*/ 1427386 h 2816161"/>
                                  <a:gd name="connsiteX3" fmla="*/ 4577727 w 4978959"/>
                                  <a:gd name="connsiteY3" fmla="*/ 1506409 h 2816161"/>
                                  <a:gd name="connsiteX4" fmla="*/ 4329372 w 4978959"/>
                                  <a:gd name="connsiteY4" fmla="*/ 2646586 h 2816161"/>
                                  <a:gd name="connsiteX5" fmla="*/ 680203 w 4978959"/>
                                  <a:gd name="connsiteY5" fmla="*/ 2523861 h 2816161"/>
                                  <a:gd name="connsiteX6" fmla="*/ 248155 w 4978959"/>
                                  <a:gd name="connsiteY6" fmla="*/ 939685 h 2816161"/>
                                  <a:gd name="connsiteX7" fmla="*/ 1270083 w 4978959"/>
                                  <a:gd name="connsiteY7" fmla="*/ 84009 h 2816161"/>
                                  <a:gd name="connsiteX0" fmla="*/ 680203 w 4978959"/>
                                  <a:gd name="connsiteY0" fmla="*/ 84009 h 2608556"/>
                                  <a:gd name="connsiteX1" fmla="*/ 2408395 w 4978959"/>
                                  <a:gd name="connsiteY1" fmla="*/ 228024 h 2608556"/>
                                  <a:gd name="connsiteX2" fmla="*/ 2726350 w 4978959"/>
                                  <a:gd name="connsiteY2" fmla="*/ 1219781 h 2608556"/>
                                  <a:gd name="connsiteX3" fmla="*/ 4577727 w 4978959"/>
                                  <a:gd name="connsiteY3" fmla="*/ 1298804 h 2608556"/>
                                  <a:gd name="connsiteX4" fmla="*/ 4329372 w 4978959"/>
                                  <a:gd name="connsiteY4" fmla="*/ 2438981 h 2608556"/>
                                  <a:gd name="connsiteX5" fmla="*/ 680203 w 4978959"/>
                                  <a:gd name="connsiteY5" fmla="*/ 2316256 h 2608556"/>
                                  <a:gd name="connsiteX6" fmla="*/ 248155 w 4978959"/>
                                  <a:gd name="connsiteY6" fmla="*/ 732080 h 2608556"/>
                                  <a:gd name="connsiteX7" fmla="*/ 680203 w 4978959"/>
                                  <a:gd name="connsiteY7" fmla="*/ 84009 h 2608556"/>
                                  <a:gd name="connsiteX0" fmla="*/ 680203 w 4978959"/>
                                  <a:gd name="connsiteY0" fmla="*/ 96011 h 2620558"/>
                                  <a:gd name="connsiteX1" fmla="*/ 2408395 w 4978959"/>
                                  <a:gd name="connsiteY1" fmla="*/ 240026 h 2620558"/>
                                  <a:gd name="connsiteX2" fmla="*/ 2726350 w 4978959"/>
                                  <a:gd name="connsiteY2" fmla="*/ 1231783 h 2620558"/>
                                  <a:gd name="connsiteX3" fmla="*/ 4577727 w 4978959"/>
                                  <a:gd name="connsiteY3" fmla="*/ 1310806 h 2620558"/>
                                  <a:gd name="connsiteX4" fmla="*/ 4329372 w 4978959"/>
                                  <a:gd name="connsiteY4" fmla="*/ 2450983 h 2620558"/>
                                  <a:gd name="connsiteX5" fmla="*/ 680203 w 4978959"/>
                                  <a:gd name="connsiteY5" fmla="*/ 2328258 h 2620558"/>
                                  <a:gd name="connsiteX6" fmla="*/ 248155 w 4978959"/>
                                  <a:gd name="connsiteY6" fmla="*/ 816090 h 2620558"/>
                                  <a:gd name="connsiteX7" fmla="*/ 680203 w 4978959"/>
                                  <a:gd name="connsiteY7" fmla="*/ 96011 h 2620558"/>
                                  <a:gd name="connsiteX0" fmla="*/ 680203 w 4978959"/>
                                  <a:gd name="connsiteY0" fmla="*/ 96011 h 2620558"/>
                                  <a:gd name="connsiteX1" fmla="*/ 2408395 w 4978959"/>
                                  <a:gd name="connsiteY1" fmla="*/ 240026 h 2620558"/>
                                  <a:gd name="connsiteX2" fmla="*/ 2726350 w 4978959"/>
                                  <a:gd name="connsiteY2" fmla="*/ 1231783 h 2620558"/>
                                  <a:gd name="connsiteX3" fmla="*/ 4577727 w 4978959"/>
                                  <a:gd name="connsiteY3" fmla="*/ 1310806 h 2620558"/>
                                  <a:gd name="connsiteX4" fmla="*/ 4329372 w 4978959"/>
                                  <a:gd name="connsiteY4" fmla="*/ 2450983 h 2620558"/>
                                  <a:gd name="connsiteX5" fmla="*/ 680203 w 4978959"/>
                                  <a:gd name="connsiteY5" fmla="*/ 2328258 h 2620558"/>
                                  <a:gd name="connsiteX6" fmla="*/ 248155 w 4978959"/>
                                  <a:gd name="connsiteY6" fmla="*/ 816090 h 2620558"/>
                                  <a:gd name="connsiteX7" fmla="*/ 680203 w 4978959"/>
                                  <a:gd name="connsiteY7" fmla="*/ 96011 h 2620558"/>
                                  <a:gd name="connsiteX0" fmla="*/ 680203 w 4941440"/>
                                  <a:gd name="connsiteY0" fmla="*/ 96011 h 2607000"/>
                                  <a:gd name="connsiteX1" fmla="*/ 2408395 w 4941440"/>
                                  <a:gd name="connsiteY1" fmla="*/ 240026 h 2607000"/>
                                  <a:gd name="connsiteX2" fmla="*/ 2726350 w 4941440"/>
                                  <a:gd name="connsiteY2" fmla="*/ 1231783 h 2607000"/>
                                  <a:gd name="connsiteX3" fmla="*/ 4352611 w 4941440"/>
                                  <a:gd name="connsiteY3" fmla="*/ 1392154 h 2607000"/>
                                  <a:gd name="connsiteX4" fmla="*/ 4329372 w 4941440"/>
                                  <a:gd name="connsiteY4" fmla="*/ 2450983 h 2607000"/>
                                  <a:gd name="connsiteX5" fmla="*/ 680203 w 4941440"/>
                                  <a:gd name="connsiteY5" fmla="*/ 2328258 h 2607000"/>
                                  <a:gd name="connsiteX6" fmla="*/ 248155 w 4941440"/>
                                  <a:gd name="connsiteY6" fmla="*/ 816090 h 2607000"/>
                                  <a:gd name="connsiteX7" fmla="*/ 680203 w 4941440"/>
                                  <a:gd name="connsiteY7" fmla="*/ 96011 h 2607000"/>
                                  <a:gd name="connsiteX0" fmla="*/ 648072 w 4716524"/>
                                  <a:gd name="connsiteY0" fmla="*/ 96011 h 2580286"/>
                                  <a:gd name="connsiteX1" fmla="*/ 2376264 w 4716524"/>
                                  <a:gd name="connsiteY1" fmla="*/ 240026 h 2580286"/>
                                  <a:gd name="connsiteX2" fmla="*/ 2694219 w 4716524"/>
                                  <a:gd name="connsiteY2" fmla="*/ 1231783 h 2580286"/>
                                  <a:gd name="connsiteX3" fmla="*/ 4320480 w 4716524"/>
                                  <a:gd name="connsiteY3" fmla="*/ 1392154 h 2580286"/>
                                  <a:gd name="connsiteX4" fmla="*/ 4104456 w 4716524"/>
                                  <a:gd name="connsiteY4" fmla="*/ 2328258 h 2580286"/>
                                  <a:gd name="connsiteX5" fmla="*/ 648072 w 4716524"/>
                                  <a:gd name="connsiteY5" fmla="*/ 2328258 h 2580286"/>
                                  <a:gd name="connsiteX6" fmla="*/ 216024 w 4716524"/>
                                  <a:gd name="connsiteY6" fmla="*/ 816090 h 2580286"/>
                                  <a:gd name="connsiteX7" fmla="*/ 648072 w 4716524"/>
                                  <a:gd name="connsiteY7" fmla="*/ 96011 h 2580286"/>
                                  <a:gd name="connsiteX0" fmla="*/ 648072 w 4716524"/>
                                  <a:gd name="connsiteY0" fmla="*/ 96011 h 2508278"/>
                                  <a:gd name="connsiteX1" fmla="*/ 2376264 w 4716524"/>
                                  <a:gd name="connsiteY1" fmla="*/ 240026 h 2508278"/>
                                  <a:gd name="connsiteX2" fmla="*/ 2694219 w 4716524"/>
                                  <a:gd name="connsiteY2" fmla="*/ 1231783 h 2508278"/>
                                  <a:gd name="connsiteX3" fmla="*/ 4320480 w 4716524"/>
                                  <a:gd name="connsiteY3" fmla="*/ 1392154 h 2508278"/>
                                  <a:gd name="connsiteX4" fmla="*/ 4104456 w 4716524"/>
                                  <a:gd name="connsiteY4" fmla="*/ 2328258 h 2508278"/>
                                  <a:gd name="connsiteX5" fmla="*/ 648072 w 4716524"/>
                                  <a:gd name="connsiteY5" fmla="*/ 2256250 h 2508278"/>
                                  <a:gd name="connsiteX6" fmla="*/ 216024 w 4716524"/>
                                  <a:gd name="connsiteY6" fmla="*/ 816090 h 2508278"/>
                                  <a:gd name="connsiteX7" fmla="*/ 648072 w 4716524"/>
                                  <a:gd name="connsiteY7" fmla="*/ 96011 h 2508278"/>
                                  <a:gd name="connsiteX0" fmla="*/ 648072 w 4716524"/>
                                  <a:gd name="connsiteY0" fmla="*/ 96011 h 2472274"/>
                                  <a:gd name="connsiteX1" fmla="*/ 2376264 w 4716524"/>
                                  <a:gd name="connsiteY1" fmla="*/ 240026 h 2472274"/>
                                  <a:gd name="connsiteX2" fmla="*/ 2694219 w 4716524"/>
                                  <a:gd name="connsiteY2" fmla="*/ 1231783 h 2472274"/>
                                  <a:gd name="connsiteX3" fmla="*/ 4320480 w 4716524"/>
                                  <a:gd name="connsiteY3" fmla="*/ 1392154 h 2472274"/>
                                  <a:gd name="connsiteX4" fmla="*/ 4104456 w 4716524"/>
                                  <a:gd name="connsiteY4" fmla="*/ 2328258 h 2472274"/>
                                  <a:gd name="connsiteX5" fmla="*/ 648072 w 4716524"/>
                                  <a:gd name="connsiteY5" fmla="*/ 2256250 h 2472274"/>
                                  <a:gd name="connsiteX6" fmla="*/ 216024 w 4716524"/>
                                  <a:gd name="connsiteY6" fmla="*/ 816090 h 2472274"/>
                                  <a:gd name="connsiteX7" fmla="*/ 648072 w 4716524"/>
                                  <a:gd name="connsiteY7" fmla="*/ 96011 h 2472274"/>
                                  <a:gd name="connsiteX0" fmla="*/ 588786 w 4657238"/>
                                  <a:gd name="connsiteY0" fmla="*/ 96011 h 2472274"/>
                                  <a:gd name="connsiteX1" fmla="*/ 2316978 w 4657238"/>
                                  <a:gd name="connsiteY1" fmla="*/ 240026 h 2472274"/>
                                  <a:gd name="connsiteX2" fmla="*/ 2634933 w 4657238"/>
                                  <a:gd name="connsiteY2" fmla="*/ 1231783 h 2472274"/>
                                  <a:gd name="connsiteX3" fmla="*/ 4261194 w 4657238"/>
                                  <a:gd name="connsiteY3" fmla="*/ 1392154 h 2472274"/>
                                  <a:gd name="connsiteX4" fmla="*/ 4045170 w 4657238"/>
                                  <a:gd name="connsiteY4" fmla="*/ 2328258 h 2472274"/>
                                  <a:gd name="connsiteX5" fmla="*/ 588786 w 4657238"/>
                                  <a:gd name="connsiteY5" fmla="*/ 2256250 h 2472274"/>
                                  <a:gd name="connsiteX6" fmla="*/ 156738 w 4657238"/>
                                  <a:gd name="connsiteY6" fmla="*/ 816090 h 2472274"/>
                                  <a:gd name="connsiteX7" fmla="*/ 588786 w 4657238"/>
                                  <a:gd name="connsiteY7" fmla="*/ 96011 h 2472274"/>
                                  <a:gd name="connsiteX0" fmla="*/ 588786 w 4657238"/>
                                  <a:gd name="connsiteY0" fmla="*/ 96011 h 2508113"/>
                                  <a:gd name="connsiteX1" fmla="*/ 2316978 w 4657238"/>
                                  <a:gd name="connsiteY1" fmla="*/ 240026 h 2508113"/>
                                  <a:gd name="connsiteX2" fmla="*/ 2634933 w 4657238"/>
                                  <a:gd name="connsiteY2" fmla="*/ 1231783 h 2508113"/>
                                  <a:gd name="connsiteX3" fmla="*/ 4261194 w 4657238"/>
                                  <a:gd name="connsiteY3" fmla="*/ 1392154 h 2508113"/>
                                  <a:gd name="connsiteX4" fmla="*/ 4045170 w 4657238"/>
                                  <a:gd name="connsiteY4" fmla="*/ 2328258 h 2508113"/>
                                  <a:gd name="connsiteX5" fmla="*/ 588786 w 4657238"/>
                                  <a:gd name="connsiteY5" fmla="*/ 2256250 h 2508113"/>
                                  <a:gd name="connsiteX6" fmla="*/ 156738 w 4657238"/>
                                  <a:gd name="connsiteY6" fmla="*/ 816090 h 2508113"/>
                                  <a:gd name="connsiteX7" fmla="*/ 588786 w 4657238"/>
                                  <a:gd name="connsiteY7" fmla="*/ 96011 h 2508113"/>
                                  <a:gd name="connsiteX0" fmla="*/ 601508 w 4669960"/>
                                  <a:gd name="connsiteY0" fmla="*/ 96011 h 2508113"/>
                                  <a:gd name="connsiteX1" fmla="*/ 2329700 w 4669960"/>
                                  <a:gd name="connsiteY1" fmla="*/ 240026 h 2508113"/>
                                  <a:gd name="connsiteX2" fmla="*/ 2647655 w 4669960"/>
                                  <a:gd name="connsiteY2" fmla="*/ 1231783 h 2508113"/>
                                  <a:gd name="connsiteX3" fmla="*/ 4273916 w 4669960"/>
                                  <a:gd name="connsiteY3" fmla="*/ 1392154 h 2508113"/>
                                  <a:gd name="connsiteX4" fmla="*/ 4057892 w 4669960"/>
                                  <a:gd name="connsiteY4" fmla="*/ 2328258 h 2508113"/>
                                  <a:gd name="connsiteX5" fmla="*/ 601508 w 4669960"/>
                                  <a:gd name="connsiteY5" fmla="*/ 2256250 h 2508113"/>
                                  <a:gd name="connsiteX6" fmla="*/ 156738 w 4669960"/>
                                  <a:gd name="connsiteY6" fmla="*/ 779921 h 2508113"/>
                                  <a:gd name="connsiteX7" fmla="*/ 601508 w 4669960"/>
                                  <a:gd name="connsiteY7" fmla="*/ 96011 h 2508113"/>
                                  <a:gd name="connsiteX0" fmla="*/ 539009 w 4607461"/>
                                  <a:gd name="connsiteY0" fmla="*/ 96011 h 2508113"/>
                                  <a:gd name="connsiteX1" fmla="*/ 2267201 w 4607461"/>
                                  <a:gd name="connsiteY1" fmla="*/ 240026 h 2508113"/>
                                  <a:gd name="connsiteX2" fmla="*/ 2585156 w 4607461"/>
                                  <a:gd name="connsiteY2" fmla="*/ 1231783 h 2508113"/>
                                  <a:gd name="connsiteX3" fmla="*/ 4211417 w 4607461"/>
                                  <a:gd name="connsiteY3" fmla="*/ 1392154 h 2508113"/>
                                  <a:gd name="connsiteX4" fmla="*/ 3995393 w 4607461"/>
                                  <a:gd name="connsiteY4" fmla="*/ 2328258 h 2508113"/>
                                  <a:gd name="connsiteX5" fmla="*/ 539009 w 4607461"/>
                                  <a:gd name="connsiteY5" fmla="*/ 2256250 h 2508113"/>
                                  <a:gd name="connsiteX6" fmla="*/ 94239 w 4607461"/>
                                  <a:gd name="connsiteY6" fmla="*/ 779921 h 2508113"/>
                                  <a:gd name="connsiteX7" fmla="*/ 539009 w 4607461"/>
                                  <a:gd name="connsiteY7" fmla="*/ 96011 h 2508113"/>
                                  <a:gd name="connsiteX0" fmla="*/ 539009 w 4607461"/>
                                  <a:gd name="connsiteY0" fmla="*/ 96011 h 2508113"/>
                                  <a:gd name="connsiteX1" fmla="*/ 2267201 w 4607461"/>
                                  <a:gd name="connsiteY1" fmla="*/ 240026 h 2508113"/>
                                  <a:gd name="connsiteX2" fmla="*/ 2585156 w 4607461"/>
                                  <a:gd name="connsiteY2" fmla="*/ 1231783 h 2508113"/>
                                  <a:gd name="connsiteX3" fmla="*/ 4211417 w 4607461"/>
                                  <a:gd name="connsiteY3" fmla="*/ 1392154 h 2508113"/>
                                  <a:gd name="connsiteX4" fmla="*/ 3995393 w 4607461"/>
                                  <a:gd name="connsiteY4" fmla="*/ 2328258 h 2508113"/>
                                  <a:gd name="connsiteX5" fmla="*/ 539009 w 4607461"/>
                                  <a:gd name="connsiteY5" fmla="*/ 2256250 h 2508113"/>
                                  <a:gd name="connsiteX6" fmla="*/ 94239 w 4607461"/>
                                  <a:gd name="connsiteY6" fmla="*/ 779921 h 2508113"/>
                                  <a:gd name="connsiteX7" fmla="*/ 539009 w 4607461"/>
                                  <a:gd name="connsiteY7" fmla="*/ 96011 h 2508113"/>
                                  <a:gd name="connsiteX0" fmla="*/ 539009 w 4607461"/>
                                  <a:gd name="connsiteY0" fmla="*/ 96011 h 2508113"/>
                                  <a:gd name="connsiteX1" fmla="*/ 2267201 w 4607461"/>
                                  <a:gd name="connsiteY1" fmla="*/ 240026 h 2508113"/>
                                  <a:gd name="connsiteX2" fmla="*/ 2585156 w 4607461"/>
                                  <a:gd name="connsiteY2" fmla="*/ 1231783 h 2508113"/>
                                  <a:gd name="connsiteX3" fmla="*/ 4211417 w 4607461"/>
                                  <a:gd name="connsiteY3" fmla="*/ 1392154 h 2508113"/>
                                  <a:gd name="connsiteX4" fmla="*/ 3995393 w 4607461"/>
                                  <a:gd name="connsiteY4" fmla="*/ 2328258 h 2508113"/>
                                  <a:gd name="connsiteX5" fmla="*/ 539009 w 4607461"/>
                                  <a:gd name="connsiteY5" fmla="*/ 2256250 h 2508113"/>
                                  <a:gd name="connsiteX6" fmla="*/ 238255 w 4607461"/>
                                  <a:gd name="connsiteY6" fmla="*/ 1067953 h 2508113"/>
                                  <a:gd name="connsiteX7" fmla="*/ 539009 w 4607461"/>
                                  <a:gd name="connsiteY7" fmla="*/ 96011 h 2508113"/>
                                  <a:gd name="connsiteX0" fmla="*/ 551731 w 4622303"/>
                                  <a:gd name="connsiteY0" fmla="*/ 96011 h 2543952"/>
                                  <a:gd name="connsiteX1" fmla="*/ 2279923 w 4622303"/>
                                  <a:gd name="connsiteY1" fmla="*/ 240026 h 2543952"/>
                                  <a:gd name="connsiteX2" fmla="*/ 2597878 w 4622303"/>
                                  <a:gd name="connsiteY2" fmla="*/ 1231783 h 2543952"/>
                                  <a:gd name="connsiteX3" fmla="*/ 4224139 w 4622303"/>
                                  <a:gd name="connsiteY3" fmla="*/ 1392154 h 2543952"/>
                                  <a:gd name="connsiteX4" fmla="*/ 4008115 w 4622303"/>
                                  <a:gd name="connsiteY4" fmla="*/ 2328258 h 2543952"/>
                                  <a:gd name="connsiteX5" fmla="*/ 539009 w 4622303"/>
                                  <a:gd name="connsiteY5" fmla="*/ 2292089 h 2543952"/>
                                  <a:gd name="connsiteX6" fmla="*/ 250977 w 4622303"/>
                                  <a:gd name="connsiteY6" fmla="*/ 1067953 h 2543952"/>
                                  <a:gd name="connsiteX7" fmla="*/ 551731 w 4622303"/>
                                  <a:gd name="connsiteY7" fmla="*/ 96011 h 2543952"/>
                                  <a:gd name="connsiteX0" fmla="*/ 442668 w 4513240"/>
                                  <a:gd name="connsiteY0" fmla="*/ 96011 h 2543952"/>
                                  <a:gd name="connsiteX1" fmla="*/ 2170860 w 4513240"/>
                                  <a:gd name="connsiteY1" fmla="*/ 240026 h 2543952"/>
                                  <a:gd name="connsiteX2" fmla="*/ 2488815 w 4513240"/>
                                  <a:gd name="connsiteY2" fmla="*/ 1231783 h 2543952"/>
                                  <a:gd name="connsiteX3" fmla="*/ 4115076 w 4513240"/>
                                  <a:gd name="connsiteY3" fmla="*/ 1392154 h 2543952"/>
                                  <a:gd name="connsiteX4" fmla="*/ 3899052 w 4513240"/>
                                  <a:gd name="connsiteY4" fmla="*/ 2328258 h 2543952"/>
                                  <a:gd name="connsiteX5" fmla="*/ 429946 w 4513240"/>
                                  <a:gd name="connsiteY5" fmla="*/ 2292089 h 2543952"/>
                                  <a:gd name="connsiteX6" fmla="*/ 141914 w 4513240"/>
                                  <a:gd name="connsiteY6" fmla="*/ 1067953 h 2543952"/>
                                  <a:gd name="connsiteX7" fmla="*/ 442668 w 4513240"/>
                                  <a:gd name="connsiteY7" fmla="*/ 96011 h 2543952"/>
                                  <a:gd name="connsiteX0" fmla="*/ 442668 w 4513240"/>
                                  <a:gd name="connsiteY0" fmla="*/ 96011 h 2764003"/>
                                  <a:gd name="connsiteX1" fmla="*/ 2170860 w 4513240"/>
                                  <a:gd name="connsiteY1" fmla="*/ 240026 h 2764003"/>
                                  <a:gd name="connsiteX2" fmla="*/ 2488815 w 4513240"/>
                                  <a:gd name="connsiteY2" fmla="*/ 1231783 h 2764003"/>
                                  <a:gd name="connsiteX3" fmla="*/ 4115076 w 4513240"/>
                                  <a:gd name="connsiteY3" fmla="*/ 1392154 h 2764003"/>
                                  <a:gd name="connsiteX4" fmla="*/ 3899052 w 4513240"/>
                                  <a:gd name="connsiteY4" fmla="*/ 2328258 h 2764003"/>
                                  <a:gd name="connsiteX5" fmla="*/ 429946 w 4513240"/>
                                  <a:gd name="connsiteY5" fmla="*/ 2292089 h 2764003"/>
                                  <a:gd name="connsiteX6" fmla="*/ 141914 w 4513240"/>
                                  <a:gd name="connsiteY6" fmla="*/ 1067953 h 2764003"/>
                                  <a:gd name="connsiteX7" fmla="*/ 442668 w 4513240"/>
                                  <a:gd name="connsiteY7" fmla="*/ 96011 h 2764003"/>
                                  <a:gd name="connsiteX0" fmla="*/ 442668 w 4311991"/>
                                  <a:gd name="connsiteY0" fmla="*/ 96011 h 2764003"/>
                                  <a:gd name="connsiteX1" fmla="*/ 2170860 w 4311991"/>
                                  <a:gd name="connsiteY1" fmla="*/ 240026 h 2764003"/>
                                  <a:gd name="connsiteX2" fmla="*/ 2488815 w 4311991"/>
                                  <a:gd name="connsiteY2" fmla="*/ 1231783 h 2764003"/>
                                  <a:gd name="connsiteX3" fmla="*/ 4115076 w 4311991"/>
                                  <a:gd name="connsiteY3" fmla="*/ 1392154 h 2764003"/>
                                  <a:gd name="connsiteX4" fmla="*/ 3670305 w 4311991"/>
                                  <a:gd name="connsiteY4" fmla="*/ 2436104 h 2764003"/>
                                  <a:gd name="connsiteX5" fmla="*/ 429946 w 4311991"/>
                                  <a:gd name="connsiteY5" fmla="*/ 2292089 h 2764003"/>
                                  <a:gd name="connsiteX6" fmla="*/ 141914 w 4311991"/>
                                  <a:gd name="connsiteY6" fmla="*/ 1067953 h 2764003"/>
                                  <a:gd name="connsiteX7" fmla="*/ 442668 w 4311991"/>
                                  <a:gd name="connsiteY7" fmla="*/ 96011 h 2764003"/>
                                  <a:gd name="connsiteX0" fmla="*/ 442668 w 4515293"/>
                                  <a:gd name="connsiteY0" fmla="*/ 96011 h 2764003"/>
                                  <a:gd name="connsiteX1" fmla="*/ 2170860 w 4515293"/>
                                  <a:gd name="connsiteY1" fmla="*/ 240026 h 2764003"/>
                                  <a:gd name="connsiteX2" fmla="*/ 2488815 w 4515293"/>
                                  <a:gd name="connsiteY2" fmla="*/ 1231783 h 2764003"/>
                                  <a:gd name="connsiteX3" fmla="*/ 4318378 w 4515293"/>
                                  <a:gd name="connsiteY3" fmla="*/ 1427992 h 2764003"/>
                                  <a:gd name="connsiteX4" fmla="*/ 3670305 w 4515293"/>
                                  <a:gd name="connsiteY4" fmla="*/ 2436104 h 2764003"/>
                                  <a:gd name="connsiteX5" fmla="*/ 429946 w 4515293"/>
                                  <a:gd name="connsiteY5" fmla="*/ 2292089 h 2764003"/>
                                  <a:gd name="connsiteX6" fmla="*/ 141914 w 4515293"/>
                                  <a:gd name="connsiteY6" fmla="*/ 1067953 h 2764003"/>
                                  <a:gd name="connsiteX7" fmla="*/ 442668 w 4515293"/>
                                  <a:gd name="connsiteY7" fmla="*/ 96011 h 2764003"/>
                                  <a:gd name="connsiteX0" fmla="*/ 442668 w 4443285"/>
                                  <a:gd name="connsiteY0" fmla="*/ 96011 h 2764003"/>
                                  <a:gd name="connsiteX1" fmla="*/ 2170860 w 4443285"/>
                                  <a:gd name="connsiteY1" fmla="*/ 240026 h 2764003"/>
                                  <a:gd name="connsiteX2" fmla="*/ 2488815 w 4443285"/>
                                  <a:gd name="connsiteY2" fmla="*/ 1231783 h 2764003"/>
                                  <a:gd name="connsiteX3" fmla="*/ 4246370 w 4443285"/>
                                  <a:gd name="connsiteY3" fmla="*/ 1427992 h 2764003"/>
                                  <a:gd name="connsiteX4" fmla="*/ 3670305 w 4443285"/>
                                  <a:gd name="connsiteY4" fmla="*/ 2436104 h 2764003"/>
                                  <a:gd name="connsiteX5" fmla="*/ 429946 w 4443285"/>
                                  <a:gd name="connsiteY5" fmla="*/ 2292089 h 2764003"/>
                                  <a:gd name="connsiteX6" fmla="*/ 141914 w 4443285"/>
                                  <a:gd name="connsiteY6" fmla="*/ 1067953 h 2764003"/>
                                  <a:gd name="connsiteX7" fmla="*/ 442668 w 4443285"/>
                                  <a:gd name="connsiteY7" fmla="*/ 96011 h 2764003"/>
                                  <a:gd name="connsiteX0" fmla="*/ 442668 w 4522401"/>
                                  <a:gd name="connsiteY0" fmla="*/ 96011 h 2764003"/>
                                  <a:gd name="connsiteX1" fmla="*/ 2170860 w 4522401"/>
                                  <a:gd name="connsiteY1" fmla="*/ 240026 h 2764003"/>
                                  <a:gd name="connsiteX2" fmla="*/ 2488815 w 4522401"/>
                                  <a:gd name="connsiteY2" fmla="*/ 1231783 h 2764003"/>
                                  <a:gd name="connsiteX3" fmla="*/ 4246370 w 4522401"/>
                                  <a:gd name="connsiteY3" fmla="*/ 1427992 h 2764003"/>
                                  <a:gd name="connsiteX4" fmla="*/ 3886330 w 4522401"/>
                                  <a:gd name="connsiteY4" fmla="*/ 2436104 h 2764003"/>
                                  <a:gd name="connsiteX5" fmla="*/ 429946 w 4522401"/>
                                  <a:gd name="connsiteY5" fmla="*/ 2292089 h 2764003"/>
                                  <a:gd name="connsiteX6" fmla="*/ 141914 w 4522401"/>
                                  <a:gd name="connsiteY6" fmla="*/ 1067953 h 2764003"/>
                                  <a:gd name="connsiteX7" fmla="*/ 442668 w 4522401"/>
                                  <a:gd name="connsiteY7" fmla="*/ 96011 h 2764003"/>
                                  <a:gd name="connsiteX0" fmla="*/ 442668 w 4522401"/>
                                  <a:gd name="connsiteY0" fmla="*/ 96011 h 2764003"/>
                                  <a:gd name="connsiteX1" fmla="*/ 2170860 w 4522401"/>
                                  <a:gd name="connsiteY1" fmla="*/ 240026 h 2764003"/>
                                  <a:gd name="connsiteX2" fmla="*/ 2590186 w 4522401"/>
                                  <a:gd name="connsiteY2" fmla="*/ 1139960 h 2764003"/>
                                  <a:gd name="connsiteX3" fmla="*/ 4246370 w 4522401"/>
                                  <a:gd name="connsiteY3" fmla="*/ 1427992 h 2764003"/>
                                  <a:gd name="connsiteX4" fmla="*/ 3886330 w 4522401"/>
                                  <a:gd name="connsiteY4" fmla="*/ 2436104 h 2764003"/>
                                  <a:gd name="connsiteX5" fmla="*/ 429946 w 4522401"/>
                                  <a:gd name="connsiteY5" fmla="*/ 2292089 h 2764003"/>
                                  <a:gd name="connsiteX6" fmla="*/ 141914 w 4522401"/>
                                  <a:gd name="connsiteY6" fmla="*/ 1067953 h 2764003"/>
                                  <a:gd name="connsiteX7" fmla="*/ 442668 w 4522401"/>
                                  <a:gd name="connsiteY7" fmla="*/ 96011 h 2764003"/>
                                  <a:gd name="connsiteX0" fmla="*/ 442668 w 4522401"/>
                                  <a:gd name="connsiteY0" fmla="*/ 138155 h 2806147"/>
                                  <a:gd name="connsiteX1" fmla="*/ 2014122 w 4522401"/>
                                  <a:gd name="connsiteY1" fmla="*/ 173992 h 2806147"/>
                                  <a:gd name="connsiteX2" fmla="*/ 2590186 w 4522401"/>
                                  <a:gd name="connsiteY2" fmla="*/ 1182104 h 2806147"/>
                                  <a:gd name="connsiteX3" fmla="*/ 4246370 w 4522401"/>
                                  <a:gd name="connsiteY3" fmla="*/ 1470136 h 2806147"/>
                                  <a:gd name="connsiteX4" fmla="*/ 3886330 w 4522401"/>
                                  <a:gd name="connsiteY4" fmla="*/ 2478248 h 2806147"/>
                                  <a:gd name="connsiteX5" fmla="*/ 429946 w 4522401"/>
                                  <a:gd name="connsiteY5" fmla="*/ 2334233 h 2806147"/>
                                  <a:gd name="connsiteX6" fmla="*/ 141914 w 4522401"/>
                                  <a:gd name="connsiteY6" fmla="*/ 1110097 h 2806147"/>
                                  <a:gd name="connsiteX7" fmla="*/ 442668 w 4522401"/>
                                  <a:gd name="connsiteY7" fmla="*/ 138155 h 2806147"/>
                                  <a:gd name="connsiteX0" fmla="*/ 357938 w 4522401"/>
                                  <a:gd name="connsiteY0" fmla="*/ 228025 h 2788172"/>
                                  <a:gd name="connsiteX1" fmla="*/ 2014122 w 4522401"/>
                                  <a:gd name="connsiteY1" fmla="*/ 156017 h 2788172"/>
                                  <a:gd name="connsiteX2" fmla="*/ 2590186 w 4522401"/>
                                  <a:gd name="connsiteY2" fmla="*/ 1164129 h 2788172"/>
                                  <a:gd name="connsiteX3" fmla="*/ 4246370 w 4522401"/>
                                  <a:gd name="connsiteY3" fmla="*/ 1452161 h 2788172"/>
                                  <a:gd name="connsiteX4" fmla="*/ 3886330 w 4522401"/>
                                  <a:gd name="connsiteY4" fmla="*/ 2460273 h 2788172"/>
                                  <a:gd name="connsiteX5" fmla="*/ 429946 w 4522401"/>
                                  <a:gd name="connsiteY5" fmla="*/ 2316258 h 2788172"/>
                                  <a:gd name="connsiteX6" fmla="*/ 141914 w 4522401"/>
                                  <a:gd name="connsiteY6" fmla="*/ 1092122 h 2788172"/>
                                  <a:gd name="connsiteX7" fmla="*/ 357938 w 4522401"/>
                                  <a:gd name="connsiteY7" fmla="*/ 228025 h 2788172"/>
                                  <a:gd name="connsiteX0" fmla="*/ 373848 w 4538311"/>
                                  <a:gd name="connsiteY0" fmla="*/ 228025 h 2788172"/>
                                  <a:gd name="connsiteX1" fmla="*/ 2030032 w 4538311"/>
                                  <a:gd name="connsiteY1" fmla="*/ 156017 h 2788172"/>
                                  <a:gd name="connsiteX2" fmla="*/ 2606096 w 4538311"/>
                                  <a:gd name="connsiteY2" fmla="*/ 1164129 h 2788172"/>
                                  <a:gd name="connsiteX3" fmla="*/ 4262280 w 4538311"/>
                                  <a:gd name="connsiteY3" fmla="*/ 1452161 h 2788172"/>
                                  <a:gd name="connsiteX4" fmla="*/ 3902240 w 4538311"/>
                                  <a:gd name="connsiteY4" fmla="*/ 2460273 h 2788172"/>
                                  <a:gd name="connsiteX5" fmla="*/ 445856 w 4538311"/>
                                  <a:gd name="connsiteY5" fmla="*/ 2316258 h 2788172"/>
                                  <a:gd name="connsiteX6" fmla="*/ 13808 w 4538311"/>
                                  <a:gd name="connsiteY6" fmla="*/ 1092120 h 2788172"/>
                                  <a:gd name="connsiteX7" fmla="*/ 373848 w 4538311"/>
                                  <a:gd name="connsiteY7" fmla="*/ 228025 h 2788172"/>
                                  <a:gd name="connsiteX0" fmla="*/ 429946 w 4606410"/>
                                  <a:gd name="connsiteY0" fmla="*/ 228025 h 2788170"/>
                                  <a:gd name="connsiteX1" fmla="*/ 2086130 w 4606410"/>
                                  <a:gd name="connsiteY1" fmla="*/ 156017 h 2788170"/>
                                  <a:gd name="connsiteX2" fmla="*/ 2662194 w 4606410"/>
                                  <a:gd name="connsiteY2" fmla="*/ 1164129 h 2788170"/>
                                  <a:gd name="connsiteX3" fmla="*/ 4318378 w 4606410"/>
                                  <a:gd name="connsiteY3" fmla="*/ 1452161 h 2788170"/>
                                  <a:gd name="connsiteX4" fmla="*/ 3958338 w 4606410"/>
                                  <a:gd name="connsiteY4" fmla="*/ 2460273 h 2788170"/>
                                  <a:gd name="connsiteX5" fmla="*/ 429946 w 4606410"/>
                                  <a:gd name="connsiteY5" fmla="*/ 2316256 h 2788170"/>
                                  <a:gd name="connsiteX6" fmla="*/ 69906 w 4606410"/>
                                  <a:gd name="connsiteY6" fmla="*/ 1092120 h 2788170"/>
                                  <a:gd name="connsiteX7" fmla="*/ 429946 w 4606410"/>
                                  <a:gd name="connsiteY7" fmla="*/ 228025 h 2788170"/>
                                  <a:gd name="connsiteX0" fmla="*/ 429946 w 4606410"/>
                                  <a:gd name="connsiteY0" fmla="*/ 156018 h 2716163"/>
                                  <a:gd name="connsiteX1" fmla="*/ 2086129 w 4606410"/>
                                  <a:gd name="connsiteY1" fmla="*/ 156017 h 2716163"/>
                                  <a:gd name="connsiteX2" fmla="*/ 2662194 w 4606410"/>
                                  <a:gd name="connsiteY2" fmla="*/ 1092122 h 2716163"/>
                                  <a:gd name="connsiteX3" fmla="*/ 4318378 w 4606410"/>
                                  <a:gd name="connsiteY3" fmla="*/ 1380154 h 2716163"/>
                                  <a:gd name="connsiteX4" fmla="*/ 3958338 w 4606410"/>
                                  <a:gd name="connsiteY4" fmla="*/ 2388266 h 2716163"/>
                                  <a:gd name="connsiteX5" fmla="*/ 429946 w 4606410"/>
                                  <a:gd name="connsiteY5" fmla="*/ 2244249 h 2716163"/>
                                  <a:gd name="connsiteX6" fmla="*/ 69906 w 4606410"/>
                                  <a:gd name="connsiteY6" fmla="*/ 1020113 h 2716163"/>
                                  <a:gd name="connsiteX7" fmla="*/ 429946 w 4606410"/>
                                  <a:gd name="connsiteY7" fmla="*/ 156018 h 2716163"/>
                                  <a:gd name="connsiteX0" fmla="*/ 429946 w 4606410"/>
                                  <a:gd name="connsiteY0" fmla="*/ 156018 h 2716163"/>
                                  <a:gd name="connsiteX1" fmla="*/ 2086129 w 4606410"/>
                                  <a:gd name="connsiteY1" fmla="*/ 156017 h 2716163"/>
                                  <a:gd name="connsiteX2" fmla="*/ 2518177 w 4606410"/>
                                  <a:gd name="connsiteY2" fmla="*/ 1092121 h 2716163"/>
                                  <a:gd name="connsiteX3" fmla="*/ 4318378 w 4606410"/>
                                  <a:gd name="connsiteY3" fmla="*/ 1380154 h 2716163"/>
                                  <a:gd name="connsiteX4" fmla="*/ 3958338 w 4606410"/>
                                  <a:gd name="connsiteY4" fmla="*/ 2388266 h 2716163"/>
                                  <a:gd name="connsiteX5" fmla="*/ 429946 w 4606410"/>
                                  <a:gd name="connsiteY5" fmla="*/ 2244249 h 2716163"/>
                                  <a:gd name="connsiteX6" fmla="*/ 69906 w 4606410"/>
                                  <a:gd name="connsiteY6" fmla="*/ 1020113 h 2716163"/>
                                  <a:gd name="connsiteX7" fmla="*/ 429946 w 4606410"/>
                                  <a:gd name="connsiteY7" fmla="*/ 156018 h 2716163"/>
                                  <a:gd name="connsiteX0" fmla="*/ 429946 w 4606410"/>
                                  <a:gd name="connsiteY0" fmla="*/ 228026 h 2788171"/>
                                  <a:gd name="connsiteX1" fmla="*/ 2160240 w 4606410"/>
                                  <a:gd name="connsiteY1" fmla="*/ 156017 h 2788171"/>
                                  <a:gd name="connsiteX2" fmla="*/ 2518177 w 4606410"/>
                                  <a:gd name="connsiteY2" fmla="*/ 1164129 h 2788171"/>
                                  <a:gd name="connsiteX3" fmla="*/ 4318378 w 4606410"/>
                                  <a:gd name="connsiteY3" fmla="*/ 1452162 h 2788171"/>
                                  <a:gd name="connsiteX4" fmla="*/ 3958338 w 4606410"/>
                                  <a:gd name="connsiteY4" fmla="*/ 2460274 h 2788171"/>
                                  <a:gd name="connsiteX5" fmla="*/ 429946 w 4606410"/>
                                  <a:gd name="connsiteY5" fmla="*/ 2316257 h 2788171"/>
                                  <a:gd name="connsiteX6" fmla="*/ 69906 w 4606410"/>
                                  <a:gd name="connsiteY6" fmla="*/ 1092121 h 2788171"/>
                                  <a:gd name="connsiteX7" fmla="*/ 429946 w 4606410"/>
                                  <a:gd name="connsiteY7" fmla="*/ 228026 h 2788171"/>
                                  <a:gd name="connsiteX0" fmla="*/ 429946 w 4606410"/>
                                  <a:gd name="connsiteY0" fmla="*/ 156018 h 2716163"/>
                                  <a:gd name="connsiteX1" fmla="*/ 2160240 w 4606410"/>
                                  <a:gd name="connsiteY1" fmla="*/ 156017 h 2716163"/>
                                  <a:gd name="connsiteX2" fmla="*/ 2518177 w 4606410"/>
                                  <a:gd name="connsiteY2" fmla="*/ 1092121 h 2716163"/>
                                  <a:gd name="connsiteX3" fmla="*/ 4318378 w 4606410"/>
                                  <a:gd name="connsiteY3" fmla="*/ 1380154 h 2716163"/>
                                  <a:gd name="connsiteX4" fmla="*/ 3958338 w 4606410"/>
                                  <a:gd name="connsiteY4" fmla="*/ 2388266 h 2716163"/>
                                  <a:gd name="connsiteX5" fmla="*/ 429946 w 4606410"/>
                                  <a:gd name="connsiteY5" fmla="*/ 2244249 h 2716163"/>
                                  <a:gd name="connsiteX6" fmla="*/ 69906 w 4606410"/>
                                  <a:gd name="connsiteY6" fmla="*/ 1020113 h 2716163"/>
                                  <a:gd name="connsiteX7" fmla="*/ 429946 w 4606410"/>
                                  <a:gd name="connsiteY7" fmla="*/ 156018 h 2716163"/>
                                  <a:gd name="connsiteX0" fmla="*/ 429946 w 4606410"/>
                                  <a:gd name="connsiteY0" fmla="*/ 156018 h 2716163"/>
                                  <a:gd name="connsiteX1" fmla="*/ 2160240 w 4606410"/>
                                  <a:gd name="connsiteY1" fmla="*/ 156017 h 2716163"/>
                                  <a:gd name="connsiteX2" fmla="*/ 2518177 w 4606410"/>
                                  <a:gd name="connsiteY2" fmla="*/ 1092121 h 2716163"/>
                                  <a:gd name="connsiteX3" fmla="*/ 4318378 w 4606410"/>
                                  <a:gd name="connsiteY3" fmla="*/ 1380154 h 2716163"/>
                                  <a:gd name="connsiteX4" fmla="*/ 3958338 w 4606410"/>
                                  <a:gd name="connsiteY4" fmla="*/ 2388266 h 2716163"/>
                                  <a:gd name="connsiteX5" fmla="*/ 429946 w 4606410"/>
                                  <a:gd name="connsiteY5" fmla="*/ 2244249 h 2716163"/>
                                  <a:gd name="connsiteX6" fmla="*/ 144016 w 4606410"/>
                                  <a:gd name="connsiteY6" fmla="*/ 1164129 h 2716163"/>
                                  <a:gd name="connsiteX7" fmla="*/ 429946 w 4606410"/>
                                  <a:gd name="connsiteY7" fmla="*/ 156018 h 2716163"/>
                                  <a:gd name="connsiteX0" fmla="*/ 299738 w 4451849"/>
                                  <a:gd name="connsiteY0" fmla="*/ 156018 h 2788171"/>
                                  <a:gd name="connsiteX1" fmla="*/ 2030032 w 4451849"/>
                                  <a:gd name="connsiteY1" fmla="*/ 156017 h 2788171"/>
                                  <a:gd name="connsiteX2" fmla="*/ 2387969 w 4451849"/>
                                  <a:gd name="connsiteY2" fmla="*/ 1092121 h 2788171"/>
                                  <a:gd name="connsiteX3" fmla="*/ 4188170 w 4451849"/>
                                  <a:gd name="connsiteY3" fmla="*/ 1380154 h 2788171"/>
                                  <a:gd name="connsiteX4" fmla="*/ 3828130 w 4451849"/>
                                  <a:gd name="connsiteY4" fmla="*/ 2388266 h 2788171"/>
                                  <a:gd name="connsiteX5" fmla="*/ 445856 w 4451849"/>
                                  <a:gd name="connsiteY5" fmla="*/ 2316257 h 2788171"/>
                                  <a:gd name="connsiteX6" fmla="*/ 13808 w 4451849"/>
                                  <a:gd name="connsiteY6" fmla="*/ 1164129 h 2788171"/>
                                  <a:gd name="connsiteX7" fmla="*/ 299738 w 4451849"/>
                                  <a:gd name="connsiteY7" fmla="*/ 156018 h 2788171"/>
                                  <a:gd name="connsiteX0" fmla="*/ 427843 w 4603957"/>
                                  <a:gd name="connsiteY0" fmla="*/ 156018 h 2716163"/>
                                  <a:gd name="connsiteX1" fmla="*/ 2158137 w 4603957"/>
                                  <a:gd name="connsiteY1" fmla="*/ 156017 h 2716163"/>
                                  <a:gd name="connsiteX2" fmla="*/ 2516074 w 4603957"/>
                                  <a:gd name="connsiteY2" fmla="*/ 1092121 h 2716163"/>
                                  <a:gd name="connsiteX3" fmla="*/ 4316275 w 4603957"/>
                                  <a:gd name="connsiteY3" fmla="*/ 1380154 h 2716163"/>
                                  <a:gd name="connsiteX4" fmla="*/ 3956235 w 4603957"/>
                                  <a:gd name="connsiteY4" fmla="*/ 2388266 h 2716163"/>
                                  <a:gd name="connsiteX5" fmla="*/ 429946 w 4603957"/>
                                  <a:gd name="connsiteY5" fmla="*/ 2244249 h 2716163"/>
                                  <a:gd name="connsiteX6" fmla="*/ 141913 w 4603957"/>
                                  <a:gd name="connsiteY6" fmla="*/ 1164129 h 2716163"/>
                                  <a:gd name="connsiteX7" fmla="*/ 427843 w 4603957"/>
                                  <a:gd name="connsiteY7" fmla="*/ 156018 h 2716163"/>
                                  <a:gd name="connsiteX0" fmla="*/ 355835 w 4519947"/>
                                  <a:gd name="connsiteY0" fmla="*/ 156018 h 2716163"/>
                                  <a:gd name="connsiteX1" fmla="*/ 2086129 w 4519947"/>
                                  <a:gd name="connsiteY1" fmla="*/ 156017 h 2716163"/>
                                  <a:gd name="connsiteX2" fmla="*/ 2444066 w 4519947"/>
                                  <a:gd name="connsiteY2" fmla="*/ 1092121 h 2716163"/>
                                  <a:gd name="connsiteX3" fmla="*/ 4244267 w 4519947"/>
                                  <a:gd name="connsiteY3" fmla="*/ 1380154 h 2716163"/>
                                  <a:gd name="connsiteX4" fmla="*/ 3884227 w 4519947"/>
                                  <a:gd name="connsiteY4" fmla="*/ 2388266 h 2716163"/>
                                  <a:gd name="connsiteX5" fmla="*/ 429946 w 4519947"/>
                                  <a:gd name="connsiteY5" fmla="*/ 2244249 h 2716163"/>
                                  <a:gd name="connsiteX6" fmla="*/ 69905 w 4519947"/>
                                  <a:gd name="connsiteY6" fmla="*/ 1164129 h 2716163"/>
                                  <a:gd name="connsiteX7" fmla="*/ 355835 w 4519947"/>
                                  <a:gd name="connsiteY7" fmla="*/ 156018 h 2716163"/>
                                  <a:gd name="connsiteX0" fmla="*/ 355835 w 4484294"/>
                                  <a:gd name="connsiteY0" fmla="*/ 156018 h 2584265"/>
                                  <a:gd name="connsiteX1" fmla="*/ 2086129 w 4484294"/>
                                  <a:gd name="connsiteY1" fmla="*/ 156017 h 2584265"/>
                                  <a:gd name="connsiteX2" fmla="*/ 2444066 w 4484294"/>
                                  <a:gd name="connsiteY2" fmla="*/ 1092121 h 2584265"/>
                                  <a:gd name="connsiteX3" fmla="*/ 4244267 w 4484294"/>
                                  <a:gd name="connsiteY3" fmla="*/ 1380154 h 2584265"/>
                                  <a:gd name="connsiteX4" fmla="*/ 3884227 w 4484294"/>
                                  <a:gd name="connsiteY4" fmla="*/ 2388266 h 2584265"/>
                                  <a:gd name="connsiteX5" fmla="*/ 2152990 w 4484294"/>
                                  <a:gd name="connsiteY5" fmla="*/ 2556146 h 2584265"/>
                                  <a:gd name="connsiteX6" fmla="*/ 429946 w 4484294"/>
                                  <a:gd name="connsiteY6" fmla="*/ 2244249 h 2584265"/>
                                  <a:gd name="connsiteX7" fmla="*/ 69905 w 4484294"/>
                                  <a:gd name="connsiteY7" fmla="*/ 1164129 h 2584265"/>
                                  <a:gd name="connsiteX8" fmla="*/ 355835 w 4484294"/>
                                  <a:gd name="connsiteY8" fmla="*/ 156018 h 2584265"/>
                                  <a:gd name="connsiteX0" fmla="*/ 355835 w 4484294"/>
                                  <a:gd name="connsiteY0" fmla="*/ 156018 h 2568286"/>
                                  <a:gd name="connsiteX1" fmla="*/ 2086129 w 4484294"/>
                                  <a:gd name="connsiteY1" fmla="*/ 156017 h 2568286"/>
                                  <a:gd name="connsiteX2" fmla="*/ 2444066 w 4484294"/>
                                  <a:gd name="connsiteY2" fmla="*/ 1092121 h 2568286"/>
                                  <a:gd name="connsiteX3" fmla="*/ 4244267 w 4484294"/>
                                  <a:gd name="connsiteY3" fmla="*/ 1380154 h 2568286"/>
                                  <a:gd name="connsiteX4" fmla="*/ 3884227 w 4484294"/>
                                  <a:gd name="connsiteY4" fmla="*/ 2388266 h 2568286"/>
                                  <a:gd name="connsiteX5" fmla="*/ 2158138 w 4484294"/>
                                  <a:gd name="connsiteY5" fmla="*/ 2460273 h 2568286"/>
                                  <a:gd name="connsiteX6" fmla="*/ 429946 w 4484294"/>
                                  <a:gd name="connsiteY6" fmla="*/ 2244249 h 2568286"/>
                                  <a:gd name="connsiteX7" fmla="*/ 69905 w 4484294"/>
                                  <a:gd name="connsiteY7" fmla="*/ 1164129 h 2568286"/>
                                  <a:gd name="connsiteX8" fmla="*/ 355835 w 4484294"/>
                                  <a:gd name="connsiteY8" fmla="*/ 156018 h 2568286"/>
                                  <a:gd name="connsiteX0" fmla="*/ 355835 w 4532650"/>
                                  <a:gd name="connsiteY0" fmla="*/ 156018 h 2568285"/>
                                  <a:gd name="connsiteX1" fmla="*/ 2086129 w 4532650"/>
                                  <a:gd name="connsiteY1" fmla="*/ 156017 h 2568285"/>
                                  <a:gd name="connsiteX2" fmla="*/ 2444066 w 4532650"/>
                                  <a:gd name="connsiteY2" fmla="*/ 1092121 h 2568285"/>
                                  <a:gd name="connsiteX3" fmla="*/ 4244267 w 4532650"/>
                                  <a:gd name="connsiteY3" fmla="*/ 1380154 h 2568285"/>
                                  <a:gd name="connsiteX4" fmla="*/ 4174362 w 4532650"/>
                                  <a:gd name="connsiteY4" fmla="*/ 2388265 h 2568285"/>
                                  <a:gd name="connsiteX5" fmla="*/ 2158138 w 4532650"/>
                                  <a:gd name="connsiteY5" fmla="*/ 2460273 h 2568285"/>
                                  <a:gd name="connsiteX6" fmla="*/ 429946 w 4532650"/>
                                  <a:gd name="connsiteY6" fmla="*/ 2244249 h 2568285"/>
                                  <a:gd name="connsiteX7" fmla="*/ 69905 w 4532650"/>
                                  <a:gd name="connsiteY7" fmla="*/ 1164129 h 2568285"/>
                                  <a:gd name="connsiteX8" fmla="*/ 355835 w 4532650"/>
                                  <a:gd name="connsiteY8" fmla="*/ 156018 h 2568285"/>
                                  <a:gd name="connsiteX0" fmla="*/ 355835 w 4568653"/>
                                  <a:gd name="connsiteY0" fmla="*/ 156018 h 2484276"/>
                                  <a:gd name="connsiteX1" fmla="*/ 2086129 w 4568653"/>
                                  <a:gd name="connsiteY1" fmla="*/ 156017 h 2484276"/>
                                  <a:gd name="connsiteX2" fmla="*/ 2444066 w 4568653"/>
                                  <a:gd name="connsiteY2" fmla="*/ 1092121 h 2484276"/>
                                  <a:gd name="connsiteX3" fmla="*/ 4244267 w 4568653"/>
                                  <a:gd name="connsiteY3" fmla="*/ 1380154 h 2484276"/>
                                  <a:gd name="connsiteX4" fmla="*/ 4390386 w 4568653"/>
                                  <a:gd name="connsiteY4" fmla="*/ 1884210 h 2484276"/>
                                  <a:gd name="connsiteX5" fmla="*/ 4174362 w 4568653"/>
                                  <a:gd name="connsiteY5" fmla="*/ 2388265 h 2484276"/>
                                  <a:gd name="connsiteX6" fmla="*/ 2158138 w 4568653"/>
                                  <a:gd name="connsiteY6" fmla="*/ 2460273 h 2484276"/>
                                  <a:gd name="connsiteX7" fmla="*/ 429946 w 4568653"/>
                                  <a:gd name="connsiteY7" fmla="*/ 2244249 h 2484276"/>
                                  <a:gd name="connsiteX8" fmla="*/ 69905 w 4568653"/>
                                  <a:gd name="connsiteY8" fmla="*/ 1164129 h 2484276"/>
                                  <a:gd name="connsiteX9" fmla="*/ 355835 w 4568653"/>
                                  <a:gd name="connsiteY9" fmla="*/ 156018 h 2484276"/>
                                  <a:gd name="connsiteX0" fmla="*/ 355835 w 4546403"/>
                                  <a:gd name="connsiteY0" fmla="*/ 156018 h 2484276"/>
                                  <a:gd name="connsiteX1" fmla="*/ 2086129 w 4546403"/>
                                  <a:gd name="connsiteY1" fmla="*/ 156017 h 2484276"/>
                                  <a:gd name="connsiteX2" fmla="*/ 2444066 w 4546403"/>
                                  <a:gd name="connsiteY2" fmla="*/ 1092121 h 2484276"/>
                                  <a:gd name="connsiteX3" fmla="*/ 4030346 w 4546403"/>
                                  <a:gd name="connsiteY3" fmla="*/ 1380154 h 2484276"/>
                                  <a:gd name="connsiteX4" fmla="*/ 4390386 w 4546403"/>
                                  <a:gd name="connsiteY4" fmla="*/ 1884210 h 2484276"/>
                                  <a:gd name="connsiteX5" fmla="*/ 4174362 w 4546403"/>
                                  <a:gd name="connsiteY5" fmla="*/ 2388265 h 2484276"/>
                                  <a:gd name="connsiteX6" fmla="*/ 2158138 w 4546403"/>
                                  <a:gd name="connsiteY6" fmla="*/ 2460273 h 2484276"/>
                                  <a:gd name="connsiteX7" fmla="*/ 429946 w 4546403"/>
                                  <a:gd name="connsiteY7" fmla="*/ 2244249 h 2484276"/>
                                  <a:gd name="connsiteX8" fmla="*/ 69905 w 4546403"/>
                                  <a:gd name="connsiteY8" fmla="*/ 1164129 h 2484276"/>
                                  <a:gd name="connsiteX9" fmla="*/ 355835 w 4546403"/>
                                  <a:gd name="connsiteY9" fmla="*/ 156018 h 2484276"/>
                                  <a:gd name="connsiteX0" fmla="*/ 355835 w 4402387"/>
                                  <a:gd name="connsiteY0" fmla="*/ 156018 h 2484276"/>
                                  <a:gd name="connsiteX1" fmla="*/ 2086129 w 4402387"/>
                                  <a:gd name="connsiteY1" fmla="*/ 156017 h 2484276"/>
                                  <a:gd name="connsiteX2" fmla="*/ 2444066 w 4402387"/>
                                  <a:gd name="connsiteY2" fmla="*/ 1092121 h 2484276"/>
                                  <a:gd name="connsiteX3" fmla="*/ 4030346 w 4402387"/>
                                  <a:gd name="connsiteY3" fmla="*/ 1380154 h 2484276"/>
                                  <a:gd name="connsiteX4" fmla="*/ 4390386 w 4402387"/>
                                  <a:gd name="connsiteY4" fmla="*/ 1884210 h 2484276"/>
                                  <a:gd name="connsiteX5" fmla="*/ 3958338 w 4402387"/>
                                  <a:gd name="connsiteY5" fmla="*/ 2388266 h 2484276"/>
                                  <a:gd name="connsiteX6" fmla="*/ 2158138 w 4402387"/>
                                  <a:gd name="connsiteY6" fmla="*/ 2460273 h 2484276"/>
                                  <a:gd name="connsiteX7" fmla="*/ 429946 w 4402387"/>
                                  <a:gd name="connsiteY7" fmla="*/ 2244249 h 2484276"/>
                                  <a:gd name="connsiteX8" fmla="*/ 69905 w 4402387"/>
                                  <a:gd name="connsiteY8" fmla="*/ 1164129 h 2484276"/>
                                  <a:gd name="connsiteX9" fmla="*/ 355835 w 4402387"/>
                                  <a:gd name="connsiteY9" fmla="*/ 156018 h 2484276"/>
                                  <a:gd name="connsiteX0" fmla="*/ 355835 w 4402387"/>
                                  <a:gd name="connsiteY0" fmla="*/ 156018 h 2476252"/>
                                  <a:gd name="connsiteX1" fmla="*/ 2086129 w 4402387"/>
                                  <a:gd name="connsiteY1" fmla="*/ 156017 h 2476252"/>
                                  <a:gd name="connsiteX2" fmla="*/ 2444066 w 4402387"/>
                                  <a:gd name="connsiteY2" fmla="*/ 1092121 h 2476252"/>
                                  <a:gd name="connsiteX3" fmla="*/ 4030346 w 4402387"/>
                                  <a:gd name="connsiteY3" fmla="*/ 1380154 h 2476252"/>
                                  <a:gd name="connsiteX4" fmla="*/ 4390386 w 4402387"/>
                                  <a:gd name="connsiteY4" fmla="*/ 1884210 h 2476252"/>
                                  <a:gd name="connsiteX5" fmla="*/ 3958338 w 4402387"/>
                                  <a:gd name="connsiteY5" fmla="*/ 2316258 h 2476252"/>
                                  <a:gd name="connsiteX6" fmla="*/ 2158138 w 4402387"/>
                                  <a:gd name="connsiteY6" fmla="*/ 2460273 h 2476252"/>
                                  <a:gd name="connsiteX7" fmla="*/ 429946 w 4402387"/>
                                  <a:gd name="connsiteY7" fmla="*/ 2244249 h 2476252"/>
                                  <a:gd name="connsiteX8" fmla="*/ 69905 w 4402387"/>
                                  <a:gd name="connsiteY8" fmla="*/ 1164129 h 2476252"/>
                                  <a:gd name="connsiteX9" fmla="*/ 355835 w 4402387"/>
                                  <a:gd name="connsiteY9" fmla="*/ 156018 h 2476252"/>
                                  <a:gd name="connsiteX0" fmla="*/ 355835 w 4402387"/>
                                  <a:gd name="connsiteY0" fmla="*/ 156018 h 2476252"/>
                                  <a:gd name="connsiteX1" fmla="*/ 2086129 w 4402387"/>
                                  <a:gd name="connsiteY1" fmla="*/ 156017 h 2476252"/>
                                  <a:gd name="connsiteX2" fmla="*/ 2444066 w 4402387"/>
                                  <a:gd name="connsiteY2" fmla="*/ 1092121 h 2476252"/>
                                  <a:gd name="connsiteX3" fmla="*/ 4030346 w 4402387"/>
                                  <a:gd name="connsiteY3" fmla="*/ 1380154 h 2476252"/>
                                  <a:gd name="connsiteX4" fmla="*/ 4390386 w 4402387"/>
                                  <a:gd name="connsiteY4" fmla="*/ 1884210 h 2476252"/>
                                  <a:gd name="connsiteX5" fmla="*/ 3958338 w 4402387"/>
                                  <a:gd name="connsiteY5" fmla="*/ 2316258 h 2476252"/>
                                  <a:gd name="connsiteX6" fmla="*/ 2158138 w 4402387"/>
                                  <a:gd name="connsiteY6" fmla="*/ 2388266 h 2476252"/>
                                  <a:gd name="connsiteX7" fmla="*/ 429946 w 4402387"/>
                                  <a:gd name="connsiteY7" fmla="*/ 2244249 h 2476252"/>
                                  <a:gd name="connsiteX8" fmla="*/ 69905 w 4402387"/>
                                  <a:gd name="connsiteY8" fmla="*/ 1164129 h 2476252"/>
                                  <a:gd name="connsiteX9" fmla="*/ 355835 w 4402387"/>
                                  <a:gd name="connsiteY9" fmla="*/ 156018 h 2476252"/>
                                  <a:gd name="connsiteX0" fmla="*/ 427843 w 4474395"/>
                                  <a:gd name="connsiteY0" fmla="*/ 156018 h 2476253"/>
                                  <a:gd name="connsiteX1" fmla="*/ 2158137 w 4474395"/>
                                  <a:gd name="connsiteY1" fmla="*/ 156017 h 2476253"/>
                                  <a:gd name="connsiteX2" fmla="*/ 2516074 w 4474395"/>
                                  <a:gd name="connsiteY2" fmla="*/ 1092121 h 2476253"/>
                                  <a:gd name="connsiteX3" fmla="*/ 4102354 w 4474395"/>
                                  <a:gd name="connsiteY3" fmla="*/ 1380154 h 2476253"/>
                                  <a:gd name="connsiteX4" fmla="*/ 4462394 w 4474395"/>
                                  <a:gd name="connsiteY4" fmla="*/ 1884210 h 2476253"/>
                                  <a:gd name="connsiteX5" fmla="*/ 4030346 w 4474395"/>
                                  <a:gd name="connsiteY5" fmla="*/ 2316258 h 2476253"/>
                                  <a:gd name="connsiteX6" fmla="*/ 2230146 w 4474395"/>
                                  <a:gd name="connsiteY6" fmla="*/ 2388266 h 2476253"/>
                                  <a:gd name="connsiteX7" fmla="*/ 429946 w 4474395"/>
                                  <a:gd name="connsiteY7" fmla="*/ 2244250 h 2476253"/>
                                  <a:gd name="connsiteX8" fmla="*/ 141913 w 4474395"/>
                                  <a:gd name="connsiteY8" fmla="*/ 1164129 h 2476253"/>
                                  <a:gd name="connsiteX9" fmla="*/ 427843 w 4474395"/>
                                  <a:gd name="connsiteY9" fmla="*/ 156018 h 2476253"/>
                                  <a:gd name="connsiteX0" fmla="*/ 285930 w 4332482"/>
                                  <a:gd name="connsiteY0" fmla="*/ 156018 h 2580287"/>
                                  <a:gd name="connsiteX1" fmla="*/ 2016224 w 4332482"/>
                                  <a:gd name="connsiteY1" fmla="*/ 156017 h 2580287"/>
                                  <a:gd name="connsiteX2" fmla="*/ 2374161 w 4332482"/>
                                  <a:gd name="connsiteY2" fmla="*/ 1092121 h 2580287"/>
                                  <a:gd name="connsiteX3" fmla="*/ 3960441 w 4332482"/>
                                  <a:gd name="connsiteY3" fmla="*/ 1380154 h 2580287"/>
                                  <a:gd name="connsiteX4" fmla="*/ 4320481 w 4332482"/>
                                  <a:gd name="connsiteY4" fmla="*/ 1884210 h 2580287"/>
                                  <a:gd name="connsiteX5" fmla="*/ 3888433 w 4332482"/>
                                  <a:gd name="connsiteY5" fmla="*/ 2316258 h 2580287"/>
                                  <a:gd name="connsiteX6" fmla="*/ 2088233 w 4332482"/>
                                  <a:gd name="connsiteY6" fmla="*/ 2388266 h 2580287"/>
                                  <a:gd name="connsiteX7" fmla="*/ 0 w 4332482"/>
                                  <a:gd name="connsiteY7" fmla="*/ 1164129 h 2580287"/>
                                  <a:gd name="connsiteX8" fmla="*/ 285930 w 4332482"/>
                                  <a:gd name="connsiteY8" fmla="*/ 156018 h 2580287"/>
                                  <a:gd name="connsiteX0" fmla="*/ 345937 w 4392489"/>
                                  <a:gd name="connsiteY0" fmla="*/ 156018 h 2448273"/>
                                  <a:gd name="connsiteX1" fmla="*/ 2076231 w 4392489"/>
                                  <a:gd name="connsiteY1" fmla="*/ 156017 h 2448273"/>
                                  <a:gd name="connsiteX2" fmla="*/ 2434168 w 4392489"/>
                                  <a:gd name="connsiteY2" fmla="*/ 1092121 h 2448273"/>
                                  <a:gd name="connsiteX3" fmla="*/ 4020448 w 4392489"/>
                                  <a:gd name="connsiteY3" fmla="*/ 1380154 h 2448273"/>
                                  <a:gd name="connsiteX4" fmla="*/ 4380488 w 4392489"/>
                                  <a:gd name="connsiteY4" fmla="*/ 1884210 h 2448273"/>
                                  <a:gd name="connsiteX5" fmla="*/ 3948440 w 4392489"/>
                                  <a:gd name="connsiteY5" fmla="*/ 2316258 h 2448273"/>
                                  <a:gd name="connsiteX6" fmla="*/ 2148240 w 4392489"/>
                                  <a:gd name="connsiteY6" fmla="*/ 2388266 h 2448273"/>
                                  <a:gd name="connsiteX7" fmla="*/ 348039 w 4392489"/>
                                  <a:gd name="connsiteY7" fmla="*/ 2244250 h 2448273"/>
                                  <a:gd name="connsiteX8" fmla="*/ 60007 w 4392489"/>
                                  <a:gd name="connsiteY8" fmla="*/ 1164129 h 2448273"/>
                                  <a:gd name="connsiteX9" fmla="*/ 345937 w 4392489"/>
                                  <a:gd name="connsiteY9" fmla="*/ 156018 h 2448273"/>
                                  <a:gd name="connsiteX0" fmla="*/ 333935 w 4380487"/>
                                  <a:gd name="connsiteY0" fmla="*/ 156018 h 2448273"/>
                                  <a:gd name="connsiteX1" fmla="*/ 2064229 w 4380487"/>
                                  <a:gd name="connsiteY1" fmla="*/ 156017 h 2448273"/>
                                  <a:gd name="connsiteX2" fmla="*/ 2422166 w 4380487"/>
                                  <a:gd name="connsiteY2" fmla="*/ 1092121 h 2448273"/>
                                  <a:gd name="connsiteX3" fmla="*/ 4008446 w 4380487"/>
                                  <a:gd name="connsiteY3" fmla="*/ 1380154 h 2448273"/>
                                  <a:gd name="connsiteX4" fmla="*/ 4368486 w 4380487"/>
                                  <a:gd name="connsiteY4" fmla="*/ 1884210 h 2448273"/>
                                  <a:gd name="connsiteX5" fmla="*/ 3936438 w 4380487"/>
                                  <a:gd name="connsiteY5" fmla="*/ 2316258 h 2448273"/>
                                  <a:gd name="connsiteX6" fmla="*/ 2136238 w 4380487"/>
                                  <a:gd name="connsiteY6" fmla="*/ 2388266 h 2448273"/>
                                  <a:gd name="connsiteX7" fmla="*/ 336037 w 4380487"/>
                                  <a:gd name="connsiteY7" fmla="*/ 2244250 h 2448273"/>
                                  <a:gd name="connsiteX8" fmla="*/ 120014 w 4380487"/>
                                  <a:gd name="connsiteY8" fmla="*/ 1164130 h 2448273"/>
                                  <a:gd name="connsiteX9" fmla="*/ 333935 w 4380487"/>
                                  <a:gd name="connsiteY9" fmla="*/ 156018 h 2448273"/>
                                  <a:gd name="connsiteX0" fmla="*/ 298282 w 4344834"/>
                                  <a:gd name="connsiteY0" fmla="*/ 348039 h 2808312"/>
                                  <a:gd name="connsiteX1" fmla="*/ 2028576 w 4344834"/>
                                  <a:gd name="connsiteY1" fmla="*/ 348038 h 2808312"/>
                                  <a:gd name="connsiteX2" fmla="*/ 2386513 w 4344834"/>
                                  <a:gd name="connsiteY2" fmla="*/ 1284142 h 2808312"/>
                                  <a:gd name="connsiteX3" fmla="*/ 3972793 w 4344834"/>
                                  <a:gd name="connsiteY3" fmla="*/ 1572175 h 2808312"/>
                                  <a:gd name="connsiteX4" fmla="*/ 4332833 w 4344834"/>
                                  <a:gd name="connsiteY4" fmla="*/ 2076231 h 2808312"/>
                                  <a:gd name="connsiteX5" fmla="*/ 3900785 w 4344834"/>
                                  <a:gd name="connsiteY5" fmla="*/ 2508279 h 2808312"/>
                                  <a:gd name="connsiteX6" fmla="*/ 2100585 w 4344834"/>
                                  <a:gd name="connsiteY6" fmla="*/ 2580287 h 2808312"/>
                                  <a:gd name="connsiteX7" fmla="*/ 300384 w 4344834"/>
                                  <a:gd name="connsiteY7" fmla="*/ 2436271 h 2808312"/>
                                  <a:gd name="connsiteX8" fmla="*/ 298282 w 4344834"/>
                                  <a:gd name="connsiteY8" fmla="*/ 348039 h 2808312"/>
                                  <a:gd name="connsiteX0" fmla="*/ 298282 w 4344834"/>
                                  <a:gd name="connsiteY0" fmla="*/ 348039 h 2832315"/>
                                  <a:gd name="connsiteX1" fmla="*/ 2028576 w 4344834"/>
                                  <a:gd name="connsiteY1" fmla="*/ 348038 h 2832315"/>
                                  <a:gd name="connsiteX2" fmla="*/ 2386513 w 4344834"/>
                                  <a:gd name="connsiteY2" fmla="*/ 1284142 h 2832315"/>
                                  <a:gd name="connsiteX3" fmla="*/ 3972793 w 4344834"/>
                                  <a:gd name="connsiteY3" fmla="*/ 1572175 h 2832315"/>
                                  <a:gd name="connsiteX4" fmla="*/ 4332833 w 4344834"/>
                                  <a:gd name="connsiteY4" fmla="*/ 2076231 h 2832315"/>
                                  <a:gd name="connsiteX5" fmla="*/ 3900785 w 4344834"/>
                                  <a:gd name="connsiteY5" fmla="*/ 2508279 h 2832315"/>
                                  <a:gd name="connsiteX6" fmla="*/ 2100584 w 4344834"/>
                                  <a:gd name="connsiteY6" fmla="*/ 2724303 h 2832315"/>
                                  <a:gd name="connsiteX7" fmla="*/ 300384 w 4344834"/>
                                  <a:gd name="connsiteY7" fmla="*/ 2436271 h 2832315"/>
                                  <a:gd name="connsiteX8" fmla="*/ 298282 w 4344834"/>
                                  <a:gd name="connsiteY8" fmla="*/ 348039 h 2832315"/>
                                  <a:gd name="connsiteX0" fmla="*/ 298282 w 4344834"/>
                                  <a:gd name="connsiteY0" fmla="*/ 348039 h 2832315"/>
                                  <a:gd name="connsiteX1" fmla="*/ 2028576 w 4344834"/>
                                  <a:gd name="connsiteY1" fmla="*/ 348038 h 2832315"/>
                                  <a:gd name="connsiteX2" fmla="*/ 2386513 w 4344834"/>
                                  <a:gd name="connsiteY2" fmla="*/ 1284142 h 2832315"/>
                                  <a:gd name="connsiteX3" fmla="*/ 3972793 w 4344834"/>
                                  <a:gd name="connsiteY3" fmla="*/ 1572175 h 2832315"/>
                                  <a:gd name="connsiteX4" fmla="*/ 4332833 w 4344834"/>
                                  <a:gd name="connsiteY4" fmla="*/ 2076231 h 2832315"/>
                                  <a:gd name="connsiteX5" fmla="*/ 3900785 w 4344834"/>
                                  <a:gd name="connsiteY5" fmla="*/ 2508279 h 2832315"/>
                                  <a:gd name="connsiteX6" fmla="*/ 2100584 w 4344834"/>
                                  <a:gd name="connsiteY6" fmla="*/ 2724303 h 2832315"/>
                                  <a:gd name="connsiteX7" fmla="*/ 300384 w 4344834"/>
                                  <a:gd name="connsiteY7" fmla="*/ 2436271 h 2832315"/>
                                  <a:gd name="connsiteX8" fmla="*/ 298282 w 4344834"/>
                                  <a:gd name="connsiteY8" fmla="*/ 348039 h 2832315"/>
                                  <a:gd name="connsiteX0" fmla="*/ 298282 w 4285178"/>
                                  <a:gd name="connsiteY0" fmla="*/ 348039 h 2832315"/>
                                  <a:gd name="connsiteX1" fmla="*/ 2028576 w 4285178"/>
                                  <a:gd name="connsiteY1" fmla="*/ 348038 h 2832315"/>
                                  <a:gd name="connsiteX2" fmla="*/ 2386513 w 4285178"/>
                                  <a:gd name="connsiteY2" fmla="*/ 1284142 h 2832315"/>
                                  <a:gd name="connsiteX3" fmla="*/ 3972793 w 4285178"/>
                                  <a:gd name="connsiteY3" fmla="*/ 1572175 h 2832315"/>
                                  <a:gd name="connsiteX4" fmla="*/ 4260824 w 4285178"/>
                                  <a:gd name="connsiteY4" fmla="*/ 2076231 h 2832315"/>
                                  <a:gd name="connsiteX5" fmla="*/ 3900785 w 4285178"/>
                                  <a:gd name="connsiteY5" fmla="*/ 2508279 h 2832315"/>
                                  <a:gd name="connsiteX6" fmla="*/ 2100584 w 4285178"/>
                                  <a:gd name="connsiteY6" fmla="*/ 2724303 h 2832315"/>
                                  <a:gd name="connsiteX7" fmla="*/ 300384 w 4285178"/>
                                  <a:gd name="connsiteY7" fmla="*/ 2436271 h 2832315"/>
                                  <a:gd name="connsiteX8" fmla="*/ 298282 w 4285178"/>
                                  <a:gd name="connsiteY8" fmla="*/ 348039 h 2832315"/>
                                  <a:gd name="connsiteX0" fmla="*/ 298282 w 4296829"/>
                                  <a:gd name="connsiteY0" fmla="*/ 348039 h 2832315"/>
                                  <a:gd name="connsiteX1" fmla="*/ 2028576 w 4296829"/>
                                  <a:gd name="connsiteY1" fmla="*/ 348038 h 2832315"/>
                                  <a:gd name="connsiteX2" fmla="*/ 2316608 w 4296829"/>
                                  <a:gd name="connsiteY2" fmla="*/ 1356151 h 2832315"/>
                                  <a:gd name="connsiteX3" fmla="*/ 3972793 w 4296829"/>
                                  <a:gd name="connsiteY3" fmla="*/ 1572175 h 2832315"/>
                                  <a:gd name="connsiteX4" fmla="*/ 4260824 w 4296829"/>
                                  <a:gd name="connsiteY4" fmla="*/ 2076231 h 2832315"/>
                                  <a:gd name="connsiteX5" fmla="*/ 3900785 w 4296829"/>
                                  <a:gd name="connsiteY5" fmla="*/ 2508279 h 2832315"/>
                                  <a:gd name="connsiteX6" fmla="*/ 2100584 w 4296829"/>
                                  <a:gd name="connsiteY6" fmla="*/ 2724303 h 2832315"/>
                                  <a:gd name="connsiteX7" fmla="*/ 300384 w 4296829"/>
                                  <a:gd name="connsiteY7" fmla="*/ 2436271 h 2832315"/>
                                  <a:gd name="connsiteX8" fmla="*/ 298282 w 4296829"/>
                                  <a:gd name="connsiteY8" fmla="*/ 348039 h 2832315"/>
                                  <a:gd name="connsiteX0" fmla="*/ 298282 w 4284828"/>
                                  <a:gd name="connsiteY0" fmla="*/ 348039 h 2832315"/>
                                  <a:gd name="connsiteX1" fmla="*/ 2028576 w 4284828"/>
                                  <a:gd name="connsiteY1" fmla="*/ 348038 h 2832315"/>
                                  <a:gd name="connsiteX2" fmla="*/ 2388616 w 4284828"/>
                                  <a:gd name="connsiteY2" fmla="*/ 1284143 h 2832315"/>
                                  <a:gd name="connsiteX3" fmla="*/ 3972793 w 4284828"/>
                                  <a:gd name="connsiteY3" fmla="*/ 1572175 h 2832315"/>
                                  <a:gd name="connsiteX4" fmla="*/ 4260824 w 4284828"/>
                                  <a:gd name="connsiteY4" fmla="*/ 2076231 h 2832315"/>
                                  <a:gd name="connsiteX5" fmla="*/ 3900785 w 4284828"/>
                                  <a:gd name="connsiteY5" fmla="*/ 2508279 h 2832315"/>
                                  <a:gd name="connsiteX6" fmla="*/ 2100584 w 4284828"/>
                                  <a:gd name="connsiteY6" fmla="*/ 2724303 h 2832315"/>
                                  <a:gd name="connsiteX7" fmla="*/ 300384 w 4284828"/>
                                  <a:gd name="connsiteY7" fmla="*/ 2436271 h 2832315"/>
                                  <a:gd name="connsiteX8" fmla="*/ 298282 w 4284828"/>
                                  <a:gd name="connsiteY8" fmla="*/ 348039 h 2832315"/>
                                  <a:gd name="connsiteX0" fmla="*/ 298282 w 4284828"/>
                                  <a:gd name="connsiteY0" fmla="*/ 348039 h 2832315"/>
                                  <a:gd name="connsiteX1" fmla="*/ 2028576 w 4284828"/>
                                  <a:gd name="connsiteY1" fmla="*/ 348038 h 2832315"/>
                                  <a:gd name="connsiteX2" fmla="*/ 2388616 w 4284828"/>
                                  <a:gd name="connsiteY2" fmla="*/ 1356151 h 2832315"/>
                                  <a:gd name="connsiteX3" fmla="*/ 3972793 w 4284828"/>
                                  <a:gd name="connsiteY3" fmla="*/ 1572175 h 2832315"/>
                                  <a:gd name="connsiteX4" fmla="*/ 4260824 w 4284828"/>
                                  <a:gd name="connsiteY4" fmla="*/ 2076231 h 2832315"/>
                                  <a:gd name="connsiteX5" fmla="*/ 3900785 w 4284828"/>
                                  <a:gd name="connsiteY5" fmla="*/ 2508279 h 2832315"/>
                                  <a:gd name="connsiteX6" fmla="*/ 2100584 w 4284828"/>
                                  <a:gd name="connsiteY6" fmla="*/ 2724303 h 2832315"/>
                                  <a:gd name="connsiteX7" fmla="*/ 300384 w 4284828"/>
                                  <a:gd name="connsiteY7" fmla="*/ 2436271 h 2832315"/>
                                  <a:gd name="connsiteX8" fmla="*/ 298282 w 4284828"/>
                                  <a:gd name="connsiteY8" fmla="*/ 348039 h 2832315"/>
                                  <a:gd name="connsiteX0" fmla="*/ 310283 w 4296829"/>
                                  <a:gd name="connsiteY0" fmla="*/ 348039 h 2808312"/>
                                  <a:gd name="connsiteX1" fmla="*/ 2040577 w 4296829"/>
                                  <a:gd name="connsiteY1" fmla="*/ 348038 h 2808312"/>
                                  <a:gd name="connsiteX2" fmla="*/ 2400617 w 4296829"/>
                                  <a:gd name="connsiteY2" fmla="*/ 1356151 h 2808312"/>
                                  <a:gd name="connsiteX3" fmla="*/ 3984794 w 4296829"/>
                                  <a:gd name="connsiteY3" fmla="*/ 1572175 h 2808312"/>
                                  <a:gd name="connsiteX4" fmla="*/ 4272825 w 4296829"/>
                                  <a:gd name="connsiteY4" fmla="*/ 2076231 h 2808312"/>
                                  <a:gd name="connsiteX5" fmla="*/ 3912786 w 4296829"/>
                                  <a:gd name="connsiteY5" fmla="*/ 2508279 h 2808312"/>
                                  <a:gd name="connsiteX6" fmla="*/ 2184593 w 4296829"/>
                                  <a:gd name="connsiteY6" fmla="*/ 2580287 h 2808312"/>
                                  <a:gd name="connsiteX7" fmla="*/ 312385 w 4296829"/>
                                  <a:gd name="connsiteY7" fmla="*/ 2436271 h 2808312"/>
                                  <a:gd name="connsiteX8" fmla="*/ 310283 w 4296829"/>
                                  <a:gd name="connsiteY8" fmla="*/ 348039 h 2808312"/>
                                  <a:gd name="connsiteX0" fmla="*/ 310283 w 4296829"/>
                                  <a:gd name="connsiteY0" fmla="*/ 348039 h 2658569"/>
                                  <a:gd name="connsiteX1" fmla="*/ 2040577 w 4296829"/>
                                  <a:gd name="connsiteY1" fmla="*/ 348038 h 2658569"/>
                                  <a:gd name="connsiteX2" fmla="*/ 2400617 w 4296829"/>
                                  <a:gd name="connsiteY2" fmla="*/ 1356151 h 2658569"/>
                                  <a:gd name="connsiteX3" fmla="*/ 3984794 w 4296829"/>
                                  <a:gd name="connsiteY3" fmla="*/ 1572175 h 2658569"/>
                                  <a:gd name="connsiteX4" fmla="*/ 4272825 w 4296829"/>
                                  <a:gd name="connsiteY4" fmla="*/ 2076231 h 2658569"/>
                                  <a:gd name="connsiteX5" fmla="*/ 3912786 w 4296829"/>
                                  <a:gd name="connsiteY5" fmla="*/ 2508279 h 2658569"/>
                                  <a:gd name="connsiteX6" fmla="*/ 2184593 w 4296829"/>
                                  <a:gd name="connsiteY6" fmla="*/ 2580287 h 2658569"/>
                                  <a:gd name="connsiteX7" fmla="*/ 312385 w 4296829"/>
                                  <a:gd name="connsiteY7" fmla="*/ 2436271 h 2658569"/>
                                  <a:gd name="connsiteX8" fmla="*/ 310283 w 4296829"/>
                                  <a:gd name="connsiteY8" fmla="*/ 348039 h 2658569"/>
                                  <a:gd name="connsiteX0" fmla="*/ 310283 w 4296829"/>
                                  <a:gd name="connsiteY0" fmla="*/ 348039 h 2664297"/>
                                  <a:gd name="connsiteX1" fmla="*/ 2040577 w 4296829"/>
                                  <a:gd name="connsiteY1" fmla="*/ 348038 h 2664297"/>
                                  <a:gd name="connsiteX2" fmla="*/ 2400617 w 4296829"/>
                                  <a:gd name="connsiteY2" fmla="*/ 1356151 h 2664297"/>
                                  <a:gd name="connsiteX3" fmla="*/ 3984794 w 4296829"/>
                                  <a:gd name="connsiteY3" fmla="*/ 1572175 h 2664297"/>
                                  <a:gd name="connsiteX4" fmla="*/ 4272825 w 4296829"/>
                                  <a:gd name="connsiteY4" fmla="*/ 2076231 h 2664297"/>
                                  <a:gd name="connsiteX5" fmla="*/ 3912786 w 4296829"/>
                                  <a:gd name="connsiteY5" fmla="*/ 2508279 h 2664297"/>
                                  <a:gd name="connsiteX6" fmla="*/ 2184594 w 4296829"/>
                                  <a:gd name="connsiteY6" fmla="*/ 2652296 h 2664297"/>
                                  <a:gd name="connsiteX7" fmla="*/ 312385 w 4296829"/>
                                  <a:gd name="connsiteY7" fmla="*/ 2436271 h 2664297"/>
                                  <a:gd name="connsiteX8" fmla="*/ 310283 w 4296829"/>
                                  <a:gd name="connsiteY8" fmla="*/ 348039 h 2664297"/>
                                  <a:gd name="connsiteX0" fmla="*/ 310283 w 4296829"/>
                                  <a:gd name="connsiteY0" fmla="*/ 348039 h 2658569"/>
                                  <a:gd name="connsiteX1" fmla="*/ 2040577 w 4296829"/>
                                  <a:gd name="connsiteY1" fmla="*/ 348038 h 2658569"/>
                                  <a:gd name="connsiteX2" fmla="*/ 2400617 w 4296829"/>
                                  <a:gd name="connsiteY2" fmla="*/ 1356151 h 2658569"/>
                                  <a:gd name="connsiteX3" fmla="*/ 3984794 w 4296829"/>
                                  <a:gd name="connsiteY3" fmla="*/ 1572175 h 2658569"/>
                                  <a:gd name="connsiteX4" fmla="*/ 4272825 w 4296829"/>
                                  <a:gd name="connsiteY4" fmla="*/ 2076231 h 2658569"/>
                                  <a:gd name="connsiteX5" fmla="*/ 3912786 w 4296829"/>
                                  <a:gd name="connsiteY5" fmla="*/ 2508279 h 2658569"/>
                                  <a:gd name="connsiteX6" fmla="*/ 2184594 w 4296829"/>
                                  <a:gd name="connsiteY6" fmla="*/ 2580288 h 2658569"/>
                                  <a:gd name="connsiteX7" fmla="*/ 312385 w 4296829"/>
                                  <a:gd name="connsiteY7" fmla="*/ 2436271 h 2658569"/>
                                  <a:gd name="connsiteX8" fmla="*/ 310283 w 4296829"/>
                                  <a:gd name="connsiteY8" fmla="*/ 348039 h 2658569"/>
                                  <a:gd name="connsiteX0" fmla="*/ 310283 w 4296829"/>
                                  <a:gd name="connsiteY0" fmla="*/ 348039 h 2607686"/>
                                  <a:gd name="connsiteX1" fmla="*/ 2040577 w 4296829"/>
                                  <a:gd name="connsiteY1" fmla="*/ 348038 h 2607686"/>
                                  <a:gd name="connsiteX2" fmla="*/ 2400617 w 4296829"/>
                                  <a:gd name="connsiteY2" fmla="*/ 1356151 h 2607686"/>
                                  <a:gd name="connsiteX3" fmla="*/ 3984794 w 4296829"/>
                                  <a:gd name="connsiteY3" fmla="*/ 1572175 h 2607686"/>
                                  <a:gd name="connsiteX4" fmla="*/ 4272825 w 4296829"/>
                                  <a:gd name="connsiteY4" fmla="*/ 2076231 h 2607686"/>
                                  <a:gd name="connsiteX5" fmla="*/ 3912786 w 4296829"/>
                                  <a:gd name="connsiteY5" fmla="*/ 2508279 h 2607686"/>
                                  <a:gd name="connsiteX6" fmla="*/ 2184594 w 4296829"/>
                                  <a:gd name="connsiteY6" fmla="*/ 2580288 h 2607686"/>
                                  <a:gd name="connsiteX7" fmla="*/ 312385 w 4296829"/>
                                  <a:gd name="connsiteY7" fmla="*/ 2436271 h 2607686"/>
                                  <a:gd name="connsiteX8" fmla="*/ 310283 w 4296829"/>
                                  <a:gd name="connsiteY8" fmla="*/ 348039 h 2607686"/>
                                  <a:gd name="connsiteX0" fmla="*/ 310283 w 4296829"/>
                                  <a:gd name="connsiteY0" fmla="*/ 206892 h 2466539"/>
                                  <a:gd name="connsiteX1" fmla="*/ 2040577 w 4296829"/>
                                  <a:gd name="connsiteY1" fmla="*/ 206891 h 2466539"/>
                                  <a:gd name="connsiteX2" fmla="*/ 2400617 w 4296829"/>
                                  <a:gd name="connsiteY2" fmla="*/ 1215004 h 2466539"/>
                                  <a:gd name="connsiteX3" fmla="*/ 3984794 w 4296829"/>
                                  <a:gd name="connsiteY3" fmla="*/ 1431028 h 2466539"/>
                                  <a:gd name="connsiteX4" fmla="*/ 4272825 w 4296829"/>
                                  <a:gd name="connsiteY4" fmla="*/ 1935084 h 2466539"/>
                                  <a:gd name="connsiteX5" fmla="*/ 3912786 w 4296829"/>
                                  <a:gd name="connsiteY5" fmla="*/ 2367132 h 2466539"/>
                                  <a:gd name="connsiteX6" fmla="*/ 2184594 w 4296829"/>
                                  <a:gd name="connsiteY6" fmla="*/ 2439141 h 2466539"/>
                                  <a:gd name="connsiteX7" fmla="*/ 312385 w 4296829"/>
                                  <a:gd name="connsiteY7" fmla="*/ 2295124 h 2466539"/>
                                  <a:gd name="connsiteX8" fmla="*/ 310283 w 4296829"/>
                                  <a:gd name="connsiteY8" fmla="*/ 206892 h 2466539"/>
                                  <a:gd name="connsiteX0" fmla="*/ 310283 w 4296829"/>
                                  <a:gd name="connsiteY0" fmla="*/ 206892 h 2466539"/>
                                  <a:gd name="connsiteX1" fmla="*/ 2112586 w 4296829"/>
                                  <a:gd name="connsiteY1" fmla="*/ 206893 h 2466539"/>
                                  <a:gd name="connsiteX2" fmla="*/ 2400617 w 4296829"/>
                                  <a:gd name="connsiteY2" fmla="*/ 1215004 h 2466539"/>
                                  <a:gd name="connsiteX3" fmla="*/ 3984794 w 4296829"/>
                                  <a:gd name="connsiteY3" fmla="*/ 1431028 h 2466539"/>
                                  <a:gd name="connsiteX4" fmla="*/ 4272825 w 4296829"/>
                                  <a:gd name="connsiteY4" fmla="*/ 1935084 h 2466539"/>
                                  <a:gd name="connsiteX5" fmla="*/ 3912786 w 4296829"/>
                                  <a:gd name="connsiteY5" fmla="*/ 2367132 h 2466539"/>
                                  <a:gd name="connsiteX6" fmla="*/ 2184594 w 4296829"/>
                                  <a:gd name="connsiteY6" fmla="*/ 2439141 h 2466539"/>
                                  <a:gd name="connsiteX7" fmla="*/ 312385 w 4296829"/>
                                  <a:gd name="connsiteY7" fmla="*/ 2295124 h 2466539"/>
                                  <a:gd name="connsiteX8" fmla="*/ 310283 w 4296829"/>
                                  <a:gd name="connsiteY8" fmla="*/ 206892 h 2466539"/>
                                  <a:gd name="connsiteX0" fmla="*/ 310283 w 4296829"/>
                                  <a:gd name="connsiteY0" fmla="*/ 206892 h 2466539"/>
                                  <a:gd name="connsiteX1" fmla="*/ 2112586 w 4296829"/>
                                  <a:gd name="connsiteY1" fmla="*/ 206893 h 2466539"/>
                                  <a:gd name="connsiteX2" fmla="*/ 2400617 w 4296829"/>
                                  <a:gd name="connsiteY2" fmla="*/ 1215004 h 2466539"/>
                                  <a:gd name="connsiteX3" fmla="*/ 3984794 w 4296829"/>
                                  <a:gd name="connsiteY3" fmla="*/ 1431028 h 2466539"/>
                                  <a:gd name="connsiteX4" fmla="*/ 4272825 w 4296829"/>
                                  <a:gd name="connsiteY4" fmla="*/ 1935084 h 2466539"/>
                                  <a:gd name="connsiteX5" fmla="*/ 3912786 w 4296829"/>
                                  <a:gd name="connsiteY5" fmla="*/ 2367132 h 2466539"/>
                                  <a:gd name="connsiteX6" fmla="*/ 2184594 w 4296829"/>
                                  <a:gd name="connsiteY6" fmla="*/ 2439141 h 2466539"/>
                                  <a:gd name="connsiteX7" fmla="*/ 312385 w 4296829"/>
                                  <a:gd name="connsiteY7" fmla="*/ 2295124 h 2466539"/>
                                  <a:gd name="connsiteX8" fmla="*/ 310283 w 4296829"/>
                                  <a:gd name="connsiteY8" fmla="*/ 206892 h 2466539"/>
                                  <a:gd name="connsiteX0" fmla="*/ 310283 w 4296829"/>
                                  <a:gd name="connsiteY0" fmla="*/ 206892 h 2466539"/>
                                  <a:gd name="connsiteX1" fmla="*/ 2112586 w 4296829"/>
                                  <a:gd name="connsiteY1" fmla="*/ 206893 h 2466539"/>
                                  <a:gd name="connsiteX2" fmla="*/ 2400617 w 4296829"/>
                                  <a:gd name="connsiteY2" fmla="*/ 1215004 h 2466539"/>
                                  <a:gd name="connsiteX3" fmla="*/ 3984794 w 4296829"/>
                                  <a:gd name="connsiteY3" fmla="*/ 1431028 h 2466539"/>
                                  <a:gd name="connsiteX4" fmla="*/ 4272825 w 4296829"/>
                                  <a:gd name="connsiteY4" fmla="*/ 1935084 h 2466539"/>
                                  <a:gd name="connsiteX5" fmla="*/ 3912786 w 4296829"/>
                                  <a:gd name="connsiteY5" fmla="*/ 2367132 h 2466539"/>
                                  <a:gd name="connsiteX6" fmla="*/ 2184594 w 4296829"/>
                                  <a:gd name="connsiteY6" fmla="*/ 2439141 h 2466539"/>
                                  <a:gd name="connsiteX7" fmla="*/ 312385 w 4296829"/>
                                  <a:gd name="connsiteY7" fmla="*/ 2295124 h 2466539"/>
                                  <a:gd name="connsiteX8" fmla="*/ 310283 w 4296829"/>
                                  <a:gd name="connsiteY8" fmla="*/ 206892 h 2466539"/>
                                  <a:gd name="connsiteX0" fmla="*/ 310283 w 4296829"/>
                                  <a:gd name="connsiteY0" fmla="*/ 187184 h 2446831"/>
                                  <a:gd name="connsiteX1" fmla="*/ 2112586 w 4296829"/>
                                  <a:gd name="connsiteY1" fmla="*/ 187185 h 2446831"/>
                                  <a:gd name="connsiteX2" fmla="*/ 2400617 w 4296829"/>
                                  <a:gd name="connsiteY2" fmla="*/ 1195296 h 2446831"/>
                                  <a:gd name="connsiteX3" fmla="*/ 3984794 w 4296829"/>
                                  <a:gd name="connsiteY3" fmla="*/ 1411320 h 2446831"/>
                                  <a:gd name="connsiteX4" fmla="*/ 4272825 w 4296829"/>
                                  <a:gd name="connsiteY4" fmla="*/ 1915376 h 2446831"/>
                                  <a:gd name="connsiteX5" fmla="*/ 3912786 w 4296829"/>
                                  <a:gd name="connsiteY5" fmla="*/ 2347424 h 2446831"/>
                                  <a:gd name="connsiteX6" fmla="*/ 2184594 w 4296829"/>
                                  <a:gd name="connsiteY6" fmla="*/ 2419433 h 2446831"/>
                                  <a:gd name="connsiteX7" fmla="*/ 312385 w 4296829"/>
                                  <a:gd name="connsiteY7" fmla="*/ 2275416 h 2446831"/>
                                  <a:gd name="connsiteX8" fmla="*/ 310283 w 4296829"/>
                                  <a:gd name="connsiteY8" fmla="*/ 187184 h 2446831"/>
                                  <a:gd name="connsiteX0" fmla="*/ 310283 w 4296829"/>
                                  <a:gd name="connsiteY0" fmla="*/ 187184 h 2446831"/>
                                  <a:gd name="connsiteX1" fmla="*/ 2112586 w 4296829"/>
                                  <a:gd name="connsiteY1" fmla="*/ 187185 h 2446831"/>
                                  <a:gd name="connsiteX2" fmla="*/ 2400617 w 4296829"/>
                                  <a:gd name="connsiteY2" fmla="*/ 1195296 h 2446831"/>
                                  <a:gd name="connsiteX3" fmla="*/ 3984794 w 4296829"/>
                                  <a:gd name="connsiteY3" fmla="*/ 1411320 h 2446831"/>
                                  <a:gd name="connsiteX4" fmla="*/ 4272825 w 4296829"/>
                                  <a:gd name="connsiteY4" fmla="*/ 1915376 h 2446831"/>
                                  <a:gd name="connsiteX5" fmla="*/ 3912786 w 4296829"/>
                                  <a:gd name="connsiteY5" fmla="*/ 2347424 h 2446831"/>
                                  <a:gd name="connsiteX6" fmla="*/ 2184594 w 4296829"/>
                                  <a:gd name="connsiteY6" fmla="*/ 2419433 h 2446831"/>
                                  <a:gd name="connsiteX7" fmla="*/ 312385 w 4296829"/>
                                  <a:gd name="connsiteY7" fmla="*/ 2275416 h 2446831"/>
                                  <a:gd name="connsiteX8" fmla="*/ 310283 w 4296829"/>
                                  <a:gd name="connsiteY8" fmla="*/ 187184 h 2446831"/>
                                  <a:gd name="connsiteX0" fmla="*/ 310283 w 4332833"/>
                                  <a:gd name="connsiteY0" fmla="*/ 187184 h 2446831"/>
                                  <a:gd name="connsiteX1" fmla="*/ 2112586 w 4332833"/>
                                  <a:gd name="connsiteY1" fmla="*/ 187185 h 2446831"/>
                                  <a:gd name="connsiteX2" fmla="*/ 2400617 w 4332833"/>
                                  <a:gd name="connsiteY2" fmla="*/ 1195296 h 2446831"/>
                                  <a:gd name="connsiteX3" fmla="*/ 3984794 w 4332833"/>
                                  <a:gd name="connsiteY3" fmla="*/ 1411320 h 2446831"/>
                                  <a:gd name="connsiteX4" fmla="*/ 4272825 w 4332833"/>
                                  <a:gd name="connsiteY4" fmla="*/ 1915376 h 2446831"/>
                                  <a:gd name="connsiteX5" fmla="*/ 3984794 w 4332833"/>
                                  <a:gd name="connsiteY5" fmla="*/ 2347425 h 2446831"/>
                                  <a:gd name="connsiteX6" fmla="*/ 2184594 w 4332833"/>
                                  <a:gd name="connsiteY6" fmla="*/ 2419433 h 2446831"/>
                                  <a:gd name="connsiteX7" fmla="*/ 312385 w 4332833"/>
                                  <a:gd name="connsiteY7" fmla="*/ 2275416 h 2446831"/>
                                  <a:gd name="connsiteX8" fmla="*/ 310283 w 4332833"/>
                                  <a:gd name="connsiteY8" fmla="*/ 187184 h 2446831"/>
                                  <a:gd name="connsiteX0" fmla="*/ 310283 w 4296829"/>
                                  <a:gd name="connsiteY0" fmla="*/ 187184 h 2446831"/>
                                  <a:gd name="connsiteX1" fmla="*/ 2112586 w 4296829"/>
                                  <a:gd name="connsiteY1" fmla="*/ 187185 h 2446831"/>
                                  <a:gd name="connsiteX2" fmla="*/ 2400617 w 4296829"/>
                                  <a:gd name="connsiteY2" fmla="*/ 1195296 h 2446831"/>
                                  <a:gd name="connsiteX3" fmla="*/ 3984794 w 4296829"/>
                                  <a:gd name="connsiteY3" fmla="*/ 1411320 h 2446831"/>
                                  <a:gd name="connsiteX4" fmla="*/ 4272825 w 4296829"/>
                                  <a:gd name="connsiteY4" fmla="*/ 1915376 h 2446831"/>
                                  <a:gd name="connsiteX5" fmla="*/ 3984794 w 4296829"/>
                                  <a:gd name="connsiteY5" fmla="*/ 2347425 h 2446831"/>
                                  <a:gd name="connsiteX6" fmla="*/ 2184594 w 4296829"/>
                                  <a:gd name="connsiteY6" fmla="*/ 2419433 h 2446831"/>
                                  <a:gd name="connsiteX7" fmla="*/ 312385 w 4296829"/>
                                  <a:gd name="connsiteY7" fmla="*/ 2275416 h 2446831"/>
                                  <a:gd name="connsiteX8" fmla="*/ 310283 w 4296829"/>
                                  <a:gd name="connsiteY8" fmla="*/ 187184 h 2446831"/>
                                  <a:gd name="connsiteX0" fmla="*/ 310283 w 4296829"/>
                                  <a:gd name="connsiteY0" fmla="*/ 187184 h 2446831"/>
                                  <a:gd name="connsiteX1" fmla="*/ 2112586 w 4296829"/>
                                  <a:gd name="connsiteY1" fmla="*/ 187185 h 2446831"/>
                                  <a:gd name="connsiteX2" fmla="*/ 2400617 w 4296829"/>
                                  <a:gd name="connsiteY2" fmla="*/ 1195296 h 2446831"/>
                                  <a:gd name="connsiteX3" fmla="*/ 3984794 w 4296829"/>
                                  <a:gd name="connsiteY3" fmla="*/ 1411320 h 2446831"/>
                                  <a:gd name="connsiteX4" fmla="*/ 4272825 w 4296829"/>
                                  <a:gd name="connsiteY4" fmla="*/ 1915376 h 2446831"/>
                                  <a:gd name="connsiteX5" fmla="*/ 3984794 w 4296829"/>
                                  <a:gd name="connsiteY5" fmla="*/ 2347425 h 2446831"/>
                                  <a:gd name="connsiteX6" fmla="*/ 2184594 w 4296829"/>
                                  <a:gd name="connsiteY6" fmla="*/ 2419433 h 2446831"/>
                                  <a:gd name="connsiteX7" fmla="*/ 312385 w 4296829"/>
                                  <a:gd name="connsiteY7" fmla="*/ 2275416 h 2446831"/>
                                  <a:gd name="connsiteX8" fmla="*/ 310283 w 4296829"/>
                                  <a:gd name="connsiteY8" fmla="*/ 187184 h 2446831"/>
                                  <a:gd name="connsiteX0" fmla="*/ 310283 w 4296829"/>
                                  <a:gd name="connsiteY0" fmla="*/ 187184 h 2446831"/>
                                  <a:gd name="connsiteX1" fmla="*/ 2112586 w 4296829"/>
                                  <a:gd name="connsiteY1" fmla="*/ 187185 h 2446831"/>
                                  <a:gd name="connsiteX2" fmla="*/ 2400617 w 4296829"/>
                                  <a:gd name="connsiteY2" fmla="*/ 1195296 h 2446831"/>
                                  <a:gd name="connsiteX3" fmla="*/ 3984794 w 4296829"/>
                                  <a:gd name="connsiteY3" fmla="*/ 1411320 h 2446831"/>
                                  <a:gd name="connsiteX4" fmla="*/ 4272825 w 4296829"/>
                                  <a:gd name="connsiteY4" fmla="*/ 1915376 h 2446831"/>
                                  <a:gd name="connsiteX5" fmla="*/ 3984794 w 4296829"/>
                                  <a:gd name="connsiteY5" fmla="*/ 2347425 h 2446831"/>
                                  <a:gd name="connsiteX6" fmla="*/ 2184594 w 4296829"/>
                                  <a:gd name="connsiteY6" fmla="*/ 2419433 h 2446831"/>
                                  <a:gd name="connsiteX7" fmla="*/ 312385 w 4296829"/>
                                  <a:gd name="connsiteY7" fmla="*/ 2275416 h 2446831"/>
                                  <a:gd name="connsiteX8" fmla="*/ 310283 w 4296829"/>
                                  <a:gd name="connsiteY8" fmla="*/ 187184 h 2446831"/>
                                  <a:gd name="connsiteX0" fmla="*/ 310283 w 4296829"/>
                                  <a:gd name="connsiteY0" fmla="*/ 187184 h 2431434"/>
                                  <a:gd name="connsiteX1" fmla="*/ 2112586 w 4296829"/>
                                  <a:gd name="connsiteY1" fmla="*/ 187185 h 2431434"/>
                                  <a:gd name="connsiteX2" fmla="*/ 2400617 w 4296829"/>
                                  <a:gd name="connsiteY2" fmla="*/ 1195296 h 2431434"/>
                                  <a:gd name="connsiteX3" fmla="*/ 3984794 w 4296829"/>
                                  <a:gd name="connsiteY3" fmla="*/ 1411320 h 2431434"/>
                                  <a:gd name="connsiteX4" fmla="*/ 4272825 w 4296829"/>
                                  <a:gd name="connsiteY4" fmla="*/ 1915376 h 2431434"/>
                                  <a:gd name="connsiteX5" fmla="*/ 3984794 w 4296829"/>
                                  <a:gd name="connsiteY5" fmla="*/ 2347425 h 2431434"/>
                                  <a:gd name="connsiteX6" fmla="*/ 2184594 w 4296829"/>
                                  <a:gd name="connsiteY6" fmla="*/ 2419433 h 2431434"/>
                                  <a:gd name="connsiteX7" fmla="*/ 312385 w 4296829"/>
                                  <a:gd name="connsiteY7" fmla="*/ 2275416 h 2431434"/>
                                  <a:gd name="connsiteX8" fmla="*/ 310283 w 4296829"/>
                                  <a:gd name="connsiteY8" fmla="*/ 187184 h 2431434"/>
                                  <a:gd name="connsiteX0" fmla="*/ 310283 w 4296829"/>
                                  <a:gd name="connsiteY0" fmla="*/ 187184 h 2431434"/>
                                  <a:gd name="connsiteX1" fmla="*/ 2112586 w 4296829"/>
                                  <a:gd name="connsiteY1" fmla="*/ 187185 h 2431434"/>
                                  <a:gd name="connsiteX2" fmla="*/ 2400617 w 4296829"/>
                                  <a:gd name="connsiteY2" fmla="*/ 1195296 h 2431434"/>
                                  <a:gd name="connsiteX3" fmla="*/ 3984794 w 4296829"/>
                                  <a:gd name="connsiteY3" fmla="*/ 1411320 h 2431434"/>
                                  <a:gd name="connsiteX4" fmla="*/ 4272825 w 4296829"/>
                                  <a:gd name="connsiteY4" fmla="*/ 1915376 h 2431434"/>
                                  <a:gd name="connsiteX5" fmla="*/ 3984794 w 4296829"/>
                                  <a:gd name="connsiteY5" fmla="*/ 2347425 h 2431434"/>
                                  <a:gd name="connsiteX6" fmla="*/ 2184594 w 4296829"/>
                                  <a:gd name="connsiteY6" fmla="*/ 2419433 h 2431434"/>
                                  <a:gd name="connsiteX7" fmla="*/ 312385 w 4296829"/>
                                  <a:gd name="connsiteY7" fmla="*/ 2275416 h 2431434"/>
                                  <a:gd name="connsiteX8" fmla="*/ 310283 w 4296829"/>
                                  <a:gd name="connsiteY8" fmla="*/ 187184 h 2431434"/>
                                  <a:gd name="connsiteX0" fmla="*/ 310283 w 4336990"/>
                                  <a:gd name="connsiteY0" fmla="*/ 187184 h 2431434"/>
                                  <a:gd name="connsiteX1" fmla="*/ 2112586 w 4336990"/>
                                  <a:gd name="connsiteY1" fmla="*/ 187185 h 2431434"/>
                                  <a:gd name="connsiteX2" fmla="*/ 2400617 w 4336990"/>
                                  <a:gd name="connsiteY2" fmla="*/ 1195296 h 2431434"/>
                                  <a:gd name="connsiteX3" fmla="*/ 3984794 w 4336990"/>
                                  <a:gd name="connsiteY3" fmla="*/ 1411320 h 2431434"/>
                                  <a:gd name="connsiteX4" fmla="*/ 4272825 w 4336990"/>
                                  <a:gd name="connsiteY4" fmla="*/ 1915376 h 2431434"/>
                                  <a:gd name="connsiteX5" fmla="*/ 3984794 w 4336990"/>
                                  <a:gd name="connsiteY5" fmla="*/ 2347425 h 2431434"/>
                                  <a:gd name="connsiteX6" fmla="*/ 2184594 w 4336990"/>
                                  <a:gd name="connsiteY6" fmla="*/ 2419433 h 2431434"/>
                                  <a:gd name="connsiteX7" fmla="*/ 312385 w 4336990"/>
                                  <a:gd name="connsiteY7" fmla="*/ 2275416 h 2431434"/>
                                  <a:gd name="connsiteX8" fmla="*/ 310283 w 4336990"/>
                                  <a:gd name="connsiteY8" fmla="*/ 187184 h 2431434"/>
                                  <a:gd name="connsiteX0" fmla="*/ 310283 w 4336990"/>
                                  <a:gd name="connsiteY0" fmla="*/ 187184 h 2431434"/>
                                  <a:gd name="connsiteX1" fmla="*/ 2112586 w 4336990"/>
                                  <a:gd name="connsiteY1" fmla="*/ 187185 h 2431434"/>
                                  <a:gd name="connsiteX2" fmla="*/ 2400617 w 4336990"/>
                                  <a:gd name="connsiteY2" fmla="*/ 1195296 h 2431434"/>
                                  <a:gd name="connsiteX3" fmla="*/ 3984794 w 4336990"/>
                                  <a:gd name="connsiteY3" fmla="*/ 1411320 h 2431434"/>
                                  <a:gd name="connsiteX4" fmla="*/ 4272825 w 4336990"/>
                                  <a:gd name="connsiteY4" fmla="*/ 1915376 h 2431434"/>
                                  <a:gd name="connsiteX5" fmla="*/ 3984794 w 4336990"/>
                                  <a:gd name="connsiteY5" fmla="*/ 2347425 h 2431434"/>
                                  <a:gd name="connsiteX6" fmla="*/ 2184594 w 4336990"/>
                                  <a:gd name="connsiteY6" fmla="*/ 2419433 h 2431434"/>
                                  <a:gd name="connsiteX7" fmla="*/ 312385 w 4336990"/>
                                  <a:gd name="connsiteY7" fmla="*/ 2275416 h 2431434"/>
                                  <a:gd name="connsiteX8" fmla="*/ 310283 w 4336990"/>
                                  <a:gd name="connsiteY8" fmla="*/ 187184 h 24314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336990" h="2431434">
                                    <a:moveTo>
                                      <a:pt x="310283" y="187184"/>
                                    </a:moveTo>
                                    <a:cubicBezTo>
                                      <a:pt x="564355" y="0"/>
                                      <a:pt x="1791711" y="50163"/>
                                      <a:pt x="2112586" y="187185"/>
                                    </a:cubicBezTo>
                                    <a:cubicBezTo>
                                      <a:pt x="2355431" y="398695"/>
                                      <a:pt x="2088582" y="991274"/>
                                      <a:pt x="2400617" y="1195296"/>
                                    </a:cubicBezTo>
                                    <a:cubicBezTo>
                                      <a:pt x="2712652" y="1399318"/>
                                      <a:pt x="3672759" y="1291307"/>
                                      <a:pt x="3984794" y="1411320"/>
                                    </a:cubicBezTo>
                                    <a:cubicBezTo>
                                      <a:pt x="4296829" y="1531333"/>
                                      <a:pt x="4272825" y="1759359"/>
                                      <a:pt x="4272825" y="1915376"/>
                                    </a:cubicBezTo>
                                    <a:cubicBezTo>
                                      <a:pt x="4241037" y="2080025"/>
                                      <a:pt x="4336990" y="2180285"/>
                                      <a:pt x="3984794" y="2347425"/>
                                    </a:cubicBezTo>
                                    <a:cubicBezTo>
                                      <a:pt x="3622941" y="2408775"/>
                                      <a:pt x="2796662" y="2431434"/>
                                      <a:pt x="2184594" y="2419433"/>
                                    </a:cubicBezTo>
                                    <a:cubicBezTo>
                                      <a:pt x="1572526" y="2407432"/>
                                      <a:pt x="689458" y="2373371"/>
                                      <a:pt x="312385" y="2275416"/>
                                    </a:cubicBezTo>
                                    <a:cubicBezTo>
                                      <a:pt x="0" y="1903375"/>
                                      <a:pt x="22251" y="535223"/>
                                      <a:pt x="310283" y="187184"/>
                                    </a:cubicBezTo>
                                    <a:close/>
                                  </a:path>
                                </a:pathLst>
                              </a:custGeom>
                              <a:noFill/>
                              <a:ln w="38100">
                                <a:solidFill>
                                  <a:schemeClr val="accent2">
                                    <a:lumMod val="75000"/>
                                  </a:schemeClr>
                                </a:solidFill>
                                <a:prstDash val="lgDash"/>
                              </a:ln>
                              <a:effectLst>
                                <a:outerShdw blurRad="50800" dist="38100" dir="2700000" algn="tl"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6" name="Freeform 35"/>
                              <a:cNvSpPr/>
                            </a:nvSpPr>
                            <a:spPr>
                              <a:xfrm flipH="1" flipV="1">
                                <a:off x="6003867" y="1988840"/>
                                <a:ext cx="2392852" cy="2470146"/>
                              </a:xfrm>
                              <a:custGeom>
                                <a:avLst/>
                                <a:gdLst>
                                  <a:gd name="connsiteX0" fmla="*/ 1571037 w 5335881"/>
                                  <a:gd name="connsiteY0" fmla="*/ 400756 h 3309526"/>
                                  <a:gd name="connsiteX1" fmla="*/ 2835393 w 5335881"/>
                                  <a:gd name="connsiteY1" fmla="*/ 660400 h 3309526"/>
                                  <a:gd name="connsiteX2" fmla="*/ 3027304 w 5335881"/>
                                  <a:gd name="connsiteY2" fmla="*/ 1744133 h 3309526"/>
                                  <a:gd name="connsiteX3" fmla="*/ 4878681 w 5335881"/>
                                  <a:gd name="connsiteY3" fmla="*/ 1823156 h 3309526"/>
                                  <a:gd name="connsiteX4" fmla="*/ 4630326 w 5335881"/>
                                  <a:gd name="connsiteY4" fmla="*/ 2963333 h 3309526"/>
                                  <a:gd name="connsiteX5" fmla="*/ 645348 w 5335881"/>
                                  <a:gd name="connsiteY5" fmla="*/ 2884311 h 3309526"/>
                                  <a:gd name="connsiteX6" fmla="*/ 758237 w 5335881"/>
                                  <a:gd name="connsiteY6" fmla="*/ 412044 h 3309526"/>
                                  <a:gd name="connsiteX7" fmla="*/ 1571037 w 5335881"/>
                                  <a:gd name="connsiteY7" fmla="*/ 400756 h 3309526"/>
                                  <a:gd name="connsiteX0" fmla="*/ 1605892 w 5370736"/>
                                  <a:gd name="connsiteY0" fmla="*/ 99339 h 2867378"/>
                                  <a:gd name="connsiteX1" fmla="*/ 2870248 w 5370736"/>
                                  <a:gd name="connsiteY1" fmla="*/ 358983 h 2867378"/>
                                  <a:gd name="connsiteX2" fmla="*/ 3062159 w 5370736"/>
                                  <a:gd name="connsiteY2" fmla="*/ 1442716 h 2867378"/>
                                  <a:gd name="connsiteX3" fmla="*/ 4913536 w 5370736"/>
                                  <a:gd name="connsiteY3" fmla="*/ 1521739 h 2867378"/>
                                  <a:gd name="connsiteX4" fmla="*/ 4665181 w 5370736"/>
                                  <a:gd name="connsiteY4" fmla="*/ 2661916 h 2867378"/>
                                  <a:gd name="connsiteX5" fmla="*/ 680203 w 5370736"/>
                                  <a:gd name="connsiteY5" fmla="*/ 2582894 h 2867378"/>
                                  <a:gd name="connsiteX6" fmla="*/ 583964 w 5370736"/>
                                  <a:gd name="connsiteY6" fmla="*/ 955015 h 2867378"/>
                                  <a:gd name="connsiteX7" fmla="*/ 1605892 w 5370736"/>
                                  <a:gd name="connsiteY7" fmla="*/ 99339 h 2867378"/>
                                  <a:gd name="connsiteX0" fmla="*/ 1605892 w 5370736"/>
                                  <a:gd name="connsiteY0" fmla="*/ 99339 h 2867378"/>
                                  <a:gd name="connsiteX1" fmla="*/ 2870248 w 5370736"/>
                                  <a:gd name="connsiteY1" fmla="*/ 358983 h 2867378"/>
                                  <a:gd name="connsiteX2" fmla="*/ 3062159 w 5370736"/>
                                  <a:gd name="connsiteY2" fmla="*/ 1442716 h 2867378"/>
                                  <a:gd name="connsiteX3" fmla="*/ 4913536 w 5370736"/>
                                  <a:gd name="connsiteY3" fmla="*/ 1521739 h 2867378"/>
                                  <a:gd name="connsiteX4" fmla="*/ 4665181 w 5370736"/>
                                  <a:gd name="connsiteY4" fmla="*/ 2661916 h 2867378"/>
                                  <a:gd name="connsiteX5" fmla="*/ 680203 w 5370736"/>
                                  <a:gd name="connsiteY5" fmla="*/ 2582894 h 2867378"/>
                                  <a:gd name="connsiteX6" fmla="*/ 583964 w 5370736"/>
                                  <a:gd name="connsiteY6" fmla="*/ 955015 h 2867378"/>
                                  <a:gd name="connsiteX7" fmla="*/ 1605892 w 5370736"/>
                                  <a:gd name="connsiteY7" fmla="*/ 99339 h 2867378"/>
                                  <a:gd name="connsiteX0" fmla="*/ 1270083 w 4978959"/>
                                  <a:gd name="connsiteY0" fmla="*/ 99339 h 2831491"/>
                                  <a:gd name="connsiteX1" fmla="*/ 2534439 w 4978959"/>
                                  <a:gd name="connsiteY1" fmla="*/ 358983 h 2831491"/>
                                  <a:gd name="connsiteX2" fmla="*/ 2726350 w 4978959"/>
                                  <a:gd name="connsiteY2" fmla="*/ 1442716 h 2831491"/>
                                  <a:gd name="connsiteX3" fmla="*/ 4577727 w 4978959"/>
                                  <a:gd name="connsiteY3" fmla="*/ 1521739 h 2831491"/>
                                  <a:gd name="connsiteX4" fmla="*/ 4329372 w 4978959"/>
                                  <a:gd name="connsiteY4" fmla="*/ 2661916 h 2831491"/>
                                  <a:gd name="connsiteX5" fmla="*/ 680203 w 4978959"/>
                                  <a:gd name="connsiteY5" fmla="*/ 2539191 h 2831491"/>
                                  <a:gd name="connsiteX6" fmla="*/ 248155 w 4978959"/>
                                  <a:gd name="connsiteY6" fmla="*/ 955015 h 2831491"/>
                                  <a:gd name="connsiteX7" fmla="*/ 1270083 w 4978959"/>
                                  <a:gd name="connsiteY7" fmla="*/ 99339 h 2831491"/>
                                  <a:gd name="connsiteX0" fmla="*/ 1270083 w 4978959"/>
                                  <a:gd name="connsiteY0" fmla="*/ 72008 h 2804160"/>
                                  <a:gd name="connsiteX1" fmla="*/ 2336387 w 4978959"/>
                                  <a:gd name="connsiteY1" fmla="*/ 495637 h 2804160"/>
                                  <a:gd name="connsiteX2" fmla="*/ 2726350 w 4978959"/>
                                  <a:gd name="connsiteY2" fmla="*/ 1415385 h 2804160"/>
                                  <a:gd name="connsiteX3" fmla="*/ 4577727 w 4978959"/>
                                  <a:gd name="connsiteY3" fmla="*/ 1494408 h 2804160"/>
                                  <a:gd name="connsiteX4" fmla="*/ 4329372 w 4978959"/>
                                  <a:gd name="connsiteY4" fmla="*/ 2634585 h 2804160"/>
                                  <a:gd name="connsiteX5" fmla="*/ 680203 w 4978959"/>
                                  <a:gd name="connsiteY5" fmla="*/ 2511860 h 2804160"/>
                                  <a:gd name="connsiteX6" fmla="*/ 248155 w 4978959"/>
                                  <a:gd name="connsiteY6" fmla="*/ 927684 h 2804160"/>
                                  <a:gd name="connsiteX7" fmla="*/ 1270083 w 4978959"/>
                                  <a:gd name="connsiteY7" fmla="*/ 72008 h 2804160"/>
                                  <a:gd name="connsiteX0" fmla="*/ 1270083 w 4978959"/>
                                  <a:gd name="connsiteY0" fmla="*/ 84009 h 2816161"/>
                                  <a:gd name="connsiteX1" fmla="*/ 2408395 w 4978959"/>
                                  <a:gd name="connsiteY1" fmla="*/ 435629 h 2816161"/>
                                  <a:gd name="connsiteX2" fmla="*/ 2726350 w 4978959"/>
                                  <a:gd name="connsiteY2" fmla="*/ 1427386 h 2816161"/>
                                  <a:gd name="connsiteX3" fmla="*/ 4577727 w 4978959"/>
                                  <a:gd name="connsiteY3" fmla="*/ 1506409 h 2816161"/>
                                  <a:gd name="connsiteX4" fmla="*/ 4329372 w 4978959"/>
                                  <a:gd name="connsiteY4" fmla="*/ 2646586 h 2816161"/>
                                  <a:gd name="connsiteX5" fmla="*/ 680203 w 4978959"/>
                                  <a:gd name="connsiteY5" fmla="*/ 2523861 h 2816161"/>
                                  <a:gd name="connsiteX6" fmla="*/ 248155 w 4978959"/>
                                  <a:gd name="connsiteY6" fmla="*/ 939685 h 2816161"/>
                                  <a:gd name="connsiteX7" fmla="*/ 1270083 w 4978959"/>
                                  <a:gd name="connsiteY7" fmla="*/ 84009 h 2816161"/>
                                  <a:gd name="connsiteX0" fmla="*/ 680203 w 4978959"/>
                                  <a:gd name="connsiteY0" fmla="*/ 84009 h 2608556"/>
                                  <a:gd name="connsiteX1" fmla="*/ 2408395 w 4978959"/>
                                  <a:gd name="connsiteY1" fmla="*/ 228024 h 2608556"/>
                                  <a:gd name="connsiteX2" fmla="*/ 2726350 w 4978959"/>
                                  <a:gd name="connsiteY2" fmla="*/ 1219781 h 2608556"/>
                                  <a:gd name="connsiteX3" fmla="*/ 4577727 w 4978959"/>
                                  <a:gd name="connsiteY3" fmla="*/ 1298804 h 2608556"/>
                                  <a:gd name="connsiteX4" fmla="*/ 4329372 w 4978959"/>
                                  <a:gd name="connsiteY4" fmla="*/ 2438981 h 2608556"/>
                                  <a:gd name="connsiteX5" fmla="*/ 680203 w 4978959"/>
                                  <a:gd name="connsiteY5" fmla="*/ 2316256 h 2608556"/>
                                  <a:gd name="connsiteX6" fmla="*/ 248155 w 4978959"/>
                                  <a:gd name="connsiteY6" fmla="*/ 732080 h 2608556"/>
                                  <a:gd name="connsiteX7" fmla="*/ 680203 w 4978959"/>
                                  <a:gd name="connsiteY7" fmla="*/ 84009 h 2608556"/>
                                  <a:gd name="connsiteX0" fmla="*/ 680203 w 4978959"/>
                                  <a:gd name="connsiteY0" fmla="*/ 96011 h 2620558"/>
                                  <a:gd name="connsiteX1" fmla="*/ 2408395 w 4978959"/>
                                  <a:gd name="connsiteY1" fmla="*/ 240026 h 2620558"/>
                                  <a:gd name="connsiteX2" fmla="*/ 2726350 w 4978959"/>
                                  <a:gd name="connsiteY2" fmla="*/ 1231783 h 2620558"/>
                                  <a:gd name="connsiteX3" fmla="*/ 4577727 w 4978959"/>
                                  <a:gd name="connsiteY3" fmla="*/ 1310806 h 2620558"/>
                                  <a:gd name="connsiteX4" fmla="*/ 4329372 w 4978959"/>
                                  <a:gd name="connsiteY4" fmla="*/ 2450983 h 2620558"/>
                                  <a:gd name="connsiteX5" fmla="*/ 680203 w 4978959"/>
                                  <a:gd name="connsiteY5" fmla="*/ 2328258 h 2620558"/>
                                  <a:gd name="connsiteX6" fmla="*/ 248155 w 4978959"/>
                                  <a:gd name="connsiteY6" fmla="*/ 816090 h 2620558"/>
                                  <a:gd name="connsiteX7" fmla="*/ 680203 w 4978959"/>
                                  <a:gd name="connsiteY7" fmla="*/ 96011 h 2620558"/>
                                  <a:gd name="connsiteX0" fmla="*/ 680203 w 4978959"/>
                                  <a:gd name="connsiteY0" fmla="*/ 96011 h 2620558"/>
                                  <a:gd name="connsiteX1" fmla="*/ 2408395 w 4978959"/>
                                  <a:gd name="connsiteY1" fmla="*/ 240026 h 2620558"/>
                                  <a:gd name="connsiteX2" fmla="*/ 2726350 w 4978959"/>
                                  <a:gd name="connsiteY2" fmla="*/ 1231783 h 2620558"/>
                                  <a:gd name="connsiteX3" fmla="*/ 4577727 w 4978959"/>
                                  <a:gd name="connsiteY3" fmla="*/ 1310806 h 2620558"/>
                                  <a:gd name="connsiteX4" fmla="*/ 4329372 w 4978959"/>
                                  <a:gd name="connsiteY4" fmla="*/ 2450983 h 2620558"/>
                                  <a:gd name="connsiteX5" fmla="*/ 680203 w 4978959"/>
                                  <a:gd name="connsiteY5" fmla="*/ 2328258 h 2620558"/>
                                  <a:gd name="connsiteX6" fmla="*/ 248155 w 4978959"/>
                                  <a:gd name="connsiteY6" fmla="*/ 816090 h 2620558"/>
                                  <a:gd name="connsiteX7" fmla="*/ 680203 w 4978959"/>
                                  <a:gd name="connsiteY7" fmla="*/ 96011 h 2620558"/>
                                  <a:gd name="connsiteX0" fmla="*/ 680203 w 4941440"/>
                                  <a:gd name="connsiteY0" fmla="*/ 96011 h 2607000"/>
                                  <a:gd name="connsiteX1" fmla="*/ 2408395 w 4941440"/>
                                  <a:gd name="connsiteY1" fmla="*/ 240026 h 2607000"/>
                                  <a:gd name="connsiteX2" fmla="*/ 2726350 w 4941440"/>
                                  <a:gd name="connsiteY2" fmla="*/ 1231783 h 2607000"/>
                                  <a:gd name="connsiteX3" fmla="*/ 4352611 w 4941440"/>
                                  <a:gd name="connsiteY3" fmla="*/ 1392154 h 2607000"/>
                                  <a:gd name="connsiteX4" fmla="*/ 4329372 w 4941440"/>
                                  <a:gd name="connsiteY4" fmla="*/ 2450983 h 2607000"/>
                                  <a:gd name="connsiteX5" fmla="*/ 680203 w 4941440"/>
                                  <a:gd name="connsiteY5" fmla="*/ 2328258 h 2607000"/>
                                  <a:gd name="connsiteX6" fmla="*/ 248155 w 4941440"/>
                                  <a:gd name="connsiteY6" fmla="*/ 816090 h 2607000"/>
                                  <a:gd name="connsiteX7" fmla="*/ 680203 w 4941440"/>
                                  <a:gd name="connsiteY7" fmla="*/ 96011 h 2607000"/>
                                  <a:gd name="connsiteX0" fmla="*/ 648072 w 4716524"/>
                                  <a:gd name="connsiteY0" fmla="*/ 96011 h 2580286"/>
                                  <a:gd name="connsiteX1" fmla="*/ 2376264 w 4716524"/>
                                  <a:gd name="connsiteY1" fmla="*/ 240026 h 2580286"/>
                                  <a:gd name="connsiteX2" fmla="*/ 2694219 w 4716524"/>
                                  <a:gd name="connsiteY2" fmla="*/ 1231783 h 2580286"/>
                                  <a:gd name="connsiteX3" fmla="*/ 4320480 w 4716524"/>
                                  <a:gd name="connsiteY3" fmla="*/ 1392154 h 2580286"/>
                                  <a:gd name="connsiteX4" fmla="*/ 4104456 w 4716524"/>
                                  <a:gd name="connsiteY4" fmla="*/ 2328258 h 2580286"/>
                                  <a:gd name="connsiteX5" fmla="*/ 648072 w 4716524"/>
                                  <a:gd name="connsiteY5" fmla="*/ 2328258 h 2580286"/>
                                  <a:gd name="connsiteX6" fmla="*/ 216024 w 4716524"/>
                                  <a:gd name="connsiteY6" fmla="*/ 816090 h 2580286"/>
                                  <a:gd name="connsiteX7" fmla="*/ 648072 w 4716524"/>
                                  <a:gd name="connsiteY7" fmla="*/ 96011 h 2580286"/>
                                  <a:gd name="connsiteX0" fmla="*/ 648072 w 4716524"/>
                                  <a:gd name="connsiteY0" fmla="*/ 96011 h 2508278"/>
                                  <a:gd name="connsiteX1" fmla="*/ 2376264 w 4716524"/>
                                  <a:gd name="connsiteY1" fmla="*/ 240026 h 2508278"/>
                                  <a:gd name="connsiteX2" fmla="*/ 2694219 w 4716524"/>
                                  <a:gd name="connsiteY2" fmla="*/ 1231783 h 2508278"/>
                                  <a:gd name="connsiteX3" fmla="*/ 4320480 w 4716524"/>
                                  <a:gd name="connsiteY3" fmla="*/ 1392154 h 2508278"/>
                                  <a:gd name="connsiteX4" fmla="*/ 4104456 w 4716524"/>
                                  <a:gd name="connsiteY4" fmla="*/ 2328258 h 2508278"/>
                                  <a:gd name="connsiteX5" fmla="*/ 648072 w 4716524"/>
                                  <a:gd name="connsiteY5" fmla="*/ 2256250 h 2508278"/>
                                  <a:gd name="connsiteX6" fmla="*/ 216024 w 4716524"/>
                                  <a:gd name="connsiteY6" fmla="*/ 816090 h 2508278"/>
                                  <a:gd name="connsiteX7" fmla="*/ 648072 w 4716524"/>
                                  <a:gd name="connsiteY7" fmla="*/ 96011 h 2508278"/>
                                  <a:gd name="connsiteX0" fmla="*/ 648072 w 4716524"/>
                                  <a:gd name="connsiteY0" fmla="*/ 96011 h 2472274"/>
                                  <a:gd name="connsiteX1" fmla="*/ 2376264 w 4716524"/>
                                  <a:gd name="connsiteY1" fmla="*/ 240026 h 2472274"/>
                                  <a:gd name="connsiteX2" fmla="*/ 2694219 w 4716524"/>
                                  <a:gd name="connsiteY2" fmla="*/ 1231783 h 2472274"/>
                                  <a:gd name="connsiteX3" fmla="*/ 4320480 w 4716524"/>
                                  <a:gd name="connsiteY3" fmla="*/ 1392154 h 2472274"/>
                                  <a:gd name="connsiteX4" fmla="*/ 4104456 w 4716524"/>
                                  <a:gd name="connsiteY4" fmla="*/ 2328258 h 2472274"/>
                                  <a:gd name="connsiteX5" fmla="*/ 648072 w 4716524"/>
                                  <a:gd name="connsiteY5" fmla="*/ 2256250 h 2472274"/>
                                  <a:gd name="connsiteX6" fmla="*/ 216024 w 4716524"/>
                                  <a:gd name="connsiteY6" fmla="*/ 816090 h 2472274"/>
                                  <a:gd name="connsiteX7" fmla="*/ 648072 w 4716524"/>
                                  <a:gd name="connsiteY7" fmla="*/ 96011 h 2472274"/>
                                  <a:gd name="connsiteX0" fmla="*/ 588786 w 4657238"/>
                                  <a:gd name="connsiteY0" fmla="*/ 96011 h 2472274"/>
                                  <a:gd name="connsiteX1" fmla="*/ 2316978 w 4657238"/>
                                  <a:gd name="connsiteY1" fmla="*/ 240026 h 2472274"/>
                                  <a:gd name="connsiteX2" fmla="*/ 2634933 w 4657238"/>
                                  <a:gd name="connsiteY2" fmla="*/ 1231783 h 2472274"/>
                                  <a:gd name="connsiteX3" fmla="*/ 4261194 w 4657238"/>
                                  <a:gd name="connsiteY3" fmla="*/ 1392154 h 2472274"/>
                                  <a:gd name="connsiteX4" fmla="*/ 4045170 w 4657238"/>
                                  <a:gd name="connsiteY4" fmla="*/ 2328258 h 2472274"/>
                                  <a:gd name="connsiteX5" fmla="*/ 588786 w 4657238"/>
                                  <a:gd name="connsiteY5" fmla="*/ 2256250 h 2472274"/>
                                  <a:gd name="connsiteX6" fmla="*/ 156738 w 4657238"/>
                                  <a:gd name="connsiteY6" fmla="*/ 816090 h 2472274"/>
                                  <a:gd name="connsiteX7" fmla="*/ 588786 w 4657238"/>
                                  <a:gd name="connsiteY7" fmla="*/ 96011 h 2472274"/>
                                  <a:gd name="connsiteX0" fmla="*/ 588786 w 4657238"/>
                                  <a:gd name="connsiteY0" fmla="*/ 96011 h 2508113"/>
                                  <a:gd name="connsiteX1" fmla="*/ 2316978 w 4657238"/>
                                  <a:gd name="connsiteY1" fmla="*/ 240026 h 2508113"/>
                                  <a:gd name="connsiteX2" fmla="*/ 2634933 w 4657238"/>
                                  <a:gd name="connsiteY2" fmla="*/ 1231783 h 2508113"/>
                                  <a:gd name="connsiteX3" fmla="*/ 4261194 w 4657238"/>
                                  <a:gd name="connsiteY3" fmla="*/ 1392154 h 2508113"/>
                                  <a:gd name="connsiteX4" fmla="*/ 4045170 w 4657238"/>
                                  <a:gd name="connsiteY4" fmla="*/ 2328258 h 2508113"/>
                                  <a:gd name="connsiteX5" fmla="*/ 588786 w 4657238"/>
                                  <a:gd name="connsiteY5" fmla="*/ 2256250 h 2508113"/>
                                  <a:gd name="connsiteX6" fmla="*/ 156738 w 4657238"/>
                                  <a:gd name="connsiteY6" fmla="*/ 816090 h 2508113"/>
                                  <a:gd name="connsiteX7" fmla="*/ 588786 w 4657238"/>
                                  <a:gd name="connsiteY7" fmla="*/ 96011 h 2508113"/>
                                  <a:gd name="connsiteX0" fmla="*/ 601508 w 4669960"/>
                                  <a:gd name="connsiteY0" fmla="*/ 96011 h 2508113"/>
                                  <a:gd name="connsiteX1" fmla="*/ 2329700 w 4669960"/>
                                  <a:gd name="connsiteY1" fmla="*/ 240026 h 2508113"/>
                                  <a:gd name="connsiteX2" fmla="*/ 2647655 w 4669960"/>
                                  <a:gd name="connsiteY2" fmla="*/ 1231783 h 2508113"/>
                                  <a:gd name="connsiteX3" fmla="*/ 4273916 w 4669960"/>
                                  <a:gd name="connsiteY3" fmla="*/ 1392154 h 2508113"/>
                                  <a:gd name="connsiteX4" fmla="*/ 4057892 w 4669960"/>
                                  <a:gd name="connsiteY4" fmla="*/ 2328258 h 2508113"/>
                                  <a:gd name="connsiteX5" fmla="*/ 601508 w 4669960"/>
                                  <a:gd name="connsiteY5" fmla="*/ 2256250 h 2508113"/>
                                  <a:gd name="connsiteX6" fmla="*/ 156738 w 4669960"/>
                                  <a:gd name="connsiteY6" fmla="*/ 779921 h 2508113"/>
                                  <a:gd name="connsiteX7" fmla="*/ 601508 w 4669960"/>
                                  <a:gd name="connsiteY7" fmla="*/ 96011 h 2508113"/>
                                  <a:gd name="connsiteX0" fmla="*/ 539009 w 4607461"/>
                                  <a:gd name="connsiteY0" fmla="*/ 96011 h 2508113"/>
                                  <a:gd name="connsiteX1" fmla="*/ 2267201 w 4607461"/>
                                  <a:gd name="connsiteY1" fmla="*/ 240026 h 2508113"/>
                                  <a:gd name="connsiteX2" fmla="*/ 2585156 w 4607461"/>
                                  <a:gd name="connsiteY2" fmla="*/ 1231783 h 2508113"/>
                                  <a:gd name="connsiteX3" fmla="*/ 4211417 w 4607461"/>
                                  <a:gd name="connsiteY3" fmla="*/ 1392154 h 2508113"/>
                                  <a:gd name="connsiteX4" fmla="*/ 3995393 w 4607461"/>
                                  <a:gd name="connsiteY4" fmla="*/ 2328258 h 2508113"/>
                                  <a:gd name="connsiteX5" fmla="*/ 539009 w 4607461"/>
                                  <a:gd name="connsiteY5" fmla="*/ 2256250 h 2508113"/>
                                  <a:gd name="connsiteX6" fmla="*/ 94239 w 4607461"/>
                                  <a:gd name="connsiteY6" fmla="*/ 779921 h 2508113"/>
                                  <a:gd name="connsiteX7" fmla="*/ 539009 w 4607461"/>
                                  <a:gd name="connsiteY7" fmla="*/ 96011 h 2508113"/>
                                  <a:gd name="connsiteX0" fmla="*/ 539009 w 4607461"/>
                                  <a:gd name="connsiteY0" fmla="*/ 96011 h 2508113"/>
                                  <a:gd name="connsiteX1" fmla="*/ 2267201 w 4607461"/>
                                  <a:gd name="connsiteY1" fmla="*/ 240026 h 2508113"/>
                                  <a:gd name="connsiteX2" fmla="*/ 2585156 w 4607461"/>
                                  <a:gd name="connsiteY2" fmla="*/ 1231783 h 2508113"/>
                                  <a:gd name="connsiteX3" fmla="*/ 4211417 w 4607461"/>
                                  <a:gd name="connsiteY3" fmla="*/ 1392154 h 2508113"/>
                                  <a:gd name="connsiteX4" fmla="*/ 3995393 w 4607461"/>
                                  <a:gd name="connsiteY4" fmla="*/ 2328258 h 2508113"/>
                                  <a:gd name="connsiteX5" fmla="*/ 539009 w 4607461"/>
                                  <a:gd name="connsiteY5" fmla="*/ 2256250 h 2508113"/>
                                  <a:gd name="connsiteX6" fmla="*/ 94239 w 4607461"/>
                                  <a:gd name="connsiteY6" fmla="*/ 779921 h 2508113"/>
                                  <a:gd name="connsiteX7" fmla="*/ 539009 w 4607461"/>
                                  <a:gd name="connsiteY7" fmla="*/ 96011 h 2508113"/>
                                  <a:gd name="connsiteX0" fmla="*/ 539009 w 4607461"/>
                                  <a:gd name="connsiteY0" fmla="*/ 96011 h 2508113"/>
                                  <a:gd name="connsiteX1" fmla="*/ 2267201 w 4607461"/>
                                  <a:gd name="connsiteY1" fmla="*/ 240026 h 2508113"/>
                                  <a:gd name="connsiteX2" fmla="*/ 2585156 w 4607461"/>
                                  <a:gd name="connsiteY2" fmla="*/ 1231783 h 2508113"/>
                                  <a:gd name="connsiteX3" fmla="*/ 4211417 w 4607461"/>
                                  <a:gd name="connsiteY3" fmla="*/ 1392154 h 2508113"/>
                                  <a:gd name="connsiteX4" fmla="*/ 3995393 w 4607461"/>
                                  <a:gd name="connsiteY4" fmla="*/ 2328258 h 2508113"/>
                                  <a:gd name="connsiteX5" fmla="*/ 539009 w 4607461"/>
                                  <a:gd name="connsiteY5" fmla="*/ 2256250 h 2508113"/>
                                  <a:gd name="connsiteX6" fmla="*/ 238255 w 4607461"/>
                                  <a:gd name="connsiteY6" fmla="*/ 1067953 h 2508113"/>
                                  <a:gd name="connsiteX7" fmla="*/ 539009 w 4607461"/>
                                  <a:gd name="connsiteY7" fmla="*/ 96011 h 2508113"/>
                                  <a:gd name="connsiteX0" fmla="*/ 551731 w 4622303"/>
                                  <a:gd name="connsiteY0" fmla="*/ 96011 h 2543952"/>
                                  <a:gd name="connsiteX1" fmla="*/ 2279923 w 4622303"/>
                                  <a:gd name="connsiteY1" fmla="*/ 240026 h 2543952"/>
                                  <a:gd name="connsiteX2" fmla="*/ 2597878 w 4622303"/>
                                  <a:gd name="connsiteY2" fmla="*/ 1231783 h 2543952"/>
                                  <a:gd name="connsiteX3" fmla="*/ 4224139 w 4622303"/>
                                  <a:gd name="connsiteY3" fmla="*/ 1392154 h 2543952"/>
                                  <a:gd name="connsiteX4" fmla="*/ 4008115 w 4622303"/>
                                  <a:gd name="connsiteY4" fmla="*/ 2328258 h 2543952"/>
                                  <a:gd name="connsiteX5" fmla="*/ 539009 w 4622303"/>
                                  <a:gd name="connsiteY5" fmla="*/ 2292089 h 2543952"/>
                                  <a:gd name="connsiteX6" fmla="*/ 250977 w 4622303"/>
                                  <a:gd name="connsiteY6" fmla="*/ 1067953 h 2543952"/>
                                  <a:gd name="connsiteX7" fmla="*/ 551731 w 4622303"/>
                                  <a:gd name="connsiteY7" fmla="*/ 96011 h 2543952"/>
                                  <a:gd name="connsiteX0" fmla="*/ 442668 w 4513240"/>
                                  <a:gd name="connsiteY0" fmla="*/ 96011 h 2543952"/>
                                  <a:gd name="connsiteX1" fmla="*/ 2170860 w 4513240"/>
                                  <a:gd name="connsiteY1" fmla="*/ 240026 h 2543952"/>
                                  <a:gd name="connsiteX2" fmla="*/ 2488815 w 4513240"/>
                                  <a:gd name="connsiteY2" fmla="*/ 1231783 h 2543952"/>
                                  <a:gd name="connsiteX3" fmla="*/ 4115076 w 4513240"/>
                                  <a:gd name="connsiteY3" fmla="*/ 1392154 h 2543952"/>
                                  <a:gd name="connsiteX4" fmla="*/ 3899052 w 4513240"/>
                                  <a:gd name="connsiteY4" fmla="*/ 2328258 h 2543952"/>
                                  <a:gd name="connsiteX5" fmla="*/ 429946 w 4513240"/>
                                  <a:gd name="connsiteY5" fmla="*/ 2292089 h 2543952"/>
                                  <a:gd name="connsiteX6" fmla="*/ 141914 w 4513240"/>
                                  <a:gd name="connsiteY6" fmla="*/ 1067953 h 2543952"/>
                                  <a:gd name="connsiteX7" fmla="*/ 442668 w 4513240"/>
                                  <a:gd name="connsiteY7" fmla="*/ 96011 h 2543952"/>
                                  <a:gd name="connsiteX0" fmla="*/ 442668 w 4513240"/>
                                  <a:gd name="connsiteY0" fmla="*/ 96011 h 2764003"/>
                                  <a:gd name="connsiteX1" fmla="*/ 2170860 w 4513240"/>
                                  <a:gd name="connsiteY1" fmla="*/ 240026 h 2764003"/>
                                  <a:gd name="connsiteX2" fmla="*/ 2488815 w 4513240"/>
                                  <a:gd name="connsiteY2" fmla="*/ 1231783 h 2764003"/>
                                  <a:gd name="connsiteX3" fmla="*/ 4115076 w 4513240"/>
                                  <a:gd name="connsiteY3" fmla="*/ 1392154 h 2764003"/>
                                  <a:gd name="connsiteX4" fmla="*/ 3899052 w 4513240"/>
                                  <a:gd name="connsiteY4" fmla="*/ 2328258 h 2764003"/>
                                  <a:gd name="connsiteX5" fmla="*/ 429946 w 4513240"/>
                                  <a:gd name="connsiteY5" fmla="*/ 2292089 h 2764003"/>
                                  <a:gd name="connsiteX6" fmla="*/ 141914 w 4513240"/>
                                  <a:gd name="connsiteY6" fmla="*/ 1067953 h 2764003"/>
                                  <a:gd name="connsiteX7" fmla="*/ 442668 w 4513240"/>
                                  <a:gd name="connsiteY7" fmla="*/ 96011 h 2764003"/>
                                  <a:gd name="connsiteX0" fmla="*/ 442668 w 4311991"/>
                                  <a:gd name="connsiteY0" fmla="*/ 96011 h 2764003"/>
                                  <a:gd name="connsiteX1" fmla="*/ 2170860 w 4311991"/>
                                  <a:gd name="connsiteY1" fmla="*/ 240026 h 2764003"/>
                                  <a:gd name="connsiteX2" fmla="*/ 2488815 w 4311991"/>
                                  <a:gd name="connsiteY2" fmla="*/ 1231783 h 2764003"/>
                                  <a:gd name="connsiteX3" fmla="*/ 4115076 w 4311991"/>
                                  <a:gd name="connsiteY3" fmla="*/ 1392154 h 2764003"/>
                                  <a:gd name="connsiteX4" fmla="*/ 3670305 w 4311991"/>
                                  <a:gd name="connsiteY4" fmla="*/ 2436104 h 2764003"/>
                                  <a:gd name="connsiteX5" fmla="*/ 429946 w 4311991"/>
                                  <a:gd name="connsiteY5" fmla="*/ 2292089 h 2764003"/>
                                  <a:gd name="connsiteX6" fmla="*/ 141914 w 4311991"/>
                                  <a:gd name="connsiteY6" fmla="*/ 1067953 h 2764003"/>
                                  <a:gd name="connsiteX7" fmla="*/ 442668 w 4311991"/>
                                  <a:gd name="connsiteY7" fmla="*/ 96011 h 2764003"/>
                                  <a:gd name="connsiteX0" fmla="*/ 442668 w 4515293"/>
                                  <a:gd name="connsiteY0" fmla="*/ 96011 h 2764003"/>
                                  <a:gd name="connsiteX1" fmla="*/ 2170860 w 4515293"/>
                                  <a:gd name="connsiteY1" fmla="*/ 240026 h 2764003"/>
                                  <a:gd name="connsiteX2" fmla="*/ 2488815 w 4515293"/>
                                  <a:gd name="connsiteY2" fmla="*/ 1231783 h 2764003"/>
                                  <a:gd name="connsiteX3" fmla="*/ 4318378 w 4515293"/>
                                  <a:gd name="connsiteY3" fmla="*/ 1427992 h 2764003"/>
                                  <a:gd name="connsiteX4" fmla="*/ 3670305 w 4515293"/>
                                  <a:gd name="connsiteY4" fmla="*/ 2436104 h 2764003"/>
                                  <a:gd name="connsiteX5" fmla="*/ 429946 w 4515293"/>
                                  <a:gd name="connsiteY5" fmla="*/ 2292089 h 2764003"/>
                                  <a:gd name="connsiteX6" fmla="*/ 141914 w 4515293"/>
                                  <a:gd name="connsiteY6" fmla="*/ 1067953 h 2764003"/>
                                  <a:gd name="connsiteX7" fmla="*/ 442668 w 4515293"/>
                                  <a:gd name="connsiteY7" fmla="*/ 96011 h 2764003"/>
                                  <a:gd name="connsiteX0" fmla="*/ 442668 w 4443285"/>
                                  <a:gd name="connsiteY0" fmla="*/ 96011 h 2764003"/>
                                  <a:gd name="connsiteX1" fmla="*/ 2170860 w 4443285"/>
                                  <a:gd name="connsiteY1" fmla="*/ 240026 h 2764003"/>
                                  <a:gd name="connsiteX2" fmla="*/ 2488815 w 4443285"/>
                                  <a:gd name="connsiteY2" fmla="*/ 1231783 h 2764003"/>
                                  <a:gd name="connsiteX3" fmla="*/ 4246370 w 4443285"/>
                                  <a:gd name="connsiteY3" fmla="*/ 1427992 h 2764003"/>
                                  <a:gd name="connsiteX4" fmla="*/ 3670305 w 4443285"/>
                                  <a:gd name="connsiteY4" fmla="*/ 2436104 h 2764003"/>
                                  <a:gd name="connsiteX5" fmla="*/ 429946 w 4443285"/>
                                  <a:gd name="connsiteY5" fmla="*/ 2292089 h 2764003"/>
                                  <a:gd name="connsiteX6" fmla="*/ 141914 w 4443285"/>
                                  <a:gd name="connsiteY6" fmla="*/ 1067953 h 2764003"/>
                                  <a:gd name="connsiteX7" fmla="*/ 442668 w 4443285"/>
                                  <a:gd name="connsiteY7" fmla="*/ 96011 h 2764003"/>
                                  <a:gd name="connsiteX0" fmla="*/ 442668 w 4522401"/>
                                  <a:gd name="connsiteY0" fmla="*/ 96011 h 2764003"/>
                                  <a:gd name="connsiteX1" fmla="*/ 2170860 w 4522401"/>
                                  <a:gd name="connsiteY1" fmla="*/ 240026 h 2764003"/>
                                  <a:gd name="connsiteX2" fmla="*/ 2488815 w 4522401"/>
                                  <a:gd name="connsiteY2" fmla="*/ 1231783 h 2764003"/>
                                  <a:gd name="connsiteX3" fmla="*/ 4246370 w 4522401"/>
                                  <a:gd name="connsiteY3" fmla="*/ 1427992 h 2764003"/>
                                  <a:gd name="connsiteX4" fmla="*/ 3886330 w 4522401"/>
                                  <a:gd name="connsiteY4" fmla="*/ 2436104 h 2764003"/>
                                  <a:gd name="connsiteX5" fmla="*/ 429946 w 4522401"/>
                                  <a:gd name="connsiteY5" fmla="*/ 2292089 h 2764003"/>
                                  <a:gd name="connsiteX6" fmla="*/ 141914 w 4522401"/>
                                  <a:gd name="connsiteY6" fmla="*/ 1067953 h 2764003"/>
                                  <a:gd name="connsiteX7" fmla="*/ 442668 w 4522401"/>
                                  <a:gd name="connsiteY7" fmla="*/ 96011 h 2764003"/>
                                  <a:gd name="connsiteX0" fmla="*/ 442668 w 4522401"/>
                                  <a:gd name="connsiteY0" fmla="*/ 96011 h 2764003"/>
                                  <a:gd name="connsiteX1" fmla="*/ 2170860 w 4522401"/>
                                  <a:gd name="connsiteY1" fmla="*/ 240026 h 2764003"/>
                                  <a:gd name="connsiteX2" fmla="*/ 2590186 w 4522401"/>
                                  <a:gd name="connsiteY2" fmla="*/ 1139960 h 2764003"/>
                                  <a:gd name="connsiteX3" fmla="*/ 4246370 w 4522401"/>
                                  <a:gd name="connsiteY3" fmla="*/ 1427992 h 2764003"/>
                                  <a:gd name="connsiteX4" fmla="*/ 3886330 w 4522401"/>
                                  <a:gd name="connsiteY4" fmla="*/ 2436104 h 2764003"/>
                                  <a:gd name="connsiteX5" fmla="*/ 429946 w 4522401"/>
                                  <a:gd name="connsiteY5" fmla="*/ 2292089 h 2764003"/>
                                  <a:gd name="connsiteX6" fmla="*/ 141914 w 4522401"/>
                                  <a:gd name="connsiteY6" fmla="*/ 1067953 h 2764003"/>
                                  <a:gd name="connsiteX7" fmla="*/ 442668 w 4522401"/>
                                  <a:gd name="connsiteY7" fmla="*/ 96011 h 2764003"/>
                                  <a:gd name="connsiteX0" fmla="*/ 442668 w 4522401"/>
                                  <a:gd name="connsiteY0" fmla="*/ 138155 h 2806147"/>
                                  <a:gd name="connsiteX1" fmla="*/ 2014122 w 4522401"/>
                                  <a:gd name="connsiteY1" fmla="*/ 173992 h 2806147"/>
                                  <a:gd name="connsiteX2" fmla="*/ 2590186 w 4522401"/>
                                  <a:gd name="connsiteY2" fmla="*/ 1182104 h 2806147"/>
                                  <a:gd name="connsiteX3" fmla="*/ 4246370 w 4522401"/>
                                  <a:gd name="connsiteY3" fmla="*/ 1470136 h 2806147"/>
                                  <a:gd name="connsiteX4" fmla="*/ 3886330 w 4522401"/>
                                  <a:gd name="connsiteY4" fmla="*/ 2478248 h 2806147"/>
                                  <a:gd name="connsiteX5" fmla="*/ 429946 w 4522401"/>
                                  <a:gd name="connsiteY5" fmla="*/ 2334233 h 2806147"/>
                                  <a:gd name="connsiteX6" fmla="*/ 141914 w 4522401"/>
                                  <a:gd name="connsiteY6" fmla="*/ 1110097 h 2806147"/>
                                  <a:gd name="connsiteX7" fmla="*/ 442668 w 4522401"/>
                                  <a:gd name="connsiteY7" fmla="*/ 138155 h 2806147"/>
                                  <a:gd name="connsiteX0" fmla="*/ 357938 w 4522401"/>
                                  <a:gd name="connsiteY0" fmla="*/ 228025 h 2788172"/>
                                  <a:gd name="connsiteX1" fmla="*/ 2014122 w 4522401"/>
                                  <a:gd name="connsiteY1" fmla="*/ 156017 h 2788172"/>
                                  <a:gd name="connsiteX2" fmla="*/ 2590186 w 4522401"/>
                                  <a:gd name="connsiteY2" fmla="*/ 1164129 h 2788172"/>
                                  <a:gd name="connsiteX3" fmla="*/ 4246370 w 4522401"/>
                                  <a:gd name="connsiteY3" fmla="*/ 1452161 h 2788172"/>
                                  <a:gd name="connsiteX4" fmla="*/ 3886330 w 4522401"/>
                                  <a:gd name="connsiteY4" fmla="*/ 2460273 h 2788172"/>
                                  <a:gd name="connsiteX5" fmla="*/ 429946 w 4522401"/>
                                  <a:gd name="connsiteY5" fmla="*/ 2316258 h 2788172"/>
                                  <a:gd name="connsiteX6" fmla="*/ 141914 w 4522401"/>
                                  <a:gd name="connsiteY6" fmla="*/ 1092122 h 2788172"/>
                                  <a:gd name="connsiteX7" fmla="*/ 357938 w 4522401"/>
                                  <a:gd name="connsiteY7" fmla="*/ 228025 h 2788172"/>
                                  <a:gd name="connsiteX0" fmla="*/ 373848 w 4538311"/>
                                  <a:gd name="connsiteY0" fmla="*/ 228025 h 2788172"/>
                                  <a:gd name="connsiteX1" fmla="*/ 2030032 w 4538311"/>
                                  <a:gd name="connsiteY1" fmla="*/ 156017 h 2788172"/>
                                  <a:gd name="connsiteX2" fmla="*/ 2606096 w 4538311"/>
                                  <a:gd name="connsiteY2" fmla="*/ 1164129 h 2788172"/>
                                  <a:gd name="connsiteX3" fmla="*/ 4262280 w 4538311"/>
                                  <a:gd name="connsiteY3" fmla="*/ 1452161 h 2788172"/>
                                  <a:gd name="connsiteX4" fmla="*/ 3902240 w 4538311"/>
                                  <a:gd name="connsiteY4" fmla="*/ 2460273 h 2788172"/>
                                  <a:gd name="connsiteX5" fmla="*/ 445856 w 4538311"/>
                                  <a:gd name="connsiteY5" fmla="*/ 2316258 h 2788172"/>
                                  <a:gd name="connsiteX6" fmla="*/ 13808 w 4538311"/>
                                  <a:gd name="connsiteY6" fmla="*/ 1092120 h 2788172"/>
                                  <a:gd name="connsiteX7" fmla="*/ 373848 w 4538311"/>
                                  <a:gd name="connsiteY7" fmla="*/ 228025 h 2788172"/>
                                  <a:gd name="connsiteX0" fmla="*/ 429946 w 4606410"/>
                                  <a:gd name="connsiteY0" fmla="*/ 228025 h 2788170"/>
                                  <a:gd name="connsiteX1" fmla="*/ 2086130 w 4606410"/>
                                  <a:gd name="connsiteY1" fmla="*/ 156017 h 2788170"/>
                                  <a:gd name="connsiteX2" fmla="*/ 2662194 w 4606410"/>
                                  <a:gd name="connsiteY2" fmla="*/ 1164129 h 2788170"/>
                                  <a:gd name="connsiteX3" fmla="*/ 4318378 w 4606410"/>
                                  <a:gd name="connsiteY3" fmla="*/ 1452161 h 2788170"/>
                                  <a:gd name="connsiteX4" fmla="*/ 3958338 w 4606410"/>
                                  <a:gd name="connsiteY4" fmla="*/ 2460273 h 2788170"/>
                                  <a:gd name="connsiteX5" fmla="*/ 429946 w 4606410"/>
                                  <a:gd name="connsiteY5" fmla="*/ 2316256 h 2788170"/>
                                  <a:gd name="connsiteX6" fmla="*/ 69906 w 4606410"/>
                                  <a:gd name="connsiteY6" fmla="*/ 1092120 h 2788170"/>
                                  <a:gd name="connsiteX7" fmla="*/ 429946 w 4606410"/>
                                  <a:gd name="connsiteY7" fmla="*/ 228025 h 2788170"/>
                                  <a:gd name="connsiteX0" fmla="*/ 429946 w 4606410"/>
                                  <a:gd name="connsiteY0" fmla="*/ 156018 h 2716163"/>
                                  <a:gd name="connsiteX1" fmla="*/ 2086129 w 4606410"/>
                                  <a:gd name="connsiteY1" fmla="*/ 156017 h 2716163"/>
                                  <a:gd name="connsiteX2" fmla="*/ 2662194 w 4606410"/>
                                  <a:gd name="connsiteY2" fmla="*/ 1092122 h 2716163"/>
                                  <a:gd name="connsiteX3" fmla="*/ 4318378 w 4606410"/>
                                  <a:gd name="connsiteY3" fmla="*/ 1380154 h 2716163"/>
                                  <a:gd name="connsiteX4" fmla="*/ 3958338 w 4606410"/>
                                  <a:gd name="connsiteY4" fmla="*/ 2388266 h 2716163"/>
                                  <a:gd name="connsiteX5" fmla="*/ 429946 w 4606410"/>
                                  <a:gd name="connsiteY5" fmla="*/ 2244249 h 2716163"/>
                                  <a:gd name="connsiteX6" fmla="*/ 69906 w 4606410"/>
                                  <a:gd name="connsiteY6" fmla="*/ 1020113 h 2716163"/>
                                  <a:gd name="connsiteX7" fmla="*/ 429946 w 4606410"/>
                                  <a:gd name="connsiteY7" fmla="*/ 156018 h 2716163"/>
                                  <a:gd name="connsiteX0" fmla="*/ 429946 w 4606410"/>
                                  <a:gd name="connsiteY0" fmla="*/ 156018 h 2716163"/>
                                  <a:gd name="connsiteX1" fmla="*/ 2086129 w 4606410"/>
                                  <a:gd name="connsiteY1" fmla="*/ 156017 h 2716163"/>
                                  <a:gd name="connsiteX2" fmla="*/ 2518177 w 4606410"/>
                                  <a:gd name="connsiteY2" fmla="*/ 1092121 h 2716163"/>
                                  <a:gd name="connsiteX3" fmla="*/ 4318378 w 4606410"/>
                                  <a:gd name="connsiteY3" fmla="*/ 1380154 h 2716163"/>
                                  <a:gd name="connsiteX4" fmla="*/ 3958338 w 4606410"/>
                                  <a:gd name="connsiteY4" fmla="*/ 2388266 h 2716163"/>
                                  <a:gd name="connsiteX5" fmla="*/ 429946 w 4606410"/>
                                  <a:gd name="connsiteY5" fmla="*/ 2244249 h 2716163"/>
                                  <a:gd name="connsiteX6" fmla="*/ 69906 w 4606410"/>
                                  <a:gd name="connsiteY6" fmla="*/ 1020113 h 2716163"/>
                                  <a:gd name="connsiteX7" fmla="*/ 429946 w 4606410"/>
                                  <a:gd name="connsiteY7" fmla="*/ 156018 h 2716163"/>
                                  <a:gd name="connsiteX0" fmla="*/ 429946 w 4606410"/>
                                  <a:gd name="connsiteY0" fmla="*/ 228026 h 2788171"/>
                                  <a:gd name="connsiteX1" fmla="*/ 2160240 w 4606410"/>
                                  <a:gd name="connsiteY1" fmla="*/ 156017 h 2788171"/>
                                  <a:gd name="connsiteX2" fmla="*/ 2518177 w 4606410"/>
                                  <a:gd name="connsiteY2" fmla="*/ 1164129 h 2788171"/>
                                  <a:gd name="connsiteX3" fmla="*/ 4318378 w 4606410"/>
                                  <a:gd name="connsiteY3" fmla="*/ 1452162 h 2788171"/>
                                  <a:gd name="connsiteX4" fmla="*/ 3958338 w 4606410"/>
                                  <a:gd name="connsiteY4" fmla="*/ 2460274 h 2788171"/>
                                  <a:gd name="connsiteX5" fmla="*/ 429946 w 4606410"/>
                                  <a:gd name="connsiteY5" fmla="*/ 2316257 h 2788171"/>
                                  <a:gd name="connsiteX6" fmla="*/ 69906 w 4606410"/>
                                  <a:gd name="connsiteY6" fmla="*/ 1092121 h 2788171"/>
                                  <a:gd name="connsiteX7" fmla="*/ 429946 w 4606410"/>
                                  <a:gd name="connsiteY7" fmla="*/ 228026 h 2788171"/>
                                  <a:gd name="connsiteX0" fmla="*/ 429946 w 4606410"/>
                                  <a:gd name="connsiteY0" fmla="*/ 156018 h 2716163"/>
                                  <a:gd name="connsiteX1" fmla="*/ 2160240 w 4606410"/>
                                  <a:gd name="connsiteY1" fmla="*/ 156017 h 2716163"/>
                                  <a:gd name="connsiteX2" fmla="*/ 2518177 w 4606410"/>
                                  <a:gd name="connsiteY2" fmla="*/ 1092121 h 2716163"/>
                                  <a:gd name="connsiteX3" fmla="*/ 4318378 w 4606410"/>
                                  <a:gd name="connsiteY3" fmla="*/ 1380154 h 2716163"/>
                                  <a:gd name="connsiteX4" fmla="*/ 3958338 w 4606410"/>
                                  <a:gd name="connsiteY4" fmla="*/ 2388266 h 2716163"/>
                                  <a:gd name="connsiteX5" fmla="*/ 429946 w 4606410"/>
                                  <a:gd name="connsiteY5" fmla="*/ 2244249 h 2716163"/>
                                  <a:gd name="connsiteX6" fmla="*/ 69906 w 4606410"/>
                                  <a:gd name="connsiteY6" fmla="*/ 1020113 h 2716163"/>
                                  <a:gd name="connsiteX7" fmla="*/ 429946 w 4606410"/>
                                  <a:gd name="connsiteY7" fmla="*/ 156018 h 2716163"/>
                                  <a:gd name="connsiteX0" fmla="*/ 429946 w 4606410"/>
                                  <a:gd name="connsiteY0" fmla="*/ 156018 h 2716163"/>
                                  <a:gd name="connsiteX1" fmla="*/ 2160240 w 4606410"/>
                                  <a:gd name="connsiteY1" fmla="*/ 156017 h 2716163"/>
                                  <a:gd name="connsiteX2" fmla="*/ 2518177 w 4606410"/>
                                  <a:gd name="connsiteY2" fmla="*/ 1092121 h 2716163"/>
                                  <a:gd name="connsiteX3" fmla="*/ 4318378 w 4606410"/>
                                  <a:gd name="connsiteY3" fmla="*/ 1380154 h 2716163"/>
                                  <a:gd name="connsiteX4" fmla="*/ 3958338 w 4606410"/>
                                  <a:gd name="connsiteY4" fmla="*/ 2388266 h 2716163"/>
                                  <a:gd name="connsiteX5" fmla="*/ 429946 w 4606410"/>
                                  <a:gd name="connsiteY5" fmla="*/ 2244249 h 2716163"/>
                                  <a:gd name="connsiteX6" fmla="*/ 144016 w 4606410"/>
                                  <a:gd name="connsiteY6" fmla="*/ 1164129 h 2716163"/>
                                  <a:gd name="connsiteX7" fmla="*/ 429946 w 4606410"/>
                                  <a:gd name="connsiteY7" fmla="*/ 156018 h 2716163"/>
                                  <a:gd name="connsiteX0" fmla="*/ 299738 w 4451849"/>
                                  <a:gd name="connsiteY0" fmla="*/ 156018 h 2788171"/>
                                  <a:gd name="connsiteX1" fmla="*/ 2030032 w 4451849"/>
                                  <a:gd name="connsiteY1" fmla="*/ 156017 h 2788171"/>
                                  <a:gd name="connsiteX2" fmla="*/ 2387969 w 4451849"/>
                                  <a:gd name="connsiteY2" fmla="*/ 1092121 h 2788171"/>
                                  <a:gd name="connsiteX3" fmla="*/ 4188170 w 4451849"/>
                                  <a:gd name="connsiteY3" fmla="*/ 1380154 h 2788171"/>
                                  <a:gd name="connsiteX4" fmla="*/ 3828130 w 4451849"/>
                                  <a:gd name="connsiteY4" fmla="*/ 2388266 h 2788171"/>
                                  <a:gd name="connsiteX5" fmla="*/ 445856 w 4451849"/>
                                  <a:gd name="connsiteY5" fmla="*/ 2316257 h 2788171"/>
                                  <a:gd name="connsiteX6" fmla="*/ 13808 w 4451849"/>
                                  <a:gd name="connsiteY6" fmla="*/ 1164129 h 2788171"/>
                                  <a:gd name="connsiteX7" fmla="*/ 299738 w 4451849"/>
                                  <a:gd name="connsiteY7" fmla="*/ 156018 h 2788171"/>
                                  <a:gd name="connsiteX0" fmla="*/ 427843 w 4603957"/>
                                  <a:gd name="connsiteY0" fmla="*/ 156018 h 2716163"/>
                                  <a:gd name="connsiteX1" fmla="*/ 2158137 w 4603957"/>
                                  <a:gd name="connsiteY1" fmla="*/ 156017 h 2716163"/>
                                  <a:gd name="connsiteX2" fmla="*/ 2516074 w 4603957"/>
                                  <a:gd name="connsiteY2" fmla="*/ 1092121 h 2716163"/>
                                  <a:gd name="connsiteX3" fmla="*/ 4316275 w 4603957"/>
                                  <a:gd name="connsiteY3" fmla="*/ 1380154 h 2716163"/>
                                  <a:gd name="connsiteX4" fmla="*/ 3956235 w 4603957"/>
                                  <a:gd name="connsiteY4" fmla="*/ 2388266 h 2716163"/>
                                  <a:gd name="connsiteX5" fmla="*/ 429946 w 4603957"/>
                                  <a:gd name="connsiteY5" fmla="*/ 2244249 h 2716163"/>
                                  <a:gd name="connsiteX6" fmla="*/ 141913 w 4603957"/>
                                  <a:gd name="connsiteY6" fmla="*/ 1164129 h 2716163"/>
                                  <a:gd name="connsiteX7" fmla="*/ 427843 w 4603957"/>
                                  <a:gd name="connsiteY7" fmla="*/ 156018 h 2716163"/>
                                  <a:gd name="connsiteX0" fmla="*/ 355835 w 4519947"/>
                                  <a:gd name="connsiteY0" fmla="*/ 156018 h 2716163"/>
                                  <a:gd name="connsiteX1" fmla="*/ 2086129 w 4519947"/>
                                  <a:gd name="connsiteY1" fmla="*/ 156017 h 2716163"/>
                                  <a:gd name="connsiteX2" fmla="*/ 2444066 w 4519947"/>
                                  <a:gd name="connsiteY2" fmla="*/ 1092121 h 2716163"/>
                                  <a:gd name="connsiteX3" fmla="*/ 4244267 w 4519947"/>
                                  <a:gd name="connsiteY3" fmla="*/ 1380154 h 2716163"/>
                                  <a:gd name="connsiteX4" fmla="*/ 3884227 w 4519947"/>
                                  <a:gd name="connsiteY4" fmla="*/ 2388266 h 2716163"/>
                                  <a:gd name="connsiteX5" fmla="*/ 429946 w 4519947"/>
                                  <a:gd name="connsiteY5" fmla="*/ 2244249 h 2716163"/>
                                  <a:gd name="connsiteX6" fmla="*/ 69905 w 4519947"/>
                                  <a:gd name="connsiteY6" fmla="*/ 1164129 h 2716163"/>
                                  <a:gd name="connsiteX7" fmla="*/ 355835 w 4519947"/>
                                  <a:gd name="connsiteY7" fmla="*/ 156018 h 2716163"/>
                                  <a:gd name="connsiteX0" fmla="*/ 355835 w 4484294"/>
                                  <a:gd name="connsiteY0" fmla="*/ 156018 h 2584265"/>
                                  <a:gd name="connsiteX1" fmla="*/ 2086129 w 4484294"/>
                                  <a:gd name="connsiteY1" fmla="*/ 156017 h 2584265"/>
                                  <a:gd name="connsiteX2" fmla="*/ 2444066 w 4484294"/>
                                  <a:gd name="connsiteY2" fmla="*/ 1092121 h 2584265"/>
                                  <a:gd name="connsiteX3" fmla="*/ 4244267 w 4484294"/>
                                  <a:gd name="connsiteY3" fmla="*/ 1380154 h 2584265"/>
                                  <a:gd name="connsiteX4" fmla="*/ 3884227 w 4484294"/>
                                  <a:gd name="connsiteY4" fmla="*/ 2388266 h 2584265"/>
                                  <a:gd name="connsiteX5" fmla="*/ 2152990 w 4484294"/>
                                  <a:gd name="connsiteY5" fmla="*/ 2556146 h 2584265"/>
                                  <a:gd name="connsiteX6" fmla="*/ 429946 w 4484294"/>
                                  <a:gd name="connsiteY6" fmla="*/ 2244249 h 2584265"/>
                                  <a:gd name="connsiteX7" fmla="*/ 69905 w 4484294"/>
                                  <a:gd name="connsiteY7" fmla="*/ 1164129 h 2584265"/>
                                  <a:gd name="connsiteX8" fmla="*/ 355835 w 4484294"/>
                                  <a:gd name="connsiteY8" fmla="*/ 156018 h 2584265"/>
                                  <a:gd name="connsiteX0" fmla="*/ 355835 w 4484294"/>
                                  <a:gd name="connsiteY0" fmla="*/ 156018 h 2568286"/>
                                  <a:gd name="connsiteX1" fmla="*/ 2086129 w 4484294"/>
                                  <a:gd name="connsiteY1" fmla="*/ 156017 h 2568286"/>
                                  <a:gd name="connsiteX2" fmla="*/ 2444066 w 4484294"/>
                                  <a:gd name="connsiteY2" fmla="*/ 1092121 h 2568286"/>
                                  <a:gd name="connsiteX3" fmla="*/ 4244267 w 4484294"/>
                                  <a:gd name="connsiteY3" fmla="*/ 1380154 h 2568286"/>
                                  <a:gd name="connsiteX4" fmla="*/ 3884227 w 4484294"/>
                                  <a:gd name="connsiteY4" fmla="*/ 2388266 h 2568286"/>
                                  <a:gd name="connsiteX5" fmla="*/ 2158138 w 4484294"/>
                                  <a:gd name="connsiteY5" fmla="*/ 2460273 h 2568286"/>
                                  <a:gd name="connsiteX6" fmla="*/ 429946 w 4484294"/>
                                  <a:gd name="connsiteY6" fmla="*/ 2244249 h 2568286"/>
                                  <a:gd name="connsiteX7" fmla="*/ 69905 w 4484294"/>
                                  <a:gd name="connsiteY7" fmla="*/ 1164129 h 2568286"/>
                                  <a:gd name="connsiteX8" fmla="*/ 355835 w 4484294"/>
                                  <a:gd name="connsiteY8" fmla="*/ 156018 h 2568286"/>
                                  <a:gd name="connsiteX0" fmla="*/ 355835 w 4532650"/>
                                  <a:gd name="connsiteY0" fmla="*/ 156018 h 2568285"/>
                                  <a:gd name="connsiteX1" fmla="*/ 2086129 w 4532650"/>
                                  <a:gd name="connsiteY1" fmla="*/ 156017 h 2568285"/>
                                  <a:gd name="connsiteX2" fmla="*/ 2444066 w 4532650"/>
                                  <a:gd name="connsiteY2" fmla="*/ 1092121 h 2568285"/>
                                  <a:gd name="connsiteX3" fmla="*/ 4244267 w 4532650"/>
                                  <a:gd name="connsiteY3" fmla="*/ 1380154 h 2568285"/>
                                  <a:gd name="connsiteX4" fmla="*/ 4174362 w 4532650"/>
                                  <a:gd name="connsiteY4" fmla="*/ 2388265 h 2568285"/>
                                  <a:gd name="connsiteX5" fmla="*/ 2158138 w 4532650"/>
                                  <a:gd name="connsiteY5" fmla="*/ 2460273 h 2568285"/>
                                  <a:gd name="connsiteX6" fmla="*/ 429946 w 4532650"/>
                                  <a:gd name="connsiteY6" fmla="*/ 2244249 h 2568285"/>
                                  <a:gd name="connsiteX7" fmla="*/ 69905 w 4532650"/>
                                  <a:gd name="connsiteY7" fmla="*/ 1164129 h 2568285"/>
                                  <a:gd name="connsiteX8" fmla="*/ 355835 w 4532650"/>
                                  <a:gd name="connsiteY8" fmla="*/ 156018 h 2568285"/>
                                  <a:gd name="connsiteX0" fmla="*/ 355835 w 4568653"/>
                                  <a:gd name="connsiteY0" fmla="*/ 156018 h 2484276"/>
                                  <a:gd name="connsiteX1" fmla="*/ 2086129 w 4568653"/>
                                  <a:gd name="connsiteY1" fmla="*/ 156017 h 2484276"/>
                                  <a:gd name="connsiteX2" fmla="*/ 2444066 w 4568653"/>
                                  <a:gd name="connsiteY2" fmla="*/ 1092121 h 2484276"/>
                                  <a:gd name="connsiteX3" fmla="*/ 4244267 w 4568653"/>
                                  <a:gd name="connsiteY3" fmla="*/ 1380154 h 2484276"/>
                                  <a:gd name="connsiteX4" fmla="*/ 4390386 w 4568653"/>
                                  <a:gd name="connsiteY4" fmla="*/ 1884210 h 2484276"/>
                                  <a:gd name="connsiteX5" fmla="*/ 4174362 w 4568653"/>
                                  <a:gd name="connsiteY5" fmla="*/ 2388265 h 2484276"/>
                                  <a:gd name="connsiteX6" fmla="*/ 2158138 w 4568653"/>
                                  <a:gd name="connsiteY6" fmla="*/ 2460273 h 2484276"/>
                                  <a:gd name="connsiteX7" fmla="*/ 429946 w 4568653"/>
                                  <a:gd name="connsiteY7" fmla="*/ 2244249 h 2484276"/>
                                  <a:gd name="connsiteX8" fmla="*/ 69905 w 4568653"/>
                                  <a:gd name="connsiteY8" fmla="*/ 1164129 h 2484276"/>
                                  <a:gd name="connsiteX9" fmla="*/ 355835 w 4568653"/>
                                  <a:gd name="connsiteY9" fmla="*/ 156018 h 2484276"/>
                                  <a:gd name="connsiteX0" fmla="*/ 355835 w 4546403"/>
                                  <a:gd name="connsiteY0" fmla="*/ 156018 h 2484276"/>
                                  <a:gd name="connsiteX1" fmla="*/ 2086129 w 4546403"/>
                                  <a:gd name="connsiteY1" fmla="*/ 156017 h 2484276"/>
                                  <a:gd name="connsiteX2" fmla="*/ 2444066 w 4546403"/>
                                  <a:gd name="connsiteY2" fmla="*/ 1092121 h 2484276"/>
                                  <a:gd name="connsiteX3" fmla="*/ 4030346 w 4546403"/>
                                  <a:gd name="connsiteY3" fmla="*/ 1380154 h 2484276"/>
                                  <a:gd name="connsiteX4" fmla="*/ 4390386 w 4546403"/>
                                  <a:gd name="connsiteY4" fmla="*/ 1884210 h 2484276"/>
                                  <a:gd name="connsiteX5" fmla="*/ 4174362 w 4546403"/>
                                  <a:gd name="connsiteY5" fmla="*/ 2388265 h 2484276"/>
                                  <a:gd name="connsiteX6" fmla="*/ 2158138 w 4546403"/>
                                  <a:gd name="connsiteY6" fmla="*/ 2460273 h 2484276"/>
                                  <a:gd name="connsiteX7" fmla="*/ 429946 w 4546403"/>
                                  <a:gd name="connsiteY7" fmla="*/ 2244249 h 2484276"/>
                                  <a:gd name="connsiteX8" fmla="*/ 69905 w 4546403"/>
                                  <a:gd name="connsiteY8" fmla="*/ 1164129 h 2484276"/>
                                  <a:gd name="connsiteX9" fmla="*/ 355835 w 4546403"/>
                                  <a:gd name="connsiteY9" fmla="*/ 156018 h 2484276"/>
                                  <a:gd name="connsiteX0" fmla="*/ 355835 w 4402387"/>
                                  <a:gd name="connsiteY0" fmla="*/ 156018 h 2484276"/>
                                  <a:gd name="connsiteX1" fmla="*/ 2086129 w 4402387"/>
                                  <a:gd name="connsiteY1" fmla="*/ 156017 h 2484276"/>
                                  <a:gd name="connsiteX2" fmla="*/ 2444066 w 4402387"/>
                                  <a:gd name="connsiteY2" fmla="*/ 1092121 h 2484276"/>
                                  <a:gd name="connsiteX3" fmla="*/ 4030346 w 4402387"/>
                                  <a:gd name="connsiteY3" fmla="*/ 1380154 h 2484276"/>
                                  <a:gd name="connsiteX4" fmla="*/ 4390386 w 4402387"/>
                                  <a:gd name="connsiteY4" fmla="*/ 1884210 h 2484276"/>
                                  <a:gd name="connsiteX5" fmla="*/ 3958338 w 4402387"/>
                                  <a:gd name="connsiteY5" fmla="*/ 2388266 h 2484276"/>
                                  <a:gd name="connsiteX6" fmla="*/ 2158138 w 4402387"/>
                                  <a:gd name="connsiteY6" fmla="*/ 2460273 h 2484276"/>
                                  <a:gd name="connsiteX7" fmla="*/ 429946 w 4402387"/>
                                  <a:gd name="connsiteY7" fmla="*/ 2244249 h 2484276"/>
                                  <a:gd name="connsiteX8" fmla="*/ 69905 w 4402387"/>
                                  <a:gd name="connsiteY8" fmla="*/ 1164129 h 2484276"/>
                                  <a:gd name="connsiteX9" fmla="*/ 355835 w 4402387"/>
                                  <a:gd name="connsiteY9" fmla="*/ 156018 h 2484276"/>
                                  <a:gd name="connsiteX0" fmla="*/ 355835 w 4402387"/>
                                  <a:gd name="connsiteY0" fmla="*/ 156018 h 2476252"/>
                                  <a:gd name="connsiteX1" fmla="*/ 2086129 w 4402387"/>
                                  <a:gd name="connsiteY1" fmla="*/ 156017 h 2476252"/>
                                  <a:gd name="connsiteX2" fmla="*/ 2444066 w 4402387"/>
                                  <a:gd name="connsiteY2" fmla="*/ 1092121 h 2476252"/>
                                  <a:gd name="connsiteX3" fmla="*/ 4030346 w 4402387"/>
                                  <a:gd name="connsiteY3" fmla="*/ 1380154 h 2476252"/>
                                  <a:gd name="connsiteX4" fmla="*/ 4390386 w 4402387"/>
                                  <a:gd name="connsiteY4" fmla="*/ 1884210 h 2476252"/>
                                  <a:gd name="connsiteX5" fmla="*/ 3958338 w 4402387"/>
                                  <a:gd name="connsiteY5" fmla="*/ 2316258 h 2476252"/>
                                  <a:gd name="connsiteX6" fmla="*/ 2158138 w 4402387"/>
                                  <a:gd name="connsiteY6" fmla="*/ 2460273 h 2476252"/>
                                  <a:gd name="connsiteX7" fmla="*/ 429946 w 4402387"/>
                                  <a:gd name="connsiteY7" fmla="*/ 2244249 h 2476252"/>
                                  <a:gd name="connsiteX8" fmla="*/ 69905 w 4402387"/>
                                  <a:gd name="connsiteY8" fmla="*/ 1164129 h 2476252"/>
                                  <a:gd name="connsiteX9" fmla="*/ 355835 w 4402387"/>
                                  <a:gd name="connsiteY9" fmla="*/ 156018 h 2476252"/>
                                  <a:gd name="connsiteX0" fmla="*/ 355835 w 4402387"/>
                                  <a:gd name="connsiteY0" fmla="*/ 156018 h 2476252"/>
                                  <a:gd name="connsiteX1" fmla="*/ 2086129 w 4402387"/>
                                  <a:gd name="connsiteY1" fmla="*/ 156017 h 2476252"/>
                                  <a:gd name="connsiteX2" fmla="*/ 2444066 w 4402387"/>
                                  <a:gd name="connsiteY2" fmla="*/ 1092121 h 2476252"/>
                                  <a:gd name="connsiteX3" fmla="*/ 4030346 w 4402387"/>
                                  <a:gd name="connsiteY3" fmla="*/ 1380154 h 2476252"/>
                                  <a:gd name="connsiteX4" fmla="*/ 4390386 w 4402387"/>
                                  <a:gd name="connsiteY4" fmla="*/ 1884210 h 2476252"/>
                                  <a:gd name="connsiteX5" fmla="*/ 3958338 w 4402387"/>
                                  <a:gd name="connsiteY5" fmla="*/ 2316258 h 2476252"/>
                                  <a:gd name="connsiteX6" fmla="*/ 2158138 w 4402387"/>
                                  <a:gd name="connsiteY6" fmla="*/ 2388266 h 2476252"/>
                                  <a:gd name="connsiteX7" fmla="*/ 429946 w 4402387"/>
                                  <a:gd name="connsiteY7" fmla="*/ 2244249 h 2476252"/>
                                  <a:gd name="connsiteX8" fmla="*/ 69905 w 4402387"/>
                                  <a:gd name="connsiteY8" fmla="*/ 1164129 h 2476252"/>
                                  <a:gd name="connsiteX9" fmla="*/ 355835 w 4402387"/>
                                  <a:gd name="connsiteY9" fmla="*/ 156018 h 2476252"/>
                                  <a:gd name="connsiteX0" fmla="*/ 427843 w 4474395"/>
                                  <a:gd name="connsiteY0" fmla="*/ 156018 h 2476253"/>
                                  <a:gd name="connsiteX1" fmla="*/ 2158137 w 4474395"/>
                                  <a:gd name="connsiteY1" fmla="*/ 156017 h 2476253"/>
                                  <a:gd name="connsiteX2" fmla="*/ 2516074 w 4474395"/>
                                  <a:gd name="connsiteY2" fmla="*/ 1092121 h 2476253"/>
                                  <a:gd name="connsiteX3" fmla="*/ 4102354 w 4474395"/>
                                  <a:gd name="connsiteY3" fmla="*/ 1380154 h 2476253"/>
                                  <a:gd name="connsiteX4" fmla="*/ 4462394 w 4474395"/>
                                  <a:gd name="connsiteY4" fmla="*/ 1884210 h 2476253"/>
                                  <a:gd name="connsiteX5" fmla="*/ 4030346 w 4474395"/>
                                  <a:gd name="connsiteY5" fmla="*/ 2316258 h 2476253"/>
                                  <a:gd name="connsiteX6" fmla="*/ 2230146 w 4474395"/>
                                  <a:gd name="connsiteY6" fmla="*/ 2388266 h 2476253"/>
                                  <a:gd name="connsiteX7" fmla="*/ 429946 w 4474395"/>
                                  <a:gd name="connsiteY7" fmla="*/ 2244250 h 2476253"/>
                                  <a:gd name="connsiteX8" fmla="*/ 141913 w 4474395"/>
                                  <a:gd name="connsiteY8" fmla="*/ 1164129 h 2476253"/>
                                  <a:gd name="connsiteX9" fmla="*/ 427843 w 4474395"/>
                                  <a:gd name="connsiteY9" fmla="*/ 156018 h 2476253"/>
                                  <a:gd name="connsiteX0" fmla="*/ 285930 w 4332482"/>
                                  <a:gd name="connsiteY0" fmla="*/ 156018 h 2580287"/>
                                  <a:gd name="connsiteX1" fmla="*/ 2016224 w 4332482"/>
                                  <a:gd name="connsiteY1" fmla="*/ 156017 h 2580287"/>
                                  <a:gd name="connsiteX2" fmla="*/ 2374161 w 4332482"/>
                                  <a:gd name="connsiteY2" fmla="*/ 1092121 h 2580287"/>
                                  <a:gd name="connsiteX3" fmla="*/ 3960441 w 4332482"/>
                                  <a:gd name="connsiteY3" fmla="*/ 1380154 h 2580287"/>
                                  <a:gd name="connsiteX4" fmla="*/ 4320481 w 4332482"/>
                                  <a:gd name="connsiteY4" fmla="*/ 1884210 h 2580287"/>
                                  <a:gd name="connsiteX5" fmla="*/ 3888433 w 4332482"/>
                                  <a:gd name="connsiteY5" fmla="*/ 2316258 h 2580287"/>
                                  <a:gd name="connsiteX6" fmla="*/ 2088233 w 4332482"/>
                                  <a:gd name="connsiteY6" fmla="*/ 2388266 h 2580287"/>
                                  <a:gd name="connsiteX7" fmla="*/ 0 w 4332482"/>
                                  <a:gd name="connsiteY7" fmla="*/ 1164129 h 2580287"/>
                                  <a:gd name="connsiteX8" fmla="*/ 285930 w 4332482"/>
                                  <a:gd name="connsiteY8" fmla="*/ 156018 h 2580287"/>
                                  <a:gd name="connsiteX0" fmla="*/ 345937 w 4392489"/>
                                  <a:gd name="connsiteY0" fmla="*/ 156018 h 2448273"/>
                                  <a:gd name="connsiteX1" fmla="*/ 2076231 w 4392489"/>
                                  <a:gd name="connsiteY1" fmla="*/ 156017 h 2448273"/>
                                  <a:gd name="connsiteX2" fmla="*/ 2434168 w 4392489"/>
                                  <a:gd name="connsiteY2" fmla="*/ 1092121 h 2448273"/>
                                  <a:gd name="connsiteX3" fmla="*/ 4020448 w 4392489"/>
                                  <a:gd name="connsiteY3" fmla="*/ 1380154 h 2448273"/>
                                  <a:gd name="connsiteX4" fmla="*/ 4380488 w 4392489"/>
                                  <a:gd name="connsiteY4" fmla="*/ 1884210 h 2448273"/>
                                  <a:gd name="connsiteX5" fmla="*/ 3948440 w 4392489"/>
                                  <a:gd name="connsiteY5" fmla="*/ 2316258 h 2448273"/>
                                  <a:gd name="connsiteX6" fmla="*/ 2148240 w 4392489"/>
                                  <a:gd name="connsiteY6" fmla="*/ 2388266 h 2448273"/>
                                  <a:gd name="connsiteX7" fmla="*/ 348039 w 4392489"/>
                                  <a:gd name="connsiteY7" fmla="*/ 2244250 h 2448273"/>
                                  <a:gd name="connsiteX8" fmla="*/ 60007 w 4392489"/>
                                  <a:gd name="connsiteY8" fmla="*/ 1164129 h 2448273"/>
                                  <a:gd name="connsiteX9" fmla="*/ 345937 w 4392489"/>
                                  <a:gd name="connsiteY9" fmla="*/ 156018 h 2448273"/>
                                  <a:gd name="connsiteX0" fmla="*/ 333935 w 4380487"/>
                                  <a:gd name="connsiteY0" fmla="*/ 156018 h 2448273"/>
                                  <a:gd name="connsiteX1" fmla="*/ 2064229 w 4380487"/>
                                  <a:gd name="connsiteY1" fmla="*/ 156017 h 2448273"/>
                                  <a:gd name="connsiteX2" fmla="*/ 2422166 w 4380487"/>
                                  <a:gd name="connsiteY2" fmla="*/ 1092121 h 2448273"/>
                                  <a:gd name="connsiteX3" fmla="*/ 4008446 w 4380487"/>
                                  <a:gd name="connsiteY3" fmla="*/ 1380154 h 2448273"/>
                                  <a:gd name="connsiteX4" fmla="*/ 4368486 w 4380487"/>
                                  <a:gd name="connsiteY4" fmla="*/ 1884210 h 2448273"/>
                                  <a:gd name="connsiteX5" fmla="*/ 3936438 w 4380487"/>
                                  <a:gd name="connsiteY5" fmla="*/ 2316258 h 2448273"/>
                                  <a:gd name="connsiteX6" fmla="*/ 2136238 w 4380487"/>
                                  <a:gd name="connsiteY6" fmla="*/ 2388266 h 2448273"/>
                                  <a:gd name="connsiteX7" fmla="*/ 336037 w 4380487"/>
                                  <a:gd name="connsiteY7" fmla="*/ 2244250 h 2448273"/>
                                  <a:gd name="connsiteX8" fmla="*/ 120014 w 4380487"/>
                                  <a:gd name="connsiteY8" fmla="*/ 1164130 h 2448273"/>
                                  <a:gd name="connsiteX9" fmla="*/ 333935 w 4380487"/>
                                  <a:gd name="connsiteY9" fmla="*/ 156018 h 2448273"/>
                                  <a:gd name="connsiteX0" fmla="*/ 298282 w 4344834"/>
                                  <a:gd name="connsiteY0" fmla="*/ 348039 h 2808312"/>
                                  <a:gd name="connsiteX1" fmla="*/ 2028576 w 4344834"/>
                                  <a:gd name="connsiteY1" fmla="*/ 348038 h 2808312"/>
                                  <a:gd name="connsiteX2" fmla="*/ 2386513 w 4344834"/>
                                  <a:gd name="connsiteY2" fmla="*/ 1284142 h 2808312"/>
                                  <a:gd name="connsiteX3" fmla="*/ 3972793 w 4344834"/>
                                  <a:gd name="connsiteY3" fmla="*/ 1572175 h 2808312"/>
                                  <a:gd name="connsiteX4" fmla="*/ 4332833 w 4344834"/>
                                  <a:gd name="connsiteY4" fmla="*/ 2076231 h 2808312"/>
                                  <a:gd name="connsiteX5" fmla="*/ 3900785 w 4344834"/>
                                  <a:gd name="connsiteY5" fmla="*/ 2508279 h 2808312"/>
                                  <a:gd name="connsiteX6" fmla="*/ 2100585 w 4344834"/>
                                  <a:gd name="connsiteY6" fmla="*/ 2580287 h 2808312"/>
                                  <a:gd name="connsiteX7" fmla="*/ 300384 w 4344834"/>
                                  <a:gd name="connsiteY7" fmla="*/ 2436271 h 2808312"/>
                                  <a:gd name="connsiteX8" fmla="*/ 298282 w 4344834"/>
                                  <a:gd name="connsiteY8" fmla="*/ 348039 h 2808312"/>
                                  <a:gd name="connsiteX0" fmla="*/ 298282 w 4344834"/>
                                  <a:gd name="connsiteY0" fmla="*/ 348039 h 2832315"/>
                                  <a:gd name="connsiteX1" fmla="*/ 2028576 w 4344834"/>
                                  <a:gd name="connsiteY1" fmla="*/ 348038 h 2832315"/>
                                  <a:gd name="connsiteX2" fmla="*/ 2386513 w 4344834"/>
                                  <a:gd name="connsiteY2" fmla="*/ 1284142 h 2832315"/>
                                  <a:gd name="connsiteX3" fmla="*/ 3972793 w 4344834"/>
                                  <a:gd name="connsiteY3" fmla="*/ 1572175 h 2832315"/>
                                  <a:gd name="connsiteX4" fmla="*/ 4332833 w 4344834"/>
                                  <a:gd name="connsiteY4" fmla="*/ 2076231 h 2832315"/>
                                  <a:gd name="connsiteX5" fmla="*/ 3900785 w 4344834"/>
                                  <a:gd name="connsiteY5" fmla="*/ 2508279 h 2832315"/>
                                  <a:gd name="connsiteX6" fmla="*/ 2100584 w 4344834"/>
                                  <a:gd name="connsiteY6" fmla="*/ 2724303 h 2832315"/>
                                  <a:gd name="connsiteX7" fmla="*/ 300384 w 4344834"/>
                                  <a:gd name="connsiteY7" fmla="*/ 2436271 h 2832315"/>
                                  <a:gd name="connsiteX8" fmla="*/ 298282 w 4344834"/>
                                  <a:gd name="connsiteY8" fmla="*/ 348039 h 2832315"/>
                                  <a:gd name="connsiteX0" fmla="*/ 298282 w 4344834"/>
                                  <a:gd name="connsiteY0" fmla="*/ 348039 h 2832315"/>
                                  <a:gd name="connsiteX1" fmla="*/ 2028576 w 4344834"/>
                                  <a:gd name="connsiteY1" fmla="*/ 348038 h 2832315"/>
                                  <a:gd name="connsiteX2" fmla="*/ 2386513 w 4344834"/>
                                  <a:gd name="connsiteY2" fmla="*/ 1284142 h 2832315"/>
                                  <a:gd name="connsiteX3" fmla="*/ 3972793 w 4344834"/>
                                  <a:gd name="connsiteY3" fmla="*/ 1572175 h 2832315"/>
                                  <a:gd name="connsiteX4" fmla="*/ 4332833 w 4344834"/>
                                  <a:gd name="connsiteY4" fmla="*/ 2076231 h 2832315"/>
                                  <a:gd name="connsiteX5" fmla="*/ 3900785 w 4344834"/>
                                  <a:gd name="connsiteY5" fmla="*/ 2508279 h 2832315"/>
                                  <a:gd name="connsiteX6" fmla="*/ 2100584 w 4344834"/>
                                  <a:gd name="connsiteY6" fmla="*/ 2724303 h 2832315"/>
                                  <a:gd name="connsiteX7" fmla="*/ 300384 w 4344834"/>
                                  <a:gd name="connsiteY7" fmla="*/ 2436271 h 2832315"/>
                                  <a:gd name="connsiteX8" fmla="*/ 298282 w 4344834"/>
                                  <a:gd name="connsiteY8" fmla="*/ 348039 h 2832315"/>
                                  <a:gd name="connsiteX0" fmla="*/ 298282 w 4285178"/>
                                  <a:gd name="connsiteY0" fmla="*/ 348039 h 2832315"/>
                                  <a:gd name="connsiteX1" fmla="*/ 2028576 w 4285178"/>
                                  <a:gd name="connsiteY1" fmla="*/ 348038 h 2832315"/>
                                  <a:gd name="connsiteX2" fmla="*/ 2386513 w 4285178"/>
                                  <a:gd name="connsiteY2" fmla="*/ 1284142 h 2832315"/>
                                  <a:gd name="connsiteX3" fmla="*/ 3972793 w 4285178"/>
                                  <a:gd name="connsiteY3" fmla="*/ 1572175 h 2832315"/>
                                  <a:gd name="connsiteX4" fmla="*/ 4260824 w 4285178"/>
                                  <a:gd name="connsiteY4" fmla="*/ 2076231 h 2832315"/>
                                  <a:gd name="connsiteX5" fmla="*/ 3900785 w 4285178"/>
                                  <a:gd name="connsiteY5" fmla="*/ 2508279 h 2832315"/>
                                  <a:gd name="connsiteX6" fmla="*/ 2100584 w 4285178"/>
                                  <a:gd name="connsiteY6" fmla="*/ 2724303 h 2832315"/>
                                  <a:gd name="connsiteX7" fmla="*/ 300384 w 4285178"/>
                                  <a:gd name="connsiteY7" fmla="*/ 2436271 h 2832315"/>
                                  <a:gd name="connsiteX8" fmla="*/ 298282 w 4285178"/>
                                  <a:gd name="connsiteY8" fmla="*/ 348039 h 2832315"/>
                                  <a:gd name="connsiteX0" fmla="*/ 298282 w 4296829"/>
                                  <a:gd name="connsiteY0" fmla="*/ 348039 h 2832315"/>
                                  <a:gd name="connsiteX1" fmla="*/ 2028576 w 4296829"/>
                                  <a:gd name="connsiteY1" fmla="*/ 348038 h 2832315"/>
                                  <a:gd name="connsiteX2" fmla="*/ 2316608 w 4296829"/>
                                  <a:gd name="connsiteY2" fmla="*/ 1356151 h 2832315"/>
                                  <a:gd name="connsiteX3" fmla="*/ 3972793 w 4296829"/>
                                  <a:gd name="connsiteY3" fmla="*/ 1572175 h 2832315"/>
                                  <a:gd name="connsiteX4" fmla="*/ 4260824 w 4296829"/>
                                  <a:gd name="connsiteY4" fmla="*/ 2076231 h 2832315"/>
                                  <a:gd name="connsiteX5" fmla="*/ 3900785 w 4296829"/>
                                  <a:gd name="connsiteY5" fmla="*/ 2508279 h 2832315"/>
                                  <a:gd name="connsiteX6" fmla="*/ 2100584 w 4296829"/>
                                  <a:gd name="connsiteY6" fmla="*/ 2724303 h 2832315"/>
                                  <a:gd name="connsiteX7" fmla="*/ 300384 w 4296829"/>
                                  <a:gd name="connsiteY7" fmla="*/ 2436271 h 2832315"/>
                                  <a:gd name="connsiteX8" fmla="*/ 298282 w 4296829"/>
                                  <a:gd name="connsiteY8" fmla="*/ 348039 h 2832315"/>
                                  <a:gd name="connsiteX0" fmla="*/ 298282 w 4284828"/>
                                  <a:gd name="connsiteY0" fmla="*/ 348039 h 2832315"/>
                                  <a:gd name="connsiteX1" fmla="*/ 2028576 w 4284828"/>
                                  <a:gd name="connsiteY1" fmla="*/ 348038 h 2832315"/>
                                  <a:gd name="connsiteX2" fmla="*/ 2388616 w 4284828"/>
                                  <a:gd name="connsiteY2" fmla="*/ 1284143 h 2832315"/>
                                  <a:gd name="connsiteX3" fmla="*/ 3972793 w 4284828"/>
                                  <a:gd name="connsiteY3" fmla="*/ 1572175 h 2832315"/>
                                  <a:gd name="connsiteX4" fmla="*/ 4260824 w 4284828"/>
                                  <a:gd name="connsiteY4" fmla="*/ 2076231 h 2832315"/>
                                  <a:gd name="connsiteX5" fmla="*/ 3900785 w 4284828"/>
                                  <a:gd name="connsiteY5" fmla="*/ 2508279 h 2832315"/>
                                  <a:gd name="connsiteX6" fmla="*/ 2100584 w 4284828"/>
                                  <a:gd name="connsiteY6" fmla="*/ 2724303 h 2832315"/>
                                  <a:gd name="connsiteX7" fmla="*/ 300384 w 4284828"/>
                                  <a:gd name="connsiteY7" fmla="*/ 2436271 h 2832315"/>
                                  <a:gd name="connsiteX8" fmla="*/ 298282 w 4284828"/>
                                  <a:gd name="connsiteY8" fmla="*/ 348039 h 2832315"/>
                                  <a:gd name="connsiteX0" fmla="*/ 298282 w 4284828"/>
                                  <a:gd name="connsiteY0" fmla="*/ 348039 h 2832315"/>
                                  <a:gd name="connsiteX1" fmla="*/ 2028576 w 4284828"/>
                                  <a:gd name="connsiteY1" fmla="*/ 348038 h 2832315"/>
                                  <a:gd name="connsiteX2" fmla="*/ 2388616 w 4284828"/>
                                  <a:gd name="connsiteY2" fmla="*/ 1356151 h 2832315"/>
                                  <a:gd name="connsiteX3" fmla="*/ 3972793 w 4284828"/>
                                  <a:gd name="connsiteY3" fmla="*/ 1572175 h 2832315"/>
                                  <a:gd name="connsiteX4" fmla="*/ 4260824 w 4284828"/>
                                  <a:gd name="connsiteY4" fmla="*/ 2076231 h 2832315"/>
                                  <a:gd name="connsiteX5" fmla="*/ 3900785 w 4284828"/>
                                  <a:gd name="connsiteY5" fmla="*/ 2508279 h 2832315"/>
                                  <a:gd name="connsiteX6" fmla="*/ 2100584 w 4284828"/>
                                  <a:gd name="connsiteY6" fmla="*/ 2724303 h 2832315"/>
                                  <a:gd name="connsiteX7" fmla="*/ 300384 w 4284828"/>
                                  <a:gd name="connsiteY7" fmla="*/ 2436271 h 2832315"/>
                                  <a:gd name="connsiteX8" fmla="*/ 298282 w 4284828"/>
                                  <a:gd name="connsiteY8" fmla="*/ 348039 h 2832315"/>
                                  <a:gd name="connsiteX0" fmla="*/ 310283 w 4296829"/>
                                  <a:gd name="connsiteY0" fmla="*/ 348039 h 2808312"/>
                                  <a:gd name="connsiteX1" fmla="*/ 2040577 w 4296829"/>
                                  <a:gd name="connsiteY1" fmla="*/ 348038 h 2808312"/>
                                  <a:gd name="connsiteX2" fmla="*/ 2400617 w 4296829"/>
                                  <a:gd name="connsiteY2" fmla="*/ 1356151 h 2808312"/>
                                  <a:gd name="connsiteX3" fmla="*/ 3984794 w 4296829"/>
                                  <a:gd name="connsiteY3" fmla="*/ 1572175 h 2808312"/>
                                  <a:gd name="connsiteX4" fmla="*/ 4272825 w 4296829"/>
                                  <a:gd name="connsiteY4" fmla="*/ 2076231 h 2808312"/>
                                  <a:gd name="connsiteX5" fmla="*/ 3912786 w 4296829"/>
                                  <a:gd name="connsiteY5" fmla="*/ 2508279 h 2808312"/>
                                  <a:gd name="connsiteX6" fmla="*/ 2184593 w 4296829"/>
                                  <a:gd name="connsiteY6" fmla="*/ 2580287 h 2808312"/>
                                  <a:gd name="connsiteX7" fmla="*/ 312385 w 4296829"/>
                                  <a:gd name="connsiteY7" fmla="*/ 2436271 h 2808312"/>
                                  <a:gd name="connsiteX8" fmla="*/ 310283 w 4296829"/>
                                  <a:gd name="connsiteY8" fmla="*/ 348039 h 2808312"/>
                                  <a:gd name="connsiteX0" fmla="*/ 310283 w 4296829"/>
                                  <a:gd name="connsiteY0" fmla="*/ 348039 h 2658569"/>
                                  <a:gd name="connsiteX1" fmla="*/ 2040577 w 4296829"/>
                                  <a:gd name="connsiteY1" fmla="*/ 348038 h 2658569"/>
                                  <a:gd name="connsiteX2" fmla="*/ 2400617 w 4296829"/>
                                  <a:gd name="connsiteY2" fmla="*/ 1356151 h 2658569"/>
                                  <a:gd name="connsiteX3" fmla="*/ 3984794 w 4296829"/>
                                  <a:gd name="connsiteY3" fmla="*/ 1572175 h 2658569"/>
                                  <a:gd name="connsiteX4" fmla="*/ 4272825 w 4296829"/>
                                  <a:gd name="connsiteY4" fmla="*/ 2076231 h 2658569"/>
                                  <a:gd name="connsiteX5" fmla="*/ 3912786 w 4296829"/>
                                  <a:gd name="connsiteY5" fmla="*/ 2508279 h 2658569"/>
                                  <a:gd name="connsiteX6" fmla="*/ 2184593 w 4296829"/>
                                  <a:gd name="connsiteY6" fmla="*/ 2580287 h 2658569"/>
                                  <a:gd name="connsiteX7" fmla="*/ 312385 w 4296829"/>
                                  <a:gd name="connsiteY7" fmla="*/ 2436271 h 2658569"/>
                                  <a:gd name="connsiteX8" fmla="*/ 310283 w 4296829"/>
                                  <a:gd name="connsiteY8" fmla="*/ 348039 h 2658569"/>
                                  <a:gd name="connsiteX0" fmla="*/ 310283 w 4296829"/>
                                  <a:gd name="connsiteY0" fmla="*/ 348039 h 2664297"/>
                                  <a:gd name="connsiteX1" fmla="*/ 2040577 w 4296829"/>
                                  <a:gd name="connsiteY1" fmla="*/ 348038 h 2664297"/>
                                  <a:gd name="connsiteX2" fmla="*/ 2400617 w 4296829"/>
                                  <a:gd name="connsiteY2" fmla="*/ 1356151 h 2664297"/>
                                  <a:gd name="connsiteX3" fmla="*/ 3984794 w 4296829"/>
                                  <a:gd name="connsiteY3" fmla="*/ 1572175 h 2664297"/>
                                  <a:gd name="connsiteX4" fmla="*/ 4272825 w 4296829"/>
                                  <a:gd name="connsiteY4" fmla="*/ 2076231 h 2664297"/>
                                  <a:gd name="connsiteX5" fmla="*/ 3912786 w 4296829"/>
                                  <a:gd name="connsiteY5" fmla="*/ 2508279 h 2664297"/>
                                  <a:gd name="connsiteX6" fmla="*/ 2184594 w 4296829"/>
                                  <a:gd name="connsiteY6" fmla="*/ 2652296 h 2664297"/>
                                  <a:gd name="connsiteX7" fmla="*/ 312385 w 4296829"/>
                                  <a:gd name="connsiteY7" fmla="*/ 2436271 h 2664297"/>
                                  <a:gd name="connsiteX8" fmla="*/ 310283 w 4296829"/>
                                  <a:gd name="connsiteY8" fmla="*/ 348039 h 2664297"/>
                                  <a:gd name="connsiteX0" fmla="*/ 310283 w 4296829"/>
                                  <a:gd name="connsiteY0" fmla="*/ 348039 h 2658569"/>
                                  <a:gd name="connsiteX1" fmla="*/ 2040577 w 4296829"/>
                                  <a:gd name="connsiteY1" fmla="*/ 348038 h 2658569"/>
                                  <a:gd name="connsiteX2" fmla="*/ 2400617 w 4296829"/>
                                  <a:gd name="connsiteY2" fmla="*/ 1356151 h 2658569"/>
                                  <a:gd name="connsiteX3" fmla="*/ 3984794 w 4296829"/>
                                  <a:gd name="connsiteY3" fmla="*/ 1572175 h 2658569"/>
                                  <a:gd name="connsiteX4" fmla="*/ 4272825 w 4296829"/>
                                  <a:gd name="connsiteY4" fmla="*/ 2076231 h 2658569"/>
                                  <a:gd name="connsiteX5" fmla="*/ 3912786 w 4296829"/>
                                  <a:gd name="connsiteY5" fmla="*/ 2508279 h 2658569"/>
                                  <a:gd name="connsiteX6" fmla="*/ 2184594 w 4296829"/>
                                  <a:gd name="connsiteY6" fmla="*/ 2580288 h 2658569"/>
                                  <a:gd name="connsiteX7" fmla="*/ 312385 w 4296829"/>
                                  <a:gd name="connsiteY7" fmla="*/ 2436271 h 2658569"/>
                                  <a:gd name="connsiteX8" fmla="*/ 310283 w 4296829"/>
                                  <a:gd name="connsiteY8" fmla="*/ 348039 h 2658569"/>
                                  <a:gd name="connsiteX0" fmla="*/ 310283 w 4296829"/>
                                  <a:gd name="connsiteY0" fmla="*/ 348039 h 2607686"/>
                                  <a:gd name="connsiteX1" fmla="*/ 2040577 w 4296829"/>
                                  <a:gd name="connsiteY1" fmla="*/ 348038 h 2607686"/>
                                  <a:gd name="connsiteX2" fmla="*/ 2400617 w 4296829"/>
                                  <a:gd name="connsiteY2" fmla="*/ 1356151 h 2607686"/>
                                  <a:gd name="connsiteX3" fmla="*/ 3984794 w 4296829"/>
                                  <a:gd name="connsiteY3" fmla="*/ 1572175 h 2607686"/>
                                  <a:gd name="connsiteX4" fmla="*/ 4272825 w 4296829"/>
                                  <a:gd name="connsiteY4" fmla="*/ 2076231 h 2607686"/>
                                  <a:gd name="connsiteX5" fmla="*/ 3912786 w 4296829"/>
                                  <a:gd name="connsiteY5" fmla="*/ 2508279 h 2607686"/>
                                  <a:gd name="connsiteX6" fmla="*/ 2184594 w 4296829"/>
                                  <a:gd name="connsiteY6" fmla="*/ 2580288 h 2607686"/>
                                  <a:gd name="connsiteX7" fmla="*/ 312385 w 4296829"/>
                                  <a:gd name="connsiteY7" fmla="*/ 2436271 h 2607686"/>
                                  <a:gd name="connsiteX8" fmla="*/ 310283 w 4296829"/>
                                  <a:gd name="connsiteY8" fmla="*/ 348039 h 2607686"/>
                                  <a:gd name="connsiteX0" fmla="*/ 310283 w 4296829"/>
                                  <a:gd name="connsiteY0" fmla="*/ 206892 h 2466539"/>
                                  <a:gd name="connsiteX1" fmla="*/ 2040577 w 4296829"/>
                                  <a:gd name="connsiteY1" fmla="*/ 206891 h 2466539"/>
                                  <a:gd name="connsiteX2" fmla="*/ 2400617 w 4296829"/>
                                  <a:gd name="connsiteY2" fmla="*/ 1215004 h 2466539"/>
                                  <a:gd name="connsiteX3" fmla="*/ 3984794 w 4296829"/>
                                  <a:gd name="connsiteY3" fmla="*/ 1431028 h 2466539"/>
                                  <a:gd name="connsiteX4" fmla="*/ 4272825 w 4296829"/>
                                  <a:gd name="connsiteY4" fmla="*/ 1935084 h 2466539"/>
                                  <a:gd name="connsiteX5" fmla="*/ 3912786 w 4296829"/>
                                  <a:gd name="connsiteY5" fmla="*/ 2367132 h 2466539"/>
                                  <a:gd name="connsiteX6" fmla="*/ 2184594 w 4296829"/>
                                  <a:gd name="connsiteY6" fmla="*/ 2439141 h 2466539"/>
                                  <a:gd name="connsiteX7" fmla="*/ 312385 w 4296829"/>
                                  <a:gd name="connsiteY7" fmla="*/ 2295124 h 2466539"/>
                                  <a:gd name="connsiteX8" fmla="*/ 310283 w 4296829"/>
                                  <a:gd name="connsiteY8" fmla="*/ 206892 h 2466539"/>
                                  <a:gd name="connsiteX0" fmla="*/ 310283 w 4296829"/>
                                  <a:gd name="connsiteY0" fmla="*/ 206892 h 2466539"/>
                                  <a:gd name="connsiteX1" fmla="*/ 2112586 w 4296829"/>
                                  <a:gd name="connsiteY1" fmla="*/ 206893 h 2466539"/>
                                  <a:gd name="connsiteX2" fmla="*/ 2400617 w 4296829"/>
                                  <a:gd name="connsiteY2" fmla="*/ 1215004 h 2466539"/>
                                  <a:gd name="connsiteX3" fmla="*/ 3984794 w 4296829"/>
                                  <a:gd name="connsiteY3" fmla="*/ 1431028 h 2466539"/>
                                  <a:gd name="connsiteX4" fmla="*/ 4272825 w 4296829"/>
                                  <a:gd name="connsiteY4" fmla="*/ 1935084 h 2466539"/>
                                  <a:gd name="connsiteX5" fmla="*/ 3912786 w 4296829"/>
                                  <a:gd name="connsiteY5" fmla="*/ 2367132 h 2466539"/>
                                  <a:gd name="connsiteX6" fmla="*/ 2184594 w 4296829"/>
                                  <a:gd name="connsiteY6" fmla="*/ 2439141 h 2466539"/>
                                  <a:gd name="connsiteX7" fmla="*/ 312385 w 4296829"/>
                                  <a:gd name="connsiteY7" fmla="*/ 2295124 h 2466539"/>
                                  <a:gd name="connsiteX8" fmla="*/ 310283 w 4296829"/>
                                  <a:gd name="connsiteY8" fmla="*/ 206892 h 2466539"/>
                                  <a:gd name="connsiteX0" fmla="*/ 310283 w 4296829"/>
                                  <a:gd name="connsiteY0" fmla="*/ 206892 h 2466539"/>
                                  <a:gd name="connsiteX1" fmla="*/ 2112586 w 4296829"/>
                                  <a:gd name="connsiteY1" fmla="*/ 206893 h 2466539"/>
                                  <a:gd name="connsiteX2" fmla="*/ 2400617 w 4296829"/>
                                  <a:gd name="connsiteY2" fmla="*/ 1215004 h 2466539"/>
                                  <a:gd name="connsiteX3" fmla="*/ 3984794 w 4296829"/>
                                  <a:gd name="connsiteY3" fmla="*/ 1431028 h 2466539"/>
                                  <a:gd name="connsiteX4" fmla="*/ 4272825 w 4296829"/>
                                  <a:gd name="connsiteY4" fmla="*/ 1935084 h 2466539"/>
                                  <a:gd name="connsiteX5" fmla="*/ 3912786 w 4296829"/>
                                  <a:gd name="connsiteY5" fmla="*/ 2367132 h 2466539"/>
                                  <a:gd name="connsiteX6" fmla="*/ 2184594 w 4296829"/>
                                  <a:gd name="connsiteY6" fmla="*/ 2439141 h 2466539"/>
                                  <a:gd name="connsiteX7" fmla="*/ 312385 w 4296829"/>
                                  <a:gd name="connsiteY7" fmla="*/ 2295124 h 2466539"/>
                                  <a:gd name="connsiteX8" fmla="*/ 310283 w 4296829"/>
                                  <a:gd name="connsiteY8" fmla="*/ 206892 h 2466539"/>
                                  <a:gd name="connsiteX0" fmla="*/ 310283 w 4296829"/>
                                  <a:gd name="connsiteY0" fmla="*/ 206892 h 2466539"/>
                                  <a:gd name="connsiteX1" fmla="*/ 2112586 w 4296829"/>
                                  <a:gd name="connsiteY1" fmla="*/ 206893 h 2466539"/>
                                  <a:gd name="connsiteX2" fmla="*/ 2400617 w 4296829"/>
                                  <a:gd name="connsiteY2" fmla="*/ 1215004 h 2466539"/>
                                  <a:gd name="connsiteX3" fmla="*/ 3984794 w 4296829"/>
                                  <a:gd name="connsiteY3" fmla="*/ 1431028 h 2466539"/>
                                  <a:gd name="connsiteX4" fmla="*/ 4272825 w 4296829"/>
                                  <a:gd name="connsiteY4" fmla="*/ 1935084 h 2466539"/>
                                  <a:gd name="connsiteX5" fmla="*/ 3912786 w 4296829"/>
                                  <a:gd name="connsiteY5" fmla="*/ 2367132 h 2466539"/>
                                  <a:gd name="connsiteX6" fmla="*/ 2184594 w 4296829"/>
                                  <a:gd name="connsiteY6" fmla="*/ 2439141 h 2466539"/>
                                  <a:gd name="connsiteX7" fmla="*/ 312385 w 4296829"/>
                                  <a:gd name="connsiteY7" fmla="*/ 2295124 h 2466539"/>
                                  <a:gd name="connsiteX8" fmla="*/ 310283 w 4296829"/>
                                  <a:gd name="connsiteY8" fmla="*/ 206892 h 2466539"/>
                                  <a:gd name="connsiteX0" fmla="*/ 310283 w 4296829"/>
                                  <a:gd name="connsiteY0" fmla="*/ 187184 h 2446831"/>
                                  <a:gd name="connsiteX1" fmla="*/ 2112586 w 4296829"/>
                                  <a:gd name="connsiteY1" fmla="*/ 187185 h 2446831"/>
                                  <a:gd name="connsiteX2" fmla="*/ 2400617 w 4296829"/>
                                  <a:gd name="connsiteY2" fmla="*/ 1195296 h 2446831"/>
                                  <a:gd name="connsiteX3" fmla="*/ 3984794 w 4296829"/>
                                  <a:gd name="connsiteY3" fmla="*/ 1411320 h 2446831"/>
                                  <a:gd name="connsiteX4" fmla="*/ 4272825 w 4296829"/>
                                  <a:gd name="connsiteY4" fmla="*/ 1915376 h 2446831"/>
                                  <a:gd name="connsiteX5" fmla="*/ 3912786 w 4296829"/>
                                  <a:gd name="connsiteY5" fmla="*/ 2347424 h 2446831"/>
                                  <a:gd name="connsiteX6" fmla="*/ 2184594 w 4296829"/>
                                  <a:gd name="connsiteY6" fmla="*/ 2419433 h 2446831"/>
                                  <a:gd name="connsiteX7" fmla="*/ 312385 w 4296829"/>
                                  <a:gd name="connsiteY7" fmla="*/ 2275416 h 2446831"/>
                                  <a:gd name="connsiteX8" fmla="*/ 310283 w 4296829"/>
                                  <a:gd name="connsiteY8" fmla="*/ 187184 h 2446831"/>
                                  <a:gd name="connsiteX0" fmla="*/ 310283 w 4296829"/>
                                  <a:gd name="connsiteY0" fmla="*/ 187184 h 2446831"/>
                                  <a:gd name="connsiteX1" fmla="*/ 2112586 w 4296829"/>
                                  <a:gd name="connsiteY1" fmla="*/ 187185 h 2446831"/>
                                  <a:gd name="connsiteX2" fmla="*/ 2400617 w 4296829"/>
                                  <a:gd name="connsiteY2" fmla="*/ 1195296 h 2446831"/>
                                  <a:gd name="connsiteX3" fmla="*/ 3984794 w 4296829"/>
                                  <a:gd name="connsiteY3" fmla="*/ 1411320 h 2446831"/>
                                  <a:gd name="connsiteX4" fmla="*/ 4272825 w 4296829"/>
                                  <a:gd name="connsiteY4" fmla="*/ 1915376 h 2446831"/>
                                  <a:gd name="connsiteX5" fmla="*/ 3912786 w 4296829"/>
                                  <a:gd name="connsiteY5" fmla="*/ 2347424 h 2446831"/>
                                  <a:gd name="connsiteX6" fmla="*/ 2184594 w 4296829"/>
                                  <a:gd name="connsiteY6" fmla="*/ 2419433 h 2446831"/>
                                  <a:gd name="connsiteX7" fmla="*/ 312385 w 4296829"/>
                                  <a:gd name="connsiteY7" fmla="*/ 2275416 h 2446831"/>
                                  <a:gd name="connsiteX8" fmla="*/ 310283 w 4296829"/>
                                  <a:gd name="connsiteY8" fmla="*/ 187184 h 2446831"/>
                                  <a:gd name="connsiteX0" fmla="*/ 310283 w 4332833"/>
                                  <a:gd name="connsiteY0" fmla="*/ 187184 h 2446831"/>
                                  <a:gd name="connsiteX1" fmla="*/ 2112586 w 4332833"/>
                                  <a:gd name="connsiteY1" fmla="*/ 187185 h 2446831"/>
                                  <a:gd name="connsiteX2" fmla="*/ 2400617 w 4332833"/>
                                  <a:gd name="connsiteY2" fmla="*/ 1195296 h 2446831"/>
                                  <a:gd name="connsiteX3" fmla="*/ 3984794 w 4332833"/>
                                  <a:gd name="connsiteY3" fmla="*/ 1411320 h 2446831"/>
                                  <a:gd name="connsiteX4" fmla="*/ 4272825 w 4332833"/>
                                  <a:gd name="connsiteY4" fmla="*/ 1915376 h 2446831"/>
                                  <a:gd name="connsiteX5" fmla="*/ 3984794 w 4332833"/>
                                  <a:gd name="connsiteY5" fmla="*/ 2347425 h 2446831"/>
                                  <a:gd name="connsiteX6" fmla="*/ 2184594 w 4332833"/>
                                  <a:gd name="connsiteY6" fmla="*/ 2419433 h 2446831"/>
                                  <a:gd name="connsiteX7" fmla="*/ 312385 w 4332833"/>
                                  <a:gd name="connsiteY7" fmla="*/ 2275416 h 2446831"/>
                                  <a:gd name="connsiteX8" fmla="*/ 310283 w 4332833"/>
                                  <a:gd name="connsiteY8" fmla="*/ 187184 h 2446831"/>
                                  <a:gd name="connsiteX0" fmla="*/ 310283 w 4296829"/>
                                  <a:gd name="connsiteY0" fmla="*/ 187184 h 2446831"/>
                                  <a:gd name="connsiteX1" fmla="*/ 2112586 w 4296829"/>
                                  <a:gd name="connsiteY1" fmla="*/ 187185 h 2446831"/>
                                  <a:gd name="connsiteX2" fmla="*/ 2400617 w 4296829"/>
                                  <a:gd name="connsiteY2" fmla="*/ 1195296 h 2446831"/>
                                  <a:gd name="connsiteX3" fmla="*/ 3984794 w 4296829"/>
                                  <a:gd name="connsiteY3" fmla="*/ 1411320 h 2446831"/>
                                  <a:gd name="connsiteX4" fmla="*/ 4272825 w 4296829"/>
                                  <a:gd name="connsiteY4" fmla="*/ 1915376 h 2446831"/>
                                  <a:gd name="connsiteX5" fmla="*/ 3984794 w 4296829"/>
                                  <a:gd name="connsiteY5" fmla="*/ 2347425 h 2446831"/>
                                  <a:gd name="connsiteX6" fmla="*/ 2184594 w 4296829"/>
                                  <a:gd name="connsiteY6" fmla="*/ 2419433 h 2446831"/>
                                  <a:gd name="connsiteX7" fmla="*/ 312385 w 4296829"/>
                                  <a:gd name="connsiteY7" fmla="*/ 2275416 h 2446831"/>
                                  <a:gd name="connsiteX8" fmla="*/ 310283 w 4296829"/>
                                  <a:gd name="connsiteY8" fmla="*/ 187184 h 2446831"/>
                                  <a:gd name="connsiteX0" fmla="*/ 310283 w 4296829"/>
                                  <a:gd name="connsiteY0" fmla="*/ 187184 h 2446831"/>
                                  <a:gd name="connsiteX1" fmla="*/ 2112586 w 4296829"/>
                                  <a:gd name="connsiteY1" fmla="*/ 187185 h 2446831"/>
                                  <a:gd name="connsiteX2" fmla="*/ 2400617 w 4296829"/>
                                  <a:gd name="connsiteY2" fmla="*/ 1195296 h 2446831"/>
                                  <a:gd name="connsiteX3" fmla="*/ 3984794 w 4296829"/>
                                  <a:gd name="connsiteY3" fmla="*/ 1411320 h 2446831"/>
                                  <a:gd name="connsiteX4" fmla="*/ 4272825 w 4296829"/>
                                  <a:gd name="connsiteY4" fmla="*/ 1915376 h 2446831"/>
                                  <a:gd name="connsiteX5" fmla="*/ 3984794 w 4296829"/>
                                  <a:gd name="connsiteY5" fmla="*/ 2347425 h 2446831"/>
                                  <a:gd name="connsiteX6" fmla="*/ 2184594 w 4296829"/>
                                  <a:gd name="connsiteY6" fmla="*/ 2419433 h 2446831"/>
                                  <a:gd name="connsiteX7" fmla="*/ 312385 w 4296829"/>
                                  <a:gd name="connsiteY7" fmla="*/ 2275416 h 2446831"/>
                                  <a:gd name="connsiteX8" fmla="*/ 310283 w 4296829"/>
                                  <a:gd name="connsiteY8" fmla="*/ 187184 h 2446831"/>
                                  <a:gd name="connsiteX0" fmla="*/ 310283 w 4296829"/>
                                  <a:gd name="connsiteY0" fmla="*/ 187184 h 2446831"/>
                                  <a:gd name="connsiteX1" fmla="*/ 2112586 w 4296829"/>
                                  <a:gd name="connsiteY1" fmla="*/ 187185 h 2446831"/>
                                  <a:gd name="connsiteX2" fmla="*/ 2400617 w 4296829"/>
                                  <a:gd name="connsiteY2" fmla="*/ 1195296 h 2446831"/>
                                  <a:gd name="connsiteX3" fmla="*/ 3984794 w 4296829"/>
                                  <a:gd name="connsiteY3" fmla="*/ 1411320 h 2446831"/>
                                  <a:gd name="connsiteX4" fmla="*/ 4272825 w 4296829"/>
                                  <a:gd name="connsiteY4" fmla="*/ 1915376 h 2446831"/>
                                  <a:gd name="connsiteX5" fmla="*/ 3984794 w 4296829"/>
                                  <a:gd name="connsiteY5" fmla="*/ 2347425 h 2446831"/>
                                  <a:gd name="connsiteX6" fmla="*/ 2184594 w 4296829"/>
                                  <a:gd name="connsiteY6" fmla="*/ 2419433 h 2446831"/>
                                  <a:gd name="connsiteX7" fmla="*/ 312385 w 4296829"/>
                                  <a:gd name="connsiteY7" fmla="*/ 2275416 h 2446831"/>
                                  <a:gd name="connsiteX8" fmla="*/ 310283 w 4296829"/>
                                  <a:gd name="connsiteY8" fmla="*/ 187184 h 2446831"/>
                                  <a:gd name="connsiteX0" fmla="*/ 310283 w 4296829"/>
                                  <a:gd name="connsiteY0" fmla="*/ 187184 h 2431434"/>
                                  <a:gd name="connsiteX1" fmla="*/ 2112586 w 4296829"/>
                                  <a:gd name="connsiteY1" fmla="*/ 187185 h 2431434"/>
                                  <a:gd name="connsiteX2" fmla="*/ 2400617 w 4296829"/>
                                  <a:gd name="connsiteY2" fmla="*/ 1195296 h 2431434"/>
                                  <a:gd name="connsiteX3" fmla="*/ 3984794 w 4296829"/>
                                  <a:gd name="connsiteY3" fmla="*/ 1411320 h 2431434"/>
                                  <a:gd name="connsiteX4" fmla="*/ 4272825 w 4296829"/>
                                  <a:gd name="connsiteY4" fmla="*/ 1915376 h 2431434"/>
                                  <a:gd name="connsiteX5" fmla="*/ 3984794 w 4296829"/>
                                  <a:gd name="connsiteY5" fmla="*/ 2347425 h 2431434"/>
                                  <a:gd name="connsiteX6" fmla="*/ 2184594 w 4296829"/>
                                  <a:gd name="connsiteY6" fmla="*/ 2419433 h 2431434"/>
                                  <a:gd name="connsiteX7" fmla="*/ 312385 w 4296829"/>
                                  <a:gd name="connsiteY7" fmla="*/ 2275416 h 2431434"/>
                                  <a:gd name="connsiteX8" fmla="*/ 310283 w 4296829"/>
                                  <a:gd name="connsiteY8" fmla="*/ 187184 h 2431434"/>
                                  <a:gd name="connsiteX0" fmla="*/ 310283 w 4296829"/>
                                  <a:gd name="connsiteY0" fmla="*/ 187184 h 2431434"/>
                                  <a:gd name="connsiteX1" fmla="*/ 2112586 w 4296829"/>
                                  <a:gd name="connsiteY1" fmla="*/ 187185 h 2431434"/>
                                  <a:gd name="connsiteX2" fmla="*/ 2400617 w 4296829"/>
                                  <a:gd name="connsiteY2" fmla="*/ 1195296 h 2431434"/>
                                  <a:gd name="connsiteX3" fmla="*/ 3984794 w 4296829"/>
                                  <a:gd name="connsiteY3" fmla="*/ 1411320 h 2431434"/>
                                  <a:gd name="connsiteX4" fmla="*/ 4272825 w 4296829"/>
                                  <a:gd name="connsiteY4" fmla="*/ 1915376 h 2431434"/>
                                  <a:gd name="connsiteX5" fmla="*/ 3984794 w 4296829"/>
                                  <a:gd name="connsiteY5" fmla="*/ 2347425 h 2431434"/>
                                  <a:gd name="connsiteX6" fmla="*/ 2184594 w 4296829"/>
                                  <a:gd name="connsiteY6" fmla="*/ 2419433 h 2431434"/>
                                  <a:gd name="connsiteX7" fmla="*/ 312385 w 4296829"/>
                                  <a:gd name="connsiteY7" fmla="*/ 2275416 h 2431434"/>
                                  <a:gd name="connsiteX8" fmla="*/ 310283 w 4296829"/>
                                  <a:gd name="connsiteY8" fmla="*/ 187184 h 2431434"/>
                                  <a:gd name="connsiteX0" fmla="*/ 310283 w 4336990"/>
                                  <a:gd name="connsiteY0" fmla="*/ 187184 h 2431434"/>
                                  <a:gd name="connsiteX1" fmla="*/ 2112586 w 4336990"/>
                                  <a:gd name="connsiteY1" fmla="*/ 187185 h 2431434"/>
                                  <a:gd name="connsiteX2" fmla="*/ 2400617 w 4336990"/>
                                  <a:gd name="connsiteY2" fmla="*/ 1195296 h 2431434"/>
                                  <a:gd name="connsiteX3" fmla="*/ 3984794 w 4336990"/>
                                  <a:gd name="connsiteY3" fmla="*/ 1411320 h 2431434"/>
                                  <a:gd name="connsiteX4" fmla="*/ 4272825 w 4336990"/>
                                  <a:gd name="connsiteY4" fmla="*/ 1915376 h 2431434"/>
                                  <a:gd name="connsiteX5" fmla="*/ 3984794 w 4336990"/>
                                  <a:gd name="connsiteY5" fmla="*/ 2347425 h 2431434"/>
                                  <a:gd name="connsiteX6" fmla="*/ 2184594 w 4336990"/>
                                  <a:gd name="connsiteY6" fmla="*/ 2419433 h 2431434"/>
                                  <a:gd name="connsiteX7" fmla="*/ 312385 w 4336990"/>
                                  <a:gd name="connsiteY7" fmla="*/ 2275416 h 2431434"/>
                                  <a:gd name="connsiteX8" fmla="*/ 310283 w 4336990"/>
                                  <a:gd name="connsiteY8" fmla="*/ 187184 h 2431434"/>
                                  <a:gd name="connsiteX0" fmla="*/ 310283 w 4336990"/>
                                  <a:gd name="connsiteY0" fmla="*/ 187184 h 2431434"/>
                                  <a:gd name="connsiteX1" fmla="*/ 2112586 w 4336990"/>
                                  <a:gd name="connsiteY1" fmla="*/ 187185 h 2431434"/>
                                  <a:gd name="connsiteX2" fmla="*/ 2400617 w 4336990"/>
                                  <a:gd name="connsiteY2" fmla="*/ 1195296 h 2431434"/>
                                  <a:gd name="connsiteX3" fmla="*/ 3984794 w 4336990"/>
                                  <a:gd name="connsiteY3" fmla="*/ 1411320 h 2431434"/>
                                  <a:gd name="connsiteX4" fmla="*/ 4272825 w 4336990"/>
                                  <a:gd name="connsiteY4" fmla="*/ 1915376 h 2431434"/>
                                  <a:gd name="connsiteX5" fmla="*/ 3984794 w 4336990"/>
                                  <a:gd name="connsiteY5" fmla="*/ 2347425 h 2431434"/>
                                  <a:gd name="connsiteX6" fmla="*/ 2184594 w 4336990"/>
                                  <a:gd name="connsiteY6" fmla="*/ 2419433 h 2431434"/>
                                  <a:gd name="connsiteX7" fmla="*/ 312385 w 4336990"/>
                                  <a:gd name="connsiteY7" fmla="*/ 2275416 h 2431434"/>
                                  <a:gd name="connsiteX8" fmla="*/ 310283 w 4336990"/>
                                  <a:gd name="connsiteY8" fmla="*/ 187184 h 2431434"/>
                                  <a:gd name="connsiteX0" fmla="*/ 310283 w 4296829"/>
                                  <a:gd name="connsiteY0" fmla="*/ 187184 h 2419433"/>
                                  <a:gd name="connsiteX1" fmla="*/ 2112586 w 4296829"/>
                                  <a:gd name="connsiteY1" fmla="*/ 187185 h 2419433"/>
                                  <a:gd name="connsiteX2" fmla="*/ 2400617 w 4296829"/>
                                  <a:gd name="connsiteY2" fmla="*/ 1195296 h 2419433"/>
                                  <a:gd name="connsiteX3" fmla="*/ 3984794 w 4296829"/>
                                  <a:gd name="connsiteY3" fmla="*/ 1411320 h 2419433"/>
                                  <a:gd name="connsiteX4" fmla="*/ 4272825 w 4296829"/>
                                  <a:gd name="connsiteY4" fmla="*/ 1915376 h 2419433"/>
                                  <a:gd name="connsiteX5" fmla="*/ 2184594 w 4296829"/>
                                  <a:gd name="connsiteY5" fmla="*/ 2419433 h 2419433"/>
                                  <a:gd name="connsiteX6" fmla="*/ 312385 w 4296829"/>
                                  <a:gd name="connsiteY6" fmla="*/ 2275416 h 2419433"/>
                                  <a:gd name="connsiteX7" fmla="*/ 310283 w 4296829"/>
                                  <a:gd name="connsiteY7" fmla="*/ 187184 h 2419433"/>
                                  <a:gd name="connsiteX0" fmla="*/ 310283 w 4020798"/>
                                  <a:gd name="connsiteY0" fmla="*/ 187184 h 2419433"/>
                                  <a:gd name="connsiteX1" fmla="*/ 2112586 w 4020798"/>
                                  <a:gd name="connsiteY1" fmla="*/ 187185 h 2419433"/>
                                  <a:gd name="connsiteX2" fmla="*/ 2400617 w 4020798"/>
                                  <a:gd name="connsiteY2" fmla="*/ 1195296 h 2419433"/>
                                  <a:gd name="connsiteX3" fmla="*/ 3984794 w 4020798"/>
                                  <a:gd name="connsiteY3" fmla="*/ 1411320 h 2419433"/>
                                  <a:gd name="connsiteX4" fmla="*/ 2184594 w 4020798"/>
                                  <a:gd name="connsiteY4" fmla="*/ 2419433 h 2419433"/>
                                  <a:gd name="connsiteX5" fmla="*/ 312385 w 4020798"/>
                                  <a:gd name="connsiteY5" fmla="*/ 2275416 h 2419433"/>
                                  <a:gd name="connsiteX6" fmla="*/ 310283 w 4020798"/>
                                  <a:gd name="connsiteY6" fmla="*/ 187184 h 2419433"/>
                                  <a:gd name="connsiteX0" fmla="*/ 310283 w 2796662"/>
                                  <a:gd name="connsiteY0" fmla="*/ 187184 h 2419433"/>
                                  <a:gd name="connsiteX1" fmla="*/ 2112586 w 2796662"/>
                                  <a:gd name="connsiteY1" fmla="*/ 187185 h 2419433"/>
                                  <a:gd name="connsiteX2" fmla="*/ 2400617 w 2796662"/>
                                  <a:gd name="connsiteY2" fmla="*/ 1195296 h 2419433"/>
                                  <a:gd name="connsiteX3" fmla="*/ 2232249 w 2796662"/>
                                  <a:gd name="connsiteY3" fmla="*/ 1870933 h 2419433"/>
                                  <a:gd name="connsiteX4" fmla="*/ 2184594 w 2796662"/>
                                  <a:gd name="connsiteY4" fmla="*/ 2419433 h 2419433"/>
                                  <a:gd name="connsiteX5" fmla="*/ 312385 w 2796662"/>
                                  <a:gd name="connsiteY5" fmla="*/ 2275416 h 2419433"/>
                                  <a:gd name="connsiteX6" fmla="*/ 310283 w 2796662"/>
                                  <a:gd name="connsiteY6" fmla="*/ 187184 h 2419433"/>
                                  <a:gd name="connsiteX0" fmla="*/ 310283 w 2532633"/>
                                  <a:gd name="connsiteY0" fmla="*/ 187184 h 2419433"/>
                                  <a:gd name="connsiteX1" fmla="*/ 2112586 w 2532633"/>
                                  <a:gd name="connsiteY1" fmla="*/ 187185 h 2419433"/>
                                  <a:gd name="connsiteX2" fmla="*/ 2400617 w 2532633"/>
                                  <a:gd name="connsiteY2" fmla="*/ 1195296 h 2419433"/>
                                  <a:gd name="connsiteX3" fmla="*/ 2184594 w 2532633"/>
                                  <a:gd name="connsiteY3" fmla="*/ 2419433 h 2419433"/>
                                  <a:gd name="connsiteX4" fmla="*/ 312385 w 2532633"/>
                                  <a:gd name="connsiteY4" fmla="*/ 2275416 h 2419433"/>
                                  <a:gd name="connsiteX5" fmla="*/ 310283 w 2532633"/>
                                  <a:gd name="connsiteY5" fmla="*/ 187184 h 2419433"/>
                                  <a:gd name="connsiteX0" fmla="*/ 310283 w 2436272"/>
                                  <a:gd name="connsiteY0" fmla="*/ 187184 h 2373371"/>
                                  <a:gd name="connsiteX1" fmla="*/ 2112586 w 2436272"/>
                                  <a:gd name="connsiteY1" fmla="*/ 187185 h 2373371"/>
                                  <a:gd name="connsiteX2" fmla="*/ 2400617 w 2436272"/>
                                  <a:gd name="connsiteY2" fmla="*/ 1195296 h 2373371"/>
                                  <a:gd name="connsiteX3" fmla="*/ 2088233 w 2436272"/>
                                  <a:gd name="connsiteY3" fmla="*/ 2302981 h 2373371"/>
                                  <a:gd name="connsiteX4" fmla="*/ 312385 w 2436272"/>
                                  <a:gd name="connsiteY4" fmla="*/ 2275416 h 2373371"/>
                                  <a:gd name="connsiteX5" fmla="*/ 310283 w 2436272"/>
                                  <a:gd name="connsiteY5" fmla="*/ 187184 h 2373371"/>
                                  <a:gd name="connsiteX0" fmla="*/ 310283 w 2436272"/>
                                  <a:gd name="connsiteY0" fmla="*/ 187184 h 2373371"/>
                                  <a:gd name="connsiteX1" fmla="*/ 2112586 w 2436272"/>
                                  <a:gd name="connsiteY1" fmla="*/ 187185 h 2373371"/>
                                  <a:gd name="connsiteX2" fmla="*/ 2232250 w 2436272"/>
                                  <a:gd name="connsiteY2" fmla="*/ 1222861 h 2373371"/>
                                  <a:gd name="connsiteX3" fmla="*/ 2088233 w 2436272"/>
                                  <a:gd name="connsiteY3" fmla="*/ 2302981 h 2373371"/>
                                  <a:gd name="connsiteX4" fmla="*/ 312385 w 2436272"/>
                                  <a:gd name="connsiteY4" fmla="*/ 2275416 h 2373371"/>
                                  <a:gd name="connsiteX5" fmla="*/ 310283 w 2436272"/>
                                  <a:gd name="connsiteY5" fmla="*/ 187184 h 2373371"/>
                                  <a:gd name="connsiteX0" fmla="*/ 310283 w 2436272"/>
                                  <a:gd name="connsiteY0" fmla="*/ 187184 h 2373371"/>
                                  <a:gd name="connsiteX1" fmla="*/ 2088234 w 2436272"/>
                                  <a:gd name="connsiteY1" fmla="*/ 142741 h 2373371"/>
                                  <a:gd name="connsiteX2" fmla="*/ 2232250 w 2436272"/>
                                  <a:gd name="connsiteY2" fmla="*/ 1222861 h 2373371"/>
                                  <a:gd name="connsiteX3" fmla="*/ 2088233 w 2436272"/>
                                  <a:gd name="connsiteY3" fmla="*/ 2302981 h 2373371"/>
                                  <a:gd name="connsiteX4" fmla="*/ 312385 w 2436272"/>
                                  <a:gd name="connsiteY4" fmla="*/ 2275416 h 2373371"/>
                                  <a:gd name="connsiteX5" fmla="*/ 310283 w 2436272"/>
                                  <a:gd name="connsiteY5" fmla="*/ 187184 h 2373371"/>
                                  <a:gd name="connsiteX0" fmla="*/ 310283 w 2436272"/>
                                  <a:gd name="connsiteY0" fmla="*/ 187184 h 2373371"/>
                                  <a:gd name="connsiteX1" fmla="*/ 2088234 w 2436272"/>
                                  <a:gd name="connsiteY1" fmla="*/ 142741 h 2373371"/>
                                  <a:gd name="connsiteX2" fmla="*/ 2232250 w 2436272"/>
                                  <a:gd name="connsiteY2" fmla="*/ 1222861 h 2373371"/>
                                  <a:gd name="connsiteX3" fmla="*/ 2088233 w 2436272"/>
                                  <a:gd name="connsiteY3" fmla="*/ 2302981 h 2373371"/>
                                  <a:gd name="connsiteX4" fmla="*/ 312385 w 2436272"/>
                                  <a:gd name="connsiteY4" fmla="*/ 2275416 h 2373371"/>
                                  <a:gd name="connsiteX5" fmla="*/ 310283 w 2436272"/>
                                  <a:gd name="connsiteY5" fmla="*/ 187184 h 2373371"/>
                                  <a:gd name="connsiteX0" fmla="*/ 310283 w 2291713"/>
                                  <a:gd name="connsiteY0" fmla="*/ 187184 h 2373371"/>
                                  <a:gd name="connsiteX1" fmla="*/ 2088234 w 2291713"/>
                                  <a:gd name="connsiteY1" fmla="*/ 142741 h 2373371"/>
                                  <a:gd name="connsiteX2" fmla="*/ 2232250 w 2291713"/>
                                  <a:gd name="connsiteY2" fmla="*/ 1222861 h 2373371"/>
                                  <a:gd name="connsiteX3" fmla="*/ 2088233 w 2291713"/>
                                  <a:gd name="connsiteY3" fmla="*/ 2302981 h 2373371"/>
                                  <a:gd name="connsiteX4" fmla="*/ 312385 w 2291713"/>
                                  <a:gd name="connsiteY4" fmla="*/ 2275416 h 2373371"/>
                                  <a:gd name="connsiteX5" fmla="*/ 310283 w 2291713"/>
                                  <a:gd name="connsiteY5" fmla="*/ 187184 h 2373371"/>
                                  <a:gd name="connsiteX0" fmla="*/ 310283 w 2291713"/>
                                  <a:gd name="connsiteY0" fmla="*/ 187184 h 2425703"/>
                                  <a:gd name="connsiteX1" fmla="*/ 2088234 w 2291713"/>
                                  <a:gd name="connsiteY1" fmla="*/ 142741 h 2425703"/>
                                  <a:gd name="connsiteX2" fmla="*/ 2232250 w 2291713"/>
                                  <a:gd name="connsiteY2" fmla="*/ 1222861 h 2425703"/>
                                  <a:gd name="connsiteX3" fmla="*/ 2088233 w 2291713"/>
                                  <a:gd name="connsiteY3" fmla="*/ 2302981 h 2425703"/>
                                  <a:gd name="connsiteX4" fmla="*/ 312385 w 2291713"/>
                                  <a:gd name="connsiteY4" fmla="*/ 2275416 h 2425703"/>
                                  <a:gd name="connsiteX5" fmla="*/ 310283 w 2291713"/>
                                  <a:gd name="connsiteY5" fmla="*/ 187184 h 2425703"/>
                                  <a:gd name="connsiteX0" fmla="*/ 310283 w 2384559"/>
                                  <a:gd name="connsiteY0" fmla="*/ 187184 h 2425703"/>
                                  <a:gd name="connsiteX1" fmla="*/ 2088234 w 2384559"/>
                                  <a:gd name="connsiteY1" fmla="*/ 142741 h 2425703"/>
                                  <a:gd name="connsiteX2" fmla="*/ 2088233 w 2384559"/>
                                  <a:gd name="connsiteY2" fmla="*/ 2302981 h 2425703"/>
                                  <a:gd name="connsiteX3" fmla="*/ 312385 w 2384559"/>
                                  <a:gd name="connsiteY3" fmla="*/ 2275416 h 2425703"/>
                                  <a:gd name="connsiteX4" fmla="*/ 310283 w 2384559"/>
                                  <a:gd name="connsiteY4" fmla="*/ 187184 h 2425703"/>
                                  <a:gd name="connsiteX0" fmla="*/ 310283 w 2384559"/>
                                  <a:gd name="connsiteY0" fmla="*/ 187184 h 2404409"/>
                                  <a:gd name="connsiteX1" fmla="*/ 2088234 w 2384559"/>
                                  <a:gd name="connsiteY1" fmla="*/ 142741 h 2404409"/>
                                  <a:gd name="connsiteX2" fmla="*/ 2024519 w 2384559"/>
                                  <a:gd name="connsiteY2" fmla="*/ 2281687 h 2404409"/>
                                  <a:gd name="connsiteX3" fmla="*/ 312385 w 2384559"/>
                                  <a:gd name="connsiteY3" fmla="*/ 2275416 h 2404409"/>
                                  <a:gd name="connsiteX4" fmla="*/ 310283 w 2384559"/>
                                  <a:gd name="connsiteY4" fmla="*/ 187184 h 2404409"/>
                                  <a:gd name="connsiteX0" fmla="*/ 310283 w 2392502"/>
                                  <a:gd name="connsiteY0" fmla="*/ 187184 h 2404409"/>
                                  <a:gd name="connsiteX1" fmla="*/ 2088234 w 2392502"/>
                                  <a:gd name="connsiteY1" fmla="*/ 142741 h 2404409"/>
                                  <a:gd name="connsiteX2" fmla="*/ 2096527 w 2392502"/>
                                  <a:gd name="connsiteY2" fmla="*/ 2281687 h 2404409"/>
                                  <a:gd name="connsiteX3" fmla="*/ 312385 w 2392502"/>
                                  <a:gd name="connsiteY3" fmla="*/ 2275416 h 2404409"/>
                                  <a:gd name="connsiteX4" fmla="*/ 310283 w 2392502"/>
                                  <a:gd name="connsiteY4" fmla="*/ 187184 h 2404409"/>
                                  <a:gd name="connsiteX0" fmla="*/ 288032 w 2456215"/>
                                  <a:gd name="connsiteY0" fmla="*/ 187736 h 2398690"/>
                                  <a:gd name="connsiteX1" fmla="*/ 2151947 w 2456215"/>
                                  <a:gd name="connsiteY1" fmla="*/ 137022 h 2398690"/>
                                  <a:gd name="connsiteX2" fmla="*/ 2160240 w 2456215"/>
                                  <a:gd name="connsiteY2" fmla="*/ 2275968 h 2398690"/>
                                  <a:gd name="connsiteX3" fmla="*/ 376098 w 2456215"/>
                                  <a:gd name="connsiteY3" fmla="*/ 2269697 h 2398690"/>
                                  <a:gd name="connsiteX4" fmla="*/ 288032 w 2456215"/>
                                  <a:gd name="connsiteY4" fmla="*/ 187736 h 2398690"/>
                                  <a:gd name="connsiteX0" fmla="*/ 288032 w 2456565"/>
                                  <a:gd name="connsiteY0" fmla="*/ 209030 h 2419984"/>
                                  <a:gd name="connsiteX1" fmla="*/ 2160240 w 2456565"/>
                                  <a:gd name="connsiteY1" fmla="*/ 137022 h 2419984"/>
                                  <a:gd name="connsiteX2" fmla="*/ 2160240 w 2456565"/>
                                  <a:gd name="connsiteY2" fmla="*/ 2297262 h 2419984"/>
                                  <a:gd name="connsiteX3" fmla="*/ 376098 w 2456565"/>
                                  <a:gd name="connsiteY3" fmla="*/ 2290991 h 2419984"/>
                                  <a:gd name="connsiteX4" fmla="*/ 288032 w 2456565"/>
                                  <a:gd name="connsiteY4" fmla="*/ 209030 h 2419984"/>
                                  <a:gd name="connsiteX0" fmla="*/ 296327 w 2392852"/>
                                  <a:gd name="connsiteY0" fmla="*/ 187184 h 2470146"/>
                                  <a:gd name="connsiteX1" fmla="*/ 2096527 w 2392852"/>
                                  <a:gd name="connsiteY1" fmla="*/ 187184 h 2470146"/>
                                  <a:gd name="connsiteX2" fmla="*/ 2096527 w 2392852"/>
                                  <a:gd name="connsiteY2" fmla="*/ 2347424 h 2470146"/>
                                  <a:gd name="connsiteX3" fmla="*/ 312385 w 2392852"/>
                                  <a:gd name="connsiteY3" fmla="*/ 2341153 h 2470146"/>
                                  <a:gd name="connsiteX4" fmla="*/ 296327 w 2392852"/>
                                  <a:gd name="connsiteY4" fmla="*/ 187184 h 247014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92852" h="2470146">
                                    <a:moveTo>
                                      <a:pt x="296327" y="187184"/>
                                    </a:moveTo>
                                    <a:cubicBezTo>
                                      <a:pt x="550399" y="0"/>
                                      <a:pt x="1775652" y="50162"/>
                                      <a:pt x="2096527" y="187184"/>
                                    </a:cubicBezTo>
                                    <a:cubicBezTo>
                                      <a:pt x="2392852" y="539817"/>
                                      <a:pt x="2392502" y="1991978"/>
                                      <a:pt x="2096527" y="2347424"/>
                                    </a:cubicBezTo>
                                    <a:cubicBezTo>
                                      <a:pt x="1474493" y="2470146"/>
                                      <a:pt x="689458" y="2439108"/>
                                      <a:pt x="312385" y="2341153"/>
                                    </a:cubicBezTo>
                                    <a:cubicBezTo>
                                      <a:pt x="0" y="1969112"/>
                                      <a:pt x="8295" y="535223"/>
                                      <a:pt x="296327" y="187184"/>
                                    </a:cubicBezTo>
                                    <a:close/>
                                  </a:path>
                                </a:pathLst>
                              </a:custGeom>
                              <a:noFill/>
                              <a:ln w="38100">
                                <a:solidFill>
                                  <a:schemeClr val="accent1">
                                    <a:lumMod val="75000"/>
                                  </a:schemeClr>
                                </a:solidFill>
                                <a:prstDash val="lgDash"/>
                              </a:ln>
                              <a:effectLst>
                                <a:outerShdw blurRad="50800" dist="38100" dir="2700000" algn="tl"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6" name="Straight Arrow Connector 25"/>
                              <a:cNvCxnSpPr/>
                            </a:nvCxnSpPr>
                            <a:spPr>
                              <a:xfrm rot="10800000">
                                <a:off x="3704896" y="2542326"/>
                                <a:ext cx="684000" cy="1588"/>
                              </a:xfrm>
                              <a:prstGeom prst="straightConnector1">
                                <a:avLst/>
                              </a:prstGeom>
                              <a:ln w="38100">
                                <a:solidFill>
                                  <a:schemeClr val="accent1">
                                    <a:lumMod val="75000"/>
                                  </a:schemeClr>
                                </a:solidFill>
                                <a:headEnd type="arrow" w="med" len="med"/>
                                <a:tailEnd type="arrow" w="med" len="med"/>
                              </a:ln>
                              <a:effectLst>
                                <a:outerShdw blurRad="50800" dist="38100" dir="2700000" algn="tl" rotWithShape="0">
                                  <a:prstClr val="black">
                                    <a:alpha val="40000"/>
                                  </a:prstClr>
                                </a:outerShdw>
                              </a:effectLst>
                            </a:spPr>
                            <a:style>
                              <a:lnRef idx="1">
                                <a:schemeClr val="accent1"/>
                              </a:lnRef>
                              <a:fillRef idx="0">
                                <a:schemeClr val="accent1"/>
                              </a:fillRef>
                              <a:effectRef idx="0">
                                <a:schemeClr val="accent1"/>
                              </a:effectRef>
                              <a:fontRef idx="minor">
                                <a:schemeClr val="tx1"/>
                              </a:fontRef>
                            </a:style>
                          </a:cxnSp>
                          <a:cxnSp>
                            <a:nvCxnSpPr>
                              <a:cNvPr id="19" name="Straight Arrow Connector 18"/>
                              <a:cNvCxnSpPr/>
                            </a:nvCxnSpPr>
                            <a:spPr>
                              <a:xfrm>
                                <a:off x="3404950" y="2857210"/>
                                <a:ext cx="1078532" cy="609931"/>
                              </a:xfrm>
                              <a:prstGeom prst="straightConnector1">
                                <a:avLst/>
                              </a:prstGeom>
                              <a:ln w="38100">
                                <a:solidFill>
                                  <a:schemeClr val="tx1"/>
                                </a:solidFill>
                                <a:headEnd type="arrow" w="med" len="med"/>
                                <a:tailEnd type="arrow" w="med" len="med"/>
                              </a:ln>
                              <a:effectLst>
                                <a:outerShdw blurRad="50800" dist="38100" dir="2700000" algn="tl" rotWithShape="0">
                                  <a:prstClr val="black">
                                    <a:alpha val="40000"/>
                                  </a:prstClr>
                                </a:outerShdw>
                              </a:effectLst>
                            </a:spPr>
                            <a:style>
                              <a:lnRef idx="1">
                                <a:schemeClr val="accent1"/>
                              </a:lnRef>
                              <a:fillRef idx="0">
                                <a:schemeClr val="accent1"/>
                              </a:fillRef>
                              <a:effectRef idx="0">
                                <a:schemeClr val="accent1"/>
                              </a:effectRef>
                              <a:fontRef idx="minor">
                                <a:schemeClr val="tx1"/>
                              </a:fontRef>
                            </a:style>
                          </a:cxnSp>
                          <a:cxnSp>
                            <a:nvCxnSpPr>
                              <a:cNvPr id="21" name="Straight Arrow Connector 20"/>
                              <a:cNvCxnSpPr/>
                            </a:nvCxnSpPr>
                            <a:spPr>
                              <a:xfrm rot="10800000" flipV="1">
                                <a:off x="3403362" y="2891077"/>
                                <a:ext cx="3384376" cy="576064"/>
                              </a:xfrm>
                              <a:prstGeom prst="straightConnector1">
                                <a:avLst/>
                              </a:prstGeom>
                              <a:ln w="38100">
                                <a:solidFill>
                                  <a:schemeClr val="tx1"/>
                                </a:solidFill>
                                <a:prstDash val="dash"/>
                                <a:headEnd type="none" w="med" len="med"/>
                                <a:tailEnd type="arrow" w="med" len="med"/>
                              </a:ln>
                              <a:effectLst>
                                <a:outerShdw blurRad="50800" dist="38100" dir="2700000" algn="tl" rotWithShape="0">
                                  <a:prstClr val="black">
                                    <a:alpha val="40000"/>
                                  </a:prstClr>
                                </a:outerShdw>
                              </a:effectLst>
                            </a:spPr>
                            <a:style>
                              <a:lnRef idx="1">
                                <a:schemeClr val="accent1"/>
                              </a:lnRef>
                              <a:fillRef idx="0">
                                <a:schemeClr val="accent1"/>
                              </a:fillRef>
                              <a:effectRef idx="0">
                                <a:schemeClr val="accent1"/>
                              </a:effectRef>
                              <a:fontRef idx="minor">
                                <a:schemeClr val="tx1"/>
                              </a:fontRef>
                            </a:style>
                          </a:cxnSp>
                          <a:sp>
                            <a:nvSpPr>
                              <a:cNvPr id="37" name="Rectangle 36"/>
                              <a:cNvSpPr/>
                            </a:nvSpPr>
                            <a:spPr>
                              <a:xfrm>
                                <a:off x="3187338" y="4293096"/>
                                <a:ext cx="1800200" cy="504056"/>
                              </a:xfrm>
                              <a:prstGeom prst="rect">
                                <a:avLst/>
                              </a:prstGeom>
                              <a:noFill/>
                              <a:ln>
                                <a:noFill/>
                              </a:ln>
                              <a:effectLst>
                                <a:outerShdw blurRad="50800" dist="38100" dir="2700000" algn="tl"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2000" b="1" i="1" dirty="0" smtClean="0">
                                      <a:solidFill>
                                        <a:schemeClr val="accent2">
                                          <a:lumMod val="75000"/>
                                        </a:schemeClr>
                                      </a:solidFill>
                                    </a:rPr>
                                    <a:t>ventral loop</a:t>
                                  </a:r>
                                  <a:endParaRPr lang="en-US" sz="2000" b="1" i="1" dirty="0">
                                    <a:solidFill>
                                      <a:schemeClr val="accent2">
                                        <a:lumMod val="75000"/>
                                      </a:schemeClr>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8" name="Rectangle 37"/>
                              <a:cNvSpPr/>
                            </a:nvSpPr>
                            <a:spPr>
                              <a:xfrm>
                                <a:off x="6084168" y="1594933"/>
                                <a:ext cx="2232248" cy="504056"/>
                              </a:xfrm>
                              <a:prstGeom prst="rect">
                                <a:avLst/>
                              </a:prstGeom>
                              <a:noFill/>
                              <a:ln>
                                <a:noFill/>
                              </a:ln>
                              <a:effectLst>
                                <a:outerShdw blurRad="50800" dist="38100" dir="2700000" algn="tl"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2000" b="1" i="1" dirty="0" err="1">
                                      <a:solidFill>
                                        <a:schemeClr val="accent1">
                                          <a:lumMod val="75000"/>
                                        </a:schemeClr>
                                      </a:solidFill>
                                    </a:rPr>
                                    <a:t>d</a:t>
                                  </a:r>
                                  <a:r>
                                    <a:rPr lang="en-US" sz="2000" b="1" i="1" dirty="0" err="1" smtClean="0">
                                      <a:solidFill>
                                        <a:schemeClr val="accent1">
                                          <a:lumMod val="75000"/>
                                        </a:schemeClr>
                                      </a:solidFill>
                                    </a:rPr>
                                    <a:t>orsolateral</a:t>
                                  </a:r>
                                  <a:r>
                                    <a:rPr lang="en-US" sz="2000" b="1" i="1" dirty="0" smtClean="0">
                                      <a:solidFill>
                                        <a:schemeClr val="accent1">
                                          <a:lumMod val="75000"/>
                                        </a:schemeClr>
                                      </a:solidFill>
                                    </a:rPr>
                                    <a:t> loop</a:t>
                                  </a:r>
                                  <a:endParaRPr lang="en-US" sz="2000" b="1" i="1" dirty="0">
                                    <a:solidFill>
                                      <a:schemeClr val="accent1">
                                        <a:lumMod val="75000"/>
                                      </a:schemeClr>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40" name="Straight Connector 39"/>
                              <a:cNvCxnSpPr/>
                            </a:nvCxnSpPr>
                            <a:spPr>
                              <a:xfrm>
                                <a:off x="611560" y="1484784"/>
                                <a:ext cx="7704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sp>
                            <a:nvSpPr>
                              <a:cNvPr id="42" name="TextBox 41"/>
                              <a:cNvSpPr txBox="1"/>
                            </a:nvSpPr>
                            <a:spPr>
                              <a:xfrm>
                                <a:off x="539552" y="1124744"/>
                                <a:ext cx="8064896"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IGT	0	exploration	40	        exploitation		100</a:t>
                                  </a:r>
                                  <a:endParaRPr lang="en-US" dirty="0"/>
                                </a:p>
                              </a:txBody>
                              <a:useSpRect/>
                            </a:txSp>
                          </a:sp>
                        </a:grpSp>
                      </lc:lockedCanvas>
                    </a:graphicData>
                  </a:graphic>
                </wp:inline>
              </w:drawing>
            </w:r>
          </w:p>
          <w:p w:rsidR="00AC1256" w:rsidRPr="00AC1256" w:rsidRDefault="00AC1256" w:rsidP="00432E30">
            <w:pPr>
              <w:pStyle w:val="Caption"/>
              <w:jc w:val="both"/>
              <w:rPr>
                <w:lang w:val="en-US"/>
              </w:rPr>
            </w:pPr>
            <w:bookmarkStart w:id="30" w:name="_Ref304026135"/>
            <w:r>
              <w:t xml:space="preserve">Figure </w:t>
            </w:r>
            <w:fldSimple w:instr=" SEQ Figure \* ARABIC ">
              <w:r w:rsidR="005471B7">
                <w:rPr>
                  <w:noProof/>
                </w:rPr>
                <w:t>9</w:t>
              </w:r>
            </w:fldSimple>
            <w:bookmarkEnd w:id="30"/>
            <w:r>
              <w:t xml:space="preserve">: Neuronal substrates involved in </w:t>
            </w:r>
            <w:r w:rsidR="00F07B90">
              <w:t>decision-making</w:t>
            </w:r>
            <w:r>
              <w:t xml:space="preserve"> in </w:t>
            </w:r>
            <w:r w:rsidR="009812B2">
              <w:t xml:space="preserve">the </w:t>
            </w:r>
            <w:r>
              <w:t xml:space="preserve">Iowa Gambling Task. In the exploration phase, </w:t>
            </w:r>
            <w:r w:rsidR="00EE592E">
              <w:t xml:space="preserve">the </w:t>
            </w:r>
            <w:r>
              <w:t>ventral loop (OFC-AMY-vSTR) is associated with</w:t>
            </w:r>
            <w:r w:rsidR="00EE592E">
              <w:t xml:space="preserve"> </w:t>
            </w:r>
            <w:r w:rsidR="00F07B90">
              <w:t>decision-making</w:t>
            </w:r>
            <w:r>
              <w:t xml:space="preserve"> during </w:t>
            </w:r>
            <w:r w:rsidR="00EE592E">
              <w:t xml:space="preserve">the </w:t>
            </w:r>
            <w:r>
              <w:t>IGT</w:t>
            </w:r>
            <w:r w:rsidR="00DA6C0B">
              <w:t>-</w:t>
            </w:r>
            <w:r w:rsidR="00EE592E">
              <w:t xml:space="preserve">the </w:t>
            </w:r>
            <w:r w:rsidR="00DA6C0B">
              <w:t>reward system</w:t>
            </w:r>
            <w:r>
              <w:t xml:space="preserve">. In the exploration phase, </w:t>
            </w:r>
            <w:r w:rsidR="00EE592E">
              <w:t xml:space="preserve">the </w:t>
            </w:r>
            <w:r>
              <w:t>dorsolateral loop (dlPFC-dSTR)</w:t>
            </w:r>
            <w:r w:rsidR="00DB373D">
              <w:t xml:space="preserve"> and </w:t>
            </w:r>
            <w:r w:rsidR="00EE592E">
              <w:t xml:space="preserve">the </w:t>
            </w:r>
            <w:r w:rsidR="00DB373D">
              <w:t>ACC are</w:t>
            </w:r>
            <w:r>
              <w:t xml:space="preserve"> involved in </w:t>
            </w:r>
            <w:r w:rsidR="00F07B90">
              <w:t>decision-making</w:t>
            </w:r>
            <w:r>
              <w:t xml:space="preserve"> during </w:t>
            </w:r>
            <w:r w:rsidR="00EE592E">
              <w:t xml:space="preserve">the </w:t>
            </w:r>
            <w:r>
              <w:t>IGT</w:t>
            </w:r>
            <w:r w:rsidR="00DA6C0B">
              <w:t>-</w:t>
            </w:r>
            <w:r w:rsidR="00EE592E">
              <w:t xml:space="preserve">the </w:t>
            </w:r>
            <w:r w:rsidR="00DA6C0B">
              <w:t>cognitive control system</w:t>
            </w:r>
            <w:r w:rsidR="00F437B6">
              <w:t xml:space="preserve"> (van den Bos</w:t>
            </w:r>
            <w:r w:rsidR="00B3397A">
              <w:t xml:space="preserve"> et.al</w:t>
            </w:r>
            <w:r w:rsidR="00F437B6">
              <w:t>)</w:t>
            </w:r>
            <w:r>
              <w:t>.</w:t>
            </w:r>
            <w:r w:rsidR="00DB373D">
              <w:t xml:space="preserve"> </w:t>
            </w:r>
            <w:r>
              <w:t xml:space="preserve"> </w:t>
            </w:r>
          </w:p>
        </w:tc>
      </w:tr>
    </w:tbl>
    <w:p w:rsidR="00C11BF2" w:rsidRPr="00C11BF2" w:rsidRDefault="00C11BF2" w:rsidP="00C11BF2">
      <w:pPr>
        <w:pStyle w:val="Heading2"/>
        <w:numPr>
          <w:ilvl w:val="0"/>
          <w:numId w:val="0"/>
        </w:numPr>
        <w:ind w:left="576" w:hanging="576"/>
        <w:rPr>
          <w:lang w:val="en-US"/>
        </w:rPr>
      </w:pPr>
      <w:r w:rsidRPr="00C11BF2">
        <w:rPr>
          <w:lang w:val="en-US"/>
        </w:rPr>
        <w:br w:type="page"/>
      </w:r>
    </w:p>
    <w:p w:rsidR="0044609F" w:rsidRDefault="004B233B" w:rsidP="00F7097F">
      <w:pPr>
        <w:pStyle w:val="Heading2"/>
        <w:rPr>
          <w:lang w:val="en-US"/>
        </w:rPr>
      </w:pPr>
      <w:bookmarkStart w:id="31" w:name="_Toc308469644"/>
      <w:r>
        <w:rPr>
          <w:lang w:val="en-US"/>
        </w:rPr>
        <w:lastRenderedPageBreak/>
        <w:t>Social d</w:t>
      </w:r>
      <w:r w:rsidR="00815B2B">
        <w:rPr>
          <w:lang w:val="en-US"/>
        </w:rPr>
        <w:t>ecision-making</w:t>
      </w:r>
      <w:bookmarkEnd w:id="31"/>
      <w:r w:rsidR="0044609F">
        <w:rPr>
          <w:lang w:val="en-US"/>
        </w:rPr>
        <w:t xml:space="preserve"> </w:t>
      </w:r>
    </w:p>
    <w:p w:rsidR="008971B1" w:rsidRDefault="0044609F" w:rsidP="00A108EB">
      <w:pPr>
        <w:jc w:val="both"/>
        <w:rPr>
          <w:lang w:val="en-US"/>
        </w:rPr>
      </w:pPr>
      <w:r>
        <w:rPr>
          <w:lang w:val="en-US"/>
        </w:rPr>
        <w:t>Many of</w:t>
      </w:r>
      <w:r w:rsidR="002B6D0D">
        <w:rPr>
          <w:lang w:val="en-US"/>
        </w:rPr>
        <w:t xml:space="preserve"> our</w:t>
      </w:r>
      <w:r>
        <w:rPr>
          <w:lang w:val="en-US"/>
        </w:rPr>
        <w:t xml:space="preserve"> decisions are made in the context of social interaction. To better understand the neural basis of social </w:t>
      </w:r>
      <w:r w:rsidR="00F07B90">
        <w:rPr>
          <w:lang w:val="en-US"/>
        </w:rPr>
        <w:t>decision-making</w:t>
      </w:r>
      <w:r>
        <w:rPr>
          <w:lang w:val="en-US"/>
        </w:rPr>
        <w:t>, the behaviora</w:t>
      </w:r>
      <w:r w:rsidR="009812B2">
        <w:rPr>
          <w:lang w:val="en-US"/>
        </w:rPr>
        <w:t>l paradigms from game theory have been</w:t>
      </w:r>
      <w:r>
        <w:rPr>
          <w:lang w:val="en-US"/>
        </w:rPr>
        <w:t xml:space="preserve"> combined with </w:t>
      </w:r>
      <w:r w:rsidR="002B6D0D">
        <w:rPr>
          <w:lang w:val="en-US"/>
        </w:rPr>
        <w:t xml:space="preserve">a </w:t>
      </w:r>
      <w:r w:rsidR="001E5EE6">
        <w:rPr>
          <w:lang w:val="en-US"/>
        </w:rPr>
        <w:t>variety of others neuroscience methods</w:t>
      </w:r>
      <w:r w:rsidR="009812B2">
        <w:rPr>
          <w:lang w:val="en-US"/>
        </w:rPr>
        <w:t>, most notably neuroimaging</w:t>
      </w:r>
      <w:r w:rsidR="008C3256">
        <w:rPr>
          <w:lang w:val="en-US"/>
        </w:rPr>
        <w:t>.</w:t>
      </w:r>
      <w:r w:rsidR="00936603">
        <w:rPr>
          <w:lang w:val="en-US"/>
        </w:rPr>
        <w:t xml:space="preserve"> </w:t>
      </w:r>
    </w:p>
    <w:p w:rsidR="00014B2E" w:rsidRDefault="00936603" w:rsidP="00A108EB">
      <w:pPr>
        <w:jc w:val="both"/>
        <w:rPr>
          <w:lang w:val="en-US"/>
        </w:rPr>
      </w:pPr>
      <w:r>
        <w:rPr>
          <w:lang w:val="en-US"/>
        </w:rPr>
        <w:t>I</w:t>
      </w:r>
      <w:r w:rsidR="009812B2">
        <w:rPr>
          <w:lang w:val="en-US"/>
        </w:rPr>
        <w:t>n imaging studies it was</w:t>
      </w:r>
      <w:r w:rsidR="002B6D0D">
        <w:rPr>
          <w:lang w:val="en-US"/>
        </w:rPr>
        <w:t xml:space="preserve"> shown that </w:t>
      </w:r>
      <w:r>
        <w:rPr>
          <w:lang w:val="en-US"/>
        </w:rPr>
        <w:t xml:space="preserve">brain areas involved in reward evaluation and reinforcement learning such as the striatum, insula and orbitofrontal cortex, are also activated during social </w:t>
      </w:r>
      <w:r w:rsidR="00F07B90">
        <w:rPr>
          <w:lang w:val="en-US"/>
        </w:rPr>
        <w:t>decision-making</w:t>
      </w:r>
      <w:r>
        <w:rPr>
          <w:lang w:val="en-US"/>
        </w:rPr>
        <w:t xml:space="preserve"> (</w:t>
      </w:r>
      <w:r w:rsidR="006748E1">
        <w:fldChar w:fldCharType="begin"/>
      </w:r>
      <w:r w:rsidR="00876050">
        <w:rPr>
          <w:lang w:val="en-US"/>
        </w:rPr>
        <w:instrText xml:space="preserve"> REF _Ref303163101 \h </w:instrText>
      </w:r>
      <w:r w:rsidR="006748E1">
        <w:fldChar w:fldCharType="separate"/>
      </w:r>
      <w:r w:rsidR="005471B7">
        <w:t xml:space="preserve">Figure </w:t>
      </w:r>
      <w:r w:rsidR="005471B7">
        <w:rPr>
          <w:noProof/>
        </w:rPr>
        <w:t>10</w:t>
      </w:r>
      <w:r w:rsidR="006748E1">
        <w:fldChar w:fldCharType="end"/>
      </w:r>
      <w:r>
        <w:rPr>
          <w:lang w:val="en-US"/>
        </w:rPr>
        <w:t>).</w:t>
      </w:r>
      <w:r w:rsidR="008C3256">
        <w:rPr>
          <w:lang w:val="en-US"/>
        </w:rPr>
        <w:t xml:space="preserve"> </w:t>
      </w:r>
      <w:r w:rsidR="00E503A8">
        <w:rPr>
          <w:lang w:val="en-US"/>
        </w:rPr>
        <w:t xml:space="preserve">The striatum is a critical area of the brain in the social </w:t>
      </w:r>
      <w:r w:rsidR="00F07B90">
        <w:rPr>
          <w:lang w:val="en-US"/>
        </w:rPr>
        <w:t>decision-making</w:t>
      </w:r>
      <w:r w:rsidR="00C501F6">
        <w:rPr>
          <w:lang w:val="en-US"/>
        </w:rPr>
        <w:t xml:space="preserve"> process</w:t>
      </w:r>
      <w:r w:rsidR="00E503A8">
        <w:rPr>
          <w:lang w:val="en-US"/>
        </w:rPr>
        <w:t xml:space="preserve">. For instance, during the prisoner’s dilemma game, when the cooperation is reciprocated by the partner, it results in a positive BOLD response in the ventral striatum. However, when the cooperation is not reciprocated by the partner, it results in a negative BOLD response in </w:t>
      </w:r>
      <w:r w:rsidR="00AA1A6C">
        <w:rPr>
          <w:lang w:val="en-US"/>
        </w:rPr>
        <w:t>the same brain area</w:t>
      </w:r>
      <w:r w:rsidR="0016017E">
        <w:rPr>
          <w:lang w:val="en-US"/>
        </w:rPr>
        <w:t xml:space="preserve"> </w:t>
      </w:r>
      <w:r w:rsidR="006748E1">
        <w:rPr>
          <w:lang w:val="en-US"/>
        </w:rPr>
        <w:fldChar w:fldCharType="begin">
          <w:fldData xml:space="preserve">PEVuZE5vdGU+PENpdGU+PEF1dGhvcj5SaWxsaW5nPC9BdXRob3I+PFllYXI+MjAwMjwvWWVhcj48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</w:fldData>
        </w:fldChar>
      </w:r>
      <w:r w:rsidR="00BE3019">
        <w:rPr>
          <w:lang w:val="en-US"/>
        </w:rPr>
        <w:instrText xml:space="preserve"> ADDIN EN.CITE </w:instrText>
      </w:r>
      <w:r w:rsidR="006748E1">
        <w:rPr>
          <w:lang w:val="en-US"/>
        </w:rPr>
        <w:fldChar w:fldCharType="begin">
          <w:fldData xml:space="preserve">PEVuZE5vdGU+PENpdGU+PEF1dGhvcj5SaWxsaW5nPC9BdXRob3I+PFllYXI+MjAwMjwvWWVhcj48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</w:fldData>
        </w:fldChar>
      </w:r>
      <w:r w:rsidR="00BE3019">
        <w:rPr>
          <w:lang w:val="en-US"/>
        </w:rPr>
        <w:instrText xml:space="preserve"> ADDIN EN.CITE.DATA </w:instrText>
      </w:r>
      <w:r w:rsidR="006748E1">
        <w:rPr>
          <w:lang w:val="en-US"/>
        </w:rPr>
      </w:r>
      <w:r w:rsidR="006748E1">
        <w:rPr>
          <w:lang w:val="en-US"/>
        </w:rPr>
        <w:fldChar w:fldCharType="end"/>
      </w:r>
      <w:r w:rsidR="006748E1">
        <w:rPr>
          <w:lang w:val="en-US"/>
        </w:rPr>
      </w:r>
      <w:r w:rsidR="006748E1">
        <w:rPr>
          <w:lang w:val="en-US"/>
        </w:rPr>
        <w:fldChar w:fldCharType="separate"/>
      </w:r>
      <w:r w:rsidR="00BE3019">
        <w:rPr>
          <w:noProof/>
          <w:lang w:val="en-US"/>
        </w:rPr>
        <w:t>[</w:t>
      </w:r>
      <w:hyperlink w:anchor="_ENREF_56" w:tooltip="Rilling, 2002 #218" w:history="1">
        <w:r w:rsidR="00E23633">
          <w:rPr>
            <w:noProof/>
            <w:lang w:val="en-US"/>
          </w:rPr>
          <w:t>56</w:t>
        </w:r>
      </w:hyperlink>
      <w:r w:rsidR="00BE3019">
        <w:rPr>
          <w:noProof/>
          <w:lang w:val="en-US"/>
        </w:rPr>
        <w:t xml:space="preserve">, </w:t>
      </w:r>
      <w:hyperlink w:anchor="_ENREF_57" w:tooltip="Rilling, 2004 #219" w:history="1">
        <w:r w:rsidR="00E23633">
          <w:rPr>
            <w:noProof/>
            <w:lang w:val="en-US"/>
          </w:rPr>
          <w:t>57</w:t>
        </w:r>
      </w:hyperlink>
      <w:r w:rsidR="00BE3019">
        <w:rPr>
          <w:noProof/>
          <w:lang w:val="en-US"/>
        </w:rPr>
        <w:t>]</w:t>
      </w:r>
      <w:r w:rsidR="006748E1">
        <w:rPr>
          <w:lang w:val="en-US"/>
        </w:rPr>
        <w:fldChar w:fldCharType="end"/>
      </w:r>
      <w:r w:rsidR="00E503A8">
        <w:rPr>
          <w:lang w:val="en-US"/>
        </w:rPr>
        <w:t xml:space="preserve">. Thus, </w:t>
      </w:r>
      <w:r w:rsidR="0046608A">
        <w:rPr>
          <w:lang w:val="en-US"/>
        </w:rPr>
        <w:t>activity changes in</w:t>
      </w:r>
      <w:r w:rsidR="0014406A">
        <w:rPr>
          <w:lang w:val="en-US"/>
        </w:rPr>
        <w:t xml:space="preserve"> the striatum are caused by reward prediction errors during </w:t>
      </w:r>
      <w:r w:rsidR="00F07B90">
        <w:rPr>
          <w:lang w:val="en-US"/>
        </w:rPr>
        <w:t>decision-making</w:t>
      </w:r>
      <w:r w:rsidR="0014406A">
        <w:rPr>
          <w:lang w:val="en-US"/>
        </w:rPr>
        <w:t xml:space="preserve"> in </w:t>
      </w:r>
      <w:r w:rsidR="00C501F6">
        <w:rPr>
          <w:lang w:val="en-US"/>
        </w:rPr>
        <w:t xml:space="preserve">a </w:t>
      </w:r>
      <w:r w:rsidR="0014406A">
        <w:rPr>
          <w:lang w:val="en-US"/>
        </w:rPr>
        <w:t xml:space="preserve">social context. </w:t>
      </w:r>
    </w:p>
    <w:p w:rsidR="00C4483E" w:rsidRPr="00C501F6" w:rsidRDefault="00DC20A9" w:rsidP="00A108EB">
      <w:pPr>
        <w:jc w:val="both"/>
        <w:rPr>
          <w:lang w:val="en-US"/>
        </w:rPr>
      </w:pPr>
      <w:r>
        <w:rPr>
          <w:lang w:val="en-US"/>
        </w:rPr>
        <w:t>In addition,</w:t>
      </w:r>
      <w:r w:rsidR="00C501F6">
        <w:rPr>
          <w:lang w:val="en-US"/>
        </w:rPr>
        <w:t xml:space="preserve"> the </w:t>
      </w:r>
      <w:r>
        <w:rPr>
          <w:lang w:val="en-US"/>
        </w:rPr>
        <w:t xml:space="preserve">insula is involved in evaluation of various negative </w:t>
      </w:r>
      <w:r w:rsidR="0046608A">
        <w:rPr>
          <w:lang w:val="en-US"/>
        </w:rPr>
        <w:t>emotional states</w:t>
      </w:r>
      <w:r w:rsidR="001E7C0B">
        <w:rPr>
          <w:lang w:val="en-US"/>
        </w:rPr>
        <w:t xml:space="preserve"> including social exclusion and unfair treatment</w:t>
      </w:r>
      <w:r w:rsidR="0016017E">
        <w:rPr>
          <w:lang w:val="en-US"/>
        </w:rPr>
        <w:t xml:space="preserve"> </w:t>
      </w:r>
      <w:r w:rsidR="006748E1">
        <w:rPr>
          <w:lang w:val="en-US"/>
        </w:rPr>
        <w:fldChar w:fldCharType="begin"/>
      </w:r>
      <w:r w:rsidR="00BE3019">
        <w:rPr>
          <w:lang w:val="en-US"/>
        </w:rPr>
        <w:instrText xml:space="preserve"> ADDIN EN.CITE &lt;EndNote&gt;&lt;Cite&gt;&lt;Author&gt;Rilling&lt;/Author&gt;&lt;Year&gt;2008&lt;/Year&gt;&lt;RecNum&gt;220&lt;/RecNum&gt;&lt;IDText&gt;The neurobiology of social decisio-making&lt;/IDText&gt;&lt;DisplayText&gt;[58]&lt;/DisplayText&gt;&lt;record&gt;&lt;rec-number&gt;220&lt;/rec-number&gt;&lt;foreign-keys&gt;&lt;key app="EN" db-id="ava0v5zptd0fxjep25hxftrxf0zxv2a9zf20"&gt;220&lt;/key&gt;&lt;/foreign-keys&gt;&lt;ref-type name="Journal Article"&gt;17&lt;/ref-type&gt;&lt;contributors&gt;&lt;authors&gt;&lt;author&gt;Rilling, J. K.&lt;/author&gt;&lt;author&gt;King-Casas, B.&lt;/author&gt;&lt;author&gt;Sanfey, A. G.&lt;/author&gt;&lt;/authors&gt;&lt;/contributors&gt;&lt;titles&gt;&lt;title&gt;The neurobiology of social decisio-making&lt;/title&gt;&lt;secondary-title&gt;Curr Opin in Neurobiol&lt;/secondary-title&gt;&lt;/titles&gt;&lt;periodical&gt;&lt;full-title&gt;Curr Opin in Neurobiol&lt;/full-title&gt;&lt;/periodical&gt;&lt;pages&gt;159-65&lt;/pages&gt;&lt;volume&gt;18&lt;/volume&gt;&lt;number&gt;2&lt;/number&gt;&lt;dates&gt;&lt;year&gt;2008&lt;/year&gt;&lt;/dates&gt;&lt;urls&gt;&lt;/urls&gt;&lt;/record&gt;&lt;/Cite&gt;&lt;/EndNote&gt;</w:instrText>
      </w:r>
      <w:r w:rsidR="006748E1">
        <w:rPr>
          <w:lang w:val="en-US"/>
        </w:rPr>
        <w:fldChar w:fldCharType="separate"/>
      </w:r>
      <w:r w:rsidR="00BE3019">
        <w:rPr>
          <w:noProof/>
          <w:lang w:val="en-US"/>
        </w:rPr>
        <w:t>[</w:t>
      </w:r>
      <w:hyperlink w:anchor="_ENREF_58" w:tooltip="Rilling, 2008 #220" w:history="1">
        <w:r w:rsidR="00E23633">
          <w:rPr>
            <w:noProof/>
            <w:lang w:val="en-US"/>
          </w:rPr>
          <w:t>58</w:t>
        </w:r>
      </w:hyperlink>
      <w:r w:rsidR="00BE3019">
        <w:rPr>
          <w:noProof/>
          <w:lang w:val="en-US"/>
        </w:rPr>
        <w:t>]</w:t>
      </w:r>
      <w:r w:rsidR="006748E1">
        <w:rPr>
          <w:lang w:val="en-US"/>
        </w:rPr>
        <w:fldChar w:fldCharType="end"/>
      </w:r>
      <w:r w:rsidR="0046608A">
        <w:rPr>
          <w:lang w:val="en-US"/>
        </w:rPr>
        <w:t xml:space="preserve">. During </w:t>
      </w:r>
      <w:r w:rsidR="00C501F6">
        <w:rPr>
          <w:lang w:val="en-US"/>
        </w:rPr>
        <w:t xml:space="preserve">the </w:t>
      </w:r>
      <w:r w:rsidR="0046608A">
        <w:rPr>
          <w:lang w:val="en-US"/>
        </w:rPr>
        <w:t>ultimatum game, rejected unfair offers produce heightened activity in the</w:t>
      </w:r>
      <w:r w:rsidR="001E7C0B">
        <w:rPr>
          <w:lang w:val="en-US"/>
        </w:rPr>
        <w:t xml:space="preserve"> recipient’s anterior insula</w:t>
      </w:r>
      <w:r w:rsidR="0046608A">
        <w:rPr>
          <w:lang w:val="en-US"/>
        </w:rPr>
        <w:t>.</w:t>
      </w:r>
      <w:r w:rsidR="00377886">
        <w:rPr>
          <w:lang w:val="en-US"/>
        </w:rPr>
        <w:t xml:space="preserve"> Unfair offers are als</w:t>
      </w:r>
      <w:r w:rsidR="009812B2">
        <w:rPr>
          <w:lang w:val="en-US"/>
        </w:rPr>
        <w:t xml:space="preserve">o associated with activation of </w:t>
      </w:r>
      <w:r w:rsidR="00C501F6">
        <w:rPr>
          <w:lang w:val="en-US"/>
        </w:rPr>
        <w:t xml:space="preserve">the </w:t>
      </w:r>
      <w:r w:rsidR="002365A0">
        <w:rPr>
          <w:lang w:val="en-US"/>
        </w:rPr>
        <w:t>dlPFC</w:t>
      </w:r>
      <w:r w:rsidR="001C1EE4">
        <w:rPr>
          <w:lang w:val="en-US"/>
        </w:rPr>
        <w:t xml:space="preserve">, which is involved in cognitive control over emotions </w:t>
      </w:r>
      <w:r w:rsidR="00377886">
        <w:rPr>
          <w:lang w:val="en-US"/>
        </w:rPr>
        <w:t>(</w:t>
      </w:r>
      <w:fldSimple w:instr=" REF _Ref303093395 \h  \* MERGEFORMAT ">
        <w:r w:rsidR="005471B7">
          <w:t xml:space="preserve">Figure </w:t>
        </w:r>
        <w:r w:rsidR="005471B7">
          <w:rPr>
            <w:noProof/>
          </w:rPr>
          <w:t>11</w:t>
        </w:r>
      </w:fldSimple>
      <w:r w:rsidR="001E7C0B">
        <w:rPr>
          <w:lang w:val="en-US"/>
        </w:rPr>
        <w:t>)</w:t>
      </w:r>
      <w:r w:rsidR="00377886">
        <w:rPr>
          <w:lang w:val="en-US"/>
        </w:rPr>
        <w:t>.</w:t>
      </w:r>
      <w:r w:rsidR="00715AF3">
        <w:rPr>
          <w:lang w:val="en-US"/>
        </w:rPr>
        <w:t xml:space="preserve"> </w:t>
      </w:r>
      <w:r w:rsidR="001C1EE4">
        <w:rPr>
          <w:lang w:val="en-US"/>
        </w:rPr>
        <w:t>In the ultimatum game, rejected unfair offers have greater anterior insula than dlPFC activation, whereas accepted o</w:t>
      </w:r>
      <w:r w:rsidR="00C501F6">
        <w:rPr>
          <w:lang w:val="en-US"/>
        </w:rPr>
        <w:t>ffers exhibit greater dlPFC than</w:t>
      </w:r>
      <w:r w:rsidR="001E7C0B">
        <w:rPr>
          <w:lang w:val="en-US"/>
        </w:rPr>
        <w:t xml:space="preserve"> anterior insula activation</w:t>
      </w:r>
      <w:r w:rsidR="0016017E">
        <w:rPr>
          <w:lang w:val="en-US"/>
        </w:rPr>
        <w:t xml:space="preserve"> </w:t>
      </w:r>
      <w:r w:rsidR="006748E1">
        <w:rPr>
          <w:lang w:val="en-US"/>
        </w:rPr>
        <w:fldChar w:fldCharType="begin"/>
      </w:r>
      <w:r w:rsidR="00BE3019">
        <w:rPr>
          <w:lang w:val="en-US"/>
        </w:rPr>
        <w:instrText xml:space="preserve"> ADDIN EN.CITE &lt;EndNote&gt;&lt;Cite&gt;&lt;Author&gt;Sanfey&lt;/Author&gt;&lt;Year&gt;2003&lt;/Year&gt;&lt;RecNum&gt;221&lt;/RecNum&gt;&lt;IDText&gt;The neural basis of economic decision-making in the Ultimatum Game&lt;/IDText&gt;&lt;DisplayText&gt;[61]&lt;/DisplayText&gt;&lt;record&gt;&lt;rec-number&gt;221&lt;/rec-number&gt;&lt;foreign-keys&gt;&lt;key app="EN" db-id="ava0v5zptd0fxjep25hxftrxf0zxv2a9zf20"&gt;221&lt;/key&gt;&lt;/foreign-keys&gt;&lt;ref-type name="Journal Article"&gt;17&lt;/ref-type&gt;&lt;contributors&gt;&lt;authors&gt;&lt;author&gt;Sanfey, A. G.&lt;/author&gt;&lt;author&gt;Rilling, J. K.&lt;/author&gt;&lt;author&gt;Aronson, J. A.&lt;/author&gt;&lt;author&gt;Nystrom, L. E.&lt;/author&gt;&lt;author&gt;Cohen, J. D.&lt;/author&gt;&lt;/authors&gt;&lt;/contributors&gt;&lt;auth-address&gt;Center for the Study of Brain, Mind and Behavior, Princeton University, Princeton, NJ 08544, USA.&lt;/auth-address&gt;&lt;titles&gt;&lt;title&gt;The neural basis of economic decision-making in the Ultimatum Game&lt;/title&gt;&lt;secondary-title&gt;Science&lt;/secondary-title&gt;&lt;/titles&gt;&lt;periodical&gt;&lt;full-title&gt;Science&lt;/full-title&gt;&lt;/periodical&gt;&lt;pages&gt;1755-8&lt;/pages&gt;&lt;volume&gt;300&lt;/volume&gt;&lt;number&gt;5626&lt;/number&gt;&lt;edition&gt;2003/06/14&lt;/edition&gt;&lt;keywords&gt;&lt;keyword&gt;Adult&lt;/keyword&gt;&lt;keyword&gt;Behavior&lt;/keyword&gt;&lt;keyword&gt;Brain/*physiology&lt;/keyword&gt;&lt;keyword&gt;Cerebral Cortex/physiology&lt;/keyword&gt;&lt;keyword&gt;Cognition&lt;/keyword&gt;&lt;keyword&gt;*Decision Making&lt;/keyword&gt;&lt;keyword&gt;*Economics&lt;/keyword&gt;&lt;keyword&gt;*Emotions&lt;/keyword&gt;&lt;keyword&gt;Female&lt;/keyword&gt;&lt;keyword&gt;Game Theory&lt;/keyword&gt;&lt;keyword&gt;*Games, Experimental&lt;/keyword&gt;&lt;keyword&gt;Gyrus Cinguli/physiology&lt;/keyword&gt;&lt;keyword&gt;Humans&lt;/keyword&gt;&lt;keyword&gt;Interpersonal Relations&lt;/keyword&gt;&lt;keyword&gt;Magnetic Resonance Imaging&lt;/keyword&gt;&lt;keyword&gt;Male&lt;/keyword&gt;&lt;keyword&gt;Prefrontal Cortex/physiology&lt;/keyword&gt;&lt;/keywords&gt;&lt;dates&gt;&lt;year&gt;2003&lt;/year&gt;&lt;pub-dates&gt;&lt;date&gt;Jun 13&lt;/date&gt;&lt;/pub-dates&gt;&lt;/dates&gt;&lt;isbn&gt;1095-9203 (Electronic)&amp;#xD;0036-8075 (Linking)&lt;/isbn&gt;&lt;accession-num&gt;12805551&lt;/accession-num&gt;&lt;work-type&gt;Research Support, Non-U.S. Gov&amp;apos;t&lt;/work-type&gt;&lt;urls&gt;&lt;related-urls&gt;&lt;url&gt;http://www.ncbi.nlm.nih.gov/pubmed/12805551&lt;/url&gt;&lt;/related-urls&gt;&lt;/urls&gt;&lt;electronic-resource-num&gt;10.1126/science.1082976&lt;/electronic-resource-num&gt;&lt;language&gt;eng&lt;/language&gt;&lt;/record&gt;&lt;/Cite&gt;&lt;/EndNote&gt;</w:instrText>
      </w:r>
      <w:r w:rsidR="006748E1">
        <w:rPr>
          <w:lang w:val="en-US"/>
        </w:rPr>
        <w:fldChar w:fldCharType="separate"/>
      </w:r>
      <w:r w:rsidR="00BE3019">
        <w:rPr>
          <w:noProof/>
          <w:lang w:val="en-US"/>
        </w:rPr>
        <w:t>[</w:t>
      </w:r>
      <w:hyperlink w:anchor="_ENREF_61" w:tooltip="Sanfey, 2003 #221" w:history="1">
        <w:r w:rsidR="00E23633">
          <w:rPr>
            <w:noProof/>
            <w:lang w:val="en-US"/>
          </w:rPr>
          <w:t>61</w:t>
        </w:r>
      </w:hyperlink>
      <w:r w:rsidR="00BE3019">
        <w:rPr>
          <w:noProof/>
          <w:lang w:val="en-US"/>
        </w:rPr>
        <w:t>]</w:t>
      </w:r>
      <w:r w:rsidR="006748E1">
        <w:rPr>
          <w:lang w:val="en-US"/>
        </w:rPr>
        <w:fldChar w:fldCharType="end"/>
      </w:r>
      <w:r w:rsidR="001C1EE4">
        <w:rPr>
          <w:lang w:val="en-US"/>
        </w:rPr>
        <w:t xml:space="preserve">. </w:t>
      </w:r>
      <w:r w:rsidR="00014B2E">
        <w:rPr>
          <w:lang w:val="en-US"/>
        </w:rPr>
        <w:t>This may indicate that</w:t>
      </w:r>
      <w:r w:rsidR="00014B2E" w:rsidRPr="00014B2E">
        <w:rPr>
          <w:lang w:val="en-US"/>
        </w:rPr>
        <w:t xml:space="preserve"> difficult social decisions involve</w:t>
      </w:r>
      <w:r w:rsidR="001C1EE4" w:rsidRPr="00014B2E">
        <w:rPr>
          <w:lang w:val="en-US"/>
        </w:rPr>
        <w:t xml:space="preserve"> competition</w:t>
      </w:r>
      <w:r w:rsidR="00014B2E">
        <w:rPr>
          <w:lang w:val="en-US"/>
        </w:rPr>
        <w:t xml:space="preserve"> </w:t>
      </w:r>
      <w:r w:rsidR="00014B2E" w:rsidRPr="00014B2E">
        <w:rPr>
          <w:lang w:val="en-US"/>
        </w:rPr>
        <w:t xml:space="preserve">between emotional processing and cognitive processing </w:t>
      </w:r>
      <w:r w:rsidR="00014B2E">
        <w:rPr>
          <w:lang w:val="en-US"/>
        </w:rPr>
        <w:t xml:space="preserve">thereby </w:t>
      </w:r>
      <w:r w:rsidR="00014B2E" w:rsidRPr="00014B2E">
        <w:rPr>
          <w:lang w:val="en-US"/>
        </w:rPr>
        <w:t xml:space="preserve">influencing </w:t>
      </w:r>
      <w:r w:rsidR="001C1EE4" w:rsidRPr="00014B2E">
        <w:rPr>
          <w:lang w:val="en-US"/>
        </w:rPr>
        <w:t>behavior.</w:t>
      </w:r>
      <w:r w:rsidR="0016017E">
        <w:rPr>
          <w:lang w:val="en-US"/>
        </w:rPr>
        <w:t xml:space="preserve"> </w:t>
      </w:r>
      <w:r w:rsidR="008971B1">
        <w:rPr>
          <w:lang w:val="en-US"/>
        </w:rPr>
        <w:t>The threat of punishment</w:t>
      </w:r>
      <w:r w:rsidR="0079431B">
        <w:rPr>
          <w:lang w:val="en-US"/>
        </w:rPr>
        <w:t xml:space="preserve"> in the proposer’s brain activates</w:t>
      </w:r>
      <w:r w:rsidR="00C501F6">
        <w:rPr>
          <w:lang w:val="en-US"/>
        </w:rPr>
        <w:t xml:space="preserve"> the</w:t>
      </w:r>
      <w:r w:rsidR="002365A0">
        <w:rPr>
          <w:lang w:val="en-US"/>
        </w:rPr>
        <w:t xml:space="preserve"> dlPFC</w:t>
      </w:r>
      <w:r w:rsidR="0079431B">
        <w:rPr>
          <w:lang w:val="en-US"/>
        </w:rPr>
        <w:t xml:space="preserve">, lateral </w:t>
      </w:r>
      <w:r w:rsidR="002365A0">
        <w:rPr>
          <w:lang w:val="en-US"/>
        </w:rPr>
        <w:t xml:space="preserve">OFC </w:t>
      </w:r>
      <w:r w:rsidR="001E7C0B">
        <w:rPr>
          <w:lang w:val="en-US"/>
        </w:rPr>
        <w:t>and caudate nucleus</w:t>
      </w:r>
      <w:r w:rsidR="0016017E">
        <w:rPr>
          <w:lang w:val="en-US"/>
        </w:rPr>
        <w:t xml:space="preserve"> </w:t>
      </w:r>
      <w:r w:rsidR="006748E1">
        <w:rPr>
          <w:lang w:val="en-US"/>
        </w:rPr>
        <w:fldChar w:fldCharType="begin">
          <w:fldData xml:space="preserve">PEVuZE5vdGU+PENpdGU+PEF1dGhvcj5TcGl0emVyPC9BdXRob3I+PFllYXI+MjAwNzwvWWVhcj48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</w:fldData>
        </w:fldChar>
      </w:r>
      <w:r w:rsidR="00BE3019">
        <w:rPr>
          <w:lang w:val="en-US"/>
        </w:rPr>
        <w:instrText xml:space="preserve"> ADDIN EN.CITE </w:instrText>
      </w:r>
      <w:r w:rsidR="006748E1">
        <w:rPr>
          <w:lang w:val="en-US"/>
        </w:rPr>
        <w:fldChar w:fldCharType="begin">
          <w:fldData xml:space="preserve">PEVuZE5vdGU+PENpdGU+PEF1dGhvcj5TcGl0emVyPC9BdXRob3I+PFllYXI+MjAwNzwvWWVhcj48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</w:fldData>
        </w:fldChar>
      </w:r>
      <w:r w:rsidR="00BE3019">
        <w:rPr>
          <w:lang w:val="en-US"/>
        </w:rPr>
        <w:instrText xml:space="preserve"> ADDIN EN.CITE.DATA </w:instrText>
      </w:r>
      <w:r w:rsidR="006748E1">
        <w:rPr>
          <w:lang w:val="en-US"/>
        </w:rPr>
      </w:r>
      <w:r w:rsidR="006748E1">
        <w:rPr>
          <w:lang w:val="en-US"/>
        </w:rPr>
        <w:fldChar w:fldCharType="end"/>
      </w:r>
      <w:r w:rsidR="006748E1">
        <w:rPr>
          <w:lang w:val="en-US"/>
        </w:rPr>
      </w:r>
      <w:r w:rsidR="006748E1">
        <w:rPr>
          <w:lang w:val="en-US"/>
        </w:rPr>
        <w:fldChar w:fldCharType="separate"/>
      </w:r>
      <w:r w:rsidR="00BE3019">
        <w:rPr>
          <w:noProof/>
          <w:lang w:val="en-US"/>
        </w:rPr>
        <w:t>[</w:t>
      </w:r>
      <w:hyperlink w:anchor="_ENREF_45" w:tooltip="Lee, 2008 #200" w:history="1">
        <w:r w:rsidR="00E23633">
          <w:rPr>
            <w:noProof/>
            <w:lang w:val="en-US"/>
          </w:rPr>
          <w:t>45</w:t>
        </w:r>
      </w:hyperlink>
      <w:r w:rsidR="00BE3019">
        <w:rPr>
          <w:noProof/>
          <w:lang w:val="en-US"/>
        </w:rPr>
        <w:t xml:space="preserve">, </w:t>
      </w:r>
      <w:hyperlink w:anchor="_ENREF_63" w:tooltip="Spitzer, 2007 #222" w:history="1">
        <w:r w:rsidR="00E23633">
          <w:rPr>
            <w:noProof/>
            <w:lang w:val="en-US"/>
          </w:rPr>
          <w:t>63</w:t>
        </w:r>
      </w:hyperlink>
      <w:r w:rsidR="00BE3019">
        <w:rPr>
          <w:noProof/>
          <w:lang w:val="en-US"/>
        </w:rPr>
        <w:t>]</w:t>
      </w:r>
      <w:r w:rsidR="006748E1">
        <w:rPr>
          <w:lang w:val="en-US"/>
        </w:rPr>
        <w:fldChar w:fldCharType="end"/>
      </w:r>
      <w:r w:rsidR="0079431B">
        <w:rPr>
          <w:lang w:val="en-US"/>
        </w:rPr>
        <w:t>.</w:t>
      </w:r>
      <w:r w:rsidR="008971B1">
        <w:rPr>
          <w:lang w:val="en-US"/>
        </w:rPr>
        <w:t xml:space="preserve"> </w:t>
      </w:r>
    </w:p>
    <w:tbl>
      <w:tblPr>
        <w:tblStyle w:val="TableGrid"/>
        <w:tblW w:w="0" w:type="auto"/>
        <w:tblLook w:val="04A0"/>
      </w:tblPr>
      <w:tblGrid>
        <w:gridCol w:w="9212"/>
      </w:tblGrid>
      <w:tr w:rsidR="00B50F20" w:rsidTr="00B50F20">
        <w:tc>
          <w:tcPr>
            <w:tcW w:w="9212" w:type="dxa"/>
            <w:tcBorders>
              <w:top w:val="nil"/>
              <w:left w:val="nil"/>
              <w:bottom w:val="nil"/>
              <w:right w:val="nil"/>
            </w:tcBorders>
          </w:tcPr>
          <w:p w:rsidR="00B50F20" w:rsidRDefault="00B50F20" w:rsidP="00876050">
            <w:pPr>
              <w:ind w:firstLine="0"/>
              <w:jc w:val="center"/>
              <w:rPr>
                <w:rFonts w:ascii="TimesNewRomanPS" w:hAnsi="TimesNewRomanPS" w:cs="TimesNewRomanPS"/>
                <w:sz w:val="18"/>
                <w:szCs w:val="18"/>
                <w:lang w:val="en-US" w:bidi="ar-SA"/>
              </w:rPr>
            </w:pPr>
            <w:r w:rsidRPr="00B50F20">
              <w:rPr>
                <w:rFonts w:ascii="TimesNewRomanPS" w:hAnsi="TimesNewRomanPS" w:cs="TimesNewRomanPS"/>
                <w:noProof/>
                <w:sz w:val="18"/>
                <w:szCs w:val="18"/>
                <w:lang w:val="de-DE" w:eastAsia="de-DE" w:bidi="ar-SA"/>
              </w:rPr>
              <w:drawing>
                <wp:inline distT="0" distB="0" distL="0" distR="0">
                  <wp:extent cx="4495306" cy="1683138"/>
                  <wp:effectExtent l="19050" t="0" r="494" b="0"/>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4495544" cy="1683227"/>
                          </a:xfrm>
                          <a:prstGeom prst="rect">
                            <a:avLst/>
                          </a:prstGeom>
                          <a:noFill/>
                          <a:ln w="9525">
                            <a:noFill/>
                            <a:miter lim="800000"/>
                            <a:headEnd/>
                            <a:tailEnd/>
                          </a:ln>
                        </pic:spPr>
                      </pic:pic>
                    </a:graphicData>
                  </a:graphic>
                </wp:inline>
              </w:drawing>
            </w:r>
          </w:p>
          <w:p w:rsidR="00876050" w:rsidRDefault="00876050" w:rsidP="00E23633">
            <w:pPr>
              <w:pStyle w:val="Caption"/>
              <w:jc w:val="both"/>
              <w:rPr>
                <w:rFonts w:ascii="TimesNewRomanPS" w:hAnsi="TimesNewRomanPS" w:cs="TimesNewRomanPS"/>
                <w:lang w:val="en-US" w:bidi="ar-SA"/>
              </w:rPr>
            </w:pPr>
            <w:bookmarkStart w:id="32" w:name="_Ref303163101"/>
            <w:r>
              <w:t xml:space="preserve">Figure </w:t>
            </w:r>
            <w:fldSimple w:instr=" SEQ Figure \* ARABIC ">
              <w:r w:rsidR="005471B7">
                <w:rPr>
                  <w:noProof/>
                </w:rPr>
                <w:t>10</w:t>
              </w:r>
            </w:fldSimple>
            <w:bookmarkEnd w:id="32"/>
            <w:r>
              <w:rPr>
                <w:lang w:val="en-US"/>
              </w:rPr>
              <w:t xml:space="preserve">: </w:t>
            </w:r>
            <w:r w:rsidRPr="00876050">
              <w:rPr>
                <w:rFonts w:ascii="TimesNewRomanPS" w:hAnsi="TimesNewRomanPS" w:cs="TimesNewRomanPS"/>
                <w:lang w:bidi="ar-SA"/>
              </w:rPr>
              <w:t xml:space="preserve">Brain areas involved in social </w:t>
            </w:r>
            <w:r w:rsidR="00F07B90">
              <w:rPr>
                <w:rFonts w:ascii="TimesNewRomanPS" w:hAnsi="TimesNewRomanPS" w:cs="TimesNewRomanPS"/>
                <w:lang w:bidi="ar-SA"/>
              </w:rPr>
              <w:t>decision-making</w:t>
            </w:r>
            <w:r w:rsidRPr="00876050">
              <w:rPr>
                <w:rFonts w:ascii="TimesNewRomanPS" w:hAnsi="TimesNewRomanPS" w:cs="TimesNewRomanPS"/>
                <w:lang w:bidi="ar-SA"/>
              </w:rPr>
              <w:t>. (a), (b) Coronal sections of the human brain showing the caudate nucleus (CD), the insula (Ins) and the orbitofrontal cortex (OFC). (c) Sagittal section showing the anterior</w:t>
            </w:r>
            <w:r w:rsidR="00EE3BA4">
              <w:rPr>
                <w:rFonts w:ascii="TimesNewRomanPS" w:hAnsi="TimesNewRomanPS" w:cs="TimesNewRomanPS"/>
                <w:lang w:bidi="ar-SA"/>
              </w:rPr>
              <w:t xml:space="preserve"> </w:t>
            </w:r>
            <w:r w:rsidRPr="00876050">
              <w:rPr>
                <w:rFonts w:ascii="TimesNewRomanPS" w:hAnsi="TimesNewRomanPS" w:cs="TimesNewRomanPS"/>
                <w:lang w:bidi="ar-SA"/>
              </w:rPr>
              <w:t>paracingulate cortex (APC). Arrows indicate approximate locations of the sections shown in (a), (b)</w:t>
            </w:r>
            <w:r w:rsidR="0016017E">
              <w:rPr>
                <w:rFonts w:ascii="TimesNewRomanPS" w:hAnsi="TimesNewRomanPS" w:cs="TimesNewRomanPS"/>
                <w:lang w:bidi="ar-SA"/>
              </w:rPr>
              <w:t xml:space="preserve"> </w:t>
            </w:r>
            <w:r w:rsidR="006748E1">
              <w:rPr>
                <w:rFonts w:ascii="TimesNewRomanPS" w:hAnsi="TimesNewRomanPS" w:cs="TimesNewRomanPS"/>
                <w:lang w:bidi="ar-SA"/>
              </w:rPr>
              <w:fldChar w:fldCharType="begin"/>
            </w:r>
            <w:r w:rsidR="00BE3019">
              <w:rPr>
                <w:rFonts w:ascii="TimesNewRomanPS" w:hAnsi="TimesNewRomanPS" w:cs="TimesNewRomanPS"/>
                <w:lang w:bidi="ar-SA"/>
              </w:rPr>
              <w:instrText xml:space="preserve"> ADDIN EN.CITE &lt;EndNote&gt;&lt;Cite&gt;&lt;Author&gt;Lee&lt;/Author&gt;&lt;Year&gt;2008&lt;/Year&gt;&lt;RecNum&gt;200&lt;/RecNum&gt;&lt;IDText&gt;Game theory and neural basis of social decision making&lt;/IDText&gt;&lt;DisplayText&gt;[45]&lt;/DisplayText&gt;&lt;record&gt;&lt;rec-number&gt;200&lt;/rec-number&gt;&lt;foreign-keys&gt;&lt;key app="EN" db-id="ava0v5zptd0fxjep25hxftrxf0zxv2a9zf20"&gt;200&lt;/key&gt;&lt;/foreign-keys&gt;&lt;ref-type name="Journal Article"&gt;17&lt;/ref-type&gt;&lt;contributors&gt;&lt;authors&gt;&lt;author&gt;Lee, D.&lt;/author&gt;&lt;/authors&gt;&lt;/contributors&gt;&lt;auth-address&gt;Yale University School of Medicine, Department of Neurobiology, 333 Cedar Street, SHM B404, New Haven, Connecticut 06510, USA. daeyeol.lee@yale.edu&lt;/auth-address&gt;&lt;titles&gt;&lt;title&gt;Game theory and neural basis of social decision making&lt;/title&gt;&lt;secondary-title&gt;Nat Neurosci&lt;/secondary-title&gt;&lt;alt-title&gt;Nature neuroscience&lt;/alt-title&gt;&lt;/titles&gt;&lt;periodical&gt;&lt;full-title&gt;Nat Neurosci&lt;/full-title&gt;&lt;/periodical&gt;&lt;alt-periodical&gt;&lt;full-title&gt;Nature Neuroscience&lt;/full-title&gt;&lt;/alt-periodical&gt;&lt;pages&gt;404-9&lt;/pages&gt;&lt;volume&gt;11&lt;/volume&gt;&lt;number&gt;4&lt;/number&gt;&lt;edition&gt;2008/03/28&lt;/edition&gt;&lt;keywords&gt;&lt;keyword&gt;Algorithms&lt;/keyword&gt;&lt;keyword&gt;Animals&lt;/keyword&gt;&lt;keyword&gt;Cerebral Cortex/*physiology&lt;/keyword&gt;&lt;keyword&gt;*Decision Making&lt;/keyword&gt;&lt;keyword&gt;*Game Theory&lt;/keyword&gt;&lt;keyword&gt;Humans&lt;/keyword&gt;&lt;keyword&gt;Reward&lt;/keyword&gt;&lt;keyword&gt;*Social Behavior&lt;/keyword&gt;&lt;keyword&gt;Social Perception&lt;/keyword&gt;&lt;/keywords&gt;&lt;dates&gt;&lt;year&gt;2008&lt;/year&gt;&lt;pub-dates&gt;&lt;date&gt;Apr&lt;/date&gt;&lt;/pub-dates&gt;&lt;/dates&gt;&lt;isbn&gt;1097-6256 (Print)&amp;#xD;1097-6256 (Linking)&lt;/isbn&gt;&lt;accession-num&gt;18368047&lt;/accession-num&gt;&lt;work-type&gt;Research Support, N.I.H., Extramural&amp;#xD;Review&lt;/work-type&gt;&lt;urls&gt;&lt;related-urls&gt;&lt;url&gt;http://www.ncbi.nlm.nih.gov/pubmed/18368047&lt;/url&gt;&lt;/related-urls&gt;&lt;/urls&gt;&lt;custom2&gt;2413175&lt;/custom2&gt;&lt;electronic-resource-num&gt;10.1038/nn2065&lt;/electronic-resource-num&gt;&lt;language&gt;eng&lt;/language&gt;&lt;/record&gt;&lt;/Cite&gt;&lt;/EndNote&gt;</w:instrText>
            </w:r>
            <w:r w:rsidR="006748E1">
              <w:rPr>
                <w:rFonts w:ascii="TimesNewRomanPS" w:hAnsi="TimesNewRomanPS" w:cs="TimesNewRomanPS"/>
                <w:lang w:bidi="ar-SA"/>
              </w:rPr>
              <w:fldChar w:fldCharType="separate"/>
            </w:r>
            <w:r w:rsidR="00BE3019">
              <w:rPr>
                <w:rFonts w:ascii="TimesNewRomanPS" w:hAnsi="TimesNewRomanPS" w:cs="TimesNewRomanPS"/>
                <w:noProof/>
                <w:lang w:bidi="ar-SA"/>
              </w:rPr>
              <w:t>[</w:t>
            </w:r>
            <w:hyperlink w:anchor="_ENREF_45" w:tooltip="Lee, 2008 #200" w:history="1">
              <w:r w:rsidR="00E23633">
                <w:rPr>
                  <w:rFonts w:ascii="TimesNewRomanPS" w:hAnsi="TimesNewRomanPS" w:cs="TimesNewRomanPS"/>
                  <w:noProof/>
                  <w:lang w:bidi="ar-SA"/>
                </w:rPr>
                <w:t>45</w:t>
              </w:r>
            </w:hyperlink>
            <w:r w:rsidR="00BE3019">
              <w:rPr>
                <w:rFonts w:ascii="TimesNewRomanPS" w:hAnsi="TimesNewRomanPS" w:cs="TimesNewRomanPS"/>
                <w:noProof/>
                <w:lang w:bidi="ar-SA"/>
              </w:rPr>
              <w:t>]</w:t>
            </w:r>
            <w:r w:rsidR="006748E1">
              <w:rPr>
                <w:rFonts w:ascii="TimesNewRomanPS" w:hAnsi="TimesNewRomanPS" w:cs="TimesNewRomanPS"/>
                <w:lang w:bidi="ar-SA"/>
              </w:rPr>
              <w:fldChar w:fldCharType="end"/>
            </w:r>
            <w:r w:rsidRPr="00876050">
              <w:rPr>
                <w:rFonts w:ascii="TimesNewRomanPS" w:hAnsi="TimesNewRomanPS" w:cs="TimesNewRomanPS"/>
                <w:lang w:bidi="ar-SA"/>
              </w:rPr>
              <w:t>.</w:t>
            </w:r>
          </w:p>
        </w:tc>
      </w:tr>
    </w:tbl>
    <w:p w:rsidR="00B50F20" w:rsidRPr="008971B1" w:rsidRDefault="00B50F20" w:rsidP="00876050">
      <w:pPr>
        <w:pStyle w:val="Caption"/>
        <w:jc w:val="left"/>
        <w:rPr>
          <w:rFonts w:ascii="TimesNewRomanPS" w:hAnsi="TimesNewRomanPS" w:cs="TimesNewRomanPS"/>
          <w:lang w:val="en-US" w:bidi="ar-SA"/>
        </w:rPr>
      </w:pPr>
    </w:p>
    <w:tbl>
      <w:tblPr>
        <w:tblStyle w:val="TableGrid"/>
        <w:tblW w:w="0" w:type="auto"/>
        <w:tblLook w:val="04A0"/>
      </w:tblPr>
      <w:tblGrid>
        <w:gridCol w:w="9212"/>
      </w:tblGrid>
      <w:tr w:rsidR="00554951" w:rsidTr="00554951">
        <w:tc>
          <w:tcPr>
            <w:tcW w:w="9212" w:type="dxa"/>
            <w:tcBorders>
              <w:top w:val="nil"/>
              <w:left w:val="nil"/>
              <w:bottom w:val="nil"/>
              <w:right w:val="nil"/>
            </w:tcBorders>
          </w:tcPr>
          <w:p w:rsidR="00554951" w:rsidRDefault="00554951" w:rsidP="00433358">
            <w:pPr>
              <w:ind w:firstLine="0"/>
              <w:jc w:val="center"/>
              <w:rPr>
                <w:lang w:val="en-US"/>
              </w:rPr>
            </w:pPr>
            <w:r>
              <w:rPr>
                <w:noProof/>
                <w:lang w:val="de-DE" w:eastAsia="de-DE" w:bidi="ar-SA"/>
              </w:rPr>
              <w:lastRenderedPageBreak/>
              <w:drawing>
                <wp:inline distT="0" distB="0" distL="0" distR="0">
                  <wp:extent cx="4879075" cy="2149603"/>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srcRect r="-17" b="6297"/>
                          <a:stretch>
                            <a:fillRect/>
                          </a:stretch>
                        </pic:blipFill>
                        <pic:spPr bwMode="auto">
                          <a:xfrm>
                            <a:off x="0" y="0"/>
                            <a:ext cx="4879891" cy="2149962"/>
                          </a:xfrm>
                          <a:prstGeom prst="rect">
                            <a:avLst/>
                          </a:prstGeom>
                          <a:noFill/>
                          <a:ln w="9525">
                            <a:noFill/>
                            <a:miter lim="800000"/>
                            <a:headEnd/>
                            <a:tailEnd/>
                          </a:ln>
                        </pic:spPr>
                      </pic:pic>
                    </a:graphicData>
                  </a:graphic>
                </wp:inline>
              </w:drawing>
            </w:r>
          </w:p>
          <w:p w:rsidR="00554951" w:rsidRPr="00554951" w:rsidRDefault="00554951" w:rsidP="00E23633">
            <w:pPr>
              <w:pStyle w:val="Caption"/>
              <w:jc w:val="both"/>
            </w:pPr>
            <w:bookmarkStart w:id="33" w:name="_Ref303093395"/>
            <w:r>
              <w:t xml:space="preserve">Figure </w:t>
            </w:r>
            <w:fldSimple w:instr=" SEQ Figure \* ARABIC ">
              <w:r w:rsidR="005471B7">
                <w:rPr>
                  <w:noProof/>
                </w:rPr>
                <w:t>11</w:t>
              </w:r>
            </w:fldSimple>
            <w:bookmarkEnd w:id="33"/>
            <w:r>
              <w:t>:</w:t>
            </w:r>
            <w:r w:rsidR="006C01C9">
              <w:t xml:space="preserve"> </w:t>
            </w:r>
            <w:r w:rsidR="006C01C9" w:rsidRPr="006C01C9">
              <w:t xml:space="preserve">Deciding whether to accept or reject an unfair offer in the Ultimatum Game leads to </w:t>
            </w:r>
            <w:r w:rsidR="00190CB5">
              <w:t xml:space="preserve">a </w:t>
            </w:r>
            <w:r w:rsidR="006C01C9" w:rsidRPr="006C01C9">
              <w:t xml:space="preserve">conflict between </w:t>
            </w:r>
            <w:r w:rsidR="00190CB5">
              <w:t xml:space="preserve">the </w:t>
            </w:r>
            <w:r w:rsidR="006C01C9" w:rsidRPr="006C01C9">
              <w:t>emotional, ‘reject’, and cognitive, ‘accept’, systems.</w:t>
            </w:r>
            <w:r>
              <w:t xml:space="preserve"> (a) Activated brain regions in response to an unfair offer in the Ultimatum Game, (b) ratio of anterior insula to dorsolateral prefrontal cortex (dlPFC) activation in response to unfair offers as a function of whether the offer was accepted or rejected</w:t>
            </w:r>
            <w:r w:rsidR="0016017E">
              <w:t xml:space="preserve"> </w:t>
            </w:r>
            <w:r w:rsidR="006748E1">
              <w:fldChar w:fldCharType="begin">
                <w:fldData xml:space="preserve">PEVuZE5vdGU+PENpdGU+PEF1dGhvcj5TYW5mZXk8L0F1dGhvcj48WWVhcj4yMDA2PC9ZZWFyPjxS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</w:fldData>
              </w:fldChar>
            </w:r>
            <w:r w:rsidR="00BE3019">
              <w:instrText xml:space="preserve"> ADDIN EN.CITE </w:instrText>
            </w:r>
            <w:r w:rsidR="006748E1">
              <w:fldChar w:fldCharType="begin">
                <w:fldData xml:space="preserve">PEVuZE5vdGU+PENpdGU+PEF1dGhvcj5TYW5mZXk8L0F1dGhvcj48WWVhcj4yMDA2PC9ZZWFyPjxS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</w:fldData>
              </w:fldChar>
            </w:r>
            <w:r w:rsidR="00BE3019">
              <w:instrText xml:space="preserve"> ADDIN EN.CITE.DATA </w:instrText>
            </w:r>
            <w:r w:rsidR="006748E1">
              <w:fldChar w:fldCharType="end"/>
            </w:r>
            <w:r w:rsidR="006748E1">
              <w:fldChar w:fldCharType="separate"/>
            </w:r>
            <w:r w:rsidR="00BE3019">
              <w:rPr>
                <w:noProof/>
              </w:rPr>
              <w:t>[</w:t>
            </w:r>
            <w:hyperlink w:anchor="_ENREF_61" w:tooltip="Sanfey, 2003 #221" w:history="1">
              <w:r w:rsidR="00E23633">
                <w:rPr>
                  <w:noProof/>
                </w:rPr>
                <w:t>61</w:t>
              </w:r>
            </w:hyperlink>
            <w:r w:rsidR="00BE3019">
              <w:rPr>
                <w:noProof/>
              </w:rPr>
              <w:t xml:space="preserve">, </w:t>
            </w:r>
            <w:hyperlink w:anchor="_ENREF_62" w:tooltip="Sanfey, 2006 #223" w:history="1">
              <w:r w:rsidR="00E23633">
                <w:rPr>
                  <w:noProof/>
                </w:rPr>
                <w:t>62</w:t>
              </w:r>
            </w:hyperlink>
            <w:r w:rsidR="00BE3019">
              <w:rPr>
                <w:noProof/>
              </w:rPr>
              <w:t>]</w:t>
            </w:r>
            <w:r w:rsidR="006748E1">
              <w:fldChar w:fldCharType="end"/>
            </w:r>
            <w:r w:rsidR="006C01C9">
              <w:t>.</w:t>
            </w:r>
          </w:p>
        </w:tc>
      </w:tr>
    </w:tbl>
    <w:p w:rsidR="00B76E7E" w:rsidRDefault="00B76E7E" w:rsidP="00B76E7E">
      <w:pPr>
        <w:rPr>
          <w:lang w:val="en-US"/>
        </w:rPr>
      </w:pPr>
    </w:p>
    <w:p w:rsidR="00E177EA" w:rsidRDefault="00B76E7E" w:rsidP="00A108EB">
      <w:pPr>
        <w:jc w:val="both"/>
        <w:rPr>
          <w:lang w:val="en-US"/>
        </w:rPr>
      </w:pPr>
      <w:r>
        <w:rPr>
          <w:lang w:val="en-US"/>
        </w:rPr>
        <w:t xml:space="preserve">To summarize, both </w:t>
      </w:r>
      <w:r w:rsidR="00F07B90">
        <w:rPr>
          <w:lang w:val="en-US"/>
        </w:rPr>
        <w:t>decision-making</w:t>
      </w:r>
      <w:r>
        <w:rPr>
          <w:lang w:val="en-US"/>
        </w:rPr>
        <w:t xml:space="preserve"> in </w:t>
      </w:r>
      <w:r w:rsidR="00190CB5">
        <w:rPr>
          <w:lang w:val="en-US"/>
        </w:rPr>
        <w:t xml:space="preserve">a </w:t>
      </w:r>
      <w:r>
        <w:rPr>
          <w:lang w:val="en-US"/>
        </w:rPr>
        <w:t xml:space="preserve">social context and in </w:t>
      </w:r>
      <w:r w:rsidR="00C501F6">
        <w:rPr>
          <w:lang w:val="en-US"/>
        </w:rPr>
        <w:t xml:space="preserve">the </w:t>
      </w:r>
      <w:r>
        <w:rPr>
          <w:lang w:val="en-US"/>
        </w:rPr>
        <w:t>IGT</w:t>
      </w:r>
      <w:r w:rsidR="00C17EBF">
        <w:rPr>
          <w:lang w:val="en-US"/>
        </w:rPr>
        <w:t xml:space="preserve"> involves a competition</w:t>
      </w:r>
      <w:r>
        <w:rPr>
          <w:lang w:val="en-US"/>
        </w:rPr>
        <w:t xml:space="preserve"> between emotional and cognitive control systems</w:t>
      </w:r>
      <w:r w:rsidR="00C17EBF">
        <w:rPr>
          <w:lang w:val="en-US"/>
        </w:rPr>
        <w:t xml:space="preserve"> influencing </w:t>
      </w:r>
      <w:r w:rsidR="00C501F6">
        <w:rPr>
          <w:lang w:val="en-US"/>
        </w:rPr>
        <w:t xml:space="preserve">the </w:t>
      </w:r>
      <w:r w:rsidR="00C17EBF">
        <w:rPr>
          <w:lang w:val="en-US"/>
        </w:rPr>
        <w:t>fin</w:t>
      </w:r>
      <w:r w:rsidR="00C501F6">
        <w:rPr>
          <w:lang w:val="en-US"/>
        </w:rPr>
        <w:t>al choice. Unfair offers elicit</w:t>
      </w:r>
      <w:r w:rsidR="00C17EBF">
        <w:rPr>
          <w:lang w:val="en-US"/>
        </w:rPr>
        <w:t xml:space="preserve"> activity in brain regions related to both emotion (anterior insula) and cognition (dlPFC) indicating that social </w:t>
      </w:r>
      <w:r w:rsidR="00F07B90">
        <w:rPr>
          <w:lang w:val="en-US"/>
        </w:rPr>
        <w:t>decision-making</w:t>
      </w:r>
      <w:r w:rsidR="00C17EBF">
        <w:rPr>
          <w:lang w:val="en-US"/>
        </w:rPr>
        <w:t xml:space="preserve"> involves a conflict between these two systems. Similarly, </w:t>
      </w:r>
      <w:r w:rsidR="00F36C0E">
        <w:rPr>
          <w:lang w:val="en-US"/>
        </w:rPr>
        <w:t xml:space="preserve">there is a competition between </w:t>
      </w:r>
      <w:r w:rsidR="00C501F6">
        <w:rPr>
          <w:lang w:val="en-US"/>
        </w:rPr>
        <w:t xml:space="preserve">the </w:t>
      </w:r>
      <w:r w:rsidR="00F36C0E">
        <w:rPr>
          <w:lang w:val="en-US"/>
        </w:rPr>
        <w:t xml:space="preserve">reward system (striatum, dopamine) and </w:t>
      </w:r>
      <w:r w:rsidR="00C501F6">
        <w:rPr>
          <w:lang w:val="en-US"/>
        </w:rPr>
        <w:t xml:space="preserve">the </w:t>
      </w:r>
      <w:r w:rsidR="00F36C0E">
        <w:rPr>
          <w:lang w:val="en-US"/>
        </w:rPr>
        <w:t xml:space="preserve">cognitive control system (dlPFC, serotonin) </w:t>
      </w:r>
      <w:r w:rsidR="00C17EBF">
        <w:rPr>
          <w:lang w:val="en-US"/>
        </w:rPr>
        <w:t xml:space="preserve">in </w:t>
      </w:r>
      <w:r w:rsidR="00190CB5">
        <w:rPr>
          <w:lang w:val="en-US"/>
        </w:rPr>
        <w:t xml:space="preserve">the </w:t>
      </w:r>
      <w:r w:rsidR="00C17EBF">
        <w:rPr>
          <w:lang w:val="en-US"/>
        </w:rPr>
        <w:t>IGT</w:t>
      </w:r>
      <w:r w:rsidR="00F36C0E">
        <w:rPr>
          <w:lang w:val="en-US"/>
        </w:rPr>
        <w:t xml:space="preserve">, indicating </w:t>
      </w:r>
      <w:r w:rsidR="00190CB5">
        <w:rPr>
          <w:lang w:val="en-US"/>
        </w:rPr>
        <w:t xml:space="preserve">a </w:t>
      </w:r>
      <w:r w:rsidR="00F36C0E">
        <w:rPr>
          <w:lang w:val="en-US"/>
        </w:rPr>
        <w:t xml:space="preserve">conflict between an immediate high reward and </w:t>
      </w:r>
      <w:r w:rsidR="00C501F6">
        <w:rPr>
          <w:lang w:val="en-US"/>
        </w:rPr>
        <w:t xml:space="preserve">long-term </w:t>
      </w:r>
      <w:r w:rsidR="00F36C0E">
        <w:rPr>
          <w:lang w:val="en-US"/>
        </w:rPr>
        <w:t xml:space="preserve">advantageous reward. </w:t>
      </w:r>
      <w:r w:rsidR="00C17EBF">
        <w:rPr>
          <w:lang w:val="en-US"/>
        </w:rPr>
        <w:t xml:space="preserve">  </w:t>
      </w:r>
    </w:p>
    <w:p w:rsidR="00A108EB" w:rsidRDefault="00A108EB">
      <w:pPr>
        <w:spacing w:line="240" w:lineRule="auto"/>
        <w:ind w:firstLine="360"/>
        <w:rPr>
          <w:rFonts w:asciiTheme="majorHAnsi" w:eastAsiaTheme="majorEastAsia" w:hAnsiTheme="majorHAnsi" w:cstheme="majorBidi"/>
          <w:b/>
          <w:bCs/>
          <w:color w:val="365F91" w:themeColor="accent1" w:themeShade="BF"/>
          <w:sz w:val="32"/>
          <w:szCs w:val="24"/>
          <w:lang w:val="en-US"/>
        </w:rPr>
      </w:pPr>
      <w:bookmarkStart w:id="34" w:name="_Ref303429509"/>
      <w:bookmarkStart w:id="35" w:name="_Ref304199806"/>
      <w:r>
        <w:rPr>
          <w:lang w:val="en-US"/>
        </w:rPr>
        <w:br w:type="page"/>
      </w:r>
    </w:p>
    <w:p w:rsidR="00305840" w:rsidRPr="00305840" w:rsidRDefault="00FC6268" w:rsidP="00C33078">
      <w:pPr>
        <w:pStyle w:val="Heading1"/>
        <w:rPr>
          <w:lang w:val="en-US"/>
        </w:rPr>
      </w:pPr>
      <w:bookmarkStart w:id="36" w:name="_Toc308469645"/>
      <w:bookmarkStart w:id="37" w:name="_Ref315729787"/>
      <w:bookmarkStart w:id="38" w:name="_Ref315729842"/>
      <w:r w:rsidRPr="00305840">
        <w:rPr>
          <w:lang w:val="en-US"/>
        </w:rPr>
        <w:lastRenderedPageBreak/>
        <w:t xml:space="preserve">Stress </w:t>
      </w:r>
      <w:r w:rsidR="004B233B">
        <w:rPr>
          <w:lang w:val="en-US"/>
        </w:rPr>
        <w:t>s</w:t>
      </w:r>
      <w:r w:rsidR="00305840" w:rsidRPr="00305840">
        <w:rPr>
          <w:lang w:val="en-US"/>
        </w:rPr>
        <w:t>ystem</w:t>
      </w:r>
      <w:bookmarkEnd w:id="34"/>
      <w:bookmarkEnd w:id="35"/>
      <w:bookmarkEnd w:id="36"/>
      <w:bookmarkEnd w:id="37"/>
      <w:bookmarkEnd w:id="38"/>
    </w:p>
    <w:p w:rsidR="003F6A03" w:rsidRDefault="003F6A03" w:rsidP="003F6A03">
      <w:pPr>
        <w:pStyle w:val="Heading2"/>
        <w:rPr>
          <w:lang w:val="en-US"/>
        </w:rPr>
      </w:pPr>
      <w:bookmarkStart w:id="39" w:name="_Toc308469646"/>
      <w:r>
        <w:rPr>
          <w:lang w:val="en-US"/>
        </w:rPr>
        <w:t>Hormonal system activated by stress</w:t>
      </w:r>
      <w:bookmarkEnd w:id="39"/>
    </w:p>
    <w:p w:rsidR="003F6A03" w:rsidRDefault="00236AE4" w:rsidP="00A108EB">
      <w:pPr>
        <w:jc w:val="both"/>
      </w:pPr>
      <w:r>
        <w:rPr>
          <w:lang w:val="en-US"/>
        </w:rPr>
        <w:t>What happens when an organism is exposed to stress? The stress is perceived through sensory organs and relay</w:t>
      </w:r>
      <w:r w:rsidR="008846C0">
        <w:rPr>
          <w:lang w:val="en-US"/>
        </w:rPr>
        <w:t>ed via various brain areas. The</w:t>
      </w:r>
      <w:r>
        <w:rPr>
          <w:lang w:val="en-US"/>
        </w:rPr>
        <w:t xml:space="preserve"> stressful event leads to activation of</w:t>
      </w:r>
      <w:r w:rsidR="003D73D3">
        <w:rPr>
          <w:lang w:val="en-US"/>
        </w:rPr>
        <w:t xml:space="preserve"> two biological systems: the</w:t>
      </w:r>
      <w:r w:rsidR="003F6A03">
        <w:rPr>
          <w:lang w:val="en-US"/>
        </w:rPr>
        <w:t xml:space="preserve"> autonomic nervous system (ANS), involving release of (nor) adrenaline, </w:t>
      </w:r>
      <w:r w:rsidR="003D73D3">
        <w:rPr>
          <w:lang w:val="en-US"/>
        </w:rPr>
        <w:t>and the hypothalamo-pituitary-adreanal (HPA) axis</w:t>
      </w:r>
      <w:r w:rsidR="0016017E">
        <w:rPr>
          <w:lang w:val="en-US"/>
        </w:rPr>
        <w:t xml:space="preserve"> </w:t>
      </w:r>
      <w:r w:rsidR="006748E1">
        <w:rPr>
          <w:lang w:val="en-US"/>
        </w:rPr>
        <w:fldChar w:fldCharType="begin"/>
      </w:r>
      <w:r w:rsidR="00BE3019">
        <w:rPr>
          <w:lang w:val="en-US"/>
        </w:rPr>
        <w:instrText xml:space="preserve"> ADDIN EN.CITE &lt;EndNote&gt;&lt;Cite&gt;&lt;Author&gt;Joëls&lt;/Author&gt;&lt;Year&gt;2006&lt;/Year&gt;&lt;RecNum&gt;224&lt;/RecNum&gt;&lt;IDText&gt;Learning under stress: how does it work?&lt;/IDText&gt;&lt;DisplayText&gt;[35]&lt;/DisplayText&gt;&lt;record&gt;&lt;rec-number&gt;224&lt;/rec-number&gt;&lt;foreign-keys&gt;&lt;key app="EN" db-id="ava0v5zptd0fxjep25hxftrxf0zxv2a9zf20"&gt;224&lt;/key&gt;&lt;/foreign-keys&gt;&lt;ref-type name="Journal Article"&gt;17&lt;/ref-type&gt;&lt;contributors&gt;&lt;authors&gt;&lt;author&gt;Joels, M.&lt;/author&gt;&lt;author&gt;Pu, Z.&lt;/author&gt;&lt;author&gt;Wiegert, O.&lt;/author&gt;&lt;author&gt;Oitzl, M. S.&lt;/author&gt;&lt;author&gt;Krugers, H. J.&lt;/author&gt;&lt;/authors&gt;&lt;/contributors&gt;&lt;titles&gt;&lt;title&gt;Learning under stress: how does it work?&lt;/title&gt;&lt;secondary-title&gt;Trends Cogn Sci&lt;/secondary-title&gt;&lt;/titles&gt;&lt;periodical&gt;&lt;full-title&gt;Trends Cogn Sci&lt;/full-title&gt;&lt;abbr-1&gt;Trends in cognitive sciences&lt;/abbr-1&gt;&lt;/periodical&gt;&lt;pages&gt;152-8&lt;/pages&gt;&lt;volume&gt;10&lt;/volume&gt;&lt;number&gt;4&lt;/number&gt;&lt;dates&gt;&lt;year&gt;2006&lt;/year&gt;&lt;/dates&gt;&lt;urls&gt;&lt;/urls&gt;&lt;/record&gt;&lt;/Cite&gt;&lt;/EndNote&gt;</w:instrText>
      </w:r>
      <w:r w:rsidR="006748E1">
        <w:rPr>
          <w:lang w:val="en-US"/>
        </w:rPr>
        <w:fldChar w:fldCharType="separate"/>
      </w:r>
      <w:r w:rsidR="00BE3019">
        <w:rPr>
          <w:noProof/>
          <w:lang w:val="en-US"/>
        </w:rPr>
        <w:t>[</w:t>
      </w:r>
      <w:hyperlink w:anchor="_ENREF_35" w:tooltip="Joels, 2006 #224" w:history="1">
        <w:r w:rsidR="00E23633">
          <w:rPr>
            <w:noProof/>
            <w:lang w:val="en-US"/>
          </w:rPr>
          <w:t>35</w:t>
        </w:r>
      </w:hyperlink>
      <w:r w:rsidR="00BE3019">
        <w:rPr>
          <w:noProof/>
          <w:lang w:val="en-US"/>
        </w:rPr>
        <w:t>]</w:t>
      </w:r>
      <w:r w:rsidR="006748E1">
        <w:rPr>
          <w:lang w:val="en-US"/>
        </w:rPr>
        <w:fldChar w:fldCharType="end"/>
      </w:r>
      <w:r w:rsidR="003D73D3">
        <w:rPr>
          <w:lang w:val="en-US"/>
        </w:rPr>
        <w:t>.</w:t>
      </w:r>
      <w:r w:rsidR="00C374EC">
        <w:rPr>
          <w:lang w:val="en-US"/>
        </w:rPr>
        <w:t xml:space="preserve"> </w:t>
      </w:r>
      <w:r w:rsidR="00024549">
        <w:rPr>
          <w:lang w:val="en-US"/>
        </w:rPr>
        <w:t xml:space="preserve">With respect to the latter: </w:t>
      </w:r>
      <w:r w:rsidR="00B80494">
        <w:rPr>
          <w:lang w:val="en-US"/>
        </w:rPr>
        <w:t xml:space="preserve">In response to perceived stress, the hypothalamus releases </w:t>
      </w:r>
      <w:r w:rsidR="00024549">
        <w:rPr>
          <w:lang w:val="en-US"/>
        </w:rPr>
        <w:t>corticotrophin releasing hormone (</w:t>
      </w:r>
      <w:r w:rsidR="00B80494">
        <w:rPr>
          <w:lang w:val="en-US"/>
        </w:rPr>
        <w:t>CRH</w:t>
      </w:r>
      <w:r w:rsidR="00024549">
        <w:rPr>
          <w:lang w:val="en-US"/>
        </w:rPr>
        <w:t>)</w:t>
      </w:r>
      <w:r w:rsidR="009B69A6">
        <w:rPr>
          <w:lang w:val="en-US"/>
        </w:rPr>
        <w:t xml:space="preserve">, which induces </w:t>
      </w:r>
      <w:r w:rsidR="008846C0">
        <w:rPr>
          <w:lang w:val="en-US"/>
        </w:rPr>
        <w:t xml:space="preserve">the </w:t>
      </w:r>
      <w:r w:rsidR="007E2719">
        <w:rPr>
          <w:lang w:val="en-US"/>
        </w:rPr>
        <w:t>adrenocorticotropin hormone (</w:t>
      </w:r>
      <w:r w:rsidR="009B69A6">
        <w:rPr>
          <w:lang w:val="en-US"/>
        </w:rPr>
        <w:t>ACTH</w:t>
      </w:r>
      <w:r w:rsidR="007E2719">
        <w:rPr>
          <w:lang w:val="en-US"/>
        </w:rPr>
        <w:t>)</w:t>
      </w:r>
      <w:r w:rsidR="009B69A6">
        <w:rPr>
          <w:lang w:val="en-US"/>
        </w:rPr>
        <w:t xml:space="preserve"> secretion from the pituitary. ACTH targets the adrenal cortex and induces </w:t>
      </w:r>
      <w:r w:rsidR="007E1598">
        <w:t xml:space="preserve">corticosteroids </w:t>
      </w:r>
      <w:r w:rsidR="009B69A6">
        <w:rPr>
          <w:lang w:val="en-US"/>
        </w:rPr>
        <w:t>synthesis and secretion from the adrenal gland</w:t>
      </w:r>
      <w:r w:rsidR="0016017E">
        <w:rPr>
          <w:lang w:val="en-US"/>
        </w:rPr>
        <w:t xml:space="preserve"> </w:t>
      </w:r>
      <w:r w:rsidR="006748E1">
        <w:rPr>
          <w:lang w:val="en-US"/>
        </w:rPr>
        <w:fldChar w:fldCharType="begin"/>
      </w:r>
      <w:r w:rsidR="00BE3019">
        <w:rPr>
          <w:lang w:val="en-US"/>
        </w:rPr>
        <w:instrText xml:space="preserve"> ADDIN EN.CITE &lt;EndNote&gt;&lt;Cite&gt;&lt;Author&gt;Joëls&lt;/Author&gt;&lt;Year&gt;2006&lt;/Year&gt;&lt;RecNum&gt;224&lt;/RecNum&gt;&lt;IDText&gt;Learning under stress: how does it work?&lt;/IDText&gt;&lt;DisplayText&gt;[35]&lt;/DisplayText&gt;&lt;record&gt;&lt;rec-number&gt;224&lt;/rec-number&gt;&lt;foreign-keys&gt;&lt;key app="EN" db-id="ava0v5zptd0fxjep25hxftrxf0zxv2a9zf20"&gt;224&lt;/key&gt;&lt;/foreign-keys&gt;&lt;ref-type name="Journal Article"&gt;17&lt;/ref-type&gt;&lt;contributors&gt;&lt;authors&gt;&lt;author&gt;Joels, M.&lt;/author&gt;&lt;author&gt;Pu, Z.&lt;/author&gt;&lt;author&gt;Wiegert, O.&lt;/author&gt;&lt;author&gt;Oitzl, M. S.&lt;/author&gt;&lt;author&gt;Krugers, H. J.&lt;/author&gt;&lt;/authors&gt;&lt;/contributors&gt;&lt;titles&gt;&lt;title&gt;Learning under stress: how does it work?&lt;/title&gt;&lt;secondary-title&gt;Trends Cogn Sci&lt;/secondary-title&gt;&lt;/titles&gt;&lt;periodical&gt;&lt;full-title&gt;Trends Cogn Sci&lt;/full-title&gt;&lt;abbr-1&gt;Trends in cognitive sciences&lt;/abbr-1&gt;&lt;/periodical&gt;&lt;pages&gt;152-8&lt;/pages&gt;&lt;volume&gt;10&lt;/volume&gt;&lt;number&gt;4&lt;/number&gt;&lt;dates&gt;&lt;year&gt;2006&lt;/year&gt;&lt;/dates&gt;&lt;urls&gt;&lt;/urls&gt;&lt;/record&gt;&lt;/Cite&gt;&lt;/EndNote&gt;</w:instrText>
      </w:r>
      <w:r w:rsidR="006748E1">
        <w:rPr>
          <w:lang w:val="en-US"/>
        </w:rPr>
        <w:fldChar w:fldCharType="separate"/>
      </w:r>
      <w:r w:rsidR="00BE3019">
        <w:rPr>
          <w:noProof/>
          <w:lang w:val="en-US"/>
        </w:rPr>
        <w:t>[</w:t>
      </w:r>
      <w:hyperlink w:anchor="_ENREF_35" w:tooltip="Joels, 2006 #224" w:history="1">
        <w:r w:rsidR="00E23633">
          <w:rPr>
            <w:noProof/>
            <w:lang w:val="en-US"/>
          </w:rPr>
          <w:t>35</w:t>
        </w:r>
      </w:hyperlink>
      <w:r w:rsidR="00BE3019">
        <w:rPr>
          <w:noProof/>
          <w:lang w:val="en-US"/>
        </w:rPr>
        <w:t>]</w:t>
      </w:r>
      <w:r w:rsidR="006748E1">
        <w:rPr>
          <w:lang w:val="en-US"/>
        </w:rPr>
        <w:fldChar w:fldCharType="end"/>
      </w:r>
      <w:r w:rsidR="009B69A6">
        <w:rPr>
          <w:lang w:val="en-US"/>
        </w:rPr>
        <w:t xml:space="preserve">. </w:t>
      </w:r>
      <w:r w:rsidR="007E2719">
        <w:rPr>
          <w:lang w:val="en-US"/>
        </w:rPr>
        <w:t xml:space="preserve">Released </w:t>
      </w:r>
      <w:r w:rsidR="007E1598">
        <w:t xml:space="preserve">corticosteroids </w:t>
      </w:r>
      <w:r w:rsidR="005C596C">
        <w:t>have far reaching adaptive effects on the organism's metabolism, immune and central nervous system</w:t>
      </w:r>
      <w:r w:rsidR="00817023">
        <w:t xml:space="preserve">. </w:t>
      </w:r>
      <w:r w:rsidR="007E1598">
        <w:rPr>
          <w:lang w:val="en-US"/>
        </w:rPr>
        <w:t xml:space="preserve">Additionally, </w:t>
      </w:r>
      <w:r w:rsidR="007E1598">
        <w:t xml:space="preserve">corticosteroids exert </w:t>
      </w:r>
      <w:r w:rsidR="00024549">
        <w:t xml:space="preserve">a </w:t>
      </w:r>
      <w:r w:rsidR="007E1598">
        <w:t xml:space="preserve">negative feedback action via glucocorticoid receptors in the hypothalamus and </w:t>
      </w:r>
      <w:r w:rsidR="00BE12F9" w:rsidRPr="007737E5">
        <w:t>pituitary. Negativ</w:t>
      </w:r>
      <w:r w:rsidR="00024549">
        <w:t>e feedback actions normalize</w:t>
      </w:r>
      <w:r w:rsidR="00BE12F9" w:rsidRPr="007737E5">
        <w:t xml:space="preserve"> high</w:t>
      </w:r>
      <w:r w:rsidR="007E1598" w:rsidRPr="007737E5">
        <w:t xml:space="preserve"> </w:t>
      </w:r>
      <w:r w:rsidR="00BE12F9" w:rsidRPr="007737E5">
        <w:t xml:space="preserve">activity of the </w:t>
      </w:r>
      <w:r w:rsidR="007E1598" w:rsidRPr="007737E5">
        <w:t>HPA axis</w:t>
      </w:r>
      <w:r w:rsidR="008846C0">
        <w:t xml:space="preserve">. </w:t>
      </w:r>
    </w:p>
    <w:p w:rsidR="003F6A03" w:rsidRDefault="003F6A03" w:rsidP="00A108EB">
      <w:pPr>
        <w:jc w:val="both"/>
        <w:rPr>
          <w:lang w:val="en-US"/>
        </w:rPr>
      </w:pPr>
      <w:r>
        <w:rPr>
          <w:lang w:val="en-US"/>
        </w:rPr>
        <w:t>The wave of noradrenaline is relatively short lived (lasting less than 30 minutes), whereas corticosteroids exposure is slower. The peak of the corticosteroids levels is reached not earlier than 20 minutes after stress onset and normalization takes place only after 1-2 hours</w:t>
      </w:r>
      <w:r w:rsidR="0009136F">
        <w:rPr>
          <w:lang w:val="en-US"/>
        </w:rPr>
        <w:t xml:space="preserve"> </w:t>
      </w:r>
      <w:r w:rsidR="006748E1">
        <w:rPr>
          <w:lang w:val="en-US"/>
        </w:rPr>
        <w:fldChar w:fldCharType="begin">
          <w:fldData xml:space="preserve">PEVuZE5vdGU+PENpdGU+PEF1dGhvcj5Kb8OrbHM8L0F1dGhvcj48WWVhcj4yMDExPC9ZZWFyPjxS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==
</w:fldData>
        </w:fldChar>
      </w:r>
      <w:r w:rsidR="00BE3019">
        <w:rPr>
          <w:lang w:val="en-US"/>
        </w:rPr>
        <w:instrText xml:space="preserve"> ADDIN EN.CITE </w:instrText>
      </w:r>
      <w:r w:rsidR="006748E1">
        <w:rPr>
          <w:lang w:val="en-US"/>
        </w:rPr>
        <w:fldChar w:fldCharType="begin">
          <w:fldData xml:space="preserve">PEVuZE5vdGU+PENpdGU+PEF1dGhvcj5Kb8OrbHM8L0F1dGhvcj48WWVhcj4yMDExPC9ZZWFyPjxS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==
</w:fldData>
        </w:fldChar>
      </w:r>
      <w:r w:rsidR="00BE3019">
        <w:rPr>
          <w:lang w:val="en-US"/>
        </w:rPr>
        <w:instrText xml:space="preserve"> ADDIN EN.CITE.DATA </w:instrText>
      </w:r>
      <w:r w:rsidR="006748E1">
        <w:rPr>
          <w:lang w:val="en-US"/>
        </w:rPr>
      </w:r>
      <w:r w:rsidR="006748E1">
        <w:rPr>
          <w:lang w:val="en-US"/>
        </w:rPr>
        <w:fldChar w:fldCharType="end"/>
      </w:r>
      <w:r w:rsidR="006748E1">
        <w:rPr>
          <w:lang w:val="en-US"/>
        </w:rPr>
      </w:r>
      <w:r w:rsidR="006748E1">
        <w:rPr>
          <w:lang w:val="en-US"/>
        </w:rPr>
        <w:fldChar w:fldCharType="separate"/>
      </w:r>
      <w:r w:rsidR="00BE3019">
        <w:rPr>
          <w:noProof/>
          <w:lang w:val="en-US"/>
        </w:rPr>
        <w:t>[</w:t>
      </w:r>
      <w:hyperlink w:anchor="_ENREF_22" w:tooltip="Droste, 2008 #226" w:history="1">
        <w:r w:rsidR="00E23633">
          <w:rPr>
            <w:noProof/>
            <w:lang w:val="en-US"/>
          </w:rPr>
          <w:t>22</w:t>
        </w:r>
      </w:hyperlink>
      <w:r w:rsidR="00BE3019">
        <w:rPr>
          <w:noProof/>
          <w:lang w:val="en-US"/>
        </w:rPr>
        <w:t xml:space="preserve">, </w:t>
      </w:r>
      <w:hyperlink w:anchor="_ENREF_38" w:tooltip="Joels, 2011 #225" w:history="1">
        <w:r w:rsidR="00E23633">
          <w:rPr>
            <w:noProof/>
            <w:lang w:val="en-US"/>
          </w:rPr>
          <w:t>38</w:t>
        </w:r>
      </w:hyperlink>
      <w:r w:rsidR="00BE3019">
        <w:rPr>
          <w:noProof/>
          <w:lang w:val="en-US"/>
        </w:rPr>
        <w:t>]</w:t>
      </w:r>
      <w:r w:rsidR="006748E1">
        <w:rPr>
          <w:lang w:val="en-US"/>
        </w:rPr>
        <w:fldChar w:fldCharType="end"/>
      </w:r>
      <w:r>
        <w:rPr>
          <w:lang w:val="en-US"/>
        </w:rPr>
        <w:t>.</w:t>
      </w:r>
      <w:r w:rsidR="00F01073">
        <w:rPr>
          <w:lang w:val="en-US"/>
        </w:rPr>
        <w:t xml:space="preserve"> </w:t>
      </w:r>
    </w:p>
    <w:tbl>
      <w:tblPr>
        <w:tblStyle w:val="TableGrid"/>
        <w:tblW w:w="0" w:type="auto"/>
        <w:tblLook w:val="04A0"/>
      </w:tblPr>
      <w:tblGrid>
        <w:gridCol w:w="9212"/>
      </w:tblGrid>
      <w:tr w:rsidR="00F01073" w:rsidTr="00F01073">
        <w:tc>
          <w:tcPr>
            <w:tcW w:w="9212" w:type="dxa"/>
            <w:tcBorders>
              <w:top w:val="nil"/>
              <w:left w:val="nil"/>
              <w:bottom w:val="nil"/>
              <w:right w:val="nil"/>
            </w:tcBorders>
          </w:tcPr>
          <w:p w:rsidR="00F01073" w:rsidRDefault="00F01073" w:rsidP="00F01073">
            <w:pPr>
              <w:ind w:firstLine="0"/>
              <w:jc w:val="center"/>
              <w:rPr>
                <w:lang w:val="en-US"/>
              </w:rPr>
            </w:pPr>
            <w:r w:rsidRPr="00F01073">
              <w:rPr>
                <w:noProof/>
                <w:lang w:val="de-DE" w:eastAsia="de-DE" w:bidi="ar-SA"/>
              </w:rPr>
              <w:drawing>
                <wp:inline distT="0" distB="0" distL="0" distR="0">
                  <wp:extent cx="2762975" cy="2632221"/>
                  <wp:effectExtent l="19050" t="0" r="0" b="0"/>
                  <wp:docPr id="19" name="Picture 8" descr="C:\Users\Svetlana\Pictures\Desktop\systems activated by st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vetlana\Pictures\Desktop\systems activated by stress.png"/>
                          <pic:cNvPicPr>
                            <a:picLocks noChangeAspect="1" noChangeArrowheads="1"/>
                          </pic:cNvPicPr>
                        </pic:nvPicPr>
                        <pic:blipFill>
                          <a:blip r:embed="rId21" cstate="print"/>
                          <a:srcRect r="-38" b="3199"/>
                          <a:stretch>
                            <a:fillRect/>
                          </a:stretch>
                        </pic:blipFill>
                        <pic:spPr bwMode="auto">
                          <a:xfrm>
                            <a:off x="0" y="0"/>
                            <a:ext cx="2761334" cy="2630658"/>
                          </a:xfrm>
                          <a:prstGeom prst="rect">
                            <a:avLst/>
                          </a:prstGeom>
                          <a:noFill/>
                          <a:ln w="9525">
                            <a:noFill/>
                            <a:miter lim="800000"/>
                            <a:headEnd/>
                            <a:tailEnd/>
                          </a:ln>
                        </pic:spPr>
                      </pic:pic>
                    </a:graphicData>
                  </a:graphic>
                </wp:inline>
              </w:drawing>
            </w:r>
          </w:p>
          <w:p w:rsidR="00F01073" w:rsidRDefault="00F01073" w:rsidP="00E23633">
            <w:pPr>
              <w:pStyle w:val="Caption"/>
              <w:jc w:val="both"/>
              <w:rPr>
                <w:lang w:val="en-US"/>
              </w:rPr>
            </w:pPr>
            <w:r>
              <w:t xml:space="preserve">Figure </w:t>
            </w:r>
            <w:fldSimple w:instr=" SEQ Figure \* ARABIC ">
              <w:r w:rsidR="005471B7">
                <w:rPr>
                  <w:noProof/>
                </w:rPr>
                <w:t>12</w:t>
              </w:r>
            </w:fldSimple>
            <w:r>
              <w:t>: The brain areas and hormone systems involved in the rodent stress response. Limbic brain structures including the hippocampus (Hipp), amygdala (AMY) and prefrontal cortex (PFC) are linked to the hypothalamus (HYP), which regulates the autonomic sympathetic system (ANS) and hypothalamo-pituitary-adrenal (HPA) axis. Activation of the HPA axis causes enhanced release of corticosterone (in most rodents) or cortisol (in human) from the adrenal gland. Corticosteroids hormones enter the brain and bind to the mineralocorticoid receptors and glucocorticoid receptors. Autonomic system activation leads indirectly to increase in (nor) adrenaline release in the brain</w:t>
            </w:r>
            <w:r w:rsidR="0016017E">
              <w:t xml:space="preserve"> </w:t>
            </w:r>
            <w:r w:rsidR="006748E1">
              <w:fldChar w:fldCharType="begin"/>
            </w:r>
            <w:r w:rsidR="00BE3019">
              <w:instrText xml:space="preserve"> ADDIN EN.CITE &lt;EndNote&gt;&lt;Cite&gt;&lt;Author&gt;Joëls&lt;/Author&gt;&lt;Year&gt;2006&lt;/Year&gt;&lt;RecNum&gt;224&lt;/RecNum&gt;&lt;IDText&gt;Learning under stress: how does it work?&lt;/IDText&gt;&lt;DisplayText&gt;[35]&lt;/DisplayText&gt;&lt;record&gt;&lt;rec-number&gt;224&lt;/rec-number&gt;&lt;foreign-keys&gt;&lt;key app="EN" db-id="ava0v5zptd0fxjep25hxftrxf0zxv2a9zf20"&gt;224&lt;/key&gt;&lt;/foreign-keys&gt;&lt;ref-type name="Journal Article"&gt;17&lt;/ref-type&gt;&lt;contributors&gt;&lt;authors&gt;&lt;author&gt;Joels, M.&lt;/author&gt;&lt;author&gt;Pu, Z.&lt;/author&gt;&lt;author&gt;Wiegert, O.&lt;/author&gt;&lt;author&gt;Oitzl, M. S.&lt;/author&gt;&lt;author&gt;Krugers, H. J.&lt;/author&gt;&lt;/authors&gt;&lt;/contributors&gt;&lt;titles&gt;&lt;title&gt;Learning under stress: how does it work?&lt;/title&gt;&lt;secondary-title&gt;Trends Cogn Sci&lt;/secondary-title&gt;&lt;/titles&gt;&lt;periodical&gt;&lt;full-title&gt;Trends Cogn Sci&lt;/full-title&gt;&lt;abbr-1&gt;Trends in cognitive sciences&lt;/abbr-1&gt;&lt;/periodical&gt;&lt;pages&gt;152-8&lt;/pages&gt;&lt;volume&gt;10&lt;/volume&gt;&lt;number&gt;4&lt;/number&gt;&lt;dates&gt;&lt;year&gt;2006&lt;/year&gt;&lt;/dates&gt;&lt;urls&gt;&lt;/urls&gt;&lt;/record&gt;&lt;/Cite&gt;&lt;/EndNote&gt;</w:instrText>
            </w:r>
            <w:r w:rsidR="006748E1">
              <w:fldChar w:fldCharType="separate"/>
            </w:r>
            <w:r w:rsidR="00BE3019">
              <w:rPr>
                <w:noProof/>
              </w:rPr>
              <w:t>[</w:t>
            </w:r>
            <w:hyperlink w:anchor="_ENREF_35" w:tooltip="Joels, 2006 #224" w:history="1">
              <w:r w:rsidR="00E23633">
                <w:rPr>
                  <w:noProof/>
                </w:rPr>
                <w:t>35</w:t>
              </w:r>
            </w:hyperlink>
            <w:r w:rsidR="00BE3019">
              <w:rPr>
                <w:noProof/>
              </w:rPr>
              <w:t>]</w:t>
            </w:r>
            <w:r w:rsidR="006748E1">
              <w:fldChar w:fldCharType="end"/>
            </w:r>
            <w:r>
              <w:t>.</w:t>
            </w:r>
          </w:p>
        </w:tc>
      </w:tr>
    </w:tbl>
    <w:p w:rsidR="00F01073" w:rsidRDefault="00F01073" w:rsidP="00FE3148">
      <w:pPr>
        <w:rPr>
          <w:lang w:val="en-US"/>
        </w:rPr>
      </w:pPr>
    </w:p>
    <w:p w:rsidR="00F01073" w:rsidRDefault="00F01073" w:rsidP="00FE3148">
      <w:pPr>
        <w:rPr>
          <w:lang w:val="en-US"/>
        </w:rPr>
      </w:pPr>
    </w:p>
    <w:p w:rsidR="00F01073" w:rsidRPr="00F01073" w:rsidRDefault="00F01073" w:rsidP="00FE3148">
      <w:pPr>
        <w:rPr>
          <w:lang w:val="en-US"/>
        </w:rPr>
      </w:pPr>
    </w:p>
    <w:p w:rsidR="003F6A03" w:rsidRDefault="003F6A03" w:rsidP="00024549">
      <w:pPr>
        <w:pStyle w:val="Heading2"/>
      </w:pPr>
      <w:bookmarkStart w:id="40" w:name="_Ref307760498"/>
      <w:bookmarkStart w:id="41" w:name="_Toc308469647"/>
      <w:r>
        <w:lastRenderedPageBreak/>
        <w:t>Regulation of HPA activity by the brain</w:t>
      </w:r>
      <w:bookmarkEnd w:id="40"/>
      <w:bookmarkEnd w:id="41"/>
      <w:r>
        <w:t xml:space="preserve"> </w:t>
      </w:r>
    </w:p>
    <w:p w:rsidR="007737E5" w:rsidRDefault="00024549" w:rsidP="00A108EB">
      <w:pPr>
        <w:jc w:val="both"/>
        <w:rPr>
          <w:lang w:val="en-US"/>
        </w:rPr>
      </w:pPr>
      <w:r>
        <w:t>A</w:t>
      </w:r>
      <w:r w:rsidR="008846C0">
        <w:t xml:space="preserve"> </w:t>
      </w:r>
      <w:r w:rsidR="00BE12F9" w:rsidRPr="007737E5">
        <w:t xml:space="preserve">regulatory network </w:t>
      </w:r>
      <w:r>
        <w:t xml:space="preserve">regarding HPA axis </w:t>
      </w:r>
      <w:r w:rsidR="00BE12F9" w:rsidRPr="007737E5">
        <w:t>is formed by limbic brain structures including</w:t>
      </w:r>
      <w:r>
        <w:t xml:space="preserve"> the </w:t>
      </w:r>
      <w:r w:rsidRPr="007737E5">
        <w:t>hippocampus</w:t>
      </w:r>
      <w:r w:rsidR="00BE12F9" w:rsidRPr="007737E5">
        <w:t>, PFC</w:t>
      </w:r>
      <w:r>
        <w:t xml:space="preserve"> and amygdala</w:t>
      </w:r>
      <w:r w:rsidR="00BC5D51" w:rsidRPr="007737E5">
        <w:t>, where corticosteroids receptors are highly expressed</w:t>
      </w:r>
      <w:r w:rsidR="00D929F3">
        <w:t xml:space="preserve">. </w:t>
      </w:r>
      <w:r w:rsidR="00066F1D" w:rsidRPr="007737E5">
        <w:t xml:space="preserve">Both </w:t>
      </w:r>
      <w:r>
        <w:t xml:space="preserve">the </w:t>
      </w:r>
      <w:r w:rsidR="00066F1D" w:rsidRPr="007737E5">
        <w:t xml:space="preserve">hippocampus and PFC have been associated with the corticosteroid-mediated feedback </w:t>
      </w:r>
      <w:r w:rsidR="00817023">
        <w:t>inhibition of the HPA axis</w:t>
      </w:r>
      <w:r w:rsidR="00066F1D" w:rsidRPr="007737E5">
        <w:t>, whereas the amygdala is believed to po</w:t>
      </w:r>
      <w:r w:rsidR="00817023">
        <w:t>tentiate HPA axis activity</w:t>
      </w:r>
      <w:r w:rsidR="00066F1D" w:rsidRPr="007737E5">
        <w:t>.</w:t>
      </w:r>
    </w:p>
    <w:p w:rsidR="00EC1468" w:rsidRDefault="00024549" w:rsidP="00A108EB">
      <w:pPr>
        <w:jc w:val="both"/>
        <w:rPr>
          <w:lang w:val="en-US"/>
        </w:rPr>
      </w:pPr>
      <w:r>
        <w:t>F</w:t>
      </w:r>
      <w:r w:rsidR="00CD45BB">
        <w:t>indings in animal</w:t>
      </w:r>
      <w:r w:rsidR="007737E5">
        <w:t xml:space="preserve"> </w:t>
      </w:r>
      <w:r w:rsidR="0016017E">
        <w:t xml:space="preserve"> </w:t>
      </w:r>
      <w:r w:rsidR="006748E1">
        <w:fldChar w:fldCharType="begin">
          <w:fldData xml:space="preserve">PEVuZE5vdGU+PENpdGU+PEF1dGhvcj5GaWd1ZWlyZWRvPC9BdXRob3I+PFllYXI+MjAwMzwvWWVh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</w:fldData>
        </w:fldChar>
      </w:r>
      <w:r w:rsidR="00BE3019">
        <w:instrText xml:space="preserve"> ADDIN EN.CITE </w:instrText>
      </w:r>
      <w:r w:rsidR="006748E1">
        <w:fldChar w:fldCharType="begin">
          <w:fldData xml:space="preserve">PEVuZE5vdGU+PENpdGU+PEF1dGhvcj5GaWd1ZWlyZWRvPC9BdXRob3I+PFllYXI+MjAwMzwvWWVh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</w:fldData>
        </w:fldChar>
      </w:r>
      <w:r w:rsidR="00BE3019">
        <w:instrText xml:space="preserve"> ADDIN EN.CITE.DATA </w:instrText>
      </w:r>
      <w:r w:rsidR="006748E1">
        <w:fldChar w:fldCharType="end"/>
      </w:r>
      <w:r w:rsidR="006748E1">
        <w:fldChar w:fldCharType="separate"/>
      </w:r>
      <w:r w:rsidR="00BE3019">
        <w:rPr>
          <w:noProof/>
        </w:rPr>
        <w:t>[</w:t>
      </w:r>
      <w:hyperlink w:anchor="_ENREF_26" w:tooltip="Figueiredo, 2003 #227" w:history="1">
        <w:r w:rsidR="00E23633">
          <w:rPr>
            <w:noProof/>
          </w:rPr>
          <w:t>26</w:t>
        </w:r>
      </w:hyperlink>
      <w:r w:rsidR="00BE3019">
        <w:rPr>
          <w:noProof/>
        </w:rPr>
        <w:t>]</w:t>
      </w:r>
      <w:r w:rsidR="006748E1">
        <w:fldChar w:fldCharType="end"/>
      </w:r>
      <w:r w:rsidR="002E11B1">
        <w:t xml:space="preserve"> </w:t>
      </w:r>
      <w:r w:rsidR="00CD45BB">
        <w:t>and human studies</w:t>
      </w:r>
      <w:r w:rsidR="007737E5">
        <w:t xml:space="preserve"> </w:t>
      </w:r>
      <w:r w:rsidR="006748E1">
        <w:fldChar w:fldCharType="begin">
          <w:fldData xml:space="preserve">PEVuZE5vdGU+PENpdGU+PEF1dGhvcj5XYW5nPC9BdXRob3I+PFllYXI+MjAwNTwvWWVhcj48UmVj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</w:fldData>
        </w:fldChar>
      </w:r>
      <w:r w:rsidR="00BE3019">
        <w:instrText xml:space="preserve"> ADDIN EN.CITE </w:instrText>
      </w:r>
      <w:r w:rsidR="006748E1">
        <w:fldChar w:fldCharType="begin">
          <w:fldData xml:space="preserve">PEVuZE5vdGU+PENpdGU+PEF1dGhvcj5XYW5nPC9BdXRob3I+PFllYXI+MjAwNTwvWWVhcj48UmVj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</w:fldData>
        </w:fldChar>
      </w:r>
      <w:r w:rsidR="00BE3019">
        <w:instrText xml:space="preserve"> ADDIN EN.CITE.DATA </w:instrText>
      </w:r>
      <w:r w:rsidR="006748E1">
        <w:fldChar w:fldCharType="end"/>
      </w:r>
      <w:r w:rsidR="006748E1">
        <w:fldChar w:fldCharType="separate"/>
      </w:r>
      <w:r w:rsidR="00BE3019">
        <w:rPr>
          <w:noProof/>
        </w:rPr>
        <w:t>[</w:t>
      </w:r>
      <w:hyperlink w:anchor="_ENREF_77" w:tooltip="Wang, 2005 #228" w:history="1">
        <w:r w:rsidR="00E23633">
          <w:rPr>
            <w:noProof/>
          </w:rPr>
          <w:t>77</w:t>
        </w:r>
      </w:hyperlink>
      <w:r w:rsidR="00BE3019">
        <w:rPr>
          <w:noProof/>
        </w:rPr>
        <w:t>]</w:t>
      </w:r>
      <w:r w:rsidR="006748E1">
        <w:fldChar w:fldCharType="end"/>
      </w:r>
      <w:r w:rsidR="002E11B1">
        <w:t xml:space="preserve"> </w:t>
      </w:r>
      <w:r w:rsidR="007737E5">
        <w:t>indicate positive as well as negative associations between prefrontal regions and the endocrine stress response, depending on the exact location within the PFC</w:t>
      </w:r>
      <w:r w:rsidR="00EC1468">
        <w:t xml:space="preserve"> (</w:t>
      </w:r>
      <w:r w:rsidR="006748E1">
        <w:fldChar w:fldCharType="begin"/>
      </w:r>
      <w:r w:rsidR="00EC1468">
        <w:instrText xml:space="preserve"> REF _Ref303774285 \h </w:instrText>
      </w:r>
      <w:r w:rsidR="006748E1">
        <w:fldChar w:fldCharType="separate"/>
      </w:r>
      <w:r w:rsidR="005471B7">
        <w:t xml:space="preserve">Figure </w:t>
      </w:r>
      <w:r w:rsidR="005471B7">
        <w:rPr>
          <w:noProof/>
        </w:rPr>
        <w:t>13</w:t>
      </w:r>
      <w:r w:rsidR="006748E1">
        <w:fldChar w:fldCharType="end"/>
      </w:r>
      <w:r w:rsidR="00EC1468">
        <w:t>)</w:t>
      </w:r>
      <w:r w:rsidR="007737E5">
        <w:t>.</w:t>
      </w:r>
      <w:r>
        <w:t xml:space="preserve"> N</w:t>
      </w:r>
      <w:r w:rsidR="00FA2B0B">
        <w:t>egative correlations between stress-induced glucose metabolic rate and saliva co</w:t>
      </w:r>
      <w:r w:rsidR="00D929F3">
        <w:t>rtisol concentrations were found</w:t>
      </w:r>
      <w:r w:rsidR="00FA2B0B">
        <w:t xml:space="preserve"> in</w:t>
      </w:r>
      <w:r w:rsidR="00CD45BB">
        <w:t xml:space="preserve"> the</w:t>
      </w:r>
      <w:r w:rsidR="00FA2B0B">
        <w:t xml:space="preserve"> medial dorsal PFC</w:t>
      </w:r>
      <w:r w:rsidR="0016017E">
        <w:t xml:space="preserve"> </w:t>
      </w:r>
      <w:r w:rsidR="006748E1">
        <w:fldChar w:fldCharType="begin">
          <w:fldData xml:space="preserve">PEVuZE5vdGU+PENpdGU+PEF1dGhvcj5TdWxsaXZhbjwvQXV0aG9yPjxZZWFyPjIwMDI8L1llYXI+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</w:fldData>
        </w:fldChar>
      </w:r>
      <w:r w:rsidR="00BE3019">
        <w:instrText xml:space="preserve"> ADDIN EN.CITE </w:instrText>
      </w:r>
      <w:r w:rsidR="006748E1">
        <w:fldChar w:fldCharType="begin">
          <w:fldData xml:space="preserve">PEVuZE5vdGU+PENpdGU+PEF1dGhvcj5TdWxsaXZhbjwvQXV0aG9yPjxZZWFyPjIwMDI8L1llYXI+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</w:fldData>
        </w:fldChar>
      </w:r>
      <w:r w:rsidR="00BE3019">
        <w:instrText xml:space="preserve"> ADDIN EN.CITE.DATA </w:instrText>
      </w:r>
      <w:r w:rsidR="006748E1">
        <w:fldChar w:fldCharType="end"/>
      </w:r>
      <w:r w:rsidR="006748E1">
        <w:fldChar w:fldCharType="separate"/>
      </w:r>
      <w:r w:rsidR="00BE3019">
        <w:rPr>
          <w:noProof/>
        </w:rPr>
        <w:t>[</w:t>
      </w:r>
      <w:hyperlink w:anchor="_ENREF_67" w:tooltip="Sullivan, 2002 #229" w:history="1">
        <w:r w:rsidR="00E23633">
          <w:rPr>
            <w:noProof/>
          </w:rPr>
          <w:t>67</w:t>
        </w:r>
      </w:hyperlink>
      <w:r w:rsidR="00BE3019">
        <w:rPr>
          <w:noProof/>
        </w:rPr>
        <w:t>]</w:t>
      </w:r>
      <w:r w:rsidR="006748E1">
        <w:fldChar w:fldCharType="end"/>
      </w:r>
      <w:r w:rsidR="009D5B2F">
        <w:t xml:space="preserve">, </w:t>
      </w:r>
      <w:r w:rsidR="00FA2B0B">
        <w:t>whereas positive associations were found to be located in more lateral PFC regions</w:t>
      </w:r>
      <w:r w:rsidR="0016017E">
        <w:t xml:space="preserve"> </w:t>
      </w:r>
      <w:r w:rsidR="006748E1">
        <w:fldChar w:fldCharType="begin">
          <w:fldData xml:space="preserve">PEVuZE5vdGU+PENpdGU+PEF1dGhvcj5XYW5nPC9BdXRob3I+PFllYXI+MjAwNTwvWWVhcj48UmVj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</w:fldData>
        </w:fldChar>
      </w:r>
      <w:r w:rsidR="00BE3019">
        <w:instrText xml:space="preserve"> ADDIN EN.CITE </w:instrText>
      </w:r>
      <w:r w:rsidR="006748E1">
        <w:fldChar w:fldCharType="begin">
          <w:fldData xml:space="preserve">PEVuZE5vdGU+PENpdGU+PEF1dGhvcj5XYW5nPC9BdXRob3I+PFllYXI+MjAwNTwvWWVhcj48UmVj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</w:fldData>
        </w:fldChar>
      </w:r>
      <w:r w:rsidR="00BE3019">
        <w:instrText xml:space="preserve"> ADDIN EN.CITE.DATA </w:instrText>
      </w:r>
      <w:r w:rsidR="006748E1">
        <w:fldChar w:fldCharType="end"/>
      </w:r>
      <w:r w:rsidR="006748E1">
        <w:fldChar w:fldCharType="separate"/>
      </w:r>
      <w:r w:rsidR="00BE3019">
        <w:rPr>
          <w:noProof/>
        </w:rPr>
        <w:t>[</w:t>
      </w:r>
      <w:hyperlink w:anchor="_ENREF_77" w:tooltip="Wang, 2005 #228" w:history="1">
        <w:r w:rsidR="00E23633">
          <w:rPr>
            <w:noProof/>
          </w:rPr>
          <w:t>77</w:t>
        </w:r>
      </w:hyperlink>
      <w:r w:rsidR="00BE3019">
        <w:rPr>
          <w:noProof/>
        </w:rPr>
        <w:t>]</w:t>
      </w:r>
      <w:r w:rsidR="006748E1">
        <w:fldChar w:fldCharType="end"/>
      </w:r>
      <w:r w:rsidR="000B052B">
        <w:t xml:space="preserve">. </w:t>
      </w:r>
      <w:r w:rsidR="0016017E">
        <w:t>D</w:t>
      </w:r>
      <w:r w:rsidR="0016017E">
        <w:rPr>
          <w:lang w:val="en-US"/>
        </w:rPr>
        <w:t>ecreased</w:t>
      </w:r>
      <w:r w:rsidR="000B052B">
        <w:rPr>
          <w:lang w:val="en-US"/>
        </w:rPr>
        <w:t xml:space="preserve"> activity in orbitofrontal cortex </w:t>
      </w:r>
      <w:r w:rsidR="00F87CFD">
        <w:rPr>
          <w:lang w:val="en-US"/>
        </w:rPr>
        <w:t>and ACC</w:t>
      </w:r>
      <w:r w:rsidR="000B052B">
        <w:rPr>
          <w:lang w:val="en-US"/>
        </w:rPr>
        <w:t xml:space="preserve"> </w:t>
      </w:r>
      <w:r w:rsidR="00D929F3">
        <w:rPr>
          <w:lang w:val="en-US"/>
        </w:rPr>
        <w:t xml:space="preserve">was </w:t>
      </w:r>
      <w:r w:rsidR="000B052B">
        <w:rPr>
          <w:lang w:val="en-US"/>
        </w:rPr>
        <w:t>associated with increased cortisol secretion in stress response</w:t>
      </w:r>
      <w:r w:rsidR="0016017E">
        <w:rPr>
          <w:lang w:val="en-US"/>
        </w:rPr>
        <w:t xml:space="preserve"> </w:t>
      </w:r>
      <w:r w:rsidR="006748E1">
        <w:rPr>
          <w:lang w:val="en-US"/>
        </w:rPr>
        <w:fldChar w:fldCharType="begin">
          <w:fldData xml:space="preserve">PEVuZE5vdGU+PENpdGU+PEF1dGhvcj5XYW5nPC9BdXRob3I+PFllYXI+MjAwNTwvWWVhcj48UmVj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</w:fldData>
        </w:fldChar>
      </w:r>
      <w:r w:rsidR="00BE3019">
        <w:rPr>
          <w:lang w:val="en-US"/>
        </w:rPr>
        <w:instrText xml:space="preserve"> ADDIN EN.CITE </w:instrText>
      </w:r>
      <w:r w:rsidR="006748E1">
        <w:rPr>
          <w:lang w:val="en-US"/>
        </w:rPr>
        <w:fldChar w:fldCharType="begin">
          <w:fldData xml:space="preserve">PEVuZE5vdGU+PENpdGU+PEF1dGhvcj5XYW5nPC9BdXRob3I+PFllYXI+MjAwNTwvWWVhcj48UmVj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</w:fldData>
        </w:fldChar>
      </w:r>
      <w:r w:rsidR="00BE3019">
        <w:rPr>
          <w:lang w:val="en-US"/>
        </w:rPr>
        <w:instrText xml:space="preserve"> ADDIN EN.CITE.DATA </w:instrText>
      </w:r>
      <w:r w:rsidR="006748E1">
        <w:rPr>
          <w:lang w:val="en-US"/>
        </w:rPr>
      </w:r>
      <w:r w:rsidR="006748E1">
        <w:rPr>
          <w:lang w:val="en-US"/>
        </w:rPr>
        <w:fldChar w:fldCharType="end"/>
      </w:r>
      <w:r w:rsidR="006748E1">
        <w:rPr>
          <w:lang w:val="en-US"/>
        </w:rPr>
      </w:r>
      <w:r w:rsidR="006748E1">
        <w:rPr>
          <w:lang w:val="en-US"/>
        </w:rPr>
        <w:fldChar w:fldCharType="separate"/>
      </w:r>
      <w:r w:rsidR="00BE3019">
        <w:rPr>
          <w:noProof/>
          <w:lang w:val="en-US"/>
        </w:rPr>
        <w:t>[</w:t>
      </w:r>
      <w:hyperlink w:anchor="_ENREF_55" w:tooltip="Pruessner, 2008 #230" w:history="1">
        <w:r w:rsidR="00E23633">
          <w:rPr>
            <w:noProof/>
            <w:lang w:val="en-US"/>
          </w:rPr>
          <w:t>55</w:t>
        </w:r>
      </w:hyperlink>
      <w:r w:rsidR="00BE3019">
        <w:rPr>
          <w:noProof/>
          <w:lang w:val="en-US"/>
        </w:rPr>
        <w:t xml:space="preserve">, </w:t>
      </w:r>
      <w:hyperlink w:anchor="_ENREF_77" w:tooltip="Wang, 2005 #228" w:history="1">
        <w:r w:rsidR="00E23633">
          <w:rPr>
            <w:noProof/>
            <w:lang w:val="en-US"/>
          </w:rPr>
          <w:t>77</w:t>
        </w:r>
      </w:hyperlink>
      <w:r w:rsidR="00BE3019">
        <w:rPr>
          <w:noProof/>
          <w:lang w:val="en-US"/>
        </w:rPr>
        <w:t>]</w:t>
      </w:r>
      <w:r w:rsidR="006748E1">
        <w:rPr>
          <w:lang w:val="en-US"/>
        </w:rPr>
        <w:fldChar w:fldCharType="end"/>
      </w:r>
      <w:r w:rsidR="00671ECF">
        <w:rPr>
          <w:lang w:val="en-US"/>
        </w:rPr>
        <w:t xml:space="preserve">. </w:t>
      </w:r>
      <w:r>
        <w:rPr>
          <w:lang w:val="en-US"/>
        </w:rPr>
        <w:t>A s</w:t>
      </w:r>
      <w:r w:rsidR="00FA2B0B">
        <w:rPr>
          <w:lang w:val="en-US"/>
        </w:rPr>
        <w:t xml:space="preserve">imilar effect was </w:t>
      </w:r>
      <w:r w:rsidR="00D929F3">
        <w:rPr>
          <w:lang w:val="en-US"/>
        </w:rPr>
        <w:t xml:space="preserve">shown </w:t>
      </w:r>
      <w:r w:rsidR="00FA2B0B">
        <w:rPr>
          <w:lang w:val="en-US"/>
        </w:rPr>
        <w:t>in medial PFC regions</w:t>
      </w:r>
      <w:r w:rsidR="0016017E">
        <w:rPr>
          <w:lang w:val="en-US"/>
        </w:rPr>
        <w:t xml:space="preserve"> </w:t>
      </w:r>
      <w:r w:rsidR="006748E1">
        <w:rPr>
          <w:lang w:val="en-US"/>
        </w:rPr>
        <w:fldChar w:fldCharType="begin">
          <w:fldData xml:space="preserve">PEVuZE5vdGU+PENpdGU+PEF1dGhvcj5LZXJuPC9BdXRob3I+PFllYXI+MjAwODwvWWVhcj48UmVj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</w:fldData>
        </w:fldChar>
      </w:r>
      <w:r w:rsidR="00BE3019">
        <w:rPr>
          <w:lang w:val="en-US"/>
        </w:rPr>
        <w:instrText xml:space="preserve"> ADDIN EN.CITE </w:instrText>
      </w:r>
      <w:r w:rsidR="006748E1">
        <w:rPr>
          <w:lang w:val="en-US"/>
        </w:rPr>
        <w:fldChar w:fldCharType="begin">
          <w:fldData xml:space="preserve">PEVuZE5vdGU+PENpdGU+PEF1dGhvcj5LZXJuPC9BdXRob3I+PFllYXI+MjAwODwvWWVhcj48UmVj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</w:fldData>
        </w:fldChar>
      </w:r>
      <w:r w:rsidR="00BE3019">
        <w:rPr>
          <w:lang w:val="en-US"/>
        </w:rPr>
        <w:instrText xml:space="preserve"> ADDIN EN.CITE.DATA </w:instrText>
      </w:r>
      <w:r w:rsidR="006748E1">
        <w:rPr>
          <w:lang w:val="en-US"/>
        </w:rPr>
      </w:r>
      <w:r w:rsidR="006748E1">
        <w:rPr>
          <w:lang w:val="en-US"/>
        </w:rPr>
        <w:fldChar w:fldCharType="end"/>
      </w:r>
      <w:r w:rsidR="006748E1">
        <w:rPr>
          <w:lang w:val="en-US"/>
        </w:rPr>
      </w:r>
      <w:r w:rsidR="006748E1">
        <w:rPr>
          <w:lang w:val="en-US"/>
        </w:rPr>
        <w:fldChar w:fldCharType="separate"/>
      </w:r>
      <w:r w:rsidR="00BE3019">
        <w:rPr>
          <w:noProof/>
          <w:lang w:val="en-US"/>
        </w:rPr>
        <w:t>[</w:t>
      </w:r>
      <w:hyperlink w:anchor="_ENREF_40" w:tooltip="Kern, 2008 #231" w:history="1">
        <w:r w:rsidR="00E23633">
          <w:rPr>
            <w:noProof/>
            <w:lang w:val="en-US"/>
          </w:rPr>
          <w:t>40</w:t>
        </w:r>
      </w:hyperlink>
      <w:r w:rsidR="00BE3019">
        <w:rPr>
          <w:noProof/>
          <w:lang w:val="en-US"/>
        </w:rPr>
        <w:t>]</w:t>
      </w:r>
      <w:r w:rsidR="006748E1">
        <w:rPr>
          <w:lang w:val="en-US"/>
        </w:rPr>
        <w:fldChar w:fldCharType="end"/>
      </w:r>
      <w:r w:rsidR="00FA2B0B">
        <w:rPr>
          <w:lang w:val="en-US"/>
        </w:rPr>
        <w:t>.</w:t>
      </w:r>
      <w:r w:rsidR="006A0AC7">
        <w:rPr>
          <w:lang w:val="en-US"/>
        </w:rPr>
        <w:t xml:space="preserve"> Importantly, </w:t>
      </w:r>
      <w:r w:rsidR="00CD45BB">
        <w:rPr>
          <w:lang w:val="en-US"/>
        </w:rPr>
        <w:t xml:space="preserve">the </w:t>
      </w:r>
      <w:r w:rsidR="006A0AC7">
        <w:rPr>
          <w:lang w:val="en-US"/>
        </w:rPr>
        <w:t xml:space="preserve">orbitofrontal PFC and ventromedial PFC process a complex set of interconnections and have projections to the limbic system including </w:t>
      </w:r>
      <w:r w:rsidR="00CD45BB">
        <w:rPr>
          <w:lang w:val="en-US"/>
        </w:rPr>
        <w:t xml:space="preserve">the </w:t>
      </w:r>
      <w:r w:rsidR="006A0AC7">
        <w:rPr>
          <w:lang w:val="en-US"/>
        </w:rPr>
        <w:t>hypothalamus, amygdala and brainstem nuclei</w:t>
      </w:r>
      <w:r w:rsidR="0016017E">
        <w:rPr>
          <w:lang w:val="en-US"/>
        </w:rPr>
        <w:t xml:space="preserve"> </w:t>
      </w:r>
      <w:r w:rsidR="006748E1">
        <w:rPr>
          <w:lang w:val="en-US"/>
        </w:rPr>
        <w:fldChar w:fldCharType="begin">
          <w:fldData xml:space="preserve">PEVuZE5vdGU+PENpdGU+PEF1dGhvcj5HdXNuYXJkPC9BdXRob3I+PFllYXI+MjAwMTwvWWVhcj48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</w:fldData>
        </w:fldChar>
      </w:r>
      <w:r w:rsidR="00BE3019">
        <w:rPr>
          <w:lang w:val="en-US"/>
        </w:rPr>
        <w:instrText xml:space="preserve"> ADDIN EN.CITE </w:instrText>
      </w:r>
      <w:r w:rsidR="006748E1">
        <w:rPr>
          <w:lang w:val="en-US"/>
        </w:rPr>
        <w:fldChar w:fldCharType="begin">
          <w:fldData xml:space="preserve">PEVuZE5vdGU+PENpdGU+PEF1dGhvcj5HdXNuYXJkPC9BdXRob3I+PFllYXI+MjAwMTwvWWVhcj48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</w:fldData>
        </w:fldChar>
      </w:r>
      <w:r w:rsidR="00BE3019">
        <w:rPr>
          <w:lang w:val="en-US"/>
        </w:rPr>
        <w:instrText xml:space="preserve"> ADDIN EN.CITE.DATA </w:instrText>
      </w:r>
      <w:r w:rsidR="006748E1">
        <w:rPr>
          <w:lang w:val="en-US"/>
        </w:rPr>
      </w:r>
      <w:r w:rsidR="006748E1">
        <w:rPr>
          <w:lang w:val="en-US"/>
        </w:rPr>
        <w:fldChar w:fldCharType="end"/>
      </w:r>
      <w:r w:rsidR="006748E1">
        <w:rPr>
          <w:lang w:val="en-US"/>
        </w:rPr>
      </w:r>
      <w:r w:rsidR="006748E1">
        <w:rPr>
          <w:lang w:val="en-US"/>
        </w:rPr>
        <w:fldChar w:fldCharType="separate"/>
      </w:r>
      <w:r w:rsidR="00BE3019">
        <w:rPr>
          <w:noProof/>
          <w:lang w:val="en-US"/>
        </w:rPr>
        <w:t>[</w:t>
      </w:r>
      <w:hyperlink w:anchor="_ENREF_31" w:tooltip="Gusnard, 2001 #232" w:history="1">
        <w:r w:rsidR="00E23633">
          <w:rPr>
            <w:noProof/>
            <w:lang w:val="en-US"/>
          </w:rPr>
          <w:t>31</w:t>
        </w:r>
      </w:hyperlink>
      <w:r w:rsidR="00BE3019">
        <w:rPr>
          <w:noProof/>
          <w:lang w:val="en-US"/>
        </w:rPr>
        <w:t>]</w:t>
      </w:r>
      <w:r w:rsidR="006748E1">
        <w:rPr>
          <w:lang w:val="en-US"/>
        </w:rPr>
        <w:fldChar w:fldCharType="end"/>
      </w:r>
      <w:r w:rsidR="006A0AC7">
        <w:rPr>
          <w:lang w:val="en-US"/>
        </w:rPr>
        <w:t>.</w:t>
      </w:r>
      <w:r w:rsidR="008F784E">
        <w:rPr>
          <w:lang w:val="en-US"/>
        </w:rPr>
        <w:t xml:space="preserve"> </w:t>
      </w:r>
      <w:r w:rsidR="000230B4" w:rsidRPr="000230B4">
        <w:rPr>
          <w:lang w:val="en-US"/>
        </w:rPr>
        <w:t xml:space="preserve">These brain regions may play a </w:t>
      </w:r>
      <w:r w:rsidR="000230B4">
        <w:rPr>
          <w:lang w:val="en-US"/>
        </w:rPr>
        <w:t xml:space="preserve">potential </w:t>
      </w:r>
      <w:r w:rsidR="000230B4" w:rsidRPr="000230B4">
        <w:rPr>
          <w:lang w:val="en-US"/>
        </w:rPr>
        <w:t>role in the str</w:t>
      </w:r>
      <w:r w:rsidR="000230B4">
        <w:rPr>
          <w:lang w:val="en-US"/>
        </w:rPr>
        <w:t>ess perception and perseverance of stress response.</w:t>
      </w:r>
      <w:r w:rsidR="00E12F09">
        <w:rPr>
          <w:lang w:val="en-US"/>
        </w:rPr>
        <w:t xml:space="preserve"> </w:t>
      </w:r>
    </w:p>
    <w:p w:rsidR="00E12F09" w:rsidRPr="00E12F09" w:rsidRDefault="00024549" w:rsidP="00A108EB">
      <w:pPr>
        <w:jc w:val="both"/>
        <w:rPr>
          <w:lang w:val="en-US"/>
        </w:rPr>
      </w:pPr>
      <w:r>
        <w:rPr>
          <w:lang w:val="en-US"/>
        </w:rPr>
        <w:t xml:space="preserve"> I</w:t>
      </w:r>
      <w:r w:rsidR="00EC1468">
        <w:rPr>
          <w:lang w:val="en-US"/>
        </w:rPr>
        <w:t>ncreased activity in</w:t>
      </w:r>
      <w:r w:rsidR="00E12F09">
        <w:rPr>
          <w:lang w:val="en-US"/>
        </w:rPr>
        <w:t xml:space="preserve"> </w:t>
      </w:r>
      <w:r w:rsidR="00CD45BB">
        <w:rPr>
          <w:lang w:val="en-US"/>
        </w:rPr>
        <w:t xml:space="preserve">the </w:t>
      </w:r>
      <w:r w:rsidR="00E12F09">
        <w:rPr>
          <w:lang w:val="en-US"/>
        </w:rPr>
        <w:t>ventrolateral PFC</w:t>
      </w:r>
      <w:r w:rsidR="00EC1468">
        <w:rPr>
          <w:lang w:val="en-US"/>
        </w:rPr>
        <w:t xml:space="preserve"> was </w:t>
      </w:r>
      <w:r w:rsidR="00B33FC9">
        <w:rPr>
          <w:lang w:val="en-US"/>
        </w:rPr>
        <w:t>linked with increased cortisol secr</w:t>
      </w:r>
      <w:r w:rsidR="00671ECF">
        <w:rPr>
          <w:lang w:val="en-US"/>
        </w:rPr>
        <w:t>etion</w:t>
      </w:r>
      <w:r w:rsidR="0016017E">
        <w:rPr>
          <w:lang w:val="en-US"/>
        </w:rPr>
        <w:t xml:space="preserve"> </w:t>
      </w:r>
      <w:r w:rsidR="006748E1">
        <w:rPr>
          <w:lang w:val="en-US"/>
        </w:rPr>
        <w:fldChar w:fldCharType="begin">
          <w:fldData xml:space="preserve">PEVuZE5vdGU+PENpdGU+PEF1dGhvcj5XYW5nPC9BdXRob3I+PFllYXI+MjAwNTwvWWVhcj48UmVj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</w:fldData>
        </w:fldChar>
      </w:r>
      <w:r w:rsidR="00BE3019">
        <w:rPr>
          <w:lang w:val="en-US"/>
        </w:rPr>
        <w:instrText xml:space="preserve"> ADDIN EN.CITE </w:instrText>
      </w:r>
      <w:r w:rsidR="006748E1">
        <w:rPr>
          <w:lang w:val="en-US"/>
        </w:rPr>
        <w:fldChar w:fldCharType="begin">
          <w:fldData xml:space="preserve">PEVuZE5vdGU+PENpdGU+PEF1dGhvcj5XYW5nPC9BdXRob3I+PFllYXI+MjAwNTwvWWVhcj48UmVj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</w:fldData>
        </w:fldChar>
      </w:r>
      <w:r w:rsidR="00BE3019">
        <w:rPr>
          <w:lang w:val="en-US"/>
        </w:rPr>
        <w:instrText xml:space="preserve"> ADDIN EN.CITE.DATA </w:instrText>
      </w:r>
      <w:r w:rsidR="006748E1">
        <w:rPr>
          <w:lang w:val="en-US"/>
        </w:rPr>
      </w:r>
      <w:r w:rsidR="006748E1">
        <w:rPr>
          <w:lang w:val="en-US"/>
        </w:rPr>
        <w:fldChar w:fldCharType="end"/>
      </w:r>
      <w:r w:rsidR="006748E1">
        <w:rPr>
          <w:lang w:val="en-US"/>
        </w:rPr>
      </w:r>
      <w:r w:rsidR="006748E1">
        <w:rPr>
          <w:lang w:val="en-US"/>
        </w:rPr>
        <w:fldChar w:fldCharType="separate"/>
      </w:r>
      <w:r w:rsidR="00BE3019">
        <w:rPr>
          <w:noProof/>
          <w:lang w:val="en-US"/>
        </w:rPr>
        <w:t>[</w:t>
      </w:r>
      <w:hyperlink w:anchor="_ENREF_55" w:tooltip="Pruessner, 2008 #230" w:history="1">
        <w:r w:rsidR="00E23633">
          <w:rPr>
            <w:noProof/>
            <w:lang w:val="en-US"/>
          </w:rPr>
          <w:t>55</w:t>
        </w:r>
      </w:hyperlink>
      <w:r w:rsidR="00BE3019">
        <w:rPr>
          <w:noProof/>
          <w:lang w:val="en-US"/>
        </w:rPr>
        <w:t xml:space="preserve">, </w:t>
      </w:r>
      <w:hyperlink w:anchor="_ENREF_77" w:tooltip="Wang, 2005 #228" w:history="1">
        <w:r w:rsidR="00E23633">
          <w:rPr>
            <w:noProof/>
            <w:lang w:val="en-US"/>
          </w:rPr>
          <w:t>77</w:t>
        </w:r>
      </w:hyperlink>
      <w:r w:rsidR="00BE3019">
        <w:rPr>
          <w:noProof/>
          <w:lang w:val="en-US"/>
        </w:rPr>
        <w:t>]</w:t>
      </w:r>
      <w:r w:rsidR="006748E1">
        <w:rPr>
          <w:lang w:val="en-US"/>
        </w:rPr>
        <w:fldChar w:fldCharType="end"/>
      </w:r>
      <w:r w:rsidR="00B33FC9">
        <w:rPr>
          <w:lang w:val="en-US"/>
        </w:rPr>
        <w:t>.</w:t>
      </w:r>
      <w:r w:rsidR="00E12F09">
        <w:rPr>
          <w:lang w:val="en-US"/>
        </w:rPr>
        <w:t xml:space="preserve"> The</w:t>
      </w:r>
      <w:r>
        <w:rPr>
          <w:lang w:val="en-US"/>
        </w:rPr>
        <w:t>se</w:t>
      </w:r>
      <w:r w:rsidR="00E12F09">
        <w:rPr>
          <w:lang w:val="en-US"/>
        </w:rPr>
        <w:t xml:space="preserve"> brain imaging studies suggested that</w:t>
      </w:r>
      <w:r w:rsidR="00CD45BB">
        <w:rPr>
          <w:lang w:val="en-US"/>
        </w:rPr>
        <w:t xml:space="preserve"> the</w:t>
      </w:r>
      <w:r w:rsidR="00E12F09">
        <w:rPr>
          <w:lang w:val="en-US"/>
        </w:rPr>
        <w:t xml:space="preserve"> ventrolateral PFC might be in active control of the cortisol release</w:t>
      </w:r>
      <w:r w:rsidR="0016017E">
        <w:rPr>
          <w:lang w:val="en-US"/>
        </w:rPr>
        <w:t xml:space="preserve"> </w:t>
      </w:r>
      <w:r w:rsidR="006748E1">
        <w:rPr>
          <w:lang w:val="en-US"/>
        </w:rPr>
        <w:fldChar w:fldCharType="begin">
          <w:fldData xml:space="preserve">PEVuZE5vdGU+PENpdGU+PEF1dGhvcj5XYW5nPC9BdXRob3I+PFllYXI+MjAwNTwvWWVhcj48UmVj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</w:fldData>
        </w:fldChar>
      </w:r>
      <w:r w:rsidR="00BE3019">
        <w:rPr>
          <w:lang w:val="en-US"/>
        </w:rPr>
        <w:instrText xml:space="preserve"> ADDIN EN.CITE </w:instrText>
      </w:r>
      <w:r w:rsidR="006748E1">
        <w:rPr>
          <w:lang w:val="en-US"/>
        </w:rPr>
        <w:fldChar w:fldCharType="begin">
          <w:fldData xml:space="preserve">PEVuZE5vdGU+PENpdGU+PEF1dGhvcj5XYW5nPC9BdXRob3I+PFllYXI+MjAwNTwvWWVhcj48UmVj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</w:fldData>
        </w:fldChar>
      </w:r>
      <w:r w:rsidR="00BE3019">
        <w:rPr>
          <w:lang w:val="en-US"/>
        </w:rPr>
        <w:instrText xml:space="preserve"> ADDIN EN.CITE.DATA </w:instrText>
      </w:r>
      <w:r w:rsidR="006748E1">
        <w:rPr>
          <w:lang w:val="en-US"/>
        </w:rPr>
      </w:r>
      <w:r w:rsidR="006748E1">
        <w:rPr>
          <w:lang w:val="en-US"/>
        </w:rPr>
        <w:fldChar w:fldCharType="end"/>
      </w:r>
      <w:r w:rsidR="006748E1">
        <w:rPr>
          <w:lang w:val="en-US"/>
        </w:rPr>
      </w:r>
      <w:r w:rsidR="006748E1">
        <w:rPr>
          <w:lang w:val="en-US"/>
        </w:rPr>
        <w:fldChar w:fldCharType="separate"/>
      </w:r>
      <w:r w:rsidR="00BE3019">
        <w:rPr>
          <w:noProof/>
          <w:lang w:val="en-US"/>
        </w:rPr>
        <w:t>[</w:t>
      </w:r>
      <w:hyperlink w:anchor="_ENREF_70" w:tooltip="Taylor, 2008 #233" w:history="1">
        <w:r w:rsidR="00E23633">
          <w:rPr>
            <w:noProof/>
            <w:lang w:val="en-US"/>
          </w:rPr>
          <w:t>70</w:t>
        </w:r>
      </w:hyperlink>
      <w:r w:rsidR="00BE3019">
        <w:rPr>
          <w:noProof/>
          <w:lang w:val="en-US"/>
        </w:rPr>
        <w:t xml:space="preserve">, </w:t>
      </w:r>
      <w:hyperlink w:anchor="_ENREF_77" w:tooltip="Wang, 2005 #228" w:history="1">
        <w:r w:rsidR="00E23633">
          <w:rPr>
            <w:noProof/>
            <w:lang w:val="en-US"/>
          </w:rPr>
          <w:t>77</w:t>
        </w:r>
      </w:hyperlink>
      <w:r w:rsidR="00BE3019">
        <w:rPr>
          <w:noProof/>
          <w:lang w:val="en-US"/>
        </w:rPr>
        <w:t>]</w:t>
      </w:r>
      <w:r w:rsidR="006748E1">
        <w:rPr>
          <w:lang w:val="en-US"/>
        </w:rPr>
        <w:fldChar w:fldCharType="end"/>
      </w:r>
      <w:r w:rsidR="00CD45BB">
        <w:rPr>
          <w:lang w:val="en-US"/>
        </w:rPr>
        <w:t>. Also</w:t>
      </w:r>
      <w:r w:rsidR="00E12F09">
        <w:rPr>
          <w:lang w:val="en-US"/>
        </w:rPr>
        <w:t xml:space="preserve">, </w:t>
      </w:r>
      <w:r w:rsidR="00E12F09" w:rsidRPr="00E12F09">
        <w:rPr>
          <w:lang w:val="en-US"/>
        </w:rPr>
        <w:t xml:space="preserve">neural activation changes in the ACC have been found in stress response, cognitive and emotional </w:t>
      </w:r>
      <w:r w:rsidR="00EC1468">
        <w:rPr>
          <w:lang w:val="en-US"/>
        </w:rPr>
        <w:t>processes. H</w:t>
      </w:r>
      <w:r w:rsidR="00E12F09" w:rsidRPr="00E12F09">
        <w:rPr>
          <w:lang w:val="en-US"/>
        </w:rPr>
        <w:t xml:space="preserve">owever, the </w:t>
      </w:r>
      <w:r w:rsidR="00EC1468">
        <w:rPr>
          <w:lang w:val="en-US"/>
        </w:rPr>
        <w:t xml:space="preserve">exact </w:t>
      </w:r>
      <w:r>
        <w:rPr>
          <w:lang w:val="en-US"/>
        </w:rPr>
        <w:t>role in stress processing is not well established and depends</w:t>
      </w:r>
      <w:r w:rsidR="00EC1468">
        <w:rPr>
          <w:lang w:val="en-US"/>
        </w:rPr>
        <w:t xml:space="preserve"> on the specificity of the stress task.</w:t>
      </w:r>
    </w:p>
    <w:p w:rsidR="00EC6AEB" w:rsidRDefault="00CD45BB" w:rsidP="00A108EB">
      <w:pPr>
        <w:jc w:val="both"/>
      </w:pPr>
      <w:r>
        <w:rPr>
          <w:lang w:val="en-US"/>
        </w:rPr>
        <w:t>Interestingly</w:t>
      </w:r>
      <w:r w:rsidR="00EC6AEB">
        <w:rPr>
          <w:lang w:val="en-US"/>
        </w:rPr>
        <w:t xml:space="preserve">, </w:t>
      </w:r>
      <w:r w:rsidR="00E6493E">
        <w:rPr>
          <w:lang w:val="en-US"/>
        </w:rPr>
        <w:t xml:space="preserve">the central regulation of cortisol secretion is under excitatory control of the right hemisphere. </w:t>
      </w:r>
      <w:r w:rsidR="00557B0D">
        <w:rPr>
          <w:lang w:val="en-US"/>
        </w:rPr>
        <w:t>Brain imaging studies report</w:t>
      </w:r>
      <w:r w:rsidR="00EC6AEB">
        <w:rPr>
          <w:lang w:val="en-US"/>
        </w:rPr>
        <w:t xml:space="preserve"> that </w:t>
      </w:r>
      <w:r w:rsidR="00EC6AEB">
        <w:t>there is a positive association between patterns of increased glucose metabolic rate in the right prefrontal cortex</w:t>
      </w:r>
      <w:r w:rsidR="0016017E">
        <w:t xml:space="preserve"> </w:t>
      </w:r>
      <w:r w:rsidR="006748E1">
        <w:fldChar w:fldCharType="begin">
          <w:fldData xml:space="preserve">PEVuZE5vdGU+PENpdGU+PEF1dGhvcj5QcnVlc3NuZXI8L0F1dGhvcj48WWVhcj4yMDA4PC9ZZWFy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</w:fldData>
        </w:fldChar>
      </w:r>
      <w:r w:rsidR="00BE3019">
        <w:instrText xml:space="preserve"> ADDIN EN.CITE </w:instrText>
      </w:r>
      <w:r w:rsidR="006748E1">
        <w:fldChar w:fldCharType="begin">
          <w:fldData xml:space="preserve">PEVuZE5vdGU+PENpdGU+PEF1dGhvcj5QcnVlc3NuZXI8L0F1dGhvcj48WWVhcj4yMDA4PC9ZZWFy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</w:fldData>
        </w:fldChar>
      </w:r>
      <w:r w:rsidR="00BE3019">
        <w:instrText xml:space="preserve"> ADDIN EN.CITE.DATA </w:instrText>
      </w:r>
      <w:r w:rsidR="006748E1">
        <w:fldChar w:fldCharType="end"/>
      </w:r>
      <w:r w:rsidR="006748E1">
        <w:fldChar w:fldCharType="separate"/>
      </w:r>
      <w:r w:rsidR="00BE3019">
        <w:rPr>
          <w:noProof/>
        </w:rPr>
        <w:t>[</w:t>
      </w:r>
      <w:hyperlink w:anchor="_ENREF_55" w:tooltip="Pruessner, 2008 #230" w:history="1">
        <w:r w:rsidR="00E23633">
          <w:rPr>
            <w:noProof/>
          </w:rPr>
          <w:t>55</w:t>
        </w:r>
      </w:hyperlink>
      <w:r w:rsidR="00BE3019">
        <w:rPr>
          <w:noProof/>
        </w:rPr>
        <w:t>]</w:t>
      </w:r>
      <w:r w:rsidR="006748E1">
        <w:fldChar w:fldCharType="end"/>
      </w:r>
      <w:r w:rsidR="00671ECF">
        <w:t xml:space="preserve">. </w:t>
      </w:r>
      <w:r w:rsidR="00EC6AEB">
        <w:t xml:space="preserve">Specifically, it was shown that </w:t>
      </w:r>
      <w:r w:rsidR="00EC6AEB">
        <w:rPr>
          <w:lang w:val="en-US"/>
        </w:rPr>
        <w:t>the r</w:t>
      </w:r>
      <w:r w:rsidR="000B052B">
        <w:rPr>
          <w:lang w:val="en-US"/>
        </w:rPr>
        <w:t>ight ventral prefrontal</w:t>
      </w:r>
      <w:r w:rsidR="00EC6AEB">
        <w:rPr>
          <w:lang w:val="en-US"/>
        </w:rPr>
        <w:t xml:space="preserve"> and</w:t>
      </w:r>
      <w:r w:rsidR="000B052B">
        <w:rPr>
          <w:lang w:val="en-US"/>
        </w:rPr>
        <w:t xml:space="preserve"> orbitofrontal cortices </w:t>
      </w:r>
      <w:r w:rsidR="00EC6AEB">
        <w:rPr>
          <w:lang w:val="en-US"/>
        </w:rPr>
        <w:t xml:space="preserve">are associated with </w:t>
      </w:r>
      <w:r w:rsidR="00557B0D">
        <w:rPr>
          <w:lang w:val="en-US"/>
        </w:rPr>
        <w:t xml:space="preserve">the </w:t>
      </w:r>
      <w:r w:rsidR="00EC6AEB">
        <w:rPr>
          <w:lang w:val="en-US"/>
        </w:rPr>
        <w:t>magnitude of cortisol secretion during</w:t>
      </w:r>
      <w:r w:rsidR="00671ECF">
        <w:rPr>
          <w:lang w:val="en-US"/>
        </w:rPr>
        <w:t xml:space="preserve"> brief mental stress</w:t>
      </w:r>
      <w:r w:rsidR="0016017E">
        <w:rPr>
          <w:lang w:val="en-US"/>
        </w:rPr>
        <w:t xml:space="preserve"> </w:t>
      </w:r>
      <w:r w:rsidR="006748E1">
        <w:rPr>
          <w:lang w:val="en-US"/>
        </w:rPr>
        <w:fldChar w:fldCharType="begin">
          <w:fldData xml:space="preserve">PEVuZE5vdGU+PENpdGU+PEF1dGhvcj5XYW5nPC9BdXRob3I+PFllYXI+MjAwNTwvWWVhcj48UmVj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</w:fldData>
        </w:fldChar>
      </w:r>
      <w:r w:rsidR="00BE3019">
        <w:rPr>
          <w:lang w:val="en-US"/>
        </w:rPr>
        <w:instrText xml:space="preserve"> ADDIN EN.CITE </w:instrText>
      </w:r>
      <w:r w:rsidR="006748E1">
        <w:rPr>
          <w:lang w:val="en-US"/>
        </w:rPr>
        <w:fldChar w:fldCharType="begin">
          <w:fldData xml:space="preserve">PEVuZE5vdGU+PENpdGU+PEF1dGhvcj5XYW5nPC9BdXRob3I+PFllYXI+MjAwNTwvWWVhcj48UmVj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</w:fldData>
        </w:fldChar>
      </w:r>
      <w:r w:rsidR="00BE3019">
        <w:rPr>
          <w:lang w:val="en-US"/>
        </w:rPr>
        <w:instrText xml:space="preserve"> ADDIN EN.CITE.DATA </w:instrText>
      </w:r>
      <w:r w:rsidR="006748E1">
        <w:rPr>
          <w:lang w:val="en-US"/>
        </w:rPr>
      </w:r>
      <w:r w:rsidR="006748E1">
        <w:rPr>
          <w:lang w:val="en-US"/>
        </w:rPr>
        <w:fldChar w:fldCharType="end"/>
      </w:r>
      <w:r w:rsidR="006748E1">
        <w:rPr>
          <w:lang w:val="en-US"/>
        </w:rPr>
      </w:r>
      <w:r w:rsidR="006748E1">
        <w:rPr>
          <w:lang w:val="en-US"/>
        </w:rPr>
        <w:fldChar w:fldCharType="separate"/>
      </w:r>
      <w:r w:rsidR="00BE3019">
        <w:rPr>
          <w:noProof/>
          <w:lang w:val="en-US"/>
        </w:rPr>
        <w:t>[</w:t>
      </w:r>
      <w:hyperlink w:anchor="_ENREF_77" w:tooltip="Wang, 2005 #228" w:history="1">
        <w:r w:rsidR="00E23633">
          <w:rPr>
            <w:noProof/>
            <w:lang w:val="en-US"/>
          </w:rPr>
          <w:t>77</w:t>
        </w:r>
      </w:hyperlink>
      <w:r w:rsidR="00BE3019">
        <w:rPr>
          <w:noProof/>
          <w:lang w:val="en-US"/>
        </w:rPr>
        <w:t>]</w:t>
      </w:r>
      <w:r w:rsidR="006748E1">
        <w:rPr>
          <w:lang w:val="en-US"/>
        </w:rPr>
        <w:fldChar w:fldCharType="end"/>
      </w:r>
      <w:r w:rsidR="00EC6AEB">
        <w:rPr>
          <w:lang w:val="en-US"/>
        </w:rPr>
        <w:t xml:space="preserve">. These human studies report consistent findings with animal </w:t>
      </w:r>
      <w:r w:rsidR="00EC6AEB">
        <w:t>data showing that lesions in the righ</w:t>
      </w:r>
      <w:r w:rsidR="00557B0D">
        <w:t>t but not in the left PFC causes</w:t>
      </w:r>
      <w:r w:rsidR="00EC6AEB">
        <w:t xml:space="preserve"> </w:t>
      </w:r>
      <w:r w:rsidR="00E6493E">
        <w:t xml:space="preserve">significant </w:t>
      </w:r>
      <w:r w:rsidR="00EC6AEB">
        <w:t xml:space="preserve">decreases in corticosterone </w:t>
      </w:r>
      <w:r w:rsidR="00557B0D">
        <w:t xml:space="preserve">level </w:t>
      </w:r>
      <w:r w:rsidR="00EC6AEB">
        <w:t>in acutely restrained animals</w:t>
      </w:r>
      <w:r w:rsidR="0016017E">
        <w:t xml:space="preserve"> </w:t>
      </w:r>
      <w:r w:rsidR="006748E1">
        <w:fldChar w:fldCharType="begin">
          <w:fldData xml:space="preserve">PEVuZE5vdGU+PENpdGU+PEF1dGhvcj5TdWxsaXZhbjwvQXV0aG9yPjxZZWFyPjE5OTk8L1llYXI+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</w:fldData>
        </w:fldChar>
      </w:r>
      <w:r w:rsidR="00BE3019">
        <w:instrText xml:space="preserve"> ADDIN EN.CITE </w:instrText>
      </w:r>
      <w:r w:rsidR="006748E1">
        <w:fldChar w:fldCharType="begin">
          <w:fldData xml:space="preserve">PEVuZE5vdGU+PENpdGU+PEF1dGhvcj5TdWxsaXZhbjwvQXV0aG9yPjxZZWFyPjE5OTk8L1llYXI+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</w:fldData>
        </w:fldChar>
      </w:r>
      <w:r w:rsidR="00BE3019">
        <w:instrText xml:space="preserve"> ADDIN EN.CITE.DATA </w:instrText>
      </w:r>
      <w:r w:rsidR="006748E1">
        <w:fldChar w:fldCharType="end"/>
      </w:r>
      <w:r w:rsidR="006748E1">
        <w:fldChar w:fldCharType="separate"/>
      </w:r>
      <w:r w:rsidR="00BE3019">
        <w:rPr>
          <w:noProof/>
        </w:rPr>
        <w:t>[</w:t>
      </w:r>
      <w:hyperlink w:anchor="_ENREF_66" w:tooltip="Sullivan, 1999 #234" w:history="1">
        <w:r w:rsidR="00E23633">
          <w:rPr>
            <w:noProof/>
          </w:rPr>
          <w:t>66</w:t>
        </w:r>
      </w:hyperlink>
      <w:r w:rsidR="00BE3019">
        <w:rPr>
          <w:noProof/>
        </w:rPr>
        <w:t>]</w:t>
      </w:r>
      <w:r w:rsidR="006748E1">
        <w:fldChar w:fldCharType="end"/>
      </w:r>
      <w:r w:rsidR="00EC6AEB">
        <w:t>.</w:t>
      </w:r>
    </w:p>
    <w:p w:rsidR="00AA4A83" w:rsidRPr="00305840" w:rsidRDefault="00AA4A83" w:rsidP="00E6493E">
      <w:pPr>
        <w:rPr>
          <w:lang w:val="en-US"/>
        </w:rPr>
      </w:pPr>
    </w:p>
    <w:p w:rsidR="00393801" w:rsidRDefault="00393801" w:rsidP="00843056">
      <w:pPr>
        <w:ind w:firstLine="0"/>
        <w:rPr>
          <w:lang w:val="en-US"/>
        </w:rPr>
      </w:pPr>
    </w:p>
    <w:p w:rsidR="00AA4A83" w:rsidRDefault="00AA4A83" w:rsidP="00843056">
      <w:pPr>
        <w:ind w:firstLine="0"/>
        <w:rPr>
          <w:lang w:val="en-US"/>
        </w:rPr>
      </w:pPr>
    </w:p>
    <w:p w:rsidR="00AA4A83" w:rsidRDefault="00AA4A83" w:rsidP="00843056">
      <w:pPr>
        <w:ind w:firstLine="0"/>
        <w:rPr>
          <w:lang w:val="en-US"/>
        </w:rPr>
      </w:pPr>
    </w:p>
    <w:p w:rsidR="00AA4A83" w:rsidRDefault="00AA4A83" w:rsidP="00843056">
      <w:pPr>
        <w:ind w:firstLine="0"/>
        <w:rPr>
          <w:lang w:val="en-US"/>
        </w:rPr>
      </w:pPr>
    </w:p>
    <w:p w:rsidR="00AA4A83" w:rsidRPr="00305840" w:rsidRDefault="00AA4A83" w:rsidP="00843056">
      <w:pPr>
        <w:ind w:firstLine="0"/>
        <w:rPr>
          <w:lang w:val="en-US"/>
        </w:rPr>
      </w:pPr>
    </w:p>
    <w:p w:rsidR="004546AE" w:rsidRDefault="004546AE" w:rsidP="00DA72DF">
      <w:pPr>
        <w:rPr>
          <w:lang w:val="en-US"/>
        </w:rPr>
      </w:pPr>
    </w:p>
    <w:p w:rsidR="004546AE" w:rsidRDefault="004546AE">
      <w:pPr>
        <w:spacing w:line="240" w:lineRule="auto"/>
        <w:ind w:firstLine="360"/>
        <w:rPr>
          <w:lang w:val="en-US"/>
        </w:rPr>
      </w:pPr>
      <w:r>
        <w:rPr>
          <w:lang w:val="en-US"/>
        </w:rPr>
        <w:br w:type="page"/>
      </w:r>
    </w:p>
    <w:p w:rsidR="00DA72DF" w:rsidRDefault="00DA72DF" w:rsidP="00DA72DF">
      <w:pPr>
        <w:rPr>
          <w:lang w:val="en-US"/>
        </w:rPr>
      </w:pPr>
    </w:p>
    <w:tbl>
      <w:tblPr>
        <w:tblStyle w:val="TableGrid"/>
        <w:tblW w:w="0" w:type="auto"/>
        <w:tblLook w:val="04A0"/>
      </w:tblPr>
      <w:tblGrid>
        <w:gridCol w:w="9212"/>
      </w:tblGrid>
      <w:tr w:rsidR="00DA72DF" w:rsidTr="00DA72DF">
        <w:tc>
          <w:tcPr>
            <w:tcW w:w="9212" w:type="dxa"/>
            <w:tcBorders>
              <w:top w:val="nil"/>
              <w:left w:val="nil"/>
              <w:bottom w:val="nil"/>
              <w:right w:val="nil"/>
            </w:tcBorders>
          </w:tcPr>
          <w:p w:rsidR="00DA72DF" w:rsidRDefault="00DA72DF" w:rsidP="00DA72DF">
            <w:pPr>
              <w:ind w:firstLine="0"/>
              <w:jc w:val="center"/>
              <w:rPr>
                <w:lang w:val="en-US"/>
              </w:rPr>
            </w:pPr>
            <w:r w:rsidRPr="00DA72DF">
              <w:rPr>
                <w:noProof/>
                <w:lang w:val="de-DE" w:eastAsia="de-DE" w:bidi="ar-SA"/>
              </w:rPr>
              <w:drawing>
                <wp:inline distT="0" distB="0" distL="0" distR="0">
                  <wp:extent cx="3645725" cy="2240091"/>
                  <wp:effectExtent l="1905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3646456" cy="2240540"/>
                          </a:xfrm>
                          <a:prstGeom prst="rect">
                            <a:avLst/>
                          </a:prstGeom>
                          <a:noFill/>
                          <a:ln w="9525">
                            <a:noFill/>
                            <a:miter lim="800000"/>
                            <a:headEnd/>
                            <a:tailEnd/>
                          </a:ln>
                        </pic:spPr>
                      </pic:pic>
                    </a:graphicData>
                  </a:graphic>
                </wp:inline>
              </w:drawing>
            </w:r>
          </w:p>
          <w:p w:rsidR="00DA72DF" w:rsidRDefault="00DA72DF" w:rsidP="00E23633">
            <w:pPr>
              <w:pStyle w:val="Caption"/>
              <w:jc w:val="both"/>
              <w:rPr>
                <w:lang w:val="en-US"/>
              </w:rPr>
            </w:pPr>
            <w:bookmarkStart w:id="42" w:name="_Ref303774285"/>
            <w:r>
              <w:t xml:space="preserve">Figure </w:t>
            </w:r>
            <w:fldSimple w:instr=" SEQ Figure \* ARABIC ">
              <w:r w:rsidR="005471B7">
                <w:rPr>
                  <w:noProof/>
                </w:rPr>
                <w:t>13</w:t>
              </w:r>
            </w:fldSimple>
            <w:bookmarkEnd w:id="42"/>
            <w:r>
              <w:t xml:space="preserve">: The brain areas involved in processing </w:t>
            </w:r>
            <w:r w:rsidR="00557B0D">
              <w:t xml:space="preserve">of </w:t>
            </w:r>
            <w:r w:rsidR="0024669B">
              <w:t xml:space="preserve">physical and psychological stressors. Physical stressors tend to implicate </w:t>
            </w:r>
            <w:r w:rsidR="00557B0D">
              <w:t xml:space="preserve">the </w:t>
            </w:r>
            <w:r w:rsidR="0024669B">
              <w:t xml:space="preserve">brainstem, whereas psychological stressors tend to engage limbic system regions. </w:t>
            </w:r>
            <w:r w:rsidR="00557B0D">
              <w:t>The a</w:t>
            </w:r>
            <w:r w:rsidR="0024669B">
              <w:t xml:space="preserve">mygdala is directly connected to the brainstem nuclei indicating </w:t>
            </w:r>
            <w:r w:rsidR="00557B0D">
              <w:t xml:space="preserve">an </w:t>
            </w:r>
            <w:r w:rsidR="0024669B">
              <w:t>important role in</w:t>
            </w:r>
            <w:r w:rsidR="00557B0D">
              <w:t xml:space="preserve"> the</w:t>
            </w:r>
            <w:r w:rsidR="0024669B">
              <w:t xml:space="preserve"> processing </w:t>
            </w:r>
            <w:r w:rsidR="00557B0D">
              <w:t xml:space="preserve">of </w:t>
            </w:r>
            <w:r w:rsidR="0024669B">
              <w:t xml:space="preserve">physical stimuli. </w:t>
            </w:r>
            <w:r w:rsidR="0024669B">
              <w:rPr>
                <w:lang w:val="en-US"/>
              </w:rPr>
              <w:t>D</w:t>
            </w:r>
            <w:r w:rsidR="00557B0D">
              <w:rPr>
                <w:lang w:val="en-US"/>
              </w:rPr>
              <w:t xml:space="preserve">ecreased activity of the </w:t>
            </w:r>
            <w:r w:rsidR="0024669B">
              <w:rPr>
                <w:lang w:val="en-US"/>
              </w:rPr>
              <w:t>oPFC, mPFC and ACC</w:t>
            </w:r>
            <w:r w:rsidR="006B5A50">
              <w:rPr>
                <w:lang w:val="en-US"/>
              </w:rPr>
              <w:t xml:space="preserve"> </w:t>
            </w:r>
            <w:r w:rsidR="00557B0D">
              <w:rPr>
                <w:lang w:val="en-US"/>
              </w:rPr>
              <w:t xml:space="preserve">are </w:t>
            </w:r>
            <w:r w:rsidR="0024669B">
              <w:rPr>
                <w:lang w:val="en-US"/>
              </w:rPr>
              <w:t>associated with increased cortisol secretion in stress response</w:t>
            </w:r>
            <w:r w:rsidR="006B5A50">
              <w:rPr>
                <w:lang w:val="en-US"/>
              </w:rPr>
              <w:t xml:space="preserve">. vlPFC </w:t>
            </w:r>
            <w:r w:rsidR="00557B0D">
              <w:rPr>
                <w:lang w:val="en-US"/>
              </w:rPr>
              <w:t xml:space="preserve">activity </w:t>
            </w:r>
            <w:r w:rsidR="006B5A50">
              <w:rPr>
                <w:lang w:val="en-US"/>
              </w:rPr>
              <w:t xml:space="preserve">positively correlates with </w:t>
            </w:r>
            <w:r w:rsidR="00557B0D">
              <w:rPr>
                <w:lang w:val="en-US"/>
              </w:rPr>
              <w:t xml:space="preserve">an </w:t>
            </w:r>
            <w:r w:rsidR="006B5A50">
              <w:rPr>
                <w:lang w:val="en-US"/>
              </w:rPr>
              <w:t>increase in cortisol secretion</w:t>
            </w:r>
            <w:r w:rsidR="0016017E">
              <w:rPr>
                <w:lang w:val="en-US"/>
              </w:rPr>
              <w:t xml:space="preserve"> </w:t>
            </w:r>
            <w:r w:rsidR="006748E1">
              <w:rPr>
                <w:lang w:val="en-US"/>
              </w:rPr>
              <w:fldChar w:fldCharType="begin"/>
            </w:r>
            <w:r w:rsidR="00BE3019">
              <w:rPr>
                <w:lang w:val="en-US"/>
              </w:rPr>
              <w:instrText xml:space="preserve"> ADDIN EN.CITE &lt;EndNote&gt;&lt;Cite&gt;&lt;Author&gt;Dedovic&lt;/Author&gt;&lt;Year&gt;2009&lt;/Year&gt;&lt;RecNum&gt;235&lt;/RecNum&gt;&lt;IDText&gt;The brain and the stress axis: The neural correlates of cortisol regulation in response to stress&lt;/IDText&gt;&lt;DisplayText&gt;[19]&lt;/DisplayText&gt;&lt;record&gt;&lt;rec-number&gt;235&lt;/rec-number&gt;&lt;foreign-keys&gt;&lt;key app="EN" db-id="ava0v5zptd0fxjep25hxftrxf0zxv2a9zf20"&gt;235&lt;/key&gt;&lt;/foreign-keys&gt;&lt;ref-type name="Journal Article"&gt;17&lt;/ref-type&gt;&lt;contributors&gt;&lt;authors&gt;&lt;author&gt;Dedovic, K.&lt;/author&gt;&lt;author&gt;Duchesne, A.&lt;/author&gt;&lt;author&gt;Andrews, J.&lt;/author&gt;&lt;author&gt;Engert, V.&lt;/author&gt;&lt;author&gt;Pruessner, J. C.&lt;/author&gt;&lt;/authors&gt;&lt;/contributors&gt;&lt;auth-address&gt;Douglas Mental Health University Institute, McGill University, Montreal, QC, Canada.&lt;/auth-address&gt;&lt;titles&gt;&lt;title&gt;The brain and the stress axis: the neural correlates of cortisol regulation in response to stress&lt;/title&gt;&lt;secondary-title&gt;NeuroImage&lt;/secondary-title&gt;&lt;alt-title&gt;NeuroImage&lt;/alt-title&gt;&lt;/titles&gt;&lt;periodical&gt;&lt;full-title&gt;NeuroImage&lt;/full-title&gt;&lt;/periodical&gt;&lt;alt-periodical&gt;&lt;full-title&gt;NeuroImage&lt;/full-title&gt;&lt;/alt-periodical&gt;&lt;pages&gt;864-71&lt;/pages&gt;&lt;volume&gt;47&lt;/volume&gt;&lt;number&gt;3&lt;/number&gt;&lt;edition&gt;2009/06/09&lt;/edition&gt;&lt;keywords&gt;&lt;keyword&gt;Animals&lt;/keyword&gt;&lt;keyword&gt;Brain/*physiology&lt;/keyword&gt;&lt;keyword&gt;Humans&lt;/keyword&gt;&lt;keyword&gt;Hydrocortisone/*metabolism&lt;/keyword&gt;&lt;keyword&gt;Hypothalamo-Hypophyseal System/*physiology&lt;/keyword&gt;&lt;keyword&gt;Neural Pathways/physiology&lt;/keyword&gt;&lt;keyword&gt;Pituitary-Adrenal System/*physiology&lt;/keyword&gt;&lt;keyword&gt;Stress, Physiological/*physiology&lt;/keyword&gt;&lt;/keywords&gt;&lt;dates&gt;&lt;year&gt;2009&lt;/year&gt;&lt;pub-dates&gt;&lt;date&gt;Sep&lt;/date&gt;&lt;/pub-dates&gt;&lt;/dates&gt;&lt;isbn&gt;1095-9572 (Electronic)&amp;#xD;1053-8119 (Linking)&lt;/isbn&gt;&lt;accession-num&gt;19500680&lt;/accession-num&gt;&lt;work-type&gt;Research Support, Non-U.S. Gov&amp;apos;t&amp;#xD;Review&lt;/work-type&gt;&lt;urls&gt;&lt;related-urls&gt;&lt;url&gt;http://www.ncbi.nlm.nih.gov/pubmed/19500680&lt;/url&gt;&lt;/related-urls&gt;&lt;/urls&gt;&lt;electronic-resource-num&gt;10.1016/j.neuroimage.2009.05.074&lt;/electronic-resource-num&gt;&lt;language&gt;eng&lt;/language&gt;&lt;/record&gt;&lt;/Cite&gt;&lt;/EndNote&gt;</w:instrText>
            </w:r>
            <w:r w:rsidR="006748E1">
              <w:rPr>
                <w:lang w:val="en-US"/>
              </w:rPr>
              <w:fldChar w:fldCharType="separate"/>
            </w:r>
            <w:r w:rsidR="00BE3019">
              <w:rPr>
                <w:noProof/>
                <w:lang w:val="en-US"/>
              </w:rPr>
              <w:t>[</w:t>
            </w:r>
            <w:hyperlink w:anchor="_ENREF_19" w:tooltip="Dedovic, 2009 #235" w:history="1">
              <w:r w:rsidR="00E23633">
                <w:rPr>
                  <w:noProof/>
                  <w:lang w:val="en-US"/>
                </w:rPr>
                <w:t>19</w:t>
              </w:r>
            </w:hyperlink>
            <w:r w:rsidR="00BE3019">
              <w:rPr>
                <w:noProof/>
                <w:lang w:val="en-US"/>
              </w:rPr>
              <w:t>]</w:t>
            </w:r>
            <w:r w:rsidR="006748E1">
              <w:rPr>
                <w:lang w:val="en-US"/>
              </w:rPr>
              <w:fldChar w:fldCharType="end"/>
            </w:r>
            <w:r w:rsidR="006B5A50">
              <w:rPr>
                <w:lang w:val="en-US"/>
              </w:rPr>
              <w:t>.</w:t>
            </w:r>
            <w:r w:rsidR="0024669B">
              <w:rPr>
                <w:lang w:val="en-US"/>
              </w:rPr>
              <w:t xml:space="preserve"> </w:t>
            </w:r>
          </w:p>
        </w:tc>
      </w:tr>
    </w:tbl>
    <w:p w:rsidR="00843056" w:rsidRDefault="00843056" w:rsidP="00843056">
      <w:pPr>
        <w:rPr>
          <w:lang w:val="en-US"/>
        </w:rPr>
      </w:pPr>
    </w:p>
    <w:p w:rsidR="00843056" w:rsidRDefault="004A64D6" w:rsidP="00A108EB">
      <w:pPr>
        <w:jc w:val="both"/>
        <w:rPr>
          <w:lang w:val="en-US"/>
        </w:rPr>
      </w:pPr>
      <w:r>
        <w:rPr>
          <w:lang w:val="en-US"/>
        </w:rPr>
        <w:t>To summarize</w:t>
      </w:r>
      <w:r w:rsidR="00843056">
        <w:rPr>
          <w:lang w:val="en-US"/>
        </w:rPr>
        <w:t xml:space="preserve">, brain areas involved in </w:t>
      </w:r>
      <w:r w:rsidR="00557B0D">
        <w:rPr>
          <w:lang w:val="en-US"/>
        </w:rPr>
        <w:t xml:space="preserve">the </w:t>
      </w:r>
      <w:r w:rsidR="00843056">
        <w:rPr>
          <w:lang w:val="en-US"/>
        </w:rPr>
        <w:t xml:space="preserve">stress response </w:t>
      </w:r>
      <w:r w:rsidR="00557B0D">
        <w:rPr>
          <w:lang w:val="en-US"/>
        </w:rPr>
        <w:t xml:space="preserve">partly overlap with those involved in </w:t>
      </w:r>
      <w:r w:rsidR="00F07B90">
        <w:rPr>
          <w:lang w:val="en-US"/>
        </w:rPr>
        <w:t>decision-making</w:t>
      </w:r>
      <w:r w:rsidR="00557B0D">
        <w:rPr>
          <w:lang w:val="en-US"/>
        </w:rPr>
        <w:t>; this holds true for</w:t>
      </w:r>
      <w:r w:rsidR="00843056">
        <w:rPr>
          <w:lang w:val="en-US"/>
        </w:rPr>
        <w:t xml:space="preserve"> </w:t>
      </w:r>
      <w:r w:rsidR="00557B0D">
        <w:rPr>
          <w:lang w:val="en-US"/>
        </w:rPr>
        <w:t xml:space="preserve">e.g. </w:t>
      </w:r>
      <w:r w:rsidR="00843056">
        <w:rPr>
          <w:lang w:val="en-US"/>
        </w:rPr>
        <w:t>the m</w:t>
      </w:r>
      <w:r w:rsidR="00557B0D">
        <w:rPr>
          <w:lang w:val="en-US"/>
        </w:rPr>
        <w:t>edial PFC, lateral PFC, amygdala</w:t>
      </w:r>
      <w:r w:rsidR="00843056">
        <w:rPr>
          <w:lang w:val="en-US"/>
        </w:rPr>
        <w:t xml:space="preserve">, orbitofrontal cortex and ACC. The predominant role of the right hemisphere in </w:t>
      </w:r>
      <w:r w:rsidR="00557B0D">
        <w:rPr>
          <w:lang w:val="en-US"/>
        </w:rPr>
        <w:t xml:space="preserve">the </w:t>
      </w:r>
      <w:r w:rsidR="00843056">
        <w:rPr>
          <w:lang w:val="en-US"/>
        </w:rPr>
        <w:t xml:space="preserve">regulation of cortisol secretion is suggested to explain the sex differences in IGT performance under stress conditions (section </w:t>
      </w:r>
      <w:r w:rsidR="006748E1">
        <w:rPr>
          <w:lang w:val="en-US"/>
        </w:rPr>
        <w:fldChar w:fldCharType="begin"/>
      </w:r>
      <w:r w:rsidR="00843056">
        <w:rPr>
          <w:lang w:val="en-US"/>
        </w:rPr>
        <w:instrText xml:space="preserve"> REF _Ref303774499 \r \h </w:instrText>
      </w:r>
      <w:r w:rsidR="006748E1">
        <w:rPr>
          <w:lang w:val="en-US"/>
        </w:rPr>
      </w:r>
      <w:r w:rsidR="006748E1">
        <w:rPr>
          <w:lang w:val="en-US"/>
        </w:rPr>
        <w:fldChar w:fldCharType="separate"/>
      </w:r>
      <w:r w:rsidR="005471B7">
        <w:rPr>
          <w:lang w:val="en-US"/>
        </w:rPr>
        <w:t>5.2.1</w:t>
      </w:r>
      <w:r w:rsidR="006748E1">
        <w:rPr>
          <w:lang w:val="en-US"/>
        </w:rPr>
        <w:fldChar w:fldCharType="end"/>
      </w:r>
      <w:r w:rsidR="00843056">
        <w:rPr>
          <w:lang w:val="en-US"/>
        </w:rPr>
        <w:t xml:space="preserve">).     </w:t>
      </w:r>
    </w:p>
    <w:p w:rsidR="003F6A03" w:rsidRDefault="00CE2798" w:rsidP="003F6A03">
      <w:pPr>
        <w:pStyle w:val="Heading2"/>
        <w:rPr>
          <w:lang w:val="en-US"/>
        </w:rPr>
      </w:pPr>
      <w:bookmarkStart w:id="43" w:name="_Ref307747633"/>
      <w:bookmarkStart w:id="44" w:name="_Ref307747643"/>
      <w:bookmarkStart w:id="45" w:name="_Toc308469648"/>
      <w:r>
        <w:rPr>
          <w:lang w:val="en-US"/>
        </w:rPr>
        <w:t>Corticosteroid</w:t>
      </w:r>
      <w:r w:rsidR="003F6A03">
        <w:rPr>
          <w:lang w:val="en-US"/>
        </w:rPr>
        <w:t xml:space="preserve"> actions on the brain</w:t>
      </w:r>
      <w:bookmarkEnd w:id="43"/>
      <w:bookmarkEnd w:id="44"/>
      <w:bookmarkEnd w:id="45"/>
      <w:r w:rsidR="003F6A03">
        <w:rPr>
          <w:lang w:val="en-US"/>
        </w:rPr>
        <w:t xml:space="preserve"> </w:t>
      </w:r>
    </w:p>
    <w:p w:rsidR="0094149B" w:rsidRPr="006039D0" w:rsidRDefault="00B03018" w:rsidP="00A108EB">
      <w:pPr>
        <w:jc w:val="both"/>
      </w:pPr>
      <w:r w:rsidRPr="006039D0">
        <w:t xml:space="preserve">Corticosteroid hormones are released in high amounts in response to </w:t>
      </w:r>
      <w:r w:rsidR="001B23D8" w:rsidRPr="006039D0">
        <w:t>stress</w:t>
      </w:r>
      <w:r w:rsidRPr="006039D0">
        <w:t xml:space="preserve"> as the end product of the HPA axis and are known to cross the blood-brain barrier to affect </w:t>
      </w:r>
      <w:r w:rsidR="002700CD" w:rsidRPr="006039D0">
        <w:t>brain functioning</w:t>
      </w:r>
      <w:r w:rsidR="0016017E">
        <w:t xml:space="preserve"> </w:t>
      </w:r>
      <w:r w:rsidR="006748E1">
        <w:fldChar w:fldCharType="begin">
          <w:fldData xml:space="preserve">PEVuZE5vdGU+PENpdGU+PEF1dGhvcj5IZW5ja2VuczwvQXV0aG9yPjxZZWFyPjIwMTA8L1llYXI+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</w:fldData>
        </w:fldChar>
      </w:r>
      <w:r w:rsidR="00BE3019">
        <w:instrText xml:space="preserve"> ADDIN EN.CITE </w:instrText>
      </w:r>
      <w:r w:rsidR="006748E1">
        <w:fldChar w:fldCharType="begin">
          <w:fldData xml:space="preserve">PEVuZE5vdGU+PENpdGU+PEF1dGhvcj5IZW5ja2VuczwvQXV0aG9yPjxZZWFyPjIwMTA8L1llYXI+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</w:fldData>
        </w:fldChar>
      </w:r>
      <w:r w:rsidR="00BE3019">
        <w:instrText xml:space="preserve"> ADDIN EN.CITE.DATA </w:instrText>
      </w:r>
      <w:r w:rsidR="006748E1">
        <w:fldChar w:fldCharType="end"/>
      </w:r>
      <w:r w:rsidR="006748E1">
        <w:fldChar w:fldCharType="separate"/>
      </w:r>
      <w:r w:rsidR="00BE3019">
        <w:rPr>
          <w:noProof/>
        </w:rPr>
        <w:t>[</w:t>
      </w:r>
      <w:hyperlink w:anchor="_ENREF_32" w:tooltip="Henckens, 2010 #236" w:history="1">
        <w:r w:rsidR="00E23633">
          <w:rPr>
            <w:noProof/>
          </w:rPr>
          <w:t>32</w:t>
        </w:r>
      </w:hyperlink>
      <w:r w:rsidR="00BE3019">
        <w:rPr>
          <w:noProof/>
        </w:rPr>
        <w:t>]</w:t>
      </w:r>
      <w:r w:rsidR="006748E1">
        <w:fldChar w:fldCharType="end"/>
      </w:r>
      <w:r w:rsidR="002700CD" w:rsidRPr="006039D0">
        <w:t xml:space="preserve">. The hormones </w:t>
      </w:r>
      <w:r w:rsidR="00CE2798" w:rsidRPr="006039D0">
        <w:t>exert their effects via</w:t>
      </w:r>
      <w:r w:rsidR="001B23D8" w:rsidRPr="006039D0">
        <w:t xml:space="preserve"> two types of intracellular receptors in the brain: glucocorticoid receptors (GRs) and mineralocorticoid receptors (MRs)</w:t>
      </w:r>
      <w:r w:rsidR="002700CD" w:rsidRPr="006039D0">
        <w:t xml:space="preserve">, </w:t>
      </w:r>
      <w:r w:rsidR="00CE2798" w:rsidRPr="006039D0">
        <w:t xml:space="preserve">both </w:t>
      </w:r>
      <w:r w:rsidR="002700CD" w:rsidRPr="006039D0">
        <w:t>abundantly expressed in the brain</w:t>
      </w:r>
      <w:r w:rsidR="0016017E">
        <w:t xml:space="preserve"> </w:t>
      </w:r>
      <w:r w:rsidR="006748E1">
        <w:fldChar w:fldCharType="begin"/>
      </w:r>
      <w:r w:rsidR="00BE3019">
        <w:instrText xml:space="preserve"> ADDIN EN.CITE &lt;EndNote&gt;&lt;Cite&gt;&lt;Author&gt;de Kloet&lt;/Author&gt;&lt;Year&gt;2008&lt;/Year&gt;&lt;RecNum&gt;237&lt;/RecNum&gt;&lt;IDText&gt;Corticosteroids hormone in the central stress response: Quick-and-slow&lt;/IDText&gt;&lt;DisplayText&gt;[15]&lt;/DisplayText&gt;&lt;record&gt;&lt;rec-number&gt;237&lt;/rec-number&gt;&lt;foreign-keys&gt;&lt;key app="EN" db-id="ava0v5zptd0fxjep25hxftrxf0zxv2a9zf20"&gt;237&lt;/key&gt;&lt;/foreign-keys&gt;&lt;ref-type name="Journal Article"&gt;17&lt;/ref-type&gt;&lt;contributors&gt;&lt;authors&gt;&lt;author&gt;de Kloet, E. R.&lt;/author&gt;&lt;author&gt;Karst, H.&lt;/author&gt;&lt;author&gt;Joels, M.&lt;/author&gt;&lt;/authors&gt;&lt;/contributors&gt;&lt;titles&gt;&lt;title&gt;Corticosteroids hormone in the central stress response: quick-and-slow&lt;/title&gt;&lt;secondary-title&gt;Front Neuroendocrinol&lt;/secondary-title&gt;&lt;/titles&gt;&lt;periodical&gt;&lt;full-title&gt;Front Neuroendocrinol&lt;/full-title&gt;&lt;/periodical&gt;&lt;pages&gt;268-72&lt;/pages&gt;&lt;volume&gt;29&lt;/volume&gt;&lt;number&gt;2&lt;/number&gt;&lt;dates&gt;&lt;year&gt;2008&lt;/year&gt;&lt;/dates&gt;&lt;urls&gt;&lt;/urls&gt;&lt;/record&gt;&lt;/Cite&gt;&lt;/EndNote&gt;</w:instrText>
      </w:r>
      <w:r w:rsidR="006748E1">
        <w:fldChar w:fldCharType="separate"/>
      </w:r>
      <w:r w:rsidR="00BE3019">
        <w:rPr>
          <w:noProof/>
        </w:rPr>
        <w:t>[</w:t>
      </w:r>
      <w:hyperlink w:anchor="_ENREF_15" w:tooltip="de Kloet, 2008 #237" w:history="1">
        <w:r w:rsidR="00E23633">
          <w:rPr>
            <w:noProof/>
          </w:rPr>
          <w:t>15</w:t>
        </w:r>
      </w:hyperlink>
      <w:r w:rsidR="00BE3019">
        <w:rPr>
          <w:noProof/>
        </w:rPr>
        <w:t>]</w:t>
      </w:r>
      <w:r w:rsidR="006748E1">
        <w:fldChar w:fldCharType="end"/>
      </w:r>
      <w:r w:rsidR="001B23D8" w:rsidRPr="006039D0">
        <w:t>.</w:t>
      </w:r>
      <w:r w:rsidR="002064C8" w:rsidRPr="006039D0">
        <w:t xml:space="preserve"> Corticosteroids bind to these receptors that act as transcriptional regulators. These two receptors show different localization pattern</w:t>
      </w:r>
      <w:r w:rsidR="00CE2798" w:rsidRPr="006039D0">
        <w:t>s</w:t>
      </w:r>
      <w:r w:rsidR="002064C8" w:rsidRPr="006039D0">
        <w:t xml:space="preserve"> in the brain. The GR is expressed ubiquitously</w:t>
      </w:r>
      <w:r w:rsidR="00CE2798" w:rsidRPr="006039D0">
        <w:t xml:space="preserve"> throughout the brain, both in G</w:t>
      </w:r>
      <w:r w:rsidR="002064C8" w:rsidRPr="006039D0">
        <w:t xml:space="preserve">lia cells and </w:t>
      </w:r>
      <w:r w:rsidR="00CE2798" w:rsidRPr="006039D0">
        <w:t xml:space="preserve">in </w:t>
      </w:r>
      <w:r w:rsidR="002064C8" w:rsidRPr="006039D0">
        <w:t xml:space="preserve">neurons, with </w:t>
      </w:r>
      <w:r w:rsidR="00CE2798" w:rsidRPr="006039D0">
        <w:t xml:space="preserve">the </w:t>
      </w:r>
      <w:r w:rsidR="002064C8" w:rsidRPr="006039D0">
        <w:t>highest level</w:t>
      </w:r>
      <w:r w:rsidR="00CE2798" w:rsidRPr="006039D0">
        <w:t>s</w:t>
      </w:r>
      <w:r w:rsidR="002064C8" w:rsidRPr="006039D0">
        <w:t xml:space="preserve"> in the</w:t>
      </w:r>
      <w:r w:rsidR="005602D1" w:rsidRPr="006039D0">
        <w:t xml:space="preserve"> paraventricular nucleus (</w:t>
      </w:r>
      <w:r w:rsidR="002064C8" w:rsidRPr="006039D0">
        <w:t>PVN</w:t>
      </w:r>
      <w:r w:rsidR="00F87CFD" w:rsidRPr="006039D0">
        <w:t>) of the HYP</w:t>
      </w:r>
      <w:r w:rsidR="002064C8" w:rsidRPr="006039D0">
        <w:t xml:space="preserve"> a</w:t>
      </w:r>
      <w:r w:rsidR="00CE2798" w:rsidRPr="006039D0">
        <w:t>nd in the hippocampus</w:t>
      </w:r>
      <w:r w:rsidR="002064C8" w:rsidRPr="006039D0">
        <w:t>. The MR</w:t>
      </w:r>
      <w:r w:rsidR="00A07C7D" w:rsidRPr="006039D0">
        <w:t>, on the other hand,</w:t>
      </w:r>
      <w:r w:rsidR="002064C8" w:rsidRPr="006039D0">
        <w:t xml:space="preserve"> is mostly expressed in neurons of </w:t>
      </w:r>
      <w:r w:rsidR="00CE2798" w:rsidRPr="006039D0">
        <w:t xml:space="preserve">the </w:t>
      </w:r>
      <w:r w:rsidR="002064C8" w:rsidRPr="006039D0">
        <w:t xml:space="preserve">limbic </w:t>
      </w:r>
      <w:r w:rsidR="00A07C7D" w:rsidRPr="006039D0">
        <w:t>areas; with moderate level</w:t>
      </w:r>
      <w:r w:rsidR="00CE2798" w:rsidRPr="006039D0">
        <w:t>s</w:t>
      </w:r>
      <w:r w:rsidR="002064C8" w:rsidRPr="006039D0">
        <w:t xml:space="preserve"> </w:t>
      </w:r>
      <w:r w:rsidR="00A07C7D" w:rsidRPr="006039D0">
        <w:t xml:space="preserve">in the prefrontal cortex and the amygdala and high levels in the hippocampus. </w:t>
      </w:r>
      <w:r w:rsidR="00E836BD" w:rsidRPr="006039D0">
        <w:t>GRs play a role in normalizing stress-induced effects and promoting consolidatio</w:t>
      </w:r>
      <w:r w:rsidR="00CE2798" w:rsidRPr="006039D0">
        <w:t>n, while MRs are</w:t>
      </w:r>
      <w:r w:rsidR="00A07C7D" w:rsidRPr="006039D0">
        <w:t xml:space="preserve"> important in maintaining the integrity and stability of limbic c</w:t>
      </w:r>
      <w:r w:rsidR="00CE2798" w:rsidRPr="006039D0">
        <w:t>ircuits and play</w:t>
      </w:r>
      <w:r w:rsidR="00A07C7D" w:rsidRPr="006039D0">
        <w:t xml:space="preserve"> a proactive role in maintaining homeostasis</w:t>
      </w:r>
      <w:r w:rsidR="0016017E">
        <w:t xml:space="preserve"> </w:t>
      </w:r>
      <w:r w:rsidR="006748E1">
        <w:fldChar w:fldCharType="begin"/>
      </w:r>
      <w:r w:rsidR="00BE3019">
        <w:instrText xml:space="preserve"> ADDIN EN.CITE &lt;EndNote&gt;&lt;Cite&gt;&lt;Author&gt;Joels&lt;/Author&gt;&lt;Year&gt;2008&lt;/Year&gt;&lt;RecNum&gt;238&lt;/RecNum&gt;&lt;IDText&gt;Functional actions of corticosteroids in the hippocampus.&lt;/IDText&gt;&lt;DisplayText&gt;[36]&lt;/DisplayText&gt;&lt;record&gt;&lt;rec-number&gt;238&lt;/rec-number&gt;&lt;foreign-keys&gt;&lt;key app="EN" db-id="ava0v5zptd0fxjep25hxftrxf0zxv2a9zf20"&gt;238&lt;/key&gt;&lt;/foreign-keys&gt;&lt;ref-type name="Journal Article"&gt;17&lt;/ref-type&gt;&lt;contributors&gt;&lt;authors&gt;&lt;author&gt;Joels, M.&lt;/author&gt;&lt;/authors&gt;&lt;/contributors&gt;&lt;auth-address&gt;SILS-CNS, University of Amsterdam, Kruislaan 320, 1098 SM Amsterdam, The Netherlands. joels@science.uva.nl&lt;/auth-address&gt;&lt;titles&gt;&lt;title&gt;Functional actions of corticosteroids in the hippocampus&lt;/title&gt;&lt;secondary-title&gt;Eur J Pharmacol&lt;/secondary-title&gt;&lt;alt-title&gt;European journal of pharmacology&lt;/alt-title&gt;&lt;/titles&gt;&lt;periodical&gt;&lt;full-title&gt;Eur J Pharmacol&lt;/full-title&gt;&lt;abbr-1&gt;European journal of pharmacology&lt;/abbr-1&gt;&lt;/periodical&gt;&lt;alt-periodical&gt;&lt;full-title&gt;Eur J Pharmacol&lt;/full-title&gt;&lt;abbr-1&gt;European journal of pharmacology&lt;/abbr-1&gt;&lt;/alt-periodical&gt;&lt;pages&gt;312-21&lt;/pages&gt;&lt;volume&gt;583&lt;/volume&gt;&lt;number&gt;2-3&lt;/number&gt;&lt;edition&gt;2008/02/16&lt;/edition&gt;&lt;keywords&gt;&lt;keyword&gt;Acute Disease&lt;/keyword&gt;&lt;keyword&gt;Adrenal Cortex Hormones/*metabolism&lt;/keyword&gt;&lt;keyword&gt;Animals&lt;/keyword&gt;&lt;keyword&gt;Chronic Disease&lt;/keyword&gt;&lt;keyword&gt;Hippocampus/*metabolism/physiopathology&lt;/keyword&gt;&lt;keyword&gt;Humans&lt;/keyword&gt;&lt;keyword&gt;Receptors, Glucocorticoid/metabolism&lt;/keyword&gt;&lt;keyword&gt;Receptors, Mineralocorticoid/metabolism&lt;/keyword&gt;&lt;keyword&gt;Stress, Physiological/*physiopathology&lt;/keyword&gt;&lt;/keywords&gt;&lt;dates&gt;&lt;year&gt;2008&lt;/year&gt;&lt;pub-dates&gt;&lt;date&gt;Apr 7&lt;/date&gt;&lt;/pub-dates&gt;&lt;/dates&gt;&lt;isbn&gt;0014-2999 (Print)&amp;#xD;0014-2999 (Linking)&lt;/isbn&gt;&lt;accession-num&gt;18275953&lt;/accession-num&gt;&lt;work-type&gt;Review&lt;/work-type&gt;&lt;urls&gt;&lt;related-urls&gt;&lt;url&gt;http://www.ncbi.nlm.nih.gov/pubmed/18275953&lt;/url&gt;&lt;/related-urls&gt;&lt;/urls&gt;&lt;electronic-resource-num&gt;10.1016/j.ejphar.2007.11.064&lt;/electronic-resource-num&gt;&lt;language&gt;eng&lt;/language&gt;&lt;/record&gt;&lt;/Cite&gt;&lt;/EndNote&gt;</w:instrText>
      </w:r>
      <w:r w:rsidR="006748E1">
        <w:fldChar w:fldCharType="separate"/>
      </w:r>
      <w:r w:rsidR="00BE3019">
        <w:rPr>
          <w:noProof/>
        </w:rPr>
        <w:t>[</w:t>
      </w:r>
      <w:hyperlink w:anchor="_ENREF_36" w:tooltip="Joels, 2008 #238" w:history="1">
        <w:r w:rsidR="00E23633">
          <w:rPr>
            <w:noProof/>
          </w:rPr>
          <w:t>36</w:t>
        </w:r>
      </w:hyperlink>
      <w:r w:rsidR="00BE3019">
        <w:rPr>
          <w:noProof/>
        </w:rPr>
        <w:t>]</w:t>
      </w:r>
      <w:r w:rsidR="006748E1">
        <w:fldChar w:fldCharType="end"/>
      </w:r>
      <w:r w:rsidR="00A07C7D" w:rsidRPr="006039D0">
        <w:t xml:space="preserve">. </w:t>
      </w:r>
      <w:r w:rsidR="00E836BD" w:rsidRPr="006039D0">
        <w:t xml:space="preserve">Until recently it was thought </w:t>
      </w:r>
      <w:r w:rsidR="00930D3A" w:rsidRPr="006039D0">
        <w:t>that corticosteroids</w:t>
      </w:r>
      <w:r w:rsidR="00CE2798" w:rsidRPr="006039D0">
        <w:t xml:space="preserve"> change </w:t>
      </w:r>
      <w:r w:rsidR="00E836BD" w:rsidRPr="006039D0">
        <w:t>brain function</w:t>
      </w:r>
      <w:r w:rsidR="00CE2798" w:rsidRPr="006039D0">
        <w:t>ing</w:t>
      </w:r>
      <w:r w:rsidR="00E836BD" w:rsidRPr="006039D0">
        <w:t xml:space="preserve"> via these receptors in</w:t>
      </w:r>
      <w:r w:rsidR="00CE2798" w:rsidRPr="006039D0">
        <w:t xml:space="preserve"> a</w:t>
      </w:r>
      <w:r w:rsidR="00E836BD" w:rsidRPr="006039D0">
        <w:t xml:space="preserve"> genomic manner</w:t>
      </w:r>
      <w:r w:rsidR="00CE2798" w:rsidRPr="006039D0">
        <w:t>, i.e</w:t>
      </w:r>
      <w:r w:rsidR="00E836BD" w:rsidRPr="006039D0">
        <w:t>. very slow and long lasting c</w:t>
      </w:r>
      <w:r w:rsidR="00930D3A" w:rsidRPr="006039D0">
        <w:t>hanges</w:t>
      </w:r>
      <w:r w:rsidR="00F3155B" w:rsidRPr="006039D0">
        <w:t xml:space="preserve">. However, recent animal research has indicated </w:t>
      </w:r>
      <w:r w:rsidR="00E836BD" w:rsidRPr="006039D0">
        <w:t xml:space="preserve">that corticosteroids can </w:t>
      </w:r>
      <w:r w:rsidR="003B1FC7" w:rsidRPr="006039D0">
        <w:t>act through</w:t>
      </w:r>
      <w:r w:rsidR="00930D3A" w:rsidRPr="006039D0">
        <w:t xml:space="preserve"> a</w:t>
      </w:r>
      <w:r w:rsidR="003B1FC7" w:rsidRPr="006039D0">
        <w:t xml:space="preserve"> signalling pathway that bypass</w:t>
      </w:r>
      <w:r w:rsidR="00930D3A" w:rsidRPr="006039D0">
        <w:t>es</w:t>
      </w:r>
      <w:r w:rsidR="003B1FC7" w:rsidRPr="006039D0">
        <w:t xml:space="preserve"> gene transcription (non</w:t>
      </w:r>
      <w:r w:rsidR="00CE2798" w:rsidRPr="006039D0">
        <w:t>-</w:t>
      </w:r>
      <w:r w:rsidR="003B1FC7" w:rsidRPr="006039D0">
        <w:t xml:space="preserve">genomic) and thus </w:t>
      </w:r>
      <w:r w:rsidR="00E836BD" w:rsidRPr="006039D0">
        <w:t>alter the neuronal activity over the course of minutes</w:t>
      </w:r>
      <w:r w:rsidR="0016017E">
        <w:t xml:space="preserve"> </w:t>
      </w:r>
      <w:r w:rsidR="006748E1">
        <w:fldChar w:fldCharType="begin">
          <w:fldData xml:space="preserve">PEVuZE5vdGU+PENpdGU+PEF1dGhvcj5Kb2VsczwvQXV0aG9yPjxZZWFyPjIwMDk8L1llYXI+PFJl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</w:fldData>
        </w:fldChar>
      </w:r>
      <w:r w:rsidR="00BE3019">
        <w:instrText xml:space="preserve"> ADDIN EN.CITE </w:instrText>
      </w:r>
      <w:r w:rsidR="006748E1">
        <w:fldChar w:fldCharType="begin">
          <w:fldData xml:space="preserve">PEVuZE5vdGU+PENpdGU+PEF1dGhvcj5Kb2VsczwvQXV0aG9yPjxZZWFyPjIwMDk8L1llYXI+PFJl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</w:fldData>
        </w:fldChar>
      </w:r>
      <w:r w:rsidR="00BE3019">
        <w:instrText xml:space="preserve"> ADDIN EN.CITE.DATA </w:instrText>
      </w:r>
      <w:r w:rsidR="006748E1">
        <w:fldChar w:fldCharType="end"/>
      </w:r>
      <w:r w:rsidR="006748E1">
        <w:fldChar w:fldCharType="separate"/>
      </w:r>
      <w:r w:rsidR="00BE3019">
        <w:rPr>
          <w:noProof/>
        </w:rPr>
        <w:t>[</w:t>
      </w:r>
      <w:hyperlink w:anchor="_ENREF_37" w:tooltip="Joels, 2009 #239" w:history="1">
        <w:r w:rsidR="00E23633">
          <w:rPr>
            <w:noProof/>
          </w:rPr>
          <w:t>37</w:t>
        </w:r>
      </w:hyperlink>
      <w:r w:rsidR="00BE3019">
        <w:rPr>
          <w:noProof/>
        </w:rPr>
        <w:t xml:space="preserve">, </w:t>
      </w:r>
      <w:hyperlink w:anchor="_ENREF_69" w:tooltip="Tasker, 2006 #240" w:history="1">
        <w:r w:rsidR="00E23633">
          <w:rPr>
            <w:noProof/>
          </w:rPr>
          <w:t>69</w:t>
        </w:r>
      </w:hyperlink>
      <w:r w:rsidR="00BE3019">
        <w:rPr>
          <w:noProof/>
        </w:rPr>
        <w:t>]</w:t>
      </w:r>
      <w:r w:rsidR="006748E1">
        <w:fldChar w:fldCharType="end"/>
      </w:r>
      <w:r w:rsidR="003B1FC7" w:rsidRPr="006039D0">
        <w:t xml:space="preserve">. </w:t>
      </w:r>
    </w:p>
    <w:p w:rsidR="00420FB5" w:rsidRPr="006039D0" w:rsidRDefault="004D39C7" w:rsidP="00A108EB">
      <w:pPr>
        <w:jc w:val="both"/>
        <w:rPr>
          <w:lang w:eastAsia="de-DE" w:bidi="ar-SA"/>
        </w:rPr>
      </w:pPr>
      <w:r w:rsidRPr="006039D0">
        <w:lastRenderedPageBreak/>
        <w:t>Corticosteroids</w:t>
      </w:r>
      <w:r w:rsidR="00A33A8F" w:rsidRPr="006039D0">
        <w:t xml:space="preserve"> </w:t>
      </w:r>
      <w:r w:rsidRPr="006039D0">
        <w:t xml:space="preserve">are thought to </w:t>
      </w:r>
      <w:r w:rsidR="00A33A8F" w:rsidRPr="006039D0">
        <w:t>affect</w:t>
      </w:r>
      <w:r w:rsidRPr="006039D0">
        <w:t xml:space="preserve"> neuronal plasticity in brain regions involved in memory formation, including the hippocampus and prefrontal cortex. Animal studies have </w:t>
      </w:r>
      <w:r w:rsidR="00A33A8F" w:rsidRPr="006039D0">
        <w:t xml:space="preserve">shown that </w:t>
      </w:r>
      <w:r w:rsidRPr="006039D0">
        <w:t>rapid, non</w:t>
      </w:r>
      <w:r w:rsidR="00930D3A" w:rsidRPr="006039D0">
        <w:t>-</w:t>
      </w:r>
      <w:r w:rsidRPr="006039D0">
        <w:t>genomic effects</w:t>
      </w:r>
      <w:r w:rsidR="00930D3A" w:rsidRPr="006039D0">
        <w:t>,</w:t>
      </w:r>
      <w:r w:rsidRPr="006039D0">
        <w:t xml:space="preserve"> facilitating synaptic plasticity, followed several hours later by a gene-mediated suppression of this plasticity</w:t>
      </w:r>
      <w:r w:rsidR="0016017E">
        <w:t xml:space="preserve"> </w:t>
      </w:r>
      <w:r w:rsidR="006748E1">
        <w:fldChar w:fldCharType="begin">
          <w:fldData xml:space="preserve">PEVuZE5vdGU+PENpdGU+PEF1dGhvcj5IZW5ja2VuczwvQXV0aG9yPjxZZWFyPjIwMTE8L1llYXI+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</w:fldData>
        </w:fldChar>
      </w:r>
      <w:r w:rsidR="00BE3019">
        <w:instrText xml:space="preserve"> ADDIN EN.CITE </w:instrText>
      </w:r>
      <w:r w:rsidR="006748E1">
        <w:fldChar w:fldCharType="begin">
          <w:fldData xml:space="preserve">PEVuZE5vdGU+PENpdGU+PEF1dGhvcj5IZW5ja2VuczwvQXV0aG9yPjxZZWFyPjIwMTE8L1llYXI+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</w:fldData>
        </w:fldChar>
      </w:r>
      <w:r w:rsidR="00BE3019">
        <w:instrText xml:space="preserve"> ADDIN EN.CITE.DATA </w:instrText>
      </w:r>
      <w:r w:rsidR="006748E1">
        <w:fldChar w:fldCharType="end"/>
      </w:r>
      <w:r w:rsidR="006748E1">
        <w:fldChar w:fldCharType="separate"/>
      </w:r>
      <w:r w:rsidR="00BE3019">
        <w:rPr>
          <w:noProof/>
        </w:rPr>
        <w:t>[</w:t>
      </w:r>
      <w:hyperlink w:anchor="_ENREF_33" w:tooltip="Henckens, 2011 #241" w:history="1">
        <w:r w:rsidR="00E23633">
          <w:rPr>
            <w:noProof/>
          </w:rPr>
          <w:t>33</w:t>
        </w:r>
      </w:hyperlink>
      <w:r w:rsidR="00BE3019">
        <w:rPr>
          <w:noProof/>
        </w:rPr>
        <w:t>]</w:t>
      </w:r>
      <w:r w:rsidR="006748E1">
        <w:fldChar w:fldCharType="end"/>
      </w:r>
      <w:r w:rsidR="003D0E18" w:rsidRPr="006039D0">
        <w:rPr>
          <w:lang w:eastAsia="de-DE" w:bidi="ar-SA"/>
        </w:rPr>
        <w:t xml:space="preserve">. </w:t>
      </w:r>
      <w:r w:rsidR="00A33A8F" w:rsidRPr="006039D0">
        <w:rPr>
          <w:lang w:val="en-US"/>
        </w:rPr>
        <w:t>During initial phase of the stress response, corticosteroids promote hippocampal excitability and amplify the effects of other stress hormones such as catecholamine (e.g. noradrenaline) and CRH</w:t>
      </w:r>
      <w:r w:rsidR="00C41D9C">
        <w:rPr>
          <w:lang w:val="en-US"/>
        </w:rPr>
        <w:t xml:space="preserve"> </w:t>
      </w:r>
      <w:r w:rsidR="006748E1">
        <w:rPr>
          <w:lang w:val="en-US"/>
        </w:rPr>
        <w:fldChar w:fldCharType="begin"/>
      </w:r>
      <w:r w:rsidR="00BE3019">
        <w:rPr>
          <w:lang w:val="en-US"/>
        </w:rPr>
        <w:instrText xml:space="preserve"> ADDIN EN.CITE &lt;EndNote&gt;&lt;Cite&gt;&lt;Author&gt;Joëls&lt;/Author&gt;&lt;Year&gt;2011&lt;/Year&gt;&lt;RecNum&gt;225&lt;/RecNum&gt;&lt;IDText&gt;Stress and emotional memory: a matter of timing&lt;/IDText&gt;&lt;DisplayText&gt;[38]&lt;/DisplayText&gt;&lt;record&gt;&lt;rec-number&gt;225&lt;/rec-number&gt;&lt;foreign-keys&gt;&lt;key app="EN" db-id="ava0v5zptd0fxjep25hxftrxf0zxv2a9zf20"&gt;225&lt;/key&gt;&lt;/foreign-keys&gt;&lt;ref-type name="Journal Article"&gt;17&lt;/ref-type&gt;&lt;contributors&gt;&lt;authors&gt;&lt;author&gt;Joels, M.&lt;/author&gt;&lt;author&gt;Fernandez, G.&lt;/author&gt;&lt;author&gt;Roozendaal, B.&lt;/author&gt;&lt;/authors&gt;&lt;/contributors&gt;&lt;auth-address&gt;Department Neuroscience and Pharmacology, Division of Neuroscience, UMC Utrecht, Rudolf Magnus Institute, Utrecht, The Netherlands. m.joels@umcutrecht.nl&lt;/auth-address&gt;&lt;titles&gt;&lt;title&gt;Stress and emotional memory: a matter of timing&lt;/title&gt;&lt;secondary-title&gt;Trends Cogn Sci&lt;/secondary-title&gt;&lt;alt-title&gt;Trends in cognitive sciences&lt;/alt-title&gt;&lt;/titles&gt;&lt;periodical&gt;&lt;full-title&gt;Trends Cogn Sci&lt;/full-title&gt;&lt;abbr-1&gt;Trends in cognitive sciences&lt;/abbr-1&gt;&lt;/periodical&gt;&lt;alt-periodical&gt;&lt;full-title&gt;Trends Cogn Sci&lt;/full-title&gt;&lt;abbr-1&gt;Trends in cognitive sciences&lt;/abbr-1&gt;&lt;/alt-periodical&gt;&lt;pages&gt;280-8&lt;/pages&gt;&lt;volume&gt;15&lt;/volume&gt;&lt;number&gt;6&lt;/number&gt;&lt;edition&gt;2011/05/17&lt;/edition&gt;&lt;keywords&gt;&lt;keyword&gt;Adrenal Cortex Hormones/metabolism&lt;/keyword&gt;&lt;keyword&gt;Animals&lt;/keyword&gt;&lt;keyword&gt;*Brain/anatomy &amp;amp; histology/metabolism&lt;/keyword&gt;&lt;keyword&gt;Emotions/*physiology&lt;/keyword&gt;&lt;keyword&gt;Humans&lt;/keyword&gt;&lt;keyword&gt;Memory/*physiology&lt;/keyword&gt;&lt;keyword&gt;Norepinephrine/metabolism&lt;/keyword&gt;&lt;keyword&gt;Receptors, AMPA&lt;/keyword&gt;&lt;keyword&gt;Signal Transduction&lt;/keyword&gt;&lt;keyword&gt;*Stress, Psychological/pathology/physiopathology&lt;/keyword&gt;&lt;/keywords&gt;&lt;dates&gt;&lt;year&gt;2011&lt;/year&gt;&lt;pub-dates&gt;&lt;date&gt;Jun&lt;/date&gt;&lt;/pub-dates&gt;&lt;/dates&gt;&lt;isbn&gt;1879-307X (Electronic)&amp;#xD;1364-6613 (Linking)&lt;/isbn&gt;&lt;accession-num&gt;21571575&lt;/accession-num&gt;&lt;work-type&gt;Review&lt;/work-type&gt;&lt;urls&gt;&lt;related-urls&gt;&lt;url&gt;http://www.ncbi.nlm.nih.gov/pubmed/21571575&lt;/url&gt;&lt;/related-urls&gt;&lt;/urls&gt;&lt;electronic-resource-num&gt;10.1016/j.tics.2011.04.004&lt;/electronic-resource-num&gt;&lt;language&gt;eng&lt;/language&gt;&lt;/record&gt;&lt;/Cite&gt;&lt;/EndNote&gt;</w:instrText>
      </w:r>
      <w:r w:rsidR="006748E1">
        <w:rPr>
          <w:lang w:val="en-US"/>
        </w:rPr>
        <w:fldChar w:fldCharType="separate"/>
      </w:r>
      <w:r w:rsidR="00BE3019">
        <w:rPr>
          <w:noProof/>
          <w:lang w:val="en-US"/>
        </w:rPr>
        <w:t>[</w:t>
      </w:r>
      <w:hyperlink w:anchor="_ENREF_38" w:tooltip="Joels, 2011 #225" w:history="1">
        <w:r w:rsidR="00E23633">
          <w:rPr>
            <w:noProof/>
            <w:lang w:val="en-US"/>
          </w:rPr>
          <w:t>38</w:t>
        </w:r>
      </w:hyperlink>
      <w:r w:rsidR="00BE3019">
        <w:rPr>
          <w:noProof/>
          <w:lang w:val="en-US"/>
        </w:rPr>
        <w:t>]</w:t>
      </w:r>
      <w:r w:rsidR="006748E1">
        <w:rPr>
          <w:lang w:val="en-US"/>
        </w:rPr>
        <w:fldChar w:fldCharType="end"/>
      </w:r>
      <w:r w:rsidR="00A33A8F" w:rsidRPr="006039D0">
        <w:rPr>
          <w:lang w:val="en-US"/>
        </w:rPr>
        <w:t xml:space="preserve">. </w:t>
      </w:r>
      <w:r w:rsidR="00A33A8F" w:rsidRPr="006039D0">
        <w:rPr>
          <w:lang w:eastAsia="de-DE" w:bidi="ar-SA"/>
        </w:rPr>
        <w:t>Corticosteroids rapidly increase hippocampal neurons excitability and glutamate release probability by binding to a low-affinity membrane MR in a rapid, non</w:t>
      </w:r>
      <w:r w:rsidR="009E7155" w:rsidRPr="006039D0">
        <w:rPr>
          <w:lang w:eastAsia="de-DE" w:bidi="ar-SA"/>
        </w:rPr>
        <w:t>-</w:t>
      </w:r>
      <w:r w:rsidR="00A33A8F" w:rsidRPr="006039D0">
        <w:rPr>
          <w:lang w:eastAsia="de-DE" w:bidi="ar-SA"/>
        </w:rPr>
        <w:t xml:space="preserve">genomic manner </w:t>
      </w:r>
      <w:r w:rsidR="0016017E">
        <w:rPr>
          <w:lang w:eastAsia="de-DE" w:bidi="ar-SA"/>
        </w:rPr>
        <w:t xml:space="preserve"> </w:t>
      </w:r>
      <w:r w:rsidR="006748E1">
        <w:rPr>
          <w:lang w:eastAsia="de-DE" w:bidi="ar-SA"/>
        </w:rPr>
        <w:fldChar w:fldCharType="begin"/>
      </w:r>
      <w:r w:rsidR="00BE3019">
        <w:rPr>
          <w:lang w:eastAsia="de-DE" w:bidi="ar-SA"/>
        </w:rPr>
        <w:instrText xml:space="preserve"> ADDIN EN.CITE &lt;EndNote&gt;&lt;Cite&gt;&lt;Author&gt;Groeneweg&lt;/Author&gt;&lt;Year&gt;2011&lt;/Year&gt;&lt;RecNum&gt;242&lt;/RecNum&gt;&lt;IDText&gt;Rapid non-genomic effects of corticosteroids and their role in the central stress response.&lt;/IDText&gt;&lt;DisplayText&gt;[29]&lt;/DisplayText&gt;&lt;record&gt;&lt;rec-number&gt;242&lt;/rec-number&gt;&lt;foreign-keys&gt;&lt;key app="EN" db-id="ava0v5zptd0fxjep25hxftrxf0zxv2a9zf20"&gt;242&lt;/key&gt;&lt;/foreign-keys&gt;&lt;ref-type name="Journal Article"&gt;17&lt;/ref-type&gt;&lt;contributors&gt;&lt;authors&gt;&lt;author&gt;Groeneweg, F. L.&lt;/author&gt;&lt;author&gt;Karst, H.&lt;/author&gt;&lt;author&gt;de Kloet, E. R.&lt;/author&gt;&lt;author&gt;Joels, M.&lt;/author&gt;&lt;/authors&gt;&lt;/contributors&gt;&lt;titles&gt;&lt;title&gt;Rapid non-genomic effects of corticosteroids and their role in the central stress response&lt;/title&gt;&lt;secondary-title&gt;J Endocrinol &lt;/secondary-title&gt;&lt;/titles&gt;&lt;periodical&gt;&lt;full-title&gt;J Endocrinol&lt;/full-title&gt;&lt;abbr-1&gt;The Journal of endocrinology&lt;/abbr-1&gt;&lt;/periodical&gt;&lt;pages&gt;153-67&lt;/pages&gt;&lt;volume&gt;209&lt;/volume&gt;&lt;number&gt;2&lt;/number&gt;&lt;dates&gt;&lt;year&gt;2011&lt;/year&gt;&lt;/dates&gt;&lt;urls&gt;&lt;/urls&gt;&lt;/record&gt;&lt;/Cite&gt;&lt;/EndNote&gt;</w:instrText>
      </w:r>
      <w:r w:rsidR="006748E1">
        <w:rPr>
          <w:lang w:eastAsia="de-DE" w:bidi="ar-SA"/>
        </w:rPr>
        <w:fldChar w:fldCharType="separate"/>
      </w:r>
      <w:r w:rsidR="00BE3019">
        <w:rPr>
          <w:noProof/>
          <w:lang w:eastAsia="de-DE" w:bidi="ar-SA"/>
        </w:rPr>
        <w:t>[</w:t>
      </w:r>
      <w:hyperlink w:anchor="_ENREF_29" w:tooltip="Groeneweg, 2011 #242" w:history="1">
        <w:r w:rsidR="00E23633">
          <w:rPr>
            <w:noProof/>
            <w:lang w:eastAsia="de-DE" w:bidi="ar-SA"/>
          </w:rPr>
          <w:t>29</w:t>
        </w:r>
      </w:hyperlink>
      <w:r w:rsidR="00BE3019">
        <w:rPr>
          <w:noProof/>
          <w:lang w:eastAsia="de-DE" w:bidi="ar-SA"/>
        </w:rPr>
        <w:t>]</w:t>
      </w:r>
      <w:r w:rsidR="006748E1">
        <w:rPr>
          <w:lang w:eastAsia="de-DE" w:bidi="ar-SA"/>
        </w:rPr>
        <w:fldChar w:fldCharType="end"/>
      </w:r>
      <w:r w:rsidR="003D0E18" w:rsidRPr="006039D0">
        <w:rPr>
          <w:lang w:eastAsia="de-DE" w:bidi="ar-SA"/>
        </w:rPr>
        <w:t xml:space="preserve"> </w:t>
      </w:r>
      <w:r w:rsidR="00A33A8F" w:rsidRPr="006039D0">
        <w:rPr>
          <w:lang w:eastAsia="de-DE" w:bidi="ar-SA"/>
        </w:rPr>
        <w:t>(</w:t>
      </w:r>
      <w:fldSimple w:instr=" REF _Ref307739882 \h  \* MERGEFORMAT ">
        <w:r w:rsidR="005471B7">
          <w:t xml:space="preserve">Figure </w:t>
        </w:r>
        <w:r w:rsidR="005471B7">
          <w:rPr>
            <w:noProof/>
          </w:rPr>
          <w:t>14</w:t>
        </w:r>
      </w:fldSimple>
      <w:r w:rsidR="00A33A8F" w:rsidRPr="006039D0">
        <w:rPr>
          <w:lang w:eastAsia="de-DE" w:bidi="ar-SA"/>
        </w:rPr>
        <w:t xml:space="preserve">). In its slow, genomic mode corticosteroid hormones raise the amplitude for </w:t>
      </w:r>
      <w:r w:rsidR="009E7155" w:rsidRPr="006039D0">
        <w:rPr>
          <w:lang w:eastAsia="de-DE" w:bidi="ar-SA"/>
        </w:rPr>
        <w:t xml:space="preserve">the </w:t>
      </w:r>
      <w:r w:rsidR="00A33A8F" w:rsidRPr="006039D0">
        <w:rPr>
          <w:lang w:eastAsia="de-DE" w:bidi="ar-SA"/>
        </w:rPr>
        <w:t xml:space="preserve">induction of long-term </w:t>
      </w:r>
      <w:r w:rsidR="00F87CFD" w:rsidRPr="006039D0">
        <w:rPr>
          <w:lang w:eastAsia="de-DE" w:bidi="ar-SA"/>
        </w:rPr>
        <w:t xml:space="preserve">potentiation </w:t>
      </w:r>
      <w:r w:rsidR="00A33A8F" w:rsidRPr="006039D0">
        <w:rPr>
          <w:lang w:eastAsia="de-DE" w:bidi="ar-SA"/>
        </w:rPr>
        <w:t>(LTP) and enhance AMPAR surface expression in the hippocampus, thus normalizing the earlier raised activity to pre-stress levels</w:t>
      </w:r>
      <w:r w:rsidR="0016017E">
        <w:rPr>
          <w:lang w:eastAsia="de-DE" w:bidi="ar-SA"/>
        </w:rPr>
        <w:t xml:space="preserve"> </w:t>
      </w:r>
      <w:r w:rsidR="006748E1">
        <w:rPr>
          <w:lang w:eastAsia="de-DE" w:bidi="ar-SA"/>
        </w:rPr>
        <w:fldChar w:fldCharType="begin"/>
      </w:r>
      <w:r w:rsidR="00BE3019">
        <w:rPr>
          <w:lang w:eastAsia="de-DE" w:bidi="ar-SA"/>
        </w:rPr>
        <w:instrText xml:space="preserve"> ADDIN EN.CITE &lt;EndNote&gt;&lt;Cite&gt;&lt;Author&gt;Joëls&lt;/Author&gt;&lt;Year&gt;2011&lt;/Year&gt;&lt;RecNum&gt;225&lt;/RecNum&gt;&lt;IDText&gt;Stress and emotional memory: a matter of timing&lt;/IDText&gt;&lt;DisplayText&gt;[38]&lt;/DisplayText&gt;&lt;record&gt;&lt;rec-number&gt;225&lt;/rec-number&gt;&lt;foreign-keys&gt;&lt;key app="EN" db-id="ava0v5zptd0fxjep25hxftrxf0zxv2a9zf20"&gt;225&lt;/key&gt;&lt;/foreign-keys&gt;&lt;ref-type name="Journal Article"&gt;17&lt;/ref-type&gt;&lt;contributors&gt;&lt;authors&gt;&lt;author&gt;Joels, M.&lt;/author&gt;&lt;author&gt;Fernandez, G.&lt;/author&gt;&lt;author&gt;Roozendaal, B.&lt;/author&gt;&lt;/authors&gt;&lt;/contributors&gt;&lt;auth-address&gt;Department Neuroscience and Pharmacology, Division of Neuroscience, UMC Utrecht, Rudolf Magnus Institute, Utrecht, The Netherlands. m.joels@umcutrecht.nl&lt;/auth-address&gt;&lt;titles&gt;&lt;title&gt;Stress and emotional memory: a matter of timing&lt;/title&gt;&lt;secondary-title&gt;Trends Cogn Sci&lt;/secondary-title&gt;&lt;alt-title&gt;Trends in cognitive sciences&lt;/alt-title&gt;&lt;/titles&gt;&lt;periodical&gt;&lt;full-title&gt;Trends Cogn Sci&lt;/full-title&gt;&lt;abbr-1&gt;Trends in cognitive sciences&lt;/abbr-1&gt;&lt;/periodical&gt;&lt;alt-periodical&gt;&lt;full-title&gt;Trends Cogn Sci&lt;/full-title&gt;&lt;abbr-1&gt;Trends in cognitive sciences&lt;/abbr-1&gt;&lt;/alt-periodical&gt;&lt;pages&gt;280-8&lt;/pages&gt;&lt;volume&gt;15&lt;/volume&gt;&lt;number&gt;6&lt;/number&gt;&lt;edition&gt;2011/05/17&lt;/edition&gt;&lt;keywords&gt;&lt;keyword&gt;Adrenal Cortex Hormones/metabolism&lt;/keyword&gt;&lt;keyword&gt;Animals&lt;/keyword&gt;&lt;keyword&gt;*Brain/anatomy &amp;amp; histology/metabolism&lt;/keyword&gt;&lt;keyword&gt;Emotions/*physiology&lt;/keyword&gt;&lt;keyword&gt;Humans&lt;/keyword&gt;&lt;keyword&gt;Memory/*physiology&lt;/keyword&gt;&lt;keyword&gt;Norepinephrine/metabolism&lt;/keyword&gt;&lt;keyword&gt;Receptors, AMPA&lt;/keyword&gt;&lt;keyword&gt;Signal Transduction&lt;/keyword&gt;&lt;keyword&gt;*Stress, Psychological/pathology/physiopathology&lt;/keyword&gt;&lt;/keywords&gt;&lt;dates&gt;&lt;year&gt;2011&lt;/year&gt;&lt;pub-dates&gt;&lt;date&gt;Jun&lt;/date&gt;&lt;/pub-dates&gt;&lt;/dates&gt;&lt;isbn&gt;1879-307X (Electronic)&amp;#xD;1364-6613 (Linking)&lt;/isbn&gt;&lt;accession-num&gt;21571575&lt;/accession-num&gt;&lt;work-type&gt;Review&lt;/work-type&gt;&lt;urls&gt;&lt;related-urls&gt;&lt;url&gt;http://www.ncbi.nlm.nih.gov/pubmed/21571575&lt;/url&gt;&lt;/related-urls&gt;&lt;/urls&gt;&lt;electronic-resource-num&gt;10.1016/j.tics.2011.04.004&lt;/electronic-resource-num&gt;&lt;language&gt;eng&lt;/language&gt;&lt;/record&gt;&lt;/Cite&gt;&lt;/EndNote&gt;</w:instrText>
      </w:r>
      <w:r w:rsidR="006748E1">
        <w:rPr>
          <w:lang w:eastAsia="de-DE" w:bidi="ar-SA"/>
        </w:rPr>
        <w:fldChar w:fldCharType="separate"/>
      </w:r>
      <w:r w:rsidR="00BE3019">
        <w:rPr>
          <w:noProof/>
          <w:lang w:eastAsia="de-DE" w:bidi="ar-SA"/>
        </w:rPr>
        <w:t>[</w:t>
      </w:r>
      <w:hyperlink w:anchor="_ENREF_38" w:tooltip="Joels, 2011 #225" w:history="1">
        <w:r w:rsidR="00E23633">
          <w:rPr>
            <w:noProof/>
            <w:lang w:eastAsia="de-DE" w:bidi="ar-SA"/>
          </w:rPr>
          <w:t>38</w:t>
        </w:r>
      </w:hyperlink>
      <w:r w:rsidR="00BE3019">
        <w:rPr>
          <w:noProof/>
          <w:lang w:eastAsia="de-DE" w:bidi="ar-SA"/>
        </w:rPr>
        <w:t>]</w:t>
      </w:r>
      <w:r w:rsidR="006748E1">
        <w:rPr>
          <w:lang w:eastAsia="de-DE" w:bidi="ar-SA"/>
        </w:rPr>
        <w:fldChar w:fldCharType="end"/>
      </w:r>
      <w:r w:rsidR="00A33A8F" w:rsidRPr="006039D0">
        <w:rPr>
          <w:lang w:eastAsia="de-DE" w:bidi="ar-SA"/>
        </w:rPr>
        <w:t xml:space="preserve">. </w:t>
      </w:r>
      <w:r w:rsidR="003D0E18" w:rsidRPr="006039D0">
        <w:rPr>
          <w:lang w:eastAsia="de-DE" w:bidi="ar-SA"/>
        </w:rPr>
        <w:t>Thus, c</w:t>
      </w:r>
      <w:r w:rsidR="00A33A8F" w:rsidRPr="006039D0">
        <w:rPr>
          <w:lang w:eastAsia="de-DE" w:bidi="ar-SA"/>
        </w:rPr>
        <w:t xml:space="preserve">orticosteroids play a role in preventing the hippocampal response from overshooting and persisting when no longer necessary. </w:t>
      </w:r>
      <w:r w:rsidR="009E7155" w:rsidRPr="006039D0">
        <w:rPr>
          <w:lang w:eastAsia="de-DE" w:bidi="ar-SA"/>
        </w:rPr>
        <w:t>A h</w:t>
      </w:r>
      <w:r w:rsidR="00FB7AA6" w:rsidRPr="006039D0">
        <w:rPr>
          <w:lang w:eastAsia="de-DE" w:bidi="ar-SA"/>
        </w:rPr>
        <w:t xml:space="preserve">uman functional MRI study revealed that </w:t>
      </w:r>
      <w:r w:rsidR="009E7155" w:rsidRPr="006039D0">
        <w:rPr>
          <w:lang w:eastAsia="de-DE" w:bidi="ar-SA"/>
        </w:rPr>
        <w:t xml:space="preserve">the </w:t>
      </w:r>
      <w:r w:rsidR="00FB7AA6" w:rsidRPr="006039D0">
        <w:rPr>
          <w:lang w:eastAsia="de-DE" w:bidi="ar-SA"/>
        </w:rPr>
        <w:t>slow eff</w:t>
      </w:r>
      <w:r w:rsidR="009E7155" w:rsidRPr="006039D0">
        <w:rPr>
          <w:lang w:eastAsia="de-DE" w:bidi="ar-SA"/>
        </w:rPr>
        <w:t xml:space="preserve">ects of corticosteroids seem to improve the performance </w:t>
      </w:r>
      <w:r w:rsidR="00420FB5" w:rsidRPr="006039D0">
        <w:rPr>
          <w:lang w:eastAsia="de-DE" w:bidi="ar-SA"/>
        </w:rPr>
        <w:t>during a memory encoding task</w:t>
      </w:r>
      <w:r w:rsidR="00FB7AA6" w:rsidRPr="006039D0">
        <w:rPr>
          <w:lang w:eastAsia="de-DE" w:bidi="ar-SA"/>
        </w:rPr>
        <w:t xml:space="preserve">, whereas </w:t>
      </w:r>
      <w:r w:rsidR="00420FB5" w:rsidRPr="006039D0">
        <w:rPr>
          <w:lang w:eastAsia="de-DE" w:bidi="ar-SA"/>
        </w:rPr>
        <w:t xml:space="preserve">no </w:t>
      </w:r>
      <w:r w:rsidR="00FB7AA6" w:rsidRPr="006039D0">
        <w:rPr>
          <w:lang w:eastAsia="de-DE" w:bidi="ar-SA"/>
        </w:rPr>
        <w:t xml:space="preserve">rapid effects of corticosteroids </w:t>
      </w:r>
      <w:r w:rsidR="00420FB5" w:rsidRPr="006039D0">
        <w:rPr>
          <w:lang w:eastAsia="de-DE" w:bidi="ar-SA"/>
        </w:rPr>
        <w:t>were found</w:t>
      </w:r>
      <w:r w:rsidR="0016017E">
        <w:rPr>
          <w:lang w:eastAsia="de-DE" w:bidi="ar-SA"/>
        </w:rPr>
        <w:t xml:space="preserve"> </w:t>
      </w:r>
      <w:r w:rsidR="006748E1">
        <w:rPr>
          <w:lang w:eastAsia="de-DE" w:bidi="ar-SA"/>
        </w:rPr>
        <w:fldChar w:fldCharType="begin">
          <w:fldData xml:space="preserve">PEVuZE5vdGU+PENpdGU+PEF1dGhvcj5IZW5ja2VuczwvQXV0aG9yPjxZZWFyPjIwMTE8L1llYXI+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</w:fldData>
        </w:fldChar>
      </w:r>
      <w:r w:rsidR="00BE3019">
        <w:rPr>
          <w:lang w:eastAsia="de-DE" w:bidi="ar-SA"/>
        </w:rPr>
        <w:instrText xml:space="preserve"> ADDIN EN.CITE </w:instrText>
      </w:r>
      <w:r w:rsidR="006748E1">
        <w:rPr>
          <w:lang w:eastAsia="de-DE" w:bidi="ar-SA"/>
        </w:rPr>
        <w:fldChar w:fldCharType="begin">
          <w:fldData xml:space="preserve">PEVuZE5vdGU+PENpdGU+PEF1dGhvcj5IZW5ja2VuczwvQXV0aG9yPjxZZWFyPjIwMTE8L1llYXI+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</w:fldData>
        </w:fldChar>
      </w:r>
      <w:r w:rsidR="00BE3019">
        <w:rPr>
          <w:lang w:eastAsia="de-DE" w:bidi="ar-SA"/>
        </w:rPr>
        <w:instrText xml:space="preserve"> ADDIN EN.CITE.DATA </w:instrText>
      </w:r>
      <w:r w:rsidR="006748E1">
        <w:rPr>
          <w:lang w:eastAsia="de-DE" w:bidi="ar-SA"/>
        </w:rPr>
      </w:r>
      <w:r w:rsidR="006748E1">
        <w:rPr>
          <w:lang w:eastAsia="de-DE" w:bidi="ar-SA"/>
        </w:rPr>
        <w:fldChar w:fldCharType="end"/>
      </w:r>
      <w:r w:rsidR="006748E1">
        <w:rPr>
          <w:lang w:eastAsia="de-DE" w:bidi="ar-SA"/>
        </w:rPr>
      </w:r>
      <w:r w:rsidR="006748E1">
        <w:rPr>
          <w:lang w:eastAsia="de-DE" w:bidi="ar-SA"/>
        </w:rPr>
        <w:fldChar w:fldCharType="separate"/>
      </w:r>
      <w:r w:rsidR="00BE3019">
        <w:rPr>
          <w:noProof/>
          <w:lang w:eastAsia="de-DE" w:bidi="ar-SA"/>
        </w:rPr>
        <w:t>[</w:t>
      </w:r>
      <w:hyperlink w:anchor="_ENREF_33" w:tooltip="Henckens, 2011 #241" w:history="1">
        <w:r w:rsidR="00E23633">
          <w:rPr>
            <w:noProof/>
            <w:lang w:eastAsia="de-DE" w:bidi="ar-SA"/>
          </w:rPr>
          <w:t>33</w:t>
        </w:r>
      </w:hyperlink>
      <w:r w:rsidR="00BE3019">
        <w:rPr>
          <w:noProof/>
          <w:lang w:eastAsia="de-DE" w:bidi="ar-SA"/>
        </w:rPr>
        <w:t>]</w:t>
      </w:r>
      <w:r w:rsidR="006748E1">
        <w:rPr>
          <w:lang w:eastAsia="de-DE" w:bidi="ar-SA"/>
        </w:rPr>
        <w:fldChar w:fldCharType="end"/>
      </w:r>
      <w:r w:rsidR="00420FB5" w:rsidRPr="006039D0">
        <w:rPr>
          <w:lang w:eastAsia="de-DE" w:bidi="ar-SA"/>
        </w:rPr>
        <w:t>.</w:t>
      </w:r>
      <w:r w:rsidR="00C86960" w:rsidRPr="006039D0">
        <w:rPr>
          <w:lang w:eastAsia="de-DE" w:bidi="ar-SA"/>
        </w:rPr>
        <w:t xml:space="preserve"> This human study indicates that the </w:t>
      </w:r>
      <w:r w:rsidR="00420FB5" w:rsidRPr="006039D0">
        <w:rPr>
          <w:lang w:eastAsia="de-DE" w:bidi="ar-SA"/>
        </w:rPr>
        <w:t>dynamic changes</w:t>
      </w:r>
      <w:r w:rsidR="009E7155" w:rsidRPr="006039D0">
        <w:rPr>
          <w:lang w:eastAsia="de-DE" w:bidi="ar-SA"/>
        </w:rPr>
        <w:t xml:space="preserve"> of corticosteroids affect</w:t>
      </w:r>
      <w:r w:rsidR="00420FB5" w:rsidRPr="006039D0">
        <w:rPr>
          <w:lang w:eastAsia="de-DE" w:bidi="ar-SA"/>
        </w:rPr>
        <w:t xml:space="preserve"> </w:t>
      </w:r>
      <w:r w:rsidR="009E7155" w:rsidRPr="006039D0">
        <w:rPr>
          <w:lang w:eastAsia="de-DE" w:bidi="ar-SA"/>
        </w:rPr>
        <w:t xml:space="preserve">the </w:t>
      </w:r>
      <w:r w:rsidR="00420FB5" w:rsidRPr="006039D0">
        <w:rPr>
          <w:lang w:eastAsia="de-DE" w:bidi="ar-SA"/>
        </w:rPr>
        <w:t xml:space="preserve">brain regions </w:t>
      </w:r>
      <w:r w:rsidR="009E7155" w:rsidRPr="006039D0">
        <w:rPr>
          <w:lang w:eastAsia="de-DE" w:bidi="ar-SA"/>
        </w:rPr>
        <w:t xml:space="preserve">that are </w:t>
      </w:r>
      <w:r w:rsidR="00420FB5" w:rsidRPr="006039D0">
        <w:rPr>
          <w:lang w:eastAsia="de-DE" w:bidi="ar-SA"/>
        </w:rPr>
        <w:t xml:space="preserve">involved in </w:t>
      </w:r>
      <w:r w:rsidR="009E7155" w:rsidRPr="006039D0">
        <w:rPr>
          <w:lang w:eastAsia="de-DE" w:bidi="ar-SA"/>
        </w:rPr>
        <w:t>the formation of memory.</w:t>
      </w:r>
      <w:r w:rsidR="00420FB5" w:rsidRPr="006039D0">
        <w:rPr>
          <w:lang w:eastAsia="de-DE" w:bidi="ar-SA"/>
        </w:rPr>
        <w:t xml:space="preserve"> </w:t>
      </w:r>
    </w:p>
    <w:p w:rsidR="00087BBD" w:rsidRPr="006039D0" w:rsidRDefault="009E7155" w:rsidP="00A108EB">
      <w:pPr>
        <w:jc w:val="both"/>
        <w:rPr>
          <w:lang w:val="en-US" w:eastAsia="de-DE" w:bidi="ar-SA"/>
        </w:rPr>
      </w:pPr>
      <w:r w:rsidRPr="006039D0">
        <w:rPr>
          <w:lang w:eastAsia="de-DE" w:bidi="ar-SA"/>
        </w:rPr>
        <w:t>R</w:t>
      </w:r>
      <w:r w:rsidR="00087BBD" w:rsidRPr="006039D0">
        <w:rPr>
          <w:lang w:eastAsia="de-DE" w:bidi="ar-SA"/>
        </w:rPr>
        <w:t xml:space="preserve">ecent animal studies revealed that interaction between noradrenaline and corticosteroids play a key role in </w:t>
      </w:r>
      <w:r w:rsidR="00280DFE" w:rsidRPr="006039D0">
        <w:rPr>
          <w:lang w:eastAsia="de-DE" w:bidi="ar-SA"/>
        </w:rPr>
        <w:t xml:space="preserve">the </w:t>
      </w:r>
      <w:r w:rsidR="00087BBD" w:rsidRPr="006039D0">
        <w:rPr>
          <w:lang w:eastAsia="de-DE" w:bidi="ar-SA"/>
        </w:rPr>
        <w:t>emotional memory formation. This interaction between corticosteroids and adrenergic signalling in the amygdala is associated with the rapid non</w:t>
      </w:r>
      <w:r w:rsidR="00280DFE" w:rsidRPr="006039D0">
        <w:rPr>
          <w:lang w:eastAsia="de-DE" w:bidi="ar-SA"/>
        </w:rPr>
        <w:t>-</w:t>
      </w:r>
      <w:r w:rsidR="00087BBD" w:rsidRPr="006039D0">
        <w:rPr>
          <w:lang w:eastAsia="de-DE" w:bidi="ar-SA"/>
        </w:rPr>
        <w:t>genomic effects of corticosteroids</w:t>
      </w:r>
      <w:r w:rsidR="0016017E">
        <w:rPr>
          <w:lang w:eastAsia="de-DE" w:bidi="ar-SA"/>
        </w:rPr>
        <w:t xml:space="preserve"> </w:t>
      </w:r>
      <w:r w:rsidR="006748E1">
        <w:rPr>
          <w:lang w:eastAsia="de-DE" w:bidi="ar-SA"/>
        </w:rPr>
        <w:fldChar w:fldCharType="begin"/>
      </w:r>
      <w:r w:rsidR="00BE3019">
        <w:rPr>
          <w:lang w:eastAsia="de-DE" w:bidi="ar-SA"/>
        </w:rPr>
        <w:instrText xml:space="preserve"> ADDIN EN.CITE &lt;EndNote&gt;&lt;Cite&gt;&lt;Author&gt;Joëls&lt;/Author&gt;&lt;Year&gt;2011&lt;/Year&gt;&lt;RecNum&gt;225&lt;/RecNum&gt;&lt;IDText&gt;Stress and emotional memory: a matter of timing&lt;/IDText&gt;&lt;DisplayText&gt;[38]&lt;/DisplayText&gt;&lt;record&gt;&lt;rec-number&gt;225&lt;/rec-number&gt;&lt;foreign-keys&gt;&lt;key app="EN" db-id="ava0v5zptd0fxjep25hxftrxf0zxv2a9zf20"&gt;225&lt;/key&gt;&lt;/foreign-keys&gt;&lt;ref-type name="Journal Article"&gt;17&lt;/ref-type&gt;&lt;contributors&gt;&lt;authors&gt;&lt;author&gt;Joels, M.&lt;/author&gt;&lt;author&gt;Fernandez, G.&lt;/author&gt;&lt;author&gt;Roozendaal, B.&lt;/author&gt;&lt;/authors&gt;&lt;/contributors&gt;&lt;auth-address&gt;Department Neuroscience and Pharmacology, Division of Neuroscience, UMC Utrecht, Rudolf Magnus Institute, Utrecht, The Netherlands. m.joels@umcutrecht.nl&lt;/auth-address&gt;&lt;titles&gt;&lt;title&gt;Stress and emotional memory: a matter of timing&lt;/title&gt;&lt;secondary-title&gt;Trends Cogn Sci&lt;/secondary-title&gt;&lt;alt-title&gt;Trends in cognitive sciences&lt;/alt-title&gt;&lt;/titles&gt;&lt;periodical&gt;&lt;full-title&gt;Trends Cogn Sci&lt;/full-title&gt;&lt;abbr-1&gt;Trends in cognitive sciences&lt;/abbr-1&gt;&lt;/periodical&gt;&lt;alt-periodical&gt;&lt;full-title&gt;Trends Cogn Sci&lt;/full-title&gt;&lt;abbr-1&gt;Trends in cognitive sciences&lt;/abbr-1&gt;&lt;/alt-periodical&gt;&lt;pages&gt;280-8&lt;/pages&gt;&lt;volume&gt;15&lt;/volume&gt;&lt;number&gt;6&lt;/number&gt;&lt;edition&gt;2011/05/17&lt;/edition&gt;&lt;keywords&gt;&lt;keyword&gt;Adrenal Cortex Hormones/metabolism&lt;/keyword&gt;&lt;keyword&gt;Animals&lt;/keyword&gt;&lt;keyword&gt;*Brain/anatomy &amp;amp; histology/metabolism&lt;/keyword&gt;&lt;keyword&gt;Emotions/*physiology&lt;/keyword&gt;&lt;keyword&gt;Humans&lt;/keyword&gt;&lt;keyword&gt;Memory/*physiology&lt;/keyword&gt;&lt;keyword&gt;Norepinephrine/metabolism&lt;/keyword&gt;&lt;keyword&gt;Receptors, AMPA&lt;/keyword&gt;&lt;keyword&gt;Signal Transduction&lt;/keyword&gt;&lt;keyword&gt;*Stress, Psychological/pathology/physiopathology&lt;/keyword&gt;&lt;/keywords&gt;&lt;dates&gt;&lt;year&gt;2011&lt;/year&gt;&lt;pub-dates&gt;&lt;date&gt;Jun&lt;/date&gt;&lt;/pub-dates&gt;&lt;/dates&gt;&lt;isbn&gt;1879-307X (Electronic)&amp;#xD;1364-6613 (Linking)&lt;/isbn&gt;&lt;accession-num&gt;21571575&lt;/accession-num&gt;&lt;work-type&gt;Review&lt;/work-type&gt;&lt;urls&gt;&lt;related-urls&gt;&lt;url&gt;http://www.ncbi.nlm.nih.gov/pubmed/21571575&lt;/url&gt;&lt;/related-urls&gt;&lt;/urls&gt;&lt;electronic-resource-num&gt;10.1016/j.tics.2011.04.004&lt;/electronic-resource-num&gt;&lt;language&gt;eng&lt;/language&gt;&lt;/record&gt;&lt;/Cite&gt;&lt;/EndNote&gt;</w:instrText>
      </w:r>
      <w:r w:rsidR="006748E1">
        <w:rPr>
          <w:lang w:eastAsia="de-DE" w:bidi="ar-SA"/>
        </w:rPr>
        <w:fldChar w:fldCharType="separate"/>
      </w:r>
      <w:r w:rsidR="00BE3019">
        <w:rPr>
          <w:noProof/>
          <w:lang w:eastAsia="de-DE" w:bidi="ar-SA"/>
        </w:rPr>
        <w:t>[</w:t>
      </w:r>
      <w:hyperlink w:anchor="_ENREF_38" w:tooltip="Joels, 2011 #225" w:history="1">
        <w:r w:rsidR="00E23633">
          <w:rPr>
            <w:noProof/>
            <w:lang w:eastAsia="de-DE" w:bidi="ar-SA"/>
          </w:rPr>
          <w:t>38</w:t>
        </w:r>
      </w:hyperlink>
      <w:r w:rsidR="00BE3019">
        <w:rPr>
          <w:noProof/>
          <w:lang w:eastAsia="de-DE" w:bidi="ar-SA"/>
        </w:rPr>
        <w:t>]</w:t>
      </w:r>
      <w:r w:rsidR="006748E1">
        <w:rPr>
          <w:lang w:eastAsia="de-DE" w:bidi="ar-SA"/>
        </w:rPr>
        <w:fldChar w:fldCharType="end"/>
      </w:r>
      <w:r w:rsidR="00087BBD" w:rsidRPr="006039D0">
        <w:rPr>
          <w:lang w:eastAsia="de-DE" w:bidi="ar-SA"/>
        </w:rPr>
        <w:t>. For instance, systematic injection of corticosterone directly after</w:t>
      </w:r>
      <w:r w:rsidR="00280DFE" w:rsidRPr="006039D0">
        <w:rPr>
          <w:lang w:eastAsia="de-DE" w:bidi="ar-SA"/>
        </w:rPr>
        <w:t xml:space="preserve"> a</w:t>
      </w:r>
      <w:r w:rsidR="00087BBD" w:rsidRPr="006039D0">
        <w:rPr>
          <w:lang w:eastAsia="de-DE" w:bidi="ar-SA"/>
        </w:rPr>
        <w:t xml:space="preserve"> learning task rapidly increases the levels of noradrenaline in the basolateral amygdala </w:t>
      </w:r>
      <w:r w:rsidR="00087BBD" w:rsidRPr="006039D0">
        <w:rPr>
          <w:lang w:val="en-US" w:eastAsia="de-DE" w:bidi="ar-SA"/>
        </w:rPr>
        <w:t>(BLA)</w:t>
      </w:r>
      <w:r w:rsidR="00280DFE" w:rsidRPr="006039D0">
        <w:rPr>
          <w:lang w:val="en-US" w:eastAsia="de-DE" w:bidi="ar-SA"/>
        </w:rPr>
        <w:t>. T</w:t>
      </w:r>
      <w:r w:rsidR="00087BBD" w:rsidRPr="006039D0">
        <w:rPr>
          <w:lang w:val="en-US" w:eastAsia="de-DE" w:bidi="ar-SA"/>
        </w:rPr>
        <w:t>his was correlated with the facilitation of emotional memor</w:t>
      </w:r>
      <w:r w:rsidR="00F85C52" w:rsidRPr="006039D0">
        <w:rPr>
          <w:lang w:val="en-US" w:eastAsia="de-DE" w:bidi="ar-SA"/>
        </w:rPr>
        <w:t>y formation by corticosterone. It was found that corticosteroids significant</w:t>
      </w:r>
      <w:r w:rsidR="001A6987" w:rsidRPr="006039D0">
        <w:rPr>
          <w:lang w:val="en-US" w:eastAsia="de-DE" w:bidi="ar-SA"/>
        </w:rPr>
        <w:t>ly</w:t>
      </w:r>
      <w:r w:rsidR="00F85C52" w:rsidRPr="006039D0">
        <w:rPr>
          <w:lang w:val="en-US" w:eastAsia="de-DE" w:bidi="ar-SA"/>
        </w:rPr>
        <w:t xml:space="preserve"> increase</w:t>
      </w:r>
      <w:r w:rsidR="00280DFE" w:rsidRPr="006039D0">
        <w:rPr>
          <w:lang w:val="en-US" w:eastAsia="de-DE" w:bidi="ar-SA"/>
        </w:rPr>
        <w:t xml:space="preserve"> the</w:t>
      </w:r>
      <w:r w:rsidR="00F85C52" w:rsidRPr="006039D0">
        <w:rPr>
          <w:lang w:val="en-US" w:eastAsia="de-DE" w:bidi="ar-SA"/>
        </w:rPr>
        <w:t xml:space="preserve"> mEPSC frequency in the BLA</w:t>
      </w:r>
      <w:r w:rsidR="00280DFE" w:rsidRPr="006039D0">
        <w:rPr>
          <w:lang w:val="en-US" w:eastAsia="de-DE" w:bidi="ar-SA"/>
        </w:rPr>
        <w:t>,</w:t>
      </w:r>
      <w:r w:rsidR="00F85C52" w:rsidRPr="006039D0">
        <w:rPr>
          <w:lang w:val="en-US" w:eastAsia="de-DE" w:bidi="ar-SA"/>
        </w:rPr>
        <w:t xml:space="preserve"> comparable to the effects found in the hippocampus. </w:t>
      </w:r>
      <w:r w:rsidR="00124BFE" w:rsidRPr="006039D0">
        <w:rPr>
          <w:lang w:val="en-US" w:eastAsia="de-DE" w:bidi="ar-SA"/>
        </w:rPr>
        <w:t>T</w:t>
      </w:r>
      <w:r w:rsidR="001A6987" w:rsidRPr="006039D0">
        <w:rPr>
          <w:lang w:val="en-US" w:eastAsia="de-DE" w:bidi="ar-SA"/>
        </w:rPr>
        <w:t xml:space="preserve">he </w:t>
      </w:r>
      <w:r w:rsidR="00F85C52" w:rsidRPr="006039D0">
        <w:rPr>
          <w:lang w:val="en-US" w:eastAsia="de-DE" w:bidi="ar-SA"/>
        </w:rPr>
        <w:t xml:space="preserve">increase </w:t>
      </w:r>
      <w:r w:rsidR="00280DFE" w:rsidRPr="006039D0">
        <w:rPr>
          <w:lang w:val="en-US" w:eastAsia="de-DE" w:bidi="ar-SA"/>
        </w:rPr>
        <w:t>in</w:t>
      </w:r>
      <w:r w:rsidR="001A6987" w:rsidRPr="006039D0">
        <w:rPr>
          <w:lang w:val="en-US" w:eastAsia="de-DE" w:bidi="ar-SA"/>
        </w:rPr>
        <w:t xml:space="preserve"> mEPCSs frequency is long-lasting and persistent in the BLA</w:t>
      </w:r>
      <w:r w:rsidR="00603A09" w:rsidRPr="006039D0">
        <w:rPr>
          <w:lang w:val="en-US" w:eastAsia="de-DE" w:bidi="ar-SA"/>
        </w:rPr>
        <w:t>,</w:t>
      </w:r>
      <w:r w:rsidR="00124BFE" w:rsidRPr="006039D0">
        <w:rPr>
          <w:lang w:val="en-US" w:eastAsia="de-DE" w:bidi="ar-SA"/>
        </w:rPr>
        <w:t xml:space="preserve"> </w:t>
      </w:r>
      <w:r w:rsidR="00603A09" w:rsidRPr="006039D0">
        <w:rPr>
          <w:lang w:val="en-US" w:eastAsia="de-DE" w:bidi="ar-SA"/>
        </w:rPr>
        <w:t xml:space="preserve">in contrast </w:t>
      </w:r>
      <w:r w:rsidR="00124BFE" w:rsidRPr="006039D0">
        <w:rPr>
          <w:lang w:val="en-US" w:eastAsia="de-DE" w:bidi="ar-SA"/>
        </w:rPr>
        <w:t>to the effects on the hippocampus</w:t>
      </w:r>
      <w:r w:rsidR="00C41D9C">
        <w:rPr>
          <w:lang w:val="en-US" w:eastAsia="de-DE" w:bidi="ar-SA"/>
        </w:rPr>
        <w:t xml:space="preserve"> </w:t>
      </w:r>
      <w:r w:rsidR="00724B67" w:rsidRPr="006039D0">
        <w:rPr>
          <w:lang w:val="en-US" w:eastAsia="de-DE" w:bidi="ar-SA"/>
        </w:rPr>
        <w:t xml:space="preserve"> </w:t>
      </w:r>
      <w:r w:rsidR="006748E1">
        <w:rPr>
          <w:lang w:val="en-US" w:eastAsia="de-DE" w:bidi="ar-SA"/>
        </w:rPr>
        <w:fldChar w:fldCharType="begin"/>
      </w:r>
      <w:r w:rsidR="00BE3019">
        <w:rPr>
          <w:lang w:val="en-US" w:eastAsia="de-DE" w:bidi="ar-SA"/>
        </w:rPr>
        <w:instrText xml:space="preserve"> ADDIN EN.CITE &lt;EndNote&gt;&lt;Cite&gt;&lt;Author&gt;Groeneweg&lt;/Author&gt;&lt;Year&gt;2011&lt;/Year&gt;&lt;RecNum&gt;242&lt;/RecNum&gt;&lt;IDText&gt;Rapid non-genomic effects of corticosteroids and their role in the central stress response.&lt;/IDText&gt;&lt;DisplayText&gt;[29]&lt;/DisplayText&gt;&lt;record&gt;&lt;rec-number&gt;242&lt;/rec-number&gt;&lt;foreign-keys&gt;&lt;key app="EN" db-id="ava0v5zptd0fxjep25hxftrxf0zxv2a9zf20"&gt;242&lt;/key&gt;&lt;/foreign-keys&gt;&lt;ref-type name="Journal Article"&gt;17&lt;/ref-type&gt;&lt;contributors&gt;&lt;authors&gt;&lt;author&gt;Groeneweg, F. L.&lt;/author&gt;&lt;author&gt;Karst, H.&lt;/author&gt;&lt;author&gt;de Kloet, E. R.&lt;/author&gt;&lt;author&gt;Joels, M.&lt;/author&gt;&lt;/authors&gt;&lt;/contributors&gt;&lt;titles&gt;&lt;title&gt;Rapid non-genomic effects of corticosteroids and their role in the central stress response&lt;/title&gt;&lt;secondary-title&gt;J Endocrinol &lt;/secondary-title&gt;&lt;/titles&gt;&lt;periodical&gt;&lt;full-title&gt;J Endocrinol&lt;/full-title&gt;&lt;abbr-1&gt;The Journal of endocrinology&lt;/abbr-1&gt;&lt;/periodical&gt;&lt;pages&gt;153-67&lt;/pages&gt;&lt;volume&gt;209&lt;/volume&gt;&lt;number&gt;2&lt;/number&gt;&lt;dates&gt;&lt;year&gt;2011&lt;/year&gt;&lt;/dates&gt;&lt;urls&gt;&lt;/urls&gt;&lt;/record&gt;&lt;/Cite&gt;&lt;/EndNote&gt;</w:instrText>
      </w:r>
      <w:r w:rsidR="006748E1">
        <w:rPr>
          <w:lang w:val="en-US" w:eastAsia="de-DE" w:bidi="ar-SA"/>
        </w:rPr>
        <w:fldChar w:fldCharType="separate"/>
      </w:r>
      <w:r w:rsidR="00BE3019">
        <w:rPr>
          <w:noProof/>
          <w:lang w:val="en-US" w:eastAsia="de-DE" w:bidi="ar-SA"/>
        </w:rPr>
        <w:t>[</w:t>
      </w:r>
      <w:hyperlink w:anchor="_ENREF_29" w:tooltip="Groeneweg, 2011 #242" w:history="1">
        <w:r w:rsidR="00E23633">
          <w:rPr>
            <w:noProof/>
            <w:lang w:val="en-US" w:eastAsia="de-DE" w:bidi="ar-SA"/>
          </w:rPr>
          <w:t>29</w:t>
        </w:r>
      </w:hyperlink>
      <w:r w:rsidR="00BE3019">
        <w:rPr>
          <w:noProof/>
          <w:lang w:val="en-US" w:eastAsia="de-DE" w:bidi="ar-SA"/>
        </w:rPr>
        <w:t>]</w:t>
      </w:r>
      <w:r w:rsidR="006748E1">
        <w:rPr>
          <w:lang w:val="en-US" w:eastAsia="de-DE" w:bidi="ar-SA"/>
        </w:rPr>
        <w:fldChar w:fldCharType="end"/>
      </w:r>
      <w:r w:rsidR="00037687" w:rsidRPr="006039D0">
        <w:rPr>
          <w:lang w:val="en-US" w:eastAsia="de-DE" w:bidi="ar-SA"/>
        </w:rPr>
        <w:t xml:space="preserve"> (</w:t>
      </w:r>
      <w:fldSimple w:instr=" REF _Ref307739882 \h  \* MERGEFORMAT ">
        <w:r w:rsidR="005471B7">
          <w:t xml:space="preserve">Figure </w:t>
        </w:r>
        <w:r w:rsidR="005471B7">
          <w:rPr>
            <w:noProof/>
          </w:rPr>
          <w:t>14</w:t>
        </w:r>
      </w:fldSimple>
      <w:r w:rsidR="00037687" w:rsidRPr="006039D0">
        <w:rPr>
          <w:lang w:val="en-US" w:eastAsia="de-DE" w:bidi="ar-SA"/>
        </w:rPr>
        <w:t>)</w:t>
      </w:r>
      <w:r w:rsidR="001A6987" w:rsidRPr="006039D0">
        <w:rPr>
          <w:lang w:val="en-US" w:eastAsia="de-DE" w:bidi="ar-SA"/>
        </w:rPr>
        <w:t>.</w:t>
      </w:r>
      <w:r w:rsidR="00124BFE" w:rsidRPr="006039D0">
        <w:rPr>
          <w:lang w:val="en-US" w:eastAsia="de-DE" w:bidi="ar-SA"/>
        </w:rPr>
        <w:t xml:space="preserve"> In its slow genomic effects, corticosteroids gradually normalize the response of BLA neurons</w:t>
      </w:r>
      <w:r w:rsidR="00280DFE" w:rsidRPr="006039D0">
        <w:rPr>
          <w:lang w:val="en-US" w:eastAsia="de-DE" w:bidi="ar-SA"/>
        </w:rPr>
        <w:t>,</w:t>
      </w:r>
      <w:r w:rsidR="00124BFE" w:rsidRPr="006039D0">
        <w:rPr>
          <w:lang w:val="en-US" w:eastAsia="de-DE" w:bidi="ar-SA"/>
        </w:rPr>
        <w:t xml:space="preserve"> allowing a more prominent higher cognitive control after the stress exposure. </w:t>
      </w:r>
      <w:r w:rsidR="007664AE" w:rsidRPr="006039D0">
        <w:rPr>
          <w:lang w:val="en-US" w:eastAsia="de-DE" w:bidi="ar-SA"/>
        </w:rPr>
        <w:t xml:space="preserve">In humans, </w:t>
      </w:r>
      <w:r w:rsidR="00280DFE" w:rsidRPr="006039D0">
        <w:rPr>
          <w:lang w:val="en-US" w:eastAsia="de-DE" w:bidi="ar-SA"/>
        </w:rPr>
        <w:t xml:space="preserve">the </w:t>
      </w:r>
      <w:r w:rsidR="007664AE" w:rsidRPr="006039D0">
        <w:rPr>
          <w:lang w:val="en-US" w:eastAsia="de-DE" w:bidi="ar-SA"/>
        </w:rPr>
        <w:t>emotional memory effect observed in the amygdala is controlled by noradrenergic activity. The combination of noradrenaline and corticosteroid facilitate the emotional memory formation in a rapid non</w:t>
      </w:r>
      <w:r w:rsidR="00280DFE" w:rsidRPr="006039D0">
        <w:rPr>
          <w:lang w:val="en-US" w:eastAsia="de-DE" w:bidi="ar-SA"/>
        </w:rPr>
        <w:t>-</w:t>
      </w:r>
      <w:r w:rsidR="007664AE" w:rsidRPr="006039D0">
        <w:rPr>
          <w:lang w:val="en-US" w:eastAsia="de-DE" w:bidi="ar-SA"/>
        </w:rPr>
        <w:t xml:space="preserve">genomic fashion. </w:t>
      </w:r>
      <w:r w:rsidR="00280DFE" w:rsidRPr="006039D0">
        <w:rPr>
          <w:lang w:val="en-US" w:eastAsia="de-DE" w:bidi="ar-SA"/>
        </w:rPr>
        <w:t>F</w:t>
      </w:r>
      <w:r w:rsidR="007664AE" w:rsidRPr="006039D0">
        <w:rPr>
          <w:lang w:val="en-US" w:eastAsia="de-DE" w:bidi="ar-SA"/>
        </w:rPr>
        <w:t xml:space="preserve">unctional MRI study has shown that </w:t>
      </w:r>
      <w:r w:rsidR="00500D5C" w:rsidRPr="006039D0">
        <w:rPr>
          <w:lang w:val="en-US" w:eastAsia="de-DE" w:bidi="ar-SA"/>
        </w:rPr>
        <w:t>the slow effects of cortisol normalize the amygdala activity by increasing the connection to the mPFC</w:t>
      </w:r>
      <w:r w:rsidR="0016017E">
        <w:rPr>
          <w:lang w:val="en-US" w:eastAsia="de-DE" w:bidi="ar-SA"/>
        </w:rPr>
        <w:t xml:space="preserve"> </w:t>
      </w:r>
      <w:r w:rsidR="006748E1">
        <w:fldChar w:fldCharType="begin">
          <w:fldData xml:space="preserve">PEVuZE5vdGU+PENpdGU+PEF1dGhvcj5IZW5ja2VuczwvQXV0aG9yPjxZZWFyPjIwMTA8L1llYXI+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</w:fldData>
        </w:fldChar>
      </w:r>
      <w:r w:rsidR="00BE3019">
        <w:instrText xml:space="preserve"> ADDIN EN.CITE </w:instrText>
      </w:r>
      <w:r w:rsidR="006748E1">
        <w:fldChar w:fldCharType="begin">
          <w:fldData xml:space="preserve">PEVuZE5vdGU+PENpdGU+PEF1dGhvcj5IZW5ja2VuczwvQXV0aG9yPjxZZWFyPjIwMTA8L1llYXI+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</w:fldData>
        </w:fldChar>
      </w:r>
      <w:r w:rsidR="00BE3019">
        <w:instrText xml:space="preserve"> ADDIN EN.CITE.DATA </w:instrText>
      </w:r>
      <w:r w:rsidR="006748E1">
        <w:fldChar w:fldCharType="end"/>
      </w:r>
      <w:r w:rsidR="006748E1">
        <w:fldChar w:fldCharType="separate"/>
      </w:r>
      <w:r w:rsidR="00BE3019">
        <w:rPr>
          <w:noProof/>
        </w:rPr>
        <w:t>[</w:t>
      </w:r>
      <w:hyperlink w:anchor="_ENREF_32" w:tooltip="Henckens, 2010 #236" w:history="1">
        <w:r w:rsidR="00E23633">
          <w:rPr>
            <w:noProof/>
          </w:rPr>
          <w:t>32</w:t>
        </w:r>
      </w:hyperlink>
      <w:r w:rsidR="00BE3019">
        <w:rPr>
          <w:noProof/>
        </w:rPr>
        <w:t>]</w:t>
      </w:r>
      <w:r w:rsidR="006748E1">
        <w:fldChar w:fldCharType="end"/>
      </w:r>
      <w:r w:rsidR="00724B67" w:rsidRPr="006039D0">
        <w:rPr>
          <w:lang w:val="en-US" w:eastAsia="de-DE" w:bidi="ar-SA"/>
        </w:rPr>
        <w:t xml:space="preserve"> </w:t>
      </w:r>
      <w:r w:rsidR="00500D5C" w:rsidRPr="006039D0">
        <w:rPr>
          <w:lang w:val="en-US" w:eastAsia="de-DE" w:bidi="ar-SA"/>
        </w:rPr>
        <w:t xml:space="preserve">. </w:t>
      </w:r>
    </w:p>
    <w:p w:rsidR="00037687" w:rsidRPr="006039D0" w:rsidRDefault="003F1A46" w:rsidP="00A108EB">
      <w:pPr>
        <w:jc w:val="both"/>
        <w:rPr>
          <w:lang w:eastAsia="de-DE" w:bidi="ar-SA"/>
        </w:rPr>
      </w:pPr>
      <w:r w:rsidRPr="006039D0">
        <w:rPr>
          <w:lang w:val="en-US" w:eastAsia="de-DE" w:bidi="ar-SA"/>
        </w:rPr>
        <w:t xml:space="preserve">A number of studies have shown the effects of </w:t>
      </w:r>
      <w:r w:rsidR="003D0E18" w:rsidRPr="006039D0">
        <w:rPr>
          <w:lang w:val="en-US" w:eastAsia="de-DE" w:bidi="ar-SA"/>
        </w:rPr>
        <w:t>chronic stress or corticosteroid</w:t>
      </w:r>
      <w:r w:rsidRPr="006039D0">
        <w:rPr>
          <w:lang w:val="en-US" w:eastAsia="de-DE" w:bidi="ar-SA"/>
        </w:rPr>
        <w:t xml:space="preserve"> exposure on the </w:t>
      </w:r>
      <w:r w:rsidR="00F87CFD" w:rsidRPr="006039D0">
        <w:rPr>
          <w:lang w:val="en-US" w:eastAsia="de-DE" w:bidi="ar-SA"/>
        </w:rPr>
        <w:t xml:space="preserve">PFC. </w:t>
      </w:r>
      <w:r w:rsidRPr="006039D0">
        <w:rPr>
          <w:lang w:val="en-US" w:eastAsia="de-DE" w:bidi="ar-SA"/>
        </w:rPr>
        <w:t xml:space="preserve">Under </w:t>
      </w:r>
      <w:r w:rsidR="00CE6F15" w:rsidRPr="006039D0">
        <w:rPr>
          <w:lang w:val="en-US" w:eastAsia="de-DE" w:bidi="ar-SA"/>
        </w:rPr>
        <w:t>these conditions, LTP, dendritic complexity and PFC-dependent working memory performance were reduced in a slow, genomic manner</w:t>
      </w:r>
      <w:r w:rsidR="0016017E">
        <w:rPr>
          <w:lang w:val="en-US" w:eastAsia="de-DE" w:bidi="ar-SA"/>
        </w:rPr>
        <w:t xml:space="preserve"> </w:t>
      </w:r>
      <w:r w:rsidR="006748E1">
        <w:rPr>
          <w:lang w:val="en-US" w:eastAsia="de-DE" w:bidi="ar-SA"/>
        </w:rPr>
        <w:fldChar w:fldCharType="begin"/>
      </w:r>
      <w:r w:rsidR="00BE3019">
        <w:rPr>
          <w:lang w:val="en-US" w:eastAsia="de-DE" w:bidi="ar-SA"/>
        </w:rPr>
        <w:instrText xml:space="preserve"> ADDIN EN.CITE &lt;EndNote&gt;&lt;Cite&gt;&lt;Author&gt;Groeneweg&lt;/Author&gt;&lt;Year&gt;2011&lt;/Year&gt;&lt;RecNum&gt;242&lt;/RecNum&gt;&lt;IDText&gt;Rapid non-genomic effects of corticosteroids and their role in the central stress response.&lt;/IDText&gt;&lt;DisplayText&gt;[29]&lt;/DisplayText&gt;&lt;record&gt;&lt;rec-number&gt;242&lt;/rec-number&gt;&lt;foreign-keys&gt;&lt;key app="EN" db-id="ava0v5zptd0fxjep25hxftrxf0zxv2a9zf20"&gt;242&lt;/key&gt;&lt;/foreign-keys&gt;&lt;ref-type name="Journal Article"&gt;17&lt;/ref-type&gt;&lt;contributors&gt;&lt;authors&gt;&lt;author&gt;Groeneweg, F. L.&lt;/author&gt;&lt;author&gt;Karst, H.&lt;/author&gt;&lt;author&gt;de Kloet, E. R.&lt;/author&gt;&lt;author&gt;Joels, M.&lt;/author&gt;&lt;/authors&gt;&lt;/contributors&gt;&lt;titles&gt;&lt;title&gt;Rapid non-genomic effects of corticosteroids and their role in the central stress response&lt;/title&gt;&lt;secondary-title&gt;J Endocrinol &lt;/secondary-title&gt;&lt;/titles&gt;&lt;periodical&gt;&lt;full-title&gt;J Endocrinol&lt;/full-title&gt;&lt;abbr-1&gt;The Journal of endocrinology&lt;/abbr-1&gt;&lt;/periodical&gt;&lt;pages&gt;153-67&lt;/pages&gt;&lt;volume&gt;209&lt;/volume&gt;&lt;number&gt;2&lt;/number&gt;&lt;dates&gt;&lt;year&gt;2011&lt;/year&gt;&lt;/dates&gt;&lt;urls&gt;&lt;/urls&gt;&lt;/record&gt;&lt;/Cite&gt;&lt;/EndNote&gt;</w:instrText>
      </w:r>
      <w:r w:rsidR="006748E1">
        <w:rPr>
          <w:lang w:val="en-US" w:eastAsia="de-DE" w:bidi="ar-SA"/>
        </w:rPr>
        <w:fldChar w:fldCharType="separate"/>
      </w:r>
      <w:r w:rsidR="00BE3019">
        <w:rPr>
          <w:noProof/>
          <w:lang w:val="en-US" w:eastAsia="de-DE" w:bidi="ar-SA"/>
        </w:rPr>
        <w:t>[</w:t>
      </w:r>
      <w:hyperlink w:anchor="_ENREF_29" w:tooltip="Groeneweg, 2011 #242" w:history="1">
        <w:r w:rsidR="00E23633">
          <w:rPr>
            <w:noProof/>
            <w:lang w:val="en-US" w:eastAsia="de-DE" w:bidi="ar-SA"/>
          </w:rPr>
          <w:t>29</w:t>
        </w:r>
      </w:hyperlink>
      <w:r w:rsidR="00BE3019">
        <w:rPr>
          <w:noProof/>
          <w:lang w:val="en-US" w:eastAsia="de-DE" w:bidi="ar-SA"/>
        </w:rPr>
        <w:t>]</w:t>
      </w:r>
      <w:r w:rsidR="006748E1">
        <w:rPr>
          <w:lang w:val="en-US" w:eastAsia="de-DE" w:bidi="ar-SA"/>
        </w:rPr>
        <w:fldChar w:fldCharType="end"/>
      </w:r>
      <w:r w:rsidR="00CE6F15" w:rsidRPr="006039D0">
        <w:rPr>
          <w:lang w:val="en-US" w:eastAsia="de-DE" w:bidi="ar-SA"/>
        </w:rPr>
        <w:t>. On the contrary, the coricosterone increases glutamatergic transmission and improves working memory performance with a delay of several hours</w:t>
      </w:r>
      <w:r w:rsidR="0016017E">
        <w:rPr>
          <w:lang w:val="en-US" w:eastAsia="de-DE" w:bidi="ar-SA"/>
        </w:rPr>
        <w:t xml:space="preserve"> </w:t>
      </w:r>
      <w:r w:rsidR="006748E1">
        <w:rPr>
          <w:lang w:val="en-US" w:eastAsia="de-DE" w:bidi="ar-SA"/>
        </w:rPr>
        <w:fldChar w:fldCharType="begin">
          <w:fldData xml:space="preserve">PEVuZE5vdGU+PENpdGU+PEF1dGhvcj5IZW5ja2VuczwvQXV0aG9yPjxZZWFyPjIwMTE8L1llYXI+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</w:fldData>
        </w:fldChar>
      </w:r>
      <w:r w:rsidR="00BE3019">
        <w:rPr>
          <w:lang w:val="en-US" w:eastAsia="de-DE" w:bidi="ar-SA"/>
        </w:rPr>
        <w:instrText xml:space="preserve"> ADDIN EN.CITE </w:instrText>
      </w:r>
      <w:r w:rsidR="006748E1">
        <w:rPr>
          <w:lang w:val="en-US" w:eastAsia="de-DE" w:bidi="ar-SA"/>
        </w:rPr>
        <w:fldChar w:fldCharType="begin">
          <w:fldData xml:space="preserve">PEVuZE5vdGU+PENpdGU+PEF1dGhvcj5IZW5ja2VuczwvQXV0aG9yPjxZZWFyPjIwMTE8L1llYXI+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</w:fldData>
        </w:fldChar>
      </w:r>
      <w:r w:rsidR="00BE3019">
        <w:rPr>
          <w:lang w:val="en-US" w:eastAsia="de-DE" w:bidi="ar-SA"/>
        </w:rPr>
        <w:instrText xml:space="preserve"> ADDIN EN.CITE.DATA </w:instrText>
      </w:r>
      <w:r w:rsidR="006748E1">
        <w:rPr>
          <w:lang w:val="en-US" w:eastAsia="de-DE" w:bidi="ar-SA"/>
        </w:rPr>
      </w:r>
      <w:r w:rsidR="006748E1">
        <w:rPr>
          <w:lang w:val="en-US" w:eastAsia="de-DE" w:bidi="ar-SA"/>
        </w:rPr>
        <w:fldChar w:fldCharType="end"/>
      </w:r>
      <w:r w:rsidR="006748E1">
        <w:rPr>
          <w:lang w:val="en-US" w:eastAsia="de-DE" w:bidi="ar-SA"/>
        </w:rPr>
      </w:r>
      <w:r w:rsidR="006748E1">
        <w:rPr>
          <w:lang w:val="en-US" w:eastAsia="de-DE" w:bidi="ar-SA"/>
        </w:rPr>
        <w:fldChar w:fldCharType="separate"/>
      </w:r>
      <w:r w:rsidR="00BE3019">
        <w:rPr>
          <w:noProof/>
          <w:lang w:val="en-US" w:eastAsia="de-DE" w:bidi="ar-SA"/>
        </w:rPr>
        <w:t>[</w:t>
      </w:r>
      <w:hyperlink w:anchor="_ENREF_33" w:tooltip="Henckens, 2011 #241" w:history="1">
        <w:r w:rsidR="00E23633">
          <w:rPr>
            <w:noProof/>
            <w:lang w:val="en-US" w:eastAsia="de-DE" w:bidi="ar-SA"/>
          </w:rPr>
          <w:t>33</w:t>
        </w:r>
      </w:hyperlink>
      <w:r w:rsidR="00BE3019">
        <w:rPr>
          <w:noProof/>
          <w:lang w:val="en-US" w:eastAsia="de-DE" w:bidi="ar-SA"/>
        </w:rPr>
        <w:t>]</w:t>
      </w:r>
      <w:r w:rsidR="006748E1">
        <w:rPr>
          <w:lang w:val="en-US" w:eastAsia="de-DE" w:bidi="ar-SA"/>
        </w:rPr>
        <w:fldChar w:fldCharType="end"/>
      </w:r>
      <w:r w:rsidR="00CE6F15" w:rsidRPr="006039D0">
        <w:rPr>
          <w:lang w:val="en-US" w:eastAsia="de-DE" w:bidi="ar-SA"/>
        </w:rPr>
        <w:t>.</w:t>
      </w:r>
      <w:r w:rsidR="002E069E" w:rsidRPr="006039D0">
        <w:rPr>
          <w:lang w:val="en-US" w:eastAsia="de-DE" w:bidi="ar-SA"/>
        </w:rPr>
        <w:t xml:space="preserve"> The rapid, non</w:t>
      </w:r>
      <w:r w:rsidR="00B07DBE" w:rsidRPr="006039D0">
        <w:rPr>
          <w:lang w:val="en-US" w:eastAsia="de-DE" w:bidi="ar-SA"/>
        </w:rPr>
        <w:t>-</w:t>
      </w:r>
      <w:r w:rsidR="002E069E" w:rsidRPr="006039D0">
        <w:rPr>
          <w:lang w:val="en-US" w:eastAsia="de-DE" w:bidi="ar-SA"/>
        </w:rPr>
        <w:t xml:space="preserve">genomic effects of corticosteroids on the PFC </w:t>
      </w:r>
      <w:r w:rsidR="00B07DBE" w:rsidRPr="006039D0">
        <w:rPr>
          <w:lang w:val="en-US" w:eastAsia="de-DE" w:bidi="ar-SA"/>
        </w:rPr>
        <w:t>are</w:t>
      </w:r>
      <w:r w:rsidR="002E069E" w:rsidRPr="006039D0">
        <w:rPr>
          <w:lang w:val="en-US" w:eastAsia="de-DE" w:bidi="ar-SA"/>
        </w:rPr>
        <w:t xml:space="preserve"> not well established. Some studies have found rapid non</w:t>
      </w:r>
      <w:r w:rsidR="00B07DBE" w:rsidRPr="006039D0">
        <w:rPr>
          <w:lang w:val="en-US" w:eastAsia="de-DE" w:bidi="ar-SA"/>
        </w:rPr>
        <w:t>-</w:t>
      </w:r>
      <w:r w:rsidR="002E069E" w:rsidRPr="006039D0">
        <w:rPr>
          <w:lang w:val="en-US" w:eastAsia="de-DE" w:bidi="ar-SA"/>
        </w:rPr>
        <w:t xml:space="preserve">genomic actions of corticosteroids in </w:t>
      </w:r>
      <w:r w:rsidR="00B43F57" w:rsidRPr="006039D0">
        <w:rPr>
          <w:lang w:val="en-US" w:eastAsia="de-DE" w:bidi="ar-SA"/>
        </w:rPr>
        <w:t xml:space="preserve">the </w:t>
      </w:r>
      <w:r w:rsidR="002E069E" w:rsidRPr="006039D0">
        <w:rPr>
          <w:lang w:val="en-US" w:eastAsia="de-DE" w:bidi="ar-SA"/>
        </w:rPr>
        <w:t>prefrontal areas. Mostly these effects seem to be excitatory and have implications for higher-order learning in complex tasks</w:t>
      </w:r>
      <w:r w:rsidR="0016017E">
        <w:rPr>
          <w:lang w:val="en-US" w:eastAsia="de-DE" w:bidi="ar-SA"/>
        </w:rPr>
        <w:t xml:space="preserve"> </w:t>
      </w:r>
      <w:r w:rsidR="006748E1">
        <w:rPr>
          <w:lang w:val="en-US" w:eastAsia="de-DE" w:bidi="ar-SA"/>
        </w:rPr>
        <w:fldChar w:fldCharType="begin"/>
      </w:r>
      <w:r w:rsidR="00BE3019">
        <w:rPr>
          <w:lang w:val="en-US" w:eastAsia="de-DE" w:bidi="ar-SA"/>
        </w:rPr>
        <w:instrText xml:space="preserve"> ADDIN EN.CITE &lt;EndNote&gt;&lt;Cite&gt;&lt;Author&gt;Groeneweg&lt;/Author&gt;&lt;Year&gt;2011&lt;/Year&gt;&lt;RecNum&gt;242&lt;/RecNum&gt;&lt;IDText&gt;Rapid non-genomic effects of corticosteroids and their role in the central stress response.&lt;/IDText&gt;&lt;DisplayText&gt;[29]&lt;/DisplayText&gt;&lt;record&gt;&lt;rec-number&gt;242&lt;/rec-number&gt;&lt;foreign-keys&gt;&lt;key app="EN" db-id="ava0v5zptd0fxjep25hxftrxf0zxv2a9zf20"&gt;242&lt;/key&gt;&lt;/foreign-keys&gt;&lt;ref-type name="Journal Article"&gt;17&lt;/ref-type&gt;&lt;contributors&gt;&lt;authors&gt;&lt;author&gt;Groeneweg, F. L.&lt;/author&gt;&lt;author&gt;Karst, H.&lt;/author&gt;&lt;author&gt;de Kloet, E. R.&lt;/author&gt;&lt;author&gt;Joels, M.&lt;/author&gt;&lt;/authors&gt;&lt;/contributors&gt;&lt;titles&gt;&lt;title&gt;Rapid non-genomic effects of corticosteroids and their role in the central stress response&lt;/title&gt;&lt;secondary-title&gt;J Endocrinol &lt;/secondary-title&gt;&lt;/titles&gt;&lt;periodical&gt;&lt;full-title&gt;J Endocrinol&lt;/full-title&gt;&lt;abbr-1&gt;The Journal of endocrinology&lt;/abbr-1&gt;&lt;/periodical&gt;&lt;pages&gt;153-67&lt;/pages&gt;&lt;volume&gt;209&lt;/volume&gt;&lt;number&gt;2&lt;/number&gt;&lt;dates&gt;&lt;year&gt;2011&lt;/year&gt;&lt;/dates&gt;&lt;urls&gt;&lt;/urls&gt;&lt;/record&gt;&lt;/Cite&gt;&lt;/EndNote&gt;</w:instrText>
      </w:r>
      <w:r w:rsidR="006748E1">
        <w:rPr>
          <w:lang w:val="en-US" w:eastAsia="de-DE" w:bidi="ar-SA"/>
        </w:rPr>
        <w:fldChar w:fldCharType="separate"/>
      </w:r>
      <w:r w:rsidR="00BE3019">
        <w:rPr>
          <w:noProof/>
          <w:lang w:val="en-US" w:eastAsia="de-DE" w:bidi="ar-SA"/>
        </w:rPr>
        <w:t>[</w:t>
      </w:r>
      <w:hyperlink w:anchor="_ENREF_29" w:tooltip="Groeneweg, 2011 #242" w:history="1">
        <w:r w:rsidR="00E23633">
          <w:rPr>
            <w:noProof/>
            <w:lang w:val="en-US" w:eastAsia="de-DE" w:bidi="ar-SA"/>
          </w:rPr>
          <w:t>29</w:t>
        </w:r>
      </w:hyperlink>
      <w:r w:rsidR="00BE3019">
        <w:rPr>
          <w:noProof/>
          <w:lang w:val="en-US" w:eastAsia="de-DE" w:bidi="ar-SA"/>
        </w:rPr>
        <w:t>]</w:t>
      </w:r>
      <w:r w:rsidR="006748E1">
        <w:rPr>
          <w:lang w:val="en-US" w:eastAsia="de-DE" w:bidi="ar-SA"/>
        </w:rPr>
        <w:fldChar w:fldCharType="end"/>
      </w:r>
      <w:r w:rsidR="007D7DAA" w:rsidRPr="006039D0">
        <w:rPr>
          <w:lang w:val="en-US" w:eastAsia="de-DE" w:bidi="ar-SA"/>
        </w:rPr>
        <w:t>.</w:t>
      </w:r>
    </w:p>
    <w:p w:rsidR="0094149B" w:rsidRDefault="0094149B" w:rsidP="00124BFE">
      <w:pPr>
        <w:ind w:firstLine="0"/>
        <w:rPr>
          <w:lang w:eastAsia="de-DE" w:bidi="ar-SA"/>
        </w:rPr>
      </w:pPr>
    </w:p>
    <w:tbl>
      <w:tblPr>
        <w:tblStyle w:val="TableGrid"/>
        <w:tblW w:w="0" w:type="auto"/>
        <w:tblLook w:val="04A0"/>
      </w:tblPr>
      <w:tblGrid>
        <w:gridCol w:w="9212"/>
      </w:tblGrid>
      <w:tr w:rsidR="00673480" w:rsidTr="00673480">
        <w:tc>
          <w:tcPr>
            <w:tcW w:w="9212" w:type="dxa"/>
            <w:tcBorders>
              <w:top w:val="nil"/>
              <w:left w:val="nil"/>
              <w:bottom w:val="nil"/>
              <w:right w:val="nil"/>
            </w:tcBorders>
          </w:tcPr>
          <w:p w:rsidR="00673480" w:rsidRDefault="00673480" w:rsidP="00673480">
            <w:pPr>
              <w:ind w:firstLine="0"/>
              <w:jc w:val="center"/>
              <w:rPr>
                <w:lang w:eastAsia="de-DE" w:bidi="ar-SA"/>
              </w:rPr>
            </w:pPr>
            <w:r w:rsidRPr="00673480">
              <w:rPr>
                <w:noProof/>
                <w:lang w:val="de-DE" w:eastAsia="de-DE" w:bidi="ar-SA"/>
              </w:rPr>
              <w:drawing>
                <wp:inline distT="0" distB="0" distL="0" distR="0">
                  <wp:extent cx="4805199" cy="2073166"/>
                  <wp:effectExtent l="19050" t="0" r="0" b="0"/>
                  <wp:docPr id="3" name="Picture 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23" cstate="print"/>
                          <a:srcRect r="-718" b="49941"/>
                          <a:stretch>
                            <a:fillRect/>
                          </a:stretch>
                        </pic:blipFill>
                        <pic:spPr bwMode="auto">
                          <a:xfrm>
                            <a:off x="0" y="0"/>
                            <a:ext cx="4809527" cy="2075033"/>
                          </a:xfrm>
                          <a:prstGeom prst="rect">
                            <a:avLst/>
                          </a:prstGeom>
                          <a:noFill/>
                          <a:ln w="9525">
                            <a:noFill/>
                            <a:round/>
                            <a:headEnd/>
                            <a:tailEnd/>
                          </a:ln>
                          <a:effectLst/>
                        </pic:spPr>
                      </pic:pic>
                    </a:graphicData>
                  </a:graphic>
                </wp:inline>
              </w:drawing>
            </w:r>
          </w:p>
          <w:p w:rsidR="00673480" w:rsidRDefault="00673480" w:rsidP="00E23633">
            <w:pPr>
              <w:pStyle w:val="Caption"/>
              <w:jc w:val="both"/>
              <w:rPr>
                <w:lang w:eastAsia="de-DE" w:bidi="ar-SA"/>
              </w:rPr>
            </w:pPr>
            <w:bookmarkStart w:id="46" w:name="_Ref307739882"/>
            <w:bookmarkStart w:id="47" w:name="_Ref307739869"/>
            <w:r>
              <w:t xml:space="preserve">Figure </w:t>
            </w:r>
            <w:fldSimple w:instr=" SEQ Figure \* ARABIC ">
              <w:r w:rsidR="005471B7">
                <w:rPr>
                  <w:noProof/>
                </w:rPr>
                <w:t>14</w:t>
              </w:r>
            </w:fldSimple>
            <w:bookmarkEnd w:id="46"/>
            <w:r>
              <w:t xml:space="preserve">: </w:t>
            </w:r>
            <w:r w:rsidRPr="00EE3BA4">
              <w:t xml:space="preserve">Temporal dynamics model of the excitability in the hippocampus and </w:t>
            </w:r>
            <w:r w:rsidR="001A5A5F">
              <w:t xml:space="preserve"> amygdala</w:t>
            </w:r>
            <w:r w:rsidR="00BB379B" w:rsidRPr="00EE3BA4">
              <w:t>. A corticosterone injection induces a temporal diverse set of responses in the two different brain areas. Denoted are the receptors that are (mainly) responsible for the effects in the different areas. Importantly, the temporal pattern of excitability in hippocampus and amygdala determines the actions of stress and corticosterone on neuroendocrine regulation, b</w:t>
            </w:r>
            <w:r w:rsidR="00B07DBE" w:rsidRPr="00EE3BA4">
              <w:t>ehaviour and cognition. mMR/mGR: membrane-associated MR/GR; gGR:</w:t>
            </w:r>
            <w:r w:rsidR="00BB379B" w:rsidRPr="00EE3BA4">
              <w:t xml:space="preserve"> genomic GR</w:t>
            </w:r>
            <w:r w:rsidR="006748E1">
              <w:fldChar w:fldCharType="begin"/>
            </w:r>
            <w:r w:rsidR="001A5A5F">
              <w:instrText xml:space="preserve"> ADDIN EN.CITE &lt;EndNote&gt;&lt;Cite&gt;&lt;Author&gt;Groeneweg&lt;/Author&gt;&lt;Year&gt;2011&lt;/Year&gt;&lt;RecNum&gt;242&lt;/RecNum&gt;&lt;IDText&gt;Rapid non-genomic effects of corticosteroids and their role in the central stress response.&lt;/IDText&gt;&lt;DisplayText&gt;[29]&lt;/DisplayText&gt;&lt;record&gt;&lt;rec-number&gt;242&lt;/rec-number&gt;&lt;foreign-keys&gt;&lt;key app="EN" db-id="ava0v5zptd0fxjep25hxftrxf0zxv2a9zf20"&gt;242&lt;/key&gt;&lt;/foreign-keys&gt;&lt;ref-type name="Journal Article"&gt;17&lt;/ref-type&gt;&lt;contributors&gt;&lt;authors&gt;&lt;author&gt;Groeneweg, F. L.&lt;/author&gt;&lt;author&gt;Karst, H.&lt;/author&gt;&lt;author&gt;de Kloet, E. R.&lt;/author&gt;&lt;author&gt;Joels, M.&lt;/author&gt;&lt;/authors&gt;&lt;/contributors&gt;&lt;titles&gt;&lt;title&gt;Rapid non-genomic effects of corticosteroids and their role in the central stress response&lt;/title&gt;&lt;secondary-title&gt;J Endocrinol &lt;/secondary-title&gt;&lt;/titles&gt;&lt;periodical&gt;&lt;full-title&gt;J Endocrinol&lt;/full-title&gt;&lt;abbr-1&gt;The Journal of endocrinology&lt;/abbr-1&gt;&lt;/periodical&gt;&lt;pages&gt;153-67&lt;/pages&gt;&lt;volume&gt;209&lt;/volume&gt;&lt;number&gt;2&lt;/number&gt;&lt;dates&gt;&lt;year&gt;2011&lt;/year&gt;&lt;/dates&gt;&lt;urls&gt;&lt;/urls&gt;&lt;/record&gt;&lt;/Cite&gt;&lt;/EndNote&gt;</w:instrText>
            </w:r>
            <w:r w:rsidR="006748E1">
              <w:fldChar w:fldCharType="separate"/>
            </w:r>
            <w:r w:rsidR="001A5A5F">
              <w:rPr>
                <w:noProof/>
              </w:rPr>
              <w:t>[</w:t>
            </w:r>
            <w:hyperlink w:anchor="_ENREF_29" w:tooltip="Groeneweg, 2011 #242" w:history="1">
              <w:r w:rsidR="00E23633">
                <w:rPr>
                  <w:noProof/>
                </w:rPr>
                <w:t>29</w:t>
              </w:r>
            </w:hyperlink>
            <w:r w:rsidR="001A5A5F">
              <w:rPr>
                <w:noProof/>
              </w:rPr>
              <w:t>]</w:t>
            </w:r>
            <w:r w:rsidR="006748E1">
              <w:fldChar w:fldCharType="end"/>
            </w:r>
            <w:r w:rsidR="00BB379B" w:rsidRPr="00EE3BA4">
              <w:t>.</w:t>
            </w:r>
            <w:bookmarkEnd w:id="47"/>
          </w:p>
        </w:tc>
      </w:tr>
    </w:tbl>
    <w:p w:rsidR="00AA4A83" w:rsidRDefault="00AA4A83">
      <w:pPr>
        <w:spacing w:line="240" w:lineRule="auto"/>
        <w:ind w:firstLine="360"/>
        <w:rPr>
          <w:highlight w:val="yellow"/>
          <w:lang w:val="en-US"/>
        </w:rPr>
      </w:pPr>
    </w:p>
    <w:p w:rsidR="00023CDB" w:rsidRDefault="00023CDB" w:rsidP="00AA3650">
      <w:pPr>
        <w:spacing w:line="240" w:lineRule="auto"/>
        <w:ind w:firstLine="0"/>
        <w:rPr>
          <w:rFonts w:asciiTheme="majorHAnsi" w:eastAsiaTheme="majorEastAsia" w:hAnsiTheme="majorHAnsi" w:cstheme="majorBidi"/>
          <w:b/>
          <w:bCs/>
          <w:color w:val="365F91" w:themeColor="accent1" w:themeShade="BF"/>
          <w:sz w:val="32"/>
          <w:szCs w:val="24"/>
          <w:lang w:val="en-US"/>
        </w:rPr>
      </w:pPr>
      <w:r>
        <w:rPr>
          <w:lang w:val="en-US"/>
        </w:rPr>
        <w:br w:type="page"/>
      </w:r>
    </w:p>
    <w:p w:rsidR="005E372D" w:rsidRPr="00F8396D" w:rsidRDefault="004B233B" w:rsidP="00F8396D">
      <w:pPr>
        <w:pStyle w:val="Heading1"/>
        <w:rPr>
          <w:lang w:val="en-US"/>
        </w:rPr>
      </w:pPr>
      <w:bookmarkStart w:id="48" w:name="_Toc308469649"/>
      <w:r>
        <w:rPr>
          <w:lang w:val="en-US"/>
        </w:rPr>
        <w:lastRenderedPageBreak/>
        <w:t>Effects of s</w:t>
      </w:r>
      <w:r w:rsidR="005D5452">
        <w:rPr>
          <w:lang w:val="en-US"/>
        </w:rPr>
        <w:t xml:space="preserve">tress on </w:t>
      </w:r>
      <w:r>
        <w:rPr>
          <w:lang w:val="en-US"/>
        </w:rPr>
        <w:t>d</w:t>
      </w:r>
      <w:r w:rsidR="00F07B90">
        <w:rPr>
          <w:lang w:val="en-US"/>
        </w:rPr>
        <w:t>ecision-making</w:t>
      </w:r>
      <w:bookmarkEnd w:id="48"/>
      <w:r w:rsidR="00FC6268">
        <w:rPr>
          <w:lang w:val="en-US"/>
        </w:rPr>
        <w:t xml:space="preserve"> </w:t>
      </w:r>
    </w:p>
    <w:p w:rsidR="00F7125F" w:rsidRDefault="004B233B" w:rsidP="00F7125F">
      <w:pPr>
        <w:pStyle w:val="Heading2"/>
        <w:rPr>
          <w:lang w:val="en-US"/>
        </w:rPr>
      </w:pPr>
      <w:bookmarkStart w:id="49" w:name="_Ref303690433"/>
      <w:bookmarkStart w:id="50" w:name="_Ref307757956"/>
      <w:bookmarkStart w:id="51" w:name="_Toc308469650"/>
      <w:r>
        <w:rPr>
          <w:lang w:val="en-US"/>
        </w:rPr>
        <w:t>Cognitive f</w:t>
      </w:r>
      <w:r w:rsidR="00D44EFE">
        <w:rPr>
          <w:lang w:val="en-US"/>
        </w:rPr>
        <w:t>unction</w:t>
      </w:r>
      <w:bookmarkEnd w:id="49"/>
      <w:r>
        <w:rPr>
          <w:lang w:val="en-US"/>
        </w:rPr>
        <w:t xml:space="preserve"> i</w:t>
      </w:r>
      <w:r w:rsidR="00CD45BB">
        <w:rPr>
          <w:lang w:val="en-US"/>
        </w:rPr>
        <w:t>mp</w:t>
      </w:r>
      <w:r>
        <w:rPr>
          <w:lang w:val="en-US"/>
        </w:rPr>
        <w:t>airment by s</w:t>
      </w:r>
      <w:r w:rsidR="00CD45BB">
        <w:rPr>
          <w:lang w:val="en-US"/>
        </w:rPr>
        <w:t>tress</w:t>
      </w:r>
      <w:bookmarkEnd w:id="50"/>
      <w:bookmarkEnd w:id="51"/>
    </w:p>
    <w:p w:rsidR="000447E1" w:rsidRDefault="00F8396D" w:rsidP="00A108EB">
      <w:pPr>
        <w:jc w:val="both"/>
        <w:rPr>
          <w:lang w:val="en-US"/>
        </w:rPr>
      </w:pPr>
      <w:r>
        <w:rPr>
          <w:lang w:val="en-US"/>
        </w:rPr>
        <w:t xml:space="preserve">The prefrontal cortex is important for regulating our thoughts, actions and emotions through </w:t>
      </w:r>
      <w:r w:rsidR="00CD45BB">
        <w:rPr>
          <w:lang w:val="en-US"/>
        </w:rPr>
        <w:t xml:space="preserve">a </w:t>
      </w:r>
      <w:r>
        <w:rPr>
          <w:lang w:val="en-US"/>
        </w:rPr>
        <w:t>variety of conne</w:t>
      </w:r>
      <w:r w:rsidR="00B55B34">
        <w:rPr>
          <w:lang w:val="en-US"/>
        </w:rPr>
        <w:t>ctions with others brain areas</w:t>
      </w:r>
      <w:r w:rsidR="004546AE">
        <w:rPr>
          <w:lang w:val="en-US"/>
        </w:rPr>
        <w:t xml:space="preserve">. </w:t>
      </w:r>
      <w:r w:rsidR="005B29CB">
        <w:rPr>
          <w:lang w:val="en-US"/>
        </w:rPr>
        <w:t xml:space="preserve">The </w:t>
      </w:r>
      <w:r w:rsidR="00B55B34">
        <w:rPr>
          <w:lang w:val="en-US"/>
        </w:rPr>
        <w:t>PFC</w:t>
      </w:r>
      <w:r w:rsidR="00CD45BB">
        <w:rPr>
          <w:lang w:val="en-US"/>
        </w:rPr>
        <w:t xml:space="preserve"> enables to shift our attention and</w:t>
      </w:r>
      <w:r w:rsidR="00B55B34">
        <w:rPr>
          <w:lang w:val="en-US"/>
        </w:rPr>
        <w:t xml:space="preserve"> alter our </w:t>
      </w:r>
      <w:r w:rsidR="00F07B90">
        <w:rPr>
          <w:lang w:val="en-US"/>
        </w:rPr>
        <w:t>decision-making</w:t>
      </w:r>
      <w:r w:rsidR="00B55B34">
        <w:rPr>
          <w:lang w:val="en-US"/>
        </w:rPr>
        <w:t xml:space="preserve"> depending on reward and punishment factors</w:t>
      </w:r>
      <w:r w:rsidR="00C41D9C">
        <w:rPr>
          <w:lang w:val="en-US"/>
        </w:rPr>
        <w:t xml:space="preserve"> </w:t>
      </w:r>
      <w:r w:rsidR="006748E1">
        <w:rPr>
          <w:lang w:val="en-US"/>
        </w:rPr>
        <w:fldChar w:fldCharType="begin">
          <w:fldData xml:space="preserve">PEVuZE5vdGU+PENpdGU+PEF1dGhvcj5Sb2JiaW5zPC9BdXRob3I+PFllYXI+MjAwMDwvWWVhcj48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</w:fldData>
        </w:fldChar>
      </w:r>
      <w:r w:rsidR="001A5A5F">
        <w:rPr>
          <w:lang w:val="en-US"/>
        </w:rPr>
        <w:instrText xml:space="preserve"> ADDIN EN.CITE </w:instrText>
      </w:r>
      <w:r w:rsidR="006748E1">
        <w:rPr>
          <w:lang w:val="en-US"/>
        </w:rPr>
        <w:fldChar w:fldCharType="begin">
          <w:fldData xml:space="preserve">PEVuZE5vdGU+PENpdGU+PEF1dGhvcj5Sb2JiaW5zPC9BdXRob3I+PFllYXI+MjAwMDwvWWVhcj48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</w:fldData>
        </w:fldChar>
      </w:r>
      <w:r w:rsidR="001A5A5F">
        <w:rPr>
          <w:lang w:val="en-US"/>
        </w:rPr>
        <w:instrText xml:space="preserve"> ADDIN EN.CITE.DATA </w:instrText>
      </w:r>
      <w:r w:rsidR="006748E1">
        <w:rPr>
          <w:lang w:val="en-US"/>
        </w:rPr>
      </w:r>
      <w:r w:rsidR="006748E1">
        <w:rPr>
          <w:lang w:val="en-US"/>
        </w:rPr>
        <w:fldChar w:fldCharType="end"/>
      </w:r>
      <w:r w:rsidR="006748E1">
        <w:rPr>
          <w:lang w:val="en-US"/>
        </w:rPr>
      </w:r>
      <w:r w:rsidR="006748E1">
        <w:rPr>
          <w:lang w:val="en-US"/>
        </w:rPr>
        <w:fldChar w:fldCharType="separate"/>
      </w:r>
      <w:r w:rsidR="001A5A5F">
        <w:rPr>
          <w:noProof/>
          <w:lang w:val="en-US"/>
        </w:rPr>
        <w:t>[</w:t>
      </w:r>
      <w:hyperlink w:anchor="_ENREF_59" w:tooltip="Robbins, 2000 #243" w:history="1">
        <w:r w:rsidR="00E23633">
          <w:rPr>
            <w:noProof/>
            <w:lang w:val="en-US"/>
          </w:rPr>
          <w:t>59</w:t>
        </w:r>
      </w:hyperlink>
      <w:r w:rsidR="001A5A5F">
        <w:rPr>
          <w:noProof/>
          <w:lang w:val="en-US"/>
        </w:rPr>
        <w:t>]</w:t>
      </w:r>
      <w:r w:rsidR="006748E1">
        <w:rPr>
          <w:lang w:val="en-US"/>
        </w:rPr>
        <w:fldChar w:fldCharType="end"/>
      </w:r>
      <w:r w:rsidR="00B55B34">
        <w:rPr>
          <w:lang w:val="en-US"/>
        </w:rPr>
        <w:t xml:space="preserve">. Additionally, </w:t>
      </w:r>
      <w:r w:rsidR="005B29CB">
        <w:rPr>
          <w:lang w:val="en-US"/>
        </w:rPr>
        <w:t xml:space="preserve">the </w:t>
      </w:r>
      <w:r w:rsidR="00B55B34">
        <w:rPr>
          <w:lang w:val="en-US"/>
        </w:rPr>
        <w:t>PFC plays a role in monitoring errors giving us the insight that we are incorrect and need to change strategy</w:t>
      </w:r>
      <w:r w:rsidR="00C41D9C">
        <w:rPr>
          <w:lang w:val="en-US"/>
        </w:rPr>
        <w:t xml:space="preserve"> </w:t>
      </w:r>
      <w:r w:rsidR="006748E1">
        <w:rPr>
          <w:lang w:val="en-US"/>
        </w:rPr>
        <w:fldChar w:fldCharType="begin">
          <w:fldData xml:space="preserve">PEVuZE5vdGU+PENpdGU+PEF1dGhvcj5Nb2RpcnJvdXN0YTwvQXV0aG9yPjxZZWFyPjIwMDg8L1ll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=
</w:fldData>
        </w:fldChar>
      </w:r>
      <w:r w:rsidR="001A5A5F">
        <w:rPr>
          <w:lang w:val="en-US"/>
        </w:rPr>
        <w:instrText xml:space="preserve"> ADDIN EN.CITE </w:instrText>
      </w:r>
      <w:r w:rsidR="006748E1">
        <w:rPr>
          <w:lang w:val="en-US"/>
        </w:rPr>
        <w:fldChar w:fldCharType="begin">
          <w:fldData xml:space="preserve">PEVuZE5vdGU+PENpdGU+PEF1dGhvcj5Nb2RpcnJvdXN0YTwvQXV0aG9yPjxZZWFyPjIwMDg8L1ll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=
</w:fldData>
        </w:fldChar>
      </w:r>
      <w:r w:rsidR="001A5A5F">
        <w:rPr>
          <w:lang w:val="en-US"/>
        </w:rPr>
        <w:instrText xml:space="preserve"> ADDIN EN.CITE.DATA </w:instrText>
      </w:r>
      <w:r w:rsidR="006748E1">
        <w:rPr>
          <w:lang w:val="en-US"/>
        </w:rPr>
      </w:r>
      <w:r w:rsidR="006748E1">
        <w:rPr>
          <w:lang w:val="en-US"/>
        </w:rPr>
        <w:fldChar w:fldCharType="end"/>
      </w:r>
      <w:r w:rsidR="006748E1">
        <w:rPr>
          <w:lang w:val="en-US"/>
        </w:rPr>
      </w:r>
      <w:r w:rsidR="006748E1">
        <w:rPr>
          <w:lang w:val="en-US"/>
        </w:rPr>
        <w:fldChar w:fldCharType="separate"/>
      </w:r>
      <w:r w:rsidR="001A5A5F">
        <w:rPr>
          <w:noProof/>
          <w:lang w:val="en-US"/>
        </w:rPr>
        <w:t>[</w:t>
      </w:r>
      <w:hyperlink w:anchor="_ENREF_51" w:tooltip="Modirrousta, 2008 #244" w:history="1">
        <w:r w:rsidR="00E23633">
          <w:rPr>
            <w:noProof/>
            <w:lang w:val="en-US"/>
          </w:rPr>
          <w:t>51</w:t>
        </w:r>
      </w:hyperlink>
      <w:r w:rsidR="001A5A5F">
        <w:rPr>
          <w:noProof/>
          <w:lang w:val="en-US"/>
        </w:rPr>
        <w:t>]</w:t>
      </w:r>
      <w:r w:rsidR="006748E1">
        <w:rPr>
          <w:lang w:val="en-US"/>
        </w:rPr>
        <w:fldChar w:fldCharType="end"/>
      </w:r>
      <w:r w:rsidR="00B55B34">
        <w:rPr>
          <w:lang w:val="en-US"/>
        </w:rPr>
        <w:t xml:space="preserve">. </w:t>
      </w:r>
      <w:r w:rsidR="00674C3F">
        <w:rPr>
          <w:lang w:val="en-US"/>
        </w:rPr>
        <w:t xml:space="preserve">All of those functions depend on PFC </w:t>
      </w:r>
      <w:r w:rsidR="00CD45BB">
        <w:rPr>
          <w:lang w:val="en-US"/>
        </w:rPr>
        <w:t xml:space="preserve">neuronal network connections </w:t>
      </w:r>
      <w:r w:rsidR="00B55B34">
        <w:rPr>
          <w:lang w:val="en-US"/>
        </w:rPr>
        <w:t>which are s</w:t>
      </w:r>
      <w:r w:rsidR="00674C3F">
        <w:rPr>
          <w:lang w:val="en-US"/>
        </w:rPr>
        <w:t xml:space="preserve">ensitive to their neurochemical </w:t>
      </w:r>
      <w:r w:rsidR="00B55B34">
        <w:rPr>
          <w:lang w:val="en-US"/>
        </w:rPr>
        <w:t>environment</w:t>
      </w:r>
      <w:r w:rsidR="00674C3F">
        <w:rPr>
          <w:lang w:val="en-US"/>
        </w:rPr>
        <w:t>.</w:t>
      </w:r>
      <w:r w:rsidR="001A7C2C" w:rsidRPr="001A7C2C">
        <w:rPr>
          <w:lang w:val="en-US"/>
        </w:rPr>
        <w:t xml:space="preserve"> </w:t>
      </w:r>
      <w:r w:rsidR="005B29CB">
        <w:rPr>
          <w:lang w:val="en-US"/>
        </w:rPr>
        <w:t xml:space="preserve">The </w:t>
      </w:r>
      <w:r w:rsidR="00CD45BB">
        <w:rPr>
          <w:lang w:val="en-US"/>
        </w:rPr>
        <w:t>PFC has connections with other</w:t>
      </w:r>
      <w:r w:rsidR="001A7C2C">
        <w:rPr>
          <w:lang w:val="en-US"/>
        </w:rPr>
        <w:t xml:space="preserve"> cortical and subcortical regions</w:t>
      </w:r>
      <w:r w:rsidR="00A066D6">
        <w:rPr>
          <w:lang w:val="en-US"/>
        </w:rPr>
        <w:t xml:space="preserve"> (</w:t>
      </w:r>
      <w:r w:rsidR="006748E1">
        <w:rPr>
          <w:lang w:val="en-US"/>
        </w:rPr>
        <w:fldChar w:fldCharType="begin"/>
      </w:r>
      <w:r w:rsidR="00A066D6">
        <w:rPr>
          <w:lang w:val="en-US"/>
        </w:rPr>
        <w:instrText xml:space="preserve"> REF _Ref303613576 \h </w:instrText>
      </w:r>
      <w:r w:rsidR="006748E1">
        <w:rPr>
          <w:lang w:val="en-US"/>
        </w:rPr>
      </w:r>
      <w:r w:rsidR="006748E1">
        <w:rPr>
          <w:lang w:val="en-US"/>
        </w:rPr>
        <w:fldChar w:fldCharType="separate"/>
      </w:r>
      <w:r w:rsidR="005471B7">
        <w:t xml:space="preserve">Figure </w:t>
      </w:r>
      <w:r w:rsidR="005471B7">
        <w:rPr>
          <w:noProof/>
        </w:rPr>
        <w:t>15</w:t>
      </w:r>
      <w:r w:rsidR="006748E1">
        <w:rPr>
          <w:lang w:val="en-US"/>
        </w:rPr>
        <w:fldChar w:fldCharType="end"/>
      </w:r>
      <w:r w:rsidR="00A066D6">
        <w:rPr>
          <w:lang w:val="en-US"/>
        </w:rPr>
        <w:t>)</w:t>
      </w:r>
      <w:r w:rsidR="001A7C2C">
        <w:rPr>
          <w:lang w:val="en-US"/>
        </w:rPr>
        <w:t xml:space="preserve">. The </w:t>
      </w:r>
      <w:r w:rsidR="00631451">
        <w:rPr>
          <w:lang w:val="en-US"/>
        </w:rPr>
        <w:t>dl</w:t>
      </w:r>
      <w:r w:rsidR="001A7C2C">
        <w:rPr>
          <w:lang w:val="en-US"/>
        </w:rPr>
        <w:t>PFC is connected with sensory and motor cortices and regulates att</w:t>
      </w:r>
      <w:r w:rsidR="009B02EE">
        <w:rPr>
          <w:lang w:val="en-US"/>
        </w:rPr>
        <w:t>ention, thought and action</w:t>
      </w:r>
      <w:r w:rsidR="001A7C2C">
        <w:rPr>
          <w:lang w:val="en-US"/>
        </w:rPr>
        <w:t>. The key regulator</w:t>
      </w:r>
      <w:r w:rsidR="00631451">
        <w:rPr>
          <w:lang w:val="en-US"/>
        </w:rPr>
        <w:t xml:space="preserve"> of emotion is the vl</w:t>
      </w:r>
      <w:r w:rsidR="001A7C2C">
        <w:rPr>
          <w:lang w:val="en-US"/>
        </w:rPr>
        <w:t>PFC, which has connections with subcortical structures such as</w:t>
      </w:r>
      <w:r w:rsidR="00CD45BB">
        <w:rPr>
          <w:lang w:val="en-US"/>
        </w:rPr>
        <w:t xml:space="preserve"> the</w:t>
      </w:r>
      <w:r w:rsidR="001A7C2C">
        <w:rPr>
          <w:lang w:val="en-US"/>
        </w:rPr>
        <w:t xml:space="preserve"> amygdala, the nucleus accumbens and the hypothalamus. Lastly, </w:t>
      </w:r>
      <w:r w:rsidR="00CD45BB">
        <w:rPr>
          <w:lang w:val="en-US"/>
        </w:rPr>
        <w:t xml:space="preserve">the </w:t>
      </w:r>
      <w:r w:rsidR="001A7C2C">
        <w:rPr>
          <w:lang w:val="en-US"/>
        </w:rPr>
        <w:t>dorsomedial PFC is involved in error monitoring and reality testing.</w:t>
      </w:r>
      <w:r w:rsidR="004E4E19">
        <w:rPr>
          <w:lang w:val="en-US"/>
        </w:rPr>
        <w:t xml:space="preserve"> These PFC regions strongly interconnect in order to regulate </w:t>
      </w:r>
      <w:r w:rsidR="00CB5179">
        <w:rPr>
          <w:lang w:val="en-US"/>
        </w:rPr>
        <w:t>executive processes,</w:t>
      </w:r>
      <w:r w:rsidR="003152ED">
        <w:rPr>
          <w:lang w:val="en-US"/>
        </w:rPr>
        <w:t xml:space="preserve"> </w:t>
      </w:r>
      <w:r w:rsidR="00CD45BB">
        <w:rPr>
          <w:lang w:val="en-US"/>
        </w:rPr>
        <w:t>e.</w:t>
      </w:r>
      <w:r w:rsidR="005B29CB">
        <w:rPr>
          <w:lang w:val="en-US"/>
        </w:rPr>
        <w:t>g.</w:t>
      </w:r>
      <w:r w:rsidR="00CB5179">
        <w:rPr>
          <w:lang w:val="en-US"/>
        </w:rPr>
        <w:t xml:space="preserve"> decision-making</w:t>
      </w:r>
      <w:r w:rsidR="00C41D9C">
        <w:rPr>
          <w:lang w:val="en-US"/>
        </w:rPr>
        <w:t xml:space="preserve"> </w:t>
      </w:r>
      <w:r w:rsidR="006748E1">
        <w:rPr>
          <w:lang w:val="en-US"/>
        </w:rPr>
        <w:fldChar w:fldCharType="begin"/>
      </w:r>
      <w:r w:rsidR="001A5A5F">
        <w:rPr>
          <w:lang w:val="en-US"/>
        </w:rPr>
        <w:instrText xml:space="preserve"> ADDIN EN.CITE &lt;EndNote&gt;&lt;Cite&gt;&lt;Author&gt;Arnsten&lt;/Author&gt;&lt;Year&gt;2009&lt;/Year&gt;&lt;RecNum&gt;245&lt;/RecNum&gt;&lt;IDText&gt;Stress signalling pathways that impair prefrontal cortex structure and function&lt;/IDText&gt;&lt;DisplayText&gt;[2]&lt;/DisplayText&gt;&lt;record&gt;&lt;rec-number&gt;245&lt;/rec-number&gt;&lt;foreign-keys&gt;&lt;key app="EN" db-id="ava0v5zptd0fxjep25hxftrxf0zxv2a9zf20"&gt;245&lt;/key&gt;&lt;/foreign-keys&gt;&lt;ref-type name="Journal Article"&gt;17&lt;/ref-type&gt;&lt;contributors&gt;&lt;authors&gt;&lt;author&gt;Arnsten, A.F.&lt;/author&gt;&lt;/authors&gt;&lt;/contributors&gt;&lt;titles&gt;&lt;title&gt;Stress signalling pathways that impair prefrontal cortex structure and function&lt;/title&gt;&lt;secondary-title&gt;Nat Rev Neurosci&lt;/secondary-title&gt;&lt;/titles&gt;&lt;periodical&gt;&lt;full-title&gt;Nat Rev Neurosci&lt;/full-title&gt;&lt;abbr-1&gt;Nature reviews. Neuroscience&lt;/abbr-1&gt;&lt;/periodical&gt;&lt;pages&gt;410-22&lt;/pages&gt;&lt;volume&gt;10&lt;/volume&gt;&lt;number&gt;6&lt;/number&gt;&lt;dates&gt;&lt;year&gt;2009&lt;/year&gt;&lt;pub-dates&gt;&lt;date&gt;June&lt;/date&gt;&lt;/pub-dates&gt;&lt;/dates&gt;&lt;urls&gt;&lt;/urls&gt;&lt;/record&gt;&lt;/Cite&gt;&lt;/EndNote&gt;</w:instrText>
      </w:r>
      <w:r w:rsidR="006748E1">
        <w:rPr>
          <w:lang w:val="en-US"/>
        </w:rPr>
        <w:fldChar w:fldCharType="separate"/>
      </w:r>
      <w:r w:rsidR="001A5A5F">
        <w:rPr>
          <w:noProof/>
          <w:lang w:val="en-US"/>
        </w:rPr>
        <w:t>[</w:t>
      </w:r>
      <w:hyperlink w:anchor="_ENREF_2" w:tooltip="Arnsten, 2009 #245" w:history="1">
        <w:r w:rsidR="00E23633">
          <w:rPr>
            <w:noProof/>
            <w:lang w:val="en-US"/>
          </w:rPr>
          <w:t>2</w:t>
        </w:r>
      </w:hyperlink>
      <w:r w:rsidR="001A5A5F">
        <w:rPr>
          <w:noProof/>
          <w:lang w:val="en-US"/>
        </w:rPr>
        <w:t>]</w:t>
      </w:r>
      <w:r w:rsidR="006748E1">
        <w:rPr>
          <w:lang w:val="en-US"/>
        </w:rPr>
        <w:fldChar w:fldCharType="end"/>
      </w:r>
      <w:r w:rsidR="00CB5179">
        <w:rPr>
          <w:lang w:val="en-US"/>
        </w:rPr>
        <w:t xml:space="preserve">. </w:t>
      </w:r>
    </w:p>
    <w:p w:rsidR="00846CA4" w:rsidRDefault="00D8105A" w:rsidP="00A108EB">
      <w:pPr>
        <w:jc w:val="both"/>
        <w:rPr>
          <w:lang w:val="en-US"/>
        </w:rPr>
      </w:pPr>
      <w:r>
        <w:rPr>
          <w:lang w:val="en-US"/>
        </w:rPr>
        <w:t>Corticosteroid</w:t>
      </w:r>
      <w:r w:rsidR="000447E1">
        <w:rPr>
          <w:lang w:val="en-US"/>
        </w:rPr>
        <w:t xml:space="preserve"> hormones (e.g. cortisol in human) have impact on brain function through binding to corticosteroid receptors which are located in</w:t>
      </w:r>
      <w:r w:rsidR="00AB30E5">
        <w:rPr>
          <w:lang w:val="en-US"/>
        </w:rPr>
        <w:t xml:space="preserve"> the</w:t>
      </w:r>
      <w:r w:rsidR="000447E1">
        <w:rPr>
          <w:lang w:val="en-US"/>
        </w:rPr>
        <w:t xml:space="preserve"> hippocampus, prefrontal cor</w:t>
      </w:r>
      <w:r w:rsidR="009B02EE">
        <w:rPr>
          <w:lang w:val="en-US"/>
        </w:rPr>
        <w:t xml:space="preserve">tex and </w:t>
      </w:r>
      <w:r w:rsidR="001A5A5F">
        <w:rPr>
          <w:lang w:val="en-US"/>
        </w:rPr>
        <w:t xml:space="preserve"> amygdala</w:t>
      </w:r>
      <w:r>
        <w:rPr>
          <w:lang w:val="en-US"/>
        </w:rPr>
        <w:t xml:space="preserve"> (section </w:t>
      </w:r>
      <w:r w:rsidR="006748E1">
        <w:rPr>
          <w:lang w:val="en-US"/>
        </w:rPr>
        <w:fldChar w:fldCharType="begin"/>
      </w:r>
      <w:r>
        <w:rPr>
          <w:lang w:val="en-US"/>
        </w:rPr>
        <w:instrText xml:space="preserve"> REF _Ref307747643 \r \h </w:instrText>
      </w:r>
      <w:r w:rsidR="006748E1">
        <w:rPr>
          <w:lang w:val="en-US"/>
        </w:rPr>
      </w:r>
      <w:r w:rsidR="006748E1">
        <w:rPr>
          <w:lang w:val="en-US"/>
        </w:rPr>
        <w:fldChar w:fldCharType="separate"/>
      </w:r>
      <w:r w:rsidR="005471B7">
        <w:rPr>
          <w:lang w:val="en-US"/>
        </w:rPr>
        <w:t>4.3</w:t>
      </w:r>
      <w:r w:rsidR="006748E1">
        <w:rPr>
          <w:lang w:val="en-US"/>
        </w:rPr>
        <w:fldChar w:fldCharType="end"/>
      </w:r>
      <w:r>
        <w:rPr>
          <w:lang w:val="en-US"/>
        </w:rPr>
        <w:t>)</w:t>
      </w:r>
      <w:r w:rsidR="000447E1">
        <w:rPr>
          <w:lang w:val="en-US"/>
        </w:rPr>
        <w:t>. The secretion of these hormones is under</w:t>
      </w:r>
      <w:r w:rsidR="009B02EE">
        <w:rPr>
          <w:lang w:val="en-US"/>
        </w:rPr>
        <w:t xml:space="preserve"> control of the hypothalamic-pi</w:t>
      </w:r>
      <w:r w:rsidR="000447E1">
        <w:rPr>
          <w:lang w:val="en-US"/>
        </w:rPr>
        <w:t>uitary-adrenal (HPA) axis and their</w:t>
      </w:r>
      <w:r w:rsidR="00482C32">
        <w:rPr>
          <w:lang w:val="en-US"/>
        </w:rPr>
        <w:t xml:space="preserve"> release depends on the time of the day </w:t>
      </w:r>
      <w:r w:rsidR="000447E1">
        <w:rPr>
          <w:lang w:val="en-US"/>
        </w:rPr>
        <w:t>(e.g. morning or evening) and perception</w:t>
      </w:r>
      <w:r w:rsidR="00AB30E5">
        <w:rPr>
          <w:lang w:val="en-US"/>
        </w:rPr>
        <w:t xml:space="preserve"> of different stressors (</w:t>
      </w:r>
      <w:r w:rsidR="001A5A5F">
        <w:rPr>
          <w:lang w:val="en-US"/>
        </w:rPr>
        <w:t xml:space="preserve">section </w:t>
      </w:r>
      <w:r w:rsidR="006748E1">
        <w:rPr>
          <w:lang w:val="en-US"/>
        </w:rPr>
        <w:fldChar w:fldCharType="begin"/>
      </w:r>
      <w:r w:rsidR="001A5A5F">
        <w:rPr>
          <w:lang w:val="en-US"/>
        </w:rPr>
        <w:instrText xml:space="preserve"> REF _Ref315729787 \r \h </w:instrText>
      </w:r>
      <w:r w:rsidR="006748E1">
        <w:rPr>
          <w:lang w:val="en-US"/>
        </w:rPr>
      </w:r>
      <w:r w:rsidR="006748E1">
        <w:rPr>
          <w:lang w:val="en-US"/>
        </w:rPr>
        <w:fldChar w:fldCharType="separate"/>
      </w:r>
      <w:r w:rsidR="001A5A5F">
        <w:rPr>
          <w:lang w:val="en-US"/>
        </w:rPr>
        <w:t>4</w:t>
      </w:r>
      <w:r w:rsidR="006748E1">
        <w:rPr>
          <w:lang w:val="en-US"/>
        </w:rPr>
        <w:fldChar w:fldCharType="end"/>
      </w:r>
      <w:r w:rsidR="000447E1">
        <w:rPr>
          <w:lang w:val="en-US"/>
        </w:rPr>
        <w:t xml:space="preserve">). Stress is known to influence cognitive </w:t>
      </w:r>
      <w:r w:rsidR="00D44EFE">
        <w:rPr>
          <w:lang w:val="en-US"/>
        </w:rPr>
        <w:t>performance. However, the relationship between stress, cortisol</w:t>
      </w:r>
      <w:r w:rsidR="00482C32">
        <w:rPr>
          <w:lang w:val="en-US"/>
        </w:rPr>
        <w:t xml:space="preserve"> level and cognitive function involves</w:t>
      </w:r>
      <w:r w:rsidR="00D44EFE">
        <w:rPr>
          <w:lang w:val="en-US"/>
        </w:rPr>
        <w:t xml:space="preserve"> a very complex network</w:t>
      </w:r>
      <w:r w:rsidR="0016017E">
        <w:rPr>
          <w:lang w:val="en-US"/>
        </w:rPr>
        <w:t xml:space="preserve"> </w:t>
      </w:r>
      <w:r w:rsidR="006748E1">
        <w:rPr>
          <w:lang w:val="en-US"/>
        </w:rPr>
        <w:fldChar w:fldCharType="begin"/>
      </w:r>
      <w:r w:rsidR="00BE3019">
        <w:rPr>
          <w:lang w:val="en-US"/>
        </w:rPr>
        <w:instrText xml:space="preserve"> ADDIN EN.CITE &lt;EndNote&gt;&lt;Cite&gt;&lt;Author&gt;Arnsten&lt;/Author&gt;&lt;Year&gt;2009&lt;/Year&gt;&lt;RecNum&gt;245&lt;/RecNum&gt;&lt;IDText&gt;Stress signalling pathways that impair prefrontal cortex structure and function&lt;/IDText&gt;&lt;DisplayText&gt;[2]&lt;/DisplayText&gt;&lt;record&gt;&lt;rec-number&gt;245&lt;/rec-number&gt;&lt;foreign-keys&gt;&lt;key app="EN" db-id="ava0v5zptd0fxjep25hxftrxf0zxv2a9zf20"&gt;245&lt;/key&gt;&lt;/foreign-keys&gt;&lt;ref-type name="Journal Article"&gt;17&lt;/ref-type&gt;&lt;contributors&gt;&lt;authors&gt;&lt;author&gt;Arnsten, A.F.&lt;/author&gt;&lt;/authors&gt;&lt;/contributors&gt;&lt;titles&gt;&lt;title&gt;Stress signalling pathways that impair prefrontal cortex structure and function&lt;/title&gt;&lt;secondary-title&gt;Nat Rev Neurosci&lt;/secondary-title&gt;&lt;/titles&gt;&lt;periodical&gt;&lt;full-title&gt;Nat Rev Neurosci&lt;/full-title&gt;&lt;abbr-1&gt;Nature reviews. Neuroscience&lt;/abbr-1&gt;&lt;/periodical&gt;&lt;pages&gt;410-22&lt;/pages&gt;&lt;volume&gt;10&lt;/volume&gt;&lt;number&gt;6&lt;/number&gt;&lt;dates&gt;&lt;year&gt;2009&lt;/year&gt;&lt;pub-dates&gt;&lt;date&gt;June&lt;/date&gt;&lt;/pub-dates&gt;&lt;/dates&gt;&lt;urls&gt;&lt;/urls&gt;&lt;/record&gt;&lt;/Cite&gt;&lt;/EndNote&gt;</w:instrText>
      </w:r>
      <w:r w:rsidR="006748E1">
        <w:rPr>
          <w:lang w:val="en-US"/>
        </w:rPr>
        <w:fldChar w:fldCharType="separate"/>
      </w:r>
      <w:r w:rsidR="00BE3019">
        <w:rPr>
          <w:noProof/>
          <w:lang w:val="en-US"/>
        </w:rPr>
        <w:t>[</w:t>
      </w:r>
      <w:hyperlink w:anchor="_ENREF_2" w:tooltip="Arnsten, 2009 #245" w:history="1">
        <w:r w:rsidR="00E23633">
          <w:rPr>
            <w:noProof/>
            <w:lang w:val="en-US"/>
          </w:rPr>
          <w:t>2</w:t>
        </w:r>
      </w:hyperlink>
      <w:r w:rsidR="00BE3019">
        <w:rPr>
          <w:noProof/>
          <w:lang w:val="en-US"/>
        </w:rPr>
        <w:t>]</w:t>
      </w:r>
      <w:r w:rsidR="006748E1">
        <w:rPr>
          <w:lang w:val="en-US"/>
        </w:rPr>
        <w:fldChar w:fldCharType="end"/>
      </w:r>
      <w:r w:rsidR="00D44EFE">
        <w:rPr>
          <w:lang w:val="en-US"/>
        </w:rPr>
        <w:t>.</w:t>
      </w:r>
      <w:r w:rsidR="00B10137">
        <w:rPr>
          <w:lang w:val="en-US"/>
        </w:rPr>
        <w:t xml:space="preserve"> It was found that</w:t>
      </w:r>
      <w:r w:rsidR="007511AB">
        <w:rPr>
          <w:lang w:val="en-US"/>
        </w:rPr>
        <w:t xml:space="preserve"> high levels of cortisol</w:t>
      </w:r>
      <w:r w:rsidR="009B02EE">
        <w:rPr>
          <w:lang w:val="en-US"/>
        </w:rPr>
        <w:t xml:space="preserve"> impact declarative memory</w:t>
      </w:r>
      <w:r w:rsidR="007511AB">
        <w:rPr>
          <w:lang w:val="en-US"/>
        </w:rPr>
        <w:t xml:space="preserve"> through action</w:t>
      </w:r>
      <w:r w:rsidR="00482C32">
        <w:rPr>
          <w:lang w:val="en-US"/>
        </w:rPr>
        <w:t>s</w:t>
      </w:r>
      <w:r w:rsidR="007511AB">
        <w:rPr>
          <w:lang w:val="en-US"/>
        </w:rPr>
        <w:t xml:space="preserve"> in the hippocampus, emotional memory </w:t>
      </w:r>
      <w:r w:rsidR="00482C32">
        <w:rPr>
          <w:lang w:val="en-US"/>
        </w:rPr>
        <w:t xml:space="preserve">via effects on the </w:t>
      </w:r>
      <w:r w:rsidR="009B02EE">
        <w:rPr>
          <w:lang w:val="en-US"/>
        </w:rPr>
        <w:t>amygdala function</w:t>
      </w:r>
      <w:r w:rsidR="007511AB">
        <w:rPr>
          <w:lang w:val="en-US"/>
        </w:rPr>
        <w:t xml:space="preserve"> and working memory </w:t>
      </w:r>
      <w:r w:rsidR="00482C32">
        <w:rPr>
          <w:lang w:val="en-US"/>
        </w:rPr>
        <w:t xml:space="preserve">via the </w:t>
      </w:r>
      <w:r w:rsidR="000D4067">
        <w:rPr>
          <w:lang w:val="en-US"/>
        </w:rPr>
        <w:t>DL</w:t>
      </w:r>
      <w:r w:rsidR="00482C32">
        <w:rPr>
          <w:lang w:val="en-US"/>
        </w:rPr>
        <w:t>PFC</w:t>
      </w:r>
      <w:r w:rsidR="006748E1">
        <w:rPr>
          <w:lang w:val="en-US"/>
        </w:rPr>
        <w:fldChar w:fldCharType="begin"/>
      </w:r>
      <w:r w:rsidR="00E23633">
        <w:rPr>
          <w:lang w:val="en-US"/>
        </w:rPr>
        <w:instrText xml:space="preserve"> ADDIN EN.CITE &lt;EndNote&gt;&lt;Cite&gt;&lt;Author&gt;Arnsten&lt;/Author&gt;&lt;Year&gt;2009&lt;/Year&gt;&lt;RecNum&gt;245&lt;/RecNum&gt;&lt;IDText&gt;Stress signalling pathways that impair prefrontal cortex structure and function&lt;/IDText&gt;&lt;DisplayText&gt;[2]&lt;/DisplayText&gt;&lt;record&gt;&lt;rec-number&gt;245&lt;/rec-number&gt;&lt;foreign-keys&gt;&lt;key app="EN" db-id="ava0v5zptd0fxjep25hxftrxf0zxv2a9zf20"&gt;245&lt;/key&gt;&lt;/foreign-keys&gt;&lt;ref-type name="Journal Article"&gt;17&lt;/ref-type&gt;&lt;contributors&gt;&lt;authors&gt;&lt;author&gt;Arnsten, A.F.&lt;/author&gt;&lt;/authors&gt;&lt;/contributors&gt;&lt;titles&gt;&lt;title&gt;Stress signalling pathways that impair prefrontal cortex structure and function&lt;/title&gt;&lt;secondary-title&gt;Nat Rev Neurosci&lt;/secondary-title&gt;&lt;/titles&gt;&lt;periodical&gt;&lt;full-title&gt;Nat Rev Neurosci&lt;/full-title&gt;&lt;abbr-1&gt;Nature reviews. Neuroscience&lt;/abbr-1&gt;&lt;/periodical&gt;&lt;pages&gt;410-22&lt;/pages&gt;&lt;volume&gt;10&lt;/volume&gt;&lt;number&gt;6&lt;/number&gt;&lt;dates&gt;&lt;year&gt;2009&lt;/year&gt;&lt;pub-dates&gt;&lt;date&gt;June&lt;/date&gt;&lt;/pub-dates&gt;&lt;/dates&gt;&lt;urls&gt;&lt;/urls&gt;&lt;/record&gt;&lt;/Cite&gt;&lt;/EndNote&gt;</w:instrText>
      </w:r>
      <w:r w:rsidR="006748E1">
        <w:rPr>
          <w:lang w:val="en-US"/>
        </w:rPr>
        <w:fldChar w:fldCharType="separate"/>
      </w:r>
      <w:r w:rsidR="00E23633">
        <w:rPr>
          <w:noProof/>
          <w:lang w:val="en-US"/>
        </w:rPr>
        <w:t>[</w:t>
      </w:r>
      <w:hyperlink w:anchor="_ENREF_2" w:tooltip="Arnsten, 2009 #245" w:history="1">
        <w:r w:rsidR="00E23633">
          <w:rPr>
            <w:noProof/>
            <w:lang w:val="en-US"/>
          </w:rPr>
          <w:t>2</w:t>
        </w:r>
      </w:hyperlink>
      <w:r w:rsidR="00E23633">
        <w:rPr>
          <w:noProof/>
          <w:lang w:val="en-US"/>
        </w:rPr>
        <w:t>]</w:t>
      </w:r>
      <w:r w:rsidR="006748E1">
        <w:rPr>
          <w:lang w:val="en-US"/>
        </w:rPr>
        <w:fldChar w:fldCharType="end"/>
      </w:r>
      <w:r w:rsidR="007511AB">
        <w:rPr>
          <w:lang w:val="en-US"/>
        </w:rPr>
        <w:t xml:space="preserve">. </w:t>
      </w:r>
      <w:r w:rsidR="00CB5179">
        <w:rPr>
          <w:lang w:val="en-US"/>
        </w:rPr>
        <w:t xml:space="preserve">Consistent findings in animal and human studies revealed </w:t>
      </w:r>
      <w:r w:rsidR="00D44EFE">
        <w:rPr>
          <w:lang w:val="en-US"/>
        </w:rPr>
        <w:t>that m</w:t>
      </w:r>
      <w:r w:rsidR="00B05CC8">
        <w:rPr>
          <w:lang w:val="en-US"/>
        </w:rPr>
        <w:t>ild acute s</w:t>
      </w:r>
      <w:r w:rsidR="00674C3F">
        <w:rPr>
          <w:lang w:val="en-US"/>
        </w:rPr>
        <w:t xml:space="preserve">tress can </w:t>
      </w:r>
      <w:r w:rsidR="00B05CC8">
        <w:rPr>
          <w:lang w:val="en-US"/>
        </w:rPr>
        <w:t xml:space="preserve">very </w:t>
      </w:r>
      <w:r w:rsidR="00674C3F">
        <w:rPr>
          <w:lang w:val="en-US"/>
        </w:rPr>
        <w:t xml:space="preserve">rapidly disrupt PFC network connections and impair </w:t>
      </w:r>
      <w:r w:rsidR="00846CA4">
        <w:rPr>
          <w:lang w:val="en-US"/>
        </w:rPr>
        <w:t>high-order PFC abilities such as working memory and attention regulation</w:t>
      </w:r>
      <w:r w:rsidR="001A5A5F">
        <w:rPr>
          <w:lang w:val="en-US"/>
        </w:rPr>
        <w:t xml:space="preserve"> </w:t>
      </w:r>
      <w:r w:rsidR="006748E1">
        <w:rPr>
          <w:lang w:val="en-US"/>
        </w:rPr>
        <w:fldChar w:fldCharType="begin"/>
      </w:r>
      <w:r w:rsidR="001A5A5F">
        <w:rPr>
          <w:lang w:val="en-US"/>
        </w:rPr>
        <w:instrText xml:space="preserve"> ADDIN EN.CITE &lt;EndNote&gt;&lt;Cite&gt;&lt;Author&gt;Arnsten&lt;/Author&gt;&lt;Year&gt;2009&lt;/Year&gt;&lt;RecNum&gt;245&lt;/RecNum&gt;&lt;IDText&gt;Stress signalling pathways that impair prefrontal cortex structure and function&lt;/IDText&gt;&lt;DisplayText&gt;[2]&lt;/DisplayText&gt;&lt;record&gt;&lt;rec-number&gt;245&lt;/rec-number&gt;&lt;foreign-keys&gt;&lt;key app="EN" db-id="ava0v5zptd0fxjep25hxftrxf0zxv2a9zf20"&gt;245&lt;/key&gt;&lt;/foreign-keys&gt;&lt;ref-type name="Journal Article"&gt;17&lt;/ref-type&gt;&lt;contributors&gt;&lt;authors&gt;&lt;author&gt;Arnsten, A.F.&lt;/author&gt;&lt;/authors&gt;&lt;/contributors&gt;&lt;titles&gt;&lt;title&gt;Stress signalling pathways that impair prefrontal cortex structure and function&lt;/title&gt;&lt;secondary-title&gt;Nat Rev Neurosci&lt;/secondary-title&gt;&lt;/titles&gt;&lt;periodical&gt;&lt;full-title&gt;Nat Rev Neurosci&lt;/full-title&gt;&lt;abbr-1&gt;Nature reviews. Neuroscience&lt;/abbr-1&gt;&lt;/periodical&gt;&lt;pages&gt;410-22&lt;/pages&gt;&lt;volume&gt;10&lt;/volume&gt;&lt;number&gt;6&lt;/number&gt;&lt;dates&gt;&lt;year&gt;2009&lt;/year&gt;&lt;pub-dates&gt;&lt;date&gt;June&lt;/date&gt;&lt;/pub-dates&gt;&lt;/dates&gt;&lt;urls&gt;&lt;/urls&gt;&lt;/record&gt;&lt;/Cite&gt;&lt;/EndNote&gt;</w:instrText>
      </w:r>
      <w:r w:rsidR="006748E1">
        <w:rPr>
          <w:lang w:val="en-US"/>
        </w:rPr>
        <w:fldChar w:fldCharType="separate"/>
      </w:r>
      <w:r w:rsidR="001A5A5F">
        <w:rPr>
          <w:noProof/>
          <w:lang w:val="en-US"/>
        </w:rPr>
        <w:t>[</w:t>
      </w:r>
      <w:hyperlink w:anchor="_ENREF_2" w:tooltip="Arnsten, 2009 #245" w:history="1">
        <w:r w:rsidR="00E23633">
          <w:rPr>
            <w:noProof/>
            <w:lang w:val="en-US"/>
          </w:rPr>
          <w:t>2</w:t>
        </w:r>
      </w:hyperlink>
      <w:r w:rsidR="001A5A5F">
        <w:rPr>
          <w:noProof/>
          <w:lang w:val="en-US"/>
        </w:rPr>
        <w:t>]</w:t>
      </w:r>
      <w:r w:rsidR="006748E1">
        <w:rPr>
          <w:lang w:val="en-US"/>
        </w:rPr>
        <w:fldChar w:fldCharType="end"/>
      </w:r>
      <w:r w:rsidR="00846CA4">
        <w:rPr>
          <w:lang w:val="en-US"/>
        </w:rPr>
        <w:t>.</w:t>
      </w:r>
      <w:r w:rsidR="004F3A99">
        <w:rPr>
          <w:lang w:val="en-US"/>
        </w:rPr>
        <w:t xml:space="preserve"> </w:t>
      </w:r>
      <w:r w:rsidR="004F3A99" w:rsidRPr="006039D0">
        <w:rPr>
          <w:lang w:val="en-US"/>
        </w:rPr>
        <w:t>The amygdala activates stress pathways in the hypothal</w:t>
      </w:r>
      <w:r w:rsidR="00EB5DA5" w:rsidRPr="006039D0">
        <w:rPr>
          <w:lang w:val="en-US"/>
        </w:rPr>
        <w:t>amus and brainstem which evoke</w:t>
      </w:r>
      <w:r w:rsidR="004F3A99" w:rsidRPr="006039D0">
        <w:rPr>
          <w:lang w:val="en-US"/>
        </w:rPr>
        <w:t xml:space="preserve"> high levels of noradrenaline and adrenaline release under stress conditions. This impairs PFC regulation but strengthens </w:t>
      </w:r>
      <w:r w:rsidR="00EB5DA5" w:rsidRPr="006039D0">
        <w:rPr>
          <w:lang w:val="en-US"/>
        </w:rPr>
        <w:t xml:space="preserve">the </w:t>
      </w:r>
      <w:r w:rsidR="004F3A99" w:rsidRPr="006039D0">
        <w:rPr>
          <w:lang w:val="en-US"/>
        </w:rPr>
        <w:t>am</w:t>
      </w:r>
      <w:r w:rsidR="006F6FBA" w:rsidRPr="006039D0">
        <w:rPr>
          <w:lang w:val="en-US"/>
        </w:rPr>
        <w:t>y</w:t>
      </w:r>
      <w:r w:rsidR="004F3A99" w:rsidRPr="006039D0">
        <w:rPr>
          <w:lang w:val="en-US"/>
        </w:rPr>
        <w:t>gdala function</w:t>
      </w:r>
      <w:r w:rsidR="004F3A99">
        <w:rPr>
          <w:lang w:val="en-US"/>
        </w:rPr>
        <w:t xml:space="preserve"> </w:t>
      </w:r>
      <w:r w:rsidR="006748E1">
        <w:rPr>
          <w:lang w:val="en-US"/>
        </w:rPr>
        <w:fldChar w:fldCharType="begin"/>
      </w:r>
      <w:r w:rsidR="00BE3019">
        <w:rPr>
          <w:lang w:val="en-US"/>
        </w:rPr>
        <w:instrText xml:space="preserve"> ADDIN EN.CITE &lt;EndNote&gt;&lt;Cite&gt;&lt;Author&gt;Arnsten&lt;/Author&gt;&lt;Year&gt;2009&lt;/Year&gt;&lt;RecNum&gt;245&lt;/RecNum&gt;&lt;IDText&gt;Stress signalling pathways that impair prefrontal cortex structure and function&lt;/IDText&gt;&lt;DisplayText&gt;[2]&lt;/DisplayText&gt;&lt;record&gt;&lt;rec-number&gt;245&lt;/rec-number&gt;&lt;foreign-keys&gt;&lt;key app="EN" db-id="ava0v5zptd0fxjep25hxftrxf0zxv2a9zf20"&gt;245&lt;/key&gt;&lt;/foreign-keys&gt;&lt;ref-type name="Journal Article"&gt;17&lt;/ref-type&gt;&lt;contributors&gt;&lt;authors&gt;&lt;author&gt;Arnsten, A.F.&lt;/author&gt;&lt;/authors&gt;&lt;/contributors&gt;&lt;titles&gt;&lt;title&gt;Stress signalling pathways that impair prefrontal cortex structure and function&lt;/title&gt;&lt;secondary-title&gt;Nat Rev Neurosci&lt;/secondary-title&gt;&lt;/titles&gt;&lt;periodical&gt;&lt;full-title&gt;Nat Rev Neurosci&lt;/full-title&gt;&lt;abbr-1&gt;Nature reviews. Neuroscience&lt;/abbr-1&gt;&lt;/periodical&gt;&lt;pages&gt;410-22&lt;/pages&gt;&lt;volume&gt;10&lt;/volume&gt;&lt;number&gt;6&lt;/number&gt;&lt;dates&gt;&lt;year&gt;2009&lt;/year&gt;&lt;pub-dates&gt;&lt;date&gt;June&lt;/date&gt;&lt;/pub-dates&gt;&lt;/dates&gt;&lt;urls&gt;&lt;/urls&gt;&lt;/record&gt;&lt;/Cite&gt;&lt;/EndNote&gt;</w:instrText>
      </w:r>
      <w:r w:rsidR="006748E1">
        <w:rPr>
          <w:lang w:val="en-US"/>
        </w:rPr>
        <w:fldChar w:fldCharType="separate"/>
      </w:r>
      <w:r w:rsidR="00BE3019">
        <w:rPr>
          <w:noProof/>
          <w:lang w:val="en-US"/>
        </w:rPr>
        <w:t>[</w:t>
      </w:r>
      <w:hyperlink w:anchor="_ENREF_2" w:tooltip="Arnsten, 2009 #245" w:history="1">
        <w:r w:rsidR="00E23633">
          <w:rPr>
            <w:noProof/>
            <w:lang w:val="en-US"/>
          </w:rPr>
          <w:t>2</w:t>
        </w:r>
      </w:hyperlink>
      <w:r w:rsidR="00BE3019">
        <w:rPr>
          <w:noProof/>
          <w:lang w:val="en-US"/>
        </w:rPr>
        <w:t>]</w:t>
      </w:r>
      <w:r w:rsidR="006748E1">
        <w:rPr>
          <w:lang w:val="en-US"/>
        </w:rPr>
        <w:fldChar w:fldCharType="end"/>
      </w:r>
      <w:r w:rsidR="00A066D6">
        <w:rPr>
          <w:lang w:val="en-US"/>
        </w:rPr>
        <w:t xml:space="preserve"> (</w:t>
      </w:r>
      <w:r w:rsidR="006748E1">
        <w:rPr>
          <w:lang w:val="en-US"/>
        </w:rPr>
        <w:fldChar w:fldCharType="begin"/>
      </w:r>
      <w:r w:rsidR="00A066D6">
        <w:rPr>
          <w:lang w:val="en-US"/>
        </w:rPr>
        <w:instrText xml:space="preserve"> REF _Ref303613576 \h </w:instrText>
      </w:r>
      <w:r w:rsidR="006748E1">
        <w:rPr>
          <w:lang w:val="en-US"/>
        </w:rPr>
      </w:r>
      <w:r w:rsidR="006748E1">
        <w:rPr>
          <w:lang w:val="en-US"/>
        </w:rPr>
        <w:fldChar w:fldCharType="separate"/>
      </w:r>
      <w:r w:rsidR="005471B7">
        <w:t xml:space="preserve">Figure </w:t>
      </w:r>
      <w:r w:rsidR="005471B7">
        <w:rPr>
          <w:noProof/>
        </w:rPr>
        <w:t>15</w:t>
      </w:r>
      <w:r w:rsidR="006748E1">
        <w:rPr>
          <w:lang w:val="en-US"/>
        </w:rPr>
        <w:fldChar w:fldCharType="end"/>
      </w:r>
      <w:r w:rsidR="00A066D6">
        <w:rPr>
          <w:lang w:val="en-US"/>
        </w:rPr>
        <w:t>)</w:t>
      </w:r>
      <w:r w:rsidR="00846CA4">
        <w:rPr>
          <w:lang w:val="en-US"/>
        </w:rPr>
        <w:t xml:space="preserve">. Thus, stress changes </w:t>
      </w:r>
      <w:r w:rsidR="00AB30E5">
        <w:rPr>
          <w:lang w:val="en-US"/>
        </w:rPr>
        <w:t xml:space="preserve">the </w:t>
      </w:r>
      <w:r w:rsidR="00846CA4">
        <w:rPr>
          <w:lang w:val="en-US"/>
        </w:rPr>
        <w:t>brain’s response patterns from slow thoughtful PFC regulation to the reflexive and rapid emotional responses of the amygdala and other</w:t>
      </w:r>
      <w:r w:rsidR="00E01914">
        <w:rPr>
          <w:lang w:val="en-US"/>
        </w:rPr>
        <w:t>s subcortical brain structures</w:t>
      </w:r>
      <w:r w:rsidR="0016017E">
        <w:rPr>
          <w:lang w:val="en-US"/>
        </w:rPr>
        <w:t xml:space="preserve"> </w:t>
      </w:r>
      <w:r w:rsidR="006748E1">
        <w:rPr>
          <w:lang w:val="en-US"/>
        </w:rPr>
        <w:fldChar w:fldCharType="begin"/>
      </w:r>
      <w:r w:rsidR="00BE3019">
        <w:rPr>
          <w:lang w:val="en-US"/>
        </w:rPr>
        <w:instrText xml:space="preserve"> ADDIN EN.CITE &lt;EndNote&gt;&lt;Cite&gt;&lt;Author&gt;Arnsten&lt;/Author&gt;&lt;Year&gt;2009&lt;/Year&gt;&lt;RecNum&gt;245&lt;/RecNum&gt;&lt;IDText&gt;Stress signalling pathways that impair prefrontal cortex structure and function&lt;/IDText&gt;&lt;DisplayText&gt;[2]&lt;/DisplayText&gt;&lt;record&gt;&lt;rec-number&gt;245&lt;/rec-number&gt;&lt;foreign-keys&gt;&lt;key app="EN" db-id="ava0v5zptd0fxjep25hxftrxf0zxv2a9zf20"&gt;245&lt;/key&gt;&lt;/foreign-keys&gt;&lt;ref-type name="Journal Article"&gt;17&lt;/ref-type&gt;&lt;contributors&gt;&lt;authors&gt;&lt;author&gt;Arnsten, A.F.&lt;/author&gt;&lt;/authors&gt;&lt;/contributors&gt;&lt;titles&gt;&lt;title&gt;Stress signalling pathways that impair prefrontal cortex structure and function&lt;/title&gt;&lt;secondary-title&gt;Nat Rev Neurosci&lt;/secondary-title&gt;&lt;/titles&gt;&lt;periodical&gt;&lt;full-title&gt;Nat Rev Neurosci&lt;/full-title&gt;&lt;abbr-1&gt;Nature reviews. Neuroscience&lt;/abbr-1&gt;&lt;/periodical&gt;&lt;pages&gt;410-22&lt;/pages&gt;&lt;volume&gt;10&lt;/volume&gt;&lt;number&gt;6&lt;/number&gt;&lt;dates&gt;&lt;year&gt;2009&lt;/year&gt;&lt;pub-dates&gt;&lt;date&gt;June&lt;/date&gt;&lt;/pub-dates&gt;&lt;/dates&gt;&lt;urls&gt;&lt;/urls&gt;&lt;/record&gt;&lt;/Cite&gt;&lt;/EndNote&gt;</w:instrText>
      </w:r>
      <w:r w:rsidR="006748E1">
        <w:rPr>
          <w:lang w:val="en-US"/>
        </w:rPr>
        <w:fldChar w:fldCharType="separate"/>
      </w:r>
      <w:r w:rsidR="00BE3019">
        <w:rPr>
          <w:noProof/>
          <w:lang w:val="en-US"/>
        </w:rPr>
        <w:t>[</w:t>
      </w:r>
      <w:hyperlink w:anchor="_ENREF_2" w:tooltip="Arnsten, 2009 #245" w:history="1">
        <w:r w:rsidR="00E23633">
          <w:rPr>
            <w:noProof/>
            <w:lang w:val="en-US"/>
          </w:rPr>
          <w:t>2</w:t>
        </w:r>
      </w:hyperlink>
      <w:r w:rsidR="00BE3019">
        <w:rPr>
          <w:noProof/>
          <w:lang w:val="en-US"/>
        </w:rPr>
        <w:t>]</w:t>
      </w:r>
      <w:r w:rsidR="006748E1">
        <w:rPr>
          <w:lang w:val="en-US"/>
        </w:rPr>
        <w:fldChar w:fldCharType="end"/>
      </w:r>
      <w:r w:rsidR="00846CA4">
        <w:rPr>
          <w:lang w:val="en-US"/>
        </w:rPr>
        <w:t>.</w:t>
      </w:r>
      <w:r w:rsidR="00227A40">
        <w:rPr>
          <w:lang w:val="en-US"/>
        </w:rPr>
        <w:t xml:space="preserve"> </w:t>
      </w:r>
    </w:p>
    <w:p w:rsidR="00D44EFE" w:rsidRPr="00D239C9" w:rsidRDefault="00D44EFE" w:rsidP="00F039F8">
      <w:pPr>
        <w:rPr>
          <w:lang w:val="en-US"/>
        </w:rPr>
      </w:pPr>
    </w:p>
    <w:tbl>
      <w:tblPr>
        <w:tblStyle w:val="TableGrid"/>
        <w:tblW w:w="0" w:type="auto"/>
        <w:tblLook w:val="04A0"/>
      </w:tblPr>
      <w:tblGrid>
        <w:gridCol w:w="9288"/>
      </w:tblGrid>
      <w:tr w:rsidR="00F7125F" w:rsidTr="00E1262F">
        <w:trPr>
          <w:trHeight w:val="4285"/>
        </w:trPr>
        <w:tc>
          <w:tcPr>
            <w:tcW w:w="9288" w:type="dxa"/>
            <w:tcBorders>
              <w:top w:val="nil"/>
              <w:left w:val="nil"/>
              <w:bottom w:val="nil"/>
              <w:right w:val="nil"/>
            </w:tcBorders>
          </w:tcPr>
          <w:p w:rsidR="001A7C2C" w:rsidRDefault="009633C4" w:rsidP="00653851">
            <w:pPr>
              <w:keepNext/>
              <w:ind w:firstLine="0"/>
              <w:jc w:val="center"/>
            </w:pPr>
            <w:r>
              <w:rPr>
                <w:noProof/>
                <w:lang w:val="de-DE" w:eastAsia="de-DE" w:bidi="ar-SA"/>
              </w:rPr>
              <w:lastRenderedPageBreak/>
              <w:drawing>
                <wp:inline distT="0" distB="0" distL="0" distR="0">
                  <wp:extent cx="5752465" cy="2559050"/>
                  <wp:effectExtent l="19050" t="0" r="635"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5752465" cy="2559050"/>
                          </a:xfrm>
                          <a:prstGeom prst="rect">
                            <a:avLst/>
                          </a:prstGeom>
                          <a:noFill/>
                          <a:ln w="9525">
                            <a:noFill/>
                            <a:miter lim="800000"/>
                            <a:headEnd/>
                            <a:tailEnd/>
                          </a:ln>
                        </pic:spPr>
                      </pic:pic>
                    </a:graphicData>
                  </a:graphic>
                </wp:inline>
              </w:drawing>
            </w:r>
          </w:p>
          <w:p w:rsidR="0092754B" w:rsidRPr="0092754B" w:rsidRDefault="001A7C2C" w:rsidP="00E23633">
            <w:pPr>
              <w:pStyle w:val="Caption"/>
              <w:jc w:val="both"/>
              <w:rPr>
                <w:lang w:val="en-US"/>
              </w:rPr>
            </w:pPr>
            <w:bookmarkStart w:id="52" w:name="_Ref303613576"/>
            <w:r>
              <w:t xml:space="preserve">Figure </w:t>
            </w:r>
            <w:fldSimple w:instr=" SEQ Figure \* ARABIC ">
              <w:r w:rsidR="005471B7">
                <w:rPr>
                  <w:noProof/>
                </w:rPr>
                <w:t>15</w:t>
              </w:r>
            </w:fldSimple>
            <w:bookmarkEnd w:id="52"/>
            <w:r>
              <w:t>: Prefrontal cortical and amygdala circuit: from non-stress to stress conditions</w:t>
            </w:r>
            <w:r w:rsidR="004E4E19">
              <w:t xml:space="preserve">. </w:t>
            </w:r>
            <w:r w:rsidR="00ED6356">
              <w:t xml:space="preserve">The </w:t>
            </w:r>
            <w:r w:rsidR="00ED6356">
              <w:rPr>
                <w:lang w:val="en-US"/>
              </w:rPr>
              <w:t>a</w:t>
            </w:r>
            <w:r w:rsidR="00F039F8">
              <w:rPr>
                <w:lang w:val="en-US"/>
              </w:rPr>
              <w:t>mygdala activates stress pathways in the hypothalamus and brainstem which evokes high noradrenaline (NA) and dopamine (DA) release.</w:t>
            </w:r>
            <w:r w:rsidR="00846CA4">
              <w:rPr>
                <w:lang w:val="en-US"/>
              </w:rPr>
              <w:t xml:space="preserve"> </w:t>
            </w:r>
            <w:r w:rsidR="00846CA4">
              <w:t xml:space="preserve">During stress conditions, </w:t>
            </w:r>
            <w:r w:rsidR="00AB30E5">
              <w:t>stress leads to lo</w:t>
            </w:r>
            <w:r w:rsidR="0092754B">
              <w:t>s</w:t>
            </w:r>
            <w:r w:rsidR="00AB30E5">
              <w:t>s</w:t>
            </w:r>
            <w:r w:rsidR="0092754B">
              <w:t xml:space="preserve"> of </w:t>
            </w:r>
            <w:r w:rsidR="0092754B">
              <w:rPr>
                <w:lang w:val="en-US"/>
              </w:rPr>
              <w:t xml:space="preserve">“top-down” control of the PFC over </w:t>
            </w:r>
            <w:r w:rsidR="00846CA4">
              <w:rPr>
                <w:lang w:val="en-US"/>
              </w:rPr>
              <w:t>the amygdala and related subcortical brain structures. This means that stress disturbs P</w:t>
            </w:r>
            <w:r w:rsidR="00AB30E5">
              <w:rPr>
                <w:lang w:val="en-US"/>
              </w:rPr>
              <w:t xml:space="preserve">FC functioning and enhances for example </w:t>
            </w:r>
            <w:r w:rsidR="00846CA4">
              <w:rPr>
                <w:lang w:val="en-US"/>
              </w:rPr>
              <w:t xml:space="preserve">fear conditioning mediated by the </w:t>
            </w:r>
            <w:r w:rsidR="0016017E">
              <w:rPr>
                <w:lang w:val="en-US"/>
              </w:rPr>
              <w:t xml:space="preserve">amygdala </w:t>
            </w:r>
            <w:r w:rsidR="006748E1">
              <w:rPr>
                <w:lang w:val="en-US"/>
              </w:rPr>
              <w:fldChar w:fldCharType="begin"/>
            </w:r>
            <w:r w:rsidR="00BE3019">
              <w:rPr>
                <w:lang w:val="en-US"/>
              </w:rPr>
              <w:instrText xml:space="preserve"> ADDIN EN.CITE &lt;EndNote&gt;&lt;Cite&gt;&lt;Author&gt;Arnsten&lt;/Author&gt;&lt;Year&gt;2009&lt;/Year&gt;&lt;RecNum&gt;245&lt;/RecNum&gt;&lt;IDText&gt;Stress signalling pathways that impair prefrontal cortex structure and function&lt;/IDText&gt;&lt;DisplayText&gt;[2]&lt;/DisplayText&gt;&lt;record&gt;&lt;rec-number&gt;245&lt;/rec-number&gt;&lt;foreign-keys&gt;&lt;key app="EN" db-id="ava0v5zptd0fxjep25hxftrxf0zxv2a9zf20"&gt;245&lt;/key&gt;&lt;/foreign-keys&gt;&lt;ref-type name="Journal Article"&gt;17&lt;/ref-type&gt;&lt;contributors&gt;&lt;authors&gt;&lt;author&gt;Arnsten, A.F.&lt;/author&gt;&lt;/authors&gt;&lt;/contributors&gt;&lt;titles&gt;&lt;title&gt;Stress signalling pathways that impair prefrontal cortex structure and function&lt;/title&gt;&lt;secondary-title&gt;Nat Rev Neurosci&lt;/secondary-title&gt;&lt;/titles&gt;&lt;periodical&gt;&lt;full-title&gt;Nat Rev Neurosci&lt;/full-title&gt;&lt;abbr-1&gt;Nature reviews. Neuroscience&lt;/abbr-1&gt;&lt;/periodical&gt;&lt;pages&gt;410-22&lt;/pages&gt;&lt;volume&gt;10&lt;/volume&gt;&lt;number&gt;6&lt;/number&gt;&lt;dates&gt;&lt;year&gt;2009&lt;/year&gt;&lt;pub-dates&gt;&lt;date&gt;June&lt;/date&gt;&lt;/pub-dates&gt;&lt;/dates&gt;&lt;urls&gt;&lt;/urls&gt;&lt;/record&gt;&lt;/Cite&gt;&lt;/EndNote&gt;</w:instrText>
            </w:r>
            <w:r w:rsidR="006748E1">
              <w:rPr>
                <w:lang w:val="en-US"/>
              </w:rPr>
              <w:fldChar w:fldCharType="separate"/>
            </w:r>
            <w:r w:rsidR="00BE3019">
              <w:rPr>
                <w:noProof/>
                <w:lang w:val="en-US"/>
              </w:rPr>
              <w:t>[</w:t>
            </w:r>
            <w:hyperlink w:anchor="_ENREF_2" w:tooltip="Arnsten, 2009 #245" w:history="1">
              <w:r w:rsidR="00E23633">
                <w:rPr>
                  <w:noProof/>
                  <w:lang w:val="en-US"/>
                </w:rPr>
                <w:t>2</w:t>
              </w:r>
            </w:hyperlink>
            <w:r w:rsidR="00BE3019">
              <w:rPr>
                <w:noProof/>
                <w:lang w:val="en-US"/>
              </w:rPr>
              <w:t>]</w:t>
            </w:r>
            <w:r w:rsidR="006748E1">
              <w:rPr>
                <w:lang w:val="en-US"/>
              </w:rPr>
              <w:fldChar w:fldCharType="end"/>
            </w:r>
            <w:r w:rsidR="00846CA4">
              <w:rPr>
                <w:lang w:val="en-US"/>
              </w:rPr>
              <w:t>.</w:t>
            </w:r>
            <w:r w:rsidR="00F039F8">
              <w:rPr>
                <w:lang w:val="en-US"/>
              </w:rPr>
              <w:t xml:space="preserve"> </w:t>
            </w:r>
          </w:p>
        </w:tc>
      </w:tr>
    </w:tbl>
    <w:p w:rsidR="00E1262F" w:rsidRDefault="00E1262F" w:rsidP="00E1262F">
      <w:pPr>
        <w:pStyle w:val="CommentText"/>
      </w:pPr>
    </w:p>
    <w:p w:rsidR="00E1262F" w:rsidRPr="006039D0" w:rsidRDefault="00E1262F" w:rsidP="00A108EB">
      <w:pPr>
        <w:jc w:val="both"/>
      </w:pPr>
      <w:r w:rsidRPr="006039D0">
        <w:t>It was recently shown that corticoste</w:t>
      </w:r>
      <w:r w:rsidR="00EB5DA5" w:rsidRPr="006039D0">
        <w:t>roid hormones can affect the higher</w:t>
      </w:r>
      <w:r w:rsidRPr="006039D0">
        <w:t xml:space="preserve"> cognitive function in two temporal domains. </w:t>
      </w:r>
      <w:r w:rsidR="00850E3E" w:rsidRPr="006039D0">
        <w:t xml:space="preserve">It may rapidly suppress activity of some parts of the PFC, but the slow effects of corticosteroids may improve the PFC function. </w:t>
      </w:r>
      <w:r w:rsidRPr="006039D0">
        <w:t>These time</w:t>
      </w:r>
      <w:r w:rsidRPr="006039D0">
        <w:rPr>
          <w:lang w:val="en-US"/>
        </w:rPr>
        <w:t>-</w:t>
      </w:r>
      <w:r w:rsidRPr="006039D0">
        <w:t>dependent effects of corticosteroids have been tested using a working memory paradigm during functional MRI in humans</w:t>
      </w:r>
      <w:r w:rsidR="0016017E">
        <w:t xml:space="preserve"> </w:t>
      </w:r>
      <w:r w:rsidR="006748E1">
        <w:fldChar w:fldCharType="begin">
          <w:fldData xml:space="preserve">PEVuZE5vdGU+PENpdGU+PEF1dGhvcj5IZW5ja2VuczwvQXV0aG9yPjxZZWFyPjIwMTE8L1llYXI+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</w:fldData>
        </w:fldChar>
      </w:r>
      <w:r w:rsidR="00BE3019">
        <w:instrText xml:space="preserve"> ADDIN EN.CITE </w:instrText>
      </w:r>
      <w:r w:rsidR="006748E1">
        <w:fldChar w:fldCharType="begin">
          <w:fldData xml:space="preserve">PEVuZE5vdGU+PENpdGU+PEF1dGhvcj5IZW5ja2VuczwvQXV0aG9yPjxZZWFyPjIwMTE8L1llYXI+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</w:fldData>
        </w:fldChar>
      </w:r>
      <w:r w:rsidR="00BE3019">
        <w:instrText xml:space="preserve"> ADDIN EN.CITE.DATA </w:instrText>
      </w:r>
      <w:r w:rsidR="006748E1">
        <w:fldChar w:fldCharType="end"/>
      </w:r>
      <w:r w:rsidR="006748E1">
        <w:fldChar w:fldCharType="separate"/>
      </w:r>
      <w:r w:rsidR="00BE3019">
        <w:rPr>
          <w:noProof/>
        </w:rPr>
        <w:t>[</w:t>
      </w:r>
      <w:hyperlink w:anchor="_ENREF_33" w:tooltip="Henckens, 2011 #241" w:history="1">
        <w:r w:rsidR="00E23633">
          <w:rPr>
            <w:noProof/>
          </w:rPr>
          <w:t>33</w:t>
        </w:r>
      </w:hyperlink>
      <w:r w:rsidR="00BE3019">
        <w:rPr>
          <w:noProof/>
        </w:rPr>
        <w:t>]</w:t>
      </w:r>
      <w:r w:rsidR="006748E1">
        <w:fldChar w:fldCharType="end"/>
      </w:r>
      <w:r w:rsidRPr="006039D0">
        <w:t xml:space="preserve">. </w:t>
      </w:r>
      <w:r w:rsidR="0093454F" w:rsidRPr="006039D0">
        <w:t>The w</w:t>
      </w:r>
      <w:r w:rsidRPr="006039D0">
        <w:t>orking memory paradigm is associated with the activation of a frontoparietal executiv</w:t>
      </w:r>
      <w:r w:rsidR="00EB5DA5" w:rsidRPr="006039D0">
        <w:t>e function involving the DLPFC.</w:t>
      </w:r>
      <w:r w:rsidRPr="006039D0">
        <w:t xml:space="preserve"> The slow actions of corticosteroid hormones appeared to improve </w:t>
      </w:r>
      <w:r w:rsidR="0093454F" w:rsidRPr="006039D0">
        <w:t xml:space="preserve">the </w:t>
      </w:r>
      <w:r w:rsidRPr="006039D0">
        <w:t xml:space="preserve">working memory performance and increase </w:t>
      </w:r>
      <w:r w:rsidR="0093454F" w:rsidRPr="006039D0">
        <w:t xml:space="preserve">the </w:t>
      </w:r>
      <w:r w:rsidRPr="006039D0">
        <w:t xml:space="preserve">DLPFC activity. The rapid actions of corticosteroids have not shown any effects on </w:t>
      </w:r>
      <w:r w:rsidR="0093454F" w:rsidRPr="006039D0">
        <w:t xml:space="preserve">the </w:t>
      </w:r>
      <w:r w:rsidRPr="006039D0">
        <w:t>worki</w:t>
      </w:r>
      <w:r w:rsidR="0093454F" w:rsidRPr="006039D0">
        <w:t>ng memory performance. T</w:t>
      </w:r>
      <w:r w:rsidRPr="006039D0">
        <w:t>he slow changes through corticosteroid actions appear to facilitate the higher-order cognitive functioning. This finding seems to support</w:t>
      </w:r>
      <w:r w:rsidR="0093454F" w:rsidRPr="006039D0">
        <w:t xml:space="preserve"> the role of corticosteroids in </w:t>
      </w:r>
      <w:r w:rsidRPr="006039D0">
        <w:t>recovery after</w:t>
      </w:r>
      <w:r w:rsidR="0093454F" w:rsidRPr="006039D0">
        <w:t xml:space="preserve"> a</w:t>
      </w:r>
      <w:r w:rsidRPr="006039D0">
        <w:t xml:space="preserve"> stress exposure. </w:t>
      </w:r>
    </w:p>
    <w:p w:rsidR="005875CE" w:rsidRPr="006039D0" w:rsidRDefault="002B6BD0" w:rsidP="00A108EB">
      <w:pPr>
        <w:jc w:val="both"/>
      </w:pPr>
      <w:r w:rsidRPr="006039D0">
        <w:t>Coricosteroids also affect the amygdala in</w:t>
      </w:r>
      <w:r w:rsidR="0093454F" w:rsidRPr="006039D0">
        <w:t xml:space="preserve"> a</w:t>
      </w:r>
      <w:r w:rsidRPr="006039D0">
        <w:t xml:space="preserve"> time-</w:t>
      </w:r>
      <w:r w:rsidR="00FC4E7D" w:rsidRPr="006039D0">
        <w:t xml:space="preserve">dependent </w:t>
      </w:r>
      <w:r w:rsidRPr="006039D0">
        <w:t xml:space="preserve">manner. </w:t>
      </w:r>
      <w:r w:rsidR="00E1262F" w:rsidRPr="006039D0">
        <w:t>The time-specific effects of corticosteroids on human amygdala functioning have been studied using a face-processing task</w:t>
      </w:r>
      <w:r w:rsidR="00671139" w:rsidRPr="006039D0">
        <w:t xml:space="preserve"> </w:t>
      </w:r>
      <w:r w:rsidR="00E1262F" w:rsidRPr="006039D0">
        <w:t>during functional MRI</w:t>
      </w:r>
      <w:r w:rsidR="0016017E">
        <w:t xml:space="preserve"> </w:t>
      </w:r>
      <w:r w:rsidR="006748E1">
        <w:fldChar w:fldCharType="begin">
          <w:fldData xml:space="preserve">PEVuZE5vdGU+PENpdGU+PEF1dGhvcj5IZW5ja2VuczwvQXV0aG9yPjxZZWFyPjIwMTA8L1llYXI+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</w:fldData>
        </w:fldChar>
      </w:r>
      <w:r w:rsidR="00BE3019">
        <w:instrText xml:space="preserve"> ADDIN EN.CITE </w:instrText>
      </w:r>
      <w:r w:rsidR="006748E1">
        <w:fldChar w:fldCharType="begin">
          <w:fldData xml:space="preserve">PEVuZE5vdGU+PENpdGU+PEF1dGhvcj5IZW5ja2VuczwvQXV0aG9yPjxZZWFyPjIwMTA8L1llYXI+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</w:fldData>
        </w:fldChar>
      </w:r>
      <w:r w:rsidR="00BE3019">
        <w:instrText xml:space="preserve"> ADDIN EN.CITE.DATA </w:instrText>
      </w:r>
      <w:r w:rsidR="006748E1">
        <w:fldChar w:fldCharType="end"/>
      </w:r>
      <w:r w:rsidR="006748E1">
        <w:fldChar w:fldCharType="separate"/>
      </w:r>
      <w:r w:rsidR="00BE3019">
        <w:rPr>
          <w:noProof/>
        </w:rPr>
        <w:t>[</w:t>
      </w:r>
      <w:hyperlink w:anchor="_ENREF_32" w:tooltip="Henckens, 2010 #236" w:history="1">
        <w:r w:rsidR="00E23633">
          <w:rPr>
            <w:noProof/>
          </w:rPr>
          <w:t>32</w:t>
        </w:r>
      </w:hyperlink>
      <w:r w:rsidR="00BE3019">
        <w:rPr>
          <w:noProof/>
        </w:rPr>
        <w:t>]</w:t>
      </w:r>
      <w:r w:rsidR="006748E1">
        <w:fldChar w:fldCharType="end"/>
      </w:r>
      <w:r w:rsidR="00E1262F" w:rsidRPr="006039D0">
        <w:t xml:space="preserve">. </w:t>
      </w:r>
      <w:r w:rsidR="00671139" w:rsidRPr="006039D0">
        <w:t xml:space="preserve">The face-processing task consists of </w:t>
      </w:r>
      <w:r w:rsidR="0093454F" w:rsidRPr="006039D0">
        <w:t xml:space="preserve">the </w:t>
      </w:r>
      <w:r w:rsidR="00671139" w:rsidRPr="006039D0">
        <w:t xml:space="preserve">passive viewing of photographed faces </w:t>
      </w:r>
      <w:r w:rsidR="0093454F" w:rsidRPr="006039D0">
        <w:t xml:space="preserve">that change from </w:t>
      </w:r>
      <w:r w:rsidR="00671139" w:rsidRPr="006039D0">
        <w:t>a neutral expression in</w:t>
      </w:r>
      <w:r w:rsidR="0093454F" w:rsidRPr="006039D0">
        <w:t>to a fearful or happy expression</w:t>
      </w:r>
      <w:r w:rsidR="00671139" w:rsidRPr="006039D0">
        <w:t xml:space="preserve">. This enables to test whether the normalization after the corticosteroids exposure is specific for certain emotional input. This </w:t>
      </w:r>
      <w:r w:rsidR="00E1262F" w:rsidRPr="006039D0">
        <w:t xml:space="preserve">task activates the amygdala bilaterally and the visual processing network. </w:t>
      </w:r>
      <w:r w:rsidR="00671139" w:rsidRPr="006039D0">
        <w:t xml:space="preserve">The study revealed that </w:t>
      </w:r>
      <w:r w:rsidR="005875CE" w:rsidRPr="006039D0">
        <w:t xml:space="preserve">the </w:t>
      </w:r>
      <w:r w:rsidR="00671139" w:rsidRPr="006039D0">
        <w:t>r</w:t>
      </w:r>
      <w:r w:rsidR="00FC4E7D" w:rsidRPr="006039D0">
        <w:t>apid non</w:t>
      </w:r>
      <w:r w:rsidR="0093454F" w:rsidRPr="006039D0">
        <w:t>-</w:t>
      </w:r>
      <w:r w:rsidR="00FC4E7D" w:rsidRPr="006039D0">
        <w:t>genomic effects of corticosteroids inhibit overall amygdala activity in an unspecific manner. The slow effects of corticosteroids, on the other hand, normalize responses to negative input specifically by increasing the connection to the mPFC.</w:t>
      </w:r>
      <w:r w:rsidR="005875CE" w:rsidRPr="006039D0">
        <w:t xml:space="preserve"> Thus, corticosteroids rapidly guard amygdala activation from potential overshoot and normalize </w:t>
      </w:r>
      <w:r w:rsidR="0093454F" w:rsidRPr="006039D0">
        <w:t xml:space="preserve">the </w:t>
      </w:r>
      <w:r w:rsidR="005875CE" w:rsidRPr="006039D0">
        <w:t>amygdala response</w:t>
      </w:r>
      <w:r w:rsidR="0093454F" w:rsidRPr="006039D0">
        <w:t xml:space="preserve"> slowly</w:t>
      </w:r>
      <w:r w:rsidR="005875CE" w:rsidRPr="006039D0">
        <w:t xml:space="preserve">, especially </w:t>
      </w:r>
      <w:r w:rsidR="00166149" w:rsidRPr="006039D0">
        <w:t>to negative emotional stimulus</w:t>
      </w:r>
      <w:r w:rsidR="005875CE" w:rsidRPr="006039D0">
        <w:t xml:space="preserve">. </w:t>
      </w:r>
    </w:p>
    <w:p w:rsidR="00671139" w:rsidRPr="006039D0" w:rsidRDefault="00C86960" w:rsidP="00166149">
      <w:pPr>
        <w:jc w:val="both"/>
      </w:pPr>
      <w:r w:rsidRPr="006039D0">
        <w:lastRenderedPageBreak/>
        <w:t>To summarize, b</w:t>
      </w:r>
      <w:r w:rsidR="008F3556" w:rsidRPr="006039D0">
        <w:t xml:space="preserve">oth studies revealed that </w:t>
      </w:r>
      <w:r w:rsidRPr="006039D0">
        <w:t xml:space="preserve">the slow actions of the </w:t>
      </w:r>
      <w:r w:rsidR="008F3556" w:rsidRPr="006039D0">
        <w:t>corticosteroid hormones play a role in normalizing the brain function after stress response</w:t>
      </w:r>
      <w:r w:rsidR="0093454F" w:rsidRPr="006039D0">
        <w:t>,</w:t>
      </w:r>
      <w:r w:rsidR="008F3556" w:rsidRPr="006039D0">
        <w:t xml:space="preserve"> thereby protect</w:t>
      </w:r>
      <w:r w:rsidR="0093454F" w:rsidRPr="006039D0">
        <w:t>ing the</w:t>
      </w:r>
      <w:r w:rsidR="008F3556" w:rsidRPr="006039D0">
        <w:t xml:space="preserve"> </w:t>
      </w:r>
      <w:r w:rsidR="00166149" w:rsidRPr="006039D0">
        <w:t>brain from stress overexposure.</w:t>
      </w:r>
    </w:p>
    <w:p w:rsidR="002A373C" w:rsidRDefault="00F50F6F" w:rsidP="005D5452">
      <w:pPr>
        <w:pStyle w:val="Heading2"/>
      </w:pPr>
      <w:bookmarkStart w:id="53" w:name="_Toc308469651"/>
      <w:r>
        <w:t>St</w:t>
      </w:r>
      <w:r w:rsidR="004B233B">
        <w:t>ress a</w:t>
      </w:r>
      <w:r>
        <w:t>ffecting</w:t>
      </w:r>
      <w:r w:rsidR="00496CAB" w:rsidRPr="00496CAB">
        <w:t xml:space="preserve"> </w:t>
      </w:r>
      <w:r w:rsidR="004B233B">
        <w:t>d</w:t>
      </w:r>
      <w:r w:rsidR="00F07B90">
        <w:t>ecision-making</w:t>
      </w:r>
      <w:bookmarkEnd w:id="53"/>
    </w:p>
    <w:p w:rsidR="00FD7FAC" w:rsidRDefault="00BC3174" w:rsidP="00A108EB">
      <w:pPr>
        <w:jc w:val="both"/>
        <w:rPr>
          <w:lang w:val="en-US"/>
        </w:rPr>
      </w:pPr>
      <w:r>
        <w:rPr>
          <w:lang w:val="en-US"/>
        </w:rPr>
        <w:t>Various studies from different lines of research have shown that stress can lead to changes in the prefrontal corte</w:t>
      </w:r>
      <w:r w:rsidR="000A0670">
        <w:rPr>
          <w:lang w:val="en-US"/>
        </w:rPr>
        <w:t>x functioning</w:t>
      </w:r>
      <w:r w:rsidR="0016017E">
        <w:rPr>
          <w:lang w:val="en-US"/>
        </w:rPr>
        <w:t xml:space="preserve"> </w:t>
      </w:r>
      <w:r w:rsidR="006748E1">
        <w:rPr>
          <w:lang w:val="en-US"/>
        </w:rPr>
        <w:fldChar w:fldCharType="begin">
          <w:fldData xml:space="preserve">PEVuZE5vdGU+PENpdGU+PEF1dGhvcj5EZWRvdmljPC9BdXRob3I+PFllYXI+MjAwOTwvWWVhcj48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</w:fldData>
        </w:fldChar>
      </w:r>
      <w:r w:rsidR="00BE3019">
        <w:rPr>
          <w:lang w:val="en-US"/>
        </w:rPr>
        <w:instrText xml:space="preserve"> ADDIN EN.CITE </w:instrText>
      </w:r>
      <w:r w:rsidR="006748E1">
        <w:rPr>
          <w:lang w:val="en-US"/>
        </w:rPr>
        <w:fldChar w:fldCharType="begin">
          <w:fldData xml:space="preserve">PEVuZE5vdGU+PENpdGU+PEF1dGhvcj5EZWRvdmljPC9BdXRob3I+PFllYXI+MjAwOTwvWWVhcj48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</w:fldData>
        </w:fldChar>
      </w:r>
      <w:r w:rsidR="00BE3019">
        <w:rPr>
          <w:lang w:val="en-US"/>
        </w:rPr>
        <w:instrText xml:space="preserve"> ADDIN EN.CITE.DATA </w:instrText>
      </w:r>
      <w:r w:rsidR="006748E1">
        <w:rPr>
          <w:lang w:val="en-US"/>
        </w:rPr>
      </w:r>
      <w:r w:rsidR="006748E1">
        <w:rPr>
          <w:lang w:val="en-US"/>
        </w:rPr>
        <w:fldChar w:fldCharType="end"/>
      </w:r>
      <w:r w:rsidR="006748E1">
        <w:rPr>
          <w:lang w:val="en-US"/>
        </w:rPr>
      </w:r>
      <w:r w:rsidR="006748E1">
        <w:rPr>
          <w:lang w:val="en-US"/>
        </w:rPr>
        <w:fldChar w:fldCharType="separate"/>
      </w:r>
      <w:r w:rsidR="00BE3019">
        <w:rPr>
          <w:noProof/>
          <w:lang w:val="en-US"/>
        </w:rPr>
        <w:t>[</w:t>
      </w:r>
      <w:hyperlink w:anchor="_ENREF_19" w:tooltip="Dedovic, 2009 #235" w:history="1">
        <w:r w:rsidR="00E23633">
          <w:rPr>
            <w:noProof/>
            <w:lang w:val="en-US"/>
          </w:rPr>
          <w:t>19</w:t>
        </w:r>
      </w:hyperlink>
      <w:r w:rsidR="00BE3019">
        <w:rPr>
          <w:noProof/>
          <w:lang w:val="en-US"/>
        </w:rPr>
        <w:t xml:space="preserve">, </w:t>
      </w:r>
      <w:hyperlink w:anchor="_ENREF_40" w:tooltip="Kern, 2008 #231" w:history="1">
        <w:r w:rsidR="00E23633">
          <w:rPr>
            <w:noProof/>
            <w:lang w:val="en-US"/>
          </w:rPr>
          <w:t>40</w:t>
        </w:r>
      </w:hyperlink>
      <w:r w:rsidR="00BE3019">
        <w:rPr>
          <w:noProof/>
          <w:lang w:val="en-US"/>
        </w:rPr>
        <w:t xml:space="preserve">, </w:t>
      </w:r>
      <w:hyperlink w:anchor="_ENREF_77" w:tooltip="Wang, 2005 #228" w:history="1">
        <w:r w:rsidR="00E23633">
          <w:rPr>
            <w:noProof/>
            <w:lang w:val="en-US"/>
          </w:rPr>
          <w:t>77</w:t>
        </w:r>
      </w:hyperlink>
      <w:r w:rsidR="00BE3019">
        <w:rPr>
          <w:noProof/>
          <w:lang w:val="en-US"/>
        </w:rPr>
        <w:t>]</w:t>
      </w:r>
      <w:r w:rsidR="006748E1">
        <w:rPr>
          <w:lang w:val="en-US"/>
        </w:rPr>
        <w:fldChar w:fldCharType="end"/>
      </w:r>
      <w:r>
        <w:rPr>
          <w:lang w:val="en-US"/>
        </w:rPr>
        <w:t xml:space="preserve">. Neuropsychological studies have examined the effects of stress on functions associated with the prefrontal cortex, such as memory and executive processes and </w:t>
      </w:r>
      <w:r w:rsidR="00F07B90">
        <w:rPr>
          <w:lang w:val="en-US"/>
        </w:rPr>
        <w:t>decision-making</w:t>
      </w:r>
      <w:r>
        <w:rPr>
          <w:lang w:val="en-US"/>
        </w:rPr>
        <w:t xml:space="preserve">. The results of these studies are </w:t>
      </w:r>
      <w:r w:rsidR="00ED6356">
        <w:rPr>
          <w:lang w:val="en-US"/>
        </w:rPr>
        <w:t xml:space="preserve">variable and </w:t>
      </w:r>
      <w:r w:rsidR="00166149">
        <w:rPr>
          <w:lang w:val="en-US"/>
        </w:rPr>
        <w:t>depend</w:t>
      </w:r>
      <w:r>
        <w:rPr>
          <w:lang w:val="en-US"/>
        </w:rPr>
        <w:t xml:space="preserve"> on the level of stress, nature of the task</w:t>
      </w:r>
      <w:r w:rsidR="00166149">
        <w:rPr>
          <w:lang w:val="en-US"/>
        </w:rPr>
        <w:t>, the</w:t>
      </w:r>
      <w:r>
        <w:rPr>
          <w:lang w:val="en-US"/>
        </w:rPr>
        <w:t xml:space="preserve"> </w:t>
      </w:r>
      <w:r w:rsidR="00ED6356">
        <w:rPr>
          <w:lang w:val="en-US"/>
        </w:rPr>
        <w:t xml:space="preserve">properties of the participants </w:t>
      </w:r>
      <w:r>
        <w:rPr>
          <w:lang w:val="en-US"/>
        </w:rPr>
        <w:t>(e.g. age and gender)</w:t>
      </w:r>
      <w:r w:rsidR="008D1C08">
        <w:rPr>
          <w:lang w:val="en-US"/>
        </w:rPr>
        <w:t xml:space="preserve"> and</w:t>
      </w:r>
      <w:r w:rsidR="00166149">
        <w:rPr>
          <w:lang w:val="en-US"/>
        </w:rPr>
        <w:t xml:space="preserve"> the</w:t>
      </w:r>
      <w:r w:rsidR="008D1C08">
        <w:rPr>
          <w:lang w:val="en-US"/>
        </w:rPr>
        <w:t xml:space="preserve"> </w:t>
      </w:r>
      <w:r w:rsidR="008D1C08" w:rsidRPr="006039D0">
        <w:rPr>
          <w:lang w:val="en-US"/>
        </w:rPr>
        <w:t xml:space="preserve">time after </w:t>
      </w:r>
      <w:r w:rsidR="00166149" w:rsidRPr="006039D0">
        <w:rPr>
          <w:lang w:val="en-US"/>
        </w:rPr>
        <w:t xml:space="preserve">which </w:t>
      </w:r>
      <w:r w:rsidR="008D1C08" w:rsidRPr="006039D0">
        <w:rPr>
          <w:lang w:val="en-US"/>
        </w:rPr>
        <w:t>the stress hormones are released</w:t>
      </w:r>
      <w:r w:rsidRPr="006039D0">
        <w:rPr>
          <w:lang w:val="en-US"/>
        </w:rPr>
        <w:t>.</w:t>
      </w:r>
      <w:r w:rsidR="004D3AAA" w:rsidRPr="006039D0">
        <w:rPr>
          <w:lang w:val="en-US"/>
        </w:rPr>
        <w:t xml:space="preserve"> Neurop</w:t>
      </w:r>
      <w:r w:rsidR="004D3AAA">
        <w:rPr>
          <w:lang w:val="en-US"/>
        </w:rPr>
        <w:t xml:space="preserve">sychological studies revealed that stress </w:t>
      </w:r>
      <w:r w:rsidR="00D23AAD">
        <w:rPr>
          <w:lang w:val="en-US"/>
        </w:rPr>
        <w:t xml:space="preserve">negatively </w:t>
      </w:r>
      <w:r w:rsidR="00ED6356">
        <w:rPr>
          <w:lang w:val="en-US"/>
        </w:rPr>
        <w:t xml:space="preserve">affects </w:t>
      </w:r>
      <w:r w:rsidR="00D23AAD">
        <w:rPr>
          <w:lang w:val="en-US"/>
        </w:rPr>
        <w:t xml:space="preserve">the decision-making processes by increasing sensitivity to immediate reward in the </w:t>
      </w:r>
      <w:r w:rsidR="00631451">
        <w:rPr>
          <w:lang w:val="en-US"/>
        </w:rPr>
        <w:t>IGT</w:t>
      </w:r>
      <w:r w:rsidR="00D23AAD">
        <w:rPr>
          <w:lang w:val="en-US"/>
        </w:rPr>
        <w:t xml:space="preserve">, </w:t>
      </w:r>
      <w:r w:rsidR="0027229A">
        <w:rPr>
          <w:lang w:val="en-US"/>
        </w:rPr>
        <w:t xml:space="preserve">enhancing </w:t>
      </w:r>
      <w:r w:rsidR="00D23AAD">
        <w:rPr>
          <w:lang w:val="en-US"/>
        </w:rPr>
        <w:t xml:space="preserve">risk </w:t>
      </w:r>
      <w:r w:rsidR="0027229A">
        <w:rPr>
          <w:lang w:val="en-US"/>
        </w:rPr>
        <w:t xml:space="preserve">seeking </w:t>
      </w:r>
      <w:r w:rsidR="00D23AAD">
        <w:rPr>
          <w:lang w:val="en-US"/>
        </w:rPr>
        <w:t xml:space="preserve">behavior in </w:t>
      </w:r>
      <w:r w:rsidR="00F50F6F">
        <w:rPr>
          <w:lang w:val="en-US"/>
        </w:rPr>
        <w:t xml:space="preserve">the </w:t>
      </w:r>
      <w:r w:rsidR="00D23AAD">
        <w:rPr>
          <w:lang w:val="en-US"/>
        </w:rPr>
        <w:t>GDT</w:t>
      </w:r>
      <w:r w:rsidR="00631451">
        <w:rPr>
          <w:lang w:val="en-US"/>
        </w:rPr>
        <w:t xml:space="preserve"> </w:t>
      </w:r>
      <w:r w:rsidR="00D23AAD">
        <w:rPr>
          <w:lang w:val="en-US"/>
        </w:rPr>
        <w:t>and</w:t>
      </w:r>
      <w:r w:rsidR="00F50F6F">
        <w:rPr>
          <w:lang w:val="en-US"/>
        </w:rPr>
        <w:t xml:space="preserve"> the</w:t>
      </w:r>
      <w:r w:rsidR="00D23AAD">
        <w:rPr>
          <w:lang w:val="en-US"/>
        </w:rPr>
        <w:t xml:space="preserve"> financial </w:t>
      </w:r>
      <w:r w:rsidR="00F07B90">
        <w:rPr>
          <w:lang w:val="en-US"/>
        </w:rPr>
        <w:t>decision-making</w:t>
      </w:r>
      <w:r w:rsidR="00D23AAD">
        <w:rPr>
          <w:lang w:val="en-US"/>
        </w:rPr>
        <w:t xml:space="preserve"> task. In addition, stress tends to alter moral </w:t>
      </w:r>
      <w:r w:rsidR="00F07B90">
        <w:rPr>
          <w:lang w:val="en-US"/>
        </w:rPr>
        <w:t>decision-making</w:t>
      </w:r>
      <w:r w:rsidR="00D23AAD">
        <w:rPr>
          <w:lang w:val="en-US"/>
        </w:rPr>
        <w:t xml:space="preserve">. </w:t>
      </w:r>
    </w:p>
    <w:p w:rsidR="00BC3174" w:rsidRPr="006039D0" w:rsidRDefault="004D3AAA" w:rsidP="00A108EB">
      <w:pPr>
        <w:jc w:val="both"/>
        <w:rPr>
          <w:sz w:val="24"/>
          <w:lang w:val="en-US"/>
        </w:rPr>
      </w:pPr>
      <w:r w:rsidRPr="006039D0">
        <w:rPr>
          <w:sz w:val="24"/>
          <w:lang w:val="en-US"/>
        </w:rPr>
        <w:t xml:space="preserve">Interestingly, stress can affect the executive function differently depending on </w:t>
      </w:r>
      <w:r w:rsidR="00166149" w:rsidRPr="006039D0">
        <w:rPr>
          <w:sz w:val="24"/>
          <w:lang w:val="en-US"/>
        </w:rPr>
        <w:t xml:space="preserve">the </w:t>
      </w:r>
      <w:r w:rsidRPr="006039D0">
        <w:rPr>
          <w:sz w:val="24"/>
          <w:lang w:val="en-US"/>
        </w:rPr>
        <w:t>time after the stress exposure. Directly after stress, the executi</w:t>
      </w:r>
      <w:r w:rsidR="0017458A" w:rsidRPr="006039D0">
        <w:rPr>
          <w:sz w:val="24"/>
          <w:lang w:val="en-US"/>
        </w:rPr>
        <w:t>ve function is usually impaired, but</w:t>
      </w:r>
      <w:r w:rsidRPr="006039D0">
        <w:rPr>
          <w:sz w:val="24"/>
          <w:lang w:val="en-US"/>
        </w:rPr>
        <w:t xml:space="preserve"> </w:t>
      </w:r>
      <w:r w:rsidR="00166149" w:rsidRPr="006039D0">
        <w:rPr>
          <w:sz w:val="24"/>
          <w:lang w:val="en-US"/>
        </w:rPr>
        <w:t xml:space="preserve">after some time, </w:t>
      </w:r>
      <w:r w:rsidRPr="006039D0">
        <w:rPr>
          <w:sz w:val="24"/>
          <w:lang w:val="en-US"/>
        </w:rPr>
        <w:t>the executive function is improved.</w:t>
      </w:r>
    </w:p>
    <w:p w:rsidR="00D90454" w:rsidRPr="00BC3174" w:rsidRDefault="00C1282E" w:rsidP="00BC3174">
      <w:pPr>
        <w:pStyle w:val="Heading3"/>
        <w:rPr>
          <w:lang w:val="en-US"/>
        </w:rPr>
      </w:pPr>
      <w:bookmarkStart w:id="54" w:name="_Ref303774499"/>
      <w:bookmarkStart w:id="55" w:name="_Toc308469652"/>
      <w:r>
        <w:rPr>
          <w:lang w:val="en-US"/>
        </w:rPr>
        <w:t xml:space="preserve">Stress and </w:t>
      </w:r>
      <w:r w:rsidR="00F07B90">
        <w:rPr>
          <w:lang w:val="en-US"/>
        </w:rPr>
        <w:t>decision-making</w:t>
      </w:r>
      <w:r w:rsidR="003C04D8">
        <w:rPr>
          <w:lang w:val="en-US"/>
        </w:rPr>
        <w:t xml:space="preserve"> in </w:t>
      </w:r>
      <w:r w:rsidR="00B847F8">
        <w:rPr>
          <w:lang w:val="en-US"/>
        </w:rPr>
        <w:t xml:space="preserve">Iowa </w:t>
      </w:r>
      <w:r w:rsidR="00694951">
        <w:rPr>
          <w:lang w:val="en-US"/>
        </w:rPr>
        <w:t>Gambling Task</w:t>
      </w:r>
      <w:bookmarkEnd w:id="54"/>
      <w:bookmarkEnd w:id="55"/>
    </w:p>
    <w:p w:rsidR="00855615" w:rsidRDefault="00CC5D9E" w:rsidP="00A108EB">
      <w:pPr>
        <w:jc w:val="both"/>
        <w:rPr>
          <w:lang w:val="en-US"/>
        </w:rPr>
      </w:pPr>
      <w:r>
        <w:rPr>
          <w:lang w:val="en-US"/>
        </w:rPr>
        <w:t xml:space="preserve">Stress can be induced </w:t>
      </w:r>
      <w:r w:rsidR="00F50F6F">
        <w:rPr>
          <w:lang w:val="en-US"/>
        </w:rPr>
        <w:t xml:space="preserve">for the IGT </w:t>
      </w:r>
      <w:r>
        <w:rPr>
          <w:lang w:val="en-US"/>
        </w:rPr>
        <w:t>by instructing particip</w:t>
      </w:r>
      <w:r w:rsidR="00ED6356">
        <w:rPr>
          <w:lang w:val="en-US"/>
        </w:rPr>
        <w:t xml:space="preserve">ants to deliver a public speech, for instance in the so-called Trier Social Stress Test (TSST). </w:t>
      </w:r>
      <w:r>
        <w:rPr>
          <w:lang w:val="en-US"/>
        </w:rPr>
        <w:t xml:space="preserve">This leads to the typical neuroendocrine stress responses, increase of the sympathetic nervous system and activation of HPA axis. </w:t>
      </w:r>
      <w:r w:rsidR="00054008">
        <w:rPr>
          <w:lang w:val="en-US"/>
        </w:rPr>
        <w:t>TSST is composed of a public speaking component (5 minutes, usually mock job interview) and mental arithmetic (5 minutes, serial of subtractions) in front of an audience</w:t>
      </w:r>
      <w:r w:rsidR="0016017E">
        <w:rPr>
          <w:lang w:val="en-US"/>
        </w:rPr>
        <w:t xml:space="preserve"> </w:t>
      </w:r>
      <w:r w:rsidR="006748E1">
        <w:rPr>
          <w:lang w:val="en-US"/>
        </w:rPr>
        <w:fldChar w:fldCharType="begin"/>
      </w:r>
      <w:r w:rsidR="00BE3019">
        <w:rPr>
          <w:lang w:val="en-US"/>
        </w:rPr>
        <w:instrText xml:space="preserve"> ADDIN EN.CITE &lt;EndNote&gt;&lt;Cite&gt;&lt;Author&gt;Dedovic&lt;/Author&gt;&lt;Year&gt;2009&lt;/Year&gt;&lt;RecNum&gt;246&lt;/RecNum&gt;&lt;IDText&gt;What Stress Does to Your Brain:A Review of Neuroimaging Studies&lt;/IDText&gt;&lt;DisplayText&gt;[18]&lt;/DisplayText&gt;&lt;record&gt;&lt;rec-number&gt;246&lt;/rec-number&gt;&lt;foreign-keys&gt;&lt;key app="EN" db-id="ava0v5zptd0fxjep25hxftrxf0zxv2a9zf20"&gt;246&lt;/key&gt;&lt;/foreign-keys&gt;&lt;ref-type name="Journal Article"&gt;17&lt;/ref-type&gt;&lt;contributors&gt;&lt;authors&gt;&lt;author&gt;Dedovic, K.&lt;/author&gt;&lt;author&gt;D&amp;apos;Aguiar, C.&lt;/author&gt;&lt;author&gt;Pruessner, J. C.&lt;/author&gt;&lt;/authors&gt;&lt;/contributors&gt;&lt;titles&gt;&lt;title&gt;What stress does to your brain: a review of neuroimaging studies&lt;/title&gt;&lt;secondary-title&gt;Can J Psychiatry&lt;/secondary-title&gt;&lt;/titles&gt;&lt;periodical&gt;&lt;full-title&gt;Can J Psychiatry&lt;/full-title&gt;&lt;abbr-1&gt;Canadian journal of psychiatry. Revue canadienne de psychiatrie&lt;/abbr-1&gt;&lt;/periodical&gt;&lt;pages&gt;6-15&lt;/pages&gt;&lt;volume&gt;54&lt;/volume&gt;&lt;number&gt;1&lt;/number&gt;&lt;dates&gt;&lt;year&gt;2009&lt;/year&gt;&lt;/dates&gt;&lt;urls&gt;&lt;/urls&gt;&lt;/record&gt;&lt;/Cite&gt;&lt;/EndNote&gt;</w:instrText>
      </w:r>
      <w:r w:rsidR="006748E1">
        <w:rPr>
          <w:lang w:val="en-US"/>
        </w:rPr>
        <w:fldChar w:fldCharType="separate"/>
      </w:r>
      <w:r w:rsidR="00BE3019">
        <w:rPr>
          <w:noProof/>
          <w:lang w:val="en-US"/>
        </w:rPr>
        <w:t>[</w:t>
      </w:r>
      <w:hyperlink w:anchor="_ENREF_18" w:tooltip="Dedovic, 2009 #246" w:history="1">
        <w:r w:rsidR="00E23633">
          <w:rPr>
            <w:noProof/>
            <w:lang w:val="en-US"/>
          </w:rPr>
          <w:t>18</w:t>
        </w:r>
      </w:hyperlink>
      <w:r w:rsidR="00BE3019">
        <w:rPr>
          <w:noProof/>
          <w:lang w:val="en-US"/>
        </w:rPr>
        <w:t>]</w:t>
      </w:r>
      <w:r w:rsidR="006748E1">
        <w:rPr>
          <w:lang w:val="en-US"/>
        </w:rPr>
        <w:fldChar w:fldCharType="end"/>
      </w:r>
      <w:r w:rsidR="00054008">
        <w:rPr>
          <w:lang w:val="en-US"/>
        </w:rPr>
        <w:t xml:space="preserve">. </w:t>
      </w:r>
      <w:r>
        <w:rPr>
          <w:lang w:val="en-US"/>
        </w:rPr>
        <w:t xml:space="preserve">Recently, it was shown that </w:t>
      </w:r>
      <w:bookmarkStart w:id="56" w:name="OLE_LINK2"/>
      <w:bookmarkStart w:id="57" w:name="OLE_LINK3"/>
      <w:r>
        <w:rPr>
          <w:lang w:val="en-US"/>
        </w:rPr>
        <w:t xml:space="preserve">speech anticipation stress </w:t>
      </w:r>
      <w:bookmarkEnd w:id="56"/>
      <w:bookmarkEnd w:id="57"/>
      <w:r>
        <w:rPr>
          <w:lang w:val="en-US"/>
        </w:rPr>
        <w:t xml:space="preserve">impairs </w:t>
      </w:r>
      <w:r w:rsidR="00F50F6F">
        <w:rPr>
          <w:lang w:val="en-US"/>
        </w:rPr>
        <w:t xml:space="preserve">the </w:t>
      </w:r>
      <w:r>
        <w:rPr>
          <w:lang w:val="en-US"/>
        </w:rPr>
        <w:t>I</w:t>
      </w:r>
      <w:r w:rsidR="005E522E">
        <w:rPr>
          <w:lang w:val="en-US"/>
        </w:rPr>
        <w:t xml:space="preserve">GT performance in men </w:t>
      </w:r>
      <w:r>
        <w:rPr>
          <w:lang w:val="en-US"/>
        </w:rPr>
        <w:t>by creating interference with the task related emotion necessar</w:t>
      </w:r>
      <w:r w:rsidR="005E522E">
        <w:rPr>
          <w:lang w:val="en-US"/>
        </w:rPr>
        <w:t>y to guide advantageous choices</w:t>
      </w:r>
      <w:r w:rsidR="0016017E">
        <w:rPr>
          <w:lang w:val="en-US"/>
        </w:rPr>
        <w:t xml:space="preserve"> </w:t>
      </w:r>
      <w:r w:rsidR="006748E1">
        <w:rPr>
          <w:lang w:val="en-US"/>
        </w:rPr>
        <w:fldChar w:fldCharType="begin">
          <w:fldData xml:space="preserve">PEVuZE5vdGU+PENpdGU+PEF1dGhvcj5QcmVzdG9uPC9BdXRob3I+PFllYXI+MjAwNzwvWWVhcj48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</w:fldData>
        </w:fldChar>
      </w:r>
      <w:r w:rsidR="00BE3019">
        <w:rPr>
          <w:lang w:val="en-US"/>
        </w:rPr>
        <w:instrText xml:space="preserve"> ADDIN EN.CITE </w:instrText>
      </w:r>
      <w:r w:rsidR="006748E1">
        <w:rPr>
          <w:lang w:val="en-US"/>
        </w:rPr>
        <w:fldChar w:fldCharType="begin">
          <w:fldData xml:space="preserve">PEVuZE5vdGU+PENpdGU+PEF1dGhvcj5QcmVzdG9uPC9BdXRob3I+PFllYXI+MjAwNzwvWWVhcj48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</w:fldData>
        </w:fldChar>
      </w:r>
      <w:r w:rsidR="00BE3019">
        <w:rPr>
          <w:lang w:val="en-US"/>
        </w:rPr>
        <w:instrText xml:space="preserve"> ADDIN EN.CITE.DATA </w:instrText>
      </w:r>
      <w:r w:rsidR="006748E1">
        <w:rPr>
          <w:lang w:val="en-US"/>
        </w:rPr>
      </w:r>
      <w:r w:rsidR="006748E1">
        <w:rPr>
          <w:lang w:val="en-US"/>
        </w:rPr>
        <w:fldChar w:fldCharType="end"/>
      </w:r>
      <w:r w:rsidR="006748E1">
        <w:rPr>
          <w:lang w:val="en-US"/>
        </w:rPr>
      </w:r>
      <w:r w:rsidR="006748E1">
        <w:rPr>
          <w:lang w:val="en-US"/>
        </w:rPr>
        <w:fldChar w:fldCharType="separate"/>
      </w:r>
      <w:r w:rsidR="00BE3019">
        <w:rPr>
          <w:noProof/>
          <w:lang w:val="en-US"/>
        </w:rPr>
        <w:t>[</w:t>
      </w:r>
      <w:hyperlink w:anchor="_ENREF_54" w:tooltip="Preston, 2007 #247" w:history="1">
        <w:r w:rsidR="00E23633">
          <w:rPr>
            <w:noProof/>
            <w:lang w:val="en-US"/>
          </w:rPr>
          <w:t>54</w:t>
        </w:r>
      </w:hyperlink>
      <w:r w:rsidR="00BE3019">
        <w:rPr>
          <w:noProof/>
          <w:lang w:val="en-US"/>
        </w:rPr>
        <w:t>]</w:t>
      </w:r>
      <w:r w:rsidR="006748E1">
        <w:rPr>
          <w:lang w:val="en-US"/>
        </w:rPr>
        <w:fldChar w:fldCharType="end"/>
      </w:r>
      <w:r>
        <w:rPr>
          <w:lang w:val="en-US"/>
        </w:rPr>
        <w:t xml:space="preserve">. </w:t>
      </w:r>
      <w:r w:rsidR="00C51885">
        <w:rPr>
          <w:lang w:val="en-US"/>
        </w:rPr>
        <w:t xml:space="preserve">However, not all individuals </w:t>
      </w:r>
      <w:r w:rsidR="00EB675C">
        <w:rPr>
          <w:lang w:val="en-US"/>
        </w:rPr>
        <w:t>respond</w:t>
      </w:r>
      <w:r w:rsidR="00C51885">
        <w:rPr>
          <w:lang w:val="en-US"/>
        </w:rPr>
        <w:t xml:space="preserve"> </w:t>
      </w:r>
      <w:r w:rsidR="00EB675C">
        <w:rPr>
          <w:lang w:val="en-US"/>
        </w:rPr>
        <w:t xml:space="preserve">in </w:t>
      </w:r>
      <w:r w:rsidR="00C51885">
        <w:rPr>
          <w:lang w:val="en-US"/>
        </w:rPr>
        <w:t>the same</w:t>
      </w:r>
      <w:r w:rsidR="00EB675C">
        <w:rPr>
          <w:lang w:val="en-US"/>
        </w:rPr>
        <w:t xml:space="preserve"> way</w:t>
      </w:r>
      <w:r w:rsidR="00C51885">
        <w:rPr>
          <w:lang w:val="en-US"/>
        </w:rPr>
        <w:t xml:space="preserve"> to a </w:t>
      </w:r>
      <w:r w:rsidR="00DB556B">
        <w:rPr>
          <w:lang w:val="en-US"/>
        </w:rPr>
        <w:t xml:space="preserve">psychological </w:t>
      </w:r>
      <w:r w:rsidR="00C51885">
        <w:rPr>
          <w:lang w:val="en-US"/>
        </w:rPr>
        <w:t>stress</w:t>
      </w:r>
      <w:r w:rsidR="00DB556B">
        <w:rPr>
          <w:lang w:val="en-US"/>
        </w:rPr>
        <w:t xml:space="preserve"> such as </w:t>
      </w:r>
      <w:r w:rsidR="0045708E">
        <w:rPr>
          <w:lang w:val="en-US"/>
        </w:rPr>
        <w:t>TSST</w:t>
      </w:r>
      <w:r w:rsidR="0016017E">
        <w:rPr>
          <w:lang w:val="en-US"/>
        </w:rPr>
        <w:t xml:space="preserve"> </w:t>
      </w:r>
      <w:r w:rsidR="006748E1">
        <w:rPr>
          <w:lang w:val="en-US"/>
        </w:rPr>
        <w:fldChar w:fldCharType="begin"/>
      </w:r>
      <w:r w:rsidR="00BE3019">
        <w:rPr>
          <w:lang w:val="en-US"/>
        </w:rPr>
        <w:instrText xml:space="preserve"> ADDIN EN.CITE &lt;EndNote&gt;&lt;Cite&gt;&lt;Author&gt;Kirschbaum&lt;/Author&gt;&lt;Year&gt;1993&lt;/Year&gt;&lt;RecNum&gt;248&lt;/RecNum&gt;&lt;IDText&gt;The &amp;quot;Trior Social Stress Test&amp;quot;- a tool for investigating psychobiological stress responses in a laboratory setting&lt;/IDText&gt;&lt;DisplayText&gt;[41]&lt;/DisplayText&gt;&lt;record&gt;&lt;rec-number&gt;248&lt;/rec-number&gt;&lt;foreign-keys&gt;&lt;key app="EN" db-id="ava0v5zptd0fxjep25hxftrxf0zxv2a9zf20"&gt;248&lt;/key&gt;&lt;/foreign-keys&gt;&lt;ref-type name="Journal Article"&gt;17&lt;/ref-type&gt;&lt;contributors&gt;&lt;authors&gt;&lt;author&gt;Kirschbaum, C.&lt;/author&gt;&lt;author&gt;Pirke, K. M.&lt;/author&gt;&lt;author&gt;Hellhammer, D. H.&lt;/author&gt;&lt;/authors&gt;&lt;/contributors&gt;&lt;titles&gt;&lt;title&gt;The &amp;quot;Trior Social Stress Test&amp;quot;- a tool for investigating psychobiological stress responses in a laboratory setting&lt;/title&gt;&lt;secondary-title&gt;Neuropsychobiology&lt;/secondary-title&gt;&lt;/titles&gt;&lt;periodical&gt;&lt;full-title&gt;Neuropsychobiology&lt;/full-title&gt;&lt;/periodical&gt;&lt;pages&gt;76-81&lt;/pages&gt;&lt;volume&gt;28&lt;/volume&gt;&lt;number&gt;1-2&lt;/number&gt;&lt;dates&gt;&lt;year&gt;1993&lt;/year&gt;&lt;/dates&gt;&lt;urls&gt;&lt;/urls&gt;&lt;/record&gt;&lt;/Cite&gt;&lt;/EndNote&gt;</w:instrText>
      </w:r>
      <w:r w:rsidR="006748E1">
        <w:rPr>
          <w:lang w:val="en-US"/>
        </w:rPr>
        <w:fldChar w:fldCharType="separate"/>
      </w:r>
      <w:r w:rsidR="00BE3019">
        <w:rPr>
          <w:noProof/>
          <w:lang w:val="en-US"/>
        </w:rPr>
        <w:t>[</w:t>
      </w:r>
      <w:hyperlink w:anchor="_ENREF_41" w:tooltip="Kirschbaum, 1993 #248" w:history="1">
        <w:r w:rsidR="00E23633">
          <w:rPr>
            <w:noProof/>
            <w:lang w:val="en-US"/>
          </w:rPr>
          <w:t>41</w:t>
        </w:r>
      </w:hyperlink>
      <w:r w:rsidR="00BE3019">
        <w:rPr>
          <w:noProof/>
          <w:lang w:val="en-US"/>
        </w:rPr>
        <w:t>]</w:t>
      </w:r>
      <w:r w:rsidR="006748E1">
        <w:rPr>
          <w:lang w:val="en-US"/>
        </w:rPr>
        <w:fldChar w:fldCharType="end"/>
      </w:r>
      <w:r w:rsidR="00ED6356">
        <w:rPr>
          <w:lang w:val="en-US"/>
        </w:rPr>
        <w:t xml:space="preserve">, i.e. </w:t>
      </w:r>
      <w:r w:rsidR="009C1FF9">
        <w:rPr>
          <w:lang w:val="en-US"/>
        </w:rPr>
        <w:t>delivery of public speech</w:t>
      </w:r>
      <w:r w:rsidR="00F50F6F">
        <w:rPr>
          <w:lang w:val="en-US"/>
        </w:rPr>
        <w:t>. Some subjects respond stronger than</w:t>
      </w:r>
      <w:r w:rsidR="00EB675C">
        <w:rPr>
          <w:lang w:val="en-US"/>
        </w:rPr>
        <w:t xml:space="preserve"> others as measured by salivary free cortisol levels. </w:t>
      </w:r>
      <w:r w:rsidR="00C51885">
        <w:rPr>
          <w:lang w:val="en-US"/>
        </w:rPr>
        <w:t>High cortisol responders are more sensitive to immediate rewards than low cortisol responders</w:t>
      </w:r>
      <w:r w:rsidR="0016017E">
        <w:rPr>
          <w:lang w:val="en-US"/>
        </w:rPr>
        <w:t xml:space="preserve"> </w:t>
      </w:r>
      <w:r w:rsidR="006748E1">
        <w:rPr>
          <w:lang w:val="en-US"/>
        </w:rPr>
        <w:fldChar w:fldCharType="begin">
          <w:fldData xml:space="preserve">PEVuZE5vdGU+PENpdGU+PEF1dGhvcj5BZGFtPC9BdXRob3I+PFllYXI+MjAwNzwvWWVhcj48UmVj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</w:fldData>
        </w:fldChar>
      </w:r>
      <w:r w:rsidR="00BE3019">
        <w:rPr>
          <w:lang w:val="en-US"/>
        </w:rPr>
        <w:instrText xml:space="preserve"> ADDIN EN.CITE </w:instrText>
      </w:r>
      <w:r w:rsidR="006748E1">
        <w:rPr>
          <w:lang w:val="en-US"/>
        </w:rPr>
        <w:fldChar w:fldCharType="begin">
          <w:fldData xml:space="preserve">PEVuZE5vdGU+PENpdGU+PEF1dGhvcj5BZGFtPC9BdXRob3I+PFllYXI+MjAwNzwvWWVhcj48UmVj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</w:fldData>
        </w:fldChar>
      </w:r>
      <w:r w:rsidR="00BE3019">
        <w:rPr>
          <w:lang w:val="en-US"/>
        </w:rPr>
        <w:instrText xml:space="preserve"> ADDIN EN.CITE.DATA </w:instrText>
      </w:r>
      <w:r w:rsidR="006748E1">
        <w:rPr>
          <w:lang w:val="en-US"/>
        </w:rPr>
      </w:r>
      <w:r w:rsidR="006748E1">
        <w:rPr>
          <w:lang w:val="en-US"/>
        </w:rPr>
        <w:fldChar w:fldCharType="end"/>
      </w:r>
      <w:r w:rsidR="006748E1">
        <w:rPr>
          <w:lang w:val="en-US"/>
        </w:rPr>
      </w:r>
      <w:r w:rsidR="006748E1">
        <w:rPr>
          <w:lang w:val="en-US"/>
        </w:rPr>
        <w:fldChar w:fldCharType="separate"/>
      </w:r>
      <w:r w:rsidR="00BE3019">
        <w:rPr>
          <w:noProof/>
          <w:lang w:val="en-US"/>
        </w:rPr>
        <w:t>[</w:t>
      </w:r>
      <w:hyperlink w:anchor="_ENREF_1" w:tooltip="Adam, 2007 #249" w:history="1">
        <w:r w:rsidR="00E23633">
          <w:rPr>
            <w:noProof/>
            <w:lang w:val="en-US"/>
          </w:rPr>
          <w:t>1</w:t>
        </w:r>
      </w:hyperlink>
      <w:r w:rsidR="00BE3019">
        <w:rPr>
          <w:noProof/>
          <w:lang w:val="en-US"/>
        </w:rPr>
        <w:t xml:space="preserve">, </w:t>
      </w:r>
      <w:hyperlink w:anchor="_ENREF_52" w:tooltip="Newman, 2007 #250" w:history="1">
        <w:r w:rsidR="00E23633">
          <w:rPr>
            <w:noProof/>
            <w:lang w:val="en-US"/>
          </w:rPr>
          <w:t>52</w:t>
        </w:r>
      </w:hyperlink>
      <w:r w:rsidR="00BE3019">
        <w:rPr>
          <w:noProof/>
          <w:lang w:val="en-US"/>
        </w:rPr>
        <w:t>]</w:t>
      </w:r>
      <w:r w:rsidR="006748E1">
        <w:rPr>
          <w:lang w:val="en-US"/>
        </w:rPr>
        <w:fldChar w:fldCharType="end"/>
      </w:r>
      <w:r w:rsidR="004B141A">
        <w:rPr>
          <w:lang w:val="en-US"/>
        </w:rPr>
        <w:t xml:space="preserve">. </w:t>
      </w:r>
      <w:r w:rsidR="00273FAD">
        <w:rPr>
          <w:lang w:val="en-US"/>
        </w:rPr>
        <w:t xml:space="preserve">The increased sensitivity to immediate rewards induced by cortisol secretion is associated with impairment </w:t>
      </w:r>
      <w:r w:rsidR="00CE479F">
        <w:rPr>
          <w:lang w:val="en-US"/>
        </w:rPr>
        <w:t xml:space="preserve">of </w:t>
      </w:r>
      <w:r w:rsidR="009824DB">
        <w:rPr>
          <w:lang w:val="en-US"/>
        </w:rPr>
        <w:t xml:space="preserve">DLPFC </w:t>
      </w:r>
      <w:r w:rsidR="00CE479F">
        <w:rPr>
          <w:lang w:val="en-US"/>
        </w:rPr>
        <w:t xml:space="preserve">functioning (section </w:t>
      </w:r>
      <w:r w:rsidR="006748E1">
        <w:rPr>
          <w:lang w:val="en-US"/>
        </w:rPr>
        <w:fldChar w:fldCharType="begin"/>
      </w:r>
      <w:r w:rsidR="00CE479F">
        <w:rPr>
          <w:lang w:val="en-US"/>
        </w:rPr>
        <w:instrText xml:space="preserve"> REF _Ref303690433 \r \h </w:instrText>
      </w:r>
      <w:r w:rsidR="006748E1">
        <w:rPr>
          <w:lang w:val="en-US"/>
        </w:rPr>
      </w:r>
      <w:r w:rsidR="006748E1">
        <w:rPr>
          <w:lang w:val="en-US"/>
        </w:rPr>
        <w:fldChar w:fldCharType="separate"/>
      </w:r>
      <w:r w:rsidR="005471B7">
        <w:rPr>
          <w:lang w:val="en-US"/>
        </w:rPr>
        <w:t>5.1</w:t>
      </w:r>
      <w:r w:rsidR="006748E1">
        <w:rPr>
          <w:lang w:val="en-US"/>
        </w:rPr>
        <w:fldChar w:fldCharType="end"/>
      </w:r>
      <w:r w:rsidR="00CE479F">
        <w:rPr>
          <w:lang w:val="en-US"/>
        </w:rPr>
        <w:t xml:space="preserve"> ). </w:t>
      </w:r>
      <w:r w:rsidR="000B0302">
        <w:rPr>
          <w:lang w:val="en-US"/>
        </w:rPr>
        <w:t>A p</w:t>
      </w:r>
      <w:r w:rsidR="009C1FF9">
        <w:rPr>
          <w:lang w:val="en-US"/>
        </w:rPr>
        <w:t xml:space="preserve">revious study has shown that </w:t>
      </w:r>
      <w:r w:rsidR="00CA536F" w:rsidRPr="00CA536F">
        <w:rPr>
          <w:lang w:val="en-US"/>
        </w:rPr>
        <w:t>cortisol reactivity is associated wi</w:t>
      </w:r>
      <w:r w:rsidR="00CA536F">
        <w:rPr>
          <w:lang w:val="en-US"/>
        </w:rPr>
        <w:t>th decision-makin</w:t>
      </w:r>
      <w:r w:rsidR="00E01914">
        <w:rPr>
          <w:lang w:val="en-US"/>
        </w:rPr>
        <w:t>g performance</w:t>
      </w:r>
      <w:r w:rsidR="0016017E">
        <w:rPr>
          <w:lang w:val="en-US"/>
        </w:rPr>
        <w:t xml:space="preserve"> </w:t>
      </w:r>
      <w:r w:rsidR="006748E1">
        <w:rPr>
          <w:lang w:val="en-US"/>
        </w:rPr>
        <w:fldChar w:fldCharType="begin"/>
      </w:r>
      <w:r w:rsidR="00BE3019">
        <w:rPr>
          <w:lang w:val="en-US"/>
        </w:rPr>
        <w:instrText xml:space="preserve"> ADDIN EN.CITE &lt;EndNote&gt;&lt;Cite&gt;&lt;Author&gt;van den Bos&lt;/Author&gt;&lt;Year&gt;2009&lt;/Year&gt;&lt;RecNum&gt;251&lt;/RecNum&gt;&lt;IDText&gt;Stress and decision-makingin humans: Performance is related to cortisol reactivity, albeit differently in men and women&lt;/IDText&gt;&lt;DisplayText&gt;[75]&lt;/DisplayText&gt;&lt;record&gt;&lt;rec-number&gt;251&lt;/rec-number&gt;&lt;foreign-keys&gt;&lt;key app="EN" db-id="ava0v5zptd0fxjep25hxftrxf0zxv2a9zf20"&gt;251&lt;/key&gt;&lt;/foreign-keys&gt;&lt;ref-type name="Journal Article"&gt;17&lt;/ref-type&gt;&lt;contributors&gt;&lt;authors&gt;&lt;author&gt;van den Bos, R.&lt;/author&gt;&lt;author&gt;Harteveld, M.&lt;/author&gt;&lt;author&gt;Stoop, H.&lt;/author&gt;&lt;/authors&gt;&lt;/contributors&gt;&lt;titles&gt;&lt;title&gt;Stress and decision-making in humans: performance is related to cortisol reactivity, albeit differently in men and women&lt;/title&gt;&lt;secondary-title&gt;Psychoneuroendocrinology&lt;/secondary-title&gt;&lt;/titles&gt;&lt;periodical&gt;&lt;full-title&gt;Psychoneuroendocrinology&lt;/full-title&gt;&lt;abbr-1&gt;Psychoneuroendocrinology&lt;/abbr-1&gt;&lt;/periodical&gt;&lt;pages&gt;1449-58&lt;/pages&gt;&lt;volume&gt;34&lt;/volume&gt;&lt;number&gt;10&lt;/number&gt;&lt;dates&gt;&lt;year&gt;2009&lt;/year&gt;&lt;/dates&gt;&lt;urls&gt;&lt;/urls&gt;&lt;/record&gt;&lt;/Cite&gt;&lt;/EndNote&gt;</w:instrText>
      </w:r>
      <w:r w:rsidR="006748E1">
        <w:rPr>
          <w:lang w:val="en-US"/>
        </w:rPr>
        <w:fldChar w:fldCharType="separate"/>
      </w:r>
      <w:r w:rsidR="00BE3019">
        <w:rPr>
          <w:noProof/>
          <w:lang w:val="en-US"/>
        </w:rPr>
        <w:t>[</w:t>
      </w:r>
      <w:hyperlink w:anchor="_ENREF_75" w:tooltip="van den Bos, 2009 #251" w:history="1">
        <w:r w:rsidR="00E23633">
          <w:rPr>
            <w:noProof/>
            <w:lang w:val="en-US"/>
          </w:rPr>
          <w:t>75</w:t>
        </w:r>
      </w:hyperlink>
      <w:r w:rsidR="00BE3019">
        <w:rPr>
          <w:noProof/>
          <w:lang w:val="en-US"/>
        </w:rPr>
        <w:t>]</w:t>
      </w:r>
      <w:r w:rsidR="006748E1">
        <w:rPr>
          <w:lang w:val="en-US"/>
        </w:rPr>
        <w:fldChar w:fldCharType="end"/>
      </w:r>
      <w:r w:rsidR="009C1FF9">
        <w:rPr>
          <w:lang w:val="en-US"/>
        </w:rPr>
        <w:t xml:space="preserve">. </w:t>
      </w:r>
      <w:r w:rsidR="00DB556B">
        <w:rPr>
          <w:lang w:val="en-US"/>
        </w:rPr>
        <w:t xml:space="preserve"> </w:t>
      </w:r>
      <w:r w:rsidR="000B0302">
        <w:rPr>
          <w:lang w:val="en-US"/>
        </w:rPr>
        <w:t>Moreover,</w:t>
      </w:r>
      <w:r w:rsidR="00CA536F">
        <w:rPr>
          <w:lang w:val="en-US"/>
        </w:rPr>
        <w:t xml:space="preserve"> </w:t>
      </w:r>
      <w:r w:rsidR="00B332F8">
        <w:rPr>
          <w:lang w:val="en-US"/>
        </w:rPr>
        <w:t xml:space="preserve">acute stress induced by </w:t>
      </w:r>
      <w:r w:rsidR="00580C69">
        <w:rPr>
          <w:lang w:val="en-US"/>
        </w:rPr>
        <w:t xml:space="preserve">the TSST </w:t>
      </w:r>
      <w:r w:rsidR="006748E1">
        <w:rPr>
          <w:lang w:val="en-US"/>
        </w:rPr>
        <w:fldChar w:fldCharType="begin"/>
      </w:r>
      <w:r w:rsidR="00BE3019">
        <w:rPr>
          <w:lang w:val="en-US"/>
        </w:rPr>
        <w:instrText xml:space="preserve"> ADDIN EN.CITE &lt;EndNote&gt;&lt;Cite&gt;&lt;Author&gt;Kirschbaum&lt;/Author&gt;&lt;Year&gt;1993&lt;/Year&gt;&lt;RecNum&gt;248&lt;/RecNum&gt;&lt;IDText&gt;The &amp;quot;Trior Social Stress Test&amp;quot;- a tool for investigating psychobiological stress responses in a laboratory setting&lt;/IDText&gt;&lt;DisplayText&gt;[41]&lt;/DisplayText&gt;&lt;record&gt;&lt;rec-number&gt;248&lt;/rec-number&gt;&lt;foreign-keys&gt;&lt;key app="EN" db-id="ava0v5zptd0fxjep25hxftrxf0zxv2a9zf20"&gt;248&lt;/key&gt;&lt;/foreign-keys&gt;&lt;ref-type name="Journal Article"&gt;17&lt;/ref-type&gt;&lt;contributors&gt;&lt;authors&gt;&lt;author&gt;Kirschbaum, C.&lt;/author&gt;&lt;author&gt;Pirke, K. M.&lt;/author&gt;&lt;author&gt;Hellhammer, D. H.&lt;/author&gt;&lt;/authors&gt;&lt;/contributors&gt;&lt;titles&gt;&lt;title&gt;The &amp;quot;Trior Social Stress Test&amp;quot;- a tool for investigating psychobiological stress responses in a laboratory setting&lt;/title&gt;&lt;secondary-title&gt;Neuropsychobiology&lt;/secondary-title&gt;&lt;/titles&gt;&lt;periodical&gt;&lt;full-title&gt;Neuropsychobiology&lt;/full-title&gt;&lt;/periodical&gt;&lt;pages&gt;76-81&lt;/pages&gt;&lt;volume&gt;28&lt;/volume&gt;&lt;number&gt;1-2&lt;/number&gt;&lt;dates&gt;&lt;year&gt;1993&lt;/year&gt;&lt;/dates&gt;&lt;urls&gt;&lt;/urls&gt;&lt;/record&gt;&lt;/Cite&gt;&lt;/EndNote&gt;</w:instrText>
      </w:r>
      <w:r w:rsidR="006748E1">
        <w:rPr>
          <w:lang w:val="en-US"/>
        </w:rPr>
        <w:fldChar w:fldCharType="separate"/>
      </w:r>
      <w:r w:rsidR="00BE3019">
        <w:rPr>
          <w:noProof/>
          <w:lang w:val="en-US"/>
        </w:rPr>
        <w:t>[</w:t>
      </w:r>
      <w:hyperlink w:anchor="_ENREF_41" w:tooltip="Kirschbaum, 1993 #248" w:history="1">
        <w:r w:rsidR="00E23633">
          <w:rPr>
            <w:noProof/>
            <w:lang w:val="en-US"/>
          </w:rPr>
          <w:t>41</w:t>
        </w:r>
      </w:hyperlink>
      <w:r w:rsidR="00BE3019">
        <w:rPr>
          <w:noProof/>
          <w:lang w:val="en-US"/>
        </w:rPr>
        <w:t>]</w:t>
      </w:r>
      <w:r w:rsidR="006748E1">
        <w:rPr>
          <w:lang w:val="en-US"/>
        </w:rPr>
        <w:fldChar w:fldCharType="end"/>
      </w:r>
      <w:r w:rsidR="00B332F8">
        <w:rPr>
          <w:lang w:val="en-US"/>
        </w:rPr>
        <w:t xml:space="preserve"> </w:t>
      </w:r>
      <w:r w:rsidR="00CA536F" w:rsidRPr="00CA536F">
        <w:rPr>
          <w:lang w:val="en-US"/>
        </w:rPr>
        <w:t xml:space="preserve">affects </w:t>
      </w:r>
      <w:r w:rsidR="00F07B90">
        <w:rPr>
          <w:lang w:val="en-US"/>
        </w:rPr>
        <w:t>decision-making</w:t>
      </w:r>
      <w:r w:rsidR="00CA536F" w:rsidRPr="00CA536F">
        <w:rPr>
          <w:lang w:val="en-US"/>
        </w:rPr>
        <w:t xml:space="preserve"> behavi</w:t>
      </w:r>
      <w:r w:rsidR="00B332F8">
        <w:rPr>
          <w:lang w:val="en-US"/>
        </w:rPr>
        <w:t xml:space="preserve">or of men and women differently. </w:t>
      </w:r>
      <w:r w:rsidR="00CE479F">
        <w:rPr>
          <w:lang w:val="en-US"/>
        </w:rPr>
        <w:t>To summarize, s</w:t>
      </w:r>
      <w:r w:rsidR="00B04E48">
        <w:rPr>
          <w:lang w:val="en-US"/>
        </w:rPr>
        <w:t xml:space="preserve">tudies using psychological stressors and </w:t>
      </w:r>
      <w:r w:rsidR="00580C69">
        <w:rPr>
          <w:lang w:val="en-US"/>
        </w:rPr>
        <w:t>the IGT report consistently</w:t>
      </w:r>
      <w:r w:rsidR="00B04E48">
        <w:rPr>
          <w:lang w:val="en-US"/>
        </w:rPr>
        <w:t xml:space="preserve"> that acute stress affects </w:t>
      </w:r>
      <w:r w:rsidR="00F07B90">
        <w:rPr>
          <w:lang w:val="en-US"/>
        </w:rPr>
        <w:t>decision-making</w:t>
      </w:r>
      <w:r w:rsidR="00B04E48">
        <w:rPr>
          <w:lang w:val="en-US"/>
        </w:rPr>
        <w:t xml:space="preserve"> wheth</w:t>
      </w:r>
      <w:r w:rsidR="00E01914">
        <w:rPr>
          <w:lang w:val="en-US"/>
        </w:rPr>
        <w:t xml:space="preserve">er induced </w:t>
      </w:r>
      <w:r w:rsidR="00580C69">
        <w:rPr>
          <w:lang w:val="en-US"/>
        </w:rPr>
        <w:t xml:space="preserve">by </w:t>
      </w:r>
      <w:r w:rsidR="000B0302">
        <w:rPr>
          <w:lang w:val="en-US"/>
        </w:rPr>
        <w:t xml:space="preserve">a </w:t>
      </w:r>
      <w:r w:rsidR="00580C69">
        <w:rPr>
          <w:lang w:val="en-US"/>
        </w:rPr>
        <w:t>TSST (</w:t>
      </w:r>
      <w:r w:rsidR="0045708E">
        <w:rPr>
          <w:lang w:val="en-US"/>
        </w:rPr>
        <w:t xml:space="preserve">public speaking and mental arithmetic task </w:t>
      </w:r>
      <w:r w:rsidR="00580C69">
        <w:rPr>
          <w:lang w:val="en-US"/>
        </w:rPr>
        <w:t xml:space="preserve">before the IGT experiment) </w:t>
      </w:r>
      <w:r w:rsidR="006748E1">
        <w:rPr>
          <w:lang w:val="en-US"/>
        </w:rPr>
        <w:fldChar w:fldCharType="begin"/>
      </w:r>
      <w:r w:rsidR="00BE3019">
        <w:rPr>
          <w:lang w:val="en-US"/>
        </w:rPr>
        <w:instrText xml:space="preserve"> ADDIN EN.CITE &lt;EndNote&gt;&lt;Cite&gt;&lt;Author&gt;van den Bos&lt;/Author&gt;&lt;Year&gt;2009&lt;/Year&gt;&lt;RecNum&gt;251&lt;/RecNum&gt;&lt;IDText&gt;Stress and decision-makingin humans: Performance is related to cortisol reactivity, albeit differently in men and women&lt;/IDText&gt;&lt;DisplayText&gt;[75]&lt;/DisplayText&gt;&lt;record&gt;&lt;rec-number&gt;251&lt;/rec-number&gt;&lt;foreign-keys&gt;&lt;key app="EN" db-id="ava0v5zptd0fxjep25hxftrxf0zxv2a9zf20"&gt;251&lt;/key&gt;&lt;/foreign-keys&gt;&lt;ref-type name="Journal Article"&gt;17&lt;/ref-type&gt;&lt;contributors&gt;&lt;authors&gt;&lt;author&gt;van den Bos, R.&lt;/author&gt;&lt;author&gt;Harteveld, M.&lt;/author&gt;&lt;author&gt;Stoop, H.&lt;/author&gt;&lt;/authors&gt;&lt;/contributors&gt;&lt;titles&gt;&lt;title&gt;Stress and decision-making in humans: performance is related to cortisol reactivity, albeit differently in men and women&lt;/title&gt;&lt;secondary-title&gt;Psychoneuroendocrinology&lt;/secondary-title&gt;&lt;/titles&gt;&lt;periodical&gt;&lt;full-title&gt;Psychoneuroendocrinology&lt;/full-title&gt;&lt;abbr-1&gt;Psychoneuroendocrinology&lt;/abbr-1&gt;&lt;/periodical&gt;&lt;pages&gt;1449-58&lt;/pages&gt;&lt;volume&gt;34&lt;/volume&gt;&lt;number&gt;10&lt;/number&gt;&lt;dates&gt;&lt;year&gt;2009&lt;/year&gt;&lt;/dates&gt;&lt;urls&gt;&lt;/urls&gt;&lt;/record&gt;&lt;/Cite&gt;&lt;/EndNote&gt;</w:instrText>
      </w:r>
      <w:r w:rsidR="006748E1">
        <w:rPr>
          <w:lang w:val="en-US"/>
        </w:rPr>
        <w:fldChar w:fldCharType="separate"/>
      </w:r>
      <w:r w:rsidR="00BE3019">
        <w:rPr>
          <w:noProof/>
          <w:lang w:val="en-US"/>
        </w:rPr>
        <w:t>[</w:t>
      </w:r>
      <w:hyperlink w:anchor="_ENREF_75" w:tooltip="van den Bos, 2009 #251" w:history="1">
        <w:r w:rsidR="00E23633">
          <w:rPr>
            <w:noProof/>
            <w:lang w:val="en-US"/>
          </w:rPr>
          <w:t>75</w:t>
        </w:r>
      </w:hyperlink>
      <w:r w:rsidR="00BE3019">
        <w:rPr>
          <w:noProof/>
          <w:lang w:val="en-US"/>
        </w:rPr>
        <w:t>]</w:t>
      </w:r>
      <w:r w:rsidR="006748E1">
        <w:rPr>
          <w:lang w:val="en-US"/>
        </w:rPr>
        <w:fldChar w:fldCharType="end"/>
      </w:r>
      <w:r w:rsidR="0016017E">
        <w:rPr>
          <w:lang w:val="en-US"/>
        </w:rPr>
        <w:t xml:space="preserve"> </w:t>
      </w:r>
      <w:r w:rsidR="00580C69">
        <w:rPr>
          <w:lang w:val="en-US"/>
        </w:rPr>
        <w:t>or just by announcing the participation in public speaking after the IGT</w:t>
      </w:r>
      <w:bookmarkStart w:id="58" w:name="OLE_LINK14"/>
      <w:bookmarkStart w:id="59" w:name="OLE_LINK15"/>
      <w:r w:rsidR="0016017E">
        <w:rPr>
          <w:lang w:val="en-US"/>
        </w:rPr>
        <w:t xml:space="preserve"> </w:t>
      </w:r>
      <w:r w:rsidR="006748E1">
        <w:rPr>
          <w:lang w:val="en-US"/>
        </w:rPr>
        <w:fldChar w:fldCharType="begin">
          <w:fldData xml:space="preserve">PEVuZE5vdGU+PENpdGU+PEF1dGhvcj5QcmVzdG9uPC9BdXRob3I+PFllYXI+MjAwNzwvWWVhcj48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</w:fldData>
        </w:fldChar>
      </w:r>
      <w:r w:rsidR="00BE3019">
        <w:rPr>
          <w:lang w:val="en-US"/>
        </w:rPr>
        <w:instrText xml:space="preserve"> ADDIN EN.CITE </w:instrText>
      </w:r>
      <w:r w:rsidR="006748E1">
        <w:rPr>
          <w:lang w:val="en-US"/>
        </w:rPr>
        <w:fldChar w:fldCharType="begin">
          <w:fldData xml:space="preserve">PEVuZE5vdGU+PENpdGU+PEF1dGhvcj5QcmVzdG9uPC9BdXRob3I+PFllYXI+MjAwNzwvWWVhcj48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</w:fldData>
        </w:fldChar>
      </w:r>
      <w:r w:rsidR="00BE3019">
        <w:rPr>
          <w:lang w:val="en-US"/>
        </w:rPr>
        <w:instrText xml:space="preserve"> ADDIN EN.CITE.DATA </w:instrText>
      </w:r>
      <w:r w:rsidR="006748E1">
        <w:rPr>
          <w:lang w:val="en-US"/>
        </w:rPr>
      </w:r>
      <w:r w:rsidR="006748E1">
        <w:rPr>
          <w:lang w:val="en-US"/>
        </w:rPr>
        <w:fldChar w:fldCharType="end"/>
      </w:r>
      <w:r w:rsidR="006748E1">
        <w:rPr>
          <w:lang w:val="en-US"/>
        </w:rPr>
      </w:r>
      <w:r w:rsidR="006748E1">
        <w:rPr>
          <w:lang w:val="en-US"/>
        </w:rPr>
        <w:fldChar w:fldCharType="separate"/>
      </w:r>
      <w:r w:rsidR="00BE3019">
        <w:rPr>
          <w:noProof/>
          <w:lang w:val="en-US"/>
        </w:rPr>
        <w:t>[</w:t>
      </w:r>
      <w:hyperlink w:anchor="_ENREF_54" w:tooltip="Preston, 2007 #247" w:history="1">
        <w:r w:rsidR="00E23633">
          <w:rPr>
            <w:noProof/>
            <w:lang w:val="en-US"/>
          </w:rPr>
          <w:t>54</w:t>
        </w:r>
      </w:hyperlink>
      <w:r w:rsidR="00BE3019">
        <w:rPr>
          <w:noProof/>
          <w:lang w:val="en-US"/>
        </w:rPr>
        <w:t>]</w:t>
      </w:r>
      <w:r w:rsidR="006748E1">
        <w:rPr>
          <w:lang w:val="en-US"/>
        </w:rPr>
        <w:fldChar w:fldCharType="end"/>
      </w:r>
      <w:r w:rsidR="00E01914">
        <w:rPr>
          <w:lang w:val="en-US"/>
        </w:rPr>
        <w:t>.</w:t>
      </w:r>
      <w:bookmarkEnd w:id="58"/>
      <w:bookmarkEnd w:id="59"/>
      <w:r w:rsidR="00E01914">
        <w:rPr>
          <w:lang w:val="en-US"/>
        </w:rPr>
        <w:t xml:space="preserve"> </w:t>
      </w:r>
    </w:p>
    <w:p w:rsidR="00423C09" w:rsidRDefault="00855615" w:rsidP="00A108EB">
      <w:pPr>
        <w:jc w:val="both"/>
        <w:rPr>
          <w:lang w:val="en-US"/>
        </w:rPr>
      </w:pPr>
      <w:r>
        <w:rPr>
          <w:lang w:val="en-US"/>
        </w:rPr>
        <w:lastRenderedPageBreak/>
        <w:t xml:space="preserve">On </w:t>
      </w:r>
      <w:r w:rsidR="00F07B90">
        <w:rPr>
          <w:lang w:val="en-US"/>
        </w:rPr>
        <w:t>decision-making</w:t>
      </w:r>
      <w:r>
        <w:rPr>
          <w:lang w:val="en-US"/>
        </w:rPr>
        <w:t xml:space="preserve"> in the IGT</w:t>
      </w:r>
      <w:r w:rsidR="00E61917">
        <w:rPr>
          <w:lang w:val="en-US"/>
        </w:rPr>
        <w:t xml:space="preserve"> under normal conditions</w:t>
      </w:r>
      <w:r>
        <w:rPr>
          <w:lang w:val="en-US"/>
        </w:rPr>
        <w:t>, men show better performance</w:t>
      </w:r>
      <w:r w:rsidR="00E61917">
        <w:rPr>
          <w:lang w:val="en-US"/>
        </w:rPr>
        <w:t xml:space="preserve"> </w:t>
      </w:r>
      <w:r w:rsidR="000B0302">
        <w:rPr>
          <w:lang w:val="en-US"/>
        </w:rPr>
        <w:t xml:space="preserve">and </w:t>
      </w:r>
      <w:r w:rsidR="00E61917">
        <w:rPr>
          <w:lang w:val="en-US"/>
        </w:rPr>
        <w:t>a</w:t>
      </w:r>
      <w:r>
        <w:rPr>
          <w:lang w:val="en-US"/>
        </w:rPr>
        <w:t xml:space="preserve"> more goal-directed choice patte</w:t>
      </w:r>
      <w:r w:rsidR="00E85D3F">
        <w:rPr>
          <w:lang w:val="en-US"/>
        </w:rPr>
        <w:t>rn than women</w:t>
      </w:r>
      <w:r w:rsidR="0016017E">
        <w:rPr>
          <w:lang w:val="en-US"/>
        </w:rPr>
        <w:t xml:space="preserve"> </w:t>
      </w:r>
      <w:r w:rsidR="006748E1">
        <w:rPr>
          <w:lang w:val="en-US"/>
        </w:rPr>
        <w:fldChar w:fldCharType="begin"/>
      </w:r>
      <w:r w:rsidR="00BE3019">
        <w:rPr>
          <w:lang w:val="en-US"/>
        </w:rPr>
        <w:instrText xml:space="preserve"> ADDIN EN.CITE &lt;EndNote&gt;&lt;Cite&gt;&lt;Author&gt;Bos&lt;/Author&gt;&lt;Year&gt;2007&lt;/Year&gt;&lt;RecNum&gt;252&lt;/RecNum&gt;&lt;IDText&gt;Exploring gender-differences in decision-making using the Iowa Gambling Task&lt;/IDText&gt;&lt;DisplayText&gt;[74]&lt;/DisplayText&gt;&lt;record&gt;&lt;rec-number&gt;252&lt;/rec-number&gt;&lt;foreign-keys&gt;&lt;key app="EN" db-id="ava0v5zptd0fxjep25hxftrxf0zxv2a9zf20"&gt;252&lt;/key&gt;&lt;/foreign-keys&gt;&lt;ref-type name="Journal Article"&gt;17&lt;/ref-type&gt;&lt;contributors&gt;&lt;authors&gt;&lt;author&gt;van den Bos, R.&lt;/author&gt;&lt;author&gt;den Heijer, E.&lt;/author&gt;&lt;author&gt;Vlaar, S.&lt;/author&gt;&lt;author&gt;Houx, B. B.&lt;/author&gt;&lt;/authors&gt;&lt;/contributors&gt;&lt;titles&gt;&lt;title&gt;Exploring gender-differences in decision-making using the Iowa Gambling Task&lt;/title&gt;&lt;secondary-title&gt;Nova Science Publications&lt;/secondary-title&gt;&lt;/titles&gt;&lt;periodical&gt;&lt;full-title&gt;Nova Science Publications&lt;/full-title&gt;&lt;/periodical&gt;&lt;dates&gt;&lt;year&gt;2007&lt;/year&gt;&lt;/dates&gt;&lt;urls&gt;&lt;/urls&gt;&lt;/record&gt;&lt;/Cite&gt;&lt;/EndNote&gt;</w:instrText>
      </w:r>
      <w:r w:rsidR="006748E1">
        <w:rPr>
          <w:lang w:val="en-US"/>
        </w:rPr>
        <w:fldChar w:fldCharType="separate"/>
      </w:r>
      <w:r w:rsidR="00BE3019">
        <w:rPr>
          <w:noProof/>
          <w:lang w:val="en-US"/>
        </w:rPr>
        <w:t>[</w:t>
      </w:r>
      <w:hyperlink w:anchor="_ENREF_74" w:tooltip="van den Bos, 2007 #252" w:history="1">
        <w:r w:rsidR="00E23633">
          <w:rPr>
            <w:noProof/>
            <w:lang w:val="en-US"/>
          </w:rPr>
          <w:t>74</w:t>
        </w:r>
      </w:hyperlink>
      <w:r w:rsidR="00BE3019">
        <w:rPr>
          <w:noProof/>
          <w:lang w:val="en-US"/>
        </w:rPr>
        <w:t>]</w:t>
      </w:r>
      <w:r w:rsidR="006748E1">
        <w:rPr>
          <w:lang w:val="en-US"/>
        </w:rPr>
        <w:fldChar w:fldCharType="end"/>
      </w:r>
      <w:r>
        <w:rPr>
          <w:lang w:val="en-US"/>
        </w:rPr>
        <w:t xml:space="preserve">. </w:t>
      </w:r>
      <w:r w:rsidR="00CE479F">
        <w:rPr>
          <w:lang w:val="en-US"/>
        </w:rPr>
        <w:t xml:space="preserve">This difference </w:t>
      </w:r>
      <w:r w:rsidR="00F62D9B">
        <w:rPr>
          <w:lang w:val="en-US"/>
        </w:rPr>
        <w:t>in performance between men and women can be explained by the different activation pattern</w:t>
      </w:r>
      <w:r w:rsidR="000B0302">
        <w:rPr>
          <w:lang w:val="en-US"/>
        </w:rPr>
        <w:t>s</w:t>
      </w:r>
      <w:r w:rsidR="00F62D9B">
        <w:rPr>
          <w:lang w:val="en-US"/>
        </w:rPr>
        <w:t xml:space="preserve"> in the</w:t>
      </w:r>
      <w:r w:rsidR="00CE479F">
        <w:rPr>
          <w:lang w:val="en-US"/>
        </w:rPr>
        <w:t xml:space="preserve"> left and right hemisphere during </w:t>
      </w:r>
      <w:r w:rsidR="00F62D9B">
        <w:rPr>
          <w:lang w:val="en-US"/>
        </w:rPr>
        <w:t xml:space="preserve">the </w:t>
      </w:r>
      <w:r w:rsidR="00CE479F">
        <w:rPr>
          <w:lang w:val="en-US"/>
        </w:rPr>
        <w:t xml:space="preserve">IGT. </w:t>
      </w:r>
      <w:r w:rsidR="00B54CEA">
        <w:rPr>
          <w:lang w:val="en-US"/>
        </w:rPr>
        <w:t xml:space="preserve">Men show more activation in the right </w:t>
      </w:r>
      <w:r>
        <w:rPr>
          <w:lang w:val="en-US"/>
        </w:rPr>
        <w:t xml:space="preserve">dorsolateral </w:t>
      </w:r>
      <w:r w:rsidR="00B54CEA">
        <w:rPr>
          <w:lang w:val="en-US"/>
        </w:rPr>
        <w:t xml:space="preserve">prefrontal areas </w:t>
      </w:r>
      <w:r>
        <w:rPr>
          <w:lang w:val="en-US"/>
        </w:rPr>
        <w:t xml:space="preserve">than women </w:t>
      </w:r>
      <w:r w:rsidR="00B54CEA">
        <w:rPr>
          <w:lang w:val="en-US"/>
        </w:rPr>
        <w:t xml:space="preserve">during </w:t>
      </w:r>
      <w:r w:rsidR="00F62D9B">
        <w:rPr>
          <w:lang w:val="en-US"/>
        </w:rPr>
        <w:t xml:space="preserve">the </w:t>
      </w:r>
      <w:r w:rsidR="004B141A">
        <w:rPr>
          <w:lang w:val="en-US"/>
        </w:rPr>
        <w:t>IGT</w:t>
      </w:r>
      <w:r w:rsidR="0016017E">
        <w:rPr>
          <w:lang w:val="en-US"/>
        </w:rPr>
        <w:t xml:space="preserve"> </w:t>
      </w:r>
      <w:r w:rsidR="006748E1">
        <w:rPr>
          <w:lang w:val="en-US"/>
        </w:rPr>
        <w:fldChar w:fldCharType="begin"/>
      </w:r>
      <w:r w:rsidR="00BE3019">
        <w:rPr>
          <w:lang w:val="en-US"/>
        </w:rPr>
        <w:instrText xml:space="preserve"> ADDIN EN.CITE &lt;EndNote&gt;&lt;Cite&gt;&lt;Author&gt;Bolla&lt;/Author&gt;&lt;Year&gt;2004&lt;/Year&gt;&lt;RecNum&gt;212&lt;/RecNum&gt;&lt;IDText&gt;Sex-related differences in a gambling task and its neurological correlates&lt;/IDText&gt;&lt;DisplayText&gt;[7]&lt;/DisplayText&gt;&lt;record&gt;&lt;rec-number&gt;212&lt;/rec-number&gt;&lt;foreign-keys&gt;&lt;key app="EN" db-id="ava0v5zptd0fxjep25hxftrxf0zxv2a9zf20"&gt;212&lt;/key&gt;&lt;/foreign-keys&gt;&lt;ref-type name="Journal Article"&gt;17&lt;/ref-type&gt;&lt;contributors&gt;&lt;authors&gt;&lt;author&gt;Bolla, K. I.&lt;/author&gt;&lt;author&gt;Eldreth, D. A.&lt;/author&gt;&lt;author&gt;Matochik, J. A.&lt;/author&gt;&lt;author&gt;Cadet, J. L.&lt;/author&gt;&lt;/authors&gt;&lt;/contributors&gt;&lt;auth-address&gt;Department of Neurology, Johns Hopkins University School of Medicine, Bayview Medical Center, 4940 Eastern Avenue, Baltimore, MD 21224, USA. kbolla@jhmi.edu&lt;/auth-address&gt;&lt;titles&gt;&lt;title&gt;Sex-related differences in a gambling task and its neurological correlates&lt;/title&gt;&lt;secondary-title&gt;Cereb Cortex&lt;/secondary-title&gt;&lt;/titles&gt;&lt;periodical&gt;&lt;full-title&gt;Cereb Cortex&lt;/full-title&gt;&lt;/periodical&gt;&lt;pages&gt;1226-32&lt;/pages&gt;&lt;volume&gt;14&lt;/volume&gt;&lt;number&gt;11&lt;/number&gt;&lt;edition&gt;2004/05/15&lt;/edition&gt;&lt;keywords&gt;&lt;keyword&gt;Adult&lt;/keyword&gt;&lt;keyword&gt;Female&lt;/keyword&gt;&lt;keyword&gt;Frontal Lobe/*physiology&lt;/keyword&gt;&lt;keyword&gt;*Gambling/psychology&lt;/keyword&gt;&lt;keyword&gt;Humans&lt;/keyword&gt;&lt;keyword&gt;Male&lt;/keyword&gt;&lt;keyword&gt;Middle Aged&lt;/keyword&gt;&lt;keyword&gt;Psychomotor Performance/*physiology&lt;/keyword&gt;&lt;keyword&gt;*Sex Characteristics&lt;/keyword&gt;&lt;keyword&gt;Statistics, Nonparametric&lt;/keyword&gt;&lt;/keywords&gt;&lt;dates&gt;&lt;year&gt;2004&lt;/year&gt;&lt;pub-dates&gt;&lt;date&gt;Nov&lt;/date&gt;&lt;/pub-dates&gt;&lt;/dates&gt;&lt;isbn&gt;1047-3211 (Print)&amp;#xD;1047-3211 (Linking)&lt;/isbn&gt;&lt;accession-num&gt;15142963&lt;/accession-num&gt;&lt;work-type&gt;Comparative Study&amp;#xD;Research Support, U.S. Gov&amp;apos;t, P.H.S.&lt;/work-type&gt;&lt;urls&gt;&lt;related-urls&gt;&lt;url&gt;http://www.ncbi.nlm.nih.gov/pubmed/15142963&lt;/url&gt;&lt;/related-urls&gt;&lt;/urls&gt;&lt;electronic-resource-num&gt;10.1093/cercor/bhh083&lt;/electronic-resource-num&gt;&lt;language&gt;eng&lt;/language&gt;&lt;/record&gt;&lt;/Cite&gt;&lt;/EndNote&gt;</w:instrText>
      </w:r>
      <w:r w:rsidR="006748E1">
        <w:rPr>
          <w:lang w:val="en-US"/>
        </w:rPr>
        <w:fldChar w:fldCharType="separate"/>
      </w:r>
      <w:r w:rsidR="00BE3019">
        <w:rPr>
          <w:noProof/>
          <w:lang w:val="en-US"/>
        </w:rPr>
        <w:t>[</w:t>
      </w:r>
      <w:hyperlink w:anchor="_ENREF_7" w:tooltip="Bolla, 2004 #212" w:history="1">
        <w:r w:rsidR="00E23633">
          <w:rPr>
            <w:noProof/>
            <w:lang w:val="en-US"/>
          </w:rPr>
          <w:t>7</w:t>
        </w:r>
      </w:hyperlink>
      <w:r w:rsidR="00BE3019">
        <w:rPr>
          <w:noProof/>
          <w:lang w:val="en-US"/>
        </w:rPr>
        <w:t>]</w:t>
      </w:r>
      <w:r w:rsidR="006748E1">
        <w:rPr>
          <w:lang w:val="en-US"/>
        </w:rPr>
        <w:fldChar w:fldCharType="end"/>
      </w:r>
      <w:r w:rsidR="00B54CEA">
        <w:rPr>
          <w:lang w:val="en-US"/>
        </w:rPr>
        <w:t>.</w:t>
      </w:r>
      <w:r w:rsidR="0075634A">
        <w:rPr>
          <w:lang w:val="en-US"/>
        </w:rPr>
        <w:t xml:space="preserve"> </w:t>
      </w:r>
      <w:r w:rsidR="00BD31E0">
        <w:rPr>
          <w:lang w:val="en-US"/>
        </w:rPr>
        <w:t xml:space="preserve">Under </w:t>
      </w:r>
      <w:r>
        <w:rPr>
          <w:lang w:val="en-US"/>
        </w:rPr>
        <w:t>psychological stress</w:t>
      </w:r>
      <w:r w:rsidR="00BD31E0">
        <w:rPr>
          <w:lang w:val="en-US"/>
        </w:rPr>
        <w:t>, men make more</w:t>
      </w:r>
      <w:r>
        <w:rPr>
          <w:lang w:val="en-US"/>
        </w:rPr>
        <w:t xml:space="preserve"> high-risk disadvantageous choices</w:t>
      </w:r>
      <w:r w:rsidR="00BD31E0">
        <w:rPr>
          <w:lang w:val="en-US"/>
        </w:rPr>
        <w:t xml:space="preserve">, whereas </w:t>
      </w:r>
      <w:r w:rsidR="000B0302">
        <w:rPr>
          <w:lang w:val="en-US"/>
        </w:rPr>
        <w:t xml:space="preserve">women </w:t>
      </w:r>
      <w:r w:rsidR="00BD31E0">
        <w:rPr>
          <w:lang w:val="en-US"/>
        </w:rPr>
        <w:t>make</w:t>
      </w:r>
      <w:r>
        <w:rPr>
          <w:lang w:val="en-US"/>
        </w:rPr>
        <w:t xml:space="preserve"> mor</w:t>
      </w:r>
      <w:r w:rsidR="00F62D9B">
        <w:rPr>
          <w:lang w:val="en-US"/>
        </w:rPr>
        <w:t>e low-risk advantageous choice</w:t>
      </w:r>
      <w:r w:rsidR="00BD31E0">
        <w:rPr>
          <w:lang w:val="en-US"/>
        </w:rPr>
        <w:t>s during the IGT</w:t>
      </w:r>
      <w:r w:rsidR="00F62D9B">
        <w:rPr>
          <w:lang w:val="en-US"/>
        </w:rPr>
        <w:t xml:space="preserve">. </w:t>
      </w:r>
      <w:r w:rsidR="00CF5126">
        <w:rPr>
          <w:lang w:val="en-US"/>
        </w:rPr>
        <w:t>The predominant role of the right hemisphere in the regulation of cortisol secretion is suggested to explain the sex differences in IGT performance under stress conditions (chapter</w:t>
      </w:r>
      <w:r w:rsidR="001A5A5F">
        <w:rPr>
          <w:lang w:val="en-US"/>
        </w:rPr>
        <w:t xml:space="preserve"> </w:t>
      </w:r>
      <w:r w:rsidR="006748E1">
        <w:rPr>
          <w:lang w:val="en-US"/>
        </w:rPr>
        <w:fldChar w:fldCharType="begin"/>
      </w:r>
      <w:r w:rsidR="001A5A5F">
        <w:rPr>
          <w:lang w:val="en-US"/>
        </w:rPr>
        <w:instrText xml:space="preserve"> REF _Ref315729842 \r \h </w:instrText>
      </w:r>
      <w:r w:rsidR="006748E1">
        <w:rPr>
          <w:lang w:val="en-US"/>
        </w:rPr>
      </w:r>
      <w:r w:rsidR="006748E1">
        <w:rPr>
          <w:lang w:val="en-US"/>
        </w:rPr>
        <w:fldChar w:fldCharType="separate"/>
      </w:r>
      <w:r w:rsidR="001A5A5F">
        <w:rPr>
          <w:lang w:val="en-US"/>
        </w:rPr>
        <w:t>4</w:t>
      </w:r>
      <w:r w:rsidR="006748E1">
        <w:rPr>
          <w:lang w:val="en-US"/>
        </w:rPr>
        <w:fldChar w:fldCharType="end"/>
      </w:r>
      <w:r w:rsidR="00CF5126">
        <w:rPr>
          <w:lang w:val="en-US"/>
        </w:rPr>
        <w:t>)</w:t>
      </w:r>
      <w:r w:rsidR="0016017E">
        <w:rPr>
          <w:lang w:val="en-US"/>
        </w:rPr>
        <w:t xml:space="preserve"> </w:t>
      </w:r>
      <w:r w:rsidR="006748E1">
        <w:rPr>
          <w:lang w:val="en-US"/>
        </w:rPr>
        <w:fldChar w:fldCharType="begin"/>
      </w:r>
      <w:r w:rsidR="00BE3019">
        <w:rPr>
          <w:lang w:val="en-US"/>
        </w:rPr>
        <w:instrText xml:space="preserve"> ADDIN EN.CITE &lt;EndNote&gt;&lt;Cite&gt;&lt;Author&gt;van den Bos&lt;/Author&gt;&lt;Year&gt;2009&lt;/Year&gt;&lt;RecNum&gt;251&lt;/RecNum&gt;&lt;IDText&gt;Stress and decision-makingin humans: Performance is related to cortisol reactivity, albeit differently in men and women&lt;/IDText&gt;&lt;DisplayText&gt;[75]&lt;/DisplayText&gt;&lt;record&gt;&lt;rec-number&gt;251&lt;/rec-number&gt;&lt;foreign-keys&gt;&lt;key app="EN" db-id="ava0v5zptd0fxjep25hxftrxf0zxv2a9zf20"&gt;251&lt;/key&gt;&lt;/foreign-keys&gt;&lt;ref-type name="Journal Article"&gt;17&lt;/ref-type&gt;&lt;contributors&gt;&lt;authors&gt;&lt;author&gt;van den Bos, R.&lt;/author&gt;&lt;author&gt;Harteveld, M.&lt;/author&gt;&lt;author&gt;Stoop, H.&lt;/author&gt;&lt;/authors&gt;&lt;/contributors&gt;&lt;titles&gt;&lt;title&gt;Stress and decision-making in humans: performance is related to cortisol reactivity, albeit differently in men and women&lt;/title&gt;&lt;secondary-title&gt;Psychoneuroendocrinology&lt;/secondary-title&gt;&lt;/titles&gt;&lt;periodical&gt;&lt;full-title&gt;Psychoneuroendocrinology&lt;/full-title&gt;&lt;abbr-1&gt;Psychoneuroendocrinology&lt;/abbr-1&gt;&lt;/periodical&gt;&lt;pages&gt;1449-58&lt;/pages&gt;&lt;volume&gt;34&lt;/volume&gt;&lt;number&gt;10&lt;/number&gt;&lt;dates&gt;&lt;year&gt;2009&lt;/year&gt;&lt;/dates&gt;&lt;urls&gt;&lt;/urls&gt;&lt;/record&gt;&lt;/Cite&gt;&lt;/EndNote&gt;</w:instrText>
      </w:r>
      <w:r w:rsidR="006748E1">
        <w:rPr>
          <w:lang w:val="en-US"/>
        </w:rPr>
        <w:fldChar w:fldCharType="separate"/>
      </w:r>
      <w:r w:rsidR="00BE3019">
        <w:rPr>
          <w:noProof/>
          <w:lang w:val="en-US"/>
        </w:rPr>
        <w:t>[</w:t>
      </w:r>
      <w:hyperlink w:anchor="_ENREF_75" w:tooltip="van den Bos, 2009 #251" w:history="1">
        <w:r w:rsidR="00E23633">
          <w:rPr>
            <w:noProof/>
            <w:lang w:val="en-US"/>
          </w:rPr>
          <w:t>75</w:t>
        </w:r>
      </w:hyperlink>
      <w:r w:rsidR="00BE3019">
        <w:rPr>
          <w:noProof/>
          <w:lang w:val="en-US"/>
        </w:rPr>
        <w:t>]</w:t>
      </w:r>
      <w:r w:rsidR="006748E1">
        <w:rPr>
          <w:lang w:val="en-US"/>
        </w:rPr>
        <w:fldChar w:fldCharType="end"/>
      </w:r>
      <w:r w:rsidR="00CF5126">
        <w:rPr>
          <w:lang w:val="en-US"/>
        </w:rPr>
        <w:t xml:space="preserve">. In women, cortisol release may lead to </w:t>
      </w:r>
      <w:r w:rsidR="00BD31E0">
        <w:rPr>
          <w:lang w:val="en-US"/>
        </w:rPr>
        <w:t xml:space="preserve">a </w:t>
      </w:r>
      <w:r w:rsidR="00CF5126">
        <w:rPr>
          <w:lang w:val="en-US"/>
        </w:rPr>
        <w:t xml:space="preserve">higher activation of the right prefrontal areas, associated with </w:t>
      </w:r>
      <w:r w:rsidR="00BD31E0">
        <w:rPr>
          <w:lang w:val="en-US"/>
        </w:rPr>
        <w:t xml:space="preserve">the development of </w:t>
      </w:r>
      <w:r w:rsidR="00CF5126">
        <w:rPr>
          <w:lang w:val="en-US"/>
        </w:rPr>
        <w:t xml:space="preserve">a more goal-directed strategy in the IGT. By contrast, cortisol release may have negative effects on IGT performance in men. </w:t>
      </w:r>
      <w:r w:rsidR="00BD31E0">
        <w:rPr>
          <w:lang w:val="en-US"/>
        </w:rPr>
        <w:t>A</w:t>
      </w:r>
      <w:r w:rsidR="00CF5126">
        <w:rPr>
          <w:lang w:val="en-US"/>
        </w:rPr>
        <w:t xml:space="preserve"> possible explanation </w:t>
      </w:r>
      <w:r w:rsidR="00BD31E0">
        <w:rPr>
          <w:lang w:val="en-US"/>
        </w:rPr>
        <w:t xml:space="preserve">for this </w:t>
      </w:r>
      <w:r w:rsidR="00CF5126">
        <w:rPr>
          <w:lang w:val="en-US"/>
        </w:rPr>
        <w:t xml:space="preserve">is </w:t>
      </w:r>
      <w:r w:rsidR="00424DDC">
        <w:rPr>
          <w:lang w:val="en-US"/>
        </w:rPr>
        <w:t>that the activity in the prefrontal areas is already stronger in men than in women during the IGT. The negative and disruptive effects of cortisol, already biased for the right prefrontal areas, would be stronger in men than in women</w:t>
      </w:r>
      <w:r w:rsidR="0016017E">
        <w:rPr>
          <w:lang w:val="en-US"/>
        </w:rPr>
        <w:t xml:space="preserve"> </w:t>
      </w:r>
      <w:r w:rsidR="006748E1">
        <w:rPr>
          <w:lang w:val="en-US"/>
        </w:rPr>
        <w:fldChar w:fldCharType="begin"/>
      </w:r>
      <w:r w:rsidR="00BE3019">
        <w:rPr>
          <w:lang w:val="en-US"/>
        </w:rPr>
        <w:instrText xml:space="preserve"> ADDIN EN.CITE &lt;EndNote&gt;&lt;Cite&gt;&lt;Author&gt;van den Bos&lt;/Author&gt;&lt;Year&gt;2009&lt;/Year&gt;&lt;RecNum&gt;251&lt;/RecNum&gt;&lt;IDText&gt;Stress and decision-makingin humans: Performance is related to cortisol reactivity, albeit differently in men and women&lt;/IDText&gt;&lt;DisplayText&gt;[75]&lt;/DisplayText&gt;&lt;record&gt;&lt;rec-number&gt;251&lt;/rec-number&gt;&lt;foreign-keys&gt;&lt;key app="EN" db-id="ava0v5zptd0fxjep25hxftrxf0zxv2a9zf20"&gt;251&lt;/key&gt;&lt;/foreign-keys&gt;&lt;ref-type name="Journal Article"&gt;17&lt;/ref-type&gt;&lt;contributors&gt;&lt;authors&gt;&lt;author&gt;van den Bos, R.&lt;/author&gt;&lt;author&gt;Harteveld, M.&lt;/author&gt;&lt;author&gt;Stoop, H.&lt;/author&gt;&lt;/authors&gt;&lt;/contributors&gt;&lt;titles&gt;&lt;title&gt;Stress and decision-making in humans: performance is related to cortisol reactivity, albeit differently in men and women&lt;/title&gt;&lt;secondary-title&gt;Psychoneuroendocrinology&lt;/secondary-title&gt;&lt;/titles&gt;&lt;periodical&gt;&lt;full-title&gt;Psychoneuroendocrinology&lt;/full-title&gt;&lt;abbr-1&gt;Psychoneuroendocrinology&lt;/abbr-1&gt;&lt;/periodical&gt;&lt;pages&gt;1449-58&lt;/pages&gt;&lt;volume&gt;34&lt;/volume&gt;&lt;number&gt;10&lt;/number&gt;&lt;dates&gt;&lt;year&gt;2009&lt;/year&gt;&lt;/dates&gt;&lt;urls&gt;&lt;/urls&gt;&lt;/record&gt;&lt;/Cite&gt;&lt;/EndNote&gt;</w:instrText>
      </w:r>
      <w:r w:rsidR="006748E1">
        <w:rPr>
          <w:lang w:val="en-US"/>
        </w:rPr>
        <w:fldChar w:fldCharType="separate"/>
      </w:r>
      <w:r w:rsidR="00BE3019">
        <w:rPr>
          <w:noProof/>
          <w:lang w:val="en-US"/>
        </w:rPr>
        <w:t>[</w:t>
      </w:r>
      <w:hyperlink w:anchor="_ENREF_75" w:tooltip="van den Bos, 2009 #251" w:history="1">
        <w:r w:rsidR="00E23633">
          <w:rPr>
            <w:noProof/>
            <w:lang w:val="en-US"/>
          </w:rPr>
          <w:t>75</w:t>
        </w:r>
      </w:hyperlink>
      <w:r w:rsidR="00BE3019">
        <w:rPr>
          <w:noProof/>
          <w:lang w:val="en-US"/>
        </w:rPr>
        <w:t>]</w:t>
      </w:r>
      <w:r w:rsidR="006748E1">
        <w:rPr>
          <w:lang w:val="en-US"/>
        </w:rPr>
        <w:fldChar w:fldCharType="end"/>
      </w:r>
      <w:r w:rsidR="00424DDC">
        <w:rPr>
          <w:lang w:val="en-US"/>
        </w:rPr>
        <w:t xml:space="preserve">. </w:t>
      </w:r>
      <w:r w:rsidR="00BD31E0">
        <w:rPr>
          <w:lang w:val="en-US"/>
        </w:rPr>
        <w:t>These disruptive effects</w:t>
      </w:r>
      <w:r w:rsidR="00424DDC">
        <w:rPr>
          <w:lang w:val="en-US"/>
        </w:rPr>
        <w:t xml:space="preserve"> may lead to</w:t>
      </w:r>
      <w:r w:rsidR="00631451">
        <w:rPr>
          <w:lang w:val="en-US"/>
        </w:rPr>
        <w:t xml:space="preserve"> the loss</w:t>
      </w:r>
      <w:r w:rsidR="00BD31E0">
        <w:rPr>
          <w:lang w:val="en-US"/>
        </w:rPr>
        <w:t xml:space="preserve"> of top-down control. However, more experiments are needed to better link the gender differences in IGT performance to hemispheric activity.</w:t>
      </w:r>
    </w:p>
    <w:p w:rsidR="00DC67AB" w:rsidRDefault="004B233B" w:rsidP="00DC67AB">
      <w:pPr>
        <w:pStyle w:val="Heading3"/>
        <w:rPr>
          <w:lang w:val="en-US"/>
        </w:rPr>
      </w:pPr>
      <w:bookmarkStart w:id="60" w:name="_Toc308469653"/>
      <w:r>
        <w:rPr>
          <w:lang w:val="en-US"/>
        </w:rPr>
        <w:t>Anxiety and d</w:t>
      </w:r>
      <w:r w:rsidR="00DC67AB">
        <w:rPr>
          <w:lang w:val="en-US"/>
        </w:rPr>
        <w:t>ecision-making in Iowa Gambling Task</w:t>
      </w:r>
      <w:bookmarkEnd w:id="60"/>
    </w:p>
    <w:p w:rsidR="003924B3" w:rsidRDefault="008B5749" w:rsidP="00A108EB">
      <w:pPr>
        <w:jc w:val="both"/>
        <w:rPr>
          <w:lang w:val="en-US"/>
        </w:rPr>
      </w:pPr>
      <w:r>
        <w:rPr>
          <w:lang w:val="en-US"/>
        </w:rPr>
        <w:t>How can anxiety</w:t>
      </w:r>
      <w:r w:rsidR="00181B04">
        <w:rPr>
          <w:lang w:val="en-US"/>
        </w:rPr>
        <w:t xml:space="preserve"> impact </w:t>
      </w:r>
      <w:r w:rsidR="00F07B90">
        <w:rPr>
          <w:lang w:val="en-US"/>
        </w:rPr>
        <w:t>decision-making</w:t>
      </w:r>
      <w:r w:rsidR="00181B04">
        <w:rPr>
          <w:lang w:val="en-US"/>
        </w:rPr>
        <w:t xml:space="preserve"> measured by IGT in human and rat</w:t>
      </w:r>
      <w:r w:rsidR="0088559F">
        <w:rPr>
          <w:lang w:val="en-US"/>
        </w:rPr>
        <w:t>s?</w:t>
      </w:r>
      <w:r w:rsidR="005E522E">
        <w:rPr>
          <w:lang w:val="en-US"/>
        </w:rPr>
        <w:t xml:space="preserve"> </w:t>
      </w:r>
      <w:r w:rsidR="002E300A">
        <w:rPr>
          <w:lang w:val="en-US"/>
        </w:rPr>
        <w:t>A</w:t>
      </w:r>
      <w:r w:rsidR="00307635">
        <w:rPr>
          <w:lang w:val="en-US"/>
        </w:rPr>
        <w:t>s was explained</w:t>
      </w:r>
      <w:r w:rsidR="002E300A">
        <w:rPr>
          <w:lang w:val="en-US"/>
        </w:rPr>
        <w:t xml:space="preserve"> in section </w:t>
      </w:r>
      <w:r w:rsidR="006748E1">
        <w:rPr>
          <w:lang w:val="en-US"/>
        </w:rPr>
        <w:fldChar w:fldCharType="begin"/>
      </w:r>
      <w:r w:rsidR="002E300A">
        <w:rPr>
          <w:lang w:val="en-US"/>
        </w:rPr>
        <w:instrText xml:space="preserve"> REF _Ref303867817 \r \h </w:instrText>
      </w:r>
      <w:r w:rsidR="006748E1">
        <w:rPr>
          <w:lang w:val="en-US"/>
        </w:rPr>
      </w:r>
      <w:r w:rsidR="006748E1">
        <w:rPr>
          <w:lang w:val="en-US"/>
        </w:rPr>
        <w:fldChar w:fldCharType="separate"/>
      </w:r>
      <w:r w:rsidR="005471B7">
        <w:rPr>
          <w:lang w:val="en-US"/>
        </w:rPr>
        <w:t>0</w:t>
      </w:r>
      <w:r w:rsidR="006748E1">
        <w:rPr>
          <w:lang w:val="en-US"/>
        </w:rPr>
        <w:fldChar w:fldCharType="end"/>
      </w:r>
      <w:r w:rsidR="002E300A">
        <w:rPr>
          <w:lang w:val="en-US"/>
        </w:rPr>
        <w:t xml:space="preserve">, </w:t>
      </w:r>
      <w:r w:rsidR="00603419">
        <w:rPr>
          <w:lang w:val="en-US"/>
        </w:rPr>
        <w:t xml:space="preserve">the OFC, amygdala and </w:t>
      </w:r>
      <w:r w:rsidR="00631451">
        <w:rPr>
          <w:lang w:val="en-US"/>
        </w:rPr>
        <w:t xml:space="preserve">vSTR </w:t>
      </w:r>
      <w:r w:rsidR="00603419">
        <w:rPr>
          <w:lang w:val="en-US"/>
        </w:rPr>
        <w:t>are thought to mediate the early p</w:t>
      </w:r>
      <w:r w:rsidR="000B0302">
        <w:rPr>
          <w:lang w:val="en-US"/>
        </w:rPr>
        <w:t>hase of the IGT, whereas the la</w:t>
      </w:r>
      <w:r w:rsidR="00603419">
        <w:rPr>
          <w:lang w:val="en-US"/>
        </w:rPr>
        <w:t xml:space="preserve">ter phase of the </w:t>
      </w:r>
      <w:r w:rsidR="000B0302">
        <w:rPr>
          <w:lang w:val="en-US"/>
        </w:rPr>
        <w:t xml:space="preserve">task is believed to involve </w:t>
      </w:r>
      <w:r w:rsidR="00603419">
        <w:rPr>
          <w:lang w:val="en-US"/>
        </w:rPr>
        <w:t>the ACC, the dl</w:t>
      </w:r>
      <w:r w:rsidR="00124EAE">
        <w:rPr>
          <w:lang w:val="en-US"/>
        </w:rPr>
        <w:t xml:space="preserve">PFC and the </w:t>
      </w:r>
      <w:r w:rsidR="00631451">
        <w:rPr>
          <w:lang w:val="en-US"/>
        </w:rPr>
        <w:t xml:space="preserve">dSTR </w:t>
      </w:r>
      <w:r w:rsidR="00124EAE">
        <w:rPr>
          <w:lang w:val="en-US"/>
        </w:rPr>
        <w:t>(</w:t>
      </w:r>
      <w:r w:rsidR="006748E1">
        <w:rPr>
          <w:lang w:val="en-US"/>
        </w:rPr>
        <w:fldChar w:fldCharType="begin"/>
      </w:r>
      <w:r w:rsidR="00124EAE">
        <w:rPr>
          <w:lang w:val="en-US"/>
        </w:rPr>
        <w:instrText xml:space="preserve"> REF _Ref304026135 \h </w:instrText>
      </w:r>
      <w:r w:rsidR="006748E1">
        <w:rPr>
          <w:lang w:val="en-US"/>
        </w:rPr>
      </w:r>
      <w:r w:rsidR="006748E1">
        <w:rPr>
          <w:lang w:val="en-US"/>
        </w:rPr>
        <w:fldChar w:fldCharType="separate"/>
      </w:r>
      <w:r w:rsidR="005471B7">
        <w:t xml:space="preserve">Figure </w:t>
      </w:r>
      <w:r w:rsidR="005471B7">
        <w:rPr>
          <w:noProof/>
        </w:rPr>
        <w:t>9</w:t>
      </w:r>
      <w:r w:rsidR="006748E1">
        <w:rPr>
          <w:lang w:val="en-US"/>
        </w:rPr>
        <w:fldChar w:fldCharType="end"/>
      </w:r>
      <w:r w:rsidR="00124EAE">
        <w:rPr>
          <w:lang w:val="en-US"/>
        </w:rPr>
        <w:t>)</w:t>
      </w:r>
      <w:r w:rsidR="0016017E">
        <w:rPr>
          <w:lang w:val="en-US"/>
        </w:rPr>
        <w:t xml:space="preserve"> </w:t>
      </w:r>
      <w:r w:rsidR="006748E1">
        <w:rPr>
          <w:lang w:val="en-US"/>
        </w:rPr>
        <w:fldChar w:fldCharType="begin"/>
      </w:r>
      <w:r w:rsidR="00BE3019">
        <w:rPr>
          <w:lang w:val="en-US"/>
        </w:rPr>
        <w:instrText xml:space="preserve"> ADDIN EN.CITE &lt;EndNote&gt;&lt;Cite&gt;&lt;Author&gt;Visser&lt;/Author&gt;&lt;Year&gt;2011&lt;/Year&gt;&lt;RecNum&gt;192&lt;/RecNum&gt;&lt;IDText&gt;Decision-making performance is related to levels of anxiety and differential recruitment of frontostriatal areas in male rats&lt;/IDText&gt;&lt;DisplayText&gt;[17]&lt;/DisplayText&gt;&lt;record&gt;&lt;rec-number&gt;192&lt;/rec-number&gt;&lt;foreign-keys&gt;&lt;key app="EN" db-id="ava0v5zptd0fxjep25hxftrxf0zxv2a9zf20"&gt;192&lt;/key&gt;&lt;/foreign-keys&gt;&lt;ref-type name="Journal Article"&gt;17&lt;/ref-type&gt;&lt;contributors&gt;&lt;authors&gt;&lt;author&gt;de Visser, L.&lt;/author&gt;&lt;author&gt;Baars, A. M.&lt;/author&gt;&lt;author&gt;Lavrijsen, M.&lt;/author&gt;&lt;author&gt;van der Weerd, C. M.&lt;/author&gt;&lt;author&gt;van den Bos, R.&lt;/author&gt;&lt;/authors&gt;&lt;/contributors&gt;&lt;titles&gt;&lt;title&gt;Decision-making performance is related to levels of anxiety and differential recruitment of frontostriatal areas in male rats&lt;/title&gt;&lt;secondary-title&gt;Neuroscience&lt;/secondary-title&gt;&lt;/titles&gt;&lt;periodical&gt;&lt;full-title&gt;Neuroscience&lt;/full-title&gt;&lt;abbr-1&gt;Neuroscience&lt;/abbr-1&gt;&lt;/periodical&gt;&lt;pages&gt;97-106&lt;/pages&gt;&lt;volume&gt;184&lt;/volume&gt;&lt;dates&gt;&lt;year&gt;2011&lt;/year&gt;&lt;/dates&gt;&lt;urls&gt;&lt;/urls&gt;&lt;/record&gt;&lt;/Cite&gt;&lt;/EndNote&gt;</w:instrText>
      </w:r>
      <w:r w:rsidR="006748E1">
        <w:rPr>
          <w:lang w:val="en-US"/>
        </w:rPr>
        <w:fldChar w:fldCharType="separate"/>
      </w:r>
      <w:r w:rsidR="00BE3019">
        <w:rPr>
          <w:noProof/>
          <w:lang w:val="en-US"/>
        </w:rPr>
        <w:t>[</w:t>
      </w:r>
      <w:hyperlink w:anchor="_ENREF_17" w:tooltip="de Visser, 2011 #192" w:history="1">
        <w:r w:rsidR="00E23633">
          <w:rPr>
            <w:noProof/>
            <w:lang w:val="en-US"/>
          </w:rPr>
          <w:t>17</w:t>
        </w:r>
      </w:hyperlink>
      <w:r w:rsidR="00BE3019">
        <w:rPr>
          <w:noProof/>
          <w:lang w:val="en-US"/>
        </w:rPr>
        <w:t>]</w:t>
      </w:r>
      <w:r w:rsidR="006748E1">
        <w:rPr>
          <w:lang w:val="en-US"/>
        </w:rPr>
        <w:fldChar w:fldCharType="end"/>
      </w:r>
      <w:r w:rsidR="00124EAE">
        <w:rPr>
          <w:lang w:val="en-US"/>
        </w:rPr>
        <w:t xml:space="preserve">. </w:t>
      </w:r>
      <w:r w:rsidR="008F69FB">
        <w:rPr>
          <w:lang w:val="en-US"/>
        </w:rPr>
        <w:t xml:space="preserve">Some of these brain areas, which are associated with </w:t>
      </w:r>
      <w:r w:rsidR="00F07B90">
        <w:rPr>
          <w:lang w:val="en-US"/>
        </w:rPr>
        <w:t>decision-making</w:t>
      </w:r>
      <w:r w:rsidR="008F69FB">
        <w:rPr>
          <w:lang w:val="en-US"/>
        </w:rPr>
        <w:t>, play an important role in anxiet</w:t>
      </w:r>
      <w:r w:rsidR="008F69FB" w:rsidRPr="007B2B27">
        <w:rPr>
          <w:lang w:val="en-US"/>
        </w:rPr>
        <w:t>y</w:t>
      </w:r>
      <w:r w:rsidR="007B2B27" w:rsidRPr="007B2B27">
        <w:rPr>
          <w:lang w:val="en-US"/>
        </w:rPr>
        <w:t>.</w:t>
      </w:r>
      <w:r w:rsidR="007B2B27">
        <w:rPr>
          <w:color w:val="FF0000"/>
          <w:lang w:val="en-US"/>
        </w:rPr>
        <w:t xml:space="preserve"> </w:t>
      </w:r>
      <w:r w:rsidR="008F69FB" w:rsidRPr="005E5027">
        <w:rPr>
          <w:color w:val="FF0000"/>
          <w:lang w:val="en-US"/>
        </w:rPr>
        <w:t xml:space="preserve"> </w:t>
      </w:r>
      <w:r w:rsidR="008F69FB" w:rsidRPr="007B2B27">
        <w:rPr>
          <w:lang w:val="en-US"/>
        </w:rPr>
        <w:t>For instance,</w:t>
      </w:r>
      <w:r w:rsidR="005E5027" w:rsidRPr="007B2B27">
        <w:rPr>
          <w:lang w:val="en-US"/>
        </w:rPr>
        <w:t xml:space="preserve"> high anxiety has been associated with increased </w:t>
      </w:r>
      <w:r w:rsidR="001A5A5F">
        <w:rPr>
          <w:lang w:val="en-US"/>
        </w:rPr>
        <w:t>amygdala</w:t>
      </w:r>
      <w:r w:rsidR="005E5027" w:rsidRPr="007B2B27">
        <w:rPr>
          <w:lang w:val="en-US"/>
        </w:rPr>
        <w:t xml:space="preserve"> and vmPFC activation</w:t>
      </w:r>
      <w:r w:rsidR="0016017E">
        <w:rPr>
          <w:lang w:val="en-US"/>
        </w:rPr>
        <w:t xml:space="preserve"> </w:t>
      </w:r>
      <w:r w:rsidR="006748E1">
        <w:rPr>
          <w:lang w:val="en-US"/>
        </w:rPr>
        <w:fldChar w:fldCharType="begin">
          <w:fldData xml:space="preserve">PEVuZE5vdGU+PENpdGU+PEF1dGhvcj5FdGtpbjwvQXV0aG9yPjxZZWFyPjIwMDQ8L1llYXI+PFJl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</w:fldData>
        </w:fldChar>
      </w:r>
      <w:r w:rsidR="00BE3019">
        <w:rPr>
          <w:lang w:val="en-US"/>
        </w:rPr>
        <w:instrText xml:space="preserve"> ADDIN EN.CITE </w:instrText>
      </w:r>
      <w:r w:rsidR="006748E1">
        <w:rPr>
          <w:lang w:val="en-US"/>
        </w:rPr>
        <w:fldChar w:fldCharType="begin">
          <w:fldData xml:space="preserve">PEVuZE5vdGU+PENpdGU+PEF1dGhvcj5FdGtpbjwvQXV0aG9yPjxZZWFyPjIwMDQ8L1llYXI+PFJl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</w:fldData>
        </w:fldChar>
      </w:r>
      <w:r w:rsidR="00BE3019">
        <w:rPr>
          <w:lang w:val="en-US"/>
        </w:rPr>
        <w:instrText xml:space="preserve"> ADDIN EN.CITE.DATA </w:instrText>
      </w:r>
      <w:r w:rsidR="006748E1">
        <w:rPr>
          <w:lang w:val="en-US"/>
        </w:rPr>
      </w:r>
      <w:r w:rsidR="006748E1">
        <w:rPr>
          <w:lang w:val="en-US"/>
        </w:rPr>
        <w:fldChar w:fldCharType="end"/>
      </w:r>
      <w:r w:rsidR="006748E1">
        <w:rPr>
          <w:lang w:val="en-US"/>
        </w:rPr>
      </w:r>
      <w:r w:rsidR="006748E1">
        <w:rPr>
          <w:lang w:val="en-US"/>
        </w:rPr>
        <w:fldChar w:fldCharType="separate"/>
      </w:r>
      <w:r w:rsidR="00BE3019">
        <w:rPr>
          <w:noProof/>
          <w:lang w:val="en-US"/>
        </w:rPr>
        <w:t>[</w:t>
      </w:r>
      <w:hyperlink w:anchor="_ENREF_24" w:tooltip="Etkin, 2004 #253" w:history="1">
        <w:r w:rsidR="00E23633">
          <w:rPr>
            <w:noProof/>
            <w:lang w:val="en-US"/>
          </w:rPr>
          <w:t>24</w:t>
        </w:r>
      </w:hyperlink>
      <w:r w:rsidR="00BE3019">
        <w:rPr>
          <w:noProof/>
          <w:lang w:val="en-US"/>
        </w:rPr>
        <w:t>]</w:t>
      </w:r>
      <w:r w:rsidR="006748E1">
        <w:rPr>
          <w:lang w:val="en-US"/>
        </w:rPr>
        <w:fldChar w:fldCharType="end"/>
      </w:r>
      <w:r w:rsidR="00FF6DB8" w:rsidRPr="007B2B27">
        <w:rPr>
          <w:lang w:val="en-US"/>
        </w:rPr>
        <w:t xml:space="preserve">. Additionally, changed activity in </w:t>
      </w:r>
      <w:r w:rsidR="000B0302" w:rsidRPr="007B2B27">
        <w:rPr>
          <w:lang w:val="en-US"/>
        </w:rPr>
        <w:t xml:space="preserve">the </w:t>
      </w:r>
      <w:r w:rsidR="005E5027" w:rsidRPr="007B2B27">
        <w:rPr>
          <w:lang w:val="en-US"/>
        </w:rPr>
        <w:t>ACC and dlPFC has</w:t>
      </w:r>
      <w:r w:rsidR="00FF6DB8" w:rsidRPr="007B2B27">
        <w:rPr>
          <w:lang w:val="en-US"/>
        </w:rPr>
        <w:t xml:space="preserve"> </w:t>
      </w:r>
      <w:r w:rsidR="00D752AC" w:rsidRPr="007B2B27">
        <w:rPr>
          <w:lang w:val="en-US"/>
        </w:rPr>
        <w:t>also</w:t>
      </w:r>
      <w:r w:rsidR="005E5027" w:rsidRPr="007B2B27">
        <w:rPr>
          <w:lang w:val="en-US"/>
        </w:rPr>
        <w:t xml:space="preserve"> been</w:t>
      </w:r>
      <w:r w:rsidR="00D752AC" w:rsidRPr="007B2B27">
        <w:rPr>
          <w:lang w:val="en-US"/>
        </w:rPr>
        <w:t xml:space="preserve"> </w:t>
      </w:r>
      <w:r w:rsidR="00FF6DB8" w:rsidRPr="007B2B27">
        <w:rPr>
          <w:lang w:val="en-US"/>
        </w:rPr>
        <w:t xml:space="preserve">linked </w:t>
      </w:r>
      <w:r w:rsidR="00124EAE" w:rsidRPr="007B2B27">
        <w:rPr>
          <w:lang w:val="en-US"/>
        </w:rPr>
        <w:t>with anxiety</w:t>
      </w:r>
      <w:r w:rsidR="0016017E">
        <w:rPr>
          <w:lang w:val="en-US"/>
        </w:rPr>
        <w:t xml:space="preserve"> </w:t>
      </w:r>
      <w:r w:rsidR="006748E1">
        <w:rPr>
          <w:lang w:val="en-US"/>
        </w:rPr>
        <w:fldChar w:fldCharType="begin">
          <w:fldData xml:space="preserve">PEVuZE5vdGU+PENpdGU+PEF1dGhvcj5CaXNob3A8L0F1dGhvcj48WWVhcj4yMDA0PC9ZZWFyPjxS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</w:fldData>
        </w:fldChar>
      </w:r>
      <w:r w:rsidR="00BE3019">
        <w:rPr>
          <w:lang w:val="en-US"/>
        </w:rPr>
        <w:instrText xml:space="preserve"> ADDIN EN.CITE </w:instrText>
      </w:r>
      <w:r w:rsidR="006748E1">
        <w:rPr>
          <w:lang w:val="en-US"/>
        </w:rPr>
        <w:fldChar w:fldCharType="begin">
          <w:fldData xml:space="preserve">PEVuZE5vdGU+PENpdGU+PEF1dGhvcj5CaXNob3A8L0F1dGhvcj48WWVhcj4yMDA0PC9ZZWFyPjxS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</w:fldData>
        </w:fldChar>
      </w:r>
      <w:r w:rsidR="00BE3019">
        <w:rPr>
          <w:lang w:val="en-US"/>
        </w:rPr>
        <w:instrText xml:space="preserve"> ADDIN EN.CITE.DATA </w:instrText>
      </w:r>
      <w:r w:rsidR="006748E1">
        <w:rPr>
          <w:lang w:val="en-US"/>
        </w:rPr>
      </w:r>
      <w:r w:rsidR="006748E1">
        <w:rPr>
          <w:lang w:val="en-US"/>
        </w:rPr>
        <w:fldChar w:fldCharType="end"/>
      </w:r>
      <w:r w:rsidR="006748E1">
        <w:rPr>
          <w:lang w:val="en-US"/>
        </w:rPr>
      </w:r>
      <w:r w:rsidR="006748E1">
        <w:rPr>
          <w:lang w:val="en-US"/>
        </w:rPr>
        <w:fldChar w:fldCharType="separate"/>
      </w:r>
      <w:r w:rsidR="00BE3019">
        <w:rPr>
          <w:noProof/>
          <w:lang w:val="en-US"/>
        </w:rPr>
        <w:t>[</w:t>
      </w:r>
      <w:hyperlink w:anchor="_ENREF_6" w:tooltip="Bishop, 2004 #254" w:history="1">
        <w:r w:rsidR="00E23633">
          <w:rPr>
            <w:noProof/>
            <w:lang w:val="en-US"/>
          </w:rPr>
          <w:t>6</w:t>
        </w:r>
      </w:hyperlink>
      <w:r w:rsidR="00BE3019">
        <w:rPr>
          <w:noProof/>
          <w:lang w:val="en-US"/>
        </w:rPr>
        <w:t>]</w:t>
      </w:r>
      <w:r w:rsidR="006748E1">
        <w:rPr>
          <w:lang w:val="en-US"/>
        </w:rPr>
        <w:fldChar w:fldCharType="end"/>
      </w:r>
      <w:r w:rsidR="00FF6DB8" w:rsidRPr="007B2B27">
        <w:rPr>
          <w:lang w:val="en-US"/>
        </w:rPr>
        <w:t xml:space="preserve">. </w:t>
      </w:r>
      <w:r w:rsidR="005E5027" w:rsidRPr="007B2B27">
        <w:rPr>
          <w:lang w:val="en-US"/>
        </w:rPr>
        <w:t>A</w:t>
      </w:r>
      <w:r w:rsidR="00C020DB">
        <w:rPr>
          <w:lang w:val="en-US"/>
        </w:rPr>
        <w:t>nxiety can be measured with the S</w:t>
      </w:r>
      <w:r w:rsidR="000B0302">
        <w:rPr>
          <w:lang w:val="en-US"/>
        </w:rPr>
        <w:t>tate Trait Anxiety Inventory. This</w:t>
      </w:r>
      <w:r w:rsidR="00C020DB">
        <w:rPr>
          <w:lang w:val="en-US"/>
        </w:rPr>
        <w:t xml:space="preserve"> is a questionnaire, which allows determining the state of anxiety. </w:t>
      </w:r>
      <w:r w:rsidR="00166308">
        <w:rPr>
          <w:lang w:val="en-US"/>
        </w:rPr>
        <w:t>The IGT studies reveal</w:t>
      </w:r>
      <w:r w:rsidR="00D6392F">
        <w:rPr>
          <w:lang w:val="en-US"/>
        </w:rPr>
        <w:t xml:space="preserve">ed that high anxiety impairs </w:t>
      </w:r>
      <w:r w:rsidR="00166308">
        <w:rPr>
          <w:lang w:val="en-US"/>
        </w:rPr>
        <w:t>IGT performance in me</w:t>
      </w:r>
      <w:r w:rsidR="00E034F8">
        <w:rPr>
          <w:lang w:val="en-US"/>
        </w:rPr>
        <w:t>n and women</w:t>
      </w:r>
      <w:r w:rsidR="0016017E">
        <w:rPr>
          <w:lang w:val="en-US"/>
        </w:rPr>
        <w:t xml:space="preserve"> </w:t>
      </w:r>
      <w:r w:rsidR="006748E1">
        <w:rPr>
          <w:lang w:val="en-US"/>
        </w:rPr>
        <w:fldChar w:fldCharType="begin">
          <w:fldData xml:space="preserve">PEVuZE5vdGU+PENpdGU+PEF1dGhvcj5WaXNzZXI8L0F1dGhvcj48WWVhcj4yMDEwPC9ZZWFyPjxS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</w:fldData>
        </w:fldChar>
      </w:r>
      <w:r w:rsidR="00BE3019">
        <w:rPr>
          <w:lang w:val="en-US"/>
        </w:rPr>
        <w:instrText xml:space="preserve"> ADDIN EN.CITE </w:instrText>
      </w:r>
      <w:r w:rsidR="006748E1">
        <w:rPr>
          <w:lang w:val="en-US"/>
        </w:rPr>
        <w:fldChar w:fldCharType="begin">
          <w:fldData xml:space="preserve">PEVuZE5vdGU+PENpdGU+PEF1dGhvcj5WaXNzZXI8L0F1dGhvcj48WWVhcj4yMDEwPC9ZZWFyPjxS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</w:fldData>
        </w:fldChar>
      </w:r>
      <w:r w:rsidR="00BE3019">
        <w:rPr>
          <w:lang w:val="en-US"/>
        </w:rPr>
        <w:instrText xml:space="preserve"> ADDIN EN.CITE.DATA </w:instrText>
      </w:r>
      <w:r w:rsidR="006748E1">
        <w:rPr>
          <w:lang w:val="en-US"/>
        </w:rPr>
      </w:r>
      <w:r w:rsidR="006748E1">
        <w:rPr>
          <w:lang w:val="en-US"/>
        </w:rPr>
        <w:fldChar w:fldCharType="end"/>
      </w:r>
      <w:r w:rsidR="006748E1">
        <w:rPr>
          <w:lang w:val="en-US"/>
        </w:rPr>
      </w:r>
      <w:r w:rsidR="006748E1">
        <w:rPr>
          <w:lang w:val="en-US"/>
        </w:rPr>
        <w:fldChar w:fldCharType="separate"/>
      </w:r>
      <w:r w:rsidR="00BE3019">
        <w:rPr>
          <w:noProof/>
          <w:lang w:val="en-US"/>
        </w:rPr>
        <w:t>[</w:t>
      </w:r>
      <w:hyperlink w:anchor="_ENREF_16" w:tooltip="de Visser, 2010 #185" w:history="1">
        <w:r w:rsidR="00E23633">
          <w:rPr>
            <w:noProof/>
            <w:lang w:val="en-US"/>
          </w:rPr>
          <w:t>16</w:t>
        </w:r>
      </w:hyperlink>
      <w:r w:rsidR="00BE3019">
        <w:rPr>
          <w:noProof/>
          <w:lang w:val="en-US"/>
        </w:rPr>
        <w:t xml:space="preserve">, </w:t>
      </w:r>
      <w:hyperlink w:anchor="_ENREF_50" w:tooltip="Miu, 2008 #255" w:history="1">
        <w:r w:rsidR="00E23633">
          <w:rPr>
            <w:noProof/>
            <w:lang w:val="en-US"/>
          </w:rPr>
          <w:t>50</w:t>
        </w:r>
      </w:hyperlink>
      <w:r w:rsidR="00BE3019">
        <w:rPr>
          <w:noProof/>
          <w:lang w:val="en-US"/>
        </w:rPr>
        <w:t>]</w:t>
      </w:r>
      <w:r w:rsidR="006748E1">
        <w:rPr>
          <w:lang w:val="en-US"/>
        </w:rPr>
        <w:fldChar w:fldCharType="end"/>
      </w:r>
      <w:r w:rsidR="00166308">
        <w:rPr>
          <w:lang w:val="en-US"/>
        </w:rPr>
        <w:t xml:space="preserve">. </w:t>
      </w:r>
      <w:r>
        <w:rPr>
          <w:lang w:val="en-US"/>
        </w:rPr>
        <w:t xml:space="preserve">Thus, anxiety may disturb </w:t>
      </w:r>
      <w:r w:rsidR="00F07B90">
        <w:rPr>
          <w:lang w:val="en-US"/>
        </w:rPr>
        <w:t>decision-making</w:t>
      </w:r>
      <w:r w:rsidR="00FF6DB8">
        <w:rPr>
          <w:lang w:val="en-US"/>
        </w:rPr>
        <w:t xml:space="preserve"> by interfering in both emotional and cognitive co</w:t>
      </w:r>
      <w:r w:rsidR="00E01914">
        <w:rPr>
          <w:lang w:val="en-US"/>
        </w:rPr>
        <w:t>ntrol processing</w:t>
      </w:r>
      <w:r w:rsidR="0016017E">
        <w:rPr>
          <w:lang w:val="en-US"/>
        </w:rPr>
        <w:t xml:space="preserve"> </w:t>
      </w:r>
      <w:r w:rsidR="006748E1">
        <w:rPr>
          <w:lang w:val="en-US"/>
        </w:rPr>
        <w:fldChar w:fldCharType="begin">
          <w:fldData xml:space="preserve">PEVuZE5vdGU+PENpdGU+PEF1dGhvcj5WaXNzZXI8L0F1dGhvcj48WWVhcj4yMDEwPC9ZZWFyPjxS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</w:fldData>
        </w:fldChar>
      </w:r>
      <w:r w:rsidR="00BE3019">
        <w:rPr>
          <w:lang w:val="en-US"/>
        </w:rPr>
        <w:instrText xml:space="preserve"> ADDIN EN.CITE </w:instrText>
      </w:r>
      <w:r w:rsidR="006748E1">
        <w:rPr>
          <w:lang w:val="en-US"/>
        </w:rPr>
        <w:fldChar w:fldCharType="begin">
          <w:fldData xml:space="preserve">PEVuZE5vdGU+PENpdGU+PEF1dGhvcj5WaXNzZXI8L0F1dGhvcj48WWVhcj4yMDEwPC9ZZWFyPjxS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</w:fldData>
        </w:fldChar>
      </w:r>
      <w:r w:rsidR="00BE3019">
        <w:rPr>
          <w:lang w:val="en-US"/>
        </w:rPr>
        <w:instrText xml:space="preserve"> ADDIN EN.CITE.DATA </w:instrText>
      </w:r>
      <w:r w:rsidR="006748E1">
        <w:rPr>
          <w:lang w:val="en-US"/>
        </w:rPr>
      </w:r>
      <w:r w:rsidR="006748E1">
        <w:rPr>
          <w:lang w:val="en-US"/>
        </w:rPr>
        <w:fldChar w:fldCharType="end"/>
      </w:r>
      <w:r w:rsidR="006748E1">
        <w:rPr>
          <w:lang w:val="en-US"/>
        </w:rPr>
      </w:r>
      <w:r w:rsidR="006748E1">
        <w:rPr>
          <w:lang w:val="en-US"/>
        </w:rPr>
        <w:fldChar w:fldCharType="separate"/>
      </w:r>
      <w:r w:rsidR="00BE3019">
        <w:rPr>
          <w:noProof/>
          <w:lang w:val="en-US"/>
        </w:rPr>
        <w:t>[</w:t>
      </w:r>
      <w:hyperlink w:anchor="_ENREF_16" w:tooltip="de Visser, 2010 #185" w:history="1">
        <w:r w:rsidR="00E23633">
          <w:rPr>
            <w:noProof/>
            <w:lang w:val="en-US"/>
          </w:rPr>
          <w:t>16</w:t>
        </w:r>
      </w:hyperlink>
      <w:r w:rsidR="00BE3019">
        <w:rPr>
          <w:noProof/>
          <w:lang w:val="en-US"/>
        </w:rPr>
        <w:t>]</w:t>
      </w:r>
      <w:r w:rsidR="006748E1">
        <w:rPr>
          <w:lang w:val="en-US"/>
        </w:rPr>
        <w:fldChar w:fldCharType="end"/>
      </w:r>
      <w:r w:rsidR="003924B3">
        <w:rPr>
          <w:lang w:val="en-US"/>
        </w:rPr>
        <w:t>. The study on gender-specific differences in IGT revealed that h</w:t>
      </w:r>
      <w:r w:rsidR="008325D0">
        <w:rPr>
          <w:lang w:val="en-US"/>
        </w:rPr>
        <w:t xml:space="preserve">igh anxiety impairs </w:t>
      </w:r>
      <w:r w:rsidR="00F07B90">
        <w:rPr>
          <w:lang w:val="en-US"/>
        </w:rPr>
        <w:t>decision-making</w:t>
      </w:r>
      <w:r w:rsidR="008325D0">
        <w:rPr>
          <w:lang w:val="en-US"/>
        </w:rPr>
        <w:t xml:space="preserve"> in men and women</w:t>
      </w:r>
      <w:r w:rsidR="003924B3">
        <w:rPr>
          <w:lang w:val="en-US"/>
        </w:rPr>
        <w:t xml:space="preserve"> </w:t>
      </w:r>
      <w:r>
        <w:rPr>
          <w:lang w:val="en-US"/>
        </w:rPr>
        <w:t xml:space="preserve">by </w:t>
      </w:r>
      <w:r w:rsidR="003924B3">
        <w:rPr>
          <w:lang w:val="en-US"/>
        </w:rPr>
        <w:t>affecting different neural substrates</w:t>
      </w:r>
      <w:r w:rsidR="00044A8D">
        <w:rPr>
          <w:lang w:val="en-US"/>
        </w:rPr>
        <w:t xml:space="preserve"> (</w:t>
      </w:r>
      <w:r w:rsidR="006748E1">
        <w:rPr>
          <w:lang w:val="en-US"/>
        </w:rPr>
        <w:fldChar w:fldCharType="begin"/>
      </w:r>
      <w:r w:rsidR="00044A8D">
        <w:rPr>
          <w:lang w:val="en-US"/>
        </w:rPr>
        <w:instrText xml:space="preserve"> REF _Ref303937343 \h </w:instrText>
      </w:r>
      <w:r w:rsidR="006748E1">
        <w:rPr>
          <w:lang w:val="en-US"/>
        </w:rPr>
      </w:r>
      <w:r w:rsidR="006748E1">
        <w:rPr>
          <w:lang w:val="en-US"/>
        </w:rPr>
        <w:fldChar w:fldCharType="separate"/>
      </w:r>
      <w:r w:rsidR="005471B7">
        <w:t xml:space="preserve">Figure </w:t>
      </w:r>
      <w:r w:rsidR="005471B7">
        <w:rPr>
          <w:noProof/>
        </w:rPr>
        <w:t>16</w:t>
      </w:r>
      <w:r w:rsidR="006748E1">
        <w:rPr>
          <w:lang w:val="en-US"/>
        </w:rPr>
        <w:fldChar w:fldCharType="end"/>
      </w:r>
      <w:r w:rsidR="00044A8D">
        <w:rPr>
          <w:lang w:val="en-US"/>
        </w:rPr>
        <w:t>)</w:t>
      </w:r>
      <w:r w:rsidR="003924B3">
        <w:rPr>
          <w:lang w:val="en-US"/>
        </w:rPr>
        <w:t>. In men, the IGT performance has</w:t>
      </w:r>
      <w:r>
        <w:rPr>
          <w:lang w:val="en-US"/>
        </w:rPr>
        <w:t xml:space="preserve"> already</w:t>
      </w:r>
      <w:r w:rsidR="003924B3">
        <w:rPr>
          <w:lang w:val="en-US"/>
        </w:rPr>
        <w:t xml:space="preserve"> been affected during </w:t>
      </w:r>
      <w:r>
        <w:rPr>
          <w:lang w:val="en-US"/>
        </w:rPr>
        <w:t xml:space="preserve">the </w:t>
      </w:r>
      <w:r w:rsidR="003924B3">
        <w:rPr>
          <w:lang w:val="en-US"/>
        </w:rPr>
        <w:t>exploration phase of the task (</w:t>
      </w:r>
      <w:r w:rsidR="003924B3" w:rsidRPr="003D3179">
        <w:rPr>
          <w:lang w:val="en-US" w:eastAsia="de-DE" w:bidi="ar-SA"/>
        </w:rPr>
        <w:t>approximately the first 40 trials</w:t>
      </w:r>
      <w:r w:rsidR="00D6392F">
        <w:rPr>
          <w:lang w:val="en-US"/>
        </w:rPr>
        <w:t>). However</w:t>
      </w:r>
      <w:r w:rsidR="003924B3">
        <w:rPr>
          <w:lang w:val="en-US"/>
        </w:rPr>
        <w:t xml:space="preserve">, </w:t>
      </w:r>
      <w:r w:rsidR="00044A8D">
        <w:rPr>
          <w:lang w:val="en-US"/>
        </w:rPr>
        <w:t xml:space="preserve">women’s IGT performance is rather affected in the latter phase of the task. It was suggested that anxiety has </w:t>
      </w:r>
      <w:r w:rsidR="00D6392F">
        <w:rPr>
          <w:lang w:val="en-US"/>
        </w:rPr>
        <w:t xml:space="preserve">an </w:t>
      </w:r>
      <w:r w:rsidR="00044A8D">
        <w:rPr>
          <w:lang w:val="en-US"/>
        </w:rPr>
        <w:t xml:space="preserve">impact </w:t>
      </w:r>
      <w:r w:rsidR="00D6392F">
        <w:rPr>
          <w:lang w:val="en-US"/>
        </w:rPr>
        <w:t xml:space="preserve">primarily </w:t>
      </w:r>
      <w:r w:rsidR="00044A8D">
        <w:rPr>
          <w:lang w:val="en-US"/>
        </w:rPr>
        <w:t xml:space="preserve">on </w:t>
      </w:r>
      <w:r w:rsidR="00D6392F">
        <w:rPr>
          <w:lang w:val="en-US"/>
        </w:rPr>
        <w:t xml:space="preserve">the </w:t>
      </w:r>
      <w:r w:rsidR="00044A8D">
        <w:rPr>
          <w:lang w:val="en-US"/>
        </w:rPr>
        <w:t xml:space="preserve">ventral loop (OFC-AMY-vSTR network) in men, whereas in women anxiety alters </w:t>
      </w:r>
      <w:r w:rsidR="00F07B90">
        <w:rPr>
          <w:lang w:val="en-US"/>
        </w:rPr>
        <w:t>decision-making</w:t>
      </w:r>
      <w:r w:rsidR="00044A8D">
        <w:rPr>
          <w:lang w:val="en-US"/>
        </w:rPr>
        <w:t xml:space="preserve"> at the level of cognitive control mediated by the ACC and </w:t>
      </w:r>
      <w:r>
        <w:rPr>
          <w:lang w:val="en-US"/>
        </w:rPr>
        <w:t xml:space="preserve">the </w:t>
      </w:r>
      <w:r w:rsidR="00044A8D">
        <w:rPr>
          <w:lang w:val="en-US"/>
        </w:rPr>
        <w:t xml:space="preserve">“dorsolateral” loop </w:t>
      </w:r>
      <w:r w:rsidR="00E01914">
        <w:rPr>
          <w:lang w:val="en-US"/>
        </w:rPr>
        <w:t>(lPFC and dSTR)</w:t>
      </w:r>
      <w:r w:rsidR="0016017E">
        <w:rPr>
          <w:lang w:val="en-US"/>
        </w:rPr>
        <w:t xml:space="preserve"> </w:t>
      </w:r>
      <w:r w:rsidR="006748E1">
        <w:rPr>
          <w:lang w:val="en-US"/>
        </w:rPr>
        <w:fldChar w:fldCharType="begin">
          <w:fldData xml:space="preserve">PEVuZE5vdGU+PENpdGU+PEF1dGhvcj5WaXNzZXI8L0F1dGhvcj48WWVhcj4yMDEwPC9ZZWFyPjxS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</w:fldData>
        </w:fldChar>
      </w:r>
      <w:r w:rsidR="00BE3019">
        <w:rPr>
          <w:lang w:val="en-US"/>
        </w:rPr>
        <w:instrText xml:space="preserve"> ADDIN EN.CITE </w:instrText>
      </w:r>
      <w:r w:rsidR="006748E1">
        <w:rPr>
          <w:lang w:val="en-US"/>
        </w:rPr>
        <w:fldChar w:fldCharType="begin">
          <w:fldData xml:space="preserve">PEVuZE5vdGU+PENpdGU+PEF1dGhvcj5WaXNzZXI8L0F1dGhvcj48WWVhcj4yMDEwPC9ZZWFyPjxS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</w:fldData>
        </w:fldChar>
      </w:r>
      <w:r w:rsidR="00BE3019">
        <w:rPr>
          <w:lang w:val="en-US"/>
        </w:rPr>
        <w:instrText xml:space="preserve"> ADDIN EN.CITE.DATA </w:instrText>
      </w:r>
      <w:r w:rsidR="006748E1">
        <w:rPr>
          <w:lang w:val="en-US"/>
        </w:rPr>
      </w:r>
      <w:r w:rsidR="006748E1">
        <w:rPr>
          <w:lang w:val="en-US"/>
        </w:rPr>
        <w:fldChar w:fldCharType="end"/>
      </w:r>
      <w:r w:rsidR="006748E1">
        <w:rPr>
          <w:lang w:val="en-US"/>
        </w:rPr>
      </w:r>
      <w:r w:rsidR="006748E1">
        <w:rPr>
          <w:lang w:val="en-US"/>
        </w:rPr>
        <w:fldChar w:fldCharType="separate"/>
      </w:r>
      <w:r w:rsidR="00BE3019">
        <w:rPr>
          <w:noProof/>
          <w:lang w:val="en-US"/>
        </w:rPr>
        <w:t>[</w:t>
      </w:r>
      <w:hyperlink w:anchor="_ENREF_16" w:tooltip="de Visser, 2010 #185" w:history="1">
        <w:r w:rsidR="00E23633">
          <w:rPr>
            <w:noProof/>
            <w:lang w:val="en-US"/>
          </w:rPr>
          <w:t>16</w:t>
        </w:r>
      </w:hyperlink>
      <w:r w:rsidR="00BE3019">
        <w:rPr>
          <w:noProof/>
          <w:lang w:val="en-US"/>
        </w:rPr>
        <w:t>]</w:t>
      </w:r>
      <w:r w:rsidR="006748E1">
        <w:rPr>
          <w:lang w:val="en-US"/>
        </w:rPr>
        <w:fldChar w:fldCharType="end"/>
      </w:r>
      <w:r w:rsidR="00044A8D">
        <w:rPr>
          <w:lang w:val="en-US"/>
        </w:rPr>
        <w:t xml:space="preserve">. </w:t>
      </w:r>
      <w:r w:rsidR="003924B3">
        <w:rPr>
          <w:lang w:val="en-US"/>
        </w:rPr>
        <w:t xml:space="preserve">Interestingly, </w:t>
      </w:r>
      <w:r w:rsidR="00D6392F">
        <w:rPr>
          <w:lang w:val="en-US"/>
        </w:rPr>
        <w:t xml:space="preserve">high and </w:t>
      </w:r>
      <w:r w:rsidR="003924B3">
        <w:rPr>
          <w:lang w:val="en-US"/>
        </w:rPr>
        <w:t>low anxiety men performed poorly in the IGT, but not low anxi</w:t>
      </w:r>
      <w:r w:rsidR="00E01914">
        <w:rPr>
          <w:lang w:val="en-US"/>
        </w:rPr>
        <w:t>ety women</w:t>
      </w:r>
      <w:r w:rsidR="00044A8D">
        <w:rPr>
          <w:lang w:val="en-US"/>
        </w:rPr>
        <w:t xml:space="preserve"> (</w:t>
      </w:r>
      <w:r w:rsidR="006748E1">
        <w:rPr>
          <w:lang w:val="en-US"/>
        </w:rPr>
        <w:fldChar w:fldCharType="begin"/>
      </w:r>
      <w:r w:rsidR="00044A8D">
        <w:rPr>
          <w:lang w:val="en-US"/>
        </w:rPr>
        <w:instrText xml:space="preserve"> REF _Ref303937343 \h </w:instrText>
      </w:r>
      <w:r w:rsidR="006748E1">
        <w:rPr>
          <w:lang w:val="en-US"/>
        </w:rPr>
      </w:r>
      <w:r w:rsidR="006748E1">
        <w:rPr>
          <w:lang w:val="en-US"/>
        </w:rPr>
        <w:fldChar w:fldCharType="separate"/>
      </w:r>
      <w:r w:rsidR="005471B7">
        <w:t xml:space="preserve">Figure </w:t>
      </w:r>
      <w:r w:rsidR="005471B7">
        <w:rPr>
          <w:noProof/>
        </w:rPr>
        <w:t>16</w:t>
      </w:r>
      <w:r w:rsidR="006748E1">
        <w:rPr>
          <w:lang w:val="en-US"/>
        </w:rPr>
        <w:fldChar w:fldCharType="end"/>
      </w:r>
      <w:r w:rsidR="00044A8D">
        <w:rPr>
          <w:lang w:val="en-US"/>
        </w:rPr>
        <w:t>)</w:t>
      </w:r>
      <w:r w:rsidR="003924B3">
        <w:rPr>
          <w:lang w:val="en-US"/>
        </w:rPr>
        <w:t xml:space="preserve">. </w:t>
      </w:r>
      <w:r w:rsidR="00044A8D">
        <w:rPr>
          <w:lang w:val="en-US"/>
        </w:rPr>
        <w:t>It was proposed that t</w:t>
      </w:r>
      <w:r w:rsidR="003924B3">
        <w:rPr>
          <w:lang w:val="en-US"/>
        </w:rPr>
        <w:t>he ch</w:t>
      </w:r>
      <w:r w:rsidR="00044A8D">
        <w:rPr>
          <w:lang w:val="en-US"/>
        </w:rPr>
        <w:t>oice pattern of low anxiety men (</w:t>
      </w:r>
      <w:r w:rsidR="003924B3">
        <w:rPr>
          <w:lang w:val="en-US"/>
        </w:rPr>
        <w:t>lower basal cortisol</w:t>
      </w:r>
      <w:r w:rsidR="00C020DB">
        <w:rPr>
          <w:lang w:val="en-US"/>
        </w:rPr>
        <w:t xml:space="preserve"> levels</w:t>
      </w:r>
      <w:r w:rsidR="00044A8D">
        <w:rPr>
          <w:lang w:val="en-US"/>
        </w:rPr>
        <w:t>)</w:t>
      </w:r>
      <w:r w:rsidR="003924B3">
        <w:rPr>
          <w:lang w:val="en-US"/>
        </w:rPr>
        <w:t xml:space="preserve"> may be associated </w:t>
      </w:r>
      <w:r w:rsidR="00E034F8">
        <w:rPr>
          <w:lang w:val="en-US"/>
        </w:rPr>
        <w:t>with increased risk taking</w:t>
      </w:r>
      <w:r w:rsidR="00C41D9C">
        <w:rPr>
          <w:lang w:val="en-US"/>
        </w:rPr>
        <w:t xml:space="preserve"> </w:t>
      </w:r>
      <w:r w:rsidR="006748E1">
        <w:rPr>
          <w:lang w:val="en-US"/>
        </w:rPr>
        <w:fldChar w:fldCharType="begin">
          <w:fldData xml:space="preserve">PEVuZE5vdGU+PENpdGU+PEF1dGhvcj5WaXNzZXI8L0F1dGhvcj48WWVhcj4yMDEwPC9ZZWFyPjxS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</w:fldData>
        </w:fldChar>
      </w:r>
      <w:r w:rsidR="001A5A5F">
        <w:rPr>
          <w:lang w:val="en-US"/>
        </w:rPr>
        <w:instrText xml:space="preserve"> ADDIN EN.CITE </w:instrText>
      </w:r>
      <w:r w:rsidR="006748E1">
        <w:rPr>
          <w:lang w:val="en-US"/>
        </w:rPr>
        <w:fldChar w:fldCharType="begin">
          <w:fldData xml:space="preserve">PEVuZE5vdGU+PENpdGU+PEF1dGhvcj5WaXNzZXI8L0F1dGhvcj48WWVhcj4yMDEwPC9ZZWFyPjxS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</w:fldData>
        </w:fldChar>
      </w:r>
      <w:r w:rsidR="001A5A5F">
        <w:rPr>
          <w:lang w:val="en-US"/>
        </w:rPr>
        <w:instrText xml:space="preserve"> ADDIN EN.CITE.DATA </w:instrText>
      </w:r>
      <w:r w:rsidR="006748E1">
        <w:rPr>
          <w:lang w:val="en-US"/>
        </w:rPr>
      </w:r>
      <w:r w:rsidR="006748E1">
        <w:rPr>
          <w:lang w:val="en-US"/>
        </w:rPr>
        <w:fldChar w:fldCharType="end"/>
      </w:r>
      <w:r w:rsidR="006748E1">
        <w:rPr>
          <w:lang w:val="en-US"/>
        </w:rPr>
      </w:r>
      <w:r w:rsidR="006748E1">
        <w:rPr>
          <w:lang w:val="en-US"/>
        </w:rPr>
        <w:fldChar w:fldCharType="separate"/>
      </w:r>
      <w:r w:rsidR="001A5A5F">
        <w:rPr>
          <w:noProof/>
          <w:lang w:val="en-US"/>
        </w:rPr>
        <w:t>[</w:t>
      </w:r>
      <w:hyperlink w:anchor="_ENREF_16" w:tooltip="de Visser, 2010 #185" w:history="1">
        <w:r w:rsidR="00E23633">
          <w:rPr>
            <w:noProof/>
            <w:lang w:val="en-US"/>
          </w:rPr>
          <w:t>16</w:t>
        </w:r>
      </w:hyperlink>
      <w:r w:rsidR="001A5A5F">
        <w:rPr>
          <w:noProof/>
          <w:lang w:val="en-US"/>
        </w:rPr>
        <w:t xml:space="preserve">, </w:t>
      </w:r>
      <w:hyperlink w:anchor="_ENREF_76" w:tooltip="van Honk, 2003 #256" w:history="1">
        <w:r w:rsidR="00E23633">
          <w:rPr>
            <w:noProof/>
            <w:lang w:val="en-US"/>
          </w:rPr>
          <w:t>76</w:t>
        </w:r>
      </w:hyperlink>
      <w:r w:rsidR="001A5A5F">
        <w:rPr>
          <w:noProof/>
          <w:lang w:val="en-US"/>
        </w:rPr>
        <w:t>]</w:t>
      </w:r>
      <w:r w:rsidR="006748E1">
        <w:rPr>
          <w:lang w:val="en-US"/>
        </w:rPr>
        <w:fldChar w:fldCharType="end"/>
      </w:r>
      <w:r w:rsidR="003924B3">
        <w:rPr>
          <w:lang w:val="en-US"/>
        </w:rPr>
        <w:t>.</w:t>
      </w:r>
      <w:r w:rsidR="00044A8D">
        <w:rPr>
          <w:lang w:val="en-US"/>
        </w:rPr>
        <w:t xml:space="preserve"> However, the neural mechanism underlying the relationship betw</w:t>
      </w:r>
      <w:r w:rsidR="00E034F8">
        <w:rPr>
          <w:lang w:val="en-US"/>
        </w:rPr>
        <w:t xml:space="preserve">een anxiety and risk seeking </w:t>
      </w:r>
      <w:r w:rsidR="00165ABD">
        <w:rPr>
          <w:lang w:val="en-US"/>
        </w:rPr>
        <w:t>behavior</w:t>
      </w:r>
      <w:r w:rsidR="00044A8D">
        <w:rPr>
          <w:lang w:val="en-US"/>
        </w:rPr>
        <w:t xml:space="preserve"> needs to be further investigated.</w:t>
      </w:r>
    </w:p>
    <w:p w:rsidR="00011447" w:rsidRDefault="00011447" w:rsidP="00044A8D">
      <w:pPr>
        <w:ind w:firstLine="0"/>
        <w:rPr>
          <w:lang w:val="en-US"/>
        </w:rPr>
      </w:pPr>
    </w:p>
    <w:tbl>
      <w:tblPr>
        <w:tblStyle w:val="TableGrid"/>
        <w:tblW w:w="0" w:type="auto"/>
        <w:tblLook w:val="04A0"/>
      </w:tblPr>
      <w:tblGrid>
        <w:gridCol w:w="9212"/>
      </w:tblGrid>
      <w:tr w:rsidR="00011447" w:rsidTr="00011447">
        <w:tc>
          <w:tcPr>
            <w:tcW w:w="9212" w:type="dxa"/>
            <w:tcBorders>
              <w:top w:val="nil"/>
              <w:left w:val="nil"/>
              <w:bottom w:val="nil"/>
              <w:right w:val="nil"/>
            </w:tcBorders>
          </w:tcPr>
          <w:p w:rsidR="00011447" w:rsidRDefault="004B343C" w:rsidP="005B3A0D">
            <w:pPr>
              <w:ind w:firstLine="0"/>
              <w:jc w:val="center"/>
              <w:rPr>
                <w:lang w:val="en-US"/>
              </w:rPr>
            </w:pPr>
            <w:r>
              <w:rPr>
                <w:noProof/>
                <w:lang w:val="de-DE" w:eastAsia="de-DE" w:bidi="ar-SA"/>
              </w:rPr>
              <w:drawing>
                <wp:inline distT="0" distB="0" distL="0" distR="0">
                  <wp:extent cx="3767735" cy="5969480"/>
                  <wp:effectExtent l="19050" t="0" r="4165"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3771133" cy="5974863"/>
                          </a:xfrm>
                          <a:prstGeom prst="rect">
                            <a:avLst/>
                          </a:prstGeom>
                          <a:noFill/>
                          <a:ln w="9525">
                            <a:noFill/>
                            <a:miter lim="800000"/>
                            <a:headEnd/>
                            <a:tailEnd/>
                          </a:ln>
                        </pic:spPr>
                      </pic:pic>
                    </a:graphicData>
                  </a:graphic>
                </wp:inline>
              </w:drawing>
            </w:r>
          </w:p>
          <w:p w:rsidR="00FE3148" w:rsidRDefault="00FE3148" w:rsidP="00E23633">
            <w:pPr>
              <w:pStyle w:val="Caption"/>
              <w:jc w:val="both"/>
              <w:rPr>
                <w:lang w:val="en-US"/>
              </w:rPr>
            </w:pPr>
            <w:bookmarkStart w:id="61" w:name="_Ref303937343"/>
            <w:r>
              <w:t xml:space="preserve">Figure </w:t>
            </w:r>
            <w:fldSimple w:instr=" SEQ Figure \* ARABIC ">
              <w:r w:rsidR="005471B7">
                <w:rPr>
                  <w:noProof/>
                </w:rPr>
                <w:t>16</w:t>
              </w:r>
            </w:fldSimple>
            <w:bookmarkEnd w:id="61"/>
            <w:r>
              <w:t xml:space="preserve">: Cumulative number of advantageous (CD) disadvantageous (AB) choices in the IGT for low, medium and high anxiety subjects in men (panel A) and women (panel B). </w:t>
            </w:r>
            <w:r w:rsidR="004B343C">
              <w:t xml:space="preserve">Both high anxiety and low anxiety men performed worse on the IGT when compared to medium anxiety subjects (panel A). High anxiety women performed worse on IGT when compared  to medium </w:t>
            </w:r>
            <w:r w:rsidR="00F45A88">
              <w:t xml:space="preserve">and low </w:t>
            </w:r>
            <w:r w:rsidR="004B343C">
              <w:t>anxiety women</w:t>
            </w:r>
            <w:r w:rsidR="00F45A88">
              <w:t>, who</w:t>
            </w:r>
            <w:r w:rsidR="004B343C">
              <w:t xml:space="preserve"> performed similar on the IGT</w:t>
            </w:r>
            <w:r w:rsidR="00F45A88">
              <w:t xml:space="preserve"> (panel B)</w:t>
            </w:r>
            <w:r w:rsidR="00860504">
              <w:t xml:space="preserve"> </w:t>
            </w:r>
            <w:r w:rsidR="006748E1">
              <w:fldChar w:fldCharType="begin">
                <w:fldData xml:space="preserve">PEVuZE5vdGU+PENpdGU+PEF1dGhvcj5WaXNzZXI8L0F1dGhvcj48WWVhcj4yMDEwPC9ZZWFyPjxS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</w:fldData>
              </w:fldChar>
            </w:r>
            <w:r w:rsidR="00BE3019">
              <w:instrText xml:space="preserve"> ADDIN EN.CITE </w:instrText>
            </w:r>
            <w:r w:rsidR="006748E1">
              <w:fldChar w:fldCharType="begin">
                <w:fldData xml:space="preserve">PEVuZE5vdGU+PENpdGU+PEF1dGhvcj5WaXNzZXI8L0F1dGhvcj48WWVhcj4yMDEwPC9ZZWFyPjxS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</w:fldData>
              </w:fldChar>
            </w:r>
            <w:r w:rsidR="00BE3019">
              <w:instrText xml:space="preserve"> ADDIN EN.CITE.DATA </w:instrText>
            </w:r>
            <w:r w:rsidR="006748E1">
              <w:fldChar w:fldCharType="end"/>
            </w:r>
            <w:r w:rsidR="006748E1">
              <w:fldChar w:fldCharType="separate"/>
            </w:r>
            <w:r w:rsidR="00BE3019">
              <w:rPr>
                <w:noProof/>
              </w:rPr>
              <w:t>[</w:t>
            </w:r>
            <w:hyperlink w:anchor="_ENREF_16" w:tooltip="de Visser, 2010 #185" w:history="1">
              <w:r w:rsidR="00E23633">
                <w:rPr>
                  <w:noProof/>
                </w:rPr>
                <w:t>16</w:t>
              </w:r>
            </w:hyperlink>
            <w:r w:rsidR="00BE3019">
              <w:rPr>
                <w:noProof/>
              </w:rPr>
              <w:t>]</w:t>
            </w:r>
            <w:r w:rsidR="006748E1">
              <w:fldChar w:fldCharType="end"/>
            </w:r>
          </w:p>
        </w:tc>
      </w:tr>
    </w:tbl>
    <w:p w:rsidR="00F87F77" w:rsidRDefault="00F87F77" w:rsidP="00F00090">
      <w:pPr>
        <w:rPr>
          <w:lang w:val="en-US"/>
        </w:rPr>
      </w:pPr>
    </w:p>
    <w:p w:rsidR="00ED7C6C" w:rsidRPr="00D151B0" w:rsidRDefault="00044A8D" w:rsidP="00A108EB">
      <w:pPr>
        <w:jc w:val="both"/>
        <w:rPr>
          <w:lang w:val="en-US"/>
        </w:rPr>
      </w:pPr>
      <w:r w:rsidRPr="005E522E">
        <w:t xml:space="preserve"> </w:t>
      </w:r>
      <w:r w:rsidR="005E522E">
        <w:t xml:space="preserve">     </w:t>
      </w:r>
      <w:r w:rsidR="005E522E" w:rsidRPr="005E522E">
        <w:t xml:space="preserve">To further investigate the neural pathway underlying the relationship between anxiety/stress and </w:t>
      </w:r>
      <w:r w:rsidR="00F07B90">
        <w:t>decision-making</w:t>
      </w:r>
      <w:r w:rsidR="005E522E" w:rsidRPr="005E522E">
        <w:t xml:space="preserve">, the rodent model of the IGT has been developed (section </w:t>
      </w:r>
      <w:fldSimple w:instr=" REF _Ref303945587 \r \h  \* MERGEFORMAT ">
        <w:r w:rsidR="005471B7">
          <w:t>2.1</w:t>
        </w:r>
      </w:fldSimple>
      <w:r w:rsidR="005E522E" w:rsidRPr="005E522E">
        <w:t xml:space="preserve">). In line with human studies, </w:t>
      </w:r>
      <w:r w:rsidR="002C23F5">
        <w:t xml:space="preserve">increased </w:t>
      </w:r>
      <w:r w:rsidR="005E522E" w:rsidRPr="005E522E">
        <w:t xml:space="preserve">anxiety does negatively affect </w:t>
      </w:r>
      <w:r w:rsidR="00F07B90">
        <w:t>decision-making</w:t>
      </w:r>
      <w:r w:rsidR="005E522E" w:rsidRPr="005E522E">
        <w:t xml:space="preserve"> performance in </w:t>
      </w:r>
      <w:r w:rsidR="002C23F5">
        <w:t xml:space="preserve">the IGT for </w:t>
      </w:r>
      <w:r w:rsidR="005E522E" w:rsidRPr="005E522E">
        <w:t>male rats</w:t>
      </w:r>
      <w:r w:rsidR="0009136F">
        <w:t xml:space="preserve"> </w:t>
      </w:r>
      <w:r w:rsidR="006748E1">
        <w:fldChar w:fldCharType="begin">
          <w:fldData xml:space="preserve">PEVuZE5vdGU+PENpdGU+PEF1dGhvcj5WaXNzZXI8L0F1dGhvcj48WWVhcj4yMDExPC9ZZWFyPjxS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</w:fldData>
        </w:fldChar>
      </w:r>
      <w:r w:rsidR="00BE3019">
        <w:instrText xml:space="preserve"> ADDIN EN.CITE </w:instrText>
      </w:r>
      <w:r w:rsidR="006748E1">
        <w:fldChar w:fldCharType="begin">
          <w:fldData xml:space="preserve">PEVuZE5vdGU+PENpdGU+PEF1dGhvcj5WaXNzZXI8L0F1dGhvcj48WWVhcj4yMDExPC9ZZWFyPjxS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</w:fldData>
        </w:fldChar>
      </w:r>
      <w:r w:rsidR="00BE3019">
        <w:instrText xml:space="preserve"> ADDIN EN.CITE.DATA </w:instrText>
      </w:r>
      <w:r w:rsidR="006748E1">
        <w:fldChar w:fldCharType="end"/>
      </w:r>
      <w:r w:rsidR="006748E1">
        <w:fldChar w:fldCharType="separate"/>
      </w:r>
      <w:r w:rsidR="00BE3019">
        <w:rPr>
          <w:noProof/>
        </w:rPr>
        <w:t>[</w:t>
      </w:r>
      <w:hyperlink w:anchor="_ENREF_16" w:tooltip="de Visser, 2010 #185" w:history="1">
        <w:r w:rsidR="00E23633">
          <w:rPr>
            <w:noProof/>
          </w:rPr>
          <w:t>16</w:t>
        </w:r>
      </w:hyperlink>
      <w:r w:rsidR="00BE3019">
        <w:rPr>
          <w:noProof/>
        </w:rPr>
        <w:t xml:space="preserve">, </w:t>
      </w:r>
      <w:hyperlink w:anchor="_ENREF_17" w:tooltip="de Visser, 2011 #192" w:history="1">
        <w:r w:rsidR="00E23633">
          <w:rPr>
            <w:noProof/>
          </w:rPr>
          <w:t>17</w:t>
        </w:r>
      </w:hyperlink>
      <w:r w:rsidR="00BE3019">
        <w:rPr>
          <w:noProof/>
        </w:rPr>
        <w:t>]</w:t>
      </w:r>
      <w:r w:rsidR="006748E1">
        <w:fldChar w:fldCharType="end"/>
      </w:r>
      <w:r w:rsidR="00E01914">
        <w:t xml:space="preserve">. </w:t>
      </w:r>
      <w:r w:rsidR="005E522E" w:rsidRPr="005E522E">
        <w:t xml:space="preserve">It was demonstrated that r-IGT performance positively correlates with the open arm time on the elevated plus maze. This means </w:t>
      </w:r>
      <w:r w:rsidR="002C23F5">
        <w:t xml:space="preserve">that </w:t>
      </w:r>
      <w:r w:rsidR="005E522E" w:rsidRPr="005E522E">
        <w:t>the longer the male rats spend time on the elevated plus maze</w:t>
      </w:r>
      <w:r w:rsidR="002C23F5">
        <w:t xml:space="preserve"> (i.e. the less anxious they are),</w:t>
      </w:r>
      <w:r w:rsidR="005E522E" w:rsidRPr="005E522E">
        <w:t xml:space="preserve"> the better they perform on the r-IGT. Additionally, it was found that </w:t>
      </w:r>
      <w:r w:rsidR="002C23F5">
        <w:t xml:space="preserve">the </w:t>
      </w:r>
      <w:r w:rsidR="005E522E" w:rsidRPr="005E522E">
        <w:t xml:space="preserve">medial prefrontal cortex and striatum play a key role in anxiety and </w:t>
      </w:r>
      <w:r w:rsidR="00F07B90">
        <w:t>decision-making</w:t>
      </w:r>
      <w:r w:rsidR="005E522E" w:rsidRPr="005E522E">
        <w:t>. Spe</w:t>
      </w:r>
      <w:r w:rsidR="002C23F5">
        <w:t>cifically,</w:t>
      </w:r>
      <w:r w:rsidR="005E522E" w:rsidRPr="005E522E">
        <w:t xml:space="preserve"> high anxious male rats </w:t>
      </w:r>
      <w:r w:rsidR="002C23F5">
        <w:t xml:space="preserve">with a “poor” performance </w:t>
      </w:r>
      <w:r w:rsidR="00D6392F">
        <w:t>showed increased level of c-fos</w:t>
      </w:r>
      <w:r w:rsidR="005E522E" w:rsidRPr="005E522E">
        <w:t xml:space="preserve"> </w:t>
      </w:r>
      <w:r w:rsidR="005E522E" w:rsidRPr="005E522E">
        <w:lastRenderedPageBreak/>
        <w:t xml:space="preserve">expression in the pre-and infralimbic cortices and the nucleus accumbens shell when compared to the </w:t>
      </w:r>
      <w:r w:rsidR="005E522E" w:rsidRPr="005E522E">
        <w:rPr>
          <w:lang w:val="en-US"/>
        </w:rPr>
        <w:t>non-anxious</w:t>
      </w:r>
      <w:r w:rsidR="00E01914">
        <w:rPr>
          <w:lang w:val="en-US"/>
        </w:rPr>
        <w:t xml:space="preserve"> male rats</w:t>
      </w:r>
      <w:r w:rsidR="002C23F5">
        <w:rPr>
          <w:lang w:val="en-US"/>
        </w:rPr>
        <w:t xml:space="preserve"> with a</w:t>
      </w:r>
      <w:r w:rsidR="002C23F5">
        <w:t>“good” performance</w:t>
      </w:r>
      <w:r w:rsidR="0009136F">
        <w:t xml:space="preserve"> </w:t>
      </w:r>
      <w:r w:rsidR="006748E1">
        <w:fldChar w:fldCharType="begin"/>
      </w:r>
      <w:r w:rsidR="00BE3019">
        <w:instrText xml:space="preserve"> ADDIN EN.CITE &lt;EndNote&gt;&lt;Cite&gt;&lt;Author&gt;Visser&lt;/Author&gt;&lt;Year&gt;2011&lt;/Year&gt;&lt;RecNum&gt;192&lt;/RecNum&gt;&lt;IDText&gt;Decision-making performance is related to levels of anxiety and differential recruitment of frontostriatal areas in male rats&lt;/IDText&gt;&lt;DisplayText&gt;[17]&lt;/DisplayText&gt;&lt;record&gt;&lt;rec-number&gt;192&lt;/rec-number&gt;&lt;foreign-keys&gt;&lt;key app="EN" db-id="ava0v5zptd0fxjep25hxftrxf0zxv2a9zf20"&gt;192&lt;/key&gt;&lt;/foreign-keys&gt;&lt;ref-type name="Journal Article"&gt;17&lt;/ref-type&gt;&lt;contributors&gt;&lt;authors&gt;&lt;author&gt;de Visser, L.&lt;/author&gt;&lt;author&gt;Baars, A. M.&lt;/author&gt;&lt;author&gt;Lavrijsen, M.&lt;/author&gt;&lt;author&gt;van der Weerd, C. M.&lt;/author&gt;&lt;author&gt;van den Bos, R.&lt;/author&gt;&lt;/authors&gt;&lt;/contributors&gt;&lt;titles&gt;&lt;title&gt;Decision-making performance is related to levels of anxiety and differential recruitment of frontostriatal areas in male rats&lt;/title&gt;&lt;secondary-title&gt;Neuroscience&lt;/secondary-title&gt;&lt;/titles&gt;&lt;periodical&gt;&lt;full-title&gt;Neuroscience&lt;/full-title&gt;&lt;abbr-1&gt;Neuroscience&lt;/abbr-1&gt;&lt;/periodical&gt;&lt;pages&gt;97-106&lt;/pages&gt;&lt;volume&gt;184&lt;/volume&gt;&lt;dates&gt;&lt;year&gt;2011&lt;/year&gt;&lt;/dates&gt;&lt;urls&gt;&lt;/urls&gt;&lt;/record&gt;&lt;/Cite&gt;&lt;/EndNote&gt;</w:instrText>
      </w:r>
      <w:r w:rsidR="006748E1">
        <w:fldChar w:fldCharType="separate"/>
      </w:r>
      <w:r w:rsidR="00BE3019">
        <w:rPr>
          <w:noProof/>
        </w:rPr>
        <w:t>[</w:t>
      </w:r>
      <w:hyperlink w:anchor="_ENREF_17" w:tooltip="de Visser, 2011 #192" w:history="1">
        <w:r w:rsidR="00E23633">
          <w:rPr>
            <w:noProof/>
          </w:rPr>
          <w:t>17</w:t>
        </w:r>
      </w:hyperlink>
      <w:r w:rsidR="00BE3019">
        <w:rPr>
          <w:noProof/>
        </w:rPr>
        <w:t>]</w:t>
      </w:r>
      <w:r w:rsidR="006748E1">
        <w:fldChar w:fldCharType="end"/>
      </w:r>
      <w:r w:rsidR="00E01914">
        <w:rPr>
          <w:lang w:val="en-US"/>
        </w:rPr>
        <w:t>.</w:t>
      </w:r>
      <w:r w:rsidR="00D6392F">
        <w:rPr>
          <w:lang w:val="en-US"/>
        </w:rPr>
        <w:t xml:space="preserve"> The c-fos</w:t>
      </w:r>
      <w:r w:rsidR="005E522E" w:rsidRPr="005E522E">
        <w:rPr>
          <w:lang w:val="en-US"/>
        </w:rPr>
        <w:t xml:space="preserve"> is a transcriptional factor which is used as a marke</w:t>
      </w:r>
      <w:r w:rsidR="00F00090">
        <w:rPr>
          <w:lang w:val="en-US"/>
        </w:rPr>
        <w:t xml:space="preserve">r for general neuronal activity. </w:t>
      </w:r>
      <w:r w:rsidR="007B2B27" w:rsidRPr="006039D0">
        <w:rPr>
          <w:lang w:val="en-US"/>
        </w:rPr>
        <w:t xml:space="preserve">These results indicate that </w:t>
      </w:r>
      <w:r w:rsidR="00956E16" w:rsidRPr="006039D0">
        <w:rPr>
          <w:lang w:val="en-US"/>
        </w:rPr>
        <w:t>an increased neurona</w:t>
      </w:r>
      <w:r w:rsidR="00747B44" w:rsidRPr="006039D0">
        <w:rPr>
          <w:lang w:val="en-US"/>
        </w:rPr>
        <w:t>l activity in the</w:t>
      </w:r>
      <w:r w:rsidR="00956E16" w:rsidRPr="006039D0">
        <w:rPr>
          <w:lang w:val="en-US"/>
        </w:rPr>
        <w:t xml:space="preserve"> frontostriatal circuitry</w:t>
      </w:r>
      <w:r w:rsidR="00747B44" w:rsidRPr="006039D0">
        <w:rPr>
          <w:lang w:val="en-US"/>
        </w:rPr>
        <w:t>,</w:t>
      </w:r>
      <w:r w:rsidR="00956E16" w:rsidRPr="006039D0">
        <w:rPr>
          <w:lang w:val="en-US"/>
        </w:rPr>
        <w:t xml:space="preserve"> due to high anxiety</w:t>
      </w:r>
      <w:r w:rsidR="00747B44" w:rsidRPr="006039D0">
        <w:rPr>
          <w:lang w:val="en-US"/>
        </w:rPr>
        <w:t>,</w:t>
      </w:r>
      <w:r w:rsidR="00956E16" w:rsidRPr="006039D0">
        <w:rPr>
          <w:lang w:val="en-US"/>
        </w:rPr>
        <w:t xml:space="preserve"> lead</w:t>
      </w:r>
      <w:r w:rsidR="00747B44" w:rsidRPr="006039D0">
        <w:rPr>
          <w:lang w:val="en-US"/>
        </w:rPr>
        <w:t>s</w:t>
      </w:r>
      <w:r w:rsidR="00956E16" w:rsidRPr="006039D0">
        <w:rPr>
          <w:lang w:val="en-US"/>
        </w:rPr>
        <w:t xml:space="preserve"> to impairment of decision-making in the r-IGT. In addition, t</w:t>
      </w:r>
      <w:r w:rsidR="005E522E" w:rsidRPr="006039D0">
        <w:rPr>
          <w:lang w:val="en-US"/>
        </w:rPr>
        <w:t xml:space="preserve">his finding suggests </w:t>
      </w:r>
      <w:r w:rsidR="00747B44" w:rsidRPr="006039D0">
        <w:rPr>
          <w:lang w:val="en-US"/>
        </w:rPr>
        <w:t>the involvement of the</w:t>
      </w:r>
      <w:r w:rsidR="005E522E" w:rsidRPr="006039D0">
        <w:rPr>
          <w:lang w:val="en-US"/>
        </w:rPr>
        <w:t xml:space="preserve"> frontostriatal circuitry in the interaction between anxiety and </w:t>
      </w:r>
      <w:r w:rsidR="00F07B90" w:rsidRPr="006039D0">
        <w:rPr>
          <w:lang w:val="en-US"/>
        </w:rPr>
        <w:t>decision-making</w:t>
      </w:r>
      <w:r w:rsidR="005E522E" w:rsidRPr="006039D0">
        <w:rPr>
          <w:lang w:val="en-US"/>
        </w:rPr>
        <w:t>.</w:t>
      </w:r>
      <w:r w:rsidR="005E522E">
        <w:rPr>
          <w:lang w:val="en-US"/>
        </w:rPr>
        <w:t xml:space="preserve"> </w:t>
      </w:r>
      <w:r w:rsidR="005E522E" w:rsidRPr="005E522E">
        <w:rPr>
          <w:lang w:val="en-US"/>
        </w:rPr>
        <w:t xml:space="preserve">The medial prefrontal cortex may play </w:t>
      </w:r>
      <w:r w:rsidR="002C23F5">
        <w:rPr>
          <w:lang w:val="en-US"/>
        </w:rPr>
        <w:t xml:space="preserve">an </w:t>
      </w:r>
      <w:r w:rsidR="005E522E" w:rsidRPr="005E522E">
        <w:rPr>
          <w:lang w:val="en-US"/>
        </w:rPr>
        <w:t>important role in the cognitive control system that mediates anxiet</w:t>
      </w:r>
      <w:r w:rsidR="002C23F5">
        <w:rPr>
          <w:lang w:val="en-US"/>
        </w:rPr>
        <w:t>y</w:t>
      </w:r>
      <w:r w:rsidR="00E01914">
        <w:rPr>
          <w:lang w:val="en-US"/>
        </w:rPr>
        <w:t xml:space="preserve"> effects on decision-making</w:t>
      </w:r>
      <w:r w:rsidR="0009136F">
        <w:rPr>
          <w:lang w:val="en-US"/>
        </w:rPr>
        <w:t xml:space="preserve"> </w:t>
      </w:r>
      <w:r w:rsidR="006748E1">
        <w:rPr>
          <w:lang w:val="en-US"/>
        </w:rPr>
        <w:fldChar w:fldCharType="begin"/>
      </w:r>
      <w:r w:rsidR="00BE3019">
        <w:rPr>
          <w:lang w:val="en-US"/>
        </w:rPr>
        <w:instrText xml:space="preserve"> ADDIN EN.CITE &lt;EndNote&gt;&lt;Cite&gt;&lt;Author&gt;Visser&lt;/Author&gt;&lt;Year&gt;2011&lt;/Year&gt;&lt;RecNum&gt;192&lt;/RecNum&gt;&lt;IDText&gt;Decision-making performance is related to levels of anxiety and differential recruitment of frontostriatal areas in male rats&lt;/IDText&gt;&lt;DisplayText&gt;[17]&lt;/DisplayText&gt;&lt;record&gt;&lt;rec-number&gt;192&lt;/rec-number&gt;&lt;foreign-keys&gt;&lt;key app="EN" db-id="ava0v5zptd0fxjep25hxftrxf0zxv2a9zf20"&gt;192&lt;/key&gt;&lt;/foreign-keys&gt;&lt;ref-type name="Journal Article"&gt;17&lt;/ref-type&gt;&lt;contributors&gt;&lt;authors&gt;&lt;author&gt;de Visser, L.&lt;/author&gt;&lt;author&gt;Baars, A. M.&lt;/author&gt;&lt;author&gt;Lavrijsen, M.&lt;/author&gt;&lt;author&gt;van der Weerd, C. M.&lt;/author&gt;&lt;author&gt;van den Bos, R.&lt;/author&gt;&lt;/authors&gt;&lt;/contributors&gt;&lt;titles&gt;&lt;title&gt;Decision-making performance is related to levels of anxiety and differential recruitment of frontostriatal areas in male rats&lt;/title&gt;&lt;secondary-title&gt;Neuroscience&lt;/secondary-title&gt;&lt;/titles&gt;&lt;periodical&gt;&lt;full-title&gt;Neuroscience&lt;/full-title&gt;&lt;abbr-1&gt;Neuroscience&lt;/abbr-1&gt;&lt;/periodical&gt;&lt;pages&gt;97-106&lt;/pages&gt;&lt;volume&gt;184&lt;/volume&gt;&lt;dates&gt;&lt;year&gt;2011&lt;/year&gt;&lt;/dates&gt;&lt;urls&gt;&lt;/urls&gt;&lt;/record&gt;&lt;/Cite&gt;&lt;/EndNote&gt;</w:instrText>
      </w:r>
      <w:r w:rsidR="006748E1">
        <w:rPr>
          <w:lang w:val="en-US"/>
        </w:rPr>
        <w:fldChar w:fldCharType="separate"/>
      </w:r>
      <w:r w:rsidR="00BE3019">
        <w:rPr>
          <w:noProof/>
          <w:lang w:val="en-US"/>
        </w:rPr>
        <w:t>[</w:t>
      </w:r>
      <w:hyperlink w:anchor="_ENREF_17" w:tooltip="de Visser, 2011 #192" w:history="1">
        <w:r w:rsidR="00E23633">
          <w:rPr>
            <w:noProof/>
            <w:lang w:val="en-US"/>
          </w:rPr>
          <w:t>17</w:t>
        </w:r>
      </w:hyperlink>
      <w:r w:rsidR="00BE3019">
        <w:rPr>
          <w:noProof/>
          <w:lang w:val="en-US"/>
        </w:rPr>
        <w:t>]</w:t>
      </w:r>
      <w:r w:rsidR="006748E1">
        <w:rPr>
          <w:lang w:val="en-US"/>
        </w:rPr>
        <w:fldChar w:fldCharType="end"/>
      </w:r>
      <w:r w:rsidR="00E01914">
        <w:rPr>
          <w:lang w:val="en-US"/>
        </w:rPr>
        <w:t>.</w:t>
      </w:r>
    </w:p>
    <w:tbl>
      <w:tblPr>
        <w:tblStyle w:val="TableGrid"/>
        <w:tblW w:w="0" w:type="auto"/>
        <w:tblLook w:val="04A0"/>
      </w:tblPr>
      <w:tblGrid>
        <w:gridCol w:w="9212"/>
      </w:tblGrid>
      <w:tr w:rsidR="00EF444C" w:rsidTr="00EF444C">
        <w:tc>
          <w:tcPr>
            <w:tcW w:w="9212" w:type="dxa"/>
            <w:tcBorders>
              <w:top w:val="nil"/>
              <w:left w:val="nil"/>
              <w:bottom w:val="nil"/>
              <w:right w:val="nil"/>
            </w:tcBorders>
          </w:tcPr>
          <w:p w:rsidR="00EF444C" w:rsidRDefault="00740B02" w:rsidP="00653851">
            <w:pPr>
              <w:ind w:firstLine="0"/>
              <w:jc w:val="center"/>
              <w:rPr>
                <w:lang w:val="en-US"/>
              </w:rPr>
            </w:pPr>
            <w:r>
              <w:rPr>
                <w:noProof/>
                <w:lang w:val="de-DE" w:eastAsia="de-DE" w:bidi="ar-SA"/>
              </w:rPr>
              <w:drawing>
                <wp:inline distT="0" distB="0" distL="0" distR="0">
                  <wp:extent cx="4040571" cy="2678396"/>
                  <wp:effectExtent l="1905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4051904" cy="2685908"/>
                          </a:xfrm>
                          <a:prstGeom prst="rect">
                            <a:avLst/>
                          </a:prstGeom>
                          <a:noFill/>
                          <a:ln w="9525">
                            <a:noFill/>
                            <a:miter lim="800000"/>
                            <a:headEnd/>
                            <a:tailEnd/>
                          </a:ln>
                        </pic:spPr>
                      </pic:pic>
                    </a:graphicData>
                  </a:graphic>
                </wp:inline>
              </w:drawing>
            </w:r>
          </w:p>
          <w:p w:rsidR="00740B02" w:rsidRDefault="00D151B0" w:rsidP="00E23633">
            <w:pPr>
              <w:pStyle w:val="Caption"/>
              <w:rPr>
                <w:lang w:val="en-US"/>
              </w:rPr>
            </w:pPr>
            <w:r>
              <w:t xml:space="preserve">Figure </w:t>
            </w:r>
            <w:fldSimple w:instr=" SEQ Figure \* ARABIC ">
              <w:r w:rsidR="005471B7">
                <w:rPr>
                  <w:noProof/>
                </w:rPr>
                <w:t>17</w:t>
              </w:r>
            </w:fldSimple>
            <w:r>
              <w:t>: Correlation between r-IGT performance and open arm time on the elevated plus maze</w:t>
            </w:r>
            <w:r w:rsidR="0009136F">
              <w:t xml:space="preserve"> </w:t>
            </w:r>
            <w:r w:rsidR="006748E1">
              <w:fldChar w:fldCharType="begin"/>
            </w:r>
            <w:r w:rsidR="00BE3019">
              <w:instrText xml:space="preserve"> ADDIN EN.CITE &lt;EndNote&gt;&lt;Cite&gt;&lt;Author&gt;Visser&lt;/Author&gt;&lt;Year&gt;2011&lt;/Year&gt;&lt;RecNum&gt;192&lt;/RecNum&gt;&lt;IDText&gt;Decision-making performance is related to levels of anxiety and differential recruitment of frontostriatal areas in male rats&lt;/IDText&gt;&lt;DisplayText&gt;[17]&lt;/DisplayText&gt;&lt;record&gt;&lt;rec-number&gt;192&lt;/rec-number&gt;&lt;foreign-keys&gt;&lt;key app="EN" db-id="ava0v5zptd0fxjep25hxftrxf0zxv2a9zf20"&gt;192&lt;/key&gt;&lt;/foreign-keys&gt;&lt;ref-type name="Journal Article"&gt;17&lt;/ref-type&gt;&lt;contributors&gt;&lt;authors&gt;&lt;author&gt;de Visser, L.&lt;/author&gt;&lt;author&gt;Baars, A. M.&lt;/author&gt;&lt;author&gt;Lavrijsen, M.&lt;/author&gt;&lt;author&gt;van der Weerd, C. M.&lt;/author&gt;&lt;author&gt;van den Bos, R.&lt;/author&gt;&lt;/authors&gt;&lt;/contributors&gt;&lt;titles&gt;&lt;title&gt;Decision-making performance is related to levels of anxiety and differential recruitment of frontostriatal areas in male rats&lt;/title&gt;&lt;secondary-title&gt;Neuroscience&lt;/secondary-title&gt;&lt;/titles&gt;&lt;periodical&gt;&lt;full-title&gt;Neuroscience&lt;/full-title&gt;&lt;abbr-1&gt;Neuroscience&lt;/abbr-1&gt;&lt;/periodical&gt;&lt;pages&gt;97-106&lt;/pages&gt;&lt;volume&gt;184&lt;/volume&gt;&lt;dates&gt;&lt;year&gt;2011&lt;/year&gt;&lt;/dates&gt;&lt;urls&gt;&lt;/urls&gt;&lt;/record&gt;&lt;/Cite&gt;&lt;/EndNote&gt;</w:instrText>
            </w:r>
            <w:r w:rsidR="006748E1">
              <w:fldChar w:fldCharType="separate"/>
            </w:r>
            <w:r w:rsidR="00BE3019">
              <w:rPr>
                <w:noProof/>
              </w:rPr>
              <w:t>[</w:t>
            </w:r>
            <w:hyperlink w:anchor="_ENREF_17" w:tooltip="de Visser, 2011 #192" w:history="1">
              <w:r w:rsidR="00E23633">
                <w:rPr>
                  <w:noProof/>
                </w:rPr>
                <w:t>17</w:t>
              </w:r>
            </w:hyperlink>
            <w:r w:rsidR="00BE3019">
              <w:rPr>
                <w:noProof/>
              </w:rPr>
              <w:t>]</w:t>
            </w:r>
            <w:r w:rsidR="006748E1">
              <w:fldChar w:fldCharType="end"/>
            </w:r>
            <w:r>
              <w:t>.</w:t>
            </w:r>
          </w:p>
        </w:tc>
      </w:tr>
    </w:tbl>
    <w:p w:rsidR="00EB281B" w:rsidRDefault="00EB281B" w:rsidP="00B332F8">
      <w:pPr>
        <w:rPr>
          <w:lang w:val="en-US"/>
        </w:rPr>
      </w:pPr>
    </w:p>
    <w:p w:rsidR="006C2CC0" w:rsidRPr="000B0ADF" w:rsidRDefault="00D6392F" w:rsidP="00A108EB">
      <w:pPr>
        <w:jc w:val="both"/>
      </w:pPr>
      <w:r>
        <w:rPr>
          <w:lang w:val="en-US"/>
        </w:rPr>
        <w:t>T</w:t>
      </w:r>
      <w:r w:rsidR="00D151B0">
        <w:rPr>
          <w:lang w:val="en-US"/>
        </w:rPr>
        <w:t xml:space="preserve">he interaction between acute stress and </w:t>
      </w:r>
      <w:r w:rsidR="00F07B90">
        <w:rPr>
          <w:lang w:val="en-US"/>
        </w:rPr>
        <w:t>decision-making</w:t>
      </w:r>
      <w:r>
        <w:rPr>
          <w:lang w:val="en-US"/>
        </w:rPr>
        <w:t xml:space="preserve"> has also been</w:t>
      </w:r>
      <w:r w:rsidR="00A9472C">
        <w:rPr>
          <w:lang w:val="en-US"/>
        </w:rPr>
        <w:t xml:space="preserve"> analyzed</w:t>
      </w:r>
      <w:r w:rsidR="000B0ADF">
        <w:rPr>
          <w:lang w:val="en-US"/>
        </w:rPr>
        <w:t xml:space="preserve"> in male rats</w:t>
      </w:r>
      <w:r w:rsidR="00C41D9C">
        <w:rPr>
          <w:lang w:val="en-US"/>
        </w:rPr>
        <w:t xml:space="preserve"> </w:t>
      </w:r>
      <w:r w:rsidR="006748E1">
        <w:rPr>
          <w:lang w:val="en-US"/>
        </w:rPr>
        <w:fldChar w:fldCharType="begin"/>
      </w:r>
      <w:r w:rsidR="001A5A5F">
        <w:rPr>
          <w:lang w:val="en-US"/>
        </w:rPr>
        <w:instrText xml:space="preserve"> ADDIN EN.CITE &lt;EndNote&gt;&lt;Cite&gt;&lt;Author&gt;Koot&lt;/Author&gt;&lt;Year&gt;2011&lt;/Year&gt;&lt;RecNum&gt;257&lt;/RecNum&gt;&lt;IDText&gt;Stress and decision-making in rats: effects of corticosterone&lt;/IDText&gt;&lt;DisplayText&gt;[43]&lt;/DisplayText&gt;&lt;record&gt;&lt;rec-number&gt;257&lt;/rec-number&gt;&lt;foreign-keys&gt;&lt;key app="EN" db-id="ava0v5zptd0fxjep25hxftrxf0zxv2a9zf20"&gt;257&lt;/key&gt;&lt;/foreign-keys&gt;&lt;ref-type name="Journal Article"&gt;17&lt;/ref-type&gt;&lt;contributors&gt;&lt;authors&gt;&lt;author&gt;Koot, S.&lt;/author&gt;&lt;/authors&gt;&lt;/contributors&gt;&lt;titles&gt;&lt;title&gt;Stress and decision-making in rats: effects of corticosterone&lt;/title&gt;&lt;secondary-title&gt;abstract ENP meeting&lt;/secondary-title&gt;&lt;/titles&gt;&lt;periodical&gt;&lt;full-title&gt;abstract ENP meeting&lt;/full-title&gt;&lt;/periodical&gt;&lt;dates&gt;&lt;year&gt;2011&lt;/year&gt;&lt;/dates&gt;&lt;urls&gt;&lt;/urls&gt;&lt;/record&gt;&lt;/Cite&gt;&lt;/EndNote&gt;</w:instrText>
      </w:r>
      <w:r w:rsidR="006748E1">
        <w:rPr>
          <w:lang w:val="en-US"/>
        </w:rPr>
        <w:fldChar w:fldCharType="separate"/>
      </w:r>
      <w:r w:rsidR="001A5A5F">
        <w:rPr>
          <w:noProof/>
          <w:lang w:val="en-US"/>
        </w:rPr>
        <w:t>[</w:t>
      </w:r>
      <w:hyperlink w:anchor="_ENREF_43" w:tooltip="Koot, 2011 #257" w:history="1">
        <w:r w:rsidR="00E23633">
          <w:rPr>
            <w:noProof/>
            <w:lang w:val="en-US"/>
          </w:rPr>
          <w:t>43</w:t>
        </w:r>
      </w:hyperlink>
      <w:r w:rsidR="001A5A5F">
        <w:rPr>
          <w:noProof/>
          <w:lang w:val="en-US"/>
        </w:rPr>
        <w:t>]</w:t>
      </w:r>
      <w:r w:rsidR="006748E1">
        <w:rPr>
          <w:lang w:val="en-US"/>
        </w:rPr>
        <w:fldChar w:fldCharType="end"/>
      </w:r>
      <w:r w:rsidR="00D151B0">
        <w:rPr>
          <w:lang w:val="en-US"/>
        </w:rPr>
        <w:t xml:space="preserve">. </w:t>
      </w:r>
      <w:r w:rsidR="00615EDC">
        <w:rPr>
          <w:lang w:val="en-US"/>
        </w:rPr>
        <w:t xml:space="preserve">Male rats received cortocosterone injections </w:t>
      </w:r>
      <w:r w:rsidR="00615EDC">
        <w:t>leading to</w:t>
      </w:r>
      <w:r w:rsidR="000B0ADF">
        <w:t xml:space="preserve"> increased plasma corticosterone levels approximately 30 minutes after </w:t>
      </w:r>
      <w:r w:rsidR="00A9472C">
        <w:t xml:space="preserve">the </w:t>
      </w:r>
      <w:r w:rsidR="000B0ADF">
        <w:t>administration. The male rats treated with corticosterone show</w:t>
      </w:r>
      <w:r w:rsidR="00615EDC">
        <w:t>ed</w:t>
      </w:r>
      <w:r w:rsidR="000B0ADF">
        <w:t xml:space="preserve"> poor r-IGT performance when compared to saline-treated controls.  </w:t>
      </w:r>
      <w:r w:rsidR="00615EDC">
        <w:rPr>
          <w:lang w:val="en-US"/>
        </w:rPr>
        <w:t>These</w:t>
      </w:r>
      <w:r w:rsidR="000B0ADF">
        <w:rPr>
          <w:lang w:val="en-US"/>
        </w:rPr>
        <w:t xml:space="preserve"> results </w:t>
      </w:r>
      <w:r w:rsidR="00D151B0">
        <w:rPr>
          <w:lang w:val="en-US"/>
        </w:rPr>
        <w:t>support human studies</w:t>
      </w:r>
      <w:r w:rsidR="000B0ADF">
        <w:rPr>
          <w:lang w:val="en-US"/>
        </w:rPr>
        <w:t xml:space="preserve"> in male subjects</w:t>
      </w:r>
      <w:r w:rsidR="00D151B0">
        <w:rPr>
          <w:lang w:val="en-US"/>
        </w:rPr>
        <w:t xml:space="preserve"> </w:t>
      </w:r>
      <w:r w:rsidR="00615EDC">
        <w:rPr>
          <w:lang w:val="en-US"/>
        </w:rPr>
        <w:t xml:space="preserve">showing </w:t>
      </w:r>
      <w:r w:rsidR="00D151B0">
        <w:rPr>
          <w:lang w:val="en-US"/>
        </w:rPr>
        <w:t>that acute stres</w:t>
      </w:r>
      <w:r w:rsidR="00EB281B">
        <w:rPr>
          <w:lang w:val="en-US"/>
        </w:rPr>
        <w:t xml:space="preserve">s impairs </w:t>
      </w:r>
      <w:r w:rsidR="000B0ADF">
        <w:rPr>
          <w:lang w:val="en-US"/>
        </w:rPr>
        <w:t>IGT performance and stress leads to</w:t>
      </w:r>
      <w:r w:rsidR="000B0ADF" w:rsidRPr="000B0ADF">
        <w:rPr>
          <w:lang w:val="en-US"/>
        </w:rPr>
        <w:t xml:space="preserve"> more choices for the long-term disadvantageous option</w:t>
      </w:r>
      <w:r w:rsidR="000B0ADF">
        <w:rPr>
          <w:lang w:val="en-US"/>
        </w:rPr>
        <w:t xml:space="preserve">. </w:t>
      </w:r>
      <w:r w:rsidR="00EB281B">
        <w:rPr>
          <w:lang w:val="en-US"/>
        </w:rPr>
        <w:t xml:space="preserve">Similar </w:t>
      </w:r>
      <w:r w:rsidR="00956E16">
        <w:rPr>
          <w:lang w:val="en-US"/>
        </w:rPr>
        <w:t>were</w:t>
      </w:r>
      <w:r w:rsidR="00615EDC">
        <w:rPr>
          <w:lang w:val="en-US"/>
        </w:rPr>
        <w:t xml:space="preserve"> the case for </w:t>
      </w:r>
      <w:r w:rsidR="00EB281B">
        <w:rPr>
          <w:lang w:val="en-US"/>
        </w:rPr>
        <w:t xml:space="preserve">anxiety and </w:t>
      </w:r>
      <w:r w:rsidR="00F07B90">
        <w:rPr>
          <w:lang w:val="en-US"/>
        </w:rPr>
        <w:t>decision-making</w:t>
      </w:r>
      <w:r w:rsidR="00A9472C">
        <w:rPr>
          <w:lang w:val="en-US"/>
        </w:rPr>
        <w:t xml:space="preserve">, the </w:t>
      </w:r>
      <w:r w:rsidR="00EB281B">
        <w:rPr>
          <w:lang w:val="en-US"/>
        </w:rPr>
        <w:t>medial pre</w:t>
      </w:r>
      <w:r w:rsidR="005E522E">
        <w:rPr>
          <w:lang w:val="en-US"/>
        </w:rPr>
        <w:t xml:space="preserve">frontal cortex and </w:t>
      </w:r>
      <w:r w:rsidR="00A9472C">
        <w:rPr>
          <w:lang w:val="en-US"/>
        </w:rPr>
        <w:t xml:space="preserve">the </w:t>
      </w:r>
      <w:r w:rsidR="005E522E">
        <w:rPr>
          <w:lang w:val="en-US"/>
        </w:rPr>
        <w:t xml:space="preserve">striatum seem to be </w:t>
      </w:r>
      <w:r w:rsidR="00EB281B">
        <w:rPr>
          <w:lang w:val="en-US"/>
        </w:rPr>
        <w:t xml:space="preserve">involved in interaction between stress and </w:t>
      </w:r>
      <w:r w:rsidR="00F07B90">
        <w:rPr>
          <w:lang w:val="en-US"/>
        </w:rPr>
        <w:t>decision-making</w:t>
      </w:r>
      <w:r w:rsidR="0009136F">
        <w:rPr>
          <w:lang w:val="en-US"/>
        </w:rPr>
        <w:t xml:space="preserve"> </w:t>
      </w:r>
      <w:r w:rsidR="006748E1">
        <w:rPr>
          <w:lang w:val="en-US"/>
        </w:rPr>
        <w:fldChar w:fldCharType="begin"/>
      </w:r>
      <w:r w:rsidR="00BE3019">
        <w:rPr>
          <w:lang w:val="en-US"/>
        </w:rPr>
        <w:instrText xml:space="preserve"> ADDIN EN.CITE &lt;EndNote&gt;&lt;Cite&gt;&lt;Author&gt;Koot&lt;/Author&gt;&lt;Year&gt;2011&lt;/Year&gt;&lt;RecNum&gt;257&lt;/RecNum&gt;&lt;IDText&gt;Stress and decision-making in rats: effects of corticosterone&lt;/IDText&gt;&lt;DisplayText&gt;[43]&lt;/DisplayText&gt;&lt;record&gt;&lt;rec-number&gt;257&lt;/rec-number&gt;&lt;foreign-keys&gt;&lt;key app="EN" db-id="ava0v5zptd0fxjep25hxftrxf0zxv2a9zf20"&gt;257&lt;/key&gt;&lt;/foreign-keys&gt;&lt;ref-type name="Journal Article"&gt;17&lt;/ref-type&gt;&lt;contributors&gt;&lt;authors&gt;&lt;author&gt;Koot, S.&lt;/author&gt;&lt;/authors&gt;&lt;/contributors&gt;&lt;titles&gt;&lt;title&gt;Stress and decision-making in rats: effects of corticosterone&lt;/title&gt;&lt;secondary-title&gt;abstract ENP meeting&lt;/secondary-title&gt;&lt;/titles&gt;&lt;periodical&gt;&lt;full-title&gt;abstract ENP meeting&lt;/full-title&gt;&lt;/periodical&gt;&lt;dates&gt;&lt;year&gt;2011&lt;/year&gt;&lt;/dates&gt;&lt;urls&gt;&lt;/urls&gt;&lt;/record&gt;&lt;/Cite&gt;&lt;/EndNote&gt;</w:instrText>
      </w:r>
      <w:r w:rsidR="006748E1">
        <w:rPr>
          <w:lang w:val="en-US"/>
        </w:rPr>
        <w:fldChar w:fldCharType="separate"/>
      </w:r>
      <w:r w:rsidR="00BE3019">
        <w:rPr>
          <w:noProof/>
          <w:lang w:val="en-US"/>
        </w:rPr>
        <w:t>[</w:t>
      </w:r>
      <w:hyperlink w:anchor="_ENREF_43" w:tooltip="Koot, 2011 #257" w:history="1">
        <w:r w:rsidR="00E23633">
          <w:rPr>
            <w:noProof/>
            <w:lang w:val="en-US"/>
          </w:rPr>
          <w:t>43</w:t>
        </w:r>
      </w:hyperlink>
      <w:r w:rsidR="00BE3019">
        <w:rPr>
          <w:noProof/>
          <w:lang w:val="en-US"/>
        </w:rPr>
        <w:t>]</w:t>
      </w:r>
      <w:r w:rsidR="006748E1">
        <w:rPr>
          <w:lang w:val="en-US"/>
        </w:rPr>
        <w:fldChar w:fldCharType="end"/>
      </w:r>
      <w:r w:rsidR="00EB281B">
        <w:rPr>
          <w:lang w:val="en-US"/>
        </w:rPr>
        <w:t xml:space="preserve">.  </w:t>
      </w:r>
      <w:r w:rsidR="00D151B0">
        <w:rPr>
          <w:lang w:val="en-US"/>
        </w:rPr>
        <w:t xml:space="preserve">  </w:t>
      </w:r>
    </w:p>
    <w:p w:rsidR="00B02DCB" w:rsidRDefault="00C1282E" w:rsidP="00B02DCB">
      <w:pPr>
        <w:pStyle w:val="Heading3"/>
        <w:rPr>
          <w:lang w:val="en-US"/>
        </w:rPr>
      </w:pPr>
      <w:bookmarkStart w:id="62" w:name="_Toc308469654"/>
      <w:r>
        <w:rPr>
          <w:lang w:val="en-US"/>
        </w:rPr>
        <w:t xml:space="preserve">Stress and </w:t>
      </w:r>
      <w:r w:rsidR="00F07B90">
        <w:rPr>
          <w:lang w:val="en-US"/>
        </w:rPr>
        <w:t>decision-making</w:t>
      </w:r>
      <w:r>
        <w:rPr>
          <w:lang w:val="en-US"/>
        </w:rPr>
        <w:t xml:space="preserve"> under r</w:t>
      </w:r>
      <w:r w:rsidR="00F40037">
        <w:rPr>
          <w:lang w:val="en-US"/>
        </w:rPr>
        <w:t>isk</w:t>
      </w:r>
      <w:bookmarkEnd w:id="62"/>
      <w:r w:rsidR="00F40037">
        <w:rPr>
          <w:lang w:val="en-US"/>
        </w:rPr>
        <w:t xml:space="preserve"> </w:t>
      </w:r>
    </w:p>
    <w:p w:rsidR="00F16687" w:rsidRDefault="003E24A2" w:rsidP="00A108EB">
      <w:pPr>
        <w:jc w:val="both"/>
        <w:rPr>
          <w:lang w:val="en-US"/>
        </w:rPr>
      </w:pPr>
      <w:r>
        <w:rPr>
          <w:lang w:val="en-US"/>
        </w:rPr>
        <w:t xml:space="preserve">Many of our decisions involve choosing </w:t>
      </w:r>
      <w:r w:rsidR="00A9472C">
        <w:rPr>
          <w:lang w:val="en-US"/>
        </w:rPr>
        <w:t xml:space="preserve">a </w:t>
      </w:r>
      <w:r>
        <w:rPr>
          <w:lang w:val="en-US"/>
        </w:rPr>
        <w:t>risky option as</w:t>
      </w:r>
      <w:r w:rsidR="00615EDC">
        <w:rPr>
          <w:lang w:val="en-US"/>
        </w:rPr>
        <w:t>sociated with a larger reward versus</w:t>
      </w:r>
      <w:r>
        <w:rPr>
          <w:lang w:val="en-US"/>
        </w:rPr>
        <w:t xml:space="preserve"> </w:t>
      </w:r>
      <w:r w:rsidR="00A9472C">
        <w:rPr>
          <w:lang w:val="en-US"/>
        </w:rPr>
        <w:t xml:space="preserve">a </w:t>
      </w:r>
      <w:r>
        <w:rPr>
          <w:lang w:val="en-US"/>
        </w:rPr>
        <w:t xml:space="preserve">safer, more conservative choice. </w:t>
      </w:r>
      <w:r w:rsidR="00F16687">
        <w:rPr>
          <w:lang w:val="en-US"/>
        </w:rPr>
        <w:t xml:space="preserve">Induction of stress can modulate </w:t>
      </w:r>
      <w:r w:rsidR="00A9472C">
        <w:rPr>
          <w:lang w:val="en-US"/>
        </w:rPr>
        <w:t>the risk taken</w:t>
      </w:r>
      <w:r w:rsidR="00F16687">
        <w:rPr>
          <w:lang w:val="en-US"/>
        </w:rPr>
        <w:t xml:space="preserve"> in </w:t>
      </w:r>
      <w:r w:rsidR="00F07B90">
        <w:rPr>
          <w:lang w:val="en-US"/>
        </w:rPr>
        <w:t>decision-making</w:t>
      </w:r>
      <w:r w:rsidR="00F16687">
        <w:rPr>
          <w:lang w:val="en-US"/>
        </w:rPr>
        <w:t>.</w:t>
      </w:r>
    </w:p>
    <w:p w:rsidR="008C7375" w:rsidRPr="008C7375" w:rsidRDefault="00B36D73" w:rsidP="00A108EB">
      <w:pPr>
        <w:jc w:val="both"/>
      </w:pPr>
      <w:r w:rsidRPr="00B02DCB">
        <w:t xml:space="preserve">Stress can affect </w:t>
      </w:r>
      <w:r w:rsidR="00F07B90">
        <w:t>decision-making</w:t>
      </w:r>
      <w:r w:rsidRPr="00B02DCB">
        <w:t xml:space="preserve"> even in a situation with explicit and stable rules</w:t>
      </w:r>
      <w:r w:rsidR="0030293C" w:rsidRPr="00B02DCB">
        <w:t xml:space="preserve"> </w:t>
      </w:r>
      <w:r w:rsidR="00615EDC">
        <w:t>that rely</w:t>
      </w:r>
      <w:r w:rsidR="00DD43F3" w:rsidRPr="00B02DCB">
        <w:t xml:space="preserve"> on executive processes and feedback learning </w:t>
      </w:r>
      <w:r w:rsidRPr="00B02DCB">
        <w:t xml:space="preserve">(GDT see section </w:t>
      </w:r>
      <w:fldSimple w:instr=" REF _Ref303264536 \r \h  \* MERGEFORMAT ">
        <w:r w:rsidR="005471B7">
          <w:t>2.2</w:t>
        </w:r>
      </w:fldSimple>
      <w:r w:rsidRPr="00B02DCB">
        <w:t>)</w:t>
      </w:r>
      <w:r w:rsidR="00A9472C">
        <w:t xml:space="preserve">. </w:t>
      </w:r>
      <w:r w:rsidR="00615EDC">
        <w:t>A h</w:t>
      </w:r>
      <w:r w:rsidR="0030293C" w:rsidRPr="00B02DCB">
        <w:t>uman study has demonstrated</w:t>
      </w:r>
      <w:r w:rsidRPr="00B02DCB">
        <w:t xml:space="preserve"> that s</w:t>
      </w:r>
      <w:r w:rsidR="00A9472C">
        <w:t>ubjects in the stress condition</w:t>
      </w:r>
      <w:r w:rsidR="0030293C" w:rsidRPr="00B02DCB">
        <w:t xml:space="preserve"> (the anticipation of giving public speech)</w:t>
      </w:r>
      <w:r w:rsidR="00615EDC">
        <w:t xml:space="preserve"> perform significantly worse</w:t>
      </w:r>
      <w:r w:rsidRPr="00B02DCB">
        <w:t xml:space="preserve"> in the GDT when compared to the cont</w:t>
      </w:r>
      <w:r w:rsidR="00E01914">
        <w:t>rol subjects</w:t>
      </w:r>
      <w:r w:rsidR="0009136F">
        <w:t xml:space="preserve"> </w:t>
      </w:r>
      <w:r w:rsidR="006748E1">
        <w:fldChar w:fldCharType="begin"/>
      </w:r>
      <w:r w:rsidR="00BE3019">
        <w:instrText xml:space="preserve"> ADDIN EN.CITE &lt;EndNote&gt;&lt;Cite&gt;&lt;Author&gt;Starcke&lt;/Author&gt;&lt;Year&gt;2008&lt;/Year&gt;&lt;RecNum&gt;193&lt;/RecNum&gt;&lt;IDText&gt;Anticipatory Stress Influences Decision Making Under Explicit Risc Conditions&lt;/IDText&gt;&lt;DisplayText&gt;[64]&lt;/DisplayText&gt;&lt;record&gt;&lt;rec-number&gt;193&lt;/rec-number&gt;&lt;foreign-keys&gt;&lt;key app="EN" db-id="ava0v5zptd0fxjep25hxftrxf0zxv2a9zf20"&gt;193&lt;/key&gt;&lt;/foreign-keys&gt;&lt;ref-type name="Journal Article"&gt;17&lt;/ref-type&gt;&lt;contributors&gt;&lt;authors&gt;&lt;author&gt;Starcke, K.&lt;/author&gt;&lt;author&gt;Wolf, O. T.&lt;/author&gt;&lt;author&gt;Markowitsch, H. J.&lt;/author&gt;&lt;author&gt;Brand, M.&lt;/author&gt;&lt;/authors&gt;&lt;/contributors&gt;&lt;titles&gt;&lt;title&gt;Anticipatory Stress Influences Decision Making Under Explicit Risc Conditions&lt;/title&gt;&lt;secondary-title&gt;Behav Neurosci&lt;/secondary-title&gt;&lt;/titles&gt;&lt;periodical&gt;&lt;full-title&gt;Behav Neurosci&lt;/full-title&gt;&lt;abbr-1&gt;Behavioral neuroscience&lt;/abbr-1&gt;&lt;/periodical&gt;&lt;pages&gt;1352-60&lt;/pages&gt;&lt;volume&gt;122&lt;/volume&gt;&lt;number&gt;6&lt;/number&gt;&lt;dates&gt;&lt;year&gt;2008&lt;/year&gt;&lt;/dates&gt;&lt;urls&gt;&lt;/urls&gt;&lt;/record&gt;&lt;/Cite&gt;&lt;/EndNote&gt;</w:instrText>
      </w:r>
      <w:r w:rsidR="006748E1">
        <w:fldChar w:fldCharType="separate"/>
      </w:r>
      <w:r w:rsidR="00BE3019">
        <w:rPr>
          <w:noProof/>
        </w:rPr>
        <w:t>[</w:t>
      </w:r>
      <w:hyperlink w:anchor="_ENREF_64" w:tooltip="Starcke, 2008 #193" w:history="1">
        <w:r w:rsidR="00E23633">
          <w:rPr>
            <w:noProof/>
          </w:rPr>
          <w:t>64</w:t>
        </w:r>
      </w:hyperlink>
      <w:r w:rsidR="00BE3019">
        <w:rPr>
          <w:noProof/>
        </w:rPr>
        <w:t>]</w:t>
      </w:r>
      <w:r w:rsidR="006748E1">
        <w:fldChar w:fldCharType="end"/>
      </w:r>
      <w:r w:rsidRPr="00B02DCB">
        <w:t xml:space="preserve">. </w:t>
      </w:r>
      <w:r w:rsidR="00C33E15" w:rsidRPr="00B02DCB">
        <w:t xml:space="preserve">This means that subjects in the stress conditions </w:t>
      </w:r>
      <w:r w:rsidR="00D91C11" w:rsidRPr="00B02DCB">
        <w:t>are choosing the risky option more frequently (</w:t>
      </w:r>
      <w:fldSimple w:instr=" REF _Ref303338489 \h  \* MERGEFORMAT ">
        <w:r w:rsidR="005471B7">
          <w:t>Figure 18</w:t>
        </w:r>
      </w:fldSimple>
      <w:r w:rsidR="00D91C11" w:rsidRPr="00B02DCB">
        <w:t xml:space="preserve">). </w:t>
      </w:r>
      <w:r w:rsidRPr="00B02DCB">
        <w:t>Additionally,</w:t>
      </w:r>
      <w:r w:rsidR="0030293C" w:rsidRPr="00B02DCB">
        <w:t xml:space="preserve"> analysis showed </w:t>
      </w:r>
      <w:r w:rsidR="00F16687">
        <w:lastRenderedPageBreak/>
        <w:t xml:space="preserve">that </w:t>
      </w:r>
      <w:r w:rsidR="0030293C" w:rsidRPr="00B02DCB">
        <w:t xml:space="preserve">the increase in cortisol level correlated </w:t>
      </w:r>
      <w:r w:rsidR="00615EDC">
        <w:t xml:space="preserve">negatively </w:t>
      </w:r>
      <w:r w:rsidR="0030293C" w:rsidRPr="00B02DCB">
        <w:t>with GDT performance.</w:t>
      </w:r>
      <w:r w:rsidR="00371B6E">
        <w:t xml:space="preserve"> This means that the more the cortisol level increased the poorer the GDT performance of the participants was. </w:t>
      </w:r>
      <w:r w:rsidR="00F16687">
        <w:t>T</w:t>
      </w:r>
      <w:r w:rsidR="00AC725C" w:rsidRPr="00B02DCB">
        <w:t xml:space="preserve">he GDT is associated with feedback processing </w:t>
      </w:r>
      <w:r w:rsidR="006748E1">
        <w:fldChar w:fldCharType="begin"/>
      </w:r>
      <w:r w:rsidR="000D22EF">
        <w:instrText xml:space="preserve"> ADDIN EN.CITE &lt;EndNote&gt;&lt;Cite&gt;&lt;Author&gt;Brand&lt;/Author&gt;&lt;Year&gt;2008&lt;/Year&gt;&lt;RecNum&gt;196&lt;/RecNum&gt;&lt;IDText&gt;Does the feedback from previous trials influence current decisions? A study on the role of feedback processing in making decisions under explicit risk conditions&lt;/IDText&gt;&lt;DisplayText&gt;[12]&lt;/DisplayText&gt;&lt;record&gt;&lt;rec-number&gt;196&lt;/rec-number&gt;&lt;foreign-keys&gt;&lt;key app="EN" db-id="ava0v5zptd0fxjep25hxftrxf0zxv2a9zf20"&gt;196&lt;/key&gt;&lt;/foreign-keys&gt;&lt;ref-type name="Journal Article"&gt;17&lt;/ref-type&gt;&lt;contributors&gt;&lt;authors&gt;&lt;author&gt;Brand, M.&lt;/author&gt;&lt;/authors&gt;&lt;/contributors&gt;&lt;titles&gt;&lt;title&gt;Does the feedback from previous trials influence current decisions? A study on the role of feedback processing in making decisions under explicit risk conditions&lt;/title&gt;&lt;secondary-title&gt;Journal of Neuropsychologia&lt;/secondary-title&gt;&lt;/titles&gt;&lt;periodical&gt;&lt;full-title&gt;Journal of Neuropsychologia&lt;/full-title&gt;&lt;/periodical&gt;&lt;dates&gt;&lt;year&gt;2008&lt;/year&gt;&lt;/dates&gt;&lt;urls&gt;&lt;/urls&gt;&lt;/record&gt;&lt;/Cite&gt;&lt;/EndNote&gt;</w:instrText>
      </w:r>
      <w:r w:rsidR="006748E1">
        <w:fldChar w:fldCharType="separate"/>
      </w:r>
      <w:r w:rsidR="000D22EF">
        <w:rPr>
          <w:noProof/>
        </w:rPr>
        <w:t>[</w:t>
      </w:r>
      <w:hyperlink w:anchor="_ENREF_12" w:tooltip="Brand, 2008 #196" w:history="1">
        <w:r w:rsidR="00E23633">
          <w:rPr>
            <w:noProof/>
          </w:rPr>
          <w:t>12</w:t>
        </w:r>
      </w:hyperlink>
      <w:r w:rsidR="000D22EF">
        <w:rPr>
          <w:noProof/>
        </w:rPr>
        <w:t>]</w:t>
      </w:r>
      <w:r w:rsidR="006748E1">
        <w:fldChar w:fldCharType="end"/>
      </w:r>
      <w:r w:rsidR="00F416BB">
        <w:t xml:space="preserve"> </w:t>
      </w:r>
      <w:r w:rsidR="00AC725C" w:rsidRPr="00B02DCB">
        <w:t>and ex</w:t>
      </w:r>
      <w:r w:rsidR="00F416BB">
        <w:t>ecutive functioning</w:t>
      </w:r>
      <w:r w:rsidR="00C41D9C">
        <w:t xml:space="preserve"> </w:t>
      </w:r>
      <w:r w:rsidR="006748E1">
        <w:fldChar w:fldCharType="begin"/>
      </w:r>
      <w:r w:rsidR="001A5A5F">
        <w:instrText xml:space="preserve"> ADDIN EN.CITE &lt;EndNote&gt;&lt;Cite&gt;&lt;Author&gt;Brand&lt;/Author&gt;&lt;Year&gt;2007&lt;/Year&gt;&lt;RecNum&gt;186&lt;/RecNum&gt;&lt;IDText&gt;Decisions under ambiguity and decisions under risk: Correlations with executive functions and comparisons two differen gambling tasks with implicit and explicit rules&lt;/IDText&gt;&lt;DisplayText&gt;[11]&lt;/DisplayText&gt;&lt;record&gt;&lt;rec-number&gt;186&lt;/rec-number&gt;&lt;foreign-keys&gt;&lt;key app="EN" db-id="ava0v5zptd0fxjep25hxftrxf0zxv2a9zf20"&gt;186&lt;/key&gt;&lt;/foreign-keys&gt;&lt;ref-type name="Journal Article"&gt;17&lt;/ref-type&gt;&lt;contributors&gt;&lt;authors&gt;&lt;author&gt;Brand, M.&lt;/author&gt;&lt;author&gt;Recknor, E.C.&lt;/author&gt;&lt;author&gt;Grabenhorst, F.&lt;/author&gt;&lt;author&gt;Bechara, A.&lt;/author&gt;&lt;/authors&gt;&lt;/contributors&gt;&lt;titles&gt;&lt;title&gt;Decisions under ambiguity and decisions under risk: Correlations with executive functions and comparisons two differen gambling tasks with implicit and explicit rules&lt;/title&gt;&lt;secondary-title&gt;Journal of clinical and experimental neuropsycholog &lt;/secondary-title&gt;&lt;/titles&gt;&lt;periodical&gt;&lt;full-title&gt;Journal of clinical and experimental neuropsycholog&lt;/full-title&gt;&lt;/periodical&gt;&lt;dates&gt;&lt;year&gt;2007&lt;/year&gt;&lt;/dates&gt;&lt;urls&gt;&lt;/urls&gt;&lt;/record&gt;&lt;/Cite&gt;&lt;/EndNote&gt;</w:instrText>
      </w:r>
      <w:r w:rsidR="006748E1">
        <w:fldChar w:fldCharType="separate"/>
      </w:r>
      <w:r w:rsidR="001A5A5F">
        <w:rPr>
          <w:noProof/>
        </w:rPr>
        <w:t>[</w:t>
      </w:r>
      <w:hyperlink w:anchor="_ENREF_11" w:tooltip="Brand, 2007 #186" w:history="1">
        <w:r w:rsidR="00E23633">
          <w:rPr>
            <w:noProof/>
          </w:rPr>
          <w:t>11</w:t>
        </w:r>
      </w:hyperlink>
      <w:r w:rsidR="001A5A5F">
        <w:rPr>
          <w:noProof/>
        </w:rPr>
        <w:t>]</w:t>
      </w:r>
      <w:r w:rsidR="006748E1">
        <w:fldChar w:fldCharType="end"/>
      </w:r>
      <w:r w:rsidR="00AC725C" w:rsidRPr="00B02DCB">
        <w:t xml:space="preserve">. The question is which one of these processes </w:t>
      </w:r>
      <w:r w:rsidR="00DD43F3" w:rsidRPr="00B02DCB">
        <w:t>is disrupted</w:t>
      </w:r>
      <w:r w:rsidR="00AC725C" w:rsidRPr="00B02DCB">
        <w:t xml:space="preserve"> by </w:t>
      </w:r>
      <w:r w:rsidR="00DD43F3" w:rsidRPr="00B02DCB">
        <w:t xml:space="preserve">the </w:t>
      </w:r>
      <w:r w:rsidR="00AC725C" w:rsidRPr="00B02DCB">
        <w:t>stress</w:t>
      </w:r>
      <w:r w:rsidR="00DD43F3" w:rsidRPr="00B02DCB">
        <w:t>or</w:t>
      </w:r>
      <w:r w:rsidR="00AC725C" w:rsidRPr="00B02DCB">
        <w:t>.</w:t>
      </w:r>
      <w:r w:rsidR="00371B6E">
        <w:t xml:space="preserve"> Research </w:t>
      </w:r>
      <w:r w:rsidR="00DD43F3" w:rsidRPr="00B02DCB">
        <w:t>results indicate</w:t>
      </w:r>
      <w:r w:rsidR="00615EDC">
        <w:t>d</w:t>
      </w:r>
      <w:r w:rsidR="00DD43F3" w:rsidRPr="00B02DCB">
        <w:t xml:space="preserve"> that </w:t>
      </w:r>
      <w:r w:rsidR="00371B6E">
        <w:t xml:space="preserve">the </w:t>
      </w:r>
      <w:r w:rsidR="00DD43F3" w:rsidRPr="00B02DCB">
        <w:t>orbitofronatal cortex and the limbic system functioning were impaired by the stressor.</w:t>
      </w:r>
      <w:r w:rsidR="00F742D9" w:rsidRPr="00B02DCB">
        <w:t xml:space="preserve"> </w:t>
      </w:r>
      <w:r w:rsidR="00B531C2" w:rsidRPr="00B02DCB">
        <w:t>Interaction between or</w:t>
      </w:r>
      <w:r w:rsidR="00615EDC">
        <w:t>bitofronatal cortex and amygdala</w:t>
      </w:r>
      <w:r w:rsidR="00B531C2" w:rsidRPr="00B02DCB">
        <w:t xml:space="preserve"> is essential for emotion</w:t>
      </w:r>
      <w:r w:rsidR="00F416BB">
        <w:t>al feedback learning</w:t>
      </w:r>
      <w:r w:rsidR="0009136F">
        <w:t xml:space="preserve"> </w:t>
      </w:r>
      <w:r w:rsidR="006748E1">
        <w:fldChar w:fldCharType="begin"/>
      </w:r>
      <w:r w:rsidR="00BE3019">
        <w:instrText xml:space="preserve"> ADDIN EN.CITE &lt;EndNote&gt;&lt;Cite&gt;&lt;Author&gt;Dunn&lt;/Author&gt;&lt;Year&gt;2006&lt;/Year&gt;&lt;RecNum&gt;258&lt;/RecNum&gt;&lt;IDText&gt;The somatic marker hypothesis: a critical evaluation.&lt;/IDText&gt;&lt;DisplayText&gt;[23]&lt;/DisplayText&gt;&lt;record&gt;&lt;rec-number&gt;258&lt;/rec-number&gt;&lt;foreign-keys&gt;&lt;key app="EN" db-id="ava0v5zptd0fxjep25hxftrxf0zxv2a9zf20"&gt;258&lt;/key&gt;&lt;/foreign-keys&gt;&lt;ref-type name="Journal Article"&gt;17&lt;/ref-type&gt;&lt;contributors&gt;&lt;authors&gt;&lt;author&gt;Dunn, B. D.&lt;/author&gt;&lt;author&gt;Dalgleish, T.&lt;/author&gt;&lt;author&gt;Lawrence, A. D.&lt;/author&gt;&lt;/authors&gt;&lt;/contributors&gt;&lt;auth-address&gt;MRC Cognition and Brain Sciences Unit, 15 Chaucer Road, Cambridge CB2 2EF, UK. barney.dunn@mrc-cbu.cam.ac.uk&lt;/auth-address&gt;&lt;titles&gt;&lt;title&gt;The somatic marker hypothesis: a critical evaluation&lt;/title&gt;&lt;secondary-title&gt;Neurosci Biobehav Rev&lt;/secondary-title&gt;&lt;alt-title&gt;Neuroscience and biobehavioral reviews&lt;/alt-title&gt;&lt;/titles&gt;&lt;periodical&gt;&lt;full-title&gt;Neurosci Biobehav Rev&lt;/full-title&gt;&lt;abbr-1&gt;Neuroscience and biobehavioral reviews&lt;/abbr-1&gt;&lt;/periodical&gt;&lt;alt-periodical&gt;&lt;full-title&gt;Neurosci Biobehav Rev&lt;/full-title&gt;&lt;abbr-1&gt;Neuroscience and biobehavioral reviews&lt;/abbr-1&gt;&lt;/alt-periodical&gt;&lt;pages&gt;239-71&lt;/pages&gt;&lt;volume&gt;30&lt;/volume&gt;&lt;number&gt;2&lt;/number&gt;&lt;edition&gt;2005/10/04&lt;/edition&gt;&lt;keywords&gt;&lt;keyword&gt;Adaptation, Psychological/physiology&lt;/keyword&gt;&lt;keyword&gt;Decision Making/*physiology&lt;/keyword&gt;&lt;keyword&gt;Emotions/*physiology&lt;/keyword&gt;&lt;keyword&gt;Gambling/*psychology&lt;/keyword&gt;&lt;keyword&gt;Games, Experimental&lt;/keyword&gt;&lt;keyword&gt;Humans&lt;/keyword&gt;&lt;keyword&gt;Prefrontal Cortex/*physiology&lt;/keyword&gt;&lt;keyword&gt;Psychological Theory&lt;/keyword&gt;&lt;/keywords&gt;&lt;dates&gt;&lt;year&gt;2006&lt;/year&gt;&lt;/dates&gt;&lt;isbn&gt;0149-7634 (Print)&amp;#xD;0149-7634 (Linking)&lt;/isbn&gt;&lt;accession-num&gt;16197997&lt;/accession-num&gt;&lt;work-type&gt;Research Support, Non-U.S. Gov&amp;apos;t&amp;#xD;Review&lt;/work-type&gt;&lt;urls&gt;&lt;related-urls&gt;&lt;url&gt;http://www.ncbi.nlm.nih.gov/pubmed/16197997&lt;/url&gt;&lt;/related-urls&gt;&lt;/urls&gt;&lt;electronic-resource-num&gt;10.1016/j.neubiorev.2005.07.001&lt;/electronic-resource-num&gt;&lt;language&gt;eng&lt;/language&gt;&lt;/record&gt;&lt;/Cite&gt;&lt;/EndNote&gt;</w:instrText>
      </w:r>
      <w:r w:rsidR="006748E1">
        <w:fldChar w:fldCharType="separate"/>
      </w:r>
      <w:r w:rsidR="00BE3019">
        <w:rPr>
          <w:noProof/>
        </w:rPr>
        <w:t>[</w:t>
      </w:r>
      <w:hyperlink w:anchor="_ENREF_23" w:tooltip="Dunn, 2006 #258" w:history="1">
        <w:r w:rsidR="00E23633">
          <w:rPr>
            <w:noProof/>
          </w:rPr>
          <w:t>23</w:t>
        </w:r>
      </w:hyperlink>
      <w:r w:rsidR="00BE3019">
        <w:rPr>
          <w:noProof/>
        </w:rPr>
        <w:t>]</w:t>
      </w:r>
      <w:r w:rsidR="006748E1">
        <w:fldChar w:fldCharType="end"/>
      </w:r>
      <w:r w:rsidR="00B531C2" w:rsidRPr="00B02DCB">
        <w:t xml:space="preserve">. However, </w:t>
      </w:r>
      <w:r w:rsidR="00371B6E">
        <w:t>no e</w:t>
      </w:r>
      <w:r w:rsidR="00F742D9" w:rsidRPr="00B02DCB">
        <w:t xml:space="preserve">ffect was found </w:t>
      </w:r>
      <w:r w:rsidR="00001CAD">
        <w:t>on dl</w:t>
      </w:r>
      <w:r w:rsidR="00B531C2" w:rsidRPr="00B02DCB">
        <w:t>P</w:t>
      </w:r>
      <w:r w:rsidR="00001CAD">
        <w:t>F</w:t>
      </w:r>
      <w:r w:rsidR="00B531C2" w:rsidRPr="00B02DCB">
        <w:t xml:space="preserve">C </w:t>
      </w:r>
      <w:r w:rsidR="00F742D9" w:rsidRPr="00B02DCB">
        <w:t>which is associated with executive processing</w:t>
      </w:r>
      <w:r w:rsidR="00F742D9" w:rsidRPr="00B02DCB">
        <w:rPr>
          <w:lang w:val="en-US"/>
        </w:rPr>
        <w:t>.</w:t>
      </w:r>
      <w:r w:rsidR="00DD43F3" w:rsidRPr="00B02DCB">
        <w:rPr>
          <w:lang w:val="en-US"/>
        </w:rPr>
        <w:t xml:space="preserve"> </w:t>
      </w:r>
      <w:r w:rsidR="008466F4">
        <w:rPr>
          <w:lang w:val="en-US"/>
        </w:rPr>
        <w:t>These finding</w:t>
      </w:r>
      <w:r w:rsidR="00184049">
        <w:rPr>
          <w:lang w:val="en-US"/>
        </w:rPr>
        <w:t>s</w:t>
      </w:r>
      <w:r w:rsidR="008466F4">
        <w:rPr>
          <w:lang w:val="en-US"/>
        </w:rPr>
        <w:t xml:space="preserve"> indicate that e</w:t>
      </w:r>
      <w:r w:rsidR="00D66818">
        <w:rPr>
          <w:lang w:val="en-US"/>
        </w:rPr>
        <w:t xml:space="preserve">ven in decision situations for which we have explicit </w:t>
      </w:r>
      <w:r w:rsidR="00D66818">
        <w:t>information regarding the r</w:t>
      </w:r>
      <w:r w:rsidR="00615EDC">
        <w:t xml:space="preserve">isks and consequences, the risk of </w:t>
      </w:r>
      <w:r w:rsidR="00D66818">
        <w:t>making disad</w:t>
      </w:r>
      <w:r w:rsidR="00615EDC">
        <w:t xml:space="preserve">vantages decisions increases under </w:t>
      </w:r>
      <w:r w:rsidR="00D66818">
        <w:t>stress</w:t>
      </w:r>
      <w:r w:rsidR="00615EDC">
        <w:t>ful</w:t>
      </w:r>
      <w:r w:rsidR="00D66818">
        <w:t xml:space="preserve"> condition</w:t>
      </w:r>
      <w:r w:rsidR="00615EDC">
        <w:t>s</w:t>
      </w:r>
      <w:r w:rsidR="0009136F">
        <w:t xml:space="preserve"> </w:t>
      </w:r>
      <w:r w:rsidR="006748E1">
        <w:fldChar w:fldCharType="begin"/>
      </w:r>
      <w:r w:rsidR="00BE3019">
        <w:instrText xml:space="preserve"> ADDIN EN.CITE &lt;EndNote&gt;&lt;Cite&gt;&lt;Author&gt;Starcke&lt;/Author&gt;&lt;Year&gt;2008&lt;/Year&gt;&lt;RecNum&gt;193&lt;/RecNum&gt;&lt;IDText&gt;Anticipatory Stress Influences Decision Making Under Explicit Risc Conditions&lt;/IDText&gt;&lt;DisplayText&gt;[64]&lt;/DisplayText&gt;&lt;record&gt;&lt;rec-number&gt;193&lt;/rec-number&gt;&lt;foreign-keys&gt;&lt;key app="EN" db-id="ava0v5zptd0fxjep25hxftrxf0zxv2a9zf20"&gt;193&lt;/key&gt;&lt;/foreign-keys&gt;&lt;ref-type name="Journal Article"&gt;17&lt;/ref-type&gt;&lt;contributors&gt;&lt;authors&gt;&lt;author&gt;Starcke, K.&lt;/author&gt;&lt;author&gt;Wolf, O. T.&lt;/author&gt;&lt;author&gt;Markowitsch, H. J.&lt;/author&gt;&lt;author&gt;Brand, M.&lt;/author&gt;&lt;/authors&gt;&lt;/contributors&gt;&lt;titles&gt;&lt;title&gt;Anticipatory Stress Influences Decision Making Under Explicit Risc Conditions&lt;/title&gt;&lt;secondary-title&gt;Behav Neurosci&lt;/secondary-title&gt;&lt;/titles&gt;&lt;periodical&gt;&lt;full-title&gt;Behav Neurosci&lt;/full-title&gt;&lt;abbr-1&gt;Behavioral neuroscience&lt;/abbr-1&gt;&lt;/periodical&gt;&lt;pages&gt;1352-60&lt;/pages&gt;&lt;volume&gt;122&lt;/volume&gt;&lt;number&gt;6&lt;/number&gt;&lt;dates&gt;&lt;year&gt;2008&lt;/year&gt;&lt;/dates&gt;&lt;urls&gt;&lt;/urls&gt;&lt;/record&gt;&lt;/Cite&gt;&lt;/EndNote&gt;</w:instrText>
      </w:r>
      <w:r w:rsidR="006748E1">
        <w:fldChar w:fldCharType="separate"/>
      </w:r>
      <w:r w:rsidR="00BE3019">
        <w:rPr>
          <w:noProof/>
        </w:rPr>
        <w:t>[</w:t>
      </w:r>
      <w:hyperlink w:anchor="_ENREF_64" w:tooltip="Starcke, 2008 #193" w:history="1">
        <w:r w:rsidR="00E23633">
          <w:rPr>
            <w:noProof/>
          </w:rPr>
          <w:t>64</w:t>
        </w:r>
      </w:hyperlink>
      <w:r w:rsidR="00BE3019">
        <w:rPr>
          <w:noProof/>
        </w:rPr>
        <w:t>]</w:t>
      </w:r>
      <w:r w:rsidR="006748E1">
        <w:fldChar w:fldCharType="end"/>
      </w:r>
      <w:r w:rsidR="00D66818">
        <w:t>.</w:t>
      </w:r>
    </w:p>
    <w:tbl>
      <w:tblPr>
        <w:tblStyle w:val="TableGrid"/>
        <w:tblW w:w="0" w:type="auto"/>
        <w:tblLook w:val="04A0"/>
      </w:tblPr>
      <w:tblGrid>
        <w:gridCol w:w="9212"/>
      </w:tblGrid>
      <w:tr w:rsidR="00C33E15" w:rsidTr="00C33E15">
        <w:tc>
          <w:tcPr>
            <w:tcW w:w="9212" w:type="dxa"/>
            <w:tcBorders>
              <w:top w:val="nil"/>
              <w:left w:val="nil"/>
              <w:bottom w:val="nil"/>
              <w:right w:val="nil"/>
            </w:tcBorders>
          </w:tcPr>
          <w:p w:rsidR="00C33E15" w:rsidRDefault="00C33E15" w:rsidP="00433358">
            <w:pPr>
              <w:ind w:firstLine="0"/>
              <w:jc w:val="center"/>
              <w:rPr>
                <w:lang w:val="en-US"/>
              </w:rPr>
            </w:pPr>
            <w:r>
              <w:rPr>
                <w:noProof/>
                <w:lang w:val="de-DE" w:eastAsia="de-DE" w:bidi="ar-SA"/>
              </w:rPr>
              <w:drawing>
                <wp:inline distT="0" distB="0" distL="0" distR="0">
                  <wp:extent cx="4551529" cy="2105691"/>
                  <wp:effectExtent l="0" t="0" r="1421"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srcRect/>
                          <a:stretch>
                            <a:fillRect/>
                          </a:stretch>
                        </pic:blipFill>
                        <pic:spPr bwMode="auto">
                          <a:xfrm>
                            <a:off x="0" y="0"/>
                            <a:ext cx="4559739" cy="2109489"/>
                          </a:xfrm>
                          <a:prstGeom prst="rect">
                            <a:avLst/>
                          </a:prstGeom>
                          <a:noFill/>
                          <a:ln w="9525">
                            <a:noFill/>
                            <a:miter lim="800000"/>
                            <a:headEnd/>
                            <a:tailEnd/>
                          </a:ln>
                        </pic:spPr>
                      </pic:pic>
                    </a:graphicData>
                  </a:graphic>
                </wp:inline>
              </w:drawing>
            </w:r>
          </w:p>
          <w:p w:rsidR="00C33E15" w:rsidRDefault="00C33E15" w:rsidP="00E23633">
            <w:pPr>
              <w:pStyle w:val="Caption"/>
              <w:jc w:val="both"/>
              <w:rPr>
                <w:lang w:val="en-US"/>
              </w:rPr>
            </w:pPr>
            <w:bookmarkStart w:id="63" w:name="_Ref303338489"/>
            <w:r>
              <w:t xml:space="preserve">Figure </w:t>
            </w:r>
            <w:fldSimple w:instr=" SEQ Figure \* ARABIC ">
              <w:r w:rsidR="005471B7">
                <w:rPr>
                  <w:noProof/>
                </w:rPr>
                <w:t>18</w:t>
              </w:r>
            </w:fldSimple>
            <w:bookmarkEnd w:id="63"/>
            <w:r>
              <w:t>:  (A) Mean net score of the experimental group (EG) compared to the control group (CG) from the GDT. Error bars represent standard deviation. (B) The single alternative choices by the EG and CG in the GDT. One and two numbers are risky choices; three and four numbers are safe choices. Error bars represent standard error</w:t>
            </w:r>
            <w:r w:rsidR="006748E1">
              <w:fldChar w:fldCharType="begin"/>
            </w:r>
            <w:r w:rsidR="001A5A5F">
              <w:instrText xml:space="preserve"> ADDIN EN.CITE &lt;EndNote&gt;&lt;Cite&gt;&lt;Author&gt;Starcke&lt;/Author&gt;&lt;Year&gt;2008&lt;/Year&gt;&lt;RecNum&gt;193&lt;/RecNum&gt;&lt;IDText&gt;Anticipatory Stress Influences Decision Making Under Explicit Risc Conditions&lt;/IDText&gt;&lt;DisplayText&gt;[64]&lt;/DisplayText&gt;&lt;record&gt;&lt;rec-number&gt;193&lt;/rec-number&gt;&lt;foreign-keys&gt;&lt;key app="EN" db-id="ava0v5zptd0fxjep25hxftrxf0zxv2a9zf20"&gt;193&lt;/key&gt;&lt;/foreign-keys&gt;&lt;ref-type name="Journal Article"&gt;17&lt;/ref-type&gt;&lt;contributors&gt;&lt;authors&gt;&lt;author&gt;Starcke, K.&lt;/author&gt;&lt;author&gt;Wolf, O. T.&lt;/author&gt;&lt;author&gt;Markowitsch, H. J.&lt;/author&gt;&lt;author&gt;Brand, M.&lt;/author&gt;&lt;/authors&gt;&lt;/contributors&gt;&lt;titles&gt;&lt;title&gt;Anticipatory Stress Influences Decision Making Under Explicit Risc Conditions&lt;/title&gt;&lt;secondary-title&gt;Behav Neurosci&lt;/secondary-title&gt;&lt;/titles&gt;&lt;periodical&gt;&lt;full-title&gt;Behav Neurosci&lt;/full-title&gt;&lt;abbr-1&gt;Behavioral neuroscience&lt;/abbr-1&gt;&lt;/periodical&gt;&lt;pages&gt;1352-60&lt;/pages&gt;&lt;volume&gt;122&lt;/volume&gt;&lt;number&gt;6&lt;/number&gt;&lt;dates&gt;&lt;year&gt;2008&lt;/year&gt;&lt;/dates&gt;&lt;urls&gt;&lt;/urls&gt;&lt;/record&gt;&lt;/Cite&gt;&lt;/EndNote&gt;</w:instrText>
            </w:r>
            <w:r w:rsidR="006748E1">
              <w:fldChar w:fldCharType="separate"/>
            </w:r>
            <w:r w:rsidR="001A5A5F">
              <w:rPr>
                <w:noProof/>
              </w:rPr>
              <w:t>[</w:t>
            </w:r>
            <w:hyperlink w:anchor="_ENREF_64" w:tooltip="Starcke, 2008 #193" w:history="1">
              <w:r w:rsidR="00E23633">
                <w:rPr>
                  <w:noProof/>
                </w:rPr>
                <w:t>64</w:t>
              </w:r>
            </w:hyperlink>
            <w:r w:rsidR="001A5A5F">
              <w:rPr>
                <w:noProof/>
              </w:rPr>
              <w:t>]</w:t>
            </w:r>
            <w:r w:rsidR="006748E1">
              <w:fldChar w:fldCharType="end"/>
            </w:r>
            <w:r>
              <w:t>.</w:t>
            </w:r>
          </w:p>
        </w:tc>
      </w:tr>
    </w:tbl>
    <w:p w:rsidR="008C7375" w:rsidRDefault="008C7375" w:rsidP="008C7375">
      <w:pPr>
        <w:rPr>
          <w:lang w:val="en-US"/>
        </w:rPr>
      </w:pPr>
    </w:p>
    <w:p w:rsidR="008C7375" w:rsidRDefault="008C7375" w:rsidP="00A108EB">
      <w:pPr>
        <w:jc w:val="both"/>
        <w:rPr>
          <w:lang w:val="en-US"/>
        </w:rPr>
      </w:pPr>
      <w:r>
        <w:rPr>
          <w:lang w:val="en-US"/>
        </w:rPr>
        <w:t xml:space="preserve">Furthermore, </w:t>
      </w:r>
      <w:r w:rsidR="00615EDC">
        <w:rPr>
          <w:lang w:val="en-US"/>
        </w:rPr>
        <w:t xml:space="preserve">studies on </w:t>
      </w:r>
      <w:r w:rsidR="00664D93">
        <w:rPr>
          <w:lang w:val="en-US"/>
        </w:rPr>
        <w:t xml:space="preserve">the </w:t>
      </w:r>
      <w:r>
        <w:rPr>
          <w:lang w:val="en-US"/>
        </w:rPr>
        <w:t xml:space="preserve">financial decision-making task (section </w:t>
      </w:r>
      <w:r w:rsidR="006748E1">
        <w:rPr>
          <w:lang w:val="en-US"/>
        </w:rPr>
        <w:fldChar w:fldCharType="begin"/>
      </w:r>
      <w:r>
        <w:rPr>
          <w:lang w:val="en-US"/>
        </w:rPr>
        <w:instrText xml:space="preserve"> REF _Ref303264536 \r \h </w:instrText>
      </w:r>
      <w:r w:rsidR="006748E1">
        <w:rPr>
          <w:lang w:val="en-US"/>
        </w:rPr>
      </w:r>
      <w:r w:rsidR="006748E1">
        <w:rPr>
          <w:lang w:val="en-US"/>
        </w:rPr>
        <w:fldChar w:fldCharType="separate"/>
      </w:r>
      <w:r w:rsidR="005471B7">
        <w:rPr>
          <w:lang w:val="en-US"/>
        </w:rPr>
        <w:t>2.2</w:t>
      </w:r>
      <w:r w:rsidR="006748E1">
        <w:rPr>
          <w:lang w:val="en-US"/>
        </w:rPr>
        <w:fldChar w:fldCharType="end"/>
      </w:r>
      <w:r>
        <w:rPr>
          <w:lang w:val="en-US"/>
        </w:rPr>
        <w:t>) revealed that acute stress i</w:t>
      </w:r>
      <w:r w:rsidR="00664D93">
        <w:rPr>
          <w:lang w:val="en-US"/>
        </w:rPr>
        <w:t>nduced by immersing the</w:t>
      </w:r>
      <w:r>
        <w:rPr>
          <w:lang w:val="en-US"/>
        </w:rPr>
        <w:t xml:space="preserve"> participant’</w:t>
      </w:r>
      <w:r w:rsidR="00664D93">
        <w:rPr>
          <w:lang w:val="en-US"/>
        </w:rPr>
        <w:t>s</w:t>
      </w:r>
      <w:r>
        <w:rPr>
          <w:lang w:val="en-US"/>
        </w:rPr>
        <w:t xml:space="preserve"> dominant hand in ice-cold water (4</w:t>
      </w:r>
      <w:r w:rsidRPr="001B073C">
        <w:rPr>
          <w:lang w:val="en-US"/>
        </w:rPr>
        <w:t>°</w:t>
      </w:r>
      <w:r>
        <w:rPr>
          <w:lang w:val="en-US"/>
        </w:rPr>
        <w:t xml:space="preserve">C) altered </w:t>
      </w:r>
      <w:r w:rsidR="00F07B90">
        <w:rPr>
          <w:lang w:val="en-US"/>
        </w:rPr>
        <w:t>decision-making</w:t>
      </w:r>
      <w:r w:rsidR="006748E1">
        <w:rPr>
          <w:lang w:val="en-US"/>
        </w:rPr>
        <w:fldChar w:fldCharType="begin"/>
      </w:r>
      <w:r w:rsidR="001A5A5F">
        <w:rPr>
          <w:lang w:val="en-US"/>
        </w:rPr>
        <w:instrText xml:space="preserve"> ADDIN EN.CITE &lt;EndNote&gt;&lt;Cite&gt;&lt;Author&gt;Kelly&lt;/Author&gt;&lt;Year&gt;2007&lt;/Year&gt;&lt;RecNum&gt;259&lt;/RecNum&gt;&lt;IDText&gt;Effect of the cold pressor test on memory and cognitive flexibility.&lt;/IDText&gt;&lt;DisplayText&gt;[39]&lt;/DisplayText&gt;&lt;record&gt;&lt;rec-number&gt;259&lt;/rec-number&gt;&lt;foreign-keys&gt;&lt;key app="EN" db-id="ava0v5zptd0fxjep25hxftrxf0zxv2a9zf20"&gt;259&lt;/key&gt;&lt;/foreign-keys&gt;&lt;ref-type name="Journal Article"&gt;17&lt;/ref-type&gt;&lt;contributors&gt;&lt;authors&gt;&lt;author&gt;Kelly, I.&lt;/author&gt;&lt;author&gt;Ashleigh, H.&lt;/author&gt;&lt;author&gt;Beversdorf, D.Q.&lt;/author&gt;&lt;/authors&gt;&lt;/contributors&gt;&lt;titles&gt;&lt;title&gt;Effect of the cold pressor test on memory and cognitive flexibility.&lt;/title&gt;&lt;secondary-title&gt;Neurocase&lt;/secondary-title&gt;&lt;/titles&gt;&lt;periodical&gt;&lt;full-title&gt;Neurocase&lt;/full-title&gt;&lt;abbr-1&gt;Neurocase&lt;/abbr-1&gt;&lt;/periodical&gt;&lt;dates&gt;&lt;year&gt;2007&lt;/year&gt;&lt;/dates&gt;&lt;urls&gt;&lt;/urls&gt;&lt;/record&gt;&lt;/Cite&gt;&lt;/EndNote&gt;</w:instrText>
      </w:r>
      <w:r w:rsidR="006748E1">
        <w:rPr>
          <w:lang w:val="en-US"/>
        </w:rPr>
        <w:fldChar w:fldCharType="separate"/>
      </w:r>
      <w:r w:rsidR="001A5A5F">
        <w:rPr>
          <w:noProof/>
          <w:lang w:val="en-US"/>
        </w:rPr>
        <w:t>[</w:t>
      </w:r>
      <w:hyperlink w:anchor="_ENREF_39" w:tooltip="Kelly, 2007 #259" w:history="1">
        <w:r w:rsidR="00E23633">
          <w:rPr>
            <w:noProof/>
            <w:lang w:val="en-US"/>
          </w:rPr>
          <w:t>39</w:t>
        </w:r>
      </w:hyperlink>
      <w:r w:rsidR="001A5A5F">
        <w:rPr>
          <w:noProof/>
          <w:lang w:val="en-US"/>
        </w:rPr>
        <w:t>]</w:t>
      </w:r>
      <w:r w:rsidR="006748E1">
        <w:rPr>
          <w:lang w:val="en-US"/>
        </w:rPr>
        <w:fldChar w:fldCharType="end"/>
      </w:r>
      <w:r>
        <w:rPr>
          <w:lang w:val="en-US"/>
        </w:rPr>
        <w:t xml:space="preserve">. The participants </w:t>
      </w:r>
      <w:r w:rsidR="00664D93">
        <w:rPr>
          <w:lang w:val="en-US"/>
        </w:rPr>
        <w:t xml:space="preserve">more often </w:t>
      </w:r>
      <w:r>
        <w:rPr>
          <w:lang w:val="en-US"/>
        </w:rPr>
        <w:t>made risky decisions in the loss domain but conservative decisions in the gain domain (</w:t>
      </w:r>
      <w:r w:rsidR="006748E1">
        <w:rPr>
          <w:lang w:val="en-US"/>
        </w:rPr>
        <w:fldChar w:fldCharType="begin"/>
      </w:r>
      <w:r>
        <w:rPr>
          <w:lang w:val="en-US"/>
        </w:rPr>
        <w:instrText xml:space="preserve"> REF _Ref303428511 \h </w:instrText>
      </w:r>
      <w:r w:rsidR="006748E1">
        <w:rPr>
          <w:lang w:val="en-US"/>
        </w:rPr>
      </w:r>
      <w:r w:rsidR="006748E1">
        <w:rPr>
          <w:lang w:val="en-US"/>
        </w:rPr>
        <w:fldChar w:fldCharType="separate"/>
      </w:r>
      <w:r w:rsidR="005471B7">
        <w:t xml:space="preserve">Figure </w:t>
      </w:r>
      <w:r w:rsidR="005471B7">
        <w:rPr>
          <w:noProof/>
        </w:rPr>
        <w:t>19</w:t>
      </w:r>
      <w:r w:rsidR="006748E1">
        <w:rPr>
          <w:lang w:val="en-US"/>
        </w:rPr>
        <w:fldChar w:fldCharType="end"/>
      </w:r>
      <w:r>
        <w:rPr>
          <w:lang w:val="en-US"/>
        </w:rPr>
        <w:t>)</w:t>
      </w:r>
      <w:r w:rsidR="0009136F">
        <w:rPr>
          <w:lang w:val="en-US"/>
        </w:rPr>
        <w:t xml:space="preserve"> </w:t>
      </w:r>
      <w:r w:rsidR="006748E1">
        <w:rPr>
          <w:lang w:val="en-US"/>
        </w:rPr>
        <w:fldChar w:fldCharType="begin"/>
      </w:r>
      <w:r w:rsidR="00BE3019">
        <w:rPr>
          <w:lang w:val="en-US"/>
        </w:rPr>
        <w:instrText xml:space="preserve"> ADDIN EN.CITE &lt;EndNote&gt;&lt;Cite&gt;&lt;Author&gt;Delgado&lt;/Author&gt;&lt;Year&gt;2009&lt;/Year&gt;&lt;RecNum&gt;197&lt;/RecNum&gt;&lt;IDText&gt;Acute Stress Modulates Risk Taking in Financial Decision Making&lt;/IDText&gt;&lt;DisplayText&gt;[53]&lt;/DisplayText&gt;&lt;record&gt;&lt;rec-number&gt;197&lt;/rec-number&gt;&lt;foreign-keys&gt;&lt;key app="EN" db-id="ava0v5zptd0fxjep25hxftrxf0zxv2a9zf20"&gt;197&lt;/key&gt;&lt;/foreign-keys&gt;&lt;ref-type name="Journal Article"&gt;17&lt;/ref-type&gt;&lt;contributors&gt;&lt;authors&gt;&lt;author&gt;Porcelli, A. J.&lt;/author&gt;&lt;author&gt;Delgado, M. R.&lt;/author&gt;&lt;/authors&gt;&lt;/contributors&gt;&lt;auth-address&gt;Department of Psychology, 101 Warren St., Rutgers University, Newark, NJ 07102, USA.&lt;/auth-address&gt;&lt;titles&gt;&lt;title&gt;Acute stress modulates risk taking in financial decision making&lt;/title&gt;&lt;secondary-title&gt;Psychol Sci&lt;/secondary-title&gt;&lt;alt-title&gt;Psychological science&lt;/alt-title&gt;&lt;/titles&gt;&lt;periodical&gt;&lt;full-title&gt;Psychol Sci&lt;/full-title&gt;&lt;/periodical&gt;&lt;alt-periodical&gt;&lt;full-title&gt;Psychological Science&lt;/full-title&gt;&lt;/alt-periodical&gt;&lt;pages&gt;278-83&lt;/pages&gt;&lt;volume&gt;20&lt;/volume&gt;&lt;number&gt;3&lt;/number&gt;&lt;edition&gt;2009/02/12&lt;/edition&gt;&lt;keywords&gt;&lt;keyword&gt;Acute Disease&lt;/keyword&gt;&lt;keyword&gt;*Decision Making&lt;/keyword&gt;&lt;keyword&gt;Economics&lt;/keyword&gt;&lt;keyword&gt;Female&lt;/keyword&gt;&lt;keyword&gt;Humans&lt;/keyword&gt;&lt;keyword&gt;Male&lt;/keyword&gt;&lt;keyword&gt;Memory&lt;/keyword&gt;&lt;keyword&gt;Recognition (Psychology)&lt;/keyword&gt;&lt;keyword&gt;*Risk-Taking&lt;/keyword&gt;&lt;keyword&gt;Stress, Psychological/*psychology&lt;/keyword&gt;&lt;keyword&gt;Young Adult&lt;/keyword&gt;&lt;/keywords&gt;&lt;dates&gt;&lt;year&gt;2009&lt;/year&gt;&lt;pub-dates&gt;&lt;date&gt;Mar&lt;/date&gt;&lt;/pub-dates&gt;&lt;/dates&gt;&lt;isbn&gt;1467-9280 (Electronic)&amp;#xD;0956-7976 (Linking)&lt;/isbn&gt;&lt;accession-num&gt;19207694&lt;/accession-num&gt;&lt;work-type&gt;Research Support, N.I.H., Extramural&lt;/work-type&gt;&lt;urls&gt;&lt;related-urls&gt;&lt;url&gt;http://www.ncbi.nlm.nih.gov/pubmed/19207694&lt;/url&gt;&lt;/related-urls&gt;&lt;/urls&gt;&lt;electronic-resource-num&gt;10.1111/j.1467-9280.2009.02288.x&lt;/electronic-resource-num&gt;&lt;language&gt;eng&lt;/language&gt;&lt;/record&gt;&lt;/Cite&gt;&lt;/EndNote&gt;</w:instrText>
      </w:r>
      <w:r w:rsidR="006748E1">
        <w:rPr>
          <w:lang w:val="en-US"/>
        </w:rPr>
        <w:fldChar w:fldCharType="separate"/>
      </w:r>
      <w:r w:rsidR="00BE3019">
        <w:rPr>
          <w:noProof/>
          <w:lang w:val="en-US"/>
        </w:rPr>
        <w:t>[</w:t>
      </w:r>
      <w:hyperlink w:anchor="_ENREF_53" w:tooltip="Porcelli, 2009 #197" w:history="1">
        <w:r w:rsidR="00E23633">
          <w:rPr>
            <w:noProof/>
            <w:lang w:val="en-US"/>
          </w:rPr>
          <w:t>53</w:t>
        </w:r>
      </w:hyperlink>
      <w:r w:rsidR="00BE3019">
        <w:rPr>
          <w:noProof/>
          <w:lang w:val="en-US"/>
        </w:rPr>
        <w:t>]</w:t>
      </w:r>
      <w:r w:rsidR="006748E1">
        <w:rPr>
          <w:lang w:val="en-US"/>
        </w:rPr>
        <w:fldChar w:fldCharType="end"/>
      </w:r>
      <w:r>
        <w:rPr>
          <w:lang w:val="en-US"/>
        </w:rPr>
        <w:t xml:space="preserve">. </w:t>
      </w:r>
      <w:r w:rsidR="00471142">
        <w:rPr>
          <w:lang w:val="en-US"/>
        </w:rPr>
        <w:t>Acute stress possibly</w:t>
      </w:r>
      <w:r>
        <w:rPr>
          <w:lang w:val="en-US"/>
        </w:rPr>
        <w:t xml:space="preserve"> interferes with </w:t>
      </w:r>
      <w:r w:rsidR="00471142">
        <w:rPr>
          <w:lang w:val="en-US"/>
        </w:rPr>
        <w:t xml:space="preserve">the </w:t>
      </w:r>
      <w:r>
        <w:rPr>
          <w:lang w:val="en-US"/>
        </w:rPr>
        <w:t>executive system</w:t>
      </w:r>
      <w:r w:rsidR="00471142">
        <w:rPr>
          <w:lang w:val="en-US"/>
        </w:rPr>
        <w:t>. This idea</w:t>
      </w:r>
      <w:r>
        <w:rPr>
          <w:lang w:val="en-US"/>
        </w:rPr>
        <w:t xml:space="preserve"> was also supported by </w:t>
      </w:r>
      <w:r w:rsidR="00471142">
        <w:rPr>
          <w:lang w:val="en-US"/>
        </w:rPr>
        <w:t xml:space="preserve">the </w:t>
      </w:r>
      <w:r>
        <w:rPr>
          <w:lang w:val="en-US"/>
        </w:rPr>
        <w:t xml:space="preserve">stressed participant’s poor performance on the recognition memory task. This study leads to </w:t>
      </w:r>
      <w:r w:rsidR="00664D93">
        <w:rPr>
          <w:lang w:val="en-US"/>
        </w:rPr>
        <w:t xml:space="preserve">the </w:t>
      </w:r>
      <w:r w:rsidR="00471142">
        <w:rPr>
          <w:lang w:val="en-US"/>
        </w:rPr>
        <w:t xml:space="preserve">conclusion </w:t>
      </w:r>
      <w:r>
        <w:rPr>
          <w:lang w:val="en-US"/>
        </w:rPr>
        <w:t xml:space="preserve">acute stress </w:t>
      </w:r>
      <w:r w:rsidR="00471142">
        <w:rPr>
          <w:lang w:val="en-US"/>
        </w:rPr>
        <w:t xml:space="preserve">impairs executive functioning and </w:t>
      </w:r>
      <w:r w:rsidR="00664D93">
        <w:rPr>
          <w:lang w:val="en-US"/>
        </w:rPr>
        <w:t>subject</w:t>
      </w:r>
      <w:r w:rsidR="00471142">
        <w:rPr>
          <w:lang w:val="en-US"/>
        </w:rPr>
        <w:t>s</w:t>
      </w:r>
      <w:r w:rsidR="00664D93">
        <w:rPr>
          <w:lang w:val="en-US"/>
        </w:rPr>
        <w:t xml:space="preserve"> rely</w:t>
      </w:r>
      <w:r>
        <w:rPr>
          <w:lang w:val="en-US"/>
        </w:rPr>
        <w:t xml:space="preserve"> more on intuitive processes in response to stress, which might have an evolutionarily adaptive value.</w:t>
      </w:r>
    </w:p>
    <w:p w:rsidR="008C7375" w:rsidRPr="008C7375" w:rsidRDefault="008C7375" w:rsidP="00A108EB">
      <w:pPr>
        <w:jc w:val="both"/>
      </w:pPr>
      <w:r>
        <w:rPr>
          <w:lang w:val="en-US"/>
        </w:rPr>
        <w:t>To summarize, stress disturbs</w:t>
      </w:r>
      <w:r w:rsidR="00664D93">
        <w:rPr>
          <w:lang w:val="en-US"/>
        </w:rPr>
        <w:t xml:space="preserve"> </w:t>
      </w:r>
      <w:r w:rsidR="005E664A">
        <w:t>orbitofron</w:t>
      </w:r>
      <w:r w:rsidRPr="00B02DCB">
        <w:t>tal cortex and the limbic system functioning</w:t>
      </w:r>
      <w:r>
        <w:t xml:space="preserve"> associated with feedback learning during </w:t>
      </w:r>
      <w:r w:rsidR="00F07B90">
        <w:t>decision-making</w:t>
      </w:r>
      <w:r>
        <w:t xml:space="preserve"> under risk</w:t>
      </w:r>
      <w:r w:rsidR="00471142">
        <w:t xml:space="preserve">y </w:t>
      </w:r>
      <w:r>
        <w:t xml:space="preserve">conditions. In the financial </w:t>
      </w:r>
      <w:r w:rsidR="00F07B90">
        <w:t>decision-making</w:t>
      </w:r>
      <w:r w:rsidR="00664D93">
        <w:t xml:space="preserve"> task</w:t>
      </w:r>
      <w:r>
        <w:t xml:space="preserve">, stress impairs </w:t>
      </w:r>
      <w:r w:rsidR="00471142">
        <w:t xml:space="preserve">the </w:t>
      </w:r>
      <w:r w:rsidR="00C67C8F">
        <w:t>DL</w:t>
      </w:r>
      <w:r>
        <w:t xml:space="preserve">PFC </w:t>
      </w:r>
      <w:r w:rsidR="00471142">
        <w:t>which is associated with</w:t>
      </w:r>
      <w:r w:rsidR="00664D93">
        <w:t xml:space="preserve"> </w:t>
      </w:r>
      <w:r w:rsidR="005E664A">
        <w:t>executive function. W</w:t>
      </w:r>
      <w:r>
        <w:t xml:space="preserve">hich brain areas are impaired during </w:t>
      </w:r>
      <w:r w:rsidR="00F07B90">
        <w:t>de</w:t>
      </w:r>
      <w:r w:rsidR="005E664A">
        <w:t>cision-making depends</w:t>
      </w:r>
      <w:r>
        <w:t xml:space="preserve"> on </w:t>
      </w:r>
      <w:r w:rsidR="005E664A">
        <w:t xml:space="preserve">the </w:t>
      </w:r>
      <w:r>
        <w:t xml:space="preserve">stressor and </w:t>
      </w:r>
      <w:r w:rsidR="005E664A">
        <w:t xml:space="preserve">the </w:t>
      </w:r>
      <w:r>
        <w:t xml:space="preserve">nature of </w:t>
      </w:r>
      <w:r w:rsidR="005E664A">
        <w:t xml:space="preserve">the </w:t>
      </w:r>
      <w:r w:rsidR="00F07B90">
        <w:t>decision-making</w:t>
      </w:r>
      <w:r w:rsidR="00664D93">
        <w:t xml:space="preserve"> task. Generally, </w:t>
      </w:r>
      <w:r>
        <w:t>studies found that stress tends to increase risk</w:t>
      </w:r>
      <w:r w:rsidR="005E664A">
        <w:t xml:space="preserve"> seeking behaviour and thereby</w:t>
      </w:r>
      <w:r>
        <w:t xml:space="preserve"> has a negative impact on </w:t>
      </w:r>
      <w:r w:rsidR="00F07B90">
        <w:t>decision-making</w:t>
      </w:r>
      <w:r>
        <w:t xml:space="preserve"> under risk</w:t>
      </w:r>
      <w:r w:rsidR="005E664A">
        <w:t>y</w:t>
      </w:r>
      <w:r>
        <w:t xml:space="preserve"> condition</w:t>
      </w:r>
      <w:r w:rsidR="005E664A">
        <w:t>s</w:t>
      </w:r>
      <w:r>
        <w:t xml:space="preserve">. </w:t>
      </w:r>
    </w:p>
    <w:p w:rsidR="007219D4" w:rsidRPr="00664D93" w:rsidRDefault="007219D4" w:rsidP="00B847F8">
      <w:pPr>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12"/>
      </w:tblGrid>
      <w:tr w:rsidR="00EB0F7C" w:rsidTr="00EB0F7C">
        <w:tc>
          <w:tcPr>
            <w:tcW w:w="9212" w:type="dxa"/>
          </w:tcPr>
          <w:p w:rsidR="000C0E4F" w:rsidRDefault="000C0E4F" w:rsidP="000C0E4F">
            <w:pPr>
              <w:keepNext/>
              <w:ind w:firstLine="0"/>
              <w:rPr>
                <w:lang w:val="en-US"/>
              </w:rPr>
            </w:pPr>
          </w:p>
          <w:p w:rsidR="000C0E4F" w:rsidRDefault="00EB0F7C" w:rsidP="000C0E4F">
            <w:pPr>
              <w:pStyle w:val="Caption"/>
            </w:pPr>
            <w:r>
              <w:rPr>
                <w:noProof/>
                <w:lang w:val="de-DE" w:eastAsia="de-DE" w:bidi="ar-SA"/>
              </w:rPr>
              <w:drawing>
                <wp:inline distT="0" distB="0" distL="0" distR="0">
                  <wp:extent cx="3478113" cy="2242767"/>
                  <wp:effectExtent l="19050" t="0" r="8037"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srcRect/>
                          <a:stretch>
                            <a:fillRect/>
                          </a:stretch>
                        </pic:blipFill>
                        <pic:spPr bwMode="auto">
                          <a:xfrm>
                            <a:off x="0" y="0"/>
                            <a:ext cx="3478640" cy="2243107"/>
                          </a:xfrm>
                          <a:prstGeom prst="rect">
                            <a:avLst/>
                          </a:prstGeom>
                          <a:noFill/>
                          <a:ln w="9525">
                            <a:noFill/>
                            <a:miter lim="800000"/>
                            <a:headEnd/>
                            <a:tailEnd/>
                          </a:ln>
                        </pic:spPr>
                      </pic:pic>
                    </a:graphicData>
                  </a:graphic>
                </wp:inline>
              </w:drawing>
            </w:r>
            <w:r w:rsidR="000C0E4F">
              <w:t xml:space="preserve"> </w:t>
            </w:r>
          </w:p>
          <w:p w:rsidR="00EB0F7C" w:rsidRDefault="000C0E4F" w:rsidP="00E23633">
            <w:pPr>
              <w:pStyle w:val="Caption"/>
              <w:jc w:val="both"/>
              <w:rPr>
                <w:lang w:val="en-US"/>
              </w:rPr>
            </w:pPr>
            <w:bookmarkStart w:id="64" w:name="_Ref303428511"/>
            <w:r>
              <w:t xml:space="preserve">Figure </w:t>
            </w:r>
            <w:fldSimple w:instr=" SEQ Figure \* ARABIC ">
              <w:r w:rsidR="005471B7">
                <w:rPr>
                  <w:noProof/>
                </w:rPr>
                <w:t>19</w:t>
              </w:r>
            </w:fldSimple>
            <w:bookmarkEnd w:id="64"/>
            <w:r>
              <w:t>: Proportion of participant</w:t>
            </w:r>
            <w:r w:rsidR="005E664A">
              <w:t>s</w:t>
            </w:r>
            <w:r>
              <w:t xml:space="preserve">’ risky and conservative strategy choices as a function of </w:t>
            </w:r>
            <w:r w:rsidR="005E664A">
              <w:t xml:space="preserve">the </w:t>
            </w:r>
            <w:r>
              <w:t>domain (loss or gain domain) and conditions (no stress vs. acute stress).  Participants under a</w:t>
            </w:r>
            <w:r w:rsidR="00E80BE1">
              <w:t>cute stress made more</w:t>
            </w:r>
            <w:r>
              <w:t xml:space="preserve"> risky choi</w:t>
            </w:r>
            <w:r w:rsidR="00E80BE1">
              <w:t xml:space="preserve">ces in the loss domain and more </w:t>
            </w:r>
            <w:r>
              <w:t xml:space="preserve">conservative </w:t>
            </w:r>
            <w:r w:rsidR="00B45E53">
              <w:t>choices in the gain domain when compared to no-stress control participants</w:t>
            </w:r>
            <w:r w:rsidR="00C41D9C">
              <w:t xml:space="preserve"> </w:t>
            </w:r>
            <w:r w:rsidR="006748E1">
              <w:fldChar w:fldCharType="begin"/>
            </w:r>
            <w:r w:rsidR="001A5A5F">
              <w:instrText xml:space="preserve"> ADDIN EN.CITE &lt;EndNote&gt;&lt;Cite&gt;&lt;Author&gt;Delgado&lt;/Author&gt;&lt;Year&gt;2009&lt;/Year&gt;&lt;RecNum&gt;197&lt;/RecNum&gt;&lt;IDText&gt;Acute Stress Modulates Risk Taking in Financial Decision Making&lt;/IDText&gt;&lt;DisplayText&gt;[53]&lt;/DisplayText&gt;&lt;record&gt;&lt;rec-number&gt;197&lt;/rec-number&gt;&lt;foreign-keys&gt;&lt;key app="EN" db-id="ava0v5zptd0fxjep25hxftrxf0zxv2a9zf20"&gt;197&lt;/key&gt;&lt;/foreign-keys&gt;&lt;ref-type name="Journal Article"&gt;17&lt;/ref-type&gt;&lt;contributors&gt;&lt;authors&gt;&lt;author&gt;Porcelli, A. J.&lt;/author&gt;&lt;author&gt;Delgado, M. R.&lt;/author&gt;&lt;/authors&gt;&lt;/contributors&gt;&lt;auth-address&gt;Department of Psychology, 101 Warren St., Rutgers University, Newark, NJ 07102, USA.&lt;/auth-address&gt;&lt;titles&gt;&lt;title&gt;Acute stress modulates risk taking in financial decision making&lt;/title&gt;&lt;secondary-title&gt;Psychol Sci&lt;/secondary-title&gt;&lt;alt-title&gt;Psychological science&lt;/alt-title&gt;&lt;/titles&gt;&lt;periodical&gt;&lt;full-title&gt;Psychol Sci&lt;/full-title&gt;&lt;/periodical&gt;&lt;alt-periodical&gt;&lt;full-title&gt;Psychological Science&lt;/full-title&gt;&lt;/alt-periodical&gt;&lt;pages&gt;278-83&lt;/pages&gt;&lt;volume&gt;20&lt;/volume&gt;&lt;number&gt;3&lt;/number&gt;&lt;edition&gt;2009/02/12&lt;/edition&gt;&lt;keywords&gt;&lt;keyword&gt;Acute Disease&lt;/keyword&gt;&lt;keyword&gt;*Decision Making&lt;/keyword&gt;&lt;keyword&gt;Economics&lt;/keyword&gt;&lt;keyword&gt;Female&lt;/keyword&gt;&lt;keyword&gt;Humans&lt;/keyword&gt;&lt;keyword&gt;Male&lt;/keyword&gt;&lt;keyword&gt;Memory&lt;/keyword&gt;&lt;keyword&gt;Recognition (Psychology)&lt;/keyword&gt;&lt;keyword&gt;*Risk-Taking&lt;/keyword&gt;&lt;keyword&gt;Stress, Psychological/*psychology&lt;/keyword&gt;&lt;keyword&gt;Young Adult&lt;/keyword&gt;&lt;/keywords&gt;&lt;dates&gt;&lt;year&gt;2009&lt;/year&gt;&lt;pub-dates&gt;&lt;date&gt;Mar&lt;/date&gt;&lt;/pub-dates&gt;&lt;/dates&gt;&lt;isbn&gt;1467-9280 (Electronic)&amp;#xD;0956-7976 (Linking)&lt;/isbn&gt;&lt;accession-num&gt;19207694&lt;/accession-num&gt;&lt;work-type&gt;Research Support, N.I.H., Extramural&lt;/work-type&gt;&lt;urls&gt;&lt;related-urls&gt;&lt;url&gt;http://www.ncbi.nlm.nih.gov/pubmed/19207694&lt;/url&gt;&lt;/related-urls&gt;&lt;/urls&gt;&lt;electronic-resource-num&gt;10.1111/j.1467-9280.2009.02288.x&lt;/electronic-resource-num&gt;&lt;language&gt;eng&lt;/language&gt;&lt;/record&gt;&lt;/Cite&gt;&lt;/EndNote&gt;</w:instrText>
            </w:r>
            <w:r w:rsidR="006748E1">
              <w:fldChar w:fldCharType="separate"/>
            </w:r>
            <w:r w:rsidR="001A5A5F">
              <w:rPr>
                <w:noProof/>
              </w:rPr>
              <w:t>[</w:t>
            </w:r>
            <w:hyperlink w:anchor="_ENREF_53" w:tooltip="Porcelli, 2009 #197" w:history="1">
              <w:r w:rsidR="00E23633">
                <w:rPr>
                  <w:noProof/>
                </w:rPr>
                <w:t>53</w:t>
              </w:r>
            </w:hyperlink>
            <w:r w:rsidR="001A5A5F">
              <w:rPr>
                <w:noProof/>
              </w:rPr>
              <w:t>]</w:t>
            </w:r>
            <w:r w:rsidR="006748E1">
              <w:fldChar w:fldCharType="end"/>
            </w:r>
            <w:r w:rsidR="00B45E53">
              <w:t>.</w:t>
            </w:r>
          </w:p>
        </w:tc>
      </w:tr>
    </w:tbl>
    <w:p w:rsidR="00BF76AF" w:rsidRDefault="00BF76AF" w:rsidP="008C7375">
      <w:pPr>
        <w:ind w:firstLine="0"/>
      </w:pPr>
    </w:p>
    <w:p w:rsidR="00EB032A" w:rsidRDefault="00713B7E" w:rsidP="00A108EB">
      <w:pPr>
        <w:jc w:val="both"/>
        <w:rPr>
          <w:lang w:val="en-US"/>
        </w:rPr>
      </w:pPr>
      <w:r>
        <w:t xml:space="preserve">Another factor that impacts risk taking is gender. </w:t>
      </w:r>
      <w:r w:rsidR="006D65F4">
        <w:t>In the BART</w:t>
      </w:r>
      <w:r w:rsidR="00F03245">
        <w:t xml:space="preserve"> (section </w:t>
      </w:r>
      <w:r w:rsidR="006748E1">
        <w:fldChar w:fldCharType="begin"/>
      </w:r>
      <w:r w:rsidR="00F03245">
        <w:instrText xml:space="preserve"> REF _Ref303264536 \r \h </w:instrText>
      </w:r>
      <w:r w:rsidR="006748E1">
        <w:fldChar w:fldCharType="separate"/>
      </w:r>
      <w:r w:rsidR="005471B7">
        <w:t>2.2</w:t>
      </w:r>
      <w:r w:rsidR="006748E1">
        <w:fldChar w:fldCharType="end"/>
      </w:r>
      <w:r w:rsidR="00F03245">
        <w:t>)</w:t>
      </w:r>
      <w:r w:rsidR="005E664A">
        <w:t>,</w:t>
      </w:r>
      <w:r w:rsidR="006D65F4">
        <w:t xml:space="preserve"> acute stress (induced by cold pressor stress task)</w:t>
      </w:r>
      <w:r w:rsidR="000358F2">
        <w:t xml:space="preserve"> </w:t>
      </w:r>
      <w:r w:rsidR="005E664A">
        <w:t>was found to amplify</w:t>
      </w:r>
      <w:r w:rsidR="000358F2">
        <w:t xml:space="preserve"> sex differences in risk seeking (</w:t>
      </w:r>
      <w:r w:rsidR="006748E1">
        <w:fldChar w:fldCharType="begin"/>
      </w:r>
      <w:r w:rsidR="000358F2">
        <w:instrText xml:space="preserve"> REF _Ref303849810 \h </w:instrText>
      </w:r>
      <w:r w:rsidR="006748E1">
        <w:fldChar w:fldCharType="separate"/>
      </w:r>
      <w:r w:rsidR="005471B7">
        <w:t xml:space="preserve">Figure </w:t>
      </w:r>
      <w:r w:rsidR="005471B7">
        <w:rPr>
          <w:noProof/>
        </w:rPr>
        <w:t>20</w:t>
      </w:r>
      <w:r w:rsidR="006748E1">
        <w:fldChar w:fldCharType="end"/>
      </w:r>
      <w:r w:rsidR="000358F2">
        <w:t xml:space="preserve">), meaning men show even more risk seeking behaviour and women </w:t>
      </w:r>
      <w:r w:rsidR="0076673D">
        <w:t xml:space="preserve">even </w:t>
      </w:r>
      <w:r w:rsidR="000358F2">
        <w:t>more risk avoi</w:t>
      </w:r>
      <w:r w:rsidR="00E01914">
        <w:t>dant</w:t>
      </w:r>
      <w:r w:rsidR="005F14E7">
        <w:t xml:space="preserve"> behaviour</w:t>
      </w:r>
      <w:r w:rsidR="0009136F">
        <w:t xml:space="preserve"> </w:t>
      </w:r>
      <w:r w:rsidR="006748E1">
        <w:fldChar w:fldCharType="begin"/>
      </w:r>
      <w:r w:rsidR="00BE3019">
        <w:instrText xml:space="preserve"> ADDIN EN.CITE &lt;EndNote&gt;&lt;Cite&gt;&lt;Author&gt;Lighthall&lt;/Author&gt;&lt;Year&gt;2009&lt;/Year&gt;&lt;RecNum&gt;260&lt;/RecNum&gt;&lt;IDText&gt;Acute Stress Increases Sex Differences in Risk Seeking in the Balloon Analogue Risk Task&lt;/IDText&gt;&lt;DisplayText&gt;[47]&lt;/DisplayText&gt;&lt;record&gt;&lt;rec-number&gt;260&lt;/rec-number&gt;&lt;foreign-keys&gt;&lt;key app="EN" db-id="ava0v5zptd0fxjep25hxftrxf0zxv2a9zf20"&gt;260&lt;/key&gt;&lt;/foreign-keys&gt;&lt;ref-type name="Journal Article"&gt;17&lt;/ref-type&gt;&lt;contributors&gt;&lt;authors&gt;&lt;author&gt;Lighthall, N. R.&lt;/author&gt;&lt;author&gt;Mather, M.&lt;/author&gt;&lt;author&gt;Gorlick, M. A.&lt;/author&gt;&lt;/authors&gt;&lt;/contributors&gt;&lt;titles&gt;&lt;title&gt;Acute stress increases sex differences in risk seeking in the balloon analogue risk task&lt;/title&gt;&lt;secondary-title&gt;PloS One&lt;/secondary-title&gt;&lt;/titles&gt;&lt;periodical&gt;&lt;full-title&gt;PloS One&lt;/full-title&gt;&lt;/periodical&gt;&lt;pages&gt;e6002&lt;/pages&gt;&lt;volume&gt;4&lt;/volume&gt;&lt;number&gt;7&lt;/number&gt;&lt;dates&gt;&lt;year&gt;2009&lt;/year&gt;&lt;/dates&gt;&lt;urls&gt;&lt;/urls&gt;&lt;/record&gt;&lt;/Cite&gt;&lt;/EndNote&gt;</w:instrText>
      </w:r>
      <w:r w:rsidR="006748E1">
        <w:fldChar w:fldCharType="separate"/>
      </w:r>
      <w:r w:rsidR="00BE3019">
        <w:rPr>
          <w:noProof/>
        </w:rPr>
        <w:t>[</w:t>
      </w:r>
      <w:hyperlink w:anchor="_ENREF_47" w:tooltip="Lighthall, 2009 #260" w:history="1">
        <w:r w:rsidR="00E23633">
          <w:rPr>
            <w:noProof/>
          </w:rPr>
          <w:t>47</w:t>
        </w:r>
      </w:hyperlink>
      <w:r w:rsidR="00BE3019">
        <w:rPr>
          <w:noProof/>
        </w:rPr>
        <w:t>]</w:t>
      </w:r>
      <w:r w:rsidR="006748E1">
        <w:fldChar w:fldCharType="end"/>
      </w:r>
      <w:r w:rsidR="000358F2">
        <w:t xml:space="preserve">. </w:t>
      </w:r>
      <w:r w:rsidR="006A5821" w:rsidRPr="00DC4E14">
        <w:t>Depending on the task, risk seeking behaviour can be beneficial</w:t>
      </w:r>
      <w:r w:rsidR="00747B44" w:rsidRPr="00DC4E14">
        <w:t>,</w:t>
      </w:r>
      <w:r w:rsidR="006A5821" w:rsidRPr="00DC4E14">
        <w:t xml:space="preserve"> such as in the BART</w:t>
      </w:r>
      <w:r w:rsidR="00747B44" w:rsidRPr="00DC4E14">
        <w:t>,</w:t>
      </w:r>
      <w:r w:rsidR="006A5821" w:rsidRPr="00DC4E14">
        <w:t xml:space="preserve"> or </w:t>
      </w:r>
      <w:r w:rsidR="00747B44" w:rsidRPr="00DC4E14">
        <w:t>can have</w:t>
      </w:r>
      <w:r w:rsidR="006A5821" w:rsidRPr="00DC4E14">
        <w:t xml:space="preserve"> negative effects on the final performance</w:t>
      </w:r>
      <w:r w:rsidR="00747B44" w:rsidRPr="00DC4E14">
        <w:t>,</w:t>
      </w:r>
      <w:r w:rsidR="006A5821" w:rsidRPr="00DC4E14">
        <w:t xml:space="preserve"> such</w:t>
      </w:r>
      <w:r w:rsidR="00A647E0" w:rsidRPr="00DC4E14">
        <w:t xml:space="preserve"> as in the IGT. For instance, </w:t>
      </w:r>
      <w:r w:rsidR="006A5821" w:rsidRPr="00DC4E14">
        <w:t xml:space="preserve">men under effect of stress tend to select </w:t>
      </w:r>
      <w:r w:rsidR="00A647E0" w:rsidRPr="00DC4E14">
        <w:rPr>
          <w:lang w:val="en-US"/>
        </w:rPr>
        <w:t>more high</w:t>
      </w:r>
      <w:r w:rsidR="006A5821" w:rsidRPr="00DC4E14">
        <w:rPr>
          <w:lang w:val="en-US"/>
        </w:rPr>
        <w:t xml:space="preserve">-risk </w:t>
      </w:r>
      <w:r w:rsidR="00A647E0" w:rsidRPr="00DC4E14">
        <w:rPr>
          <w:lang w:val="en-US"/>
        </w:rPr>
        <w:t>dis</w:t>
      </w:r>
      <w:r w:rsidR="006A5821" w:rsidRPr="00DC4E14">
        <w:rPr>
          <w:lang w:val="en-US"/>
        </w:rPr>
        <w:t>advantageous choices in the IGT</w:t>
      </w:r>
      <w:r w:rsidRPr="00DC4E14">
        <w:rPr>
          <w:lang w:val="en-US"/>
        </w:rPr>
        <w:t>,</w:t>
      </w:r>
      <w:r w:rsidR="006A5821" w:rsidRPr="00DC4E14">
        <w:rPr>
          <w:lang w:val="en-US"/>
        </w:rPr>
        <w:t xml:space="preserve"> but </w:t>
      </w:r>
      <w:r w:rsidRPr="00DC4E14">
        <w:rPr>
          <w:lang w:val="en-US"/>
        </w:rPr>
        <w:t xml:space="preserve">stress </w:t>
      </w:r>
      <w:r w:rsidR="006A5821" w:rsidRPr="00DC4E14">
        <w:rPr>
          <w:lang w:val="en-US"/>
        </w:rPr>
        <w:t>exert</w:t>
      </w:r>
      <w:r w:rsidRPr="00DC4E14">
        <w:rPr>
          <w:lang w:val="en-US"/>
        </w:rPr>
        <w:t>s</w:t>
      </w:r>
      <w:r w:rsidR="006A5821" w:rsidRPr="00DC4E14">
        <w:rPr>
          <w:lang w:val="en-US"/>
        </w:rPr>
        <w:t xml:space="preserve"> </w:t>
      </w:r>
      <w:r w:rsidR="00035069" w:rsidRPr="00DC4E14">
        <w:rPr>
          <w:lang w:val="en-US"/>
        </w:rPr>
        <w:t xml:space="preserve">the </w:t>
      </w:r>
      <w:r w:rsidR="006A5821" w:rsidRPr="00DC4E14">
        <w:rPr>
          <w:lang w:val="en-US"/>
        </w:rPr>
        <w:t xml:space="preserve">opposite effect on </w:t>
      </w:r>
      <w:r w:rsidR="00A647E0" w:rsidRPr="00DC4E14">
        <w:rPr>
          <w:lang w:val="en-US"/>
        </w:rPr>
        <w:t>wo</w:t>
      </w:r>
      <w:r w:rsidR="006A5821" w:rsidRPr="00DC4E14">
        <w:rPr>
          <w:lang w:val="en-US"/>
        </w:rPr>
        <w:t>men</w:t>
      </w:r>
      <w:r w:rsidR="0009136F">
        <w:rPr>
          <w:lang w:val="en-US"/>
        </w:rPr>
        <w:t xml:space="preserve"> </w:t>
      </w:r>
      <w:r w:rsidR="006748E1">
        <w:rPr>
          <w:lang w:val="en-US"/>
        </w:rPr>
        <w:fldChar w:fldCharType="begin">
          <w:fldData xml:space="preserve">PEVuZE5vdGU+PENpdGU+PEF1dGhvcj52YW4gZGVuIEJvczwvQXV0aG9yPjxZZWFyPjIwMDk8L1ll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</w:fldData>
        </w:fldChar>
      </w:r>
      <w:r w:rsidR="00BE3019">
        <w:rPr>
          <w:lang w:val="en-US"/>
        </w:rPr>
        <w:instrText xml:space="preserve"> ADDIN EN.CITE </w:instrText>
      </w:r>
      <w:r w:rsidR="006748E1">
        <w:rPr>
          <w:lang w:val="en-US"/>
        </w:rPr>
        <w:fldChar w:fldCharType="begin">
          <w:fldData xml:space="preserve">PEVuZE5vdGU+PENpdGU+PEF1dGhvcj52YW4gZGVuIEJvczwvQXV0aG9yPjxZZWFyPjIwMDk8L1ll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</w:fldData>
        </w:fldChar>
      </w:r>
      <w:r w:rsidR="00BE3019">
        <w:rPr>
          <w:lang w:val="en-US"/>
        </w:rPr>
        <w:instrText xml:space="preserve"> ADDIN EN.CITE.DATA </w:instrText>
      </w:r>
      <w:r w:rsidR="006748E1">
        <w:rPr>
          <w:lang w:val="en-US"/>
        </w:rPr>
      </w:r>
      <w:r w:rsidR="006748E1">
        <w:rPr>
          <w:lang w:val="en-US"/>
        </w:rPr>
        <w:fldChar w:fldCharType="end"/>
      </w:r>
      <w:r w:rsidR="006748E1">
        <w:rPr>
          <w:lang w:val="en-US"/>
        </w:rPr>
      </w:r>
      <w:r w:rsidR="006748E1">
        <w:rPr>
          <w:lang w:val="en-US"/>
        </w:rPr>
        <w:fldChar w:fldCharType="separate"/>
      </w:r>
      <w:r w:rsidR="00BE3019">
        <w:rPr>
          <w:noProof/>
          <w:lang w:val="en-US"/>
        </w:rPr>
        <w:t>[</w:t>
      </w:r>
      <w:hyperlink w:anchor="_ENREF_54" w:tooltip="Preston, 2007 #247" w:history="1">
        <w:r w:rsidR="00E23633">
          <w:rPr>
            <w:noProof/>
            <w:lang w:val="en-US"/>
          </w:rPr>
          <w:t>54</w:t>
        </w:r>
      </w:hyperlink>
      <w:r w:rsidR="00BE3019">
        <w:rPr>
          <w:noProof/>
          <w:lang w:val="en-US"/>
        </w:rPr>
        <w:t xml:space="preserve">, </w:t>
      </w:r>
      <w:hyperlink w:anchor="_ENREF_75" w:tooltip="van den Bos, 2009 #251" w:history="1">
        <w:r w:rsidR="00E23633">
          <w:rPr>
            <w:noProof/>
            <w:lang w:val="en-US"/>
          </w:rPr>
          <w:t>75</w:t>
        </w:r>
      </w:hyperlink>
      <w:r w:rsidR="00BE3019">
        <w:rPr>
          <w:noProof/>
          <w:lang w:val="en-US"/>
        </w:rPr>
        <w:t>]</w:t>
      </w:r>
      <w:r w:rsidR="006748E1">
        <w:rPr>
          <w:lang w:val="en-US"/>
        </w:rPr>
        <w:fldChar w:fldCharType="end"/>
      </w:r>
      <w:r w:rsidR="0067655E" w:rsidRPr="00DC4E14">
        <w:rPr>
          <w:lang w:val="en-US"/>
        </w:rPr>
        <w:t>.</w:t>
      </w:r>
      <w:r w:rsidR="0076673D" w:rsidRPr="00DC4E14">
        <w:rPr>
          <w:lang w:val="en-US"/>
        </w:rPr>
        <w:t xml:space="preserve"> </w:t>
      </w:r>
      <w:r w:rsidR="00035069" w:rsidRPr="00DC4E14">
        <w:rPr>
          <w:lang w:val="en-US"/>
        </w:rPr>
        <w:t xml:space="preserve">Interestingly, </w:t>
      </w:r>
      <w:r w:rsidR="006306EC" w:rsidRPr="00DC4E14">
        <w:rPr>
          <w:lang w:val="en-US"/>
        </w:rPr>
        <w:t>emotional and visceral networks seem to be activated in response to acute stress in women</w:t>
      </w:r>
      <w:r w:rsidR="006306EC">
        <w:rPr>
          <w:lang w:val="en-US"/>
        </w:rPr>
        <w:t>, while the dorsolateral and medial prefrontal region</w:t>
      </w:r>
      <w:r w:rsidR="007F52A9">
        <w:rPr>
          <w:lang w:val="en-US"/>
        </w:rPr>
        <w:t>s appear</w:t>
      </w:r>
      <w:r w:rsidR="00C54696">
        <w:rPr>
          <w:lang w:val="en-US"/>
        </w:rPr>
        <w:t xml:space="preserve"> to be activated in men</w:t>
      </w:r>
      <w:r w:rsidR="006306EC">
        <w:rPr>
          <w:lang w:val="en-US"/>
        </w:rPr>
        <w:t xml:space="preserve">. </w:t>
      </w:r>
      <w:r w:rsidR="00035069">
        <w:rPr>
          <w:lang w:val="en-US"/>
        </w:rPr>
        <w:t>L</w:t>
      </w:r>
      <w:r w:rsidR="007F52A9">
        <w:rPr>
          <w:lang w:val="en-US"/>
        </w:rPr>
        <w:t>esion studies h</w:t>
      </w:r>
      <w:r w:rsidR="00035069">
        <w:rPr>
          <w:lang w:val="en-US"/>
        </w:rPr>
        <w:t>ave shown that the activation of</w:t>
      </w:r>
      <w:r w:rsidR="007F52A9">
        <w:rPr>
          <w:lang w:val="en-US"/>
        </w:rPr>
        <w:t xml:space="preserve"> emotional and visceral network structures is </w:t>
      </w:r>
      <w:r w:rsidR="00A647E0">
        <w:rPr>
          <w:lang w:val="en-US"/>
        </w:rPr>
        <w:t xml:space="preserve">associated </w:t>
      </w:r>
      <w:r w:rsidR="007F52A9">
        <w:rPr>
          <w:lang w:val="en-US"/>
        </w:rPr>
        <w:t>with</w:t>
      </w:r>
      <w:r w:rsidR="00035069">
        <w:rPr>
          <w:lang w:val="en-US"/>
        </w:rPr>
        <w:t xml:space="preserve"> increased</w:t>
      </w:r>
      <w:r w:rsidR="00C54696">
        <w:rPr>
          <w:lang w:val="en-US"/>
        </w:rPr>
        <w:t xml:space="preserve"> risk avoidance</w:t>
      </w:r>
      <w:r w:rsidR="00C41D9C">
        <w:rPr>
          <w:lang w:val="en-US"/>
        </w:rPr>
        <w:t xml:space="preserve"> </w:t>
      </w:r>
      <w:r w:rsidR="006748E1">
        <w:rPr>
          <w:lang w:val="en-US"/>
        </w:rPr>
        <w:fldChar w:fldCharType="begin"/>
      </w:r>
      <w:r w:rsidR="001A5A5F">
        <w:rPr>
          <w:lang w:val="en-US"/>
        </w:rPr>
        <w:instrText xml:space="preserve"> ADDIN EN.CITE &lt;EndNote&gt;&lt;Cite&gt;&lt;Author&gt;Lighthall&lt;/Author&gt;&lt;Year&gt;2009&lt;/Year&gt;&lt;RecNum&gt;260&lt;/RecNum&gt;&lt;IDText&gt;Acute Stress Increases Sex Differences in Risk Seeking in the Balloon Analogue Risk Task&lt;/IDText&gt;&lt;DisplayText&gt;[47]&lt;/DisplayText&gt;&lt;record&gt;&lt;rec-number&gt;260&lt;/rec-number&gt;&lt;foreign-keys&gt;&lt;key app="EN" db-id="ava0v5zptd0fxjep25hxftrxf0zxv2a9zf20"&gt;260&lt;/key&gt;&lt;/foreign-keys&gt;&lt;ref-type name="Journal Article"&gt;17&lt;/ref-type&gt;&lt;contributors&gt;&lt;authors&gt;&lt;author&gt;Lighthall, N. R.&lt;/author&gt;&lt;author&gt;Mather, M.&lt;/author&gt;&lt;author&gt;Gorlick, M. A.&lt;/author&gt;&lt;/authors&gt;&lt;/contributors&gt;&lt;titles&gt;&lt;title&gt;Acute stress increases sex differences in risk seeking in the balloon analogue risk task&lt;/title&gt;&lt;secondary-title&gt;PloS One&lt;/secondary-title&gt;&lt;/titles&gt;&lt;periodical&gt;&lt;full-title&gt;PloS One&lt;/full-title&gt;&lt;/periodical&gt;&lt;pages&gt;e6002&lt;/pages&gt;&lt;volume&gt;4&lt;/volume&gt;&lt;number&gt;7&lt;/number&gt;&lt;dates&gt;&lt;year&gt;2009&lt;/year&gt;&lt;/dates&gt;&lt;urls&gt;&lt;/urls&gt;&lt;/record&gt;&lt;/Cite&gt;&lt;/EndNote&gt;</w:instrText>
      </w:r>
      <w:r w:rsidR="006748E1">
        <w:rPr>
          <w:lang w:val="en-US"/>
        </w:rPr>
        <w:fldChar w:fldCharType="separate"/>
      </w:r>
      <w:r w:rsidR="001A5A5F">
        <w:rPr>
          <w:noProof/>
          <w:lang w:val="en-US"/>
        </w:rPr>
        <w:t>[</w:t>
      </w:r>
      <w:hyperlink w:anchor="_ENREF_47" w:tooltip="Lighthall, 2009 #260" w:history="1">
        <w:r w:rsidR="00E23633">
          <w:rPr>
            <w:noProof/>
            <w:lang w:val="en-US"/>
          </w:rPr>
          <w:t>47</w:t>
        </w:r>
      </w:hyperlink>
      <w:r w:rsidR="001A5A5F">
        <w:rPr>
          <w:noProof/>
          <w:lang w:val="en-US"/>
        </w:rPr>
        <w:t>]</w:t>
      </w:r>
      <w:r w:rsidR="006748E1">
        <w:rPr>
          <w:lang w:val="en-US"/>
        </w:rPr>
        <w:fldChar w:fldCharType="end"/>
      </w:r>
      <w:r w:rsidR="007F52A9">
        <w:rPr>
          <w:lang w:val="en-US"/>
        </w:rPr>
        <w:t xml:space="preserve">. </w:t>
      </w:r>
    </w:p>
    <w:p w:rsidR="007F52A9" w:rsidRDefault="00035069" w:rsidP="00A108EB">
      <w:pPr>
        <w:jc w:val="both"/>
        <w:rPr>
          <w:lang w:val="en-US"/>
        </w:rPr>
      </w:pPr>
      <w:r>
        <w:rPr>
          <w:lang w:val="en-US"/>
        </w:rPr>
        <w:t>In conclusion</w:t>
      </w:r>
      <w:r w:rsidR="007F52A9">
        <w:rPr>
          <w:lang w:val="en-US"/>
        </w:rPr>
        <w:t xml:space="preserve">, </w:t>
      </w:r>
      <w:r>
        <w:rPr>
          <w:lang w:val="en-US"/>
        </w:rPr>
        <w:t xml:space="preserve">several </w:t>
      </w:r>
      <w:r w:rsidR="007F52A9">
        <w:rPr>
          <w:lang w:val="en-US"/>
        </w:rPr>
        <w:t>studies showed consistent findings on sex difference</w:t>
      </w:r>
      <w:r>
        <w:rPr>
          <w:lang w:val="en-US"/>
        </w:rPr>
        <w:t>s</w:t>
      </w:r>
      <w:r w:rsidR="007F52A9">
        <w:rPr>
          <w:lang w:val="en-US"/>
        </w:rPr>
        <w:t xml:space="preserve"> in</w:t>
      </w:r>
      <w:r w:rsidR="005F14E7">
        <w:rPr>
          <w:lang w:val="en-US"/>
        </w:rPr>
        <w:t xml:space="preserve"> the effects of stress on </w:t>
      </w:r>
      <w:r w:rsidR="00F07B90">
        <w:rPr>
          <w:lang w:val="en-US"/>
        </w:rPr>
        <w:t>decision-making</w:t>
      </w:r>
      <w:r w:rsidR="005F14E7">
        <w:rPr>
          <w:lang w:val="en-US"/>
        </w:rPr>
        <w:t xml:space="preserve"> under risk</w:t>
      </w:r>
      <w:r>
        <w:rPr>
          <w:lang w:val="en-US"/>
        </w:rPr>
        <w:t>y</w:t>
      </w:r>
      <w:r w:rsidR="005F14E7">
        <w:rPr>
          <w:lang w:val="en-US"/>
        </w:rPr>
        <w:t xml:space="preserve"> conditions</w:t>
      </w:r>
      <w:r w:rsidR="007F52A9">
        <w:rPr>
          <w:lang w:val="en-US"/>
        </w:rPr>
        <w:t xml:space="preserve">. Despite </w:t>
      </w:r>
      <w:r>
        <w:rPr>
          <w:lang w:val="en-US"/>
        </w:rPr>
        <w:t xml:space="preserve">the </w:t>
      </w:r>
      <w:r w:rsidR="007F52A9">
        <w:rPr>
          <w:lang w:val="en-US"/>
        </w:rPr>
        <w:t>different tasks and stress inducers</w:t>
      </w:r>
      <w:r w:rsidR="005C7E43">
        <w:rPr>
          <w:lang w:val="en-US"/>
        </w:rPr>
        <w:t xml:space="preserve"> that were used, women were found to be</w:t>
      </w:r>
      <w:r w:rsidR="007F52A9">
        <w:rPr>
          <w:lang w:val="en-US"/>
        </w:rPr>
        <w:t xml:space="preserve"> more conservative under stress</w:t>
      </w:r>
      <w:r w:rsidR="005C7E43">
        <w:rPr>
          <w:lang w:val="en-US"/>
        </w:rPr>
        <w:t>ful conditions</w:t>
      </w:r>
      <w:r w:rsidR="002578FD">
        <w:rPr>
          <w:lang w:val="en-US"/>
        </w:rPr>
        <w:t>,</w:t>
      </w:r>
      <w:r w:rsidR="007F52A9">
        <w:rPr>
          <w:lang w:val="en-US"/>
        </w:rPr>
        <w:t xml:space="preserve"> whereas men show</w:t>
      </w:r>
      <w:r w:rsidR="005C7E43">
        <w:rPr>
          <w:lang w:val="en-US"/>
        </w:rPr>
        <w:t>ed</w:t>
      </w:r>
      <w:r w:rsidR="007F52A9">
        <w:rPr>
          <w:lang w:val="en-US"/>
        </w:rPr>
        <w:t xml:space="preserve"> increased risk seeking behavior</w:t>
      </w:r>
      <w:r w:rsidR="00C41D9C">
        <w:rPr>
          <w:lang w:val="en-US"/>
        </w:rPr>
        <w:t xml:space="preserve"> </w:t>
      </w:r>
      <w:r w:rsidR="006748E1">
        <w:rPr>
          <w:lang w:val="en-US"/>
        </w:rPr>
        <w:fldChar w:fldCharType="begin">
          <w:fldData xml:space="preserve">PEVuZE5vdGU+PENpdGU+PEF1dGhvcj5QcmVzdG9uPC9BdXRob3I+PFllYXI+MjAwNzwvWWVhcj48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</w:fldData>
        </w:fldChar>
      </w:r>
      <w:r w:rsidR="001A5A5F">
        <w:rPr>
          <w:lang w:val="en-US"/>
        </w:rPr>
        <w:instrText xml:space="preserve"> ADDIN EN.CITE </w:instrText>
      </w:r>
      <w:r w:rsidR="006748E1">
        <w:rPr>
          <w:lang w:val="en-US"/>
        </w:rPr>
        <w:fldChar w:fldCharType="begin">
          <w:fldData xml:space="preserve">PEVuZE5vdGU+PENpdGU+PEF1dGhvcj5QcmVzdG9uPC9BdXRob3I+PFllYXI+MjAwNzwvWWVhcj48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</w:fldData>
        </w:fldChar>
      </w:r>
      <w:r w:rsidR="001A5A5F">
        <w:rPr>
          <w:lang w:val="en-US"/>
        </w:rPr>
        <w:instrText xml:space="preserve"> ADDIN EN.CITE.DATA </w:instrText>
      </w:r>
      <w:r w:rsidR="006748E1">
        <w:rPr>
          <w:lang w:val="en-US"/>
        </w:rPr>
      </w:r>
      <w:r w:rsidR="006748E1">
        <w:rPr>
          <w:lang w:val="en-US"/>
        </w:rPr>
        <w:fldChar w:fldCharType="end"/>
      </w:r>
      <w:r w:rsidR="006748E1">
        <w:rPr>
          <w:lang w:val="en-US"/>
        </w:rPr>
      </w:r>
      <w:r w:rsidR="006748E1">
        <w:rPr>
          <w:lang w:val="en-US"/>
        </w:rPr>
        <w:fldChar w:fldCharType="separate"/>
      </w:r>
      <w:r w:rsidR="001A5A5F">
        <w:rPr>
          <w:noProof/>
          <w:lang w:val="en-US"/>
        </w:rPr>
        <w:t>[</w:t>
      </w:r>
      <w:hyperlink w:anchor="_ENREF_47" w:tooltip="Lighthall, 2009 #260" w:history="1">
        <w:r w:rsidR="00E23633">
          <w:rPr>
            <w:noProof/>
            <w:lang w:val="en-US"/>
          </w:rPr>
          <w:t>47</w:t>
        </w:r>
      </w:hyperlink>
      <w:r w:rsidR="001A5A5F">
        <w:rPr>
          <w:noProof/>
          <w:lang w:val="en-US"/>
        </w:rPr>
        <w:t xml:space="preserve">, </w:t>
      </w:r>
      <w:hyperlink w:anchor="_ENREF_54" w:tooltip="Preston, 2007 #247" w:history="1">
        <w:r w:rsidR="00E23633">
          <w:rPr>
            <w:noProof/>
            <w:lang w:val="en-US"/>
          </w:rPr>
          <w:t>54</w:t>
        </w:r>
      </w:hyperlink>
      <w:r w:rsidR="001A5A5F">
        <w:rPr>
          <w:noProof/>
          <w:lang w:val="en-US"/>
        </w:rPr>
        <w:t>]</w:t>
      </w:r>
      <w:r w:rsidR="006748E1">
        <w:rPr>
          <w:lang w:val="en-US"/>
        </w:rPr>
        <w:fldChar w:fldCharType="end"/>
      </w:r>
      <w:r w:rsidR="007F52A9">
        <w:rPr>
          <w:lang w:val="en-US"/>
        </w:rPr>
        <w:t xml:space="preserve">. </w:t>
      </w:r>
    </w:p>
    <w:p w:rsidR="00A647E0" w:rsidRPr="008E64BF" w:rsidRDefault="00A647E0" w:rsidP="007F52A9">
      <w:pPr>
        <w:rPr>
          <w:lang w:val="en-US"/>
        </w:rPr>
      </w:pPr>
    </w:p>
    <w:tbl>
      <w:tblPr>
        <w:tblStyle w:val="TableGrid"/>
        <w:tblW w:w="0" w:type="auto"/>
        <w:tblLook w:val="04A0"/>
      </w:tblPr>
      <w:tblGrid>
        <w:gridCol w:w="9212"/>
      </w:tblGrid>
      <w:tr w:rsidR="008C7375" w:rsidRPr="00AF5AED" w:rsidTr="008C7375">
        <w:tc>
          <w:tcPr>
            <w:tcW w:w="9212" w:type="dxa"/>
            <w:tcBorders>
              <w:top w:val="nil"/>
              <w:left w:val="nil"/>
              <w:bottom w:val="nil"/>
              <w:right w:val="nil"/>
            </w:tcBorders>
          </w:tcPr>
          <w:p w:rsidR="008C7375" w:rsidRDefault="008C7375" w:rsidP="008C7375">
            <w:pPr>
              <w:ind w:firstLine="0"/>
              <w:jc w:val="center"/>
              <w:rPr>
                <w:lang w:val="en-US"/>
              </w:rPr>
            </w:pPr>
            <w:r>
              <w:rPr>
                <w:noProof/>
                <w:lang w:val="de-DE" w:eastAsia="de-DE" w:bidi="ar-SA"/>
              </w:rPr>
              <w:lastRenderedPageBreak/>
              <w:drawing>
                <wp:inline distT="0" distB="0" distL="0" distR="0">
                  <wp:extent cx="3973170" cy="2466786"/>
                  <wp:effectExtent l="19050" t="0" r="828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3973170" cy="2466786"/>
                          </a:xfrm>
                          <a:prstGeom prst="rect">
                            <a:avLst/>
                          </a:prstGeom>
                          <a:noFill/>
                          <a:ln w="9525">
                            <a:noFill/>
                            <a:miter lim="800000"/>
                            <a:headEnd/>
                            <a:tailEnd/>
                          </a:ln>
                        </pic:spPr>
                      </pic:pic>
                    </a:graphicData>
                  </a:graphic>
                </wp:inline>
              </w:drawing>
            </w:r>
          </w:p>
          <w:p w:rsidR="008C7375" w:rsidRDefault="008C7375" w:rsidP="00E23633">
            <w:pPr>
              <w:pStyle w:val="Caption"/>
              <w:jc w:val="both"/>
              <w:rPr>
                <w:lang w:val="en-US"/>
              </w:rPr>
            </w:pPr>
            <w:bookmarkStart w:id="65" w:name="_Ref303849810"/>
            <w:r>
              <w:t xml:space="preserve">Figure </w:t>
            </w:r>
            <w:fldSimple w:instr=" SEQ Figure \* ARABIC ">
              <w:r w:rsidR="005471B7">
                <w:rPr>
                  <w:noProof/>
                </w:rPr>
                <w:t>20</w:t>
              </w:r>
            </w:fldSimple>
            <w:bookmarkEnd w:id="65"/>
            <w:r>
              <w:t xml:space="preserve">: </w:t>
            </w:r>
            <w:r w:rsidR="007D7807">
              <w:t>Interaction between gender and stress in risk taking. Average number of balloon pumps on trials without explosions for males and females. Stress increases differences in risk taking bet</w:t>
            </w:r>
            <w:r w:rsidR="00AF5AED">
              <w:t>ween males and females. Men show</w:t>
            </w:r>
            <w:r w:rsidR="007D7807">
              <w:t xml:space="preserve"> </w:t>
            </w:r>
            <w:r w:rsidR="00AF5AED">
              <w:t xml:space="preserve">even </w:t>
            </w:r>
            <w:r w:rsidR="005C7E43">
              <w:t>more risk</w:t>
            </w:r>
            <w:r w:rsidR="007D7807">
              <w:t xml:space="preserve"> seeking </w:t>
            </w:r>
            <w:r w:rsidR="00AF5AED">
              <w:t xml:space="preserve">behaviour </w:t>
            </w:r>
            <w:r w:rsidR="007D7807">
              <w:t>under stress</w:t>
            </w:r>
            <w:r w:rsidR="005C7E43">
              <w:t xml:space="preserve"> than in control conditions</w:t>
            </w:r>
            <w:r w:rsidR="007D7807">
              <w:t>, whereas women become more conservative</w:t>
            </w:r>
            <w:r w:rsidR="00AF5AED">
              <w:t xml:space="preserve"> and risk aversive</w:t>
            </w:r>
            <w:r w:rsidR="007D7807">
              <w:t xml:space="preserve"> under stress</w:t>
            </w:r>
            <w:r w:rsidR="006748E1">
              <w:fldChar w:fldCharType="begin"/>
            </w:r>
            <w:r w:rsidR="00E23633">
              <w:instrText xml:space="preserve"> ADDIN EN.CITE &lt;EndNote&gt;&lt;Cite&gt;&lt;Author&gt;Lighthall&lt;/Author&gt;&lt;Year&gt;2009&lt;/Year&gt;&lt;RecNum&gt;260&lt;/RecNum&gt;&lt;IDText&gt;Acute Stress Increases Sex Differences in Risk Seeking in the Balloon Analogue Risk Task&lt;/IDText&gt;&lt;DisplayText&gt;[47]&lt;/DisplayText&gt;&lt;record&gt;&lt;rec-number&gt;260&lt;/rec-number&gt;&lt;foreign-keys&gt;&lt;key app="EN" db-id="ava0v5zptd0fxjep25hxftrxf0zxv2a9zf20"&gt;260&lt;/key&gt;&lt;/foreign-keys&gt;&lt;ref-type name="Journal Article"&gt;17&lt;/ref-type&gt;&lt;contributors&gt;&lt;authors&gt;&lt;author&gt;Lighthall, N. R.&lt;/author&gt;&lt;author&gt;Mather, M.&lt;/author&gt;&lt;author&gt;Gorlick, M. A.&lt;/author&gt;&lt;/authors&gt;&lt;/contributors&gt;&lt;titles&gt;&lt;title&gt;Acute stress increases sex differences in risk seeking in the balloon analogue risk task&lt;/title&gt;&lt;secondary-title&gt;PloS One&lt;/secondary-title&gt;&lt;/titles&gt;&lt;periodical&gt;&lt;full-title&gt;PloS One&lt;/full-title&gt;&lt;/periodical&gt;&lt;pages&gt;e6002&lt;/pages&gt;&lt;volume&gt;4&lt;/volume&gt;&lt;number&gt;7&lt;/number&gt;&lt;dates&gt;&lt;year&gt;2009&lt;/year&gt;&lt;/dates&gt;&lt;urls&gt;&lt;/urls&gt;&lt;/record&gt;&lt;/Cite&gt;&lt;/EndNote&gt;</w:instrText>
            </w:r>
            <w:r w:rsidR="006748E1">
              <w:fldChar w:fldCharType="separate"/>
            </w:r>
            <w:r w:rsidR="00E23633">
              <w:rPr>
                <w:noProof/>
              </w:rPr>
              <w:t>[</w:t>
            </w:r>
            <w:hyperlink w:anchor="_ENREF_47" w:tooltip="Lighthall, 2009 #260" w:history="1">
              <w:r w:rsidR="00E23633">
                <w:rPr>
                  <w:noProof/>
                </w:rPr>
                <w:t>47</w:t>
              </w:r>
            </w:hyperlink>
            <w:r w:rsidR="00E23633">
              <w:rPr>
                <w:noProof/>
              </w:rPr>
              <w:t>]</w:t>
            </w:r>
            <w:r w:rsidR="006748E1">
              <w:fldChar w:fldCharType="end"/>
            </w:r>
            <w:r w:rsidR="007D7807">
              <w:t>.</w:t>
            </w:r>
          </w:p>
        </w:tc>
      </w:tr>
    </w:tbl>
    <w:p w:rsidR="00023CDB" w:rsidRDefault="00023CDB" w:rsidP="00023CDB">
      <w:pPr>
        <w:rPr>
          <w:lang w:val="en-US"/>
        </w:rPr>
      </w:pPr>
      <w:bookmarkStart w:id="66" w:name="_Ref304128551"/>
    </w:p>
    <w:p w:rsidR="00694951" w:rsidRDefault="002A735D" w:rsidP="00BF76AF">
      <w:pPr>
        <w:pStyle w:val="Heading3"/>
        <w:rPr>
          <w:lang w:val="en-US"/>
        </w:rPr>
      </w:pPr>
      <w:bookmarkStart w:id="67" w:name="_Ref304206898"/>
      <w:bookmarkStart w:id="68" w:name="_Toc308469655"/>
      <w:r>
        <w:rPr>
          <w:lang w:val="en-US"/>
        </w:rPr>
        <w:t>Stress and moral</w:t>
      </w:r>
      <w:r w:rsidR="00C1282E">
        <w:rPr>
          <w:lang w:val="en-US"/>
        </w:rPr>
        <w:t xml:space="preserve"> </w:t>
      </w:r>
      <w:r w:rsidR="00F07B90">
        <w:rPr>
          <w:lang w:val="en-US"/>
        </w:rPr>
        <w:t>decision-making</w:t>
      </w:r>
      <w:bookmarkEnd w:id="66"/>
      <w:bookmarkEnd w:id="67"/>
      <w:bookmarkEnd w:id="68"/>
    </w:p>
    <w:p w:rsidR="00BD31E0" w:rsidRPr="00A76B12" w:rsidRDefault="00B55CE3" w:rsidP="00A108EB">
      <w:pPr>
        <w:jc w:val="both"/>
      </w:pPr>
      <w:r>
        <w:rPr>
          <w:lang w:val="en-US"/>
        </w:rPr>
        <w:t xml:space="preserve">The moral </w:t>
      </w:r>
      <w:r w:rsidR="00F07B90">
        <w:rPr>
          <w:lang w:val="en-US"/>
        </w:rPr>
        <w:t>decision-making</w:t>
      </w:r>
      <w:r>
        <w:rPr>
          <w:lang w:val="en-US"/>
        </w:rPr>
        <w:t xml:space="preserve"> relies on brain regions which are associated with cognition and emotion such as the prefront</w:t>
      </w:r>
      <w:r w:rsidR="00A93499">
        <w:rPr>
          <w:lang w:val="en-US"/>
        </w:rPr>
        <w:t>al cortex and limbic system</w:t>
      </w:r>
      <w:r w:rsidR="00C41D9C">
        <w:rPr>
          <w:lang w:val="en-US"/>
        </w:rPr>
        <w:t xml:space="preserve"> </w:t>
      </w:r>
      <w:r w:rsidR="006748E1">
        <w:rPr>
          <w:lang w:val="en-US"/>
        </w:rPr>
        <w:fldChar w:fldCharType="begin"/>
      </w:r>
      <w:r w:rsidR="001A5A5F">
        <w:rPr>
          <w:lang w:val="en-US"/>
        </w:rPr>
        <w:instrText xml:space="preserve"> ADDIN EN.CITE &lt;EndNote&gt;&lt;Cite&gt;&lt;Author&gt;Starcke&lt;/Author&gt;&lt;Year&gt;2011&lt;/Year&gt;&lt;RecNum&gt;206&lt;/RecNum&gt;&lt;IDText&gt;Does stress alter everyday moral decision-making?&lt;/IDText&gt;&lt;DisplayText&gt;[65]&lt;/DisplayText&gt;&lt;record&gt;&lt;rec-number&gt;206&lt;/rec-number&gt;&lt;foreign-keys&gt;&lt;key app="EN" db-id="ava0v5zptd0fxjep25hxftrxf0zxv2a9zf20"&gt;206&lt;/key&gt;&lt;/foreign-keys&gt;&lt;ref-type name="Journal Article"&gt;17&lt;/ref-type&gt;&lt;contributors&gt;&lt;authors&gt;&lt;author&gt;Starcke, K.&lt;/author&gt;&lt;author&gt;Polzer, C.&lt;/author&gt;&lt;author&gt;Wolf, O. T.&lt;/author&gt;&lt;author&gt;Brand, M.&lt;/author&gt;&lt;/authors&gt;&lt;/contributors&gt;&lt;titles&gt;&lt;title&gt;Does stress alter everyday moral decision-making?&lt;/title&gt;&lt;secondary-title&gt;Psychoneuroendocrinology&lt;/secondary-title&gt;&lt;/titles&gt;&lt;periodical&gt;&lt;full-title&gt;Psychoneuroendocrinology&lt;/full-title&gt;&lt;abbr-1&gt;Psychoneuroendocrinology&lt;/abbr-1&gt;&lt;/periodical&gt;&lt;pages&gt;210-9&lt;/pages&gt;&lt;volume&gt;36&lt;/volume&gt;&lt;number&gt;2&lt;/number&gt;&lt;dates&gt;&lt;year&gt;2011&lt;/year&gt;&lt;/dates&gt;&lt;urls&gt;&lt;/urls&gt;&lt;/record&gt;&lt;/Cite&gt;&lt;/EndNote&gt;</w:instrText>
      </w:r>
      <w:r w:rsidR="006748E1">
        <w:rPr>
          <w:lang w:val="en-US"/>
        </w:rPr>
        <w:fldChar w:fldCharType="separate"/>
      </w:r>
      <w:r w:rsidR="001A5A5F">
        <w:rPr>
          <w:noProof/>
          <w:lang w:val="en-US"/>
        </w:rPr>
        <w:t>[</w:t>
      </w:r>
      <w:hyperlink w:anchor="_ENREF_65" w:tooltip="Starcke, 2011 #206" w:history="1">
        <w:r w:rsidR="00E23633">
          <w:rPr>
            <w:noProof/>
            <w:lang w:val="en-US"/>
          </w:rPr>
          <w:t>65</w:t>
        </w:r>
      </w:hyperlink>
      <w:r w:rsidR="001A5A5F">
        <w:rPr>
          <w:noProof/>
          <w:lang w:val="en-US"/>
        </w:rPr>
        <w:t>]</w:t>
      </w:r>
      <w:r w:rsidR="006748E1">
        <w:rPr>
          <w:lang w:val="en-US"/>
        </w:rPr>
        <w:fldChar w:fldCharType="end"/>
      </w:r>
      <w:r>
        <w:rPr>
          <w:lang w:val="en-US"/>
        </w:rPr>
        <w:t>. These brain regions are</w:t>
      </w:r>
      <w:r w:rsidR="00A93499">
        <w:rPr>
          <w:lang w:val="en-US"/>
        </w:rPr>
        <w:t xml:space="preserve"> also</w:t>
      </w:r>
      <w:r>
        <w:rPr>
          <w:lang w:val="en-US"/>
        </w:rPr>
        <w:t xml:space="preserve"> affecte</w:t>
      </w:r>
      <w:r w:rsidR="005C7E43">
        <w:rPr>
          <w:lang w:val="en-US"/>
        </w:rPr>
        <w:t>d by stress</w:t>
      </w:r>
      <w:r w:rsidR="00C41D9C">
        <w:rPr>
          <w:lang w:val="en-US"/>
        </w:rPr>
        <w:t xml:space="preserve"> </w:t>
      </w:r>
      <w:r w:rsidR="006748E1">
        <w:rPr>
          <w:lang w:val="en-US"/>
        </w:rPr>
        <w:fldChar w:fldCharType="begin">
          <w:fldData xml:space="preserve">PEVuZE5vdGU+PENpdGU+PEF1dGhvcj5EZWRvdmljPC9BdXRob3I+PFllYXI+MjAwOTwvWWVhcj48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</w:fldData>
        </w:fldChar>
      </w:r>
      <w:r w:rsidR="001A5A5F">
        <w:rPr>
          <w:lang w:val="en-US"/>
        </w:rPr>
        <w:instrText xml:space="preserve"> ADDIN EN.CITE </w:instrText>
      </w:r>
      <w:r w:rsidR="006748E1">
        <w:rPr>
          <w:lang w:val="en-US"/>
        </w:rPr>
        <w:fldChar w:fldCharType="begin">
          <w:fldData xml:space="preserve">PEVuZE5vdGU+PENpdGU+PEF1dGhvcj5EZWRvdmljPC9BdXRob3I+PFllYXI+MjAwOTwvWWVhcj48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</w:fldData>
        </w:fldChar>
      </w:r>
      <w:r w:rsidR="001A5A5F">
        <w:rPr>
          <w:lang w:val="en-US"/>
        </w:rPr>
        <w:instrText xml:space="preserve"> ADDIN EN.CITE.DATA </w:instrText>
      </w:r>
      <w:r w:rsidR="006748E1">
        <w:rPr>
          <w:lang w:val="en-US"/>
        </w:rPr>
      </w:r>
      <w:r w:rsidR="006748E1">
        <w:rPr>
          <w:lang w:val="en-US"/>
        </w:rPr>
        <w:fldChar w:fldCharType="end"/>
      </w:r>
      <w:r w:rsidR="006748E1">
        <w:rPr>
          <w:lang w:val="en-US"/>
        </w:rPr>
      </w:r>
      <w:r w:rsidR="006748E1">
        <w:rPr>
          <w:lang w:val="en-US"/>
        </w:rPr>
        <w:fldChar w:fldCharType="separate"/>
      </w:r>
      <w:r w:rsidR="001A5A5F">
        <w:rPr>
          <w:noProof/>
          <w:lang w:val="en-US"/>
        </w:rPr>
        <w:t>[</w:t>
      </w:r>
      <w:hyperlink w:anchor="_ENREF_19" w:tooltip="Dedovic, 2009 #235" w:history="1">
        <w:r w:rsidR="00E23633">
          <w:rPr>
            <w:noProof/>
            <w:lang w:val="en-US"/>
          </w:rPr>
          <w:t>19</w:t>
        </w:r>
      </w:hyperlink>
      <w:r w:rsidR="001A5A5F">
        <w:rPr>
          <w:noProof/>
          <w:lang w:val="en-US"/>
        </w:rPr>
        <w:t xml:space="preserve">, </w:t>
      </w:r>
      <w:hyperlink w:anchor="_ENREF_65" w:tooltip="Starcke, 2011 #206" w:history="1">
        <w:r w:rsidR="00E23633">
          <w:rPr>
            <w:noProof/>
            <w:lang w:val="en-US"/>
          </w:rPr>
          <w:t>65</w:t>
        </w:r>
      </w:hyperlink>
      <w:r w:rsidR="001A5A5F">
        <w:rPr>
          <w:noProof/>
          <w:lang w:val="en-US"/>
        </w:rPr>
        <w:t>]</w:t>
      </w:r>
      <w:r w:rsidR="006748E1">
        <w:rPr>
          <w:lang w:val="en-US"/>
        </w:rPr>
        <w:fldChar w:fldCharType="end"/>
      </w:r>
      <w:r w:rsidR="00631451">
        <w:rPr>
          <w:lang w:val="en-US"/>
        </w:rPr>
        <w:t>.</w:t>
      </w:r>
      <w:r w:rsidR="005C7E43">
        <w:t xml:space="preserve"> A </w:t>
      </w:r>
      <w:r w:rsidR="00E36963" w:rsidRPr="00B02DCB">
        <w:t>stu</w:t>
      </w:r>
      <w:r w:rsidR="00E36963">
        <w:t>dy</w:t>
      </w:r>
      <w:r w:rsidR="005C7E43">
        <w:t xml:space="preserve"> in humans</w:t>
      </w:r>
      <w:r w:rsidR="00E36963">
        <w:t xml:space="preserve"> has shown</w:t>
      </w:r>
      <w:r w:rsidR="0008737F">
        <w:t xml:space="preserve"> that subjects under </w:t>
      </w:r>
      <w:r w:rsidR="00E36963" w:rsidRPr="00B02DCB">
        <w:t>stress</w:t>
      </w:r>
      <w:r w:rsidR="005C7E43">
        <w:t>ful</w:t>
      </w:r>
      <w:r w:rsidR="00E36963" w:rsidRPr="00B02DCB">
        <w:t xml:space="preserve"> conditions</w:t>
      </w:r>
      <w:r w:rsidR="00E36963">
        <w:t xml:space="preserve">, which are </w:t>
      </w:r>
      <w:r w:rsidR="005C7E43">
        <w:t>induced by a</w:t>
      </w:r>
      <w:r w:rsidR="0008737F">
        <w:t xml:space="preserve"> TSST, tend to cho</w:t>
      </w:r>
      <w:r w:rsidR="005C7E43">
        <w:t>o</w:t>
      </w:r>
      <w:r w:rsidR="0008737F">
        <w:t>se</w:t>
      </w:r>
      <w:r w:rsidR="00E36963">
        <w:t xml:space="preserve"> egoistic </w:t>
      </w:r>
      <w:r w:rsidR="0008737F">
        <w:t xml:space="preserve">rather </w:t>
      </w:r>
      <w:r w:rsidR="00E36963">
        <w:t xml:space="preserve">than </w:t>
      </w:r>
      <w:r w:rsidR="0008737F">
        <w:t xml:space="preserve">the </w:t>
      </w:r>
      <w:r w:rsidR="005C7E43">
        <w:t>altruistic option in a</w:t>
      </w:r>
      <w:r w:rsidR="00E36963">
        <w:t xml:space="preserve"> moral </w:t>
      </w:r>
      <w:r w:rsidR="00F07B90">
        <w:t>decision-making</w:t>
      </w:r>
      <w:r w:rsidR="00E36963">
        <w:t xml:space="preserve"> task (section </w:t>
      </w:r>
      <w:fldSimple w:instr=" REF _Ref303439027 \r \h  \* MERGEFORMAT ">
        <w:r w:rsidR="005471B7">
          <w:t>2.4</w:t>
        </w:r>
      </w:fldSimple>
      <w:r w:rsidR="00E36963">
        <w:t xml:space="preserve">). </w:t>
      </w:r>
      <w:r w:rsidR="00CE3615">
        <w:t xml:space="preserve">The </w:t>
      </w:r>
      <w:r w:rsidR="005C7E43">
        <w:t>cortisol increase was</w:t>
      </w:r>
      <w:r w:rsidR="00E36963">
        <w:t xml:space="preserve"> positively correlated with egoistic </w:t>
      </w:r>
      <w:r w:rsidR="00F07B90">
        <w:t>decision-making</w:t>
      </w:r>
      <w:r w:rsidR="00E36963">
        <w:t xml:space="preserve"> in</w:t>
      </w:r>
      <w:r w:rsidR="005C7E43">
        <w:t xml:space="preserve"> the</w:t>
      </w:r>
      <w:r w:rsidR="00E36963">
        <w:t xml:space="preserve"> high emotional dilemmas</w:t>
      </w:r>
      <w:r w:rsidR="005C7E43">
        <w:t xml:space="preserve"> test</w:t>
      </w:r>
      <w:r w:rsidR="00E36963">
        <w:t xml:space="preserve"> (</w:t>
      </w:r>
      <w:fldSimple w:instr=" REF _Ref303608194 \h  \* MERGEFORMAT ">
        <w:r w:rsidR="005471B7">
          <w:t xml:space="preserve">Figure </w:t>
        </w:r>
        <w:r w:rsidR="005471B7">
          <w:rPr>
            <w:noProof/>
          </w:rPr>
          <w:t>21</w:t>
        </w:r>
      </w:fldSimple>
      <w:r w:rsidR="0067655E">
        <w:t>)</w:t>
      </w:r>
      <w:r w:rsidR="0009136F">
        <w:t xml:space="preserve"> </w:t>
      </w:r>
      <w:r w:rsidR="006748E1">
        <w:fldChar w:fldCharType="begin"/>
      </w:r>
      <w:r w:rsidR="00BE3019">
        <w:instrText xml:space="preserve"> ADDIN EN.CITE &lt;EndNote&gt;&lt;Cite&gt;&lt;Author&gt;Starcke&lt;/Author&gt;&lt;Year&gt;2011&lt;/Year&gt;&lt;RecNum&gt;206&lt;/RecNum&gt;&lt;IDText&gt;Does stress alter everyday moral decision-making?&lt;/IDText&gt;&lt;DisplayText&gt;[65]&lt;/DisplayText&gt;&lt;record&gt;&lt;rec-number&gt;206&lt;/rec-number&gt;&lt;foreign-keys&gt;&lt;key app="EN" db-id="ava0v5zptd0fxjep25hxftrxf0zxv2a9zf20"&gt;206&lt;/key&gt;&lt;/foreign-keys&gt;&lt;ref-type name="Journal Article"&gt;17&lt;/ref-type&gt;&lt;contributors&gt;&lt;authors&gt;&lt;author&gt;Starcke, K.&lt;/author&gt;&lt;author&gt;Polzer, C.&lt;/author&gt;&lt;author&gt;Wolf, O. T.&lt;/author&gt;&lt;author&gt;Brand, M.&lt;/author&gt;&lt;/authors&gt;&lt;/contributors&gt;&lt;titles&gt;&lt;title&gt;Does stress alter everyday moral decision-making?&lt;/title&gt;&lt;secondary-title&gt;Psychoneuroendocrinology&lt;/secondary-title&gt;&lt;/titles&gt;&lt;periodical&gt;&lt;full-title&gt;Psychoneuroendocrinology&lt;/full-title&gt;&lt;abbr-1&gt;Psychoneuroendocrinology&lt;/abbr-1&gt;&lt;/periodical&gt;&lt;pages&gt;210-9&lt;/pages&gt;&lt;volume&gt;36&lt;/volume&gt;&lt;number&gt;2&lt;/number&gt;&lt;dates&gt;&lt;year&gt;2011&lt;/year&gt;&lt;/dates&gt;&lt;urls&gt;&lt;/urls&gt;&lt;/record&gt;&lt;/Cite&gt;&lt;/EndNote&gt;</w:instrText>
      </w:r>
      <w:r w:rsidR="006748E1">
        <w:fldChar w:fldCharType="separate"/>
      </w:r>
      <w:r w:rsidR="00BE3019">
        <w:rPr>
          <w:noProof/>
        </w:rPr>
        <w:t>[</w:t>
      </w:r>
      <w:hyperlink w:anchor="_ENREF_65" w:tooltip="Starcke, 2011 #206" w:history="1">
        <w:r w:rsidR="00E23633">
          <w:rPr>
            <w:noProof/>
          </w:rPr>
          <w:t>65</w:t>
        </w:r>
      </w:hyperlink>
      <w:r w:rsidR="00BE3019">
        <w:rPr>
          <w:noProof/>
        </w:rPr>
        <w:t>]</w:t>
      </w:r>
      <w:r w:rsidR="006748E1">
        <w:fldChar w:fldCharType="end"/>
      </w:r>
      <w:r w:rsidR="00CE3615">
        <w:t>, indicating that</w:t>
      </w:r>
      <w:r w:rsidR="00C27CE4">
        <w:t xml:space="preserve"> activation of </w:t>
      </w:r>
      <w:r w:rsidR="0008737F">
        <w:t xml:space="preserve">the </w:t>
      </w:r>
      <w:r w:rsidR="00C27CE4">
        <w:t xml:space="preserve">HPA axis in response to stress might be associated with egoistic </w:t>
      </w:r>
      <w:r w:rsidR="00F07B90">
        <w:t>decision-making</w:t>
      </w:r>
      <w:r w:rsidR="00EB5439">
        <w:t xml:space="preserve">. </w:t>
      </w:r>
    </w:p>
    <w:tbl>
      <w:tblPr>
        <w:tblStyle w:val="TableGrid"/>
        <w:tblW w:w="0" w:type="auto"/>
        <w:tblLook w:val="04A0"/>
      </w:tblPr>
      <w:tblGrid>
        <w:gridCol w:w="9212"/>
      </w:tblGrid>
      <w:tr w:rsidR="00966BE0" w:rsidTr="00966BE0">
        <w:tc>
          <w:tcPr>
            <w:tcW w:w="9212" w:type="dxa"/>
            <w:tcBorders>
              <w:top w:val="nil"/>
              <w:left w:val="nil"/>
              <w:bottom w:val="nil"/>
              <w:right w:val="nil"/>
            </w:tcBorders>
          </w:tcPr>
          <w:p w:rsidR="00966BE0" w:rsidRDefault="00966BE0" w:rsidP="00B36E3A">
            <w:pPr>
              <w:ind w:firstLine="0"/>
              <w:jc w:val="center"/>
              <w:rPr>
                <w:lang w:val="en-US"/>
              </w:rPr>
            </w:pPr>
            <w:r>
              <w:rPr>
                <w:noProof/>
                <w:lang w:val="de-DE" w:eastAsia="de-DE" w:bidi="ar-SA"/>
              </w:rPr>
              <w:drawing>
                <wp:inline distT="0" distB="0" distL="0" distR="0">
                  <wp:extent cx="5446972" cy="2065283"/>
                  <wp:effectExtent l="19050" t="0" r="1328"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srcRect/>
                          <a:stretch>
                            <a:fillRect/>
                          </a:stretch>
                        </pic:blipFill>
                        <pic:spPr bwMode="auto">
                          <a:xfrm>
                            <a:off x="0" y="0"/>
                            <a:ext cx="5450660" cy="2066681"/>
                          </a:xfrm>
                          <a:prstGeom prst="rect">
                            <a:avLst/>
                          </a:prstGeom>
                          <a:noFill/>
                          <a:ln w="9525">
                            <a:noFill/>
                            <a:miter lim="800000"/>
                            <a:headEnd/>
                            <a:tailEnd/>
                          </a:ln>
                        </pic:spPr>
                      </pic:pic>
                    </a:graphicData>
                  </a:graphic>
                </wp:inline>
              </w:drawing>
            </w:r>
          </w:p>
          <w:p w:rsidR="00E36963" w:rsidRPr="00A647E0" w:rsidRDefault="00E36963" w:rsidP="00E23633">
            <w:pPr>
              <w:pStyle w:val="Caption"/>
              <w:jc w:val="both"/>
            </w:pPr>
            <w:bookmarkStart w:id="69" w:name="_Ref303608194"/>
            <w:r>
              <w:t xml:space="preserve">Figure </w:t>
            </w:r>
            <w:fldSimple w:instr=" SEQ Figure \* ARABIC ">
              <w:r w:rsidR="005471B7">
                <w:rPr>
                  <w:noProof/>
                </w:rPr>
                <w:t>21</w:t>
              </w:r>
            </w:fldSimple>
            <w:bookmarkEnd w:id="69"/>
            <w:r>
              <w:t>: (a)</w:t>
            </w:r>
            <w:r w:rsidR="00C27CE4">
              <w:t xml:space="preserve"> N</w:t>
            </w:r>
            <w:r>
              <w:t xml:space="preserve">egative correlation between the cortisol-delta increase and the number of altruistic decisions </w:t>
            </w:r>
            <w:r w:rsidR="005C7E43">
              <w:t xml:space="preserve">in a high-emotional dilemma in the group subjected to a </w:t>
            </w:r>
            <w:r>
              <w:t xml:space="preserve">TSST (SG). (b) </w:t>
            </w:r>
            <w:r w:rsidR="005C7E43">
              <w:t>No c</w:t>
            </w:r>
            <w:r>
              <w:t xml:space="preserve">orrelation </w:t>
            </w:r>
            <w:r w:rsidR="005C7E43">
              <w:t xml:space="preserve">was found </w:t>
            </w:r>
            <w:r>
              <w:t>between the cortisol-delta increase and the number of altruistic decisions in high-emotional dilemmas in the control group (CG)</w:t>
            </w:r>
            <w:r w:rsidR="0009136F">
              <w:t xml:space="preserve"> </w:t>
            </w:r>
            <w:r w:rsidR="006748E1">
              <w:fldChar w:fldCharType="begin"/>
            </w:r>
            <w:r w:rsidR="00BE3019">
              <w:instrText xml:space="preserve"> ADDIN EN.CITE &lt;EndNote&gt;&lt;Cite&gt;&lt;Author&gt;Starcke&lt;/Author&gt;&lt;Year&gt;2011&lt;/Year&gt;&lt;RecNum&gt;206&lt;/RecNum&gt;&lt;IDText&gt;Does stress alter everyday moral decision-making?&lt;/IDText&gt;&lt;DisplayText&gt;[65]&lt;/DisplayText&gt;&lt;record&gt;&lt;rec-number&gt;206&lt;/rec-number&gt;&lt;foreign-keys&gt;&lt;key app="EN" db-id="ava0v5zptd0fxjep25hxftrxf0zxv2a9zf20"&gt;206&lt;/key&gt;&lt;/foreign-keys&gt;&lt;ref-type name="Journal Article"&gt;17&lt;/ref-type&gt;&lt;contributors&gt;&lt;authors&gt;&lt;author&gt;Starcke, K.&lt;/author&gt;&lt;author&gt;Polzer, C.&lt;/author&gt;&lt;author&gt;Wolf, O. T.&lt;/author&gt;&lt;author&gt;Brand, M.&lt;/author&gt;&lt;/authors&gt;&lt;/contributors&gt;&lt;titles&gt;&lt;title&gt;Does stress alter everyday moral decision-making?&lt;/title&gt;&lt;secondary-title&gt;Psychoneuroendocrinology&lt;/secondary-title&gt;&lt;/titles&gt;&lt;periodical&gt;&lt;full-title&gt;Psychoneuroendocrinology&lt;/full-title&gt;&lt;abbr-1&gt;Psychoneuroendocrinology&lt;/abbr-1&gt;&lt;/periodical&gt;&lt;pages&gt;210-9&lt;/pages&gt;&lt;volume&gt;36&lt;/volume&gt;&lt;number&gt;2&lt;/number&gt;&lt;dates&gt;&lt;year&gt;2011&lt;/year&gt;&lt;/dates&gt;&lt;urls&gt;&lt;/urls&gt;&lt;/record&gt;&lt;/Cite&gt;&lt;/EndNote&gt;</w:instrText>
            </w:r>
            <w:r w:rsidR="006748E1">
              <w:fldChar w:fldCharType="separate"/>
            </w:r>
            <w:r w:rsidR="00BE3019">
              <w:rPr>
                <w:noProof/>
              </w:rPr>
              <w:t>[</w:t>
            </w:r>
            <w:hyperlink w:anchor="_ENREF_65" w:tooltip="Starcke, 2011 #206" w:history="1">
              <w:r w:rsidR="00E23633">
                <w:rPr>
                  <w:noProof/>
                </w:rPr>
                <w:t>65</w:t>
              </w:r>
            </w:hyperlink>
            <w:r w:rsidR="00BE3019">
              <w:rPr>
                <w:noProof/>
              </w:rPr>
              <w:t>]</w:t>
            </w:r>
            <w:r w:rsidR="006748E1">
              <w:fldChar w:fldCharType="end"/>
            </w:r>
            <w:r>
              <w:t>.</w:t>
            </w:r>
          </w:p>
        </w:tc>
      </w:tr>
    </w:tbl>
    <w:p w:rsidR="00A647E0" w:rsidRDefault="00A647E0" w:rsidP="00A647E0">
      <w:pPr>
        <w:rPr>
          <w:lang w:val="en-US"/>
        </w:rPr>
      </w:pPr>
    </w:p>
    <w:p w:rsidR="00A647E0" w:rsidRDefault="00A647E0" w:rsidP="00A647E0">
      <w:pPr>
        <w:rPr>
          <w:lang w:val="en-US"/>
        </w:rPr>
      </w:pPr>
    </w:p>
    <w:p w:rsidR="00A647E0" w:rsidRDefault="00A647E0" w:rsidP="00A647E0">
      <w:pPr>
        <w:rPr>
          <w:lang w:val="en-US"/>
        </w:rPr>
      </w:pPr>
    </w:p>
    <w:p w:rsidR="00A647E0" w:rsidRDefault="00A647E0" w:rsidP="00A647E0">
      <w:pPr>
        <w:rPr>
          <w:lang w:val="en-US"/>
        </w:rPr>
      </w:pPr>
    </w:p>
    <w:p w:rsidR="00A647E0" w:rsidRDefault="00A647E0" w:rsidP="00F621A7">
      <w:pPr>
        <w:pStyle w:val="Heading3"/>
        <w:rPr>
          <w:lang w:val="en-US"/>
        </w:rPr>
      </w:pPr>
      <w:bookmarkStart w:id="70" w:name="_Ref308351010"/>
      <w:bookmarkStart w:id="71" w:name="_Toc308469656"/>
      <w:r>
        <w:rPr>
          <w:lang w:val="en-US"/>
        </w:rPr>
        <w:t>Time-dependent effects of cort</w:t>
      </w:r>
      <w:r w:rsidR="00705584">
        <w:rPr>
          <w:lang w:val="en-US"/>
        </w:rPr>
        <w:t>icosteroids</w:t>
      </w:r>
      <w:r>
        <w:rPr>
          <w:lang w:val="en-US"/>
        </w:rPr>
        <w:t xml:space="preserve"> on decision-making</w:t>
      </w:r>
      <w:bookmarkEnd w:id="70"/>
      <w:bookmarkEnd w:id="71"/>
      <w:r>
        <w:rPr>
          <w:lang w:val="en-US"/>
        </w:rPr>
        <w:t xml:space="preserve"> </w:t>
      </w:r>
    </w:p>
    <w:p w:rsidR="00270DA0" w:rsidRPr="00DF28F7" w:rsidRDefault="009C5FE4" w:rsidP="00A108EB">
      <w:pPr>
        <w:jc w:val="both"/>
      </w:pPr>
      <w:r w:rsidRPr="00DF28F7">
        <w:t>The corticoste</w:t>
      </w:r>
      <w:r w:rsidR="00747B44" w:rsidRPr="00DF28F7">
        <w:t>roid hormones can affect the higher</w:t>
      </w:r>
      <w:r w:rsidRPr="00DF28F7">
        <w:t xml:space="preserve"> cognitive function in two temporal domains. It </w:t>
      </w:r>
      <w:r w:rsidR="00747B44" w:rsidRPr="00DF28F7">
        <w:t xml:space="preserve">can rapidly impair the </w:t>
      </w:r>
      <w:r w:rsidRPr="00DF28F7">
        <w:t>function</w:t>
      </w:r>
      <w:r w:rsidR="00747B44" w:rsidRPr="00DF28F7">
        <w:t>ing</w:t>
      </w:r>
      <w:r w:rsidRPr="00DF28F7">
        <w:t xml:space="preserve"> of some parts of the PFC, but the slow effects of corticosteroids may </w:t>
      </w:r>
      <w:r w:rsidR="00EF18B4" w:rsidRPr="00DF28F7">
        <w:t>normalize</w:t>
      </w:r>
      <w:r w:rsidR="00562F39" w:rsidRPr="00DF28F7">
        <w:t xml:space="preserve"> or</w:t>
      </w:r>
      <w:r w:rsidR="00840B68" w:rsidRPr="00DF28F7">
        <w:t xml:space="preserve"> improve</w:t>
      </w:r>
      <w:r w:rsidR="00747B44" w:rsidRPr="00DF28F7">
        <w:t xml:space="preserve"> the</w:t>
      </w:r>
      <w:r w:rsidR="00EF18B4" w:rsidRPr="00DF28F7">
        <w:t xml:space="preserve"> </w:t>
      </w:r>
      <w:r w:rsidR="00562F39" w:rsidRPr="00DF28F7">
        <w:t xml:space="preserve">PFC function. </w:t>
      </w:r>
      <w:r w:rsidRPr="00DF28F7">
        <w:rPr>
          <w:lang w:val="en-US"/>
        </w:rPr>
        <w:t>Human study has shown that the slow act</w:t>
      </w:r>
      <w:r w:rsidR="00B56D74" w:rsidRPr="00DF28F7">
        <w:rPr>
          <w:lang w:val="en-US"/>
        </w:rPr>
        <w:t xml:space="preserve">ions of corticosteroids improve the </w:t>
      </w:r>
      <w:r w:rsidRPr="00DF28F7">
        <w:rPr>
          <w:lang w:val="en-US"/>
        </w:rPr>
        <w:t>working memory performance and</w:t>
      </w:r>
      <w:r w:rsidR="00747B44" w:rsidRPr="00DF28F7">
        <w:rPr>
          <w:lang w:val="en-US"/>
        </w:rPr>
        <w:t xml:space="preserve"> the</w:t>
      </w:r>
      <w:r w:rsidRPr="00DF28F7">
        <w:rPr>
          <w:lang w:val="en-US"/>
        </w:rPr>
        <w:t xml:space="preserve"> DLPFC function</w:t>
      </w:r>
      <w:r w:rsidR="006138C7" w:rsidRPr="00DF28F7">
        <w:rPr>
          <w:lang w:val="en-US"/>
        </w:rPr>
        <w:t xml:space="preserve"> </w:t>
      </w:r>
      <w:r w:rsidR="00192D93" w:rsidRPr="00DF28F7">
        <w:rPr>
          <w:lang w:val="en-US"/>
        </w:rPr>
        <w:t xml:space="preserve">(section </w:t>
      </w:r>
      <w:fldSimple w:instr=" REF _Ref307757956 \r \h  \* MERGEFORMAT ">
        <w:r w:rsidR="005471B7" w:rsidRPr="005471B7">
          <w:rPr>
            <w:lang w:val="en-US"/>
          </w:rPr>
          <w:t>5.1</w:t>
        </w:r>
      </w:fldSimple>
      <w:r w:rsidR="00192D93" w:rsidRPr="00DF28F7">
        <w:rPr>
          <w:lang w:val="en-US"/>
        </w:rPr>
        <w:t>)</w:t>
      </w:r>
      <w:r w:rsidRPr="00DF28F7">
        <w:rPr>
          <w:lang w:val="en-US"/>
        </w:rPr>
        <w:t xml:space="preserve">. </w:t>
      </w:r>
      <w:r w:rsidR="00EF18B4" w:rsidRPr="00DF28F7">
        <w:rPr>
          <w:lang w:val="en-US"/>
        </w:rPr>
        <w:t>In addition,</w:t>
      </w:r>
      <w:r w:rsidR="003952CC" w:rsidRPr="00DF28F7">
        <w:rPr>
          <w:lang w:val="en-US"/>
        </w:rPr>
        <w:t xml:space="preserve"> </w:t>
      </w:r>
      <w:r w:rsidR="003952CC" w:rsidRPr="00DF28F7">
        <w:t xml:space="preserve">the slow effects of corticosteroids normalize responses to negative input in the </w:t>
      </w:r>
      <w:r w:rsidR="001A5A5F">
        <w:t xml:space="preserve"> amygdala</w:t>
      </w:r>
      <w:r w:rsidR="003952CC" w:rsidRPr="00DF28F7">
        <w:t xml:space="preserve"> specifically by increas</w:t>
      </w:r>
      <w:r w:rsidR="00747B44" w:rsidRPr="00DF28F7">
        <w:t>ing the connection to the mPFC.</w:t>
      </w:r>
    </w:p>
    <w:p w:rsidR="00EA2A99" w:rsidRPr="00DF28F7" w:rsidRDefault="003952CC" w:rsidP="00A108EB">
      <w:pPr>
        <w:jc w:val="both"/>
      </w:pPr>
      <w:r w:rsidRPr="00DF28F7">
        <w:t xml:space="preserve">How do rapid and slow actions of the corticosteroids affect decision making? </w:t>
      </w:r>
      <w:r w:rsidRPr="00DF28F7">
        <w:rPr>
          <w:lang w:val="en-US"/>
        </w:rPr>
        <w:t xml:space="preserve">Human study showed that </w:t>
      </w:r>
      <w:r w:rsidR="00A647E0" w:rsidRPr="00DF28F7">
        <w:t xml:space="preserve">immediately after stress individuals follow a simple behavioural strategy, </w:t>
      </w:r>
      <w:r w:rsidR="00B56D74" w:rsidRPr="00DF28F7">
        <w:t>which means</w:t>
      </w:r>
      <w:r w:rsidR="00A647E0" w:rsidRPr="00DF28F7">
        <w:t xml:space="preserve"> choosing </w:t>
      </w:r>
      <w:r w:rsidR="00B56D74" w:rsidRPr="00DF28F7">
        <w:t xml:space="preserve">for </w:t>
      </w:r>
      <w:r w:rsidR="00A647E0" w:rsidRPr="00DF28F7">
        <w:t xml:space="preserve">more egoistic and small-soon rewards. After 20 minutes, individuals change their strategy to more altruistic and </w:t>
      </w:r>
      <w:r w:rsidR="00B56D74" w:rsidRPr="00DF28F7">
        <w:t>future o</w:t>
      </w:r>
      <w:r w:rsidR="00A647E0" w:rsidRPr="00DF28F7">
        <w:t xml:space="preserve">riented </w:t>
      </w:r>
      <w:r w:rsidR="00B56D74" w:rsidRPr="00DF28F7">
        <w:t>rewards</w:t>
      </w:r>
      <w:r w:rsidR="00C41D9C">
        <w:t xml:space="preserve"> </w:t>
      </w:r>
      <w:r w:rsidR="006748E1">
        <w:fldChar w:fldCharType="begin"/>
      </w:r>
      <w:r w:rsidR="001A5A5F">
        <w:instrText xml:space="preserve"> ADDIN EN.CITE &lt;EndNote&gt;&lt;Cite&gt;&lt;Author&gt;Cornelisse&lt;/Author&gt;&lt;Year&gt;2011&lt;/Year&gt;&lt;RecNum&gt;261&lt;/RecNum&gt;&lt;IDText&gt;Biphasic effect of stress on present bias in intertemporal choice&lt;/IDText&gt;&lt;DisplayText&gt;[14]&lt;/DisplayText&gt;&lt;record&gt;&lt;rec-number&gt;261&lt;/rec-number&gt;&lt;foreign-keys&gt;&lt;key app="EN" db-id="ava0v5zptd0fxjep25hxftrxf0zxv2a9zf20"&gt;261&lt;/key&gt;&lt;/foreign-keys&gt;&lt;ref-type name="Journal Article"&gt;17&lt;/ref-type&gt;&lt;contributors&gt;&lt;authors&gt;&lt;author&gt;Cornelisse, S.&lt;/author&gt;&lt;/authors&gt;&lt;/contributors&gt;&lt;titles&gt;&lt;title&gt;Biphasic effect of stress on present bias in intertemporal choice&lt;/title&gt;&lt;secondary-title&gt;abstract ENP&lt;/secondary-title&gt;&lt;/titles&gt;&lt;periodical&gt;&lt;full-title&gt;abstract ENP&lt;/full-title&gt;&lt;/periodical&gt;&lt;dates&gt;&lt;year&gt;2011&lt;/year&gt;&lt;/dates&gt;&lt;urls&gt;&lt;/urls&gt;&lt;/record&gt;&lt;/Cite&gt;&lt;/EndNote&gt;</w:instrText>
      </w:r>
      <w:r w:rsidR="006748E1">
        <w:fldChar w:fldCharType="separate"/>
      </w:r>
      <w:r w:rsidR="001A5A5F">
        <w:rPr>
          <w:noProof/>
        </w:rPr>
        <w:t>[</w:t>
      </w:r>
      <w:hyperlink w:anchor="_ENREF_14" w:tooltip="Cornelisse, 2011 #261" w:history="1">
        <w:r w:rsidR="00E23633">
          <w:rPr>
            <w:noProof/>
          </w:rPr>
          <w:t>14</w:t>
        </w:r>
      </w:hyperlink>
      <w:r w:rsidR="001A5A5F">
        <w:rPr>
          <w:noProof/>
        </w:rPr>
        <w:t>]</w:t>
      </w:r>
      <w:r w:rsidR="006748E1">
        <w:fldChar w:fldCharType="end"/>
      </w:r>
      <w:r w:rsidR="00B56D74" w:rsidRPr="00DF28F7">
        <w:t>. Thus</w:t>
      </w:r>
      <w:r w:rsidR="00A647E0" w:rsidRPr="00DF28F7">
        <w:t xml:space="preserve"> </w:t>
      </w:r>
      <w:r w:rsidR="00192D93" w:rsidRPr="00DF28F7">
        <w:t xml:space="preserve">the </w:t>
      </w:r>
      <w:r w:rsidR="00A647E0" w:rsidRPr="00DF28F7">
        <w:t xml:space="preserve">cortisol </w:t>
      </w:r>
      <w:r w:rsidR="00192D93" w:rsidRPr="00DF28F7">
        <w:t xml:space="preserve">release has </w:t>
      </w:r>
      <w:r w:rsidR="00B56D74" w:rsidRPr="00DF28F7">
        <w:t>immediate and postponed</w:t>
      </w:r>
      <w:r w:rsidR="00A647E0" w:rsidRPr="00DF28F7">
        <w:t xml:space="preserve"> effects on decision-making. </w:t>
      </w:r>
      <w:r w:rsidR="00192D93" w:rsidRPr="00DF28F7">
        <w:t>The rapid non</w:t>
      </w:r>
      <w:r w:rsidR="00B56D74" w:rsidRPr="00DF28F7">
        <w:t>-</w:t>
      </w:r>
      <w:r w:rsidR="00192D93" w:rsidRPr="00DF28F7">
        <w:t>genomic actions of cortisol</w:t>
      </w:r>
      <w:r w:rsidR="00840B68" w:rsidRPr="00DF28F7">
        <w:t xml:space="preserve"> in combination with</w:t>
      </w:r>
      <w:r w:rsidR="006138C7" w:rsidRPr="00DF28F7">
        <w:t xml:space="preserve"> noradrenaline </w:t>
      </w:r>
      <w:r w:rsidR="00C67C8F" w:rsidRPr="00DF28F7">
        <w:t>may</w:t>
      </w:r>
      <w:r w:rsidR="006138C7" w:rsidRPr="00DF28F7">
        <w:rPr>
          <w:lang w:val="en-US"/>
        </w:rPr>
        <w:t xml:space="preserve"> change the brain’s response patterns from slow thoughtful PFC regulation to the reflexive and rapid emotional resp</w:t>
      </w:r>
      <w:r w:rsidR="00B56D74" w:rsidRPr="00DF28F7">
        <w:rPr>
          <w:lang w:val="en-US"/>
        </w:rPr>
        <w:t>onses of the amygdala and other</w:t>
      </w:r>
      <w:r w:rsidR="006138C7" w:rsidRPr="00DF28F7">
        <w:rPr>
          <w:lang w:val="en-US"/>
        </w:rPr>
        <w:t xml:space="preserve"> subcortical brain structures. The slow genomic actions of cortisol</w:t>
      </w:r>
      <w:r w:rsidR="00C974D7" w:rsidRPr="00DF28F7">
        <w:rPr>
          <w:lang w:val="en-US"/>
        </w:rPr>
        <w:t>, on the other hand,</w:t>
      </w:r>
      <w:r w:rsidR="006138C7" w:rsidRPr="00DF28F7">
        <w:rPr>
          <w:lang w:val="en-US"/>
        </w:rPr>
        <w:t xml:space="preserve"> </w:t>
      </w:r>
      <w:r w:rsidR="006138C7" w:rsidRPr="00DF28F7">
        <w:rPr>
          <w:lang w:val="en-US" w:eastAsia="de-DE" w:bidi="ar-SA"/>
        </w:rPr>
        <w:t>normalize the amygdala activity by increasing the connection to the mPFC</w:t>
      </w:r>
      <w:r w:rsidRPr="00DF28F7">
        <w:rPr>
          <w:lang w:val="en-US" w:eastAsia="de-DE" w:bidi="ar-SA"/>
        </w:rPr>
        <w:t xml:space="preserve">. The increased </w:t>
      </w:r>
      <w:r w:rsidR="006138C7" w:rsidRPr="00DF28F7">
        <w:rPr>
          <w:lang w:val="en-US" w:eastAsia="de-DE" w:bidi="ar-SA"/>
        </w:rPr>
        <w:t xml:space="preserve">connectivity </w:t>
      </w:r>
      <w:r w:rsidR="00C974D7" w:rsidRPr="00DF28F7">
        <w:rPr>
          <w:lang w:val="en-US" w:eastAsia="de-DE" w:bidi="ar-SA"/>
        </w:rPr>
        <w:t xml:space="preserve">with mPFC </w:t>
      </w:r>
      <w:r w:rsidR="00335B95" w:rsidRPr="00DF28F7">
        <w:t xml:space="preserve">may improve </w:t>
      </w:r>
      <w:r w:rsidR="00C974D7" w:rsidRPr="00DF28F7">
        <w:t>the higher-order cognitive functioning</w:t>
      </w:r>
      <w:r w:rsidR="00335B95" w:rsidRPr="00DF28F7">
        <w:t xml:space="preserve"> and thereby </w:t>
      </w:r>
      <w:r w:rsidR="00840B68" w:rsidRPr="00DF28F7">
        <w:t xml:space="preserve">activate </w:t>
      </w:r>
      <w:r w:rsidR="00335B95" w:rsidRPr="00DF28F7">
        <w:t>the top-down control</w:t>
      </w:r>
      <w:r w:rsidR="00C974D7" w:rsidRPr="00DF28F7">
        <w:t xml:space="preserve">. </w:t>
      </w:r>
      <w:r w:rsidR="00335B95" w:rsidRPr="00DF28F7">
        <w:t xml:space="preserve">These human studies support the hypothesis that the slow actions of </w:t>
      </w:r>
      <w:r w:rsidR="00C974D7" w:rsidRPr="00DF28F7">
        <w:t>corticosteroids</w:t>
      </w:r>
      <w:r w:rsidR="00335B95" w:rsidRPr="00DF28F7">
        <w:t xml:space="preserve"> play an important role</w:t>
      </w:r>
      <w:r w:rsidR="00C974D7" w:rsidRPr="00DF28F7">
        <w:t xml:space="preserve"> in </w:t>
      </w:r>
      <w:r w:rsidR="00B56D74" w:rsidRPr="00DF28F7">
        <w:t xml:space="preserve">the </w:t>
      </w:r>
      <w:r w:rsidR="00C974D7" w:rsidRPr="00DF28F7">
        <w:t xml:space="preserve">recovery after </w:t>
      </w:r>
      <w:r w:rsidR="00B56D74" w:rsidRPr="00DF28F7">
        <w:t xml:space="preserve">a </w:t>
      </w:r>
      <w:r w:rsidR="00C974D7" w:rsidRPr="00DF28F7">
        <w:t>stress exposure.</w:t>
      </w:r>
      <w:r w:rsidR="00270DA0" w:rsidRPr="00DF28F7">
        <w:t xml:space="preserve"> Based on these studies</w:t>
      </w:r>
      <w:r w:rsidR="00A647E0" w:rsidRPr="00DF28F7">
        <w:t xml:space="preserve">, it would be interesting to investigate the </w:t>
      </w:r>
      <w:r w:rsidR="00335B95" w:rsidRPr="00DF28F7">
        <w:t xml:space="preserve">rapid and slow effects </w:t>
      </w:r>
      <w:r w:rsidR="00B56D74" w:rsidRPr="00DF28F7">
        <w:t>of corticosteroids on decision-</w:t>
      </w:r>
      <w:r w:rsidR="00335B95" w:rsidRPr="00DF28F7">
        <w:t xml:space="preserve">making with the IGT </w:t>
      </w:r>
      <w:r w:rsidR="00B56D74" w:rsidRPr="00DF28F7">
        <w:t>and social decision-</w:t>
      </w:r>
      <w:r w:rsidR="00A647E0" w:rsidRPr="00DF28F7">
        <w:t>making</w:t>
      </w:r>
      <w:r w:rsidR="00B83C2A" w:rsidRPr="00DF28F7">
        <w:t xml:space="preserve"> with</w:t>
      </w:r>
      <w:r w:rsidR="00A647E0" w:rsidRPr="00DF28F7">
        <w:t xml:space="preserve"> the trust game (section </w:t>
      </w:r>
      <w:fldSimple w:instr=" REF _Ref304022375 \r \h  \* MERGEFORMAT ">
        <w:r w:rsidR="005471B7">
          <w:t>2.3</w:t>
        </w:r>
      </w:fldSimple>
      <w:r w:rsidR="00A647E0" w:rsidRPr="00DF28F7">
        <w:t xml:space="preserve">). </w:t>
      </w:r>
      <w:r w:rsidR="00562F39" w:rsidRPr="00DF28F7">
        <w:t xml:space="preserve">A possible outcome could be that the participants will show a poor performance on the IGT immediately after stress induced by a TSST. In contrast, the participants may </w:t>
      </w:r>
      <w:r w:rsidR="000B312B" w:rsidRPr="00DF28F7">
        <w:t>impr</w:t>
      </w:r>
      <w:r w:rsidR="00270DA0" w:rsidRPr="00DF28F7">
        <w:t>ove their performance and choose</w:t>
      </w:r>
      <w:r w:rsidR="00F11A0B" w:rsidRPr="00DF28F7">
        <w:t xml:space="preserve"> a</w:t>
      </w:r>
      <w:r w:rsidR="000B312B" w:rsidRPr="00DF28F7">
        <w:t xml:space="preserve"> more </w:t>
      </w:r>
      <w:r w:rsidR="000B312B" w:rsidRPr="00DF28F7">
        <w:rPr>
          <w:lang w:val="en-US"/>
        </w:rPr>
        <w:t>long-term advantageous option</w:t>
      </w:r>
      <w:r w:rsidR="00270DA0" w:rsidRPr="00DF28F7">
        <w:rPr>
          <w:lang w:val="en-US"/>
        </w:rPr>
        <w:t xml:space="preserve"> </w:t>
      </w:r>
      <w:r w:rsidR="00270DA0" w:rsidRPr="00DF28F7">
        <w:t>with a delayed stress response</w:t>
      </w:r>
      <w:r w:rsidR="000B312B" w:rsidRPr="00DF28F7">
        <w:rPr>
          <w:lang w:val="en-US"/>
        </w:rPr>
        <w:t>.</w:t>
      </w:r>
      <w:r w:rsidR="000B312B" w:rsidRPr="00DF28F7">
        <w:t xml:space="preserve"> </w:t>
      </w:r>
      <w:r w:rsidR="00F11A0B" w:rsidRPr="00DF28F7">
        <w:t>A s</w:t>
      </w:r>
      <w:r w:rsidR="00270DA0" w:rsidRPr="00DF28F7">
        <w:t xml:space="preserve">imilar outcome is expected in the trust game. The investors will invest less money and the trustee will repay less money than the original investment immediately after stress induction. </w:t>
      </w:r>
      <w:r w:rsidR="00A647E0" w:rsidRPr="00DF28F7">
        <w:t>In contrast, the participants may show more altruistic and more future oriented behaviour in the trust game with a delayed stress response.</w:t>
      </w:r>
      <w:r w:rsidR="00270DA0" w:rsidRPr="00DF28F7">
        <w:t xml:space="preserve"> </w:t>
      </w:r>
    </w:p>
    <w:p w:rsidR="00A647E0" w:rsidRPr="00DF28F7" w:rsidRDefault="00EA2A99" w:rsidP="00EA2A99">
      <w:pPr>
        <w:spacing w:line="240" w:lineRule="auto"/>
        <w:ind w:firstLine="360"/>
      </w:pPr>
      <w:r w:rsidRPr="00DF28F7">
        <w:br w:type="page"/>
      </w:r>
    </w:p>
    <w:p w:rsidR="00A647E0" w:rsidRPr="00A647E0" w:rsidRDefault="007D6338" w:rsidP="007D6338">
      <w:pPr>
        <w:pStyle w:val="Heading1"/>
      </w:pPr>
      <w:bookmarkStart w:id="72" w:name="_Toc308469657"/>
      <w:r>
        <w:lastRenderedPageBreak/>
        <w:t>Discussion</w:t>
      </w:r>
      <w:bookmarkEnd w:id="72"/>
      <w:r>
        <w:t xml:space="preserve"> </w:t>
      </w:r>
    </w:p>
    <w:p w:rsidR="00682F0E" w:rsidRDefault="002E7259" w:rsidP="00A108EB">
      <w:pPr>
        <w:jc w:val="both"/>
      </w:pPr>
      <w:r>
        <w:t xml:space="preserve">From the many examples above it is clear that stress affects </w:t>
      </w:r>
      <w:r w:rsidR="00903B73">
        <w:t xml:space="preserve">the </w:t>
      </w:r>
      <w:r>
        <w:t>decision-mak</w:t>
      </w:r>
      <w:r w:rsidR="005C7E43">
        <w:t>ing process. Stress leads to lo</w:t>
      </w:r>
      <w:r>
        <w:t>s</w:t>
      </w:r>
      <w:r w:rsidR="00B91C3E">
        <w:t>s</w:t>
      </w:r>
      <w:r>
        <w:t xml:space="preserve"> of “top-down” control of the prefrontal cortex over subcortical brain structures and thereby disturbs prefrontal cortex functioning associated with decision-making</w:t>
      </w:r>
      <w:r w:rsidR="00C41D9C">
        <w:t xml:space="preserve"> </w:t>
      </w:r>
      <w:r w:rsidR="006748E1">
        <w:fldChar w:fldCharType="begin"/>
      </w:r>
      <w:r w:rsidR="001A5A5F">
        <w:instrText xml:space="preserve"> ADDIN EN.CITE &lt;EndNote&gt;&lt;Cite&gt;&lt;Author&gt;Arnsten&lt;/Author&gt;&lt;Year&gt;2009&lt;/Year&gt;&lt;RecNum&gt;245&lt;/RecNum&gt;&lt;IDText&gt;Stress signalling pathways that impair prefrontal cortex structure and function&lt;/IDText&gt;&lt;DisplayText&gt;[2]&lt;/DisplayText&gt;&lt;record&gt;&lt;rec-number&gt;245&lt;/rec-number&gt;&lt;foreign-keys&gt;&lt;key app="EN" db-id="ava0v5zptd0fxjep25hxftrxf0zxv2a9zf20"&gt;245&lt;/key&gt;&lt;/foreign-keys&gt;&lt;ref-type name="Journal Article"&gt;17&lt;/ref-type&gt;&lt;contributors&gt;&lt;authors&gt;&lt;author&gt;Arnsten, A.F.&lt;/author&gt;&lt;/authors&gt;&lt;/contributors&gt;&lt;titles&gt;&lt;title&gt;Stress signalling pathways that impair prefrontal cortex structure and function&lt;/title&gt;&lt;secondary-title&gt;Nat Rev Neurosci&lt;/secondary-title&gt;&lt;/titles&gt;&lt;periodical&gt;&lt;full-title&gt;Nat Rev Neurosci&lt;/full-title&gt;&lt;abbr-1&gt;Nature reviews. Neuroscience&lt;/abbr-1&gt;&lt;/periodical&gt;&lt;pages&gt;410-22&lt;/pages&gt;&lt;volume&gt;10&lt;/volume&gt;&lt;number&gt;6&lt;/number&gt;&lt;dates&gt;&lt;year&gt;2009&lt;/year&gt;&lt;pub-dates&gt;&lt;date&gt;June&lt;/date&gt;&lt;/pub-dates&gt;&lt;/dates&gt;&lt;urls&gt;&lt;/urls&gt;&lt;/record&gt;&lt;/Cite&gt;&lt;/EndNote&gt;</w:instrText>
      </w:r>
      <w:r w:rsidR="006748E1">
        <w:fldChar w:fldCharType="separate"/>
      </w:r>
      <w:r w:rsidR="001A5A5F">
        <w:rPr>
          <w:noProof/>
        </w:rPr>
        <w:t>[</w:t>
      </w:r>
      <w:hyperlink w:anchor="_ENREF_2" w:tooltip="Arnsten, 2009 #245" w:history="1">
        <w:r w:rsidR="00E23633">
          <w:rPr>
            <w:noProof/>
          </w:rPr>
          <w:t>2</w:t>
        </w:r>
      </w:hyperlink>
      <w:r w:rsidR="001A5A5F">
        <w:rPr>
          <w:noProof/>
        </w:rPr>
        <w:t>]</w:t>
      </w:r>
      <w:r w:rsidR="006748E1">
        <w:fldChar w:fldCharType="end"/>
      </w:r>
      <w:r>
        <w:t xml:space="preserve">. Moreover, functional MRI studies revealed the common brain regions involved in </w:t>
      </w:r>
      <w:r w:rsidR="0027682E">
        <w:t xml:space="preserve">the </w:t>
      </w:r>
      <w:r w:rsidR="005C7E43">
        <w:t xml:space="preserve">control of the </w:t>
      </w:r>
      <w:r>
        <w:t xml:space="preserve">stress response and decision-making </w:t>
      </w:r>
      <w:r>
        <w:rPr>
          <w:lang w:val="en-US"/>
        </w:rPr>
        <w:t xml:space="preserve">such </w:t>
      </w:r>
      <w:r w:rsidR="005C7E43">
        <w:rPr>
          <w:lang w:val="en-US"/>
        </w:rPr>
        <w:t>as the medial PFC, lateral PFC</w:t>
      </w:r>
      <w:r w:rsidR="0027682E">
        <w:rPr>
          <w:lang w:val="en-US"/>
        </w:rPr>
        <w:t>, orbitofrontal cortex,</w:t>
      </w:r>
      <w:r>
        <w:rPr>
          <w:lang w:val="en-US"/>
        </w:rPr>
        <w:t xml:space="preserve"> ACC</w:t>
      </w:r>
      <w:r w:rsidR="005C7E43">
        <w:rPr>
          <w:lang w:val="en-US"/>
        </w:rPr>
        <w:t xml:space="preserve">, as well as </w:t>
      </w:r>
      <w:r w:rsidR="0027682E">
        <w:rPr>
          <w:lang w:val="en-US"/>
        </w:rPr>
        <w:t xml:space="preserve">the </w:t>
      </w:r>
      <w:r w:rsidR="00004C8F">
        <w:rPr>
          <w:lang w:val="en-US"/>
        </w:rPr>
        <w:t>amygdala</w:t>
      </w:r>
      <w:r w:rsidR="00C41D9C">
        <w:rPr>
          <w:lang w:val="en-US"/>
        </w:rPr>
        <w:t xml:space="preserve"> </w:t>
      </w:r>
      <w:r w:rsidR="006748E1">
        <w:rPr>
          <w:lang w:val="en-US"/>
        </w:rPr>
        <w:fldChar w:fldCharType="begin"/>
      </w:r>
      <w:r w:rsidR="001A5A5F">
        <w:rPr>
          <w:lang w:val="en-US"/>
        </w:rPr>
        <w:instrText xml:space="preserve"> ADDIN EN.CITE &lt;EndNote&gt;&lt;Cite&gt;&lt;Author&gt;Dedovic&lt;/Author&gt;&lt;Year&gt;2009&lt;/Year&gt;&lt;RecNum&gt;235&lt;/RecNum&gt;&lt;IDText&gt;The brain and the stress axis: The neural correlates of cortisol regulation in response to stress&lt;/IDText&gt;&lt;DisplayText&gt;[19]&lt;/DisplayText&gt;&lt;record&gt;&lt;rec-number&gt;235&lt;/rec-number&gt;&lt;foreign-keys&gt;&lt;key app="EN" db-id="ava0v5zptd0fxjep25hxftrxf0zxv2a9zf20"&gt;235&lt;/key&gt;&lt;/foreign-keys&gt;&lt;ref-type name="Journal Article"&gt;17&lt;/ref-type&gt;&lt;contributors&gt;&lt;authors&gt;&lt;author&gt;Dedovic, K.&lt;/author&gt;&lt;author&gt;Duchesne, A.&lt;/author&gt;&lt;author&gt;Andrews, J.&lt;/author&gt;&lt;author&gt;Engert, V.&lt;/author&gt;&lt;author&gt;Pruessner, J. C.&lt;/author&gt;&lt;/authors&gt;&lt;/contributors&gt;&lt;auth-address&gt;Douglas Mental Health University Institute, McGill University, Montreal, QC, Canada.&lt;/auth-address&gt;&lt;titles&gt;&lt;title&gt;The brain and the stress axis: the neural correlates of cortisol regulation in response to stress&lt;/title&gt;&lt;secondary-title&gt;NeuroImage&lt;/secondary-title&gt;&lt;alt-title&gt;NeuroImage&lt;/alt-title&gt;&lt;/titles&gt;&lt;periodical&gt;&lt;full-title&gt;NeuroImage&lt;/full-title&gt;&lt;/periodical&gt;&lt;alt-periodical&gt;&lt;full-title&gt;NeuroImage&lt;/full-title&gt;&lt;/alt-periodical&gt;&lt;pages&gt;864-71&lt;/pages&gt;&lt;volume&gt;47&lt;/volume&gt;&lt;number&gt;3&lt;/number&gt;&lt;edition&gt;2009/06/09&lt;/edition&gt;&lt;keywords&gt;&lt;keyword&gt;Animals&lt;/keyword&gt;&lt;keyword&gt;Brain/*physiology&lt;/keyword&gt;&lt;keyword&gt;Humans&lt;/keyword&gt;&lt;keyword&gt;Hydrocortisone/*metabolism&lt;/keyword&gt;&lt;keyword&gt;Hypothalamo-Hypophyseal System/*physiology&lt;/keyword&gt;&lt;keyword&gt;Neural Pathways/physiology&lt;/keyword&gt;&lt;keyword&gt;Pituitary-Adrenal System/*physiology&lt;/keyword&gt;&lt;keyword&gt;Stress, Physiological/*physiology&lt;/keyword&gt;&lt;/keywords&gt;&lt;dates&gt;&lt;year&gt;2009&lt;/year&gt;&lt;pub-dates&gt;&lt;date&gt;Sep&lt;/date&gt;&lt;/pub-dates&gt;&lt;/dates&gt;&lt;isbn&gt;1095-9572 (Electronic)&amp;#xD;1053-8119 (Linking)&lt;/isbn&gt;&lt;accession-num&gt;19500680&lt;/accession-num&gt;&lt;work-type&gt;Research Support, Non-U.S. Gov&amp;apos;t&amp;#xD;Review&lt;/work-type&gt;&lt;urls&gt;&lt;related-urls&gt;&lt;url&gt;http://www.ncbi.nlm.nih.gov/pubmed/19500680&lt;/url&gt;&lt;/related-urls&gt;&lt;/urls&gt;&lt;electronic-resource-num&gt;10.1016/j.neuroimage.2009.05.074&lt;/electronic-resource-num&gt;&lt;language&gt;eng&lt;/language&gt;&lt;/record&gt;&lt;/Cite&gt;&lt;/EndNote&gt;</w:instrText>
      </w:r>
      <w:r w:rsidR="006748E1">
        <w:rPr>
          <w:lang w:val="en-US"/>
        </w:rPr>
        <w:fldChar w:fldCharType="separate"/>
      </w:r>
      <w:r w:rsidR="001A5A5F">
        <w:rPr>
          <w:noProof/>
          <w:lang w:val="en-US"/>
        </w:rPr>
        <w:t>[</w:t>
      </w:r>
      <w:hyperlink w:anchor="_ENREF_19" w:tooltip="Dedovic, 2009 #235" w:history="1">
        <w:r w:rsidR="00E23633">
          <w:rPr>
            <w:noProof/>
            <w:lang w:val="en-US"/>
          </w:rPr>
          <w:t>19</w:t>
        </w:r>
      </w:hyperlink>
      <w:r w:rsidR="001A5A5F">
        <w:rPr>
          <w:noProof/>
          <w:lang w:val="en-US"/>
        </w:rPr>
        <w:t>]</w:t>
      </w:r>
      <w:r w:rsidR="006748E1">
        <w:rPr>
          <w:lang w:val="en-US"/>
        </w:rPr>
        <w:fldChar w:fldCharType="end"/>
      </w:r>
      <w:r>
        <w:rPr>
          <w:lang w:val="en-US"/>
        </w:rPr>
        <w:t>.</w:t>
      </w:r>
      <w:r>
        <w:t xml:space="preserve"> Interest</w:t>
      </w:r>
      <w:r w:rsidR="005C7E43">
        <w:t xml:space="preserve">ingly, </w:t>
      </w:r>
      <w:r>
        <w:t>decision-making involves a conflict between emotional and cognitive control systems</w:t>
      </w:r>
      <w:r w:rsidR="0027682E">
        <w:t>,</w:t>
      </w:r>
      <w:r>
        <w:t xml:space="preserve"> which has </w:t>
      </w:r>
      <w:r w:rsidR="00FB1D94">
        <w:t xml:space="preserve">an </w:t>
      </w:r>
      <w:r w:rsidR="0027682E">
        <w:t>impact on the</w:t>
      </w:r>
      <w:r>
        <w:t xml:space="preserve"> final choice. Stress may interfere in this competition between emotion and cognitive functioning </w:t>
      </w:r>
      <w:r w:rsidR="00903B73">
        <w:t xml:space="preserve">and </w:t>
      </w:r>
      <w:r w:rsidR="00FB1D94">
        <w:t xml:space="preserve">thereby impair </w:t>
      </w:r>
      <w:r>
        <w:t>decision-making.</w:t>
      </w:r>
      <w:r w:rsidR="00135ADD">
        <w:t xml:space="preserve"> The </w:t>
      </w:r>
      <w:r w:rsidR="00FF0033">
        <w:t xml:space="preserve">complex </w:t>
      </w:r>
      <w:r w:rsidR="00135ADD">
        <w:t>neural mechanism underlying</w:t>
      </w:r>
      <w:r w:rsidR="00903B73">
        <w:t xml:space="preserve"> the interaction between stress </w:t>
      </w:r>
      <w:r w:rsidR="00135ADD">
        <w:t xml:space="preserve">and </w:t>
      </w:r>
      <w:r w:rsidR="00F07B90">
        <w:t>decision-making</w:t>
      </w:r>
      <w:r w:rsidR="00135ADD">
        <w:t xml:space="preserve"> is</w:t>
      </w:r>
      <w:r w:rsidR="007D6338">
        <w:t xml:space="preserve"> not completely </w:t>
      </w:r>
      <w:r w:rsidR="00903B73">
        <w:t>understood</w:t>
      </w:r>
      <w:r w:rsidR="00903B73" w:rsidRPr="00920D7E">
        <w:t>.</w:t>
      </w:r>
      <w:r w:rsidR="007D6338" w:rsidRPr="00920D7E">
        <w:t xml:space="preserve"> There are </w:t>
      </w:r>
      <w:r w:rsidR="00797C7E" w:rsidRPr="00920D7E">
        <w:t xml:space="preserve">some </w:t>
      </w:r>
      <w:r w:rsidR="0027682E">
        <w:t>factors which</w:t>
      </w:r>
      <w:r w:rsidR="007D6338" w:rsidRPr="00920D7E">
        <w:t xml:space="preserve"> influence decision-making under stre</w:t>
      </w:r>
      <w:r w:rsidR="005214F2" w:rsidRPr="00920D7E">
        <w:t xml:space="preserve">ssful conditions such as gender and </w:t>
      </w:r>
      <w:r w:rsidR="0027682E">
        <w:t xml:space="preserve">the </w:t>
      </w:r>
      <w:r w:rsidR="00797C7E" w:rsidRPr="00920D7E">
        <w:t>time-dependent effects of cort</w:t>
      </w:r>
      <w:r w:rsidR="00EE2206" w:rsidRPr="00920D7E">
        <w:t>icosteroid hormones</w:t>
      </w:r>
      <w:r w:rsidR="00797C7E" w:rsidRPr="00920D7E">
        <w:t>.</w:t>
      </w:r>
      <w:r w:rsidR="00797C7E">
        <w:rPr>
          <w:color w:val="C00000"/>
        </w:rPr>
        <w:t xml:space="preserve"> </w:t>
      </w:r>
    </w:p>
    <w:p w:rsidR="00FF0033" w:rsidRPr="0058181D" w:rsidRDefault="00BA2C71" w:rsidP="00A108EB">
      <w:pPr>
        <w:jc w:val="both"/>
      </w:pPr>
      <w:r>
        <w:t>Human studies h</w:t>
      </w:r>
      <w:r w:rsidR="00964A23">
        <w:t xml:space="preserve">ave shown that there are gender </w:t>
      </w:r>
      <w:r>
        <w:t>specific differences in how stress influences decision-making. It is not comp</w:t>
      </w:r>
      <w:r w:rsidR="00964A23">
        <w:t xml:space="preserve">letely clear whether the gender </w:t>
      </w:r>
      <w:r w:rsidR="004B2AAE">
        <w:t>differences are due to</w:t>
      </w:r>
      <w:r>
        <w:t xml:space="preserve"> difference</w:t>
      </w:r>
      <w:r w:rsidR="004B2AAE">
        <w:t>s</w:t>
      </w:r>
      <w:r>
        <w:t xml:space="preserve"> in neural activation patterns and how stress affects this neural network</w:t>
      </w:r>
      <w:r w:rsidR="0009136F">
        <w:t xml:space="preserve">  </w:t>
      </w:r>
      <w:r w:rsidR="006748E1">
        <w:fldChar w:fldCharType="begin"/>
      </w:r>
      <w:r w:rsidR="00BE3019">
        <w:instrText xml:space="preserve"> ADDIN EN.CITE &lt;EndNote&gt;&lt;Cite&gt;&lt;Author&gt;van den Bos&lt;/Author&gt;&lt;Year&gt;2009&lt;/Year&gt;&lt;RecNum&gt;251&lt;/RecNum&gt;&lt;IDText&gt;Stress and decision-makingin humans: Performance is related to cortisol reactivity, albeit differently in men and women&lt;/IDText&gt;&lt;DisplayText&gt;[75]&lt;/DisplayText&gt;&lt;record&gt;&lt;rec-number&gt;251&lt;/rec-number&gt;&lt;foreign-keys&gt;&lt;key app="EN" db-id="ava0v5zptd0fxjep25hxftrxf0zxv2a9zf20"&gt;251&lt;/key&gt;&lt;/foreign-keys&gt;&lt;ref-type name="Journal Article"&gt;17&lt;/ref-type&gt;&lt;contributors&gt;&lt;authors&gt;&lt;author&gt;van den Bos, R.&lt;/author&gt;&lt;author&gt;Harteveld, M.&lt;/author&gt;&lt;author&gt;Stoop, H.&lt;/author&gt;&lt;/authors&gt;&lt;/contributors&gt;&lt;titles&gt;&lt;title&gt;Stress and decision-making in humans: performance is related to cortisol reactivity, albeit differently in men and women&lt;/title&gt;&lt;secondary-title&gt;Psychoneuroendocrinology&lt;/secondary-title&gt;&lt;/titles&gt;&lt;periodical&gt;&lt;full-title&gt;Psychoneuroendocrinology&lt;/full-title&gt;&lt;abbr-1&gt;Psychoneuroendocrinology&lt;/abbr-1&gt;&lt;/periodical&gt;&lt;pages&gt;1449-58&lt;/pages&gt;&lt;volume&gt;34&lt;/volume&gt;&lt;number&gt;10&lt;/number&gt;&lt;dates&gt;&lt;year&gt;2009&lt;/year&gt;&lt;/dates&gt;&lt;urls&gt;&lt;/urls&gt;&lt;/record&gt;&lt;/Cite&gt;&lt;/EndNote&gt;</w:instrText>
      </w:r>
      <w:r w:rsidR="006748E1">
        <w:fldChar w:fldCharType="separate"/>
      </w:r>
      <w:r w:rsidR="00BE3019">
        <w:rPr>
          <w:noProof/>
        </w:rPr>
        <w:t>[</w:t>
      </w:r>
      <w:hyperlink w:anchor="_ENREF_75" w:tooltip="van den Bos, 2009 #251" w:history="1">
        <w:r w:rsidR="00E23633">
          <w:rPr>
            <w:noProof/>
          </w:rPr>
          <w:t>75</w:t>
        </w:r>
      </w:hyperlink>
      <w:r w:rsidR="00BE3019">
        <w:rPr>
          <w:noProof/>
        </w:rPr>
        <w:t>]</w:t>
      </w:r>
      <w:r w:rsidR="006748E1">
        <w:fldChar w:fldCharType="end"/>
      </w:r>
      <w:r>
        <w:t>. In addition, men and women differ in their sensitivity to stress depending on the type of the stressor. In general, men are more sensitive to achievement tasks such as TSST, whereas women are more sensitive to social rejection, both indicated by differences in cortisol level</w:t>
      </w:r>
      <w:r w:rsidR="0009136F">
        <w:t xml:space="preserve"> </w:t>
      </w:r>
      <w:r w:rsidR="006748E1">
        <w:fldChar w:fldCharType="begin"/>
      </w:r>
      <w:r w:rsidR="001A5A5F">
        <w:instrText xml:space="preserve"> ADDIN EN.CITE &lt;EndNote&gt;&lt;Cite&gt;&lt;Author&gt;van den Bos&lt;/Author&gt;&lt;Year&gt;2009&lt;/Year&gt;&lt;RecNum&gt;251&lt;/RecNum&gt;&lt;IDText&gt;Stress and decision-makingin humans: Performance is related to cortisol reactivity, albeit differently in men and women&lt;/IDText&gt;&lt;DisplayText&gt;[75]&lt;/DisplayText&gt;&lt;record&gt;&lt;rec-number&gt;251&lt;/rec-number&gt;&lt;foreign-keys&gt;&lt;key app="EN" db-id="ava0v5zptd0fxjep25hxftrxf0zxv2a9zf20"&gt;251&lt;/key&gt;&lt;/foreign-keys&gt;&lt;ref-type name="Journal Article"&gt;17&lt;/ref-type&gt;&lt;contributors&gt;&lt;authors&gt;&lt;author&gt;van den Bos, R.&lt;/author&gt;&lt;author&gt;Harteveld, M.&lt;/author&gt;&lt;author&gt;Stoop, H.&lt;/author&gt;&lt;/authors&gt;&lt;/contributors&gt;&lt;titles&gt;&lt;title&gt;Stress and decision-making in humans: performance is related to cortisol reactivity, albeit differently in men and women&lt;/title&gt;&lt;secondary-title&gt;Psychoneuroendocrinology&lt;/secondary-title&gt;&lt;/titles&gt;&lt;periodical&gt;&lt;full-title&gt;Psychoneuroendocrinology&lt;/full-title&gt;&lt;abbr-1&gt;Psychoneuroendocrinology&lt;/abbr-1&gt;&lt;/periodical&gt;&lt;pages&gt;1449-58&lt;/pages&gt;&lt;volume&gt;34&lt;/volume&gt;&lt;number&gt;10&lt;/number&gt;&lt;dates&gt;&lt;year&gt;2009&lt;/year&gt;&lt;/dates&gt;&lt;urls&gt;&lt;/urls&gt;&lt;/record&gt;&lt;/Cite&gt;&lt;/EndNote&gt;</w:instrText>
      </w:r>
      <w:r w:rsidR="006748E1">
        <w:fldChar w:fldCharType="separate"/>
      </w:r>
      <w:r w:rsidR="001A5A5F">
        <w:rPr>
          <w:noProof/>
        </w:rPr>
        <w:t>[</w:t>
      </w:r>
      <w:hyperlink w:anchor="_ENREF_75" w:tooltip="van den Bos, 2009 #251" w:history="1">
        <w:r w:rsidR="00E23633">
          <w:rPr>
            <w:noProof/>
          </w:rPr>
          <w:t>75</w:t>
        </w:r>
      </w:hyperlink>
      <w:r w:rsidR="001A5A5F">
        <w:rPr>
          <w:noProof/>
        </w:rPr>
        <w:t>]</w:t>
      </w:r>
      <w:r w:rsidR="006748E1">
        <w:fldChar w:fldCharType="end"/>
      </w:r>
      <w:r>
        <w:t xml:space="preserve">. </w:t>
      </w:r>
      <w:r w:rsidR="00F64B18">
        <w:t xml:space="preserve">Furthermore, </w:t>
      </w:r>
      <w:r w:rsidR="00633D25">
        <w:t xml:space="preserve">the behavioural responses to stress are mediated by testosterone in men and by estrogen and oxytocin in women. In men, stress tends to increase stress-related testosterone changes and induce typical fight-or-flight responses. In contrast, </w:t>
      </w:r>
      <w:r w:rsidR="008F62A9">
        <w:t>oxytocin has been shown to exert calming effects in women under stressful conditions</w:t>
      </w:r>
      <w:r w:rsidR="0009136F">
        <w:t xml:space="preserve"> </w:t>
      </w:r>
      <w:r w:rsidR="006748E1">
        <w:fldChar w:fldCharType="begin"/>
      </w:r>
      <w:r w:rsidR="00BE3019">
        <w:instrText xml:space="preserve"> ADDIN EN.CITE &lt;EndNote&gt;&lt;Cite&gt;&lt;Author&gt;Lighthall&lt;/Author&gt;&lt;Year&gt;2009&lt;/Year&gt;&lt;RecNum&gt;260&lt;/RecNum&gt;&lt;IDText&gt;Acute Stress Increases Sex Differences in Risk Seeking in the Balloon Analogue Risk Task&lt;/IDText&gt;&lt;DisplayText&gt;[47]&lt;/DisplayText&gt;&lt;record&gt;&lt;rec-number&gt;260&lt;/rec-number&gt;&lt;foreign-keys&gt;&lt;key app="EN" db-id="ava0v5zptd0fxjep25hxftrxf0zxv2a9zf20"&gt;260&lt;/key&gt;&lt;/foreign-keys&gt;&lt;ref-type name="Journal Article"&gt;17&lt;/ref-type&gt;&lt;contributors&gt;&lt;authors&gt;&lt;author&gt;Lighthall, N. R.&lt;/author&gt;&lt;author&gt;Mather, M.&lt;/author&gt;&lt;author&gt;Gorlick, M. A.&lt;/author&gt;&lt;/authors&gt;&lt;/contributors&gt;&lt;titles&gt;&lt;title&gt;Acute stress increases sex differences in risk seeking in the balloon analogue risk task&lt;/title&gt;&lt;secondary-title&gt;PloS One&lt;/secondary-title&gt;&lt;/titles&gt;&lt;periodical&gt;&lt;full-title&gt;PloS One&lt;/full-title&gt;&lt;/periodical&gt;&lt;pages&gt;e6002&lt;/pages&gt;&lt;volume&gt;4&lt;/volume&gt;&lt;number&gt;7&lt;/number&gt;&lt;dates&gt;&lt;year&gt;2009&lt;/year&gt;&lt;/dates&gt;&lt;urls&gt;&lt;/urls&gt;&lt;/record&gt;&lt;/Cite&gt;&lt;/EndNote&gt;</w:instrText>
      </w:r>
      <w:r w:rsidR="006748E1">
        <w:fldChar w:fldCharType="separate"/>
      </w:r>
      <w:r w:rsidR="00BE3019">
        <w:rPr>
          <w:noProof/>
        </w:rPr>
        <w:t>[</w:t>
      </w:r>
      <w:hyperlink w:anchor="_ENREF_47" w:tooltip="Lighthall, 2009 #260" w:history="1">
        <w:r w:rsidR="00E23633">
          <w:rPr>
            <w:noProof/>
          </w:rPr>
          <w:t>47</w:t>
        </w:r>
      </w:hyperlink>
      <w:r w:rsidR="00BE3019">
        <w:rPr>
          <w:noProof/>
        </w:rPr>
        <w:t>]</w:t>
      </w:r>
      <w:r w:rsidR="006748E1">
        <w:fldChar w:fldCharType="end"/>
      </w:r>
      <w:r w:rsidR="008F62A9">
        <w:t xml:space="preserve">. </w:t>
      </w:r>
      <w:r w:rsidR="001F7941">
        <w:t>Since a</w:t>
      </w:r>
      <w:r>
        <w:t xml:space="preserve">ll these factors </w:t>
      </w:r>
      <w:r w:rsidR="001F7941">
        <w:t xml:space="preserve">influence </w:t>
      </w:r>
      <w:r>
        <w:t>gender-</w:t>
      </w:r>
      <w:r w:rsidR="001F7941">
        <w:t xml:space="preserve">specific </w:t>
      </w:r>
      <w:r>
        <w:t xml:space="preserve">differences </w:t>
      </w:r>
      <w:r w:rsidR="001F7941">
        <w:t xml:space="preserve">in decision-making under stressful conditions, investigations on this </w:t>
      </w:r>
      <w:r w:rsidR="001F7941" w:rsidRPr="0058181D">
        <w:t>difference should be performed with consideration of these factors</w:t>
      </w:r>
      <w:r w:rsidR="00B15D0E" w:rsidRPr="0058181D">
        <w:t xml:space="preserve"> to reach valid conclusions</w:t>
      </w:r>
      <w:r w:rsidRPr="0058181D">
        <w:t>.</w:t>
      </w:r>
    </w:p>
    <w:p w:rsidR="00E27828" w:rsidRDefault="00B15D0E" w:rsidP="002C5569">
      <w:pPr>
        <w:jc w:val="both"/>
      </w:pPr>
      <w:r w:rsidRPr="00797C7E">
        <w:t xml:space="preserve">Rapid and slow actions of corticosteroids can affect </w:t>
      </w:r>
      <w:r w:rsidR="0058181D" w:rsidRPr="00797C7E">
        <w:t xml:space="preserve">the </w:t>
      </w:r>
      <w:r w:rsidRPr="00797C7E">
        <w:t xml:space="preserve">decision-making process differently (section </w:t>
      </w:r>
      <w:fldSimple w:instr=" REF _Ref308351010 \r \h  \* MERGEFORMAT ">
        <w:r w:rsidR="005471B7">
          <w:t>5.2.5</w:t>
        </w:r>
      </w:fldSimple>
      <w:r w:rsidRPr="00797C7E">
        <w:t xml:space="preserve">). </w:t>
      </w:r>
      <w:r w:rsidR="00A6202F" w:rsidRPr="00797C7E">
        <w:t xml:space="preserve">The rapid effects of corticosteroids may increase sensitivity to the immediate high rewards and risk seeking behaviour, whereas </w:t>
      </w:r>
      <w:r w:rsidR="00265C60">
        <w:t xml:space="preserve">the </w:t>
      </w:r>
      <w:r w:rsidR="00A6202F" w:rsidRPr="00797C7E">
        <w:t xml:space="preserve">slow effects of corticosteroids may normalize </w:t>
      </w:r>
      <w:r w:rsidR="00265C60">
        <w:t xml:space="preserve">the </w:t>
      </w:r>
      <w:r w:rsidR="00A6202F" w:rsidRPr="00797C7E">
        <w:t>DLP</w:t>
      </w:r>
      <w:r w:rsidR="00797C7E">
        <w:t>F</w:t>
      </w:r>
      <w:r w:rsidR="00A6202F" w:rsidRPr="00797C7E">
        <w:t xml:space="preserve">C function and top-down control. </w:t>
      </w:r>
      <w:r w:rsidR="008C6365" w:rsidRPr="00797C7E">
        <w:t>Immediately after stress, the DLP</w:t>
      </w:r>
      <w:r w:rsidR="0050701B" w:rsidRPr="00797C7E">
        <w:t>F</w:t>
      </w:r>
      <w:r w:rsidR="008C6365" w:rsidRPr="00797C7E">
        <w:t xml:space="preserve">C function may be impaired and the reward system shows </w:t>
      </w:r>
      <w:r w:rsidR="00797C7E">
        <w:t xml:space="preserve">increased </w:t>
      </w:r>
      <w:r w:rsidR="008C6365" w:rsidRPr="00797C7E">
        <w:t xml:space="preserve">activity to immediate high rewards. Therefore, </w:t>
      </w:r>
      <w:r w:rsidR="00EE2206">
        <w:t xml:space="preserve">male </w:t>
      </w:r>
      <w:r w:rsidR="008C6365" w:rsidRPr="00797C7E">
        <w:t>individuals tend to choose more long-term disadvantageous options in the IGT shortly after TSST induction</w:t>
      </w:r>
      <w:r w:rsidR="0009136F">
        <w:t xml:space="preserve"> </w:t>
      </w:r>
      <w:r w:rsidR="006748E1">
        <w:fldChar w:fldCharType="begin">
          <w:fldData xml:space="preserve">PEVuZE5vdGU+PENpdGU+PEF1dGhvcj5QcmVzdG9uPC9BdXRob3I+PFllYXI+MjAwNzwvWWVhcj48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</w:fldData>
        </w:fldChar>
      </w:r>
      <w:r w:rsidR="00BE3019">
        <w:instrText xml:space="preserve"> ADDIN EN.CITE </w:instrText>
      </w:r>
      <w:r w:rsidR="006748E1">
        <w:fldChar w:fldCharType="begin">
          <w:fldData xml:space="preserve">PEVuZE5vdGU+PENpdGU+PEF1dGhvcj5QcmVzdG9uPC9BdXRob3I+PFllYXI+MjAwNzwvWWVhcj48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</w:fldData>
        </w:fldChar>
      </w:r>
      <w:r w:rsidR="00BE3019">
        <w:instrText xml:space="preserve"> ADDIN EN.CITE.DATA </w:instrText>
      </w:r>
      <w:r w:rsidR="006748E1">
        <w:fldChar w:fldCharType="end"/>
      </w:r>
      <w:r w:rsidR="006748E1">
        <w:fldChar w:fldCharType="separate"/>
      </w:r>
      <w:r w:rsidR="00BE3019">
        <w:rPr>
          <w:noProof/>
        </w:rPr>
        <w:t>[</w:t>
      </w:r>
      <w:hyperlink w:anchor="_ENREF_54" w:tooltip="Preston, 2007 #247" w:history="1">
        <w:r w:rsidR="00E23633">
          <w:rPr>
            <w:noProof/>
          </w:rPr>
          <w:t>54</w:t>
        </w:r>
      </w:hyperlink>
      <w:r w:rsidR="00BE3019">
        <w:rPr>
          <w:noProof/>
        </w:rPr>
        <w:t xml:space="preserve">, </w:t>
      </w:r>
      <w:hyperlink w:anchor="_ENREF_75" w:tooltip="van den Bos, 2009 #251" w:history="1">
        <w:r w:rsidR="00E23633">
          <w:rPr>
            <w:noProof/>
          </w:rPr>
          <w:t>75</w:t>
        </w:r>
      </w:hyperlink>
      <w:r w:rsidR="00BE3019">
        <w:rPr>
          <w:noProof/>
        </w:rPr>
        <w:t>]</w:t>
      </w:r>
      <w:r w:rsidR="006748E1">
        <w:fldChar w:fldCharType="end"/>
      </w:r>
      <w:r w:rsidR="008C6365" w:rsidRPr="00797C7E">
        <w:t xml:space="preserve">. </w:t>
      </w:r>
      <w:r w:rsidR="0050701B" w:rsidRPr="00797C7E">
        <w:t>H</w:t>
      </w:r>
      <w:r w:rsidR="0058181D" w:rsidRPr="00797C7E">
        <w:t xml:space="preserve">uman studies have shown that </w:t>
      </w:r>
      <w:r w:rsidR="006224D1">
        <w:t xml:space="preserve">some time </w:t>
      </w:r>
      <w:r w:rsidR="0058181D" w:rsidRPr="00797C7E">
        <w:t xml:space="preserve">after corticosteroids release, </w:t>
      </w:r>
      <w:r w:rsidR="0050701B" w:rsidRPr="00797C7E">
        <w:t>individuals show improvement</w:t>
      </w:r>
      <w:r w:rsidR="006224D1">
        <w:t>s</w:t>
      </w:r>
      <w:r w:rsidR="0050701B" w:rsidRPr="00797C7E">
        <w:t xml:space="preserve"> in the DLPFC function</w:t>
      </w:r>
      <w:r w:rsidR="0009136F">
        <w:t xml:space="preserve"> </w:t>
      </w:r>
      <w:r w:rsidR="006748E1">
        <w:fldChar w:fldCharType="begin">
          <w:fldData xml:space="preserve">PEVuZE5vdGU+PENpdGU+PEF1dGhvcj5IZW5ja2VuczwvQXV0aG9yPjxZZWFyPjIwMTE8L1llYXI+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</w:fldData>
        </w:fldChar>
      </w:r>
      <w:r w:rsidR="00BE3019">
        <w:instrText xml:space="preserve"> ADDIN EN.CITE </w:instrText>
      </w:r>
      <w:r w:rsidR="006748E1">
        <w:fldChar w:fldCharType="begin">
          <w:fldData xml:space="preserve">PEVuZE5vdGU+PENpdGU+PEF1dGhvcj5IZW5ja2VuczwvQXV0aG9yPjxZZWFyPjIwMTE8L1llYXI+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</w:fldData>
        </w:fldChar>
      </w:r>
      <w:r w:rsidR="00BE3019">
        <w:instrText xml:space="preserve"> ADDIN EN.CITE.DATA </w:instrText>
      </w:r>
      <w:r w:rsidR="006748E1">
        <w:fldChar w:fldCharType="end"/>
      </w:r>
      <w:r w:rsidR="006748E1">
        <w:fldChar w:fldCharType="separate"/>
      </w:r>
      <w:r w:rsidR="00BE3019">
        <w:rPr>
          <w:noProof/>
        </w:rPr>
        <w:t>[</w:t>
      </w:r>
      <w:hyperlink w:anchor="_ENREF_33" w:tooltip="Henckens, 2011 #241" w:history="1">
        <w:r w:rsidR="00E23633">
          <w:rPr>
            <w:noProof/>
          </w:rPr>
          <w:t>33</w:t>
        </w:r>
      </w:hyperlink>
      <w:r w:rsidR="00BE3019">
        <w:rPr>
          <w:noProof/>
        </w:rPr>
        <w:t>]</w:t>
      </w:r>
      <w:r w:rsidR="006748E1">
        <w:fldChar w:fldCharType="end"/>
      </w:r>
      <w:r w:rsidR="00797C7E" w:rsidRPr="00797C7E">
        <w:t xml:space="preserve"> </w:t>
      </w:r>
      <w:r w:rsidR="0050701B" w:rsidRPr="00797C7E">
        <w:t xml:space="preserve">and </w:t>
      </w:r>
      <w:r w:rsidR="006224D1">
        <w:t xml:space="preserve">in </w:t>
      </w:r>
      <w:r w:rsidR="0050701B" w:rsidRPr="00797C7E">
        <w:t>social decision</w:t>
      </w:r>
      <w:r w:rsidR="006224D1">
        <w:t>-</w:t>
      </w:r>
      <w:r w:rsidR="0050701B" w:rsidRPr="00797C7E">
        <w:t>making</w:t>
      </w:r>
      <w:r w:rsidR="0009136F">
        <w:t xml:space="preserve"> </w:t>
      </w:r>
      <w:r w:rsidR="006748E1">
        <w:fldChar w:fldCharType="begin"/>
      </w:r>
      <w:r w:rsidR="00BE3019">
        <w:instrText xml:space="preserve"> ADDIN EN.CITE &lt;EndNote&gt;&lt;Cite&gt;&lt;Author&gt;Cornelisse&lt;/Author&gt;&lt;Year&gt;2011&lt;/Year&gt;&lt;RecNum&gt;261&lt;/RecNum&gt;&lt;IDText&gt;Biphasic effect of stress on present bias in intertemporal choice&lt;/IDText&gt;&lt;DisplayText&gt;[14]&lt;/DisplayText&gt;&lt;record&gt;&lt;rec-number&gt;261&lt;/rec-number&gt;&lt;foreign-keys&gt;&lt;key app="EN" db-id="ava0v5zptd0fxjep25hxftrxf0zxv2a9zf20"&gt;261&lt;/key&gt;&lt;/foreign-keys&gt;&lt;ref-type name="Journal Article"&gt;17&lt;/ref-type&gt;&lt;contributors&gt;&lt;authors&gt;&lt;author&gt;Cornelisse, S.&lt;/author&gt;&lt;/authors&gt;&lt;/contributors&gt;&lt;titles&gt;&lt;title&gt;Biphasic effect of stress on present bias in intertemporal choice&lt;/title&gt;&lt;secondary-title&gt;abstract ENP&lt;/secondary-title&gt;&lt;/titles&gt;&lt;periodical&gt;&lt;full-title&gt;abstract ENP&lt;/full-title&gt;&lt;/periodical&gt;&lt;dates&gt;&lt;year&gt;2011&lt;/year&gt;&lt;/dates&gt;&lt;urls&gt;&lt;/urls&gt;&lt;/record&gt;&lt;/Cite&gt;&lt;/EndNote&gt;</w:instrText>
      </w:r>
      <w:r w:rsidR="006748E1">
        <w:fldChar w:fldCharType="separate"/>
      </w:r>
      <w:r w:rsidR="00BE3019">
        <w:rPr>
          <w:noProof/>
        </w:rPr>
        <w:t>[</w:t>
      </w:r>
      <w:hyperlink w:anchor="_ENREF_14" w:tooltip="Cornelisse, 2011 #261" w:history="1">
        <w:r w:rsidR="00E23633">
          <w:rPr>
            <w:noProof/>
          </w:rPr>
          <w:t>14</w:t>
        </w:r>
      </w:hyperlink>
      <w:r w:rsidR="00BE3019">
        <w:rPr>
          <w:noProof/>
        </w:rPr>
        <w:t>]</w:t>
      </w:r>
      <w:r w:rsidR="006748E1">
        <w:fldChar w:fldCharType="end"/>
      </w:r>
      <w:r w:rsidR="0050701B" w:rsidRPr="00797C7E">
        <w:t xml:space="preserve">. Based on these findings, slow effects of the stress hormone may </w:t>
      </w:r>
      <w:r w:rsidR="00797C7E">
        <w:t xml:space="preserve">change the strategy of the participants to more long-term advantageous and thereby improve their </w:t>
      </w:r>
      <w:r w:rsidR="0050701B" w:rsidRPr="00797C7E">
        <w:t xml:space="preserve">IGT performance. </w:t>
      </w:r>
      <w:r w:rsidR="005F532A">
        <w:t>In addition, men tend to make more risky decisions under stressful conditions immediately after stress</w:t>
      </w:r>
      <w:r w:rsidR="0009136F">
        <w:t xml:space="preserve"> </w:t>
      </w:r>
      <w:r w:rsidR="006748E1">
        <w:fldChar w:fldCharType="begin"/>
      </w:r>
      <w:r w:rsidR="00BE3019">
        <w:instrText xml:space="preserve"> ADDIN EN.CITE &lt;EndNote&gt;&lt;Cite&gt;&lt;Author&gt;Lighthall&lt;/Author&gt;&lt;Year&gt;2009&lt;/Year&gt;&lt;RecNum&gt;260&lt;/RecNum&gt;&lt;IDText&gt;Acute Stress Increases Sex Differences in Risk Seeking in the Balloon Analogue Risk Task&lt;/IDText&gt;&lt;DisplayText&gt;[47]&lt;/DisplayText&gt;&lt;record&gt;&lt;rec-number&gt;260&lt;/rec-number&gt;&lt;foreign-keys&gt;&lt;key app="EN" db-id="ava0v5zptd0fxjep25hxftrxf0zxv2a9zf20"&gt;260&lt;/key&gt;&lt;/foreign-keys&gt;&lt;ref-type name="Journal Article"&gt;17&lt;/ref-type&gt;&lt;contributors&gt;&lt;authors&gt;&lt;author&gt;Lighthall, N. R.&lt;/author&gt;&lt;author&gt;Mather, M.&lt;/author&gt;&lt;author&gt;Gorlick, M. A.&lt;/author&gt;&lt;/authors&gt;&lt;/contributors&gt;&lt;titles&gt;&lt;title&gt;Acute stress increases sex differences in risk seeking in the balloon analogue risk task&lt;/title&gt;&lt;secondary-title&gt;PloS One&lt;/secondary-title&gt;&lt;/titles&gt;&lt;periodical&gt;&lt;full-title&gt;PloS One&lt;/full-title&gt;&lt;/periodical&gt;&lt;pages&gt;e6002&lt;/pages&gt;&lt;volume&gt;4&lt;/volume&gt;&lt;number&gt;7&lt;/number&gt;&lt;dates&gt;&lt;year&gt;2009&lt;/year&gt;&lt;/dates&gt;&lt;urls&gt;&lt;/urls&gt;&lt;/record&gt;&lt;/Cite&gt;&lt;/EndNote&gt;</w:instrText>
      </w:r>
      <w:r w:rsidR="006748E1">
        <w:fldChar w:fldCharType="separate"/>
      </w:r>
      <w:r w:rsidR="00BE3019">
        <w:rPr>
          <w:noProof/>
        </w:rPr>
        <w:t>[</w:t>
      </w:r>
      <w:hyperlink w:anchor="_ENREF_47" w:tooltip="Lighthall, 2009 #260" w:history="1">
        <w:r w:rsidR="00E23633">
          <w:rPr>
            <w:noProof/>
          </w:rPr>
          <w:t>47</w:t>
        </w:r>
      </w:hyperlink>
      <w:r w:rsidR="00BE3019">
        <w:rPr>
          <w:noProof/>
        </w:rPr>
        <w:t>]</w:t>
      </w:r>
      <w:r w:rsidR="006748E1">
        <w:fldChar w:fldCharType="end"/>
      </w:r>
      <w:r w:rsidR="005F532A">
        <w:t>. These studies confirm that rapid effects of cort</w:t>
      </w:r>
      <w:r w:rsidR="008A7177">
        <w:t xml:space="preserve">icosteroids impair PFC function. However, it has </w:t>
      </w:r>
      <w:r w:rsidR="00EE2206">
        <w:t xml:space="preserve">not </w:t>
      </w:r>
      <w:r w:rsidR="008A7177">
        <w:t xml:space="preserve">been shown yet how slow </w:t>
      </w:r>
      <w:r w:rsidR="008A7177">
        <w:lastRenderedPageBreak/>
        <w:t xml:space="preserve">actions of corticosteroids affect decision-making under risk. </w:t>
      </w:r>
      <w:r w:rsidR="00F12F64">
        <w:t xml:space="preserve">Probably, the slow effects will decrease risk-seeking behaviour in men. </w:t>
      </w:r>
      <w:r w:rsidR="008A7177">
        <w:t>Thus, f</w:t>
      </w:r>
      <w:r w:rsidR="006224D1">
        <w:t>urther investigation is</w:t>
      </w:r>
      <w:r w:rsidR="0069086E">
        <w:t xml:space="preserve"> needed to </w:t>
      </w:r>
      <w:r w:rsidR="005F532A">
        <w:t xml:space="preserve">examine the time-dependent effects of corticosteroid hormones on decision-making </w:t>
      </w:r>
      <w:r w:rsidR="00EE2206">
        <w:t>in the IGT, social decision-making</w:t>
      </w:r>
      <w:r w:rsidR="005F532A">
        <w:t xml:space="preserve"> and decision-making under risk conditions. </w:t>
      </w:r>
      <w:r w:rsidR="00EE2206">
        <w:t>To better understand rapid and slow effects of corticosteroids on decision-making, human studies such as functional MRI and decision-making tasks (BART, IGT</w:t>
      </w:r>
      <w:r w:rsidR="00221FAA">
        <w:t xml:space="preserve"> ect.) can be combined. In addition</w:t>
      </w:r>
      <w:r w:rsidR="00EE2206">
        <w:t xml:space="preserve">, animal studies can provide more information about </w:t>
      </w:r>
      <w:r w:rsidR="006224D1">
        <w:t xml:space="preserve">the </w:t>
      </w:r>
      <w:r w:rsidR="00EE2206">
        <w:t>molecular me</w:t>
      </w:r>
      <w:r w:rsidR="00221FAA">
        <w:t>chanism underlying genomic and non-genomic</w:t>
      </w:r>
      <w:r w:rsidR="00EE2206">
        <w:t xml:space="preserve"> effects of corticosteroids on decision-making</w:t>
      </w:r>
      <w:r w:rsidR="00221FAA">
        <w:t>. This can be realized</w:t>
      </w:r>
      <w:r w:rsidR="003873A6">
        <w:t xml:space="preserve"> </w:t>
      </w:r>
      <w:r w:rsidR="00221FAA">
        <w:t>by performing</w:t>
      </w:r>
      <w:r w:rsidR="002C5569">
        <w:t xml:space="preserve"> behavioural tests (e.g. r-IGT), electrophy</w:t>
      </w:r>
      <w:r w:rsidR="00221FAA">
        <w:t>siology and molecular methods</w:t>
      </w:r>
      <w:r w:rsidR="002C5569">
        <w:t xml:space="preserve"> (e.g. Immunohistochemistry).</w:t>
      </w:r>
    </w:p>
    <w:p w:rsidR="000D22EF" w:rsidRDefault="00101601" w:rsidP="000D22EF">
      <w:pPr>
        <w:ind w:firstLine="0"/>
      </w:pPr>
      <w:r>
        <w:rPr>
          <w:lang w:val="en-US"/>
        </w:rPr>
        <w:br w:type="page"/>
      </w:r>
    </w:p>
    <w:p w:rsidR="000D22EF" w:rsidRDefault="000D22EF" w:rsidP="000D22EF">
      <w:pPr>
        <w:pStyle w:val="Heading1"/>
      </w:pPr>
      <w:r>
        <w:lastRenderedPageBreak/>
        <w:t>Reference list</w:t>
      </w:r>
    </w:p>
    <w:p w:rsidR="00E23633" w:rsidRPr="00E23633" w:rsidRDefault="006748E1" w:rsidP="00E23633">
      <w:pPr>
        <w:spacing w:line="240" w:lineRule="auto"/>
        <w:ind w:left="720" w:hanging="720"/>
        <w:rPr>
          <w:rFonts w:cs="Times New Roman"/>
          <w:noProof/>
        </w:rPr>
      </w:pPr>
      <w:r>
        <w:fldChar w:fldCharType="begin"/>
      </w:r>
      <w:r w:rsidR="000D22EF">
        <w:instrText xml:space="preserve"> ADDIN EN.REFLIST </w:instrText>
      </w:r>
      <w:r>
        <w:fldChar w:fldCharType="separate"/>
      </w:r>
      <w:bookmarkStart w:id="73" w:name="_ENREF_1"/>
      <w:r w:rsidR="00E23633" w:rsidRPr="00E23633">
        <w:rPr>
          <w:rFonts w:cs="Times New Roman"/>
          <w:noProof/>
        </w:rPr>
        <w:t>1.</w:t>
      </w:r>
      <w:r w:rsidR="00E23633" w:rsidRPr="00E23633">
        <w:rPr>
          <w:rFonts w:cs="Times New Roman"/>
          <w:noProof/>
        </w:rPr>
        <w:tab/>
        <w:t xml:space="preserve">Adam, T.C. and E.S. Epel, </w:t>
      </w:r>
      <w:r w:rsidR="00E23633" w:rsidRPr="00E23633">
        <w:rPr>
          <w:rFonts w:cs="Times New Roman"/>
          <w:i/>
          <w:noProof/>
        </w:rPr>
        <w:t>Stress, eating and the reward system.</w:t>
      </w:r>
      <w:r w:rsidR="00E23633" w:rsidRPr="00E23633">
        <w:rPr>
          <w:rFonts w:cs="Times New Roman"/>
          <w:noProof/>
        </w:rPr>
        <w:t xml:space="preserve"> Physiol Behav, 2007. </w:t>
      </w:r>
      <w:r w:rsidR="00E23633" w:rsidRPr="00E23633">
        <w:rPr>
          <w:rFonts w:cs="Times New Roman"/>
          <w:b/>
          <w:noProof/>
        </w:rPr>
        <w:t>91</w:t>
      </w:r>
      <w:r w:rsidR="00E23633" w:rsidRPr="00E23633">
        <w:rPr>
          <w:rFonts w:cs="Times New Roman"/>
          <w:noProof/>
        </w:rPr>
        <w:t>(4): p. 449-58.</w:t>
      </w:r>
      <w:bookmarkEnd w:id="73"/>
    </w:p>
    <w:p w:rsidR="00E23633" w:rsidRPr="00E23633" w:rsidRDefault="00E23633" w:rsidP="00E23633">
      <w:pPr>
        <w:spacing w:line="240" w:lineRule="auto"/>
        <w:ind w:left="720" w:hanging="720"/>
        <w:rPr>
          <w:rFonts w:cs="Times New Roman"/>
          <w:noProof/>
        </w:rPr>
      </w:pPr>
      <w:bookmarkStart w:id="74" w:name="_ENREF_2"/>
      <w:r w:rsidRPr="00E23633">
        <w:rPr>
          <w:rFonts w:cs="Times New Roman"/>
          <w:noProof/>
        </w:rPr>
        <w:t>2.</w:t>
      </w:r>
      <w:r w:rsidRPr="00E23633">
        <w:rPr>
          <w:rFonts w:cs="Times New Roman"/>
          <w:noProof/>
        </w:rPr>
        <w:tab/>
        <w:t xml:space="preserve">Arnsten, A.F., </w:t>
      </w:r>
      <w:r w:rsidRPr="00E23633">
        <w:rPr>
          <w:rFonts w:cs="Times New Roman"/>
          <w:i/>
          <w:noProof/>
        </w:rPr>
        <w:t>Stress signalling pathways that impair prefrontal cortex structure and function.</w:t>
      </w:r>
      <w:r w:rsidRPr="00E23633">
        <w:rPr>
          <w:rFonts w:cs="Times New Roman"/>
          <w:noProof/>
        </w:rPr>
        <w:t xml:space="preserve"> Nat Rev Neurosci, 2009. </w:t>
      </w:r>
      <w:r w:rsidRPr="00E23633">
        <w:rPr>
          <w:rFonts w:cs="Times New Roman"/>
          <w:b/>
          <w:noProof/>
        </w:rPr>
        <w:t>10</w:t>
      </w:r>
      <w:r w:rsidRPr="00E23633">
        <w:rPr>
          <w:rFonts w:cs="Times New Roman"/>
          <w:noProof/>
        </w:rPr>
        <w:t>(6): p. 410-22.</w:t>
      </w:r>
      <w:bookmarkEnd w:id="74"/>
    </w:p>
    <w:p w:rsidR="00E23633" w:rsidRPr="00E23633" w:rsidRDefault="00E23633" w:rsidP="00E23633">
      <w:pPr>
        <w:spacing w:line="240" w:lineRule="auto"/>
        <w:ind w:left="720" w:hanging="720"/>
        <w:rPr>
          <w:rFonts w:cs="Times New Roman"/>
          <w:noProof/>
        </w:rPr>
      </w:pPr>
      <w:bookmarkStart w:id="75" w:name="_ENREF_3"/>
      <w:r w:rsidRPr="00E23633">
        <w:rPr>
          <w:rFonts w:cs="Times New Roman"/>
          <w:noProof/>
        </w:rPr>
        <w:t>3.</w:t>
      </w:r>
      <w:r w:rsidRPr="00E23633">
        <w:rPr>
          <w:rFonts w:cs="Times New Roman"/>
          <w:noProof/>
        </w:rPr>
        <w:tab/>
        <w:t xml:space="preserve">Bechara, A., et al., </w:t>
      </w:r>
      <w:r w:rsidRPr="00E23633">
        <w:rPr>
          <w:rFonts w:cs="Times New Roman"/>
          <w:i/>
          <w:noProof/>
        </w:rPr>
        <w:t>Insensivity to future consequences following damage to human prefrontal cortex.</w:t>
      </w:r>
      <w:r w:rsidRPr="00E23633">
        <w:rPr>
          <w:rFonts w:cs="Times New Roman"/>
          <w:noProof/>
        </w:rPr>
        <w:t xml:space="preserve"> Cognition, 1994. </w:t>
      </w:r>
      <w:r w:rsidRPr="00E23633">
        <w:rPr>
          <w:rFonts w:cs="Times New Roman"/>
          <w:b/>
          <w:noProof/>
        </w:rPr>
        <w:t>50</w:t>
      </w:r>
      <w:r w:rsidRPr="00E23633">
        <w:rPr>
          <w:rFonts w:cs="Times New Roman"/>
          <w:noProof/>
        </w:rPr>
        <w:t>(1-3): p. 7-15.</w:t>
      </w:r>
      <w:bookmarkEnd w:id="75"/>
    </w:p>
    <w:p w:rsidR="00E23633" w:rsidRPr="00E23633" w:rsidRDefault="00E23633" w:rsidP="00E23633">
      <w:pPr>
        <w:spacing w:line="240" w:lineRule="auto"/>
        <w:ind w:left="720" w:hanging="720"/>
        <w:rPr>
          <w:rFonts w:cs="Times New Roman"/>
          <w:noProof/>
        </w:rPr>
      </w:pPr>
      <w:bookmarkStart w:id="76" w:name="_ENREF_4"/>
      <w:r w:rsidRPr="00E23633">
        <w:rPr>
          <w:rFonts w:cs="Times New Roman"/>
          <w:noProof/>
        </w:rPr>
        <w:t>4.</w:t>
      </w:r>
      <w:r w:rsidRPr="00E23633">
        <w:rPr>
          <w:rFonts w:cs="Times New Roman"/>
          <w:noProof/>
        </w:rPr>
        <w:tab/>
        <w:t xml:space="preserve">Bechara, A., et al., </w:t>
      </w:r>
      <w:r w:rsidRPr="00E23633">
        <w:rPr>
          <w:rFonts w:cs="Times New Roman"/>
          <w:i/>
          <w:noProof/>
        </w:rPr>
        <w:t>Different contributions of the human amygdala and ventromedial prefrontal cortex to decision-making.</w:t>
      </w:r>
      <w:r w:rsidRPr="00E23633">
        <w:rPr>
          <w:rFonts w:cs="Times New Roman"/>
          <w:noProof/>
        </w:rPr>
        <w:t xml:space="preserve"> J Neurosci, 1999. </w:t>
      </w:r>
      <w:r w:rsidRPr="00E23633">
        <w:rPr>
          <w:rFonts w:cs="Times New Roman"/>
          <w:b/>
          <w:noProof/>
        </w:rPr>
        <w:t>19</w:t>
      </w:r>
      <w:r w:rsidRPr="00E23633">
        <w:rPr>
          <w:rFonts w:cs="Times New Roman"/>
          <w:noProof/>
        </w:rPr>
        <w:t>(13): p. 5473-81.</w:t>
      </w:r>
      <w:bookmarkEnd w:id="76"/>
    </w:p>
    <w:p w:rsidR="00E23633" w:rsidRPr="00E23633" w:rsidRDefault="00E23633" w:rsidP="00E23633">
      <w:pPr>
        <w:spacing w:line="240" w:lineRule="auto"/>
        <w:ind w:left="720" w:hanging="720"/>
        <w:rPr>
          <w:rFonts w:cs="Times New Roman"/>
          <w:noProof/>
        </w:rPr>
      </w:pPr>
      <w:bookmarkStart w:id="77" w:name="_ENREF_5"/>
      <w:r w:rsidRPr="00E23633">
        <w:rPr>
          <w:rFonts w:cs="Times New Roman"/>
          <w:noProof/>
        </w:rPr>
        <w:t>5.</w:t>
      </w:r>
      <w:r w:rsidRPr="00E23633">
        <w:rPr>
          <w:rFonts w:cs="Times New Roman"/>
          <w:noProof/>
        </w:rPr>
        <w:tab/>
        <w:t xml:space="preserve">Bechara, A., H. Damasio, and A.R. Damasio, </w:t>
      </w:r>
      <w:r w:rsidRPr="00E23633">
        <w:rPr>
          <w:rFonts w:cs="Times New Roman"/>
          <w:i/>
          <w:noProof/>
        </w:rPr>
        <w:t>Manipulation of dopamine and serotonin causes different effects on covert and overt decision making.</w:t>
      </w:r>
      <w:r w:rsidRPr="00E23633">
        <w:rPr>
          <w:rFonts w:cs="Times New Roman"/>
          <w:noProof/>
        </w:rPr>
        <w:t xml:space="preserve"> Society of Neuroscience Abstracts, 2001.</w:t>
      </w:r>
      <w:bookmarkEnd w:id="77"/>
    </w:p>
    <w:p w:rsidR="00E23633" w:rsidRPr="00E23633" w:rsidRDefault="00E23633" w:rsidP="00E23633">
      <w:pPr>
        <w:spacing w:line="240" w:lineRule="auto"/>
        <w:ind w:left="720" w:hanging="720"/>
        <w:rPr>
          <w:rFonts w:cs="Times New Roman"/>
          <w:noProof/>
        </w:rPr>
      </w:pPr>
      <w:bookmarkStart w:id="78" w:name="_ENREF_6"/>
      <w:r w:rsidRPr="00E23633">
        <w:rPr>
          <w:rFonts w:cs="Times New Roman"/>
          <w:noProof/>
        </w:rPr>
        <w:t>6.</w:t>
      </w:r>
      <w:r w:rsidRPr="00E23633">
        <w:rPr>
          <w:rFonts w:cs="Times New Roman"/>
          <w:noProof/>
        </w:rPr>
        <w:tab/>
        <w:t xml:space="preserve">Bishop, S., et al., </w:t>
      </w:r>
      <w:r w:rsidRPr="00E23633">
        <w:rPr>
          <w:rFonts w:cs="Times New Roman"/>
          <w:i/>
          <w:noProof/>
        </w:rPr>
        <w:t>Prefrontal cortical function and anxiety: controlling attention to threat-related stimuli.</w:t>
      </w:r>
      <w:r w:rsidRPr="00E23633">
        <w:rPr>
          <w:rFonts w:cs="Times New Roman"/>
          <w:noProof/>
        </w:rPr>
        <w:t xml:space="preserve"> Nat Neurosci, 2004. </w:t>
      </w:r>
      <w:r w:rsidRPr="00E23633">
        <w:rPr>
          <w:rFonts w:cs="Times New Roman"/>
          <w:b/>
          <w:noProof/>
        </w:rPr>
        <w:t>7</w:t>
      </w:r>
      <w:r w:rsidRPr="00E23633">
        <w:rPr>
          <w:rFonts w:cs="Times New Roman"/>
          <w:noProof/>
        </w:rPr>
        <w:t>(2): p. 184-8.</w:t>
      </w:r>
      <w:bookmarkEnd w:id="78"/>
    </w:p>
    <w:p w:rsidR="00E23633" w:rsidRPr="00E23633" w:rsidRDefault="00E23633" w:rsidP="00E23633">
      <w:pPr>
        <w:spacing w:line="240" w:lineRule="auto"/>
        <w:ind w:left="720" w:hanging="720"/>
        <w:rPr>
          <w:rFonts w:cs="Times New Roman"/>
          <w:noProof/>
        </w:rPr>
      </w:pPr>
      <w:bookmarkStart w:id="79" w:name="_ENREF_7"/>
      <w:r w:rsidRPr="00E23633">
        <w:rPr>
          <w:rFonts w:cs="Times New Roman"/>
          <w:noProof/>
        </w:rPr>
        <w:t>7.</w:t>
      </w:r>
      <w:r w:rsidRPr="00E23633">
        <w:rPr>
          <w:rFonts w:cs="Times New Roman"/>
          <w:noProof/>
        </w:rPr>
        <w:tab/>
        <w:t xml:space="preserve">Bolla, K.I., et al., </w:t>
      </w:r>
      <w:r w:rsidRPr="00E23633">
        <w:rPr>
          <w:rFonts w:cs="Times New Roman"/>
          <w:i/>
          <w:noProof/>
        </w:rPr>
        <w:t>Sex-related differences in a gambling task and its neurological correlates.</w:t>
      </w:r>
      <w:r w:rsidRPr="00E23633">
        <w:rPr>
          <w:rFonts w:cs="Times New Roman"/>
          <w:noProof/>
        </w:rPr>
        <w:t xml:space="preserve"> Cereb Cortex, 2004. </w:t>
      </w:r>
      <w:r w:rsidRPr="00E23633">
        <w:rPr>
          <w:rFonts w:cs="Times New Roman"/>
          <w:b/>
          <w:noProof/>
        </w:rPr>
        <w:t>14</w:t>
      </w:r>
      <w:r w:rsidRPr="00E23633">
        <w:rPr>
          <w:rFonts w:cs="Times New Roman"/>
          <w:noProof/>
        </w:rPr>
        <w:t>(11): p. 1226-32.</w:t>
      </w:r>
      <w:bookmarkEnd w:id="79"/>
    </w:p>
    <w:p w:rsidR="00E23633" w:rsidRPr="00E23633" w:rsidRDefault="00E23633" w:rsidP="00E23633">
      <w:pPr>
        <w:spacing w:line="240" w:lineRule="auto"/>
        <w:ind w:left="720" w:hanging="720"/>
        <w:rPr>
          <w:rFonts w:cs="Times New Roman"/>
          <w:noProof/>
        </w:rPr>
      </w:pPr>
      <w:bookmarkStart w:id="80" w:name="_ENREF_8"/>
      <w:r w:rsidRPr="00E23633">
        <w:rPr>
          <w:rFonts w:cs="Times New Roman"/>
          <w:noProof/>
        </w:rPr>
        <w:t>8.</w:t>
      </w:r>
      <w:r w:rsidRPr="00E23633">
        <w:rPr>
          <w:rFonts w:cs="Times New Roman"/>
          <w:noProof/>
        </w:rPr>
        <w:tab/>
        <w:t xml:space="preserve">Brand, M., et al., </w:t>
      </w:r>
      <w:r w:rsidRPr="00E23633">
        <w:rPr>
          <w:rFonts w:cs="Times New Roman"/>
          <w:i/>
          <w:noProof/>
        </w:rPr>
        <w:t>Decision-making deficits of korsakoff patients in a new gambling task with explicit rules: associations with executive functions.</w:t>
      </w:r>
      <w:r w:rsidRPr="00E23633">
        <w:rPr>
          <w:rFonts w:cs="Times New Roman"/>
          <w:noProof/>
        </w:rPr>
        <w:t xml:space="preserve"> Neuropsychology, 2005. </w:t>
      </w:r>
      <w:r w:rsidRPr="00E23633">
        <w:rPr>
          <w:rFonts w:cs="Times New Roman"/>
          <w:b/>
          <w:noProof/>
        </w:rPr>
        <w:t>19</w:t>
      </w:r>
      <w:r w:rsidRPr="00E23633">
        <w:rPr>
          <w:rFonts w:cs="Times New Roman"/>
          <w:noProof/>
        </w:rPr>
        <w:t>(3): p. 267-77.</w:t>
      </w:r>
      <w:bookmarkEnd w:id="80"/>
    </w:p>
    <w:p w:rsidR="00E23633" w:rsidRPr="00E23633" w:rsidRDefault="00E23633" w:rsidP="00E23633">
      <w:pPr>
        <w:spacing w:line="240" w:lineRule="auto"/>
        <w:ind w:left="720" w:hanging="720"/>
        <w:rPr>
          <w:rFonts w:cs="Times New Roman"/>
          <w:noProof/>
        </w:rPr>
      </w:pPr>
      <w:bookmarkStart w:id="81" w:name="_ENREF_9"/>
      <w:r w:rsidRPr="00E23633">
        <w:rPr>
          <w:rFonts w:cs="Times New Roman"/>
          <w:noProof/>
        </w:rPr>
        <w:t>9.</w:t>
      </w:r>
      <w:r w:rsidRPr="00E23633">
        <w:rPr>
          <w:rFonts w:cs="Times New Roman"/>
          <w:noProof/>
        </w:rPr>
        <w:tab/>
        <w:t xml:space="preserve">Brand, M., K. Labudda, and H.J. Markowitsch, </w:t>
      </w:r>
      <w:r w:rsidRPr="00E23633">
        <w:rPr>
          <w:rFonts w:cs="Times New Roman"/>
          <w:i/>
          <w:noProof/>
        </w:rPr>
        <w:t>Neuropsychological correlates of decision-making in ambiguous and risky situations.</w:t>
      </w:r>
      <w:r w:rsidRPr="00E23633">
        <w:rPr>
          <w:rFonts w:cs="Times New Roman"/>
          <w:noProof/>
        </w:rPr>
        <w:t xml:space="preserve"> Neural Netw, 2006. </w:t>
      </w:r>
      <w:r w:rsidRPr="00E23633">
        <w:rPr>
          <w:rFonts w:cs="Times New Roman"/>
          <w:b/>
          <w:noProof/>
        </w:rPr>
        <w:t>19</w:t>
      </w:r>
      <w:r w:rsidRPr="00E23633">
        <w:rPr>
          <w:rFonts w:cs="Times New Roman"/>
          <w:noProof/>
        </w:rPr>
        <w:t>(8): p. 1266-76.</w:t>
      </w:r>
      <w:bookmarkEnd w:id="81"/>
    </w:p>
    <w:p w:rsidR="00E23633" w:rsidRPr="00E23633" w:rsidRDefault="00E23633" w:rsidP="00E23633">
      <w:pPr>
        <w:spacing w:line="240" w:lineRule="auto"/>
        <w:ind w:left="720" w:hanging="720"/>
        <w:rPr>
          <w:rFonts w:cs="Times New Roman"/>
          <w:noProof/>
        </w:rPr>
      </w:pPr>
      <w:bookmarkStart w:id="82" w:name="_ENREF_10"/>
      <w:r w:rsidRPr="00E23633">
        <w:rPr>
          <w:rFonts w:cs="Times New Roman"/>
          <w:noProof/>
        </w:rPr>
        <w:t>10.</w:t>
      </w:r>
      <w:r w:rsidRPr="00E23633">
        <w:rPr>
          <w:rFonts w:cs="Times New Roman"/>
          <w:noProof/>
        </w:rPr>
        <w:tab/>
        <w:t xml:space="preserve">Brand, M., et al., </w:t>
      </w:r>
      <w:r w:rsidRPr="00E23633">
        <w:rPr>
          <w:rFonts w:cs="Times New Roman"/>
          <w:i/>
          <w:noProof/>
        </w:rPr>
        <w:t>Role of the amygdala in decisions under ambiguity and decisions under risk: evidence from patients with Urbach-Wiethe disease.</w:t>
      </w:r>
      <w:r w:rsidRPr="00E23633">
        <w:rPr>
          <w:rFonts w:cs="Times New Roman"/>
          <w:noProof/>
        </w:rPr>
        <w:t xml:space="preserve"> Neuropsychologia, 2007. </w:t>
      </w:r>
      <w:r w:rsidRPr="00E23633">
        <w:rPr>
          <w:rFonts w:cs="Times New Roman"/>
          <w:b/>
          <w:noProof/>
        </w:rPr>
        <w:t>45</w:t>
      </w:r>
      <w:r w:rsidRPr="00E23633">
        <w:rPr>
          <w:rFonts w:cs="Times New Roman"/>
          <w:noProof/>
        </w:rPr>
        <w:t>(6): p. 1305-17.</w:t>
      </w:r>
      <w:bookmarkEnd w:id="82"/>
    </w:p>
    <w:p w:rsidR="00E23633" w:rsidRPr="00E23633" w:rsidRDefault="00E23633" w:rsidP="00E23633">
      <w:pPr>
        <w:spacing w:line="240" w:lineRule="auto"/>
        <w:ind w:left="720" w:hanging="720"/>
        <w:rPr>
          <w:rFonts w:cs="Times New Roman"/>
          <w:noProof/>
        </w:rPr>
      </w:pPr>
      <w:bookmarkStart w:id="83" w:name="_ENREF_11"/>
      <w:r w:rsidRPr="00E23633">
        <w:rPr>
          <w:rFonts w:cs="Times New Roman"/>
          <w:noProof/>
        </w:rPr>
        <w:t>11.</w:t>
      </w:r>
      <w:r w:rsidRPr="00E23633">
        <w:rPr>
          <w:rFonts w:cs="Times New Roman"/>
          <w:noProof/>
        </w:rPr>
        <w:tab/>
        <w:t xml:space="preserve">Brand, M., et al., </w:t>
      </w:r>
      <w:r w:rsidRPr="00E23633">
        <w:rPr>
          <w:rFonts w:cs="Times New Roman"/>
          <w:i/>
          <w:noProof/>
        </w:rPr>
        <w:t>Decisions under ambiguity and decisions under risk: Correlations with executive functions and comparisons two differen gambling tasks with implicit and explicit rules.</w:t>
      </w:r>
      <w:r w:rsidRPr="00E23633">
        <w:rPr>
          <w:rFonts w:cs="Times New Roman"/>
          <w:noProof/>
        </w:rPr>
        <w:t xml:space="preserve"> Journal of clinical and experimental neuropsycholog 2007.</w:t>
      </w:r>
      <w:bookmarkEnd w:id="83"/>
    </w:p>
    <w:p w:rsidR="00E23633" w:rsidRPr="00E23633" w:rsidRDefault="00E23633" w:rsidP="00E23633">
      <w:pPr>
        <w:spacing w:line="240" w:lineRule="auto"/>
        <w:ind w:left="720" w:hanging="720"/>
        <w:rPr>
          <w:rFonts w:cs="Times New Roman"/>
          <w:noProof/>
        </w:rPr>
      </w:pPr>
      <w:bookmarkStart w:id="84" w:name="_ENREF_12"/>
      <w:r w:rsidRPr="00E23633">
        <w:rPr>
          <w:rFonts w:cs="Times New Roman"/>
          <w:noProof/>
        </w:rPr>
        <w:t>12.</w:t>
      </w:r>
      <w:r w:rsidRPr="00E23633">
        <w:rPr>
          <w:rFonts w:cs="Times New Roman"/>
          <w:noProof/>
        </w:rPr>
        <w:tab/>
        <w:t xml:space="preserve">Brand, M., </w:t>
      </w:r>
      <w:r w:rsidRPr="00E23633">
        <w:rPr>
          <w:rFonts w:cs="Times New Roman"/>
          <w:i/>
          <w:noProof/>
        </w:rPr>
        <w:t>Does the feedback from previous trials influence current decisions? A study on the role of feedback processing in making decisions under explicit risk conditions.</w:t>
      </w:r>
      <w:r w:rsidRPr="00E23633">
        <w:rPr>
          <w:rFonts w:cs="Times New Roman"/>
          <w:noProof/>
        </w:rPr>
        <w:t xml:space="preserve"> Journal of Neuropsychologia, 2008.</w:t>
      </w:r>
      <w:bookmarkEnd w:id="84"/>
    </w:p>
    <w:p w:rsidR="00E23633" w:rsidRPr="00E23633" w:rsidRDefault="00E23633" w:rsidP="00E23633">
      <w:pPr>
        <w:spacing w:line="240" w:lineRule="auto"/>
        <w:ind w:left="720" w:hanging="720"/>
        <w:rPr>
          <w:rFonts w:cs="Times New Roman"/>
          <w:noProof/>
        </w:rPr>
      </w:pPr>
      <w:bookmarkStart w:id="85" w:name="_ENREF_13"/>
      <w:r w:rsidRPr="00E23633">
        <w:rPr>
          <w:rFonts w:cs="Times New Roman"/>
          <w:noProof/>
        </w:rPr>
        <w:t>13.</w:t>
      </w:r>
      <w:r w:rsidRPr="00E23633">
        <w:rPr>
          <w:rFonts w:cs="Times New Roman"/>
          <w:noProof/>
        </w:rPr>
        <w:tab/>
        <w:t xml:space="preserve">Camerer, C.F., </w:t>
      </w:r>
      <w:r w:rsidRPr="00E23633">
        <w:rPr>
          <w:rFonts w:cs="Times New Roman"/>
          <w:i/>
          <w:noProof/>
        </w:rPr>
        <w:t>Behavioral game theory: experiments in strategic interaction.</w:t>
      </w:r>
      <w:r w:rsidRPr="00E23633">
        <w:rPr>
          <w:rFonts w:cs="Times New Roman"/>
          <w:noProof/>
        </w:rPr>
        <w:t xml:space="preserve"> Princeton Univ. Press, 2003.</w:t>
      </w:r>
      <w:bookmarkEnd w:id="85"/>
    </w:p>
    <w:p w:rsidR="00E23633" w:rsidRPr="00E23633" w:rsidRDefault="00E23633" w:rsidP="00E23633">
      <w:pPr>
        <w:spacing w:line="240" w:lineRule="auto"/>
        <w:ind w:left="720" w:hanging="720"/>
        <w:rPr>
          <w:rFonts w:cs="Times New Roman"/>
          <w:noProof/>
        </w:rPr>
      </w:pPr>
      <w:bookmarkStart w:id="86" w:name="_ENREF_14"/>
      <w:r w:rsidRPr="00E23633">
        <w:rPr>
          <w:rFonts w:cs="Times New Roman"/>
          <w:noProof/>
        </w:rPr>
        <w:t>14.</w:t>
      </w:r>
      <w:r w:rsidRPr="00E23633">
        <w:rPr>
          <w:rFonts w:cs="Times New Roman"/>
          <w:noProof/>
        </w:rPr>
        <w:tab/>
        <w:t xml:space="preserve">Cornelisse, S., </w:t>
      </w:r>
      <w:r w:rsidRPr="00E23633">
        <w:rPr>
          <w:rFonts w:cs="Times New Roman"/>
          <w:i/>
          <w:noProof/>
        </w:rPr>
        <w:t>Biphasic effect of stress on present bias in intertemporal choice.</w:t>
      </w:r>
      <w:r w:rsidRPr="00E23633">
        <w:rPr>
          <w:rFonts w:cs="Times New Roman"/>
          <w:noProof/>
        </w:rPr>
        <w:t xml:space="preserve"> abstract ENP, 2011.</w:t>
      </w:r>
      <w:bookmarkEnd w:id="86"/>
    </w:p>
    <w:p w:rsidR="00E23633" w:rsidRPr="00E23633" w:rsidRDefault="00E23633" w:rsidP="00E23633">
      <w:pPr>
        <w:spacing w:line="240" w:lineRule="auto"/>
        <w:ind w:left="720" w:hanging="720"/>
        <w:rPr>
          <w:rFonts w:cs="Times New Roman"/>
          <w:noProof/>
        </w:rPr>
      </w:pPr>
      <w:bookmarkStart w:id="87" w:name="_ENREF_15"/>
      <w:r w:rsidRPr="00E23633">
        <w:rPr>
          <w:rFonts w:cs="Times New Roman"/>
          <w:noProof/>
        </w:rPr>
        <w:t>15.</w:t>
      </w:r>
      <w:r w:rsidRPr="00E23633">
        <w:rPr>
          <w:rFonts w:cs="Times New Roman"/>
          <w:noProof/>
        </w:rPr>
        <w:tab/>
        <w:t xml:space="preserve">de Kloet, E.R., H. Karst, and M. Joels, </w:t>
      </w:r>
      <w:r w:rsidRPr="00E23633">
        <w:rPr>
          <w:rFonts w:cs="Times New Roman"/>
          <w:i/>
          <w:noProof/>
        </w:rPr>
        <w:t>Corticosteroids hormone in the central stress response: quick-and-slow.</w:t>
      </w:r>
      <w:r w:rsidRPr="00E23633">
        <w:rPr>
          <w:rFonts w:cs="Times New Roman"/>
          <w:noProof/>
        </w:rPr>
        <w:t xml:space="preserve"> Front Neuroendocrinol, 2008. </w:t>
      </w:r>
      <w:r w:rsidRPr="00E23633">
        <w:rPr>
          <w:rFonts w:cs="Times New Roman"/>
          <w:b/>
          <w:noProof/>
        </w:rPr>
        <w:t>29</w:t>
      </w:r>
      <w:r w:rsidRPr="00E23633">
        <w:rPr>
          <w:rFonts w:cs="Times New Roman"/>
          <w:noProof/>
        </w:rPr>
        <w:t>(2): p. 268-72.</w:t>
      </w:r>
      <w:bookmarkEnd w:id="87"/>
    </w:p>
    <w:p w:rsidR="00E23633" w:rsidRPr="00E23633" w:rsidRDefault="00E23633" w:rsidP="00E23633">
      <w:pPr>
        <w:spacing w:line="240" w:lineRule="auto"/>
        <w:ind w:left="720" w:hanging="720"/>
        <w:rPr>
          <w:rFonts w:cs="Times New Roman"/>
          <w:noProof/>
        </w:rPr>
      </w:pPr>
      <w:bookmarkStart w:id="88" w:name="_ENREF_16"/>
      <w:r w:rsidRPr="00E23633">
        <w:rPr>
          <w:rFonts w:cs="Times New Roman"/>
          <w:noProof/>
        </w:rPr>
        <w:t>16.</w:t>
      </w:r>
      <w:r w:rsidRPr="00E23633">
        <w:rPr>
          <w:rFonts w:cs="Times New Roman"/>
          <w:noProof/>
        </w:rPr>
        <w:tab/>
        <w:t xml:space="preserve">de Visser, L., et al., </w:t>
      </w:r>
      <w:r w:rsidRPr="00E23633">
        <w:rPr>
          <w:rFonts w:cs="Times New Roman"/>
          <w:i/>
          <w:noProof/>
        </w:rPr>
        <w:t>Trait anxiety affects decision-making differently in healthy men and women: towards gender-specific endophenotypes of anxiety.</w:t>
      </w:r>
      <w:r w:rsidRPr="00E23633">
        <w:rPr>
          <w:rFonts w:cs="Times New Roman"/>
          <w:noProof/>
        </w:rPr>
        <w:t xml:space="preserve"> Neuropsychologia, 2010. </w:t>
      </w:r>
      <w:r w:rsidRPr="00E23633">
        <w:rPr>
          <w:rFonts w:cs="Times New Roman"/>
          <w:b/>
          <w:noProof/>
        </w:rPr>
        <w:t>48</w:t>
      </w:r>
      <w:r w:rsidRPr="00E23633">
        <w:rPr>
          <w:rFonts w:cs="Times New Roman"/>
          <w:noProof/>
        </w:rPr>
        <w:t>(6): p. 1598-606.</w:t>
      </w:r>
      <w:bookmarkEnd w:id="88"/>
    </w:p>
    <w:p w:rsidR="00E23633" w:rsidRPr="00E23633" w:rsidRDefault="00E23633" w:rsidP="00E23633">
      <w:pPr>
        <w:spacing w:line="240" w:lineRule="auto"/>
        <w:ind w:left="720" w:hanging="720"/>
        <w:rPr>
          <w:rFonts w:cs="Times New Roman"/>
          <w:noProof/>
        </w:rPr>
      </w:pPr>
      <w:bookmarkStart w:id="89" w:name="_ENREF_17"/>
      <w:r w:rsidRPr="00E23633">
        <w:rPr>
          <w:rFonts w:cs="Times New Roman"/>
          <w:noProof/>
        </w:rPr>
        <w:t>17.</w:t>
      </w:r>
      <w:r w:rsidRPr="00E23633">
        <w:rPr>
          <w:rFonts w:cs="Times New Roman"/>
          <w:noProof/>
        </w:rPr>
        <w:tab/>
        <w:t xml:space="preserve">de Visser, L., et al., </w:t>
      </w:r>
      <w:r w:rsidRPr="00E23633">
        <w:rPr>
          <w:rFonts w:cs="Times New Roman"/>
          <w:i/>
          <w:noProof/>
        </w:rPr>
        <w:t>Decision-making performance is related to levels of anxiety and differential recruitment of frontostriatal areas in male rats.</w:t>
      </w:r>
      <w:r w:rsidRPr="00E23633">
        <w:rPr>
          <w:rFonts w:cs="Times New Roman"/>
          <w:noProof/>
        </w:rPr>
        <w:t xml:space="preserve"> Neuroscience, 2011. </w:t>
      </w:r>
      <w:r w:rsidRPr="00E23633">
        <w:rPr>
          <w:rFonts w:cs="Times New Roman"/>
          <w:b/>
          <w:noProof/>
        </w:rPr>
        <w:t>184</w:t>
      </w:r>
      <w:r w:rsidRPr="00E23633">
        <w:rPr>
          <w:rFonts w:cs="Times New Roman"/>
          <w:noProof/>
        </w:rPr>
        <w:t>: p. 97-106.</w:t>
      </w:r>
      <w:bookmarkEnd w:id="89"/>
    </w:p>
    <w:p w:rsidR="00E23633" w:rsidRPr="00E23633" w:rsidRDefault="00E23633" w:rsidP="00E23633">
      <w:pPr>
        <w:spacing w:line="240" w:lineRule="auto"/>
        <w:ind w:left="720" w:hanging="720"/>
        <w:rPr>
          <w:rFonts w:cs="Times New Roman"/>
          <w:noProof/>
        </w:rPr>
      </w:pPr>
      <w:bookmarkStart w:id="90" w:name="_ENREF_18"/>
      <w:r w:rsidRPr="00E23633">
        <w:rPr>
          <w:rFonts w:cs="Times New Roman"/>
          <w:noProof/>
        </w:rPr>
        <w:t>18.</w:t>
      </w:r>
      <w:r w:rsidRPr="00E23633">
        <w:rPr>
          <w:rFonts w:cs="Times New Roman"/>
          <w:noProof/>
        </w:rPr>
        <w:tab/>
        <w:t xml:space="preserve">Dedovic, K., C. D'Aguiar, and J.C. Pruessner, </w:t>
      </w:r>
      <w:r w:rsidRPr="00E23633">
        <w:rPr>
          <w:rFonts w:cs="Times New Roman"/>
          <w:i/>
          <w:noProof/>
        </w:rPr>
        <w:t>What stress does to your brain: a review of neuroimaging studies.</w:t>
      </w:r>
      <w:r w:rsidRPr="00E23633">
        <w:rPr>
          <w:rFonts w:cs="Times New Roman"/>
          <w:noProof/>
        </w:rPr>
        <w:t xml:space="preserve"> Can J Psychiatry, 2009. </w:t>
      </w:r>
      <w:r w:rsidRPr="00E23633">
        <w:rPr>
          <w:rFonts w:cs="Times New Roman"/>
          <w:b/>
          <w:noProof/>
        </w:rPr>
        <w:t>54</w:t>
      </w:r>
      <w:r w:rsidRPr="00E23633">
        <w:rPr>
          <w:rFonts w:cs="Times New Roman"/>
          <w:noProof/>
        </w:rPr>
        <w:t>(1): p. 6-15.</w:t>
      </w:r>
      <w:bookmarkEnd w:id="90"/>
    </w:p>
    <w:p w:rsidR="00E23633" w:rsidRPr="00E23633" w:rsidRDefault="00E23633" w:rsidP="00E23633">
      <w:pPr>
        <w:spacing w:line="240" w:lineRule="auto"/>
        <w:ind w:left="720" w:hanging="720"/>
        <w:rPr>
          <w:rFonts w:cs="Times New Roman"/>
          <w:noProof/>
        </w:rPr>
      </w:pPr>
      <w:bookmarkStart w:id="91" w:name="_ENREF_19"/>
      <w:r w:rsidRPr="00E23633">
        <w:rPr>
          <w:rFonts w:cs="Times New Roman"/>
          <w:noProof/>
        </w:rPr>
        <w:t>19.</w:t>
      </w:r>
      <w:r w:rsidRPr="00E23633">
        <w:rPr>
          <w:rFonts w:cs="Times New Roman"/>
          <w:noProof/>
        </w:rPr>
        <w:tab/>
        <w:t xml:space="preserve">Dedovic, K., et al., </w:t>
      </w:r>
      <w:r w:rsidRPr="00E23633">
        <w:rPr>
          <w:rFonts w:cs="Times New Roman"/>
          <w:i/>
          <w:noProof/>
        </w:rPr>
        <w:t>The brain and the stress axis: the neural correlates of cortisol regulation in response to stress.</w:t>
      </w:r>
      <w:r w:rsidRPr="00E23633">
        <w:rPr>
          <w:rFonts w:cs="Times New Roman"/>
          <w:noProof/>
        </w:rPr>
        <w:t xml:space="preserve"> NeuroImage, 2009. </w:t>
      </w:r>
      <w:r w:rsidRPr="00E23633">
        <w:rPr>
          <w:rFonts w:cs="Times New Roman"/>
          <w:b/>
          <w:noProof/>
        </w:rPr>
        <w:t>47</w:t>
      </w:r>
      <w:r w:rsidRPr="00E23633">
        <w:rPr>
          <w:rFonts w:cs="Times New Roman"/>
          <w:noProof/>
        </w:rPr>
        <w:t>(3): p. 864-71.</w:t>
      </w:r>
      <w:bookmarkEnd w:id="91"/>
    </w:p>
    <w:p w:rsidR="00E23633" w:rsidRPr="00E23633" w:rsidRDefault="00E23633" w:rsidP="00E23633">
      <w:pPr>
        <w:spacing w:line="240" w:lineRule="auto"/>
        <w:ind w:left="720" w:hanging="720"/>
        <w:rPr>
          <w:rFonts w:cs="Times New Roman"/>
          <w:noProof/>
        </w:rPr>
      </w:pPr>
      <w:bookmarkStart w:id="92" w:name="_ENREF_20"/>
      <w:r w:rsidRPr="00E23633">
        <w:rPr>
          <w:rFonts w:cs="Times New Roman"/>
          <w:noProof/>
        </w:rPr>
        <w:t>20.</w:t>
      </w:r>
      <w:r w:rsidRPr="00E23633">
        <w:rPr>
          <w:rFonts w:cs="Times New Roman"/>
          <w:noProof/>
        </w:rPr>
        <w:tab/>
        <w:t xml:space="preserve">Denk, F., et al., </w:t>
      </w:r>
      <w:r w:rsidRPr="00E23633">
        <w:rPr>
          <w:rFonts w:cs="Times New Roman"/>
          <w:i/>
          <w:noProof/>
        </w:rPr>
        <w:t>Differential involvement of serotonin and dopamine systems in cost-benefit decisions about delay or effort.</w:t>
      </w:r>
      <w:r w:rsidRPr="00E23633">
        <w:rPr>
          <w:rFonts w:cs="Times New Roman"/>
          <w:noProof/>
        </w:rPr>
        <w:t xml:space="preserve"> Psychopharmacology (Berl), 2005. </w:t>
      </w:r>
      <w:r w:rsidRPr="00E23633">
        <w:rPr>
          <w:rFonts w:cs="Times New Roman"/>
          <w:b/>
          <w:noProof/>
        </w:rPr>
        <w:t>179</w:t>
      </w:r>
      <w:r w:rsidRPr="00E23633">
        <w:rPr>
          <w:rFonts w:cs="Times New Roman"/>
          <w:noProof/>
        </w:rPr>
        <w:t>(3): p. 587-96.</w:t>
      </w:r>
      <w:bookmarkEnd w:id="92"/>
    </w:p>
    <w:p w:rsidR="00E23633" w:rsidRPr="00E23633" w:rsidRDefault="00E23633" w:rsidP="00E23633">
      <w:pPr>
        <w:spacing w:line="240" w:lineRule="auto"/>
        <w:ind w:left="720" w:hanging="720"/>
        <w:rPr>
          <w:rFonts w:cs="Times New Roman"/>
          <w:noProof/>
        </w:rPr>
      </w:pPr>
      <w:bookmarkStart w:id="93" w:name="_ENREF_21"/>
      <w:r w:rsidRPr="00E23633">
        <w:rPr>
          <w:rFonts w:cs="Times New Roman"/>
          <w:noProof/>
        </w:rPr>
        <w:t>21.</w:t>
      </w:r>
      <w:r w:rsidRPr="00E23633">
        <w:rPr>
          <w:rFonts w:cs="Times New Roman"/>
          <w:noProof/>
        </w:rPr>
        <w:tab/>
        <w:t xml:space="preserve">Doya, K., </w:t>
      </w:r>
      <w:r w:rsidRPr="00E23633">
        <w:rPr>
          <w:rFonts w:cs="Times New Roman"/>
          <w:i/>
          <w:noProof/>
        </w:rPr>
        <w:t>Modulators of decision making.</w:t>
      </w:r>
      <w:r w:rsidRPr="00E23633">
        <w:rPr>
          <w:rFonts w:cs="Times New Roman"/>
          <w:noProof/>
        </w:rPr>
        <w:t xml:space="preserve"> Nat Neurosci, 2008. </w:t>
      </w:r>
      <w:r w:rsidRPr="00E23633">
        <w:rPr>
          <w:rFonts w:cs="Times New Roman"/>
          <w:b/>
          <w:noProof/>
        </w:rPr>
        <w:t>11</w:t>
      </w:r>
      <w:r w:rsidRPr="00E23633">
        <w:rPr>
          <w:rFonts w:cs="Times New Roman"/>
          <w:noProof/>
        </w:rPr>
        <w:t>(4): p. 410-6.</w:t>
      </w:r>
      <w:bookmarkEnd w:id="93"/>
    </w:p>
    <w:p w:rsidR="00E23633" w:rsidRPr="00E23633" w:rsidRDefault="00E23633" w:rsidP="00E23633">
      <w:pPr>
        <w:spacing w:line="240" w:lineRule="auto"/>
        <w:ind w:left="720" w:hanging="720"/>
        <w:rPr>
          <w:rFonts w:cs="Times New Roman"/>
          <w:noProof/>
        </w:rPr>
      </w:pPr>
      <w:bookmarkStart w:id="94" w:name="_ENREF_22"/>
      <w:r w:rsidRPr="00E23633">
        <w:rPr>
          <w:rFonts w:cs="Times New Roman"/>
          <w:noProof/>
        </w:rPr>
        <w:t>22.</w:t>
      </w:r>
      <w:r w:rsidRPr="00E23633">
        <w:rPr>
          <w:rFonts w:cs="Times New Roman"/>
          <w:noProof/>
        </w:rPr>
        <w:tab/>
        <w:t xml:space="preserve">Droste, S.K., et al., </w:t>
      </w:r>
      <w:r w:rsidRPr="00E23633">
        <w:rPr>
          <w:rFonts w:cs="Times New Roman"/>
          <w:i/>
          <w:noProof/>
        </w:rPr>
        <w:t>Corticosterone levels in the brain show a distinct ultradian rhythm but a delayed response to forced swim stress.</w:t>
      </w:r>
      <w:r w:rsidRPr="00E23633">
        <w:rPr>
          <w:rFonts w:cs="Times New Roman"/>
          <w:noProof/>
        </w:rPr>
        <w:t xml:space="preserve"> Endocrinology, 2008. </w:t>
      </w:r>
      <w:r w:rsidRPr="00E23633">
        <w:rPr>
          <w:rFonts w:cs="Times New Roman"/>
          <w:b/>
          <w:noProof/>
        </w:rPr>
        <w:t>149</w:t>
      </w:r>
      <w:r w:rsidRPr="00E23633">
        <w:rPr>
          <w:rFonts w:cs="Times New Roman"/>
          <w:noProof/>
        </w:rPr>
        <w:t>(7): p. 3244-53.</w:t>
      </w:r>
      <w:bookmarkEnd w:id="94"/>
    </w:p>
    <w:p w:rsidR="00E23633" w:rsidRPr="00E23633" w:rsidRDefault="00E23633" w:rsidP="00E23633">
      <w:pPr>
        <w:spacing w:line="240" w:lineRule="auto"/>
        <w:ind w:left="720" w:hanging="720"/>
        <w:rPr>
          <w:rFonts w:cs="Times New Roman"/>
          <w:noProof/>
        </w:rPr>
      </w:pPr>
      <w:bookmarkStart w:id="95" w:name="_ENREF_23"/>
      <w:r w:rsidRPr="00E23633">
        <w:rPr>
          <w:rFonts w:cs="Times New Roman"/>
          <w:noProof/>
        </w:rPr>
        <w:t>23.</w:t>
      </w:r>
      <w:r w:rsidRPr="00E23633">
        <w:rPr>
          <w:rFonts w:cs="Times New Roman"/>
          <w:noProof/>
        </w:rPr>
        <w:tab/>
        <w:t xml:space="preserve">Dunn, B.D., T. Dalgleish, and A.D. Lawrence, </w:t>
      </w:r>
      <w:r w:rsidRPr="00E23633">
        <w:rPr>
          <w:rFonts w:cs="Times New Roman"/>
          <w:i/>
          <w:noProof/>
        </w:rPr>
        <w:t>The somatic marker hypothesis: a critical evaluation.</w:t>
      </w:r>
      <w:r w:rsidRPr="00E23633">
        <w:rPr>
          <w:rFonts w:cs="Times New Roman"/>
          <w:noProof/>
        </w:rPr>
        <w:t xml:space="preserve"> Neurosci Biobehav Rev, 2006. </w:t>
      </w:r>
      <w:r w:rsidRPr="00E23633">
        <w:rPr>
          <w:rFonts w:cs="Times New Roman"/>
          <w:b/>
          <w:noProof/>
        </w:rPr>
        <w:t>30</w:t>
      </w:r>
      <w:r w:rsidRPr="00E23633">
        <w:rPr>
          <w:rFonts w:cs="Times New Roman"/>
          <w:noProof/>
        </w:rPr>
        <w:t>(2): p. 239-71.</w:t>
      </w:r>
      <w:bookmarkEnd w:id="95"/>
    </w:p>
    <w:p w:rsidR="00E23633" w:rsidRPr="00E23633" w:rsidRDefault="00E23633" w:rsidP="00E23633">
      <w:pPr>
        <w:spacing w:line="240" w:lineRule="auto"/>
        <w:ind w:left="720" w:hanging="720"/>
        <w:rPr>
          <w:rFonts w:cs="Times New Roman"/>
          <w:noProof/>
        </w:rPr>
      </w:pPr>
      <w:bookmarkStart w:id="96" w:name="_ENREF_24"/>
      <w:r w:rsidRPr="00E23633">
        <w:rPr>
          <w:rFonts w:cs="Times New Roman"/>
          <w:noProof/>
        </w:rPr>
        <w:lastRenderedPageBreak/>
        <w:t>24.</w:t>
      </w:r>
      <w:r w:rsidRPr="00E23633">
        <w:rPr>
          <w:rFonts w:cs="Times New Roman"/>
          <w:noProof/>
        </w:rPr>
        <w:tab/>
        <w:t xml:space="preserve">Etkin, A., et al., </w:t>
      </w:r>
      <w:r w:rsidRPr="00E23633">
        <w:rPr>
          <w:rFonts w:cs="Times New Roman"/>
          <w:i/>
          <w:noProof/>
        </w:rPr>
        <w:t>Individual differences in trait anxiety predict the response of the basolateral amygdala to unconsciously processed fearful faces.</w:t>
      </w:r>
      <w:r w:rsidRPr="00E23633">
        <w:rPr>
          <w:rFonts w:cs="Times New Roman"/>
          <w:noProof/>
        </w:rPr>
        <w:t xml:space="preserve"> Neuron, 2004. </w:t>
      </w:r>
      <w:r w:rsidRPr="00E23633">
        <w:rPr>
          <w:rFonts w:cs="Times New Roman"/>
          <w:b/>
          <w:noProof/>
        </w:rPr>
        <w:t>44</w:t>
      </w:r>
      <w:r w:rsidRPr="00E23633">
        <w:rPr>
          <w:rFonts w:cs="Times New Roman"/>
          <w:noProof/>
        </w:rPr>
        <w:t>(6): p. 1043-55.</w:t>
      </w:r>
      <w:bookmarkEnd w:id="96"/>
    </w:p>
    <w:p w:rsidR="00E23633" w:rsidRPr="00E23633" w:rsidRDefault="00E23633" w:rsidP="00E23633">
      <w:pPr>
        <w:spacing w:line="240" w:lineRule="auto"/>
        <w:ind w:left="720" w:hanging="720"/>
        <w:rPr>
          <w:rFonts w:cs="Times New Roman"/>
          <w:noProof/>
        </w:rPr>
      </w:pPr>
      <w:bookmarkStart w:id="97" w:name="_ENREF_25"/>
      <w:r w:rsidRPr="00E23633">
        <w:rPr>
          <w:rFonts w:cs="Times New Roman"/>
          <w:noProof/>
        </w:rPr>
        <w:t>25.</w:t>
      </w:r>
      <w:r w:rsidRPr="00E23633">
        <w:rPr>
          <w:rFonts w:cs="Times New Roman"/>
          <w:noProof/>
        </w:rPr>
        <w:tab/>
        <w:t xml:space="preserve">Fehr, E. and C.F. Camerer, </w:t>
      </w:r>
      <w:r w:rsidRPr="00E23633">
        <w:rPr>
          <w:rFonts w:cs="Times New Roman"/>
          <w:i/>
          <w:noProof/>
        </w:rPr>
        <w:t>Social neuroeconomics: the neural circuitry of social preferences.</w:t>
      </w:r>
      <w:r w:rsidRPr="00E23633">
        <w:rPr>
          <w:rFonts w:cs="Times New Roman"/>
          <w:noProof/>
        </w:rPr>
        <w:t xml:space="preserve"> Trends Cogn Sci, 2007. </w:t>
      </w:r>
      <w:r w:rsidRPr="00E23633">
        <w:rPr>
          <w:rFonts w:cs="Times New Roman"/>
          <w:b/>
          <w:noProof/>
        </w:rPr>
        <w:t>11</w:t>
      </w:r>
      <w:r w:rsidRPr="00E23633">
        <w:rPr>
          <w:rFonts w:cs="Times New Roman"/>
          <w:noProof/>
        </w:rPr>
        <w:t>(10): p. 419-27.</w:t>
      </w:r>
      <w:bookmarkEnd w:id="97"/>
    </w:p>
    <w:p w:rsidR="00E23633" w:rsidRPr="00E23633" w:rsidRDefault="00E23633" w:rsidP="00E23633">
      <w:pPr>
        <w:spacing w:line="240" w:lineRule="auto"/>
        <w:ind w:left="720" w:hanging="720"/>
        <w:rPr>
          <w:rFonts w:cs="Times New Roman"/>
          <w:noProof/>
        </w:rPr>
      </w:pPr>
      <w:bookmarkStart w:id="98" w:name="_ENREF_26"/>
      <w:r w:rsidRPr="00E23633">
        <w:rPr>
          <w:rFonts w:cs="Times New Roman"/>
          <w:noProof/>
        </w:rPr>
        <w:t>26.</w:t>
      </w:r>
      <w:r w:rsidRPr="00E23633">
        <w:rPr>
          <w:rFonts w:cs="Times New Roman"/>
          <w:noProof/>
        </w:rPr>
        <w:tab/>
        <w:t xml:space="preserve">Figueiredo, H.F., et al., </w:t>
      </w:r>
      <w:r w:rsidRPr="00E23633">
        <w:rPr>
          <w:rFonts w:cs="Times New Roman"/>
          <w:i/>
          <w:noProof/>
        </w:rPr>
        <w:t>The medial prefrontal cortex differentially regulates stress-induced c-fos expression in the forebrain depending on type of stressor.</w:t>
      </w:r>
      <w:r w:rsidRPr="00E23633">
        <w:rPr>
          <w:rFonts w:cs="Times New Roman"/>
          <w:noProof/>
        </w:rPr>
        <w:t xml:space="preserve"> Eur J Neurosci, 2003. </w:t>
      </w:r>
      <w:r w:rsidRPr="00E23633">
        <w:rPr>
          <w:rFonts w:cs="Times New Roman"/>
          <w:b/>
          <w:noProof/>
        </w:rPr>
        <w:t>18</w:t>
      </w:r>
      <w:r w:rsidRPr="00E23633">
        <w:rPr>
          <w:rFonts w:cs="Times New Roman"/>
          <w:noProof/>
        </w:rPr>
        <w:t>(8): p. 2357-64.</w:t>
      </w:r>
      <w:bookmarkEnd w:id="98"/>
    </w:p>
    <w:p w:rsidR="00E23633" w:rsidRPr="00E23633" w:rsidRDefault="00E23633" w:rsidP="00E23633">
      <w:pPr>
        <w:spacing w:line="240" w:lineRule="auto"/>
        <w:ind w:left="720" w:hanging="720"/>
        <w:rPr>
          <w:rFonts w:cs="Times New Roman"/>
          <w:noProof/>
        </w:rPr>
      </w:pPr>
      <w:bookmarkStart w:id="99" w:name="_ENREF_27"/>
      <w:r w:rsidRPr="00E23633">
        <w:rPr>
          <w:rFonts w:cs="Times New Roman"/>
          <w:noProof/>
        </w:rPr>
        <w:t>27.</w:t>
      </w:r>
      <w:r w:rsidRPr="00E23633">
        <w:rPr>
          <w:rFonts w:cs="Times New Roman"/>
          <w:noProof/>
        </w:rPr>
        <w:tab/>
        <w:t xml:space="preserve">Fiorillo, C.D., P.N. Tobler, and W. Schultz, </w:t>
      </w:r>
      <w:r w:rsidRPr="00E23633">
        <w:rPr>
          <w:rFonts w:cs="Times New Roman"/>
          <w:i/>
          <w:noProof/>
        </w:rPr>
        <w:t>Discrete coding of reward probability and uncertainty by dopamine neurons.</w:t>
      </w:r>
      <w:r w:rsidRPr="00E23633">
        <w:rPr>
          <w:rFonts w:cs="Times New Roman"/>
          <w:noProof/>
        </w:rPr>
        <w:t xml:space="preserve"> Science, 2003. </w:t>
      </w:r>
      <w:r w:rsidRPr="00E23633">
        <w:rPr>
          <w:rFonts w:cs="Times New Roman"/>
          <w:b/>
          <w:noProof/>
        </w:rPr>
        <w:t>299</w:t>
      </w:r>
      <w:r w:rsidRPr="00E23633">
        <w:rPr>
          <w:rFonts w:cs="Times New Roman"/>
          <w:noProof/>
        </w:rPr>
        <w:t>(5614): p. 1898-902.</w:t>
      </w:r>
      <w:bookmarkEnd w:id="99"/>
    </w:p>
    <w:p w:rsidR="00E23633" w:rsidRPr="00E23633" w:rsidRDefault="00E23633" w:rsidP="00E23633">
      <w:pPr>
        <w:spacing w:line="240" w:lineRule="auto"/>
        <w:ind w:left="720" w:hanging="720"/>
        <w:rPr>
          <w:rFonts w:cs="Times New Roman"/>
          <w:noProof/>
        </w:rPr>
      </w:pPr>
      <w:bookmarkStart w:id="100" w:name="_ENREF_28"/>
      <w:r w:rsidRPr="00E23633">
        <w:rPr>
          <w:rFonts w:cs="Times New Roman"/>
          <w:noProof/>
        </w:rPr>
        <w:t>28.</w:t>
      </w:r>
      <w:r w:rsidRPr="00E23633">
        <w:rPr>
          <w:rFonts w:cs="Times New Roman"/>
          <w:noProof/>
        </w:rPr>
        <w:tab/>
        <w:t xml:space="preserve">Greene, J.D., et al., </w:t>
      </w:r>
      <w:r w:rsidRPr="00E23633">
        <w:rPr>
          <w:rFonts w:cs="Times New Roman"/>
          <w:i/>
          <w:noProof/>
        </w:rPr>
        <w:t>An fMRI investigation of emotional engagement in moral judgment.</w:t>
      </w:r>
      <w:r w:rsidRPr="00E23633">
        <w:rPr>
          <w:rFonts w:cs="Times New Roman"/>
          <w:noProof/>
        </w:rPr>
        <w:t xml:space="preserve"> Science, 2001. </w:t>
      </w:r>
      <w:r w:rsidRPr="00E23633">
        <w:rPr>
          <w:rFonts w:cs="Times New Roman"/>
          <w:b/>
          <w:noProof/>
        </w:rPr>
        <w:t>293</w:t>
      </w:r>
      <w:r w:rsidRPr="00E23633">
        <w:rPr>
          <w:rFonts w:cs="Times New Roman"/>
          <w:noProof/>
        </w:rPr>
        <w:t>(5537): p. 2105-8.</w:t>
      </w:r>
      <w:bookmarkEnd w:id="100"/>
    </w:p>
    <w:p w:rsidR="00E23633" w:rsidRPr="00E23633" w:rsidRDefault="00E23633" w:rsidP="00E23633">
      <w:pPr>
        <w:spacing w:line="240" w:lineRule="auto"/>
        <w:ind w:left="720" w:hanging="720"/>
        <w:rPr>
          <w:rFonts w:cs="Times New Roman"/>
          <w:noProof/>
        </w:rPr>
      </w:pPr>
      <w:bookmarkStart w:id="101" w:name="_ENREF_29"/>
      <w:r w:rsidRPr="00E23633">
        <w:rPr>
          <w:rFonts w:cs="Times New Roman"/>
          <w:noProof/>
        </w:rPr>
        <w:t>29.</w:t>
      </w:r>
      <w:r w:rsidRPr="00E23633">
        <w:rPr>
          <w:rFonts w:cs="Times New Roman"/>
          <w:noProof/>
        </w:rPr>
        <w:tab/>
        <w:t xml:space="preserve">Groeneweg, F.L., et al., </w:t>
      </w:r>
      <w:r w:rsidRPr="00E23633">
        <w:rPr>
          <w:rFonts w:cs="Times New Roman"/>
          <w:i/>
          <w:noProof/>
        </w:rPr>
        <w:t>Rapid non-genomic effects of corticosteroids and their role in the central stress response.</w:t>
      </w:r>
      <w:r w:rsidRPr="00E23633">
        <w:rPr>
          <w:rFonts w:cs="Times New Roman"/>
          <w:noProof/>
        </w:rPr>
        <w:t xml:space="preserve"> J Endocrinol 2011. </w:t>
      </w:r>
      <w:r w:rsidRPr="00E23633">
        <w:rPr>
          <w:rFonts w:cs="Times New Roman"/>
          <w:b/>
          <w:noProof/>
        </w:rPr>
        <w:t>209</w:t>
      </w:r>
      <w:r w:rsidRPr="00E23633">
        <w:rPr>
          <w:rFonts w:cs="Times New Roman"/>
          <w:noProof/>
        </w:rPr>
        <w:t>(2): p. 153-67.</w:t>
      </w:r>
      <w:bookmarkEnd w:id="101"/>
    </w:p>
    <w:p w:rsidR="00E23633" w:rsidRPr="00E23633" w:rsidRDefault="00E23633" w:rsidP="00E23633">
      <w:pPr>
        <w:spacing w:line="240" w:lineRule="auto"/>
        <w:ind w:left="720" w:hanging="720"/>
        <w:rPr>
          <w:rFonts w:cs="Times New Roman"/>
          <w:noProof/>
        </w:rPr>
      </w:pPr>
      <w:bookmarkStart w:id="102" w:name="_ENREF_30"/>
      <w:r w:rsidRPr="00E23633">
        <w:rPr>
          <w:rFonts w:cs="Times New Roman"/>
          <w:noProof/>
        </w:rPr>
        <w:t>30.</w:t>
      </w:r>
      <w:r w:rsidRPr="00E23633">
        <w:rPr>
          <w:rFonts w:cs="Times New Roman"/>
          <w:noProof/>
        </w:rPr>
        <w:tab/>
        <w:t xml:space="preserve">Gurglu, v.d. Bos, W., and Berna, </w:t>
      </w:r>
      <w:r w:rsidRPr="00E23633">
        <w:rPr>
          <w:rFonts w:cs="Times New Roman"/>
          <w:i/>
          <w:noProof/>
        </w:rPr>
        <w:t>The Role of the Ventral Medial Prefrontal Cortex in Social Decision Making.</w:t>
      </w:r>
      <w:r w:rsidRPr="00E23633">
        <w:rPr>
          <w:rFonts w:cs="Times New Roman"/>
          <w:noProof/>
        </w:rPr>
        <w:t xml:space="preserve"> The Journal of Neuroscience, June 2009.</w:t>
      </w:r>
      <w:bookmarkEnd w:id="102"/>
    </w:p>
    <w:p w:rsidR="00E23633" w:rsidRPr="00E23633" w:rsidRDefault="00E23633" w:rsidP="00E23633">
      <w:pPr>
        <w:spacing w:line="240" w:lineRule="auto"/>
        <w:ind w:left="720" w:hanging="720"/>
        <w:rPr>
          <w:rFonts w:cs="Times New Roman"/>
          <w:noProof/>
        </w:rPr>
      </w:pPr>
      <w:bookmarkStart w:id="103" w:name="_ENREF_31"/>
      <w:r w:rsidRPr="00E23633">
        <w:rPr>
          <w:rFonts w:cs="Times New Roman"/>
          <w:noProof/>
        </w:rPr>
        <w:t>31.</w:t>
      </w:r>
      <w:r w:rsidRPr="00E23633">
        <w:rPr>
          <w:rFonts w:cs="Times New Roman"/>
          <w:noProof/>
        </w:rPr>
        <w:tab/>
        <w:t xml:space="preserve">Gusnard, D.A. and M.E. Raichle, </w:t>
      </w:r>
      <w:r w:rsidRPr="00E23633">
        <w:rPr>
          <w:rFonts w:cs="Times New Roman"/>
          <w:i/>
          <w:noProof/>
        </w:rPr>
        <w:t>Searching for a baseline: functional imaging and the resting human brain.</w:t>
      </w:r>
      <w:r w:rsidRPr="00E23633">
        <w:rPr>
          <w:rFonts w:cs="Times New Roman"/>
          <w:noProof/>
        </w:rPr>
        <w:t xml:space="preserve"> Nat Rev Neurosci, 2001. </w:t>
      </w:r>
      <w:r w:rsidRPr="00E23633">
        <w:rPr>
          <w:rFonts w:cs="Times New Roman"/>
          <w:b/>
          <w:noProof/>
        </w:rPr>
        <w:t>2</w:t>
      </w:r>
      <w:r w:rsidRPr="00E23633">
        <w:rPr>
          <w:rFonts w:cs="Times New Roman"/>
          <w:noProof/>
        </w:rPr>
        <w:t>(10): p. 685-94.</w:t>
      </w:r>
      <w:bookmarkEnd w:id="103"/>
    </w:p>
    <w:p w:rsidR="00E23633" w:rsidRPr="00E23633" w:rsidRDefault="00E23633" w:rsidP="00E23633">
      <w:pPr>
        <w:spacing w:line="240" w:lineRule="auto"/>
        <w:ind w:left="720" w:hanging="720"/>
        <w:rPr>
          <w:rFonts w:cs="Times New Roman"/>
          <w:noProof/>
        </w:rPr>
      </w:pPr>
      <w:bookmarkStart w:id="104" w:name="_ENREF_32"/>
      <w:r w:rsidRPr="00E23633">
        <w:rPr>
          <w:rFonts w:cs="Times New Roman"/>
          <w:noProof/>
        </w:rPr>
        <w:t>32.</w:t>
      </w:r>
      <w:r w:rsidRPr="00E23633">
        <w:rPr>
          <w:rFonts w:cs="Times New Roman"/>
          <w:noProof/>
        </w:rPr>
        <w:tab/>
        <w:t xml:space="preserve">Henckens, M.J., et al., </w:t>
      </w:r>
      <w:r w:rsidRPr="00E23633">
        <w:rPr>
          <w:rFonts w:cs="Times New Roman"/>
          <w:i/>
          <w:noProof/>
        </w:rPr>
        <w:t>Time-dependent effects of corticosteroids on human amygdala processing.</w:t>
      </w:r>
      <w:r w:rsidRPr="00E23633">
        <w:rPr>
          <w:rFonts w:cs="Times New Roman"/>
          <w:noProof/>
        </w:rPr>
        <w:t xml:space="preserve"> J Neurosci, 2010. </w:t>
      </w:r>
      <w:r w:rsidRPr="00E23633">
        <w:rPr>
          <w:rFonts w:cs="Times New Roman"/>
          <w:b/>
          <w:noProof/>
        </w:rPr>
        <w:t>30</w:t>
      </w:r>
      <w:r w:rsidRPr="00E23633">
        <w:rPr>
          <w:rFonts w:cs="Times New Roman"/>
          <w:noProof/>
        </w:rPr>
        <w:t>(38): p. 12725-32.</w:t>
      </w:r>
      <w:bookmarkEnd w:id="104"/>
    </w:p>
    <w:p w:rsidR="00E23633" w:rsidRPr="00E23633" w:rsidRDefault="00E23633" w:rsidP="00E23633">
      <w:pPr>
        <w:spacing w:line="240" w:lineRule="auto"/>
        <w:ind w:left="720" w:hanging="720"/>
        <w:rPr>
          <w:rFonts w:cs="Times New Roman"/>
          <w:noProof/>
        </w:rPr>
      </w:pPr>
      <w:bookmarkStart w:id="105" w:name="_ENREF_33"/>
      <w:r w:rsidRPr="00E23633">
        <w:rPr>
          <w:rFonts w:cs="Times New Roman"/>
          <w:noProof/>
        </w:rPr>
        <w:t>33.</w:t>
      </w:r>
      <w:r w:rsidRPr="00E23633">
        <w:rPr>
          <w:rFonts w:cs="Times New Roman"/>
          <w:noProof/>
        </w:rPr>
        <w:tab/>
        <w:t xml:space="preserve">Henckens, M.J., et al., </w:t>
      </w:r>
      <w:r w:rsidRPr="00E23633">
        <w:rPr>
          <w:rFonts w:cs="Times New Roman"/>
          <w:i/>
          <w:noProof/>
        </w:rPr>
        <w:t>Time-dependent corticosteroid modulation of prefrontal working memory processing.</w:t>
      </w:r>
      <w:r w:rsidRPr="00E23633">
        <w:rPr>
          <w:rFonts w:cs="Times New Roman"/>
          <w:noProof/>
        </w:rPr>
        <w:t xml:space="preserve"> Proc Natl Acad Sci U S A, 2011. </w:t>
      </w:r>
      <w:r w:rsidRPr="00E23633">
        <w:rPr>
          <w:rFonts w:cs="Times New Roman"/>
          <w:b/>
          <w:noProof/>
        </w:rPr>
        <w:t>108</w:t>
      </w:r>
      <w:r w:rsidRPr="00E23633">
        <w:rPr>
          <w:rFonts w:cs="Times New Roman"/>
          <w:noProof/>
        </w:rPr>
        <w:t>(14): p. 5801-6.</w:t>
      </w:r>
      <w:bookmarkEnd w:id="105"/>
    </w:p>
    <w:p w:rsidR="00E23633" w:rsidRPr="00E23633" w:rsidRDefault="00E23633" w:rsidP="00E23633">
      <w:pPr>
        <w:spacing w:line="240" w:lineRule="auto"/>
        <w:ind w:left="720" w:hanging="720"/>
        <w:rPr>
          <w:rFonts w:cs="Times New Roman"/>
          <w:noProof/>
        </w:rPr>
      </w:pPr>
      <w:bookmarkStart w:id="106" w:name="_ENREF_34"/>
      <w:r w:rsidRPr="00E23633">
        <w:rPr>
          <w:rFonts w:cs="Times New Roman"/>
          <w:noProof/>
        </w:rPr>
        <w:t>34.</w:t>
      </w:r>
      <w:r w:rsidRPr="00E23633">
        <w:rPr>
          <w:rFonts w:cs="Times New Roman"/>
          <w:noProof/>
        </w:rPr>
        <w:tab/>
        <w:t xml:space="preserve">Hsu, F.C., et al., </w:t>
      </w:r>
      <w:r w:rsidRPr="00E23633">
        <w:rPr>
          <w:rFonts w:cs="Times New Roman"/>
          <w:i/>
          <w:noProof/>
        </w:rPr>
        <w:t>Effects of a single dose of cortisol on the neural correlates of episodic memory and error processing in healthy volunteers.</w:t>
      </w:r>
      <w:r w:rsidRPr="00E23633">
        <w:rPr>
          <w:rFonts w:cs="Times New Roman"/>
          <w:noProof/>
        </w:rPr>
        <w:t xml:space="preserve"> Psychopharmacology (Berl), 2003. </w:t>
      </w:r>
      <w:r w:rsidRPr="00E23633">
        <w:rPr>
          <w:rFonts w:cs="Times New Roman"/>
          <w:b/>
          <w:noProof/>
        </w:rPr>
        <w:t>167</w:t>
      </w:r>
      <w:r w:rsidRPr="00E23633">
        <w:rPr>
          <w:rFonts w:cs="Times New Roman"/>
          <w:noProof/>
        </w:rPr>
        <w:t>(4): p. 431-42.</w:t>
      </w:r>
      <w:bookmarkEnd w:id="106"/>
    </w:p>
    <w:p w:rsidR="00E23633" w:rsidRPr="00E23633" w:rsidRDefault="00E23633" w:rsidP="00E23633">
      <w:pPr>
        <w:spacing w:line="240" w:lineRule="auto"/>
        <w:ind w:left="720" w:hanging="720"/>
        <w:rPr>
          <w:rFonts w:cs="Times New Roman"/>
          <w:noProof/>
        </w:rPr>
      </w:pPr>
      <w:bookmarkStart w:id="107" w:name="_ENREF_35"/>
      <w:r w:rsidRPr="00E23633">
        <w:rPr>
          <w:rFonts w:cs="Times New Roman"/>
          <w:noProof/>
        </w:rPr>
        <w:t>35.</w:t>
      </w:r>
      <w:r w:rsidRPr="00E23633">
        <w:rPr>
          <w:rFonts w:cs="Times New Roman"/>
          <w:noProof/>
        </w:rPr>
        <w:tab/>
        <w:t xml:space="preserve">Joels, M., et al., </w:t>
      </w:r>
      <w:r w:rsidRPr="00E23633">
        <w:rPr>
          <w:rFonts w:cs="Times New Roman"/>
          <w:i/>
          <w:noProof/>
        </w:rPr>
        <w:t>Learning under stress: how does it work?</w:t>
      </w:r>
      <w:r w:rsidRPr="00E23633">
        <w:rPr>
          <w:rFonts w:cs="Times New Roman"/>
          <w:noProof/>
        </w:rPr>
        <w:t xml:space="preserve"> Trends Cogn Sci, 2006. </w:t>
      </w:r>
      <w:r w:rsidRPr="00E23633">
        <w:rPr>
          <w:rFonts w:cs="Times New Roman"/>
          <w:b/>
          <w:noProof/>
        </w:rPr>
        <w:t>10</w:t>
      </w:r>
      <w:r w:rsidRPr="00E23633">
        <w:rPr>
          <w:rFonts w:cs="Times New Roman"/>
          <w:noProof/>
        </w:rPr>
        <w:t>(4): p. 152-8.</w:t>
      </w:r>
      <w:bookmarkEnd w:id="107"/>
    </w:p>
    <w:p w:rsidR="00E23633" w:rsidRPr="00E23633" w:rsidRDefault="00E23633" w:rsidP="00E23633">
      <w:pPr>
        <w:spacing w:line="240" w:lineRule="auto"/>
        <w:ind w:left="720" w:hanging="720"/>
        <w:rPr>
          <w:rFonts w:cs="Times New Roman"/>
          <w:noProof/>
        </w:rPr>
      </w:pPr>
      <w:bookmarkStart w:id="108" w:name="_ENREF_36"/>
      <w:r w:rsidRPr="00E23633">
        <w:rPr>
          <w:rFonts w:cs="Times New Roman"/>
          <w:noProof/>
        </w:rPr>
        <w:t>36.</w:t>
      </w:r>
      <w:r w:rsidRPr="00E23633">
        <w:rPr>
          <w:rFonts w:cs="Times New Roman"/>
          <w:noProof/>
        </w:rPr>
        <w:tab/>
        <w:t xml:space="preserve">Joels, M., </w:t>
      </w:r>
      <w:r w:rsidRPr="00E23633">
        <w:rPr>
          <w:rFonts w:cs="Times New Roman"/>
          <w:i/>
          <w:noProof/>
        </w:rPr>
        <w:t>Functional actions of corticosteroids in the hippocampus.</w:t>
      </w:r>
      <w:r w:rsidRPr="00E23633">
        <w:rPr>
          <w:rFonts w:cs="Times New Roman"/>
          <w:noProof/>
        </w:rPr>
        <w:t xml:space="preserve"> Eur J Pharmacol, 2008. </w:t>
      </w:r>
      <w:r w:rsidRPr="00E23633">
        <w:rPr>
          <w:rFonts w:cs="Times New Roman"/>
          <w:b/>
          <w:noProof/>
        </w:rPr>
        <w:t>583</w:t>
      </w:r>
      <w:r w:rsidRPr="00E23633">
        <w:rPr>
          <w:rFonts w:cs="Times New Roman"/>
          <w:noProof/>
        </w:rPr>
        <w:t>(2-3): p. 312-21.</w:t>
      </w:r>
      <w:bookmarkEnd w:id="108"/>
    </w:p>
    <w:p w:rsidR="00E23633" w:rsidRPr="00E23633" w:rsidRDefault="00E23633" w:rsidP="00E23633">
      <w:pPr>
        <w:spacing w:line="240" w:lineRule="auto"/>
        <w:ind w:left="720" w:hanging="720"/>
        <w:rPr>
          <w:rFonts w:cs="Times New Roman"/>
          <w:noProof/>
        </w:rPr>
      </w:pPr>
      <w:bookmarkStart w:id="109" w:name="_ENREF_37"/>
      <w:r w:rsidRPr="00E23633">
        <w:rPr>
          <w:rFonts w:cs="Times New Roman"/>
          <w:noProof/>
        </w:rPr>
        <w:t>37.</w:t>
      </w:r>
      <w:r w:rsidRPr="00E23633">
        <w:rPr>
          <w:rFonts w:cs="Times New Roman"/>
          <w:noProof/>
        </w:rPr>
        <w:tab/>
        <w:t xml:space="preserve">Joels, M. and T.Z. Baram, </w:t>
      </w:r>
      <w:r w:rsidRPr="00E23633">
        <w:rPr>
          <w:rFonts w:cs="Times New Roman"/>
          <w:i/>
          <w:noProof/>
        </w:rPr>
        <w:t>The neuro-symphony of stress.</w:t>
      </w:r>
      <w:r w:rsidRPr="00E23633">
        <w:rPr>
          <w:rFonts w:cs="Times New Roman"/>
          <w:noProof/>
        </w:rPr>
        <w:t xml:space="preserve"> Nat Rev Neurosci, 2009. </w:t>
      </w:r>
      <w:r w:rsidRPr="00E23633">
        <w:rPr>
          <w:rFonts w:cs="Times New Roman"/>
          <w:b/>
          <w:noProof/>
        </w:rPr>
        <w:t>10</w:t>
      </w:r>
      <w:r w:rsidRPr="00E23633">
        <w:rPr>
          <w:rFonts w:cs="Times New Roman"/>
          <w:noProof/>
        </w:rPr>
        <w:t>(6): p. 459-66.</w:t>
      </w:r>
      <w:bookmarkEnd w:id="109"/>
    </w:p>
    <w:p w:rsidR="00E23633" w:rsidRPr="00E23633" w:rsidRDefault="00E23633" w:rsidP="00E23633">
      <w:pPr>
        <w:spacing w:line="240" w:lineRule="auto"/>
        <w:ind w:left="720" w:hanging="720"/>
        <w:rPr>
          <w:rFonts w:cs="Times New Roman"/>
          <w:noProof/>
        </w:rPr>
      </w:pPr>
      <w:bookmarkStart w:id="110" w:name="_ENREF_38"/>
      <w:r w:rsidRPr="00E23633">
        <w:rPr>
          <w:rFonts w:cs="Times New Roman"/>
          <w:noProof/>
        </w:rPr>
        <w:t>38.</w:t>
      </w:r>
      <w:r w:rsidRPr="00E23633">
        <w:rPr>
          <w:rFonts w:cs="Times New Roman"/>
          <w:noProof/>
        </w:rPr>
        <w:tab/>
        <w:t xml:space="preserve">Joels, M., G. Fernandez, and B. Roozendaal, </w:t>
      </w:r>
      <w:r w:rsidRPr="00E23633">
        <w:rPr>
          <w:rFonts w:cs="Times New Roman"/>
          <w:i/>
          <w:noProof/>
        </w:rPr>
        <w:t>Stress and emotional memory: a matter of timing.</w:t>
      </w:r>
      <w:r w:rsidRPr="00E23633">
        <w:rPr>
          <w:rFonts w:cs="Times New Roman"/>
          <w:noProof/>
        </w:rPr>
        <w:t xml:space="preserve"> Trends Cogn Sci, 2011. </w:t>
      </w:r>
      <w:r w:rsidRPr="00E23633">
        <w:rPr>
          <w:rFonts w:cs="Times New Roman"/>
          <w:b/>
          <w:noProof/>
        </w:rPr>
        <w:t>15</w:t>
      </w:r>
      <w:r w:rsidRPr="00E23633">
        <w:rPr>
          <w:rFonts w:cs="Times New Roman"/>
          <w:noProof/>
        </w:rPr>
        <w:t>(6): p. 280-8.</w:t>
      </w:r>
      <w:bookmarkEnd w:id="110"/>
    </w:p>
    <w:p w:rsidR="00E23633" w:rsidRPr="00E23633" w:rsidRDefault="00E23633" w:rsidP="00E23633">
      <w:pPr>
        <w:spacing w:line="240" w:lineRule="auto"/>
        <w:ind w:left="720" w:hanging="720"/>
        <w:rPr>
          <w:rFonts w:cs="Times New Roman"/>
          <w:noProof/>
        </w:rPr>
      </w:pPr>
      <w:bookmarkStart w:id="111" w:name="_ENREF_39"/>
      <w:r w:rsidRPr="00E23633">
        <w:rPr>
          <w:rFonts w:cs="Times New Roman"/>
          <w:noProof/>
        </w:rPr>
        <w:t>39.</w:t>
      </w:r>
      <w:r w:rsidRPr="00E23633">
        <w:rPr>
          <w:rFonts w:cs="Times New Roman"/>
          <w:noProof/>
        </w:rPr>
        <w:tab/>
        <w:t xml:space="preserve">Kelly, I., H. Ashleigh, and D.Q. Beversdorf, </w:t>
      </w:r>
      <w:r w:rsidRPr="00E23633">
        <w:rPr>
          <w:rFonts w:cs="Times New Roman"/>
          <w:i/>
          <w:noProof/>
        </w:rPr>
        <w:t>Effect of the cold pressor test on memory and cognitive flexibility.</w:t>
      </w:r>
      <w:r w:rsidRPr="00E23633">
        <w:rPr>
          <w:rFonts w:cs="Times New Roman"/>
          <w:noProof/>
        </w:rPr>
        <w:t xml:space="preserve"> Neurocase, 2007.</w:t>
      </w:r>
      <w:bookmarkEnd w:id="111"/>
    </w:p>
    <w:p w:rsidR="00E23633" w:rsidRPr="00E23633" w:rsidRDefault="00E23633" w:rsidP="00E23633">
      <w:pPr>
        <w:spacing w:line="240" w:lineRule="auto"/>
        <w:ind w:left="720" w:hanging="720"/>
        <w:rPr>
          <w:rFonts w:cs="Times New Roman"/>
          <w:noProof/>
        </w:rPr>
      </w:pPr>
      <w:bookmarkStart w:id="112" w:name="_ENREF_40"/>
      <w:r w:rsidRPr="00E23633">
        <w:rPr>
          <w:rFonts w:cs="Times New Roman"/>
          <w:noProof/>
        </w:rPr>
        <w:t>40.</w:t>
      </w:r>
      <w:r w:rsidRPr="00E23633">
        <w:rPr>
          <w:rFonts w:cs="Times New Roman"/>
          <w:noProof/>
        </w:rPr>
        <w:tab/>
        <w:t xml:space="preserve">Kern, S., et al., </w:t>
      </w:r>
      <w:r w:rsidRPr="00E23633">
        <w:rPr>
          <w:rFonts w:cs="Times New Roman"/>
          <w:i/>
          <w:noProof/>
        </w:rPr>
        <w:t>Glucose metabolic changes in the prefrontal cortex are associated with HPA axis response to a psychosocial stressor.</w:t>
      </w:r>
      <w:r w:rsidRPr="00E23633">
        <w:rPr>
          <w:rFonts w:cs="Times New Roman"/>
          <w:noProof/>
        </w:rPr>
        <w:t xml:space="preserve"> Psychoneuroendocrinology, 2008. </w:t>
      </w:r>
      <w:r w:rsidRPr="00E23633">
        <w:rPr>
          <w:rFonts w:cs="Times New Roman"/>
          <w:b/>
          <w:noProof/>
        </w:rPr>
        <w:t>33</w:t>
      </w:r>
      <w:r w:rsidRPr="00E23633">
        <w:rPr>
          <w:rFonts w:cs="Times New Roman"/>
          <w:noProof/>
        </w:rPr>
        <w:t>(4): p. 517-29.</w:t>
      </w:r>
      <w:bookmarkEnd w:id="112"/>
    </w:p>
    <w:p w:rsidR="00E23633" w:rsidRPr="00E23633" w:rsidRDefault="00E23633" w:rsidP="00E23633">
      <w:pPr>
        <w:spacing w:line="240" w:lineRule="auto"/>
        <w:ind w:left="720" w:hanging="720"/>
        <w:rPr>
          <w:rFonts w:cs="Times New Roman"/>
          <w:noProof/>
        </w:rPr>
      </w:pPr>
      <w:bookmarkStart w:id="113" w:name="_ENREF_41"/>
      <w:r w:rsidRPr="00E23633">
        <w:rPr>
          <w:rFonts w:cs="Times New Roman"/>
          <w:noProof/>
        </w:rPr>
        <w:t>41.</w:t>
      </w:r>
      <w:r w:rsidRPr="00E23633">
        <w:rPr>
          <w:rFonts w:cs="Times New Roman"/>
          <w:noProof/>
        </w:rPr>
        <w:tab/>
        <w:t xml:space="preserve">Kirschbaum, C., K.M. Pirke, and D.H. Hellhammer, </w:t>
      </w:r>
      <w:r w:rsidRPr="00E23633">
        <w:rPr>
          <w:rFonts w:cs="Times New Roman"/>
          <w:i/>
          <w:noProof/>
        </w:rPr>
        <w:t>The "Trior Social Stress Test"- a tool for investigating psychobiological stress responses in a laboratory setting.</w:t>
      </w:r>
      <w:r w:rsidRPr="00E23633">
        <w:rPr>
          <w:rFonts w:cs="Times New Roman"/>
          <w:noProof/>
        </w:rPr>
        <w:t xml:space="preserve"> Neuropsychobiology, 1993. </w:t>
      </w:r>
      <w:r w:rsidRPr="00E23633">
        <w:rPr>
          <w:rFonts w:cs="Times New Roman"/>
          <w:b/>
          <w:noProof/>
        </w:rPr>
        <w:t>28</w:t>
      </w:r>
      <w:r w:rsidRPr="00E23633">
        <w:rPr>
          <w:rFonts w:cs="Times New Roman"/>
          <w:noProof/>
        </w:rPr>
        <w:t>(1-2): p. 76-81.</w:t>
      </w:r>
      <w:bookmarkEnd w:id="113"/>
    </w:p>
    <w:p w:rsidR="00E23633" w:rsidRPr="00E23633" w:rsidRDefault="00E23633" w:rsidP="00E23633">
      <w:pPr>
        <w:spacing w:line="240" w:lineRule="auto"/>
        <w:ind w:left="720" w:hanging="720"/>
        <w:rPr>
          <w:rFonts w:cs="Times New Roman"/>
          <w:noProof/>
        </w:rPr>
      </w:pPr>
      <w:bookmarkStart w:id="114" w:name="_ENREF_42"/>
      <w:r w:rsidRPr="00E23633">
        <w:rPr>
          <w:rFonts w:cs="Times New Roman"/>
          <w:noProof/>
        </w:rPr>
        <w:t>42.</w:t>
      </w:r>
      <w:r w:rsidRPr="00E23633">
        <w:rPr>
          <w:rFonts w:cs="Times New Roman"/>
          <w:noProof/>
        </w:rPr>
        <w:tab/>
        <w:t xml:space="preserve">Koenigs, M., et al., </w:t>
      </w:r>
      <w:r w:rsidRPr="00E23633">
        <w:rPr>
          <w:rFonts w:cs="Times New Roman"/>
          <w:i/>
          <w:noProof/>
        </w:rPr>
        <w:t>Damage to the prefrontal cortex increases utilitarian moral judgements.</w:t>
      </w:r>
      <w:r w:rsidRPr="00E23633">
        <w:rPr>
          <w:rFonts w:cs="Times New Roman"/>
          <w:noProof/>
        </w:rPr>
        <w:t xml:space="preserve"> Nature, 2007. </w:t>
      </w:r>
      <w:r w:rsidRPr="00E23633">
        <w:rPr>
          <w:rFonts w:cs="Times New Roman"/>
          <w:b/>
          <w:noProof/>
        </w:rPr>
        <w:t>446</w:t>
      </w:r>
      <w:r w:rsidRPr="00E23633">
        <w:rPr>
          <w:rFonts w:cs="Times New Roman"/>
          <w:noProof/>
        </w:rPr>
        <w:t>(7138): p. 908-11.</w:t>
      </w:r>
      <w:bookmarkEnd w:id="114"/>
    </w:p>
    <w:p w:rsidR="00E23633" w:rsidRPr="00E23633" w:rsidRDefault="00E23633" w:rsidP="00E23633">
      <w:pPr>
        <w:spacing w:line="240" w:lineRule="auto"/>
        <w:ind w:left="720" w:hanging="720"/>
        <w:rPr>
          <w:rFonts w:cs="Times New Roman"/>
          <w:noProof/>
        </w:rPr>
      </w:pPr>
      <w:bookmarkStart w:id="115" w:name="_ENREF_43"/>
      <w:r w:rsidRPr="00E23633">
        <w:rPr>
          <w:rFonts w:cs="Times New Roman"/>
          <w:noProof/>
        </w:rPr>
        <w:t>43.</w:t>
      </w:r>
      <w:r w:rsidRPr="00E23633">
        <w:rPr>
          <w:rFonts w:cs="Times New Roman"/>
          <w:noProof/>
        </w:rPr>
        <w:tab/>
        <w:t xml:space="preserve">Koot, S., </w:t>
      </w:r>
      <w:r w:rsidRPr="00E23633">
        <w:rPr>
          <w:rFonts w:cs="Times New Roman"/>
          <w:i/>
          <w:noProof/>
        </w:rPr>
        <w:t>Stress and decision-making in rats: effects of corticosterone.</w:t>
      </w:r>
      <w:r w:rsidRPr="00E23633">
        <w:rPr>
          <w:rFonts w:cs="Times New Roman"/>
          <w:noProof/>
        </w:rPr>
        <w:t xml:space="preserve"> abstract ENP meeting, 2011.</w:t>
      </w:r>
      <w:bookmarkEnd w:id="115"/>
    </w:p>
    <w:p w:rsidR="00E23633" w:rsidRPr="00E23633" w:rsidRDefault="00E23633" w:rsidP="00E23633">
      <w:pPr>
        <w:spacing w:line="240" w:lineRule="auto"/>
        <w:ind w:left="720" w:hanging="720"/>
        <w:rPr>
          <w:rFonts w:cs="Times New Roman"/>
          <w:noProof/>
        </w:rPr>
      </w:pPr>
      <w:bookmarkStart w:id="116" w:name="_ENREF_44"/>
      <w:r w:rsidRPr="00E23633">
        <w:rPr>
          <w:rFonts w:cs="Times New Roman"/>
          <w:noProof/>
        </w:rPr>
        <w:t>44.</w:t>
      </w:r>
      <w:r w:rsidRPr="00E23633">
        <w:rPr>
          <w:rFonts w:cs="Times New Roman"/>
          <w:noProof/>
        </w:rPr>
        <w:tab/>
        <w:t xml:space="preserve">Kuhnen, C.M. and B. Knutson, </w:t>
      </w:r>
      <w:r w:rsidRPr="00E23633">
        <w:rPr>
          <w:rFonts w:cs="Times New Roman"/>
          <w:i/>
          <w:noProof/>
        </w:rPr>
        <w:t>The neural basis of financial risk taking.</w:t>
      </w:r>
      <w:r w:rsidRPr="00E23633">
        <w:rPr>
          <w:rFonts w:cs="Times New Roman"/>
          <w:noProof/>
        </w:rPr>
        <w:t xml:space="preserve"> Neuron, 2005. </w:t>
      </w:r>
      <w:r w:rsidRPr="00E23633">
        <w:rPr>
          <w:rFonts w:cs="Times New Roman"/>
          <w:b/>
          <w:noProof/>
        </w:rPr>
        <w:t>47</w:t>
      </w:r>
      <w:r w:rsidRPr="00E23633">
        <w:rPr>
          <w:rFonts w:cs="Times New Roman"/>
          <w:noProof/>
        </w:rPr>
        <w:t>(5): p. 763-70.</w:t>
      </w:r>
      <w:bookmarkEnd w:id="116"/>
    </w:p>
    <w:p w:rsidR="00E23633" w:rsidRPr="00E23633" w:rsidRDefault="00E23633" w:rsidP="00E23633">
      <w:pPr>
        <w:spacing w:line="240" w:lineRule="auto"/>
        <w:ind w:left="720" w:hanging="720"/>
        <w:rPr>
          <w:rFonts w:cs="Times New Roman"/>
          <w:noProof/>
        </w:rPr>
      </w:pPr>
      <w:bookmarkStart w:id="117" w:name="_ENREF_45"/>
      <w:r w:rsidRPr="00E23633">
        <w:rPr>
          <w:rFonts w:cs="Times New Roman"/>
          <w:noProof/>
        </w:rPr>
        <w:t>45.</w:t>
      </w:r>
      <w:r w:rsidRPr="00E23633">
        <w:rPr>
          <w:rFonts w:cs="Times New Roman"/>
          <w:noProof/>
        </w:rPr>
        <w:tab/>
        <w:t xml:space="preserve">Lee, D., </w:t>
      </w:r>
      <w:r w:rsidRPr="00E23633">
        <w:rPr>
          <w:rFonts w:cs="Times New Roman"/>
          <w:i/>
          <w:noProof/>
        </w:rPr>
        <w:t>Game theory and neural basis of social decision making.</w:t>
      </w:r>
      <w:r w:rsidRPr="00E23633">
        <w:rPr>
          <w:rFonts w:cs="Times New Roman"/>
          <w:noProof/>
        </w:rPr>
        <w:t xml:space="preserve"> Nat Neurosci, 2008. </w:t>
      </w:r>
      <w:r w:rsidRPr="00E23633">
        <w:rPr>
          <w:rFonts w:cs="Times New Roman"/>
          <w:b/>
          <w:noProof/>
        </w:rPr>
        <w:t>11</w:t>
      </w:r>
      <w:r w:rsidRPr="00E23633">
        <w:rPr>
          <w:rFonts w:cs="Times New Roman"/>
          <w:noProof/>
        </w:rPr>
        <w:t>(4): p. 404-9.</w:t>
      </w:r>
      <w:bookmarkEnd w:id="117"/>
    </w:p>
    <w:p w:rsidR="00E23633" w:rsidRPr="00E23633" w:rsidRDefault="00E23633" w:rsidP="00E23633">
      <w:pPr>
        <w:spacing w:line="240" w:lineRule="auto"/>
        <w:ind w:left="720" w:hanging="720"/>
        <w:rPr>
          <w:rFonts w:cs="Times New Roman"/>
          <w:noProof/>
        </w:rPr>
      </w:pPr>
      <w:bookmarkStart w:id="118" w:name="_ENREF_46"/>
      <w:r w:rsidRPr="00E23633">
        <w:rPr>
          <w:rFonts w:cs="Times New Roman"/>
          <w:noProof/>
        </w:rPr>
        <w:t>46.</w:t>
      </w:r>
      <w:r w:rsidRPr="00E23633">
        <w:rPr>
          <w:rFonts w:cs="Times New Roman"/>
          <w:noProof/>
        </w:rPr>
        <w:tab/>
        <w:t xml:space="preserve">Lejuez, C.W., et al., </w:t>
      </w:r>
      <w:r w:rsidRPr="00E23633">
        <w:rPr>
          <w:rFonts w:cs="Times New Roman"/>
          <w:i/>
          <w:noProof/>
        </w:rPr>
        <w:t>Evaluation of a behavioral measure of risk taking: the Balloon Analogue Risk Task (BART).</w:t>
      </w:r>
      <w:r w:rsidRPr="00E23633">
        <w:rPr>
          <w:rFonts w:cs="Times New Roman"/>
          <w:noProof/>
        </w:rPr>
        <w:t xml:space="preserve"> J Exp Psychol Appl, 2002. </w:t>
      </w:r>
      <w:r w:rsidRPr="00E23633">
        <w:rPr>
          <w:rFonts w:cs="Times New Roman"/>
          <w:b/>
          <w:noProof/>
        </w:rPr>
        <w:t>8</w:t>
      </w:r>
      <w:r w:rsidRPr="00E23633">
        <w:rPr>
          <w:rFonts w:cs="Times New Roman"/>
          <w:noProof/>
        </w:rPr>
        <w:t>(2): p. 75-84.</w:t>
      </w:r>
      <w:bookmarkEnd w:id="118"/>
    </w:p>
    <w:p w:rsidR="00E23633" w:rsidRPr="00E23633" w:rsidRDefault="00E23633" w:rsidP="00E23633">
      <w:pPr>
        <w:spacing w:line="240" w:lineRule="auto"/>
        <w:ind w:left="720" w:hanging="720"/>
        <w:rPr>
          <w:rFonts w:cs="Times New Roman"/>
          <w:noProof/>
        </w:rPr>
      </w:pPr>
      <w:bookmarkStart w:id="119" w:name="_ENREF_47"/>
      <w:r w:rsidRPr="00E23633">
        <w:rPr>
          <w:rFonts w:cs="Times New Roman"/>
          <w:noProof/>
        </w:rPr>
        <w:t>47.</w:t>
      </w:r>
      <w:r w:rsidRPr="00E23633">
        <w:rPr>
          <w:rFonts w:cs="Times New Roman"/>
          <w:noProof/>
        </w:rPr>
        <w:tab/>
        <w:t xml:space="preserve">Lighthall, N.R., M. Mather, and M.A. Gorlick, </w:t>
      </w:r>
      <w:r w:rsidRPr="00E23633">
        <w:rPr>
          <w:rFonts w:cs="Times New Roman"/>
          <w:i/>
          <w:noProof/>
        </w:rPr>
        <w:t>Acute stress increases sex differences in risk seeking in the balloon analogue risk task.</w:t>
      </w:r>
      <w:r w:rsidRPr="00E23633">
        <w:rPr>
          <w:rFonts w:cs="Times New Roman"/>
          <w:noProof/>
        </w:rPr>
        <w:t xml:space="preserve"> PloS One, 2009. </w:t>
      </w:r>
      <w:r w:rsidRPr="00E23633">
        <w:rPr>
          <w:rFonts w:cs="Times New Roman"/>
          <w:b/>
          <w:noProof/>
        </w:rPr>
        <w:t>4</w:t>
      </w:r>
      <w:r w:rsidRPr="00E23633">
        <w:rPr>
          <w:rFonts w:cs="Times New Roman"/>
          <w:noProof/>
        </w:rPr>
        <w:t>(7): p. e6002.</w:t>
      </w:r>
      <w:bookmarkEnd w:id="119"/>
    </w:p>
    <w:p w:rsidR="00E23633" w:rsidRPr="00E23633" w:rsidRDefault="00E23633" w:rsidP="00E23633">
      <w:pPr>
        <w:spacing w:line="240" w:lineRule="auto"/>
        <w:ind w:left="720" w:hanging="720"/>
        <w:rPr>
          <w:rFonts w:cs="Times New Roman"/>
          <w:noProof/>
        </w:rPr>
      </w:pPr>
      <w:bookmarkStart w:id="120" w:name="_ENREF_48"/>
      <w:r w:rsidRPr="00E23633">
        <w:rPr>
          <w:rFonts w:cs="Times New Roman"/>
          <w:noProof/>
        </w:rPr>
        <w:t>48.</w:t>
      </w:r>
      <w:r w:rsidRPr="00E23633">
        <w:rPr>
          <w:rFonts w:cs="Times New Roman"/>
          <w:noProof/>
        </w:rPr>
        <w:tab/>
        <w:t xml:space="preserve">Mehlman, P.T., et al., </w:t>
      </w:r>
      <w:r w:rsidRPr="00E23633">
        <w:rPr>
          <w:rFonts w:cs="Times New Roman"/>
          <w:i/>
          <w:noProof/>
        </w:rPr>
        <w:t>Correlation of CSF 5-HIAA concentration with sociality and the timing of emigration in free-ranging primates.</w:t>
      </w:r>
      <w:r w:rsidRPr="00E23633">
        <w:rPr>
          <w:rFonts w:cs="Times New Roman"/>
          <w:noProof/>
        </w:rPr>
        <w:t xml:space="preserve"> Am J Psychiatry, 1995. </w:t>
      </w:r>
      <w:r w:rsidRPr="00E23633">
        <w:rPr>
          <w:rFonts w:cs="Times New Roman"/>
          <w:b/>
          <w:noProof/>
        </w:rPr>
        <w:t>152</w:t>
      </w:r>
      <w:r w:rsidRPr="00E23633">
        <w:rPr>
          <w:rFonts w:cs="Times New Roman"/>
          <w:noProof/>
        </w:rPr>
        <w:t>(6): p. 907-13.</w:t>
      </w:r>
      <w:bookmarkEnd w:id="120"/>
    </w:p>
    <w:p w:rsidR="00E23633" w:rsidRPr="00E23633" w:rsidRDefault="00E23633" w:rsidP="00E23633">
      <w:pPr>
        <w:spacing w:line="240" w:lineRule="auto"/>
        <w:ind w:left="720" w:hanging="720"/>
        <w:rPr>
          <w:rFonts w:cs="Times New Roman"/>
          <w:noProof/>
        </w:rPr>
      </w:pPr>
      <w:bookmarkStart w:id="121" w:name="_ENREF_49"/>
      <w:r w:rsidRPr="00E23633">
        <w:rPr>
          <w:rFonts w:cs="Times New Roman"/>
          <w:noProof/>
        </w:rPr>
        <w:t>49.</w:t>
      </w:r>
      <w:r w:rsidRPr="00E23633">
        <w:rPr>
          <w:rFonts w:cs="Times New Roman"/>
          <w:noProof/>
        </w:rPr>
        <w:tab/>
        <w:t xml:space="preserve">Mendez, M.F., E. Anderson, and J.S. Shapira, </w:t>
      </w:r>
      <w:r w:rsidRPr="00E23633">
        <w:rPr>
          <w:rFonts w:cs="Times New Roman"/>
          <w:i/>
          <w:noProof/>
        </w:rPr>
        <w:t>An investigation of moral judgement in frontotemporal dementia.</w:t>
      </w:r>
      <w:r w:rsidRPr="00E23633">
        <w:rPr>
          <w:rFonts w:cs="Times New Roman"/>
          <w:noProof/>
        </w:rPr>
        <w:t xml:space="preserve"> Cogn Behav Neurol, 2005. </w:t>
      </w:r>
      <w:r w:rsidRPr="00E23633">
        <w:rPr>
          <w:rFonts w:cs="Times New Roman"/>
          <w:b/>
          <w:noProof/>
        </w:rPr>
        <w:t>18</w:t>
      </w:r>
      <w:r w:rsidRPr="00E23633">
        <w:rPr>
          <w:rFonts w:cs="Times New Roman"/>
          <w:noProof/>
        </w:rPr>
        <w:t>(4): p. 193-7.</w:t>
      </w:r>
      <w:bookmarkEnd w:id="121"/>
    </w:p>
    <w:p w:rsidR="00E23633" w:rsidRPr="00E23633" w:rsidRDefault="00E23633" w:rsidP="00E23633">
      <w:pPr>
        <w:spacing w:line="240" w:lineRule="auto"/>
        <w:ind w:left="720" w:hanging="720"/>
        <w:rPr>
          <w:rFonts w:cs="Times New Roman"/>
          <w:noProof/>
        </w:rPr>
      </w:pPr>
      <w:bookmarkStart w:id="122" w:name="_ENREF_50"/>
      <w:r w:rsidRPr="00E23633">
        <w:rPr>
          <w:rFonts w:cs="Times New Roman"/>
          <w:noProof/>
        </w:rPr>
        <w:lastRenderedPageBreak/>
        <w:t>50.</w:t>
      </w:r>
      <w:r w:rsidRPr="00E23633">
        <w:rPr>
          <w:rFonts w:cs="Times New Roman"/>
          <w:noProof/>
        </w:rPr>
        <w:tab/>
        <w:t xml:space="preserve">Miu, A.C., R.M. Heilman, and D. Houser, </w:t>
      </w:r>
      <w:r w:rsidRPr="00E23633">
        <w:rPr>
          <w:rFonts w:cs="Times New Roman"/>
          <w:i/>
          <w:noProof/>
        </w:rPr>
        <w:t>Anxiety impairs decision-making: psychophysiological evidence from an Iowa Gambling Task.</w:t>
      </w:r>
      <w:r w:rsidRPr="00E23633">
        <w:rPr>
          <w:rFonts w:cs="Times New Roman"/>
          <w:noProof/>
        </w:rPr>
        <w:t xml:space="preserve"> Biol Psychol, 2008. </w:t>
      </w:r>
      <w:r w:rsidRPr="00E23633">
        <w:rPr>
          <w:rFonts w:cs="Times New Roman"/>
          <w:b/>
          <w:noProof/>
        </w:rPr>
        <w:t>77</w:t>
      </w:r>
      <w:r w:rsidRPr="00E23633">
        <w:rPr>
          <w:rFonts w:cs="Times New Roman"/>
          <w:noProof/>
        </w:rPr>
        <w:t>(3): p. 353-8.</w:t>
      </w:r>
      <w:bookmarkEnd w:id="122"/>
    </w:p>
    <w:p w:rsidR="00E23633" w:rsidRPr="00E23633" w:rsidRDefault="00E23633" w:rsidP="00E23633">
      <w:pPr>
        <w:spacing w:line="240" w:lineRule="auto"/>
        <w:ind w:left="720" w:hanging="720"/>
        <w:rPr>
          <w:rFonts w:cs="Times New Roman"/>
          <w:noProof/>
        </w:rPr>
      </w:pPr>
      <w:bookmarkStart w:id="123" w:name="_ENREF_51"/>
      <w:r w:rsidRPr="00E23633">
        <w:rPr>
          <w:rFonts w:cs="Times New Roman"/>
          <w:noProof/>
        </w:rPr>
        <w:t>51.</w:t>
      </w:r>
      <w:r w:rsidRPr="00E23633">
        <w:rPr>
          <w:rFonts w:cs="Times New Roman"/>
          <w:noProof/>
        </w:rPr>
        <w:tab/>
        <w:t xml:space="preserve">Modirrousta, M. and L.K. Fellows, </w:t>
      </w:r>
      <w:r w:rsidRPr="00E23633">
        <w:rPr>
          <w:rFonts w:cs="Times New Roman"/>
          <w:i/>
          <w:noProof/>
        </w:rPr>
        <w:t>Dorsal medial prefrontal cortex plays a necessary role in rapid error prediction in humans.</w:t>
      </w:r>
      <w:r w:rsidRPr="00E23633">
        <w:rPr>
          <w:rFonts w:cs="Times New Roman"/>
          <w:noProof/>
        </w:rPr>
        <w:t xml:space="preserve"> J Neurosci, 2008. </w:t>
      </w:r>
      <w:r w:rsidRPr="00E23633">
        <w:rPr>
          <w:rFonts w:cs="Times New Roman"/>
          <w:b/>
          <w:noProof/>
        </w:rPr>
        <w:t>28</w:t>
      </w:r>
      <w:r w:rsidRPr="00E23633">
        <w:rPr>
          <w:rFonts w:cs="Times New Roman"/>
          <w:noProof/>
        </w:rPr>
        <w:t>(51): p. 14000-5.</w:t>
      </w:r>
      <w:bookmarkEnd w:id="123"/>
    </w:p>
    <w:p w:rsidR="00E23633" w:rsidRPr="00E23633" w:rsidRDefault="00E23633" w:rsidP="00E23633">
      <w:pPr>
        <w:spacing w:line="240" w:lineRule="auto"/>
        <w:ind w:left="720" w:hanging="720"/>
        <w:rPr>
          <w:rFonts w:cs="Times New Roman"/>
          <w:noProof/>
        </w:rPr>
      </w:pPr>
      <w:bookmarkStart w:id="124" w:name="_ENREF_52"/>
      <w:r w:rsidRPr="00E23633">
        <w:rPr>
          <w:rFonts w:cs="Times New Roman"/>
          <w:noProof/>
        </w:rPr>
        <w:t>52.</w:t>
      </w:r>
      <w:r w:rsidRPr="00E23633">
        <w:rPr>
          <w:rFonts w:cs="Times New Roman"/>
          <w:noProof/>
        </w:rPr>
        <w:tab/>
        <w:t xml:space="preserve">Newman, E., D.B. O'Connor, and M. Conner, </w:t>
      </w:r>
      <w:r w:rsidRPr="00E23633">
        <w:rPr>
          <w:rFonts w:cs="Times New Roman"/>
          <w:i/>
          <w:noProof/>
        </w:rPr>
        <w:t>Daily hassles and eating behaviour: the role of cortisol reactivity status.</w:t>
      </w:r>
      <w:r w:rsidRPr="00E23633">
        <w:rPr>
          <w:rFonts w:cs="Times New Roman"/>
          <w:noProof/>
        </w:rPr>
        <w:t xml:space="preserve"> Psychoneuroendocrinology, 2007. </w:t>
      </w:r>
      <w:r w:rsidRPr="00E23633">
        <w:rPr>
          <w:rFonts w:cs="Times New Roman"/>
          <w:b/>
          <w:noProof/>
        </w:rPr>
        <w:t>32</w:t>
      </w:r>
      <w:r w:rsidRPr="00E23633">
        <w:rPr>
          <w:rFonts w:cs="Times New Roman"/>
          <w:noProof/>
        </w:rPr>
        <w:t>(2): p. 125-32.</w:t>
      </w:r>
      <w:bookmarkEnd w:id="124"/>
    </w:p>
    <w:p w:rsidR="00E23633" w:rsidRPr="00E23633" w:rsidRDefault="00E23633" w:rsidP="00E23633">
      <w:pPr>
        <w:spacing w:line="240" w:lineRule="auto"/>
        <w:ind w:left="720" w:hanging="720"/>
        <w:rPr>
          <w:rFonts w:cs="Times New Roman"/>
          <w:noProof/>
        </w:rPr>
      </w:pPr>
      <w:bookmarkStart w:id="125" w:name="_ENREF_53"/>
      <w:r w:rsidRPr="00E23633">
        <w:rPr>
          <w:rFonts w:cs="Times New Roman"/>
          <w:noProof/>
        </w:rPr>
        <w:t>53.</w:t>
      </w:r>
      <w:r w:rsidRPr="00E23633">
        <w:rPr>
          <w:rFonts w:cs="Times New Roman"/>
          <w:noProof/>
        </w:rPr>
        <w:tab/>
        <w:t xml:space="preserve">Porcelli, A.J. and M.R. Delgado, </w:t>
      </w:r>
      <w:r w:rsidRPr="00E23633">
        <w:rPr>
          <w:rFonts w:cs="Times New Roman"/>
          <w:i/>
          <w:noProof/>
        </w:rPr>
        <w:t>Acute stress modulates risk taking in financial decision making.</w:t>
      </w:r>
      <w:r w:rsidRPr="00E23633">
        <w:rPr>
          <w:rFonts w:cs="Times New Roman"/>
          <w:noProof/>
        </w:rPr>
        <w:t xml:space="preserve"> Psychol Sci, 2009. </w:t>
      </w:r>
      <w:r w:rsidRPr="00E23633">
        <w:rPr>
          <w:rFonts w:cs="Times New Roman"/>
          <w:b/>
          <w:noProof/>
        </w:rPr>
        <w:t>20</w:t>
      </w:r>
      <w:r w:rsidRPr="00E23633">
        <w:rPr>
          <w:rFonts w:cs="Times New Roman"/>
          <w:noProof/>
        </w:rPr>
        <w:t>(3): p. 278-83.</w:t>
      </w:r>
      <w:bookmarkEnd w:id="125"/>
    </w:p>
    <w:p w:rsidR="00E23633" w:rsidRPr="00E23633" w:rsidRDefault="00E23633" w:rsidP="00E23633">
      <w:pPr>
        <w:spacing w:line="240" w:lineRule="auto"/>
        <w:ind w:left="720" w:hanging="720"/>
        <w:rPr>
          <w:rFonts w:cs="Times New Roman"/>
          <w:noProof/>
        </w:rPr>
      </w:pPr>
      <w:bookmarkStart w:id="126" w:name="_ENREF_54"/>
      <w:r w:rsidRPr="00E23633">
        <w:rPr>
          <w:rFonts w:cs="Times New Roman"/>
          <w:noProof/>
        </w:rPr>
        <w:t>54.</w:t>
      </w:r>
      <w:r w:rsidRPr="00E23633">
        <w:rPr>
          <w:rFonts w:cs="Times New Roman"/>
          <w:noProof/>
        </w:rPr>
        <w:tab/>
        <w:t xml:space="preserve">Preston, S.D., et al., </w:t>
      </w:r>
      <w:r w:rsidRPr="00E23633">
        <w:rPr>
          <w:rFonts w:cs="Times New Roman"/>
          <w:i/>
          <w:noProof/>
        </w:rPr>
        <w:t>Effects of anticipatory stress on decision making in a gambling task.</w:t>
      </w:r>
      <w:r w:rsidRPr="00E23633">
        <w:rPr>
          <w:rFonts w:cs="Times New Roman"/>
          <w:noProof/>
        </w:rPr>
        <w:t xml:space="preserve"> Behav Neurosci, 2007. </w:t>
      </w:r>
      <w:r w:rsidRPr="00E23633">
        <w:rPr>
          <w:rFonts w:cs="Times New Roman"/>
          <w:b/>
          <w:noProof/>
        </w:rPr>
        <w:t>121</w:t>
      </w:r>
      <w:r w:rsidRPr="00E23633">
        <w:rPr>
          <w:rFonts w:cs="Times New Roman"/>
          <w:noProof/>
        </w:rPr>
        <w:t>(2): p. 257-63.</w:t>
      </w:r>
      <w:bookmarkEnd w:id="126"/>
    </w:p>
    <w:p w:rsidR="00E23633" w:rsidRPr="00E23633" w:rsidRDefault="00E23633" w:rsidP="00E23633">
      <w:pPr>
        <w:spacing w:line="240" w:lineRule="auto"/>
        <w:ind w:left="720" w:hanging="720"/>
        <w:rPr>
          <w:rFonts w:cs="Times New Roman"/>
          <w:noProof/>
        </w:rPr>
      </w:pPr>
      <w:bookmarkStart w:id="127" w:name="_ENREF_55"/>
      <w:r w:rsidRPr="00E23633">
        <w:rPr>
          <w:rFonts w:cs="Times New Roman"/>
          <w:noProof/>
        </w:rPr>
        <w:t>55.</w:t>
      </w:r>
      <w:r w:rsidRPr="00E23633">
        <w:rPr>
          <w:rFonts w:cs="Times New Roman"/>
          <w:noProof/>
        </w:rPr>
        <w:tab/>
        <w:t xml:space="preserve">Pruessner, J.C., et al., </w:t>
      </w:r>
      <w:r w:rsidRPr="00E23633">
        <w:rPr>
          <w:rFonts w:cs="Times New Roman"/>
          <w:i/>
          <w:noProof/>
        </w:rPr>
        <w:t>Deactivation of the limbic system during acute psychosocial stress: evidence from positron emission tomography and functional magnetic resonance imaging studies.</w:t>
      </w:r>
      <w:r w:rsidRPr="00E23633">
        <w:rPr>
          <w:rFonts w:cs="Times New Roman"/>
          <w:noProof/>
        </w:rPr>
        <w:t xml:space="preserve"> Biol Psychiatry, 2008. </w:t>
      </w:r>
      <w:r w:rsidRPr="00E23633">
        <w:rPr>
          <w:rFonts w:cs="Times New Roman"/>
          <w:b/>
          <w:noProof/>
        </w:rPr>
        <w:t>63</w:t>
      </w:r>
      <w:r w:rsidRPr="00E23633">
        <w:rPr>
          <w:rFonts w:cs="Times New Roman"/>
          <w:noProof/>
        </w:rPr>
        <w:t>(2): p. 234-40.</w:t>
      </w:r>
      <w:bookmarkEnd w:id="127"/>
    </w:p>
    <w:p w:rsidR="00E23633" w:rsidRPr="00E23633" w:rsidRDefault="00E23633" w:rsidP="00E23633">
      <w:pPr>
        <w:spacing w:line="240" w:lineRule="auto"/>
        <w:ind w:left="720" w:hanging="720"/>
        <w:rPr>
          <w:rFonts w:cs="Times New Roman"/>
          <w:noProof/>
        </w:rPr>
      </w:pPr>
      <w:bookmarkStart w:id="128" w:name="_ENREF_56"/>
      <w:r w:rsidRPr="00E23633">
        <w:rPr>
          <w:rFonts w:cs="Times New Roman"/>
          <w:noProof/>
        </w:rPr>
        <w:t>56.</w:t>
      </w:r>
      <w:r w:rsidRPr="00E23633">
        <w:rPr>
          <w:rFonts w:cs="Times New Roman"/>
          <w:noProof/>
        </w:rPr>
        <w:tab/>
        <w:t xml:space="preserve">Rilling, J., et al., </w:t>
      </w:r>
      <w:r w:rsidRPr="00E23633">
        <w:rPr>
          <w:rFonts w:cs="Times New Roman"/>
          <w:i/>
          <w:noProof/>
        </w:rPr>
        <w:t>A neural basis for social cooperation.</w:t>
      </w:r>
      <w:r w:rsidRPr="00E23633">
        <w:rPr>
          <w:rFonts w:cs="Times New Roman"/>
          <w:noProof/>
        </w:rPr>
        <w:t xml:space="preserve"> Neuron, 2002. </w:t>
      </w:r>
      <w:r w:rsidRPr="00E23633">
        <w:rPr>
          <w:rFonts w:cs="Times New Roman"/>
          <w:b/>
          <w:noProof/>
        </w:rPr>
        <w:t>35</w:t>
      </w:r>
      <w:r w:rsidRPr="00E23633">
        <w:rPr>
          <w:rFonts w:cs="Times New Roman"/>
          <w:noProof/>
        </w:rPr>
        <w:t>(2): p. 395-405.</w:t>
      </w:r>
      <w:bookmarkEnd w:id="128"/>
    </w:p>
    <w:p w:rsidR="00E23633" w:rsidRPr="00E23633" w:rsidRDefault="00E23633" w:rsidP="00E23633">
      <w:pPr>
        <w:spacing w:line="240" w:lineRule="auto"/>
        <w:ind w:left="720" w:hanging="720"/>
        <w:rPr>
          <w:rFonts w:cs="Times New Roman"/>
          <w:noProof/>
        </w:rPr>
      </w:pPr>
      <w:bookmarkStart w:id="129" w:name="_ENREF_57"/>
      <w:r w:rsidRPr="00E23633">
        <w:rPr>
          <w:rFonts w:cs="Times New Roman"/>
          <w:noProof/>
        </w:rPr>
        <w:t>57.</w:t>
      </w:r>
      <w:r w:rsidRPr="00E23633">
        <w:rPr>
          <w:rFonts w:cs="Times New Roman"/>
          <w:noProof/>
        </w:rPr>
        <w:tab/>
        <w:t xml:space="preserve">Rilling, J.K., et al., </w:t>
      </w:r>
      <w:r w:rsidRPr="00E23633">
        <w:rPr>
          <w:rFonts w:cs="Times New Roman"/>
          <w:i/>
          <w:noProof/>
        </w:rPr>
        <w:t>Opposing BOLD responses to reciprocated and unreciprocated altruism in putative reward pathways.</w:t>
      </w:r>
      <w:r w:rsidRPr="00E23633">
        <w:rPr>
          <w:rFonts w:cs="Times New Roman"/>
          <w:noProof/>
        </w:rPr>
        <w:t xml:space="preserve"> Neuroreport, 2004. </w:t>
      </w:r>
      <w:r w:rsidRPr="00E23633">
        <w:rPr>
          <w:rFonts w:cs="Times New Roman"/>
          <w:b/>
          <w:noProof/>
        </w:rPr>
        <w:t>15</w:t>
      </w:r>
      <w:r w:rsidRPr="00E23633">
        <w:rPr>
          <w:rFonts w:cs="Times New Roman"/>
          <w:noProof/>
        </w:rPr>
        <w:t>(16): p. 2539-43.</w:t>
      </w:r>
      <w:bookmarkEnd w:id="129"/>
    </w:p>
    <w:p w:rsidR="00E23633" w:rsidRPr="00E23633" w:rsidRDefault="00E23633" w:rsidP="00E23633">
      <w:pPr>
        <w:spacing w:line="240" w:lineRule="auto"/>
        <w:ind w:left="720" w:hanging="720"/>
        <w:rPr>
          <w:rFonts w:cs="Times New Roman"/>
          <w:noProof/>
        </w:rPr>
      </w:pPr>
      <w:bookmarkStart w:id="130" w:name="_ENREF_58"/>
      <w:r w:rsidRPr="00E23633">
        <w:rPr>
          <w:rFonts w:cs="Times New Roman"/>
          <w:noProof/>
        </w:rPr>
        <w:t>58.</w:t>
      </w:r>
      <w:r w:rsidRPr="00E23633">
        <w:rPr>
          <w:rFonts w:cs="Times New Roman"/>
          <w:noProof/>
        </w:rPr>
        <w:tab/>
        <w:t xml:space="preserve">Rilling, J.K., B. King-Casas, and A.G. Sanfey, </w:t>
      </w:r>
      <w:r w:rsidRPr="00E23633">
        <w:rPr>
          <w:rFonts w:cs="Times New Roman"/>
          <w:i/>
          <w:noProof/>
        </w:rPr>
        <w:t>The neurobiology of social decisio-making.</w:t>
      </w:r>
      <w:r w:rsidRPr="00E23633">
        <w:rPr>
          <w:rFonts w:cs="Times New Roman"/>
          <w:noProof/>
        </w:rPr>
        <w:t xml:space="preserve"> Curr Opin in Neurobiol, 2008. </w:t>
      </w:r>
      <w:r w:rsidRPr="00E23633">
        <w:rPr>
          <w:rFonts w:cs="Times New Roman"/>
          <w:b/>
          <w:noProof/>
        </w:rPr>
        <w:t>18</w:t>
      </w:r>
      <w:r w:rsidRPr="00E23633">
        <w:rPr>
          <w:rFonts w:cs="Times New Roman"/>
          <w:noProof/>
        </w:rPr>
        <w:t>(2): p. 159-65.</w:t>
      </w:r>
      <w:bookmarkEnd w:id="130"/>
    </w:p>
    <w:p w:rsidR="00E23633" w:rsidRPr="00E23633" w:rsidRDefault="00E23633" w:rsidP="00E23633">
      <w:pPr>
        <w:spacing w:line="240" w:lineRule="auto"/>
        <w:ind w:left="720" w:hanging="720"/>
        <w:rPr>
          <w:rFonts w:cs="Times New Roman"/>
          <w:noProof/>
        </w:rPr>
      </w:pPr>
      <w:bookmarkStart w:id="131" w:name="_ENREF_59"/>
      <w:r w:rsidRPr="00E23633">
        <w:rPr>
          <w:rFonts w:cs="Times New Roman"/>
          <w:noProof/>
        </w:rPr>
        <w:t>59.</w:t>
      </w:r>
      <w:r w:rsidRPr="00E23633">
        <w:rPr>
          <w:rFonts w:cs="Times New Roman"/>
          <w:noProof/>
        </w:rPr>
        <w:tab/>
        <w:t xml:space="preserve">Robbins, T.W., </w:t>
      </w:r>
      <w:r w:rsidRPr="00E23633">
        <w:rPr>
          <w:rFonts w:cs="Times New Roman"/>
          <w:i/>
          <w:noProof/>
        </w:rPr>
        <w:t>From arousal to cognition: the integrative position of the prefrontal cortex.</w:t>
      </w:r>
      <w:r w:rsidRPr="00E23633">
        <w:rPr>
          <w:rFonts w:cs="Times New Roman"/>
          <w:noProof/>
        </w:rPr>
        <w:t xml:space="preserve"> Prog Brain Res, 2000. </w:t>
      </w:r>
      <w:r w:rsidRPr="00E23633">
        <w:rPr>
          <w:rFonts w:cs="Times New Roman"/>
          <w:b/>
          <w:noProof/>
        </w:rPr>
        <w:t>126</w:t>
      </w:r>
      <w:r w:rsidRPr="00E23633">
        <w:rPr>
          <w:rFonts w:cs="Times New Roman"/>
          <w:noProof/>
        </w:rPr>
        <w:t>: p. 469-83.</w:t>
      </w:r>
      <w:bookmarkEnd w:id="131"/>
    </w:p>
    <w:p w:rsidR="00E23633" w:rsidRPr="00E23633" w:rsidRDefault="00E23633" w:rsidP="00E23633">
      <w:pPr>
        <w:spacing w:line="240" w:lineRule="auto"/>
        <w:ind w:left="720" w:hanging="720"/>
        <w:rPr>
          <w:rFonts w:cs="Times New Roman"/>
          <w:noProof/>
        </w:rPr>
      </w:pPr>
      <w:bookmarkStart w:id="132" w:name="_ENREF_60"/>
      <w:r w:rsidRPr="00E23633">
        <w:rPr>
          <w:rFonts w:cs="Times New Roman"/>
          <w:noProof/>
        </w:rPr>
        <w:t>60.</w:t>
      </w:r>
      <w:r w:rsidRPr="00E23633">
        <w:rPr>
          <w:rFonts w:cs="Times New Roman"/>
          <w:noProof/>
        </w:rPr>
        <w:tab/>
        <w:t xml:space="preserve">Sally, D., </w:t>
      </w:r>
      <w:r w:rsidRPr="00E23633">
        <w:rPr>
          <w:rFonts w:cs="Times New Roman"/>
          <w:i/>
          <w:noProof/>
        </w:rPr>
        <w:t>Conversation and cooperation in social dilemmas.</w:t>
      </w:r>
      <w:r w:rsidRPr="00E23633">
        <w:rPr>
          <w:rFonts w:cs="Times New Roman"/>
          <w:noProof/>
        </w:rPr>
        <w:t xml:space="preserve"> Ration Soc, 1995.</w:t>
      </w:r>
      <w:bookmarkEnd w:id="132"/>
    </w:p>
    <w:p w:rsidR="00E23633" w:rsidRPr="00E23633" w:rsidRDefault="00E23633" w:rsidP="00E23633">
      <w:pPr>
        <w:spacing w:line="240" w:lineRule="auto"/>
        <w:ind w:left="720" w:hanging="720"/>
        <w:rPr>
          <w:rFonts w:cs="Times New Roman"/>
          <w:noProof/>
        </w:rPr>
      </w:pPr>
      <w:bookmarkStart w:id="133" w:name="_ENREF_61"/>
      <w:r w:rsidRPr="00E23633">
        <w:rPr>
          <w:rFonts w:cs="Times New Roman"/>
          <w:noProof/>
        </w:rPr>
        <w:t>61.</w:t>
      </w:r>
      <w:r w:rsidRPr="00E23633">
        <w:rPr>
          <w:rFonts w:cs="Times New Roman"/>
          <w:noProof/>
        </w:rPr>
        <w:tab/>
        <w:t xml:space="preserve">Sanfey, A.G., et al., </w:t>
      </w:r>
      <w:r w:rsidRPr="00E23633">
        <w:rPr>
          <w:rFonts w:cs="Times New Roman"/>
          <w:i/>
          <w:noProof/>
        </w:rPr>
        <w:t>The neural basis of economic decision-making in the Ultimatum Game.</w:t>
      </w:r>
      <w:r w:rsidRPr="00E23633">
        <w:rPr>
          <w:rFonts w:cs="Times New Roman"/>
          <w:noProof/>
        </w:rPr>
        <w:t xml:space="preserve"> Science, 2003. </w:t>
      </w:r>
      <w:r w:rsidRPr="00E23633">
        <w:rPr>
          <w:rFonts w:cs="Times New Roman"/>
          <w:b/>
          <w:noProof/>
        </w:rPr>
        <w:t>300</w:t>
      </w:r>
      <w:r w:rsidRPr="00E23633">
        <w:rPr>
          <w:rFonts w:cs="Times New Roman"/>
          <w:noProof/>
        </w:rPr>
        <w:t>(5626): p. 1755-8.</w:t>
      </w:r>
      <w:bookmarkEnd w:id="133"/>
    </w:p>
    <w:p w:rsidR="00E23633" w:rsidRPr="00E23633" w:rsidRDefault="00E23633" w:rsidP="00E23633">
      <w:pPr>
        <w:spacing w:line="240" w:lineRule="auto"/>
        <w:ind w:left="720" w:hanging="720"/>
        <w:rPr>
          <w:rFonts w:cs="Times New Roman"/>
          <w:noProof/>
        </w:rPr>
      </w:pPr>
      <w:bookmarkStart w:id="134" w:name="_ENREF_62"/>
      <w:r w:rsidRPr="00E23633">
        <w:rPr>
          <w:rFonts w:cs="Times New Roman"/>
          <w:noProof/>
        </w:rPr>
        <w:t>62.</w:t>
      </w:r>
      <w:r w:rsidRPr="00E23633">
        <w:rPr>
          <w:rFonts w:cs="Times New Roman"/>
          <w:noProof/>
        </w:rPr>
        <w:tab/>
        <w:t xml:space="preserve">Sanfey, A.G., et al., </w:t>
      </w:r>
      <w:r w:rsidRPr="00E23633">
        <w:rPr>
          <w:rFonts w:cs="Times New Roman"/>
          <w:i/>
          <w:noProof/>
        </w:rPr>
        <w:t>Neuroeconomics: cross-currents in research on decision-making.</w:t>
      </w:r>
      <w:r w:rsidRPr="00E23633">
        <w:rPr>
          <w:rFonts w:cs="Times New Roman"/>
          <w:noProof/>
        </w:rPr>
        <w:t xml:space="preserve"> Trends Cogn Sci, 2006. </w:t>
      </w:r>
      <w:r w:rsidRPr="00E23633">
        <w:rPr>
          <w:rFonts w:cs="Times New Roman"/>
          <w:b/>
          <w:noProof/>
        </w:rPr>
        <w:t>10</w:t>
      </w:r>
      <w:r w:rsidRPr="00E23633">
        <w:rPr>
          <w:rFonts w:cs="Times New Roman"/>
          <w:noProof/>
        </w:rPr>
        <w:t>(3): p. 108-16.</w:t>
      </w:r>
      <w:bookmarkEnd w:id="134"/>
    </w:p>
    <w:p w:rsidR="00E23633" w:rsidRPr="00E23633" w:rsidRDefault="00E23633" w:rsidP="00E23633">
      <w:pPr>
        <w:spacing w:line="240" w:lineRule="auto"/>
        <w:ind w:left="720" w:hanging="720"/>
        <w:rPr>
          <w:rFonts w:cs="Times New Roman"/>
          <w:noProof/>
        </w:rPr>
      </w:pPr>
      <w:bookmarkStart w:id="135" w:name="_ENREF_63"/>
      <w:r w:rsidRPr="00E23633">
        <w:rPr>
          <w:rFonts w:cs="Times New Roman"/>
          <w:noProof/>
        </w:rPr>
        <w:t>63.</w:t>
      </w:r>
      <w:r w:rsidRPr="00E23633">
        <w:rPr>
          <w:rFonts w:cs="Times New Roman"/>
          <w:noProof/>
        </w:rPr>
        <w:tab/>
        <w:t xml:space="preserve">Spitzer, M., et al., </w:t>
      </w:r>
      <w:r w:rsidRPr="00E23633">
        <w:rPr>
          <w:rFonts w:cs="Times New Roman"/>
          <w:i/>
          <w:noProof/>
        </w:rPr>
        <w:t>The neural signature of social norm compliance.</w:t>
      </w:r>
      <w:r w:rsidRPr="00E23633">
        <w:rPr>
          <w:rFonts w:cs="Times New Roman"/>
          <w:noProof/>
        </w:rPr>
        <w:t xml:space="preserve"> Neuron, 2007. </w:t>
      </w:r>
      <w:r w:rsidRPr="00E23633">
        <w:rPr>
          <w:rFonts w:cs="Times New Roman"/>
          <w:b/>
          <w:noProof/>
        </w:rPr>
        <w:t>56</w:t>
      </w:r>
      <w:r w:rsidRPr="00E23633">
        <w:rPr>
          <w:rFonts w:cs="Times New Roman"/>
          <w:noProof/>
        </w:rPr>
        <w:t>(1): p. 185-96.</w:t>
      </w:r>
      <w:bookmarkEnd w:id="135"/>
    </w:p>
    <w:p w:rsidR="00E23633" w:rsidRPr="00E23633" w:rsidRDefault="00E23633" w:rsidP="00E23633">
      <w:pPr>
        <w:spacing w:line="240" w:lineRule="auto"/>
        <w:ind w:left="720" w:hanging="720"/>
        <w:rPr>
          <w:rFonts w:cs="Times New Roman"/>
          <w:noProof/>
        </w:rPr>
      </w:pPr>
      <w:bookmarkStart w:id="136" w:name="_ENREF_64"/>
      <w:r w:rsidRPr="00E23633">
        <w:rPr>
          <w:rFonts w:cs="Times New Roman"/>
          <w:noProof/>
        </w:rPr>
        <w:t>64.</w:t>
      </w:r>
      <w:r w:rsidRPr="00E23633">
        <w:rPr>
          <w:rFonts w:cs="Times New Roman"/>
          <w:noProof/>
        </w:rPr>
        <w:tab/>
        <w:t xml:space="preserve">Starcke, K., et al., </w:t>
      </w:r>
      <w:r w:rsidRPr="00E23633">
        <w:rPr>
          <w:rFonts w:cs="Times New Roman"/>
          <w:i/>
          <w:noProof/>
        </w:rPr>
        <w:t>Anticipatory Stress Influences Decision Making Under Explicit Risc Conditions.</w:t>
      </w:r>
      <w:r w:rsidRPr="00E23633">
        <w:rPr>
          <w:rFonts w:cs="Times New Roman"/>
          <w:noProof/>
        </w:rPr>
        <w:t xml:space="preserve"> Behav Neurosci, 2008. </w:t>
      </w:r>
      <w:r w:rsidRPr="00E23633">
        <w:rPr>
          <w:rFonts w:cs="Times New Roman"/>
          <w:b/>
          <w:noProof/>
        </w:rPr>
        <w:t>122</w:t>
      </w:r>
      <w:r w:rsidRPr="00E23633">
        <w:rPr>
          <w:rFonts w:cs="Times New Roman"/>
          <w:noProof/>
        </w:rPr>
        <w:t>(6): p. 1352-60.</w:t>
      </w:r>
      <w:bookmarkEnd w:id="136"/>
    </w:p>
    <w:p w:rsidR="00E23633" w:rsidRPr="00E23633" w:rsidRDefault="00E23633" w:rsidP="00E23633">
      <w:pPr>
        <w:spacing w:line="240" w:lineRule="auto"/>
        <w:ind w:left="720" w:hanging="720"/>
        <w:rPr>
          <w:rFonts w:cs="Times New Roman"/>
          <w:noProof/>
        </w:rPr>
      </w:pPr>
      <w:bookmarkStart w:id="137" w:name="_ENREF_65"/>
      <w:r w:rsidRPr="00E23633">
        <w:rPr>
          <w:rFonts w:cs="Times New Roman"/>
          <w:noProof/>
        </w:rPr>
        <w:t>65.</w:t>
      </w:r>
      <w:r w:rsidRPr="00E23633">
        <w:rPr>
          <w:rFonts w:cs="Times New Roman"/>
          <w:noProof/>
        </w:rPr>
        <w:tab/>
        <w:t xml:space="preserve">Starcke, K., et al., </w:t>
      </w:r>
      <w:r w:rsidRPr="00E23633">
        <w:rPr>
          <w:rFonts w:cs="Times New Roman"/>
          <w:i/>
          <w:noProof/>
        </w:rPr>
        <w:t>Does stress alter everyday moral decision-making?</w:t>
      </w:r>
      <w:r w:rsidRPr="00E23633">
        <w:rPr>
          <w:rFonts w:cs="Times New Roman"/>
          <w:noProof/>
        </w:rPr>
        <w:t xml:space="preserve"> Psychoneuroendocrinology, 2011. </w:t>
      </w:r>
      <w:r w:rsidRPr="00E23633">
        <w:rPr>
          <w:rFonts w:cs="Times New Roman"/>
          <w:b/>
          <w:noProof/>
        </w:rPr>
        <w:t>36</w:t>
      </w:r>
      <w:r w:rsidRPr="00E23633">
        <w:rPr>
          <w:rFonts w:cs="Times New Roman"/>
          <w:noProof/>
        </w:rPr>
        <w:t>(2): p. 210-9.</w:t>
      </w:r>
      <w:bookmarkEnd w:id="137"/>
    </w:p>
    <w:p w:rsidR="00E23633" w:rsidRPr="00E23633" w:rsidRDefault="00E23633" w:rsidP="00E23633">
      <w:pPr>
        <w:spacing w:line="240" w:lineRule="auto"/>
        <w:ind w:left="720" w:hanging="720"/>
        <w:rPr>
          <w:rFonts w:cs="Times New Roman"/>
          <w:noProof/>
        </w:rPr>
      </w:pPr>
      <w:bookmarkStart w:id="138" w:name="_ENREF_66"/>
      <w:r w:rsidRPr="00E23633">
        <w:rPr>
          <w:rFonts w:cs="Times New Roman"/>
          <w:noProof/>
        </w:rPr>
        <w:t>66.</w:t>
      </w:r>
      <w:r w:rsidRPr="00E23633">
        <w:rPr>
          <w:rFonts w:cs="Times New Roman"/>
          <w:noProof/>
        </w:rPr>
        <w:tab/>
        <w:t xml:space="preserve">Sullivan, R.M. and A. Gratton, </w:t>
      </w:r>
      <w:r w:rsidRPr="00E23633">
        <w:rPr>
          <w:rFonts w:cs="Times New Roman"/>
          <w:i/>
          <w:noProof/>
        </w:rPr>
        <w:t>Lateralized effects of medial prefrontal cortex lesions on neuroendocrine and autonomic stress responses in rats.</w:t>
      </w:r>
      <w:r w:rsidRPr="00E23633">
        <w:rPr>
          <w:rFonts w:cs="Times New Roman"/>
          <w:noProof/>
        </w:rPr>
        <w:t xml:space="preserve"> J Neurosci, 1999. </w:t>
      </w:r>
      <w:r w:rsidRPr="00E23633">
        <w:rPr>
          <w:rFonts w:cs="Times New Roman"/>
          <w:b/>
          <w:noProof/>
        </w:rPr>
        <w:t>19</w:t>
      </w:r>
      <w:r w:rsidRPr="00E23633">
        <w:rPr>
          <w:rFonts w:cs="Times New Roman"/>
          <w:noProof/>
        </w:rPr>
        <w:t>(7): p. 2834-40.</w:t>
      </w:r>
      <w:bookmarkEnd w:id="138"/>
    </w:p>
    <w:p w:rsidR="00E23633" w:rsidRPr="00E23633" w:rsidRDefault="00E23633" w:rsidP="00E23633">
      <w:pPr>
        <w:spacing w:line="240" w:lineRule="auto"/>
        <w:ind w:left="720" w:hanging="720"/>
        <w:rPr>
          <w:rFonts w:cs="Times New Roman"/>
          <w:noProof/>
        </w:rPr>
      </w:pPr>
      <w:bookmarkStart w:id="139" w:name="_ENREF_67"/>
      <w:r w:rsidRPr="00E23633">
        <w:rPr>
          <w:rFonts w:cs="Times New Roman"/>
          <w:noProof/>
        </w:rPr>
        <w:t>67.</w:t>
      </w:r>
      <w:r w:rsidRPr="00E23633">
        <w:rPr>
          <w:rFonts w:cs="Times New Roman"/>
          <w:noProof/>
        </w:rPr>
        <w:tab/>
        <w:t xml:space="preserve">Sullivan, R.M. and A. Gratton, </w:t>
      </w:r>
      <w:r w:rsidRPr="00E23633">
        <w:rPr>
          <w:rFonts w:cs="Times New Roman"/>
          <w:i/>
          <w:noProof/>
        </w:rPr>
        <w:t>Prefrontal cortical regulation of hypothalamic-pituitary-adrenal function in the rat and implications for psychopathology: side matters.</w:t>
      </w:r>
      <w:r w:rsidRPr="00E23633">
        <w:rPr>
          <w:rFonts w:cs="Times New Roman"/>
          <w:noProof/>
        </w:rPr>
        <w:t xml:space="preserve"> Psychoneuroendocrinology, 2002. </w:t>
      </w:r>
      <w:r w:rsidRPr="00E23633">
        <w:rPr>
          <w:rFonts w:cs="Times New Roman"/>
          <w:b/>
          <w:noProof/>
        </w:rPr>
        <w:t>27</w:t>
      </w:r>
      <w:r w:rsidRPr="00E23633">
        <w:rPr>
          <w:rFonts w:cs="Times New Roman"/>
          <w:noProof/>
        </w:rPr>
        <w:t>(1-2): p. 99-114.</w:t>
      </w:r>
      <w:bookmarkEnd w:id="139"/>
    </w:p>
    <w:p w:rsidR="00E23633" w:rsidRPr="00E23633" w:rsidRDefault="00E23633" w:rsidP="00E23633">
      <w:pPr>
        <w:spacing w:line="240" w:lineRule="auto"/>
        <w:ind w:left="720" w:hanging="720"/>
        <w:rPr>
          <w:rFonts w:cs="Times New Roman"/>
          <w:noProof/>
        </w:rPr>
      </w:pPr>
      <w:bookmarkStart w:id="140" w:name="_ENREF_68"/>
      <w:r w:rsidRPr="00E23633">
        <w:rPr>
          <w:rFonts w:cs="Times New Roman"/>
          <w:noProof/>
        </w:rPr>
        <w:t>68.</w:t>
      </w:r>
      <w:r w:rsidRPr="00E23633">
        <w:rPr>
          <w:rFonts w:cs="Times New Roman"/>
          <w:noProof/>
        </w:rPr>
        <w:tab/>
        <w:t xml:space="preserve">Tanaka, S.C., et al., </w:t>
      </w:r>
      <w:r w:rsidRPr="00E23633">
        <w:rPr>
          <w:rFonts w:cs="Times New Roman"/>
          <w:i/>
          <w:noProof/>
        </w:rPr>
        <w:t>Prediction of immediate and future rewards differentially recruits cortico-basal ganglia loops.</w:t>
      </w:r>
      <w:r w:rsidRPr="00E23633">
        <w:rPr>
          <w:rFonts w:cs="Times New Roman"/>
          <w:noProof/>
        </w:rPr>
        <w:t xml:space="preserve"> Nat Neurosci, 2004. </w:t>
      </w:r>
      <w:r w:rsidRPr="00E23633">
        <w:rPr>
          <w:rFonts w:cs="Times New Roman"/>
          <w:b/>
          <w:noProof/>
        </w:rPr>
        <w:t>7</w:t>
      </w:r>
      <w:r w:rsidRPr="00E23633">
        <w:rPr>
          <w:rFonts w:cs="Times New Roman"/>
          <w:noProof/>
        </w:rPr>
        <w:t>(8): p. 887-93.</w:t>
      </w:r>
      <w:bookmarkEnd w:id="140"/>
    </w:p>
    <w:p w:rsidR="00E23633" w:rsidRPr="00E23633" w:rsidRDefault="00E23633" w:rsidP="00E23633">
      <w:pPr>
        <w:spacing w:line="240" w:lineRule="auto"/>
        <w:ind w:left="720" w:hanging="720"/>
        <w:rPr>
          <w:rFonts w:cs="Times New Roman"/>
          <w:noProof/>
        </w:rPr>
      </w:pPr>
      <w:bookmarkStart w:id="141" w:name="_ENREF_69"/>
      <w:r w:rsidRPr="00E23633">
        <w:rPr>
          <w:rFonts w:cs="Times New Roman"/>
          <w:noProof/>
        </w:rPr>
        <w:t>69.</w:t>
      </w:r>
      <w:r w:rsidRPr="00E23633">
        <w:rPr>
          <w:rFonts w:cs="Times New Roman"/>
          <w:noProof/>
        </w:rPr>
        <w:tab/>
        <w:t xml:space="preserve">Tasker, J.G., S. Di, and R. Malcher-Lopes, </w:t>
      </w:r>
      <w:r w:rsidRPr="00E23633">
        <w:rPr>
          <w:rFonts w:cs="Times New Roman"/>
          <w:i/>
          <w:noProof/>
        </w:rPr>
        <w:t>Minireview: rapid glucocorticoid signaling via membrane-associated receptors.</w:t>
      </w:r>
      <w:r w:rsidRPr="00E23633">
        <w:rPr>
          <w:rFonts w:cs="Times New Roman"/>
          <w:noProof/>
        </w:rPr>
        <w:t xml:space="preserve"> Endocrinology, 2006. </w:t>
      </w:r>
      <w:r w:rsidRPr="00E23633">
        <w:rPr>
          <w:rFonts w:cs="Times New Roman"/>
          <w:b/>
          <w:noProof/>
        </w:rPr>
        <w:t>147</w:t>
      </w:r>
      <w:r w:rsidRPr="00E23633">
        <w:rPr>
          <w:rFonts w:cs="Times New Roman"/>
          <w:noProof/>
        </w:rPr>
        <w:t>(12): p. 5549-56.</w:t>
      </w:r>
      <w:bookmarkEnd w:id="141"/>
    </w:p>
    <w:p w:rsidR="00E23633" w:rsidRPr="00E23633" w:rsidRDefault="00E23633" w:rsidP="00E23633">
      <w:pPr>
        <w:spacing w:line="240" w:lineRule="auto"/>
        <w:ind w:left="720" w:hanging="720"/>
        <w:rPr>
          <w:rFonts w:cs="Times New Roman"/>
          <w:noProof/>
        </w:rPr>
      </w:pPr>
      <w:bookmarkStart w:id="142" w:name="_ENREF_70"/>
      <w:r w:rsidRPr="00E23633">
        <w:rPr>
          <w:rFonts w:cs="Times New Roman"/>
          <w:noProof/>
        </w:rPr>
        <w:t>70.</w:t>
      </w:r>
      <w:r w:rsidRPr="00E23633">
        <w:rPr>
          <w:rFonts w:cs="Times New Roman"/>
          <w:noProof/>
        </w:rPr>
        <w:tab/>
        <w:t xml:space="preserve">Taylor, S.E., et al., </w:t>
      </w:r>
      <w:r w:rsidRPr="00E23633">
        <w:rPr>
          <w:rFonts w:cs="Times New Roman"/>
          <w:i/>
          <w:noProof/>
        </w:rPr>
        <w:t>Neural bases of moderation of cortisol stress responses by psychosocial resources.</w:t>
      </w:r>
      <w:r w:rsidRPr="00E23633">
        <w:rPr>
          <w:rFonts w:cs="Times New Roman"/>
          <w:noProof/>
        </w:rPr>
        <w:t xml:space="preserve"> J Pers Soc Psychol, 2008. </w:t>
      </w:r>
      <w:r w:rsidRPr="00E23633">
        <w:rPr>
          <w:rFonts w:cs="Times New Roman"/>
          <w:b/>
          <w:noProof/>
        </w:rPr>
        <w:t>95</w:t>
      </w:r>
      <w:r w:rsidRPr="00E23633">
        <w:rPr>
          <w:rFonts w:cs="Times New Roman"/>
          <w:noProof/>
        </w:rPr>
        <w:t>(1): p. 197-211.</w:t>
      </w:r>
      <w:bookmarkEnd w:id="142"/>
    </w:p>
    <w:p w:rsidR="00E23633" w:rsidRPr="00E23633" w:rsidRDefault="00E23633" w:rsidP="00E23633">
      <w:pPr>
        <w:spacing w:line="240" w:lineRule="auto"/>
        <w:ind w:left="720" w:hanging="720"/>
        <w:rPr>
          <w:rFonts w:cs="Times New Roman"/>
          <w:noProof/>
        </w:rPr>
      </w:pPr>
      <w:bookmarkStart w:id="143" w:name="_ENREF_71"/>
      <w:r w:rsidRPr="00E23633">
        <w:rPr>
          <w:rFonts w:cs="Times New Roman"/>
          <w:noProof/>
        </w:rPr>
        <w:t>71.</w:t>
      </w:r>
      <w:r w:rsidRPr="00E23633">
        <w:rPr>
          <w:rFonts w:cs="Times New Roman"/>
          <w:noProof/>
        </w:rPr>
        <w:tab/>
        <w:t xml:space="preserve">Tobler, P.N., et al., </w:t>
      </w:r>
      <w:r w:rsidRPr="00E23633">
        <w:rPr>
          <w:rFonts w:cs="Times New Roman"/>
          <w:i/>
          <w:noProof/>
        </w:rPr>
        <w:t>Reward value coding distinct from risk attitude-related uncertainty coding in human reward systems.</w:t>
      </w:r>
      <w:r w:rsidRPr="00E23633">
        <w:rPr>
          <w:rFonts w:cs="Times New Roman"/>
          <w:noProof/>
        </w:rPr>
        <w:t xml:space="preserve"> J Neurophysiol, 2007. </w:t>
      </w:r>
      <w:r w:rsidRPr="00E23633">
        <w:rPr>
          <w:rFonts w:cs="Times New Roman"/>
          <w:b/>
          <w:noProof/>
        </w:rPr>
        <w:t>97</w:t>
      </w:r>
      <w:r w:rsidRPr="00E23633">
        <w:rPr>
          <w:rFonts w:cs="Times New Roman"/>
          <w:noProof/>
        </w:rPr>
        <w:t>(2): p. 1621-32.</w:t>
      </w:r>
      <w:bookmarkEnd w:id="143"/>
    </w:p>
    <w:p w:rsidR="00E23633" w:rsidRPr="00E23633" w:rsidRDefault="00E23633" w:rsidP="00E23633">
      <w:pPr>
        <w:spacing w:line="240" w:lineRule="auto"/>
        <w:ind w:left="720" w:hanging="720"/>
        <w:rPr>
          <w:rFonts w:cs="Times New Roman"/>
          <w:noProof/>
        </w:rPr>
      </w:pPr>
      <w:bookmarkStart w:id="144" w:name="_ENREF_72"/>
      <w:r w:rsidRPr="00E23633">
        <w:rPr>
          <w:rFonts w:cs="Times New Roman"/>
          <w:noProof/>
        </w:rPr>
        <w:t>72.</w:t>
      </w:r>
      <w:r w:rsidRPr="00E23633">
        <w:rPr>
          <w:rFonts w:cs="Times New Roman"/>
          <w:noProof/>
        </w:rPr>
        <w:tab/>
        <w:t xml:space="preserve">van den Bos, R., B.B. Houx, and B.M. Spruijt, </w:t>
      </w:r>
      <w:r w:rsidRPr="00E23633">
        <w:rPr>
          <w:rFonts w:cs="Times New Roman"/>
          <w:i/>
          <w:noProof/>
        </w:rPr>
        <w:t>The effect of reward magnitude differences on choosing disadvantageous decks in the Iowa Gambling Task.</w:t>
      </w:r>
      <w:r w:rsidRPr="00E23633">
        <w:rPr>
          <w:rFonts w:cs="Times New Roman"/>
          <w:noProof/>
        </w:rPr>
        <w:t xml:space="preserve"> Biol Psychol, 2006. </w:t>
      </w:r>
      <w:r w:rsidRPr="00E23633">
        <w:rPr>
          <w:rFonts w:cs="Times New Roman"/>
          <w:b/>
          <w:noProof/>
        </w:rPr>
        <w:t>71</w:t>
      </w:r>
      <w:r w:rsidRPr="00E23633">
        <w:rPr>
          <w:rFonts w:cs="Times New Roman"/>
          <w:noProof/>
        </w:rPr>
        <w:t>(2): p. 155-61.</w:t>
      </w:r>
      <w:bookmarkEnd w:id="144"/>
    </w:p>
    <w:p w:rsidR="00E23633" w:rsidRPr="00E23633" w:rsidRDefault="00E23633" w:rsidP="00E23633">
      <w:pPr>
        <w:spacing w:line="240" w:lineRule="auto"/>
        <w:ind w:left="720" w:hanging="720"/>
        <w:rPr>
          <w:rFonts w:cs="Times New Roman"/>
          <w:noProof/>
        </w:rPr>
      </w:pPr>
      <w:bookmarkStart w:id="145" w:name="_ENREF_73"/>
      <w:r w:rsidRPr="00E23633">
        <w:rPr>
          <w:rFonts w:cs="Times New Roman"/>
          <w:noProof/>
        </w:rPr>
        <w:t>73.</w:t>
      </w:r>
      <w:r w:rsidRPr="00E23633">
        <w:rPr>
          <w:rFonts w:cs="Times New Roman"/>
          <w:noProof/>
        </w:rPr>
        <w:tab/>
        <w:t xml:space="preserve">van den Bos, R., et al., </w:t>
      </w:r>
      <w:r w:rsidRPr="00E23633">
        <w:rPr>
          <w:rFonts w:cs="Times New Roman"/>
          <w:i/>
          <w:noProof/>
        </w:rPr>
        <w:t>Toward a rodent model of the Iowa gambling task.</w:t>
      </w:r>
      <w:r w:rsidRPr="00E23633">
        <w:rPr>
          <w:rFonts w:cs="Times New Roman"/>
          <w:noProof/>
        </w:rPr>
        <w:t xml:space="preserve"> Behav Res Methods, 2006. </w:t>
      </w:r>
      <w:r w:rsidRPr="00E23633">
        <w:rPr>
          <w:rFonts w:cs="Times New Roman"/>
          <w:b/>
          <w:noProof/>
        </w:rPr>
        <w:t>38</w:t>
      </w:r>
      <w:r w:rsidRPr="00E23633">
        <w:rPr>
          <w:rFonts w:cs="Times New Roman"/>
          <w:noProof/>
        </w:rPr>
        <w:t>(3): p. 470-8.</w:t>
      </w:r>
      <w:bookmarkEnd w:id="145"/>
    </w:p>
    <w:p w:rsidR="00E23633" w:rsidRPr="00E23633" w:rsidRDefault="00E23633" w:rsidP="00E23633">
      <w:pPr>
        <w:spacing w:line="240" w:lineRule="auto"/>
        <w:ind w:left="720" w:hanging="720"/>
        <w:rPr>
          <w:rFonts w:cs="Times New Roman"/>
          <w:noProof/>
        </w:rPr>
      </w:pPr>
      <w:bookmarkStart w:id="146" w:name="_ENREF_74"/>
      <w:r w:rsidRPr="00E23633">
        <w:rPr>
          <w:rFonts w:cs="Times New Roman"/>
          <w:noProof/>
        </w:rPr>
        <w:t>74.</w:t>
      </w:r>
      <w:r w:rsidRPr="00E23633">
        <w:rPr>
          <w:rFonts w:cs="Times New Roman"/>
          <w:noProof/>
        </w:rPr>
        <w:tab/>
        <w:t xml:space="preserve">van den Bos, R., et al., </w:t>
      </w:r>
      <w:r w:rsidRPr="00E23633">
        <w:rPr>
          <w:rFonts w:cs="Times New Roman"/>
          <w:i/>
          <w:noProof/>
        </w:rPr>
        <w:t>Exploring gender-differences in decision-making using the Iowa Gambling Task.</w:t>
      </w:r>
      <w:r w:rsidRPr="00E23633">
        <w:rPr>
          <w:rFonts w:cs="Times New Roman"/>
          <w:noProof/>
        </w:rPr>
        <w:t xml:space="preserve"> Nova Science Publications, 2007.</w:t>
      </w:r>
      <w:bookmarkEnd w:id="146"/>
    </w:p>
    <w:p w:rsidR="00E23633" w:rsidRPr="00E23633" w:rsidRDefault="00E23633" w:rsidP="00E23633">
      <w:pPr>
        <w:spacing w:line="240" w:lineRule="auto"/>
        <w:ind w:left="720" w:hanging="720"/>
        <w:rPr>
          <w:rFonts w:cs="Times New Roman"/>
          <w:noProof/>
        </w:rPr>
      </w:pPr>
      <w:bookmarkStart w:id="147" w:name="_ENREF_75"/>
      <w:r w:rsidRPr="00E23633">
        <w:rPr>
          <w:rFonts w:cs="Times New Roman"/>
          <w:noProof/>
        </w:rPr>
        <w:t>75.</w:t>
      </w:r>
      <w:r w:rsidRPr="00E23633">
        <w:rPr>
          <w:rFonts w:cs="Times New Roman"/>
          <w:noProof/>
        </w:rPr>
        <w:tab/>
        <w:t xml:space="preserve">van den Bos, R., M. Harteveld, and H. Stoop, </w:t>
      </w:r>
      <w:r w:rsidRPr="00E23633">
        <w:rPr>
          <w:rFonts w:cs="Times New Roman"/>
          <w:i/>
          <w:noProof/>
        </w:rPr>
        <w:t>Stress and decision-making in humans: performance is related to cortisol reactivity, albeit differently in men and women.</w:t>
      </w:r>
      <w:r w:rsidRPr="00E23633">
        <w:rPr>
          <w:rFonts w:cs="Times New Roman"/>
          <w:noProof/>
        </w:rPr>
        <w:t xml:space="preserve"> Psychoneuroendocrinology, 2009. </w:t>
      </w:r>
      <w:r w:rsidRPr="00E23633">
        <w:rPr>
          <w:rFonts w:cs="Times New Roman"/>
          <w:b/>
          <w:noProof/>
        </w:rPr>
        <w:t>34</w:t>
      </w:r>
      <w:r w:rsidRPr="00E23633">
        <w:rPr>
          <w:rFonts w:cs="Times New Roman"/>
          <w:noProof/>
        </w:rPr>
        <w:t>(10): p. 1449-58.</w:t>
      </w:r>
      <w:bookmarkEnd w:id="147"/>
    </w:p>
    <w:p w:rsidR="00E23633" w:rsidRPr="00E23633" w:rsidRDefault="00E23633" w:rsidP="00E23633">
      <w:pPr>
        <w:spacing w:line="240" w:lineRule="auto"/>
        <w:ind w:left="720" w:hanging="720"/>
        <w:rPr>
          <w:rFonts w:cs="Times New Roman"/>
          <w:noProof/>
        </w:rPr>
      </w:pPr>
      <w:bookmarkStart w:id="148" w:name="_ENREF_76"/>
      <w:r w:rsidRPr="00E23633">
        <w:rPr>
          <w:rFonts w:cs="Times New Roman"/>
          <w:noProof/>
        </w:rPr>
        <w:lastRenderedPageBreak/>
        <w:t>76.</w:t>
      </w:r>
      <w:r w:rsidRPr="00E23633">
        <w:rPr>
          <w:rFonts w:cs="Times New Roman"/>
          <w:noProof/>
        </w:rPr>
        <w:tab/>
        <w:t xml:space="preserve">van Honk, J., et al., </w:t>
      </w:r>
      <w:r w:rsidRPr="00E23633">
        <w:rPr>
          <w:rFonts w:cs="Times New Roman"/>
          <w:i/>
          <w:noProof/>
        </w:rPr>
        <w:t>Low cortisol levels and the balance between punishment sensitivity and reward dependency.</w:t>
      </w:r>
      <w:r w:rsidRPr="00E23633">
        <w:rPr>
          <w:rFonts w:cs="Times New Roman"/>
          <w:noProof/>
        </w:rPr>
        <w:t xml:space="preserve"> Neuroreport., 2003. </w:t>
      </w:r>
      <w:r w:rsidRPr="00E23633">
        <w:rPr>
          <w:rFonts w:cs="Times New Roman"/>
          <w:b/>
          <w:noProof/>
        </w:rPr>
        <w:t>14</w:t>
      </w:r>
      <w:r w:rsidRPr="00E23633">
        <w:rPr>
          <w:rFonts w:cs="Times New Roman"/>
          <w:noProof/>
        </w:rPr>
        <w:t>(15): p. 1993-6.</w:t>
      </w:r>
      <w:bookmarkEnd w:id="148"/>
    </w:p>
    <w:p w:rsidR="00E23633" w:rsidRPr="00E23633" w:rsidRDefault="00E23633" w:rsidP="00E23633">
      <w:pPr>
        <w:spacing w:line="240" w:lineRule="auto"/>
        <w:ind w:left="720" w:hanging="720"/>
        <w:rPr>
          <w:rFonts w:cs="Times New Roman"/>
          <w:noProof/>
        </w:rPr>
      </w:pPr>
      <w:bookmarkStart w:id="149" w:name="_ENREF_77"/>
      <w:r w:rsidRPr="00E23633">
        <w:rPr>
          <w:rFonts w:cs="Times New Roman"/>
          <w:noProof/>
        </w:rPr>
        <w:t>77.</w:t>
      </w:r>
      <w:r w:rsidRPr="00E23633">
        <w:rPr>
          <w:rFonts w:cs="Times New Roman"/>
          <w:noProof/>
        </w:rPr>
        <w:tab/>
        <w:t xml:space="preserve">Wang, J., et al., </w:t>
      </w:r>
      <w:r w:rsidRPr="00E23633">
        <w:rPr>
          <w:rFonts w:cs="Times New Roman"/>
          <w:i/>
          <w:noProof/>
        </w:rPr>
        <w:t>Perfusion functional MRI reveals cerebral blood flow pattern under psychological stress.</w:t>
      </w:r>
      <w:r w:rsidRPr="00E23633">
        <w:rPr>
          <w:rFonts w:cs="Times New Roman"/>
          <w:noProof/>
        </w:rPr>
        <w:t xml:space="preserve"> Proc Natl Acad Sci U S A, 2005. </w:t>
      </w:r>
      <w:r w:rsidRPr="00E23633">
        <w:rPr>
          <w:rFonts w:cs="Times New Roman"/>
          <w:b/>
          <w:noProof/>
        </w:rPr>
        <w:t>102</w:t>
      </w:r>
      <w:r w:rsidRPr="00E23633">
        <w:rPr>
          <w:rFonts w:cs="Times New Roman"/>
          <w:noProof/>
        </w:rPr>
        <w:t>(49): p. 17804-9.</w:t>
      </w:r>
      <w:bookmarkEnd w:id="149"/>
    </w:p>
    <w:p w:rsidR="00E23633" w:rsidRDefault="00E23633" w:rsidP="00E23633">
      <w:pPr>
        <w:spacing w:line="240" w:lineRule="auto"/>
        <w:rPr>
          <w:rFonts w:cs="Times New Roman"/>
          <w:noProof/>
        </w:rPr>
      </w:pPr>
    </w:p>
    <w:p w:rsidR="000D22EF" w:rsidRDefault="006748E1" w:rsidP="001776BB">
      <w:pPr>
        <w:ind w:firstLine="0"/>
      </w:pPr>
      <w:r>
        <w:fldChar w:fldCharType="end"/>
      </w:r>
    </w:p>
    <w:p w:rsidR="000D22EF" w:rsidRDefault="000D22EF">
      <w:pPr>
        <w:spacing w:line="240" w:lineRule="auto"/>
        <w:ind w:firstLine="360"/>
      </w:pPr>
      <w:r>
        <w:br w:type="page"/>
      </w:r>
    </w:p>
    <w:p w:rsidR="000D22EF" w:rsidRPr="00D27C5C" w:rsidRDefault="000D22EF" w:rsidP="000D22EF">
      <w:pPr>
        <w:ind w:firstLine="0"/>
        <w:rPr>
          <w:rStyle w:val="arttext11"/>
          <w:rFonts w:ascii="Times New Roman" w:hAnsi="Times New Roman"/>
          <w:color w:val="auto"/>
          <w:sz w:val="22"/>
          <w:szCs w:val="22"/>
        </w:rPr>
      </w:pPr>
      <w:bookmarkStart w:id="150" w:name="_Toc308469659"/>
      <w:r w:rsidRPr="00682AE7">
        <w:rPr>
          <w:rStyle w:val="arttext11"/>
          <w:rFonts w:asciiTheme="majorHAnsi" w:hAnsiTheme="majorHAnsi"/>
          <w:color w:val="365F91" w:themeColor="accent1" w:themeShade="BF"/>
          <w:sz w:val="32"/>
        </w:rPr>
        <w:lastRenderedPageBreak/>
        <w:t>Glossary</w:t>
      </w:r>
      <w:bookmarkEnd w:id="150"/>
      <w:r>
        <w:rPr>
          <w:rStyle w:val="arttext11"/>
          <w:rFonts w:asciiTheme="minorHAnsi" w:hAnsiTheme="minorHAnsi"/>
          <w:sz w:val="22"/>
          <w:lang w:val="en-US"/>
        </w:rPr>
        <w:t xml:space="preserve"> </w:t>
      </w:r>
    </w:p>
    <w:tbl>
      <w:tblPr>
        <w:tblW w:w="6094" w:type="dxa"/>
        <w:tblInd w:w="55" w:type="dxa"/>
        <w:tblCellMar>
          <w:left w:w="70" w:type="dxa"/>
          <w:right w:w="70" w:type="dxa"/>
        </w:tblCellMar>
        <w:tblLook w:val="04A0"/>
      </w:tblPr>
      <w:tblGrid>
        <w:gridCol w:w="1407"/>
        <w:gridCol w:w="4687"/>
      </w:tblGrid>
      <w:tr w:rsidR="000D22EF" w:rsidRPr="006F1EF0" w:rsidTr="000D22EF">
        <w:trPr>
          <w:trHeight w:val="300"/>
        </w:trPr>
        <w:tc>
          <w:tcPr>
            <w:tcW w:w="1407" w:type="dxa"/>
            <w:tcBorders>
              <w:top w:val="nil"/>
              <w:left w:val="nil"/>
              <w:bottom w:val="nil"/>
              <w:right w:val="nil"/>
            </w:tcBorders>
            <w:shd w:val="clear" w:color="auto" w:fill="auto"/>
            <w:noWrap/>
            <w:vAlign w:val="bottom"/>
            <w:hideMark/>
          </w:tcPr>
          <w:p w:rsidR="000D22EF" w:rsidRPr="006F1EF0" w:rsidRDefault="000D22EF" w:rsidP="000D22EF">
            <w:pPr>
              <w:spacing w:line="240" w:lineRule="auto"/>
              <w:ind w:firstLine="0"/>
              <w:rPr>
                <w:rFonts w:asciiTheme="minorHAnsi" w:eastAsia="Times New Roman" w:hAnsiTheme="minorHAnsi" w:cs="Arial"/>
                <w:color w:val="333333"/>
                <w:sz w:val="20"/>
                <w:szCs w:val="20"/>
                <w:lang w:val="de-DE" w:eastAsia="de-DE" w:bidi="ar-SA"/>
              </w:rPr>
            </w:pPr>
            <w:r w:rsidRPr="006F1EF0">
              <w:rPr>
                <w:rFonts w:asciiTheme="minorHAnsi" w:eastAsia="Times New Roman" w:hAnsiTheme="minorHAnsi" w:cs="Arial"/>
                <w:color w:val="333333"/>
                <w:sz w:val="20"/>
                <w:szCs w:val="20"/>
                <w:lang w:val="en-US" w:eastAsia="de-DE" w:bidi="ar-SA"/>
              </w:rPr>
              <w:t>5-HT</w:t>
            </w:r>
          </w:p>
        </w:tc>
        <w:tc>
          <w:tcPr>
            <w:tcW w:w="4687" w:type="dxa"/>
            <w:tcBorders>
              <w:top w:val="nil"/>
              <w:left w:val="nil"/>
              <w:bottom w:val="nil"/>
              <w:right w:val="nil"/>
            </w:tcBorders>
            <w:shd w:val="clear" w:color="auto" w:fill="auto"/>
            <w:noWrap/>
            <w:vAlign w:val="bottom"/>
            <w:hideMark/>
          </w:tcPr>
          <w:p w:rsidR="000D22EF" w:rsidRPr="006F1EF0" w:rsidRDefault="000D22EF" w:rsidP="000D22EF">
            <w:pPr>
              <w:spacing w:line="240" w:lineRule="auto"/>
              <w:ind w:firstLine="0"/>
              <w:rPr>
                <w:rFonts w:asciiTheme="minorHAnsi" w:eastAsia="Times New Roman" w:hAnsiTheme="minorHAnsi" w:cs="Arial"/>
                <w:color w:val="333333"/>
                <w:sz w:val="20"/>
                <w:szCs w:val="20"/>
                <w:lang w:val="de-DE" w:eastAsia="de-DE" w:bidi="ar-SA"/>
              </w:rPr>
            </w:pPr>
            <w:r w:rsidRPr="006F1EF0">
              <w:rPr>
                <w:rFonts w:asciiTheme="minorHAnsi" w:eastAsia="Times New Roman" w:hAnsiTheme="minorHAnsi" w:cs="Arial"/>
                <w:color w:val="333333"/>
                <w:sz w:val="20"/>
                <w:szCs w:val="20"/>
                <w:lang w:val="en-US" w:eastAsia="de-DE" w:bidi="ar-SA"/>
              </w:rPr>
              <w:t>Serotonin</w:t>
            </w:r>
          </w:p>
        </w:tc>
      </w:tr>
      <w:tr w:rsidR="000D22EF" w:rsidRPr="006F1EF0" w:rsidTr="000D22EF">
        <w:trPr>
          <w:trHeight w:val="300"/>
        </w:trPr>
        <w:tc>
          <w:tcPr>
            <w:tcW w:w="1407" w:type="dxa"/>
            <w:tcBorders>
              <w:top w:val="nil"/>
              <w:left w:val="nil"/>
              <w:bottom w:val="nil"/>
              <w:right w:val="nil"/>
            </w:tcBorders>
            <w:shd w:val="clear" w:color="auto" w:fill="auto"/>
            <w:noWrap/>
            <w:vAlign w:val="bottom"/>
            <w:hideMark/>
          </w:tcPr>
          <w:p w:rsidR="000D22EF" w:rsidRPr="006F1EF0" w:rsidRDefault="000D22EF" w:rsidP="000D22EF">
            <w:pPr>
              <w:spacing w:line="240" w:lineRule="auto"/>
              <w:ind w:firstLine="0"/>
              <w:rPr>
                <w:rFonts w:asciiTheme="minorHAnsi" w:eastAsia="Times New Roman" w:hAnsiTheme="minorHAnsi" w:cs="Arial"/>
                <w:color w:val="333333"/>
                <w:sz w:val="20"/>
                <w:szCs w:val="20"/>
                <w:lang w:val="de-DE" w:eastAsia="de-DE" w:bidi="ar-SA"/>
              </w:rPr>
            </w:pPr>
            <w:r w:rsidRPr="006F1EF0">
              <w:rPr>
                <w:rFonts w:asciiTheme="minorHAnsi" w:eastAsia="Times New Roman" w:hAnsiTheme="minorHAnsi" w:cs="Arial"/>
                <w:color w:val="333333"/>
                <w:sz w:val="20"/>
                <w:szCs w:val="20"/>
                <w:lang w:val="en-US" w:eastAsia="de-DE" w:bidi="ar-SA"/>
              </w:rPr>
              <w:t>ACC</w:t>
            </w:r>
          </w:p>
        </w:tc>
        <w:tc>
          <w:tcPr>
            <w:tcW w:w="4687" w:type="dxa"/>
            <w:tcBorders>
              <w:top w:val="nil"/>
              <w:left w:val="nil"/>
              <w:bottom w:val="nil"/>
              <w:right w:val="nil"/>
            </w:tcBorders>
            <w:shd w:val="clear" w:color="auto" w:fill="auto"/>
            <w:noWrap/>
            <w:vAlign w:val="bottom"/>
            <w:hideMark/>
          </w:tcPr>
          <w:p w:rsidR="000D22EF" w:rsidRPr="006F1EF0" w:rsidRDefault="000D22EF" w:rsidP="000D22EF">
            <w:pPr>
              <w:spacing w:line="240" w:lineRule="auto"/>
              <w:ind w:firstLine="0"/>
              <w:rPr>
                <w:rFonts w:asciiTheme="minorHAnsi" w:eastAsia="Times New Roman" w:hAnsiTheme="minorHAnsi" w:cs="Arial"/>
                <w:color w:val="000000"/>
                <w:sz w:val="20"/>
                <w:szCs w:val="20"/>
                <w:lang w:val="de-DE" w:eastAsia="de-DE" w:bidi="ar-SA"/>
              </w:rPr>
            </w:pPr>
            <w:r w:rsidRPr="006F1EF0">
              <w:rPr>
                <w:rFonts w:asciiTheme="minorHAnsi" w:eastAsia="Times New Roman" w:hAnsiTheme="minorHAnsi" w:cs="Arial"/>
                <w:color w:val="000000"/>
                <w:sz w:val="20"/>
                <w:szCs w:val="20"/>
                <w:lang w:eastAsia="de-DE" w:bidi="ar-SA"/>
              </w:rPr>
              <w:t>Anterior cingulate cortex</w:t>
            </w:r>
          </w:p>
        </w:tc>
      </w:tr>
      <w:tr w:rsidR="000D22EF" w:rsidRPr="006F1EF0" w:rsidTr="000D22EF">
        <w:trPr>
          <w:trHeight w:val="300"/>
        </w:trPr>
        <w:tc>
          <w:tcPr>
            <w:tcW w:w="1407" w:type="dxa"/>
            <w:tcBorders>
              <w:top w:val="nil"/>
              <w:left w:val="nil"/>
              <w:bottom w:val="nil"/>
              <w:right w:val="nil"/>
            </w:tcBorders>
            <w:shd w:val="clear" w:color="auto" w:fill="auto"/>
            <w:noWrap/>
            <w:vAlign w:val="bottom"/>
            <w:hideMark/>
          </w:tcPr>
          <w:p w:rsidR="000D22EF" w:rsidRPr="006F1EF0" w:rsidRDefault="000D22EF" w:rsidP="000D22EF">
            <w:pPr>
              <w:spacing w:line="240" w:lineRule="auto"/>
              <w:ind w:firstLine="0"/>
              <w:rPr>
                <w:rFonts w:asciiTheme="minorHAnsi" w:eastAsia="Times New Roman" w:hAnsiTheme="minorHAnsi" w:cs="Arial"/>
                <w:color w:val="333333"/>
                <w:sz w:val="20"/>
                <w:szCs w:val="20"/>
                <w:lang w:val="de-DE" w:eastAsia="de-DE" w:bidi="ar-SA"/>
              </w:rPr>
            </w:pPr>
            <w:r w:rsidRPr="006F1EF0">
              <w:rPr>
                <w:rFonts w:asciiTheme="minorHAnsi" w:eastAsia="Times New Roman" w:hAnsiTheme="minorHAnsi" w:cs="Arial"/>
                <w:color w:val="333333"/>
                <w:sz w:val="20"/>
                <w:szCs w:val="20"/>
                <w:lang w:val="en-US" w:eastAsia="de-DE" w:bidi="ar-SA"/>
              </w:rPr>
              <w:t>ACTH</w:t>
            </w:r>
          </w:p>
        </w:tc>
        <w:tc>
          <w:tcPr>
            <w:tcW w:w="4687" w:type="dxa"/>
            <w:tcBorders>
              <w:top w:val="nil"/>
              <w:left w:val="nil"/>
              <w:bottom w:val="nil"/>
              <w:right w:val="nil"/>
            </w:tcBorders>
            <w:shd w:val="clear" w:color="auto" w:fill="auto"/>
            <w:noWrap/>
            <w:vAlign w:val="bottom"/>
            <w:hideMark/>
          </w:tcPr>
          <w:p w:rsidR="000D22EF" w:rsidRPr="006F1EF0" w:rsidRDefault="000D22EF" w:rsidP="000D22EF">
            <w:pPr>
              <w:spacing w:line="240" w:lineRule="auto"/>
              <w:ind w:firstLine="0"/>
              <w:rPr>
                <w:rFonts w:asciiTheme="minorHAnsi" w:eastAsia="Times New Roman" w:hAnsiTheme="minorHAnsi" w:cs="Arial"/>
                <w:color w:val="000000"/>
                <w:sz w:val="20"/>
                <w:szCs w:val="20"/>
                <w:lang w:val="de-DE" w:eastAsia="de-DE" w:bidi="ar-SA"/>
              </w:rPr>
            </w:pPr>
            <w:r w:rsidRPr="006F1EF0">
              <w:rPr>
                <w:rFonts w:asciiTheme="minorHAnsi" w:eastAsia="Times New Roman" w:hAnsiTheme="minorHAnsi" w:cs="Arial"/>
                <w:color w:val="000000"/>
                <w:sz w:val="20"/>
                <w:szCs w:val="20"/>
                <w:lang w:val="en-US" w:eastAsia="de-DE" w:bidi="ar-SA"/>
              </w:rPr>
              <w:t>Adrenocorticotropin hormone</w:t>
            </w:r>
          </w:p>
        </w:tc>
      </w:tr>
      <w:tr w:rsidR="000D22EF" w:rsidRPr="006F1EF0" w:rsidTr="000D22EF">
        <w:trPr>
          <w:trHeight w:val="300"/>
        </w:trPr>
        <w:tc>
          <w:tcPr>
            <w:tcW w:w="1407" w:type="dxa"/>
            <w:tcBorders>
              <w:top w:val="nil"/>
              <w:left w:val="nil"/>
              <w:bottom w:val="nil"/>
              <w:right w:val="nil"/>
            </w:tcBorders>
            <w:shd w:val="clear" w:color="auto" w:fill="auto"/>
            <w:noWrap/>
            <w:vAlign w:val="bottom"/>
            <w:hideMark/>
          </w:tcPr>
          <w:p w:rsidR="000D22EF" w:rsidRPr="006F1EF0" w:rsidRDefault="000D22EF" w:rsidP="000D22EF">
            <w:pPr>
              <w:spacing w:line="240" w:lineRule="auto"/>
              <w:ind w:firstLine="0"/>
              <w:rPr>
                <w:rFonts w:asciiTheme="minorHAnsi" w:eastAsia="Times New Roman" w:hAnsiTheme="minorHAnsi" w:cs="Arial"/>
                <w:color w:val="333333"/>
                <w:sz w:val="20"/>
                <w:szCs w:val="20"/>
                <w:lang w:val="de-DE" w:eastAsia="de-DE" w:bidi="ar-SA"/>
              </w:rPr>
            </w:pPr>
            <w:r w:rsidRPr="006F1EF0">
              <w:rPr>
                <w:rFonts w:asciiTheme="minorHAnsi" w:eastAsia="Times New Roman" w:hAnsiTheme="minorHAnsi" w:cs="Arial"/>
                <w:color w:val="333333"/>
                <w:sz w:val="20"/>
                <w:szCs w:val="20"/>
                <w:lang w:val="en-US" w:eastAsia="de-DE" w:bidi="ar-SA"/>
              </w:rPr>
              <w:t>AMY</w:t>
            </w:r>
          </w:p>
        </w:tc>
        <w:tc>
          <w:tcPr>
            <w:tcW w:w="4687" w:type="dxa"/>
            <w:tcBorders>
              <w:top w:val="nil"/>
              <w:left w:val="nil"/>
              <w:bottom w:val="nil"/>
              <w:right w:val="nil"/>
            </w:tcBorders>
            <w:shd w:val="clear" w:color="auto" w:fill="auto"/>
            <w:noWrap/>
            <w:vAlign w:val="bottom"/>
            <w:hideMark/>
          </w:tcPr>
          <w:p w:rsidR="000D22EF" w:rsidRPr="006F1EF0" w:rsidRDefault="000D22EF" w:rsidP="000D22EF">
            <w:pPr>
              <w:spacing w:line="240" w:lineRule="auto"/>
              <w:ind w:firstLine="0"/>
              <w:rPr>
                <w:rFonts w:asciiTheme="minorHAnsi" w:eastAsia="Times New Roman" w:hAnsiTheme="minorHAnsi" w:cs="Arial"/>
                <w:color w:val="333333"/>
                <w:sz w:val="20"/>
                <w:szCs w:val="20"/>
                <w:lang w:val="de-DE" w:eastAsia="de-DE" w:bidi="ar-SA"/>
              </w:rPr>
            </w:pPr>
            <w:r w:rsidRPr="006F1EF0">
              <w:rPr>
                <w:rFonts w:asciiTheme="minorHAnsi" w:eastAsia="Times New Roman" w:hAnsiTheme="minorHAnsi" w:cs="Arial"/>
                <w:color w:val="333333"/>
                <w:sz w:val="20"/>
                <w:szCs w:val="20"/>
                <w:lang w:val="en-US" w:eastAsia="de-DE" w:bidi="ar-SA"/>
              </w:rPr>
              <w:t>Amygdala</w:t>
            </w:r>
          </w:p>
        </w:tc>
      </w:tr>
      <w:tr w:rsidR="000D22EF" w:rsidRPr="006F1EF0" w:rsidTr="000D22EF">
        <w:trPr>
          <w:trHeight w:val="300"/>
        </w:trPr>
        <w:tc>
          <w:tcPr>
            <w:tcW w:w="1407" w:type="dxa"/>
            <w:tcBorders>
              <w:top w:val="nil"/>
              <w:left w:val="nil"/>
              <w:bottom w:val="nil"/>
              <w:right w:val="nil"/>
            </w:tcBorders>
            <w:shd w:val="clear" w:color="auto" w:fill="auto"/>
            <w:noWrap/>
            <w:vAlign w:val="bottom"/>
            <w:hideMark/>
          </w:tcPr>
          <w:p w:rsidR="000D22EF" w:rsidRPr="006F1EF0" w:rsidRDefault="000D22EF" w:rsidP="000D22EF">
            <w:pPr>
              <w:spacing w:line="240" w:lineRule="auto"/>
              <w:ind w:firstLine="0"/>
              <w:rPr>
                <w:rFonts w:asciiTheme="minorHAnsi" w:eastAsia="Times New Roman" w:hAnsiTheme="minorHAnsi" w:cs="Arial"/>
                <w:color w:val="333333"/>
                <w:sz w:val="20"/>
                <w:szCs w:val="20"/>
                <w:lang w:val="de-DE" w:eastAsia="de-DE" w:bidi="ar-SA"/>
              </w:rPr>
            </w:pPr>
            <w:r w:rsidRPr="006F1EF0">
              <w:rPr>
                <w:rFonts w:asciiTheme="minorHAnsi" w:eastAsia="Times New Roman" w:hAnsiTheme="minorHAnsi" w:cs="Arial"/>
                <w:color w:val="333333"/>
                <w:sz w:val="20"/>
                <w:szCs w:val="20"/>
                <w:lang w:val="en-US" w:eastAsia="de-DE" w:bidi="ar-SA"/>
              </w:rPr>
              <w:t>ANS</w:t>
            </w:r>
          </w:p>
        </w:tc>
        <w:tc>
          <w:tcPr>
            <w:tcW w:w="4687" w:type="dxa"/>
            <w:tcBorders>
              <w:top w:val="nil"/>
              <w:left w:val="nil"/>
              <w:bottom w:val="nil"/>
              <w:right w:val="nil"/>
            </w:tcBorders>
            <w:shd w:val="clear" w:color="auto" w:fill="auto"/>
            <w:noWrap/>
            <w:vAlign w:val="bottom"/>
            <w:hideMark/>
          </w:tcPr>
          <w:p w:rsidR="000D22EF" w:rsidRPr="006F1EF0" w:rsidRDefault="000D22EF" w:rsidP="000D22EF">
            <w:pPr>
              <w:spacing w:line="240" w:lineRule="auto"/>
              <w:ind w:firstLine="0"/>
              <w:rPr>
                <w:rFonts w:asciiTheme="minorHAnsi" w:eastAsia="Times New Roman" w:hAnsiTheme="minorHAnsi" w:cs="Arial"/>
                <w:color w:val="000000"/>
                <w:sz w:val="20"/>
                <w:szCs w:val="20"/>
                <w:lang w:val="de-DE" w:eastAsia="de-DE" w:bidi="ar-SA"/>
              </w:rPr>
            </w:pPr>
            <w:r w:rsidRPr="006F1EF0">
              <w:rPr>
                <w:rFonts w:asciiTheme="minorHAnsi" w:eastAsia="Times New Roman" w:hAnsiTheme="minorHAnsi" w:cs="Arial"/>
                <w:color w:val="000000"/>
                <w:sz w:val="20"/>
                <w:szCs w:val="20"/>
                <w:lang w:val="en-US" w:eastAsia="de-DE" w:bidi="ar-SA"/>
              </w:rPr>
              <w:t>Autonomic nervous system</w:t>
            </w:r>
          </w:p>
        </w:tc>
      </w:tr>
      <w:tr w:rsidR="000D22EF" w:rsidRPr="006F1EF0" w:rsidTr="000D22EF">
        <w:trPr>
          <w:trHeight w:val="300"/>
        </w:trPr>
        <w:tc>
          <w:tcPr>
            <w:tcW w:w="1407" w:type="dxa"/>
            <w:tcBorders>
              <w:top w:val="nil"/>
              <w:left w:val="nil"/>
              <w:bottom w:val="nil"/>
              <w:right w:val="nil"/>
            </w:tcBorders>
            <w:shd w:val="clear" w:color="auto" w:fill="auto"/>
            <w:noWrap/>
            <w:vAlign w:val="bottom"/>
            <w:hideMark/>
          </w:tcPr>
          <w:p w:rsidR="000D22EF" w:rsidRPr="006F1EF0" w:rsidRDefault="000D22EF" w:rsidP="000D22EF">
            <w:pPr>
              <w:spacing w:line="240" w:lineRule="auto"/>
              <w:ind w:firstLine="0"/>
              <w:rPr>
                <w:rFonts w:asciiTheme="minorHAnsi" w:eastAsia="Times New Roman" w:hAnsiTheme="minorHAnsi" w:cs="Arial"/>
                <w:color w:val="333333"/>
                <w:sz w:val="20"/>
                <w:szCs w:val="20"/>
                <w:lang w:val="de-DE" w:eastAsia="de-DE" w:bidi="ar-SA"/>
              </w:rPr>
            </w:pPr>
            <w:r w:rsidRPr="006F1EF0">
              <w:rPr>
                <w:rFonts w:asciiTheme="minorHAnsi" w:eastAsia="Times New Roman" w:hAnsiTheme="minorHAnsi" w:cs="Arial"/>
                <w:color w:val="333333"/>
                <w:sz w:val="20"/>
                <w:szCs w:val="20"/>
                <w:lang w:val="en-US" w:eastAsia="de-DE" w:bidi="ar-SA"/>
              </w:rPr>
              <w:t>BART</w:t>
            </w:r>
          </w:p>
        </w:tc>
        <w:tc>
          <w:tcPr>
            <w:tcW w:w="4687" w:type="dxa"/>
            <w:tcBorders>
              <w:top w:val="nil"/>
              <w:left w:val="nil"/>
              <w:bottom w:val="nil"/>
              <w:right w:val="nil"/>
            </w:tcBorders>
            <w:shd w:val="clear" w:color="auto" w:fill="auto"/>
            <w:noWrap/>
            <w:vAlign w:val="bottom"/>
            <w:hideMark/>
          </w:tcPr>
          <w:p w:rsidR="000D22EF" w:rsidRPr="006F1EF0" w:rsidRDefault="000D22EF" w:rsidP="000D22EF">
            <w:pPr>
              <w:spacing w:line="240" w:lineRule="auto"/>
              <w:ind w:firstLine="0"/>
              <w:rPr>
                <w:rFonts w:asciiTheme="minorHAnsi" w:eastAsia="Times New Roman" w:hAnsiTheme="minorHAnsi" w:cs="Arial"/>
                <w:color w:val="000000"/>
                <w:sz w:val="20"/>
                <w:szCs w:val="20"/>
                <w:lang w:val="de-DE" w:eastAsia="de-DE" w:bidi="ar-SA"/>
              </w:rPr>
            </w:pPr>
            <w:r w:rsidRPr="006F1EF0">
              <w:rPr>
                <w:rFonts w:asciiTheme="minorHAnsi" w:eastAsia="Times New Roman" w:hAnsiTheme="minorHAnsi" w:cs="Arial"/>
                <w:color w:val="000000"/>
                <w:sz w:val="20"/>
                <w:szCs w:val="20"/>
                <w:lang w:eastAsia="de-DE" w:bidi="ar-SA"/>
              </w:rPr>
              <w:t>Balloon analogue risk task</w:t>
            </w:r>
          </w:p>
        </w:tc>
      </w:tr>
      <w:tr w:rsidR="000D22EF" w:rsidRPr="006F1EF0" w:rsidTr="000D22EF">
        <w:trPr>
          <w:trHeight w:val="300"/>
        </w:trPr>
        <w:tc>
          <w:tcPr>
            <w:tcW w:w="1407" w:type="dxa"/>
            <w:tcBorders>
              <w:top w:val="nil"/>
              <w:left w:val="nil"/>
              <w:bottom w:val="nil"/>
              <w:right w:val="nil"/>
            </w:tcBorders>
            <w:shd w:val="clear" w:color="auto" w:fill="auto"/>
            <w:noWrap/>
            <w:vAlign w:val="bottom"/>
            <w:hideMark/>
          </w:tcPr>
          <w:p w:rsidR="000D22EF" w:rsidRPr="006F1EF0" w:rsidRDefault="000D22EF" w:rsidP="000D22EF">
            <w:pPr>
              <w:spacing w:line="240" w:lineRule="auto"/>
              <w:ind w:firstLine="0"/>
              <w:rPr>
                <w:rFonts w:asciiTheme="minorHAnsi" w:eastAsia="Times New Roman" w:hAnsiTheme="minorHAnsi" w:cs="Arial"/>
                <w:color w:val="333333"/>
                <w:sz w:val="20"/>
                <w:szCs w:val="20"/>
                <w:lang w:val="de-DE" w:eastAsia="de-DE" w:bidi="ar-SA"/>
              </w:rPr>
            </w:pPr>
            <w:r w:rsidRPr="006F1EF0">
              <w:rPr>
                <w:rFonts w:asciiTheme="minorHAnsi" w:eastAsia="Times New Roman" w:hAnsiTheme="minorHAnsi" w:cs="Arial"/>
                <w:color w:val="333333"/>
                <w:sz w:val="20"/>
                <w:szCs w:val="20"/>
                <w:lang w:val="en-US" w:eastAsia="de-DE" w:bidi="ar-SA"/>
              </w:rPr>
              <w:t>BLA</w:t>
            </w:r>
          </w:p>
        </w:tc>
        <w:tc>
          <w:tcPr>
            <w:tcW w:w="4687" w:type="dxa"/>
            <w:tcBorders>
              <w:top w:val="nil"/>
              <w:left w:val="nil"/>
              <w:bottom w:val="nil"/>
              <w:right w:val="nil"/>
            </w:tcBorders>
            <w:shd w:val="clear" w:color="auto" w:fill="auto"/>
            <w:noWrap/>
            <w:vAlign w:val="bottom"/>
            <w:hideMark/>
          </w:tcPr>
          <w:p w:rsidR="000D22EF" w:rsidRPr="006F1EF0" w:rsidRDefault="000D22EF" w:rsidP="000D22EF">
            <w:pPr>
              <w:spacing w:line="240" w:lineRule="auto"/>
              <w:ind w:firstLine="0"/>
              <w:rPr>
                <w:rFonts w:asciiTheme="minorHAnsi" w:eastAsia="Times New Roman" w:hAnsiTheme="minorHAnsi" w:cs="Arial"/>
                <w:color w:val="000000"/>
                <w:sz w:val="20"/>
                <w:szCs w:val="20"/>
                <w:lang w:val="de-DE" w:eastAsia="de-DE" w:bidi="ar-SA"/>
              </w:rPr>
            </w:pPr>
            <w:r w:rsidRPr="006F1EF0">
              <w:rPr>
                <w:rFonts w:asciiTheme="minorHAnsi" w:eastAsia="Times New Roman" w:hAnsiTheme="minorHAnsi" w:cs="Arial"/>
                <w:color w:val="000000"/>
                <w:sz w:val="20"/>
                <w:szCs w:val="20"/>
                <w:lang w:eastAsia="de-DE" w:bidi="ar-SA"/>
              </w:rPr>
              <w:t xml:space="preserve">Basolateral </w:t>
            </w:r>
            <w:r w:rsidR="001A5A5F">
              <w:rPr>
                <w:rFonts w:asciiTheme="minorHAnsi" w:eastAsia="Times New Roman" w:hAnsiTheme="minorHAnsi" w:cs="Arial"/>
                <w:color w:val="000000"/>
                <w:sz w:val="20"/>
                <w:szCs w:val="20"/>
                <w:lang w:eastAsia="de-DE" w:bidi="ar-SA"/>
              </w:rPr>
              <w:t xml:space="preserve"> amygdala</w:t>
            </w:r>
          </w:p>
        </w:tc>
      </w:tr>
      <w:tr w:rsidR="000D22EF" w:rsidRPr="006F1EF0" w:rsidTr="000D22EF">
        <w:trPr>
          <w:trHeight w:val="300"/>
        </w:trPr>
        <w:tc>
          <w:tcPr>
            <w:tcW w:w="1407" w:type="dxa"/>
            <w:tcBorders>
              <w:top w:val="nil"/>
              <w:left w:val="nil"/>
              <w:bottom w:val="nil"/>
              <w:right w:val="nil"/>
            </w:tcBorders>
            <w:shd w:val="clear" w:color="auto" w:fill="auto"/>
            <w:noWrap/>
            <w:vAlign w:val="bottom"/>
            <w:hideMark/>
          </w:tcPr>
          <w:p w:rsidR="000D22EF" w:rsidRPr="006F1EF0" w:rsidRDefault="000D22EF" w:rsidP="000D22EF">
            <w:pPr>
              <w:spacing w:line="240" w:lineRule="auto"/>
              <w:ind w:firstLine="0"/>
              <w:rPr>
                <w:rFonts w:asciiTheme="minorHAnsi" w:eastAsia="Times New Roman" w:hAnsiTheme="minorHAnsi" w:cs="Arial"/>
                <w:color w:val="333333"/>
                <w:sz w:val="20"/>
                <w:szCs w:val="20"/>
                <w:lang w:val="de-DE" w:eastAsia="de-DE" w:bidi="ar-SA"/>
              </w:rPr>
            </w:pPr>
            <w:r w:rsidRPr="006F1EF0">
              <w:rPr>
                <w:rFonts w:asciiTheme="minorHAnsi" w:eastAsia="Times New Roman" w:hAnsiTheme="minorHAnsi" w:cs="Arial"/>
                <w:color w:val="333333"/>
                <w:sz w:val="20"/>
                <w:szCs w:val="20"/>
                <w:lang w:val="en-US" w:eastAsia="de-DE" w:bidi="ar-SA"/>
              </w:rPr>
              <w:t>CD</w:t>
            </w:r>
          </w:p>
        </w:tc>
        <w:tc>
          <w:tcPr>
            <w:tcW w:w="4687" w:type="dxa"/>
            <w:tcBorders>
              <w:top w:val="nil"/>
              <w:left w:val="nil"/>
              <w:bottom w:val="nil"/>
              <w:right w:val="nil"/>
            </w:tcBorders>
            <w:shd w:val="clear" w:color="auto" w:fill="auto"/>
            <w:noWrap/>
            <w:vAlign w:val="bottom"/>
            <w:hideMark/>
          </w:tcPr>
          <w:p w:rsidR="000D22EF" w:rsidRPr="006F1EF0" w:rsidRDefault="000D22EF" w:rsidP="000D22EF">
            <w:pPr>
              <w:spacing w:line="240" w:lineRule="auto"/>
              <w:ind w:firstLine="0"/>
              <w:rPr>
                <w:rFonts w:asciiTheme="minorHAnsi" w:eastAsia="Times New Roman" w:hAnsiTheme="minorHAnsi" w:cs="Arial"/>
                <w:color w:val="333333"/>
                <w:sz w:val="20"/>
                <w:szCs w:val="20"/>
                <w:lang w:val="de-DE" w:eastAsia="de-DE" w:bidi="ar-SA"/>
              </w:rPr>
            </w:pPr>
            <w:r w:rsidRPr="006F1EF0">
              <w:rPr>
                <w:rFonts w:asciiTheme="minorHAnsi" w:eastAsia="Times New Roman" w:hAnsiTheme="minorHAnsi" w:cs="Arial"/>
                <w:color w:val="333333"/>
                <w:sz w:val="20"/>
                <w:szCs w:val="20"/>
                <w:lang w:val="en-US" w:eastAsia="de-DE" w:bidi="ar-SA"/>
              </w:rPr>
              <w:t xml:space="preserve">Caudate nucleus </w:t>
            </w:r>
          </w:p>
        </w:tc>
      </w:tr>
      <w:tr w:rsidR="000D22EF" w:rsidRPr="006F1EF0" w:rsidTr="000D22EF">
        <w:trPr>
          <w:trHeight w:val="300"/>
        </w:trPr>
        <w:tc>
          <w:tcPr>
            <w:tcW w:w="1407" w:type="dxa"/>
            <w:tcBorders>
              <w:top w:val="nil"/>
              <w:left w:val="nil"/>
              <w:bottom w:val="nil"/>
              <w:right w:val="nil"/>
            </w:tcBorders>
            <w:shd w:val="clear" w:color="auto" w:fill="auto"/>
            <w:noWrap/>
            <w:vAlign w:val="bottom"/>
            <w:hideMark/>
          </w:tcPr>
          <w:p w:rsidR="000D22EF" w:rsidRPr="006F1EF0" w:rsidRDefault="000D22EF" w:rsidP="000D22EF">
            <w:pPr>
              <w:spacing w:line="240" w:lineRule="auto"/>
              <w:ind w:firstLine="0"/>
              <w:rPr>
                <w:rFonts w:asciiTheme="minorHAnsi" w:eastAsia="Times New Roman" w:hAnsiTheme="minorHAnsi" w:cs="Arial"/>
                <w:color w:val="333333"/>
                <w:sz w:val="20"/>
                <w:szCs w:val="20"/>
                <w:lang w:val="de-DE" w:eastAsia="de-DE" w:bidi="ar-SA"/>
              </w:rPr>
            </w:pPr>
            <w:r w:rsidRPr="006F1EF0">
              <w:rPr>
                <w:rFonts w:asciiTheme="minorHAnsi" w:eastAsia="Times New Roman" w:hAnsiTheme="minorHAnsi" w:cs="Arial"/>
                <w:color w:val="333333"/>
                <w:sz w:val="20"/>
                <w:szCs w:val="20"/>
                <w:lang w:val="en-US" w:eastAsia="de-DE" w:bidi="ar-SA"/>
              </w:rPr>
              <w:t>CRH</w:t>
            </w:r>
          </w:p>
        </w:tc>
        <w:tc>
          <w:tcPr>
            <w:tcW w:w="4687" w:type="dxa"/>
            <w:tcBorders>
              <w:top w:val="nil"/>
              <w:left w:val="nil"/>
              <w:bottom w:val="nil"/>
              <w:right w:val="nil"/>
            </w:tcBorders>
            <w:shd w:val="clear" w:color="auto" w:fill="auto"/>
            <w:noWrap/>
            <w:vAlign w:val="bottom"/>
            <w:hideMark/>
          </w:tcPr>
          <w:p w:rsidR="000D22EF" w:rsidRPr="006F1EF0" w:rsidRDefault="000D22EF" w:rsidP="000D22EF">
            <w:pPr>
              <w:spacing w:line="240" w:lineRule="auto"/>
              <w:ind w:firstLine="0"/>
              <w:rPr>
                <w:rFonts w:asciiTheme="minorHAnsi" w:eastAsia="Times New Roman" w:hAnsiTheme="minorHAnsi" w:cs="Arial"/>
                <w:color w:val="000000"/>
                <w:sz w:val="20"/>
                <w:szCs w:val="20"/>
                <w:lang w:val="de-DE" w:eastAsia="de-DE" w:bidi="ar-SA"/>
              </w:rPr>
            </w:pPr>
            <w:r w:rsidRPr="006F1EF0">
              <w:rPr>
                <w:rFonts w:asciiTheme="minorHAnsi" w:eastAsia="Times New Roman" w:hAnsiTheme="minorHAnsi" w:cs="Arial"/>
                <w:color w:val="000000"/>
                <w:sz w:val="20"/>
                <w:szCs w:val="20"/>
                <w:lang w:val="en-US" w:eastAsia="de-DE" w:bidi="ar-SA"/>
              </w:rPr>
              <w:t>Corticotrophin releasing hormone</w:t>
            </w:r>
          </w:p>
        </w:tc>
      </w:tr>
      <w:tr w:rsidR="000D22EF" w:rsidRPr="006F1EF0" w:rsidTr="000D22EF">
        <w:trPr>
          <w:trHeight w:val="300"/>
        </w:trPr>
        <w:tc>
          <w:tcPr>
            <w:tcW w:w="1407" w:type="dxa"/>
            <w:tcBorders>
              <w:top w:val="nil"/>
              <w:left w:val="nil"/>
              <w:bottom w:val="nil"/>
              <w:right w:val="nil"/>
            </w:tcBorders>
            <w:shd w:val="clear" w:color="auto" w:fill="auto"/>
            <w:noWrap/>
            <w:vAlign w:val="bottom"/>
            <w:hideMark/>
          </w:tcPr>
          <w:p w:rsidR="000D22EF" w:rsidRPr="006F1EF0" w:rsidRDefault="000D22EF" w:rsidP="000D22EF">
            <w:pPr>
              <w:spacing w:line="240" w:lineRule="auto"/>
              <w:ind w:firstLine="0"/>
              <w:rPr>
                <w:rFonts w:asciiTheme="minorHAnsi" w:eastAsia="Times New Roman" w:hAnsiTheme="minorHAnsi" w:cs="Arial"/>
                <w:color w:val="333333"/>
                <w:sz w:val="20"/>
                <w:szCs w:val="20"/>
                <w:lang w:val="de-DE" w:eastAsia="de-DE" w:bidi="ar-SA"/>
              </w:rPr>
            </w:pPr>
            <w:r w:rsidRPr="006F1EF0">
              <w:rPr>
                <w:rFonts w:asciiTheme="minorHAnsi" w:eastAsia="Times New Roman" w:hAnsiTheme="minorHAnsi" w:cs="Arial"/>
                <w:color w:val="333333"/>
                <w:sz w:val="20"/>
                <w:szCs w:val="20"/>
                <w:lang w:val="en-US" w:eastAsia="de-DE" w:bidi="ar-SA"/>
              </w:rPr>
              <w:t>DA</w:t>
            </w:r>
          </w:p>
        </w:tc>
        <w:tc>
          <w:tcPr>
            <w:tcW w:w="4687" w:type="dxa"/>
            <w:tcBorders>
              <w:top w:val="nil"/>
              <w:left w:val="nil"/>
              <w:bottom w:val="nil"/>
              <w:right w:val="nil"/>
            </w:tcBorders>
            <w:shd w:val="clear" w:color="auto" w:fill="auto"/>
            <w:noWrap/>
            <w:vAlign w:val="bottom"/>
            <w:hideMark/>
          </w:tcPr>
          <w:p w:rsidR="000D22EF" w:rsidRPr="006F1EF0" w:rsidRDefault="000D22EF" w:rsidP="000D22EF">
            <w:pPr>
              <w:spacing w:line="240" w:lineRule="auto"/>
              <w:ind w:firstLine="0"/>
              <w:rPr>
                <w:rFonts w:asciiTheme="minorHAnsi" w:eastAsia="Times New Roman" w:hAnsiTheme="minorHAnsi" w:cs="Arial"/>
                <w:color w:val="333333"/>
                <w:sz w:val="20"/>
                <w:szCs w:val="20"/>
                <w:lang w:val="de-DE" w:eastAsia="de-DE" w:bidi="ar-SA"/>
              </w:rPr>
            </w:pPr>
            <w:r w:rsidRPr="006F1EF0">
              <w:rPr>
                <w:rFonts w:asciiTheme="minorHAnsi" w:eastAsia="Times New Roman" w:hAnsiTheme="minorHAnsi" w:cs="Arial"/>
                <w:color w:val="333333"/>
                <w:sz w:val="20"/>
                <w:szCs w:val="20"/>
                <w:lang w:val="en-US" w:eastAsia="de-DE" w:bidi="ar-SA"/>
              </w:rPr>
              <w:t xml:space="preserve">Dopamine neurons </w:t>
            </w:r>
          </w:p>
        </w:tc>
      </w:tr>
      <w:tr w:rsidR="000D22EF" w:rsidRPr="006F1EF0" w:rsidTr="000D22EF">
        <w:trPr>
          <w:trHeight w:val="300"/>
        </w:trPr>
        <w:tc>
          <w:tcPr>
            <w:tcW w:w="1407" w:type="dxa"/>
            <w:tcBorders>
              <w:top w:val="nil"/>
              <w:left w:val="nil"/>
              <w:bottom w:val="nil"/>
              <w:right w:val="nil"/>
            </w:tcBorders>
            <w:shd w:val="clear" w:color="auto" w:fill="auto"/>
            <w:noWrap/>
            <w:vAlign w:val="bottom"/>
            <w:hideMark/>
          </w:tcPr>
          <w:p w:rsidR="000D22EF" w:rsidRPr="006F1EF0" w:rsidRDefault="000D22EF" w:rsidP="000D22EF">
            <w:pPr>
              <w:spacing w:line="240" w:lineRule="auto"/>
              <w:ind w:firstLine="0"/>
              <w:rPr>
                <w:rFonts w:asciiTheme="minorHAnsi" w:eastAsia="Times New Roman" w:hAnsiTheme="minorHAnsi" w:cs="Arial"/>
                <w:color w:val="333333"/>
                <w:sz w:val="20"/>
                <w:szCs w:val="20"/>
                <w:lang w:val="de-DE" w:eastAsia="de-DE" w:bidi="ar-SA"/>
              </w:rPr>
            </w:pPr>
            <w:r w:rsidRPr="006F1EF0">
              <w:rPr>
                <w:rFonts w:asciiTheme="minorHAnsi" w:eastAsia="Times New Roman" w:hAnsiTheme="minorHAnsi" w:cs="Arial"/>
                <w:color w:val="333333"/>
                <w:sz w:val="20"/>
                <w:szCs w:val="20"/>
                <w:lang w:val="en-US" w:eastAsia="de-DE" w:bidi="ar-SA"/>
              </w:rPr>
              <w:t>DLPFC/dlPFC</w:t>
            </w:r>
          </w:p>
        </w:tc>
        <w:tc>
          <w:tcPr>
            <w:tcW w:w="4687" w:type="dxa"/>
            <w:tcBorders>
              <w:top w:val="nil"/>
              <w:left w:val="nil"/>
              <w:bottom w:val="nil"/>
              <w:right w:val="nil"/>
            </w:tcBorders>
            <w:shd w:val="clear" w:color="auto" w:fill="auto"/>
            <w:noWrap/>
            <w:vAlign w:val="bottom"/>
            <w:hideMark/>
          </w:tcPr>
          <w:p w:rsidR="000D22EF" w:rsidRPr="006F1EF0" w:rsidRDefault="000D22EF" w:rsidP="000D22EF">
            <w:pPr>
              <w:spacing w:line="240" w:lineRule="auto"/>
              <w:ind w:firstLine="0"/>
              <w:rPr>
                <w:rFonts w:asciiTheme="minorHAnsi" w:eastAsia="Times New Roman" w:hAnsiTheme="minorHAnsi" w:cs="Arial"/>
                <w:color w:val="000000"/>
                <w:sz w:val="20"/>
                <w:szCs w:val="20"/>
                <w:lang w:val="de-DE" w:eastAsia="de-DE" w:bidi="ar-SA"/>
              </w:rPr>
            </w:pPr>
            <w:r w:rsidRPr="006F1EF0">
              <w:rPr>
                <w:rFonts w:asciiTheme="minorHAnsi" w:eastAsia="Times New Roman" w:hAnsiTheme="minorHAnsi" w:cs="Arial"/>
                <w:color w:val="000000"/>
                <w:sz w:val="20"/>
                <w:szCs w:val="20"/>
                <w:lang w:eastAsia="de-DE" w:bidi="ar-SA"/>
              </w:rPr>
              <w:t>Dorsolateral prefrontal cortex</w:t>
            </w:r>
          </w:p>
        </w:tc>
      </w:tr>
      <w:tr w:rsidR="000D22EF" w:rsidRPr="006F1EF0" w:rsidTr="000D22EF">
        <w:trPr>
          <w:trHeight w:val="300"/>
        </w:trPr>
        <w:tc>
          <w:tcPr>
            <w:tcW w:w="1407" w:type="dxa"/>
            <w:tcBorders>
              <w:top w:val="nil"/>
              <w:left w:val="nil"/>
              <w:bottom w:val="nil"/>
              <w:right w:val="nil"/>
            </w:tcBorders>
            <w:shd w:val="clear" w:color="auto" w:fill="auto"/>
            <w:noWrap/>
            <w:vAlign w:val="bottom"/>
            <w:hideMark/>
          </w:tcPr>
          <w:p w:rsidR="000D22EF" w:rsidRPr="006F1EF0" w:rsidRDefault="000D22EF" w:rsidP="000D22EF">
            <w:pPr>
              <w:spacing w:line="240" w:lineRule="auto"/>
              <w:ind w:firstLine="0"/>
              <w:rPr>
                <w:rFonts w:asciiTheme="minorHAnsi" w:eastAsia="Times New Roman" w:hAnsiTheme="minorHAnsi" w:cs="Arial"/>
                <w:color w:val="333333"/>
                <w:sz w:val="20"/>
                <w:szCs w:val="20"/>
                <w:lang w:val="de-DE" w:eastAsia="de-DE" w:bidi="ar-SA"/>
              </w:rPr>
            </w:pPr>
            <w:r w:rsidRPr="006F1EF0">
              <w:rPr>
                <w:rFonts w:asciiTheme="minorHAnsi" w:eastAsia="Times New Roman" w:hAnsiTheme="minorHAnsi" w:cs="Arial"/>
                <w:color w:val="333333"/>
                <w:sz w:val="20"/>
                <w:szCs w:val="20"/>
                <w:lang w:val="en-US" w:eastAsia="de-DE" w:bidi="ar-SA"/>
              </w:rPr>
              <w:t>DS/dSTR</w:t>
            </w:r>
          </w:p>
        </w:tc>
        <w:tc>
          <w:tcPr>
            <w:tcW w:w="4687" w:type="dxa"/>
            <w:tcBorders>
              <w:top w:val="nil"/>
              <w:left w:val="nil"/>
              <w:bottom w:val="nil"/>
              <w:right w:val="nil"/>
            </w:tcBorders>
            <w:shd w:val="clear" w:color="auto" w:fill="auto"/>
            <w:noWrap/>
            <w:vAlign w:val="bottom"/>
            <w:hideMark/>
          </w:tcPr>
          <w:p w:rsidR="000D22EF" w:rsidRPr="006F1EF0" w:rsidRDefault="000D22EF" w:rsidP="000D22EF">
            <w:pPr>
              <w:spacing w:line="240" w:lineRule="auto"/>
              <w:ind w:firstLine="0"/>
              <w:rPr>
                <w:rFonts w:asciiTheme="minorHAnsi" w:eastAsia="Times New Roman" w:hAnsiTheme="minorHAnsi" w:cs="Arial"/>
                <w:color w:val="333333"/>
                <w:sz w:val="20"/>
                <w:szCs w:val="20"/>
                <w:lang w:val="de-DE" w:eastAsia="de-DE" w:bidi="ar-SA"/>
              </w:rPr>
            </w:pPr>
            <w:r w:rsidRPr="006F1EF0">
              <w:rPr>
                <w:rFonts w:asciiTheme="minorHAnsi" w:eastAsia="Times New Roman" w:hAnsiTheme="minorHAnsi" w:cs="Arial"/>
                <w:color w:val="333333"/>
                <w:sz w:val="20"/>
                <w:szCs w:val="20"/>
                <w:lang w:val="en-US" w:eastAsia="de-DE" w:bidi="ar-SA"/>
              </w:rPr>
              <w:t xml:space="preserve">Dorsal striatum </w:t>
            </w:r>
          </w:p>
        </w:tc>
      </w:tr>
      <w:tr w:rsidR="000D22EF" w:rsidRPr="006F1EF0" w:rsidTr="000D22EF">
        <w:trPr>
          <w:trHeight w:val="300"/>
        </w:trPr>
        <w:tc>
          <w:tcPr>
            <w:tcW w:w="1407" w:type="dxa"/>
            <w:tcBorders>
              <w:top w:val="nil"/>
              <w:left w:val="nil"/>
              <w:bottom w:val="nil"/>
              <w:right w:val="nil"/>
            </w:tcBorders>
            <w:shd w:val="clear" w:color="auto" w:fill="auto"/>
            <w:noWrap/>
            <w:vAlign w:val="bottom"/>
            <w:hideMark/>
          </w:tcPr>
          <w:p w:rsidR="000D22EF" w:rsidRPr="006F1EF0" w:rsidRDefault="000D22EF" w:rsidP="000D22EF">
            <w:pPr>
              <w:spacing w:line="240" w:lineRule="auto"/>
              <w:ind w:firstLine="0"/>
              <w:rPr>
                <w:rFonts w:asciiTheme="minorHAnsi" w:eastAsia="Times New Roman" w:hAnsiTheme="minorHAnsi" w:cs="Arial"/>
                <w:color w:val="333333"/>
                <w:sz w:val="20"/>
                <w:szCs w:val="20"/>
                <w:lang w:val="de-DE" w:eastAsia="de-DE" w:bidi="ar-SA"/>
              </w:rPr>
            </w:pPr>
            <w:r w:rsidRPr="006F1EF0">
              <w:rPr>
                <w:rFonts w:asciiTheme="minorHAnsi" w:eastAsia="Times New Roman" w:hAnsiTheme="minorHAnsi" w:cs="Arial"/>
                <w:color w:val="333333"/>
                <w:sz w:val="20"/>
                <w:szCs w:val="20"/>
                <w:lang w:val="en-US" w:eastAsia="de-DE" w:bidi="ar-SA"/>
              </w:rPr>
              <w:t>GDT</w:t>
            </w:r>
          </w:p>
        </w:tc>
        <w:tc>
          <w:tcPr>
            <w:tcW w:w="4687" w:type="dxa"/>
            <w:tcBorders>
              <w:top w:val="nil"/>
              <w:left w:val="nil"/>
              <w:bottom w:val="nil"/>
              <w:right w:val="nil"/>
            </w:tcBorders>
            <w:shd w:val="clear" w:color="auto" w:fill="auto"/>
            <w:noWrap/>
            <w:vAlign w:val="bottom"/>
            <w:hideMark/>
          </w:tcPr>
          <w:p w:rsidR="000D22EF" w:rsidRPr="006F1EF0" w:rsidRDefault="000D22EF" w:rsidP="000D22EF">
            <w:pPr>
              <w:spacing w:line="240" w:lineRule="auto"/>
              <w:ind w:firstLine="0"/>
              <w:rPr>
                <w:rFonts w:asciiTheme="minorHAnsi" w:eastAsia="Times New Roman" w:hAnsiTheme="minorHAnsi" w:cs="Arial"/>
                <w:color w:val="000000"/>
                <w:sz w:val="20"/>
                <w:szCs w:val="20"/>
                <w:lang w:val="de-DE" w:eastAsia="de-DE" w:bidi="ar-SA"/>
              </w:rPr>
            </w:pPr>
            <w:r w:rsidRPr="006F1EF0">
              <w:rPr>
                <w:rFonts w:asciiTheme="minorHAnsi" w:eastAsia="Times New Roman" w:hAnsiTheme="minorHAnsi" w:cs="Arial"/>
                <w:color w:val="000000"/>
                <w:sz w:val="20"/>
                <w:szCs w:val="20"/>
                <w:lang w:val="en-US" w:eastAsia="de-DE" w:bidi="ar-SA"/>
              </w:rPr>
              <w:t>Game of Dice Task</w:t>
            </w:r>
          </w:p>
        </w:tc>
      </w:tr>
      <w:tr w:rsidR="000D22EF" w:rsidRPr="006F1EF0" w:rsidTr="000D22EF">
        <w:trPr>
          <w:trHeight w:val="300"/>
        </w:trPr>
        <w:tc>
          <w:tcPr>
            <w:tcW w:w="1407" w:type="dxa"/>
            <w:tcBorders>
              <w:top w:val="nil"/>
              <w:left w:val="nil"/>
              <w:bottom w:val="nil"/>
              <w:right w:val="nil"/>
            </w:tcBorders>
            <w:shd w:val="clear" w:color="auto" w:fill="auto"/>
            <w:noWrap/>
            <w:vAlign w:val="bottom"/>
            <w:hideMark/>
          </w:tcPr>
          <w:p w:rsidR="000D22EF" w:rsidRPr="006F1EF0" w:rsidRDefault="000D22EF" w:rsidP="000D22EF">
            <w:pPr>
              <w:spacing w:line="240" w:lineRule="auto"/>
              <w:ind w:firstLine="0"/>
              <w:rPr>
                <w:rFonts w:asciiTheme="minorHAnsi" w:eastAsia="Times New Roman" w:hAnsiTheme="minorHAnsi" w:cs="Arial"/>
                <w:color w:val="333333"/>
                <w:sz w:val="20"/>
                <w:szCs w:val="20"/>
                <w:lang w:val="de-DE" w:eastAsia="de-DE" w:bidi="ar-SA"/>
              </w:rPr>
            </w:pPr>
            <w:r w:rsidRPr="006F1EF0">
              <w:rPr>
                <w:rFonts w:asciiTheme="minorHAnsi" w:eastAsia="Times New Roman" w:hAnsiTheme="minorHAnsi" w:cs="Arial"/>
                <w:color w:val="333333"/>
                <w:sz w:val="20"/>
                <w:szCs w:val="20"/>
                <w:lang w:val="en-US" w:eastAsia="de-DE" w:bidi="ar-SA"/>
              </w:rPr>
              <w:t>gGRs</w:t>
            </w:r>
          </w:p>
        </w:tc>
        <w:tc>
          <w:tcPr>
            <w:tcW w:w="4687" w:type="dxa"/>
            <w:tcBorders>
              <w:top w:val="nil"/>
              <w:left w:val="nil"/>
              <w:bottom w:val="nil"/>
              <w:right w:val="nil"/>
            </w:tcBorders>
            <w:shd w:val="clear" w:color="auto" w:fill="auto"/>
            <w:noWrap/>
            <w:vAlign w:val="bottom"/>
            <w:hideMark/>
          </w:tcPr>
          <w:p w:rsidR="000D22EF" w:rsidRPr="006F1EF0" w:rsidRDefault="000D22EF" w:rsidP="000D22EF">
            <w:pPr>
              <w:spacing w:line="240" w:lineRule="auto"/>
              <w:ind w:firstLine="0"/>
              <w:rPr>
                <w:rFonts w:asciiTheme="minorHAnsi" w:eastAsia="Times New Roman" w:hAnsiTheme="minorHAnsi" w:cs="Arial"/>
                <w:color w:val="000000"/>
                <w:sz w:val="20"/>
                <w:szCs w:val="20"/>
                <w:lang w:val="de-DE" w:eastAsia="de-DE" w:bidi="ar-SA"/>
              </w:rPr>
            </w:pPr>
            <w:r w:rsidRPr="006F1EF0">
              <w:rPr>
                <w:rFonts w:asciiTheme="minorHAnsi" w:eastAsia="Times New Roman" w:hAnsiTheme="minorHAnsi" w:cs="Arial"/>
                <w:color w:val="000000"/>
                <w:sz w:val="20"/>
                <w:szCs w:val="20"/>
                <w:lang w:eastAsia="de-DE" w:bidi="ar-SA"/>
              </w:rPr>
              <w:t>genomic Glucocorticoid receptors</w:t>
            </w:r>
          </w:p>
        </w:tc>
      </w:tr>
      <w:tr w:rsidR="000D22EF" w:rsidRPr="006F1EF0" w:rsidTr="000D22EF">
        <w:trPr>
          <w:trHeight w:val="300"/>
        </w:trPr>
        <w:tc>
          <w:tcPr>
            <w:tcW w:w="1407" w:type="dxa"/>
            <w:tcBorders>
              <w:top w:val="nil"/>
              <w:left w:val="nil"/>
              <w:bottom w:val="nil"/>
              <w:right w:val="nil"/>
            </w:tcBorders>
            <w:shd w:val="clear" w:color="auto" w:fill="auto"/>
            <w:noWrap/>
            <w:vAlign w:val="bottom"/>
            <w:hideMark/>
          </w:tcPr>
          <w:p w:rsidR="000D22EF" w:rsidRPr="006F1EF0" w:rsidRDefault="000D22EF" w:rsidP="000D22EF">
            <w:pPr>
              <w:spacing w:line="240" w:lineRule="auto"/>
              <w:ind w:firstLine="0"/>
              <w:rPr>
                <w:rFonts w:asciiTheme="minorHAnsi" w:eastAsia="Times New Roman" w:hAnsiTheme="minorHAnsi" w:cs="Arial"/>
                <w:color w:val="333333"/>
                <w:sz w:val="20"/>
                <w:szCs w:val="20"/>
                <w:lang w:val="de-DE" w:eastAsia="de-DE" w:bidi="ar-SA"/>
              </w:rPr>
            </w:pPr>
            <w:r w:rsidRPr="006F1EF0">
              <w:rPr>
                <w:rFonts w:asciiTheme="minorHAnsi" w:eastAsia="Times New Roman" w:hAnsiTheme="minorHAnsi" w:cs="Arial"/>
                <w:color w:val="333333"/>
                <w:sz w:val="20"/>
                <w:szCs w:val="20"/>
                <w:lang w:val="en-US" w:eastAsia="de-DE" w:bidi="ar-SA"/>
              </w:rPr>
              <w:t>GRs</w:t>
            </w:r>
          </w:p>
        </w:tc>
        <w:tc>
          <w:tcPr>
            <w:tcW w:w="4687" w:type="dxa"/>
            <w:tcBorders>
              <w:top w:val="nil"/>
              <w:left w:val="nil"/>
              <w:bottom w:val="nil"/>
              <w:right w:val="nil"/>
            </w:tcBorders>
            <w:shd w:val="clear" w:color="auto" w:fill="auto"/>
            <w:noWrap/>
            <w:vAlign w:val="bottom"/>
            <w:hideMark/>
          </w:tcPr>
          <w:p w:rsidR="000D22EF" w:rsidRPr="006F1EF0" w:rsidRDefault="000D22EF" w:rsidP="000D22EF">
            <w:pPr>
              <w:spacing w:line="240" w:lineRule="auto"/>
              <w:ind w:firstLine="0"/>
              <w:rPr>
                <w:rFonts w:asciiTheme="minorHAnsi" w:eastAsia="Times New Roman" w:hAnsiTheme="minorHAnsi" w:cs="Arial"/>
                <w:color w:val="000000"/>
                <w:sz w:val="20"/>
                <w:szCs w:val="20"/>
                <w:lang w:val="de-DE" w:eastAsia="de-DE" w:bidi="ar-SA"/>
              </w:rPr>
            </w:pPr>
            <w:r w:rsidRPr="006F1EF0">
              <w:rPr>
                <w:rFonts w:asciiTheme="minorHAnsi" w:eastAsia="Times New Roman" w:hAnsiTheme="minorHAnsi" w:cs="Arial"/>
                <w:color w:val="000000"/>
                <w:sz w:val="20"/>
                <w:szCs w:val="20"/>
                <w:lang w:eastAsia="de-DE" w:bidi="ar-SA"/>
              </w:rPr>
              <w:t>Glucocorticoid receptors</w:t>
            </w:r>
          </w:p>
        </w:tc>
      </w:tr>
      <w:tr w:rsidR="000D22EF" w:rsidRPr="006F1EF0" w:rsidTr="000D22EF">
        <w:trPr>
          <w:trHeight w:val="300"/>
        </w:trPr>
        <w:tc>
          <w:tcPr>
            <w:tcW w:w="1407" w:type="dxa"/>
            <w:tcBorders>
              <w:top w:val="nil"/>
              <w:left w:val="nil"/>
              <w:bottom w:val="nil"/>
              <w:right w:val="nil"/>
            </w:tcBorders>
            <w:shd w:val="clear" w:color="auto" w:fill="auto"/>
            <w:noWrap/>
            <w:vAlign w:val="bottom"/>
            <w:hideMark/>
          </w:tcPr>
          <w:p w:rsidR="000D22EF" w:rsidRPr="006F1EF0" w:rsidRDefault="000D22EF" w:rsidP="000D22EF">
            <w:pPr>
              <w:spacing w:line="240" w:lineRule="auto"/>
              <w:ind w:firstLine="0"/>
              <w:rPr>
                <w:rFonts w:asciiTheme="minorHAnsi" w:eastAsia="Times New Roman" w:hAnsiTheme="minorHAnsi" w:cs="Arial"/>
                <w:color w:val="333333"/>
                <w:sz w:val="20"/>
                <w:szCs w:val="20"/>
                <w:lang w:val="de-DE" w:eastAsia="de-DE" w:bidi="ar-SA"/>
              </w:rPr>
            </w:pPr>
            <w:r w:rsidRPr="006F1EF0">
              <w:rPr>
                <w:rFonts w:asciiTheme="minorHAnsi" w:eastAsia="Times New Roman" w:hAnsiTheme="minorHAnsi" w:cs="Arial"/>
                <w:color w:val="333333"/>
                <w:sz w:val="20"/>
                <w:szCs w:val="20"/>
                <w:lang w:val="en-US" w:eastAsia="de-DE" w:bidi="ar-SA"/>
              </w:rPr>
              <w:t>Hipp</w:t>
            </w:r>
          </w:p>
        </w:tc>
        <w:tc>
          <w:tcPr>
            <w:tcW w:w="4687" w:type="dxa"/>
            <w:tcBorders>
              <w:top w:val="nil"/>
              <w:left w:val="nil"/>
              <w:bottom w:val="nil"/>
              <w:right w:val="nil"/>
            </w:tcBorders>
            <w:shd w:val="clear" w:color="auto" w:fill="auto"/>
            <w:noWrap/>
            <w:vAlign w:val="bottom"/>
            <w:hideMark/>
          </w:tcPr>
          <w:p w:rsidR="000D22EF" w:rsidRPr="006F1EF0" w:rsidRDefault="000D22EF" w:rsidP="000D22EF">
            <w:pPr>
              <w:spacing w:line="240" w:lineRule="auto"/>
              <w:ind w:firstLine="0"/>
              <w:rPr>
                <w:rFonts w:asciiTheme="minorHAnsi" w:eastAsia="Times New Roman" w:hAnsiTheme="minorHAnsi" w:cs="Arial"/>
                <w:color w:val="333333"/>
                <w:sz w:val="20"/>
                <w:szCs w:val="20"/>
                <w:lang w:val="de-DE" w:eastAsia="de-DE" w:bidi="ar-SA"/>
              </w:rPr>
            </w:pPr>
            <w:r w:rsidRPr="006F1EF0">
              <w:rPr>
                <w:rFonts w:asciiTheme="minorHAnsi" w:eastAsia="Times New Roman" w:hAnsiTheme="minorHAnsi" w:cs="Arial"/>
                <w:color w:val="333333"/>
                <w:sz w:val="20"/>
                <w:szCs w:val="20"/>
                <w:lang w:val="en-US" w:eastAsia="de-DE" w:bidi="ar-SA"/>
              </w:rPr>
              <w:t xml:space="preserve">Hippocampus </w:t>
            </w:r>
          </w:p>
        </w:tc>
      </w:tr>
      <w:tr w:rsidR="000D22EF" w:rsidRPr="006F1EF0" w:rsidTr="000D22EF">
        <w:trPr>
          <w:trHeight w:val="300"/>
        </w:trPr>
        <w:tc>
          <w:tcPr>
            <w:tcW w:w="1407" w:type="dxa"/>
            <w:tcBorders>
              <w:top w:val="nil"/>
              <w:left w:val="nil"/>
              <w:bottom w:val="nil"/>
              <w:right w:val="nil"/>
            </w:tcBorders>
            <w:shd w:val="clear" w:color="auto" w:fill="auto"/>
            <w:noWrap/>
            <w:vAlign w:val="bottom"/>
            <w:hideMark/>
          </w:tcPr>
          <w:p w:rsidR="000D22EF" w:rsidRPr="006F1EF0" w:rsidRDefault="000D22EF" w:rsidP="000D22EF">
            <w:pPr>
              <w:spacing w:line="240" w:lineRule="auto"/>
              <w:ind w:firstLine="0"/>
              <w:rPr>
                <w:rFonts w:asciiTheme="minorHAnsi" w:eastAsia="Times New Roman" w:hAnsiTheme="minorHAnsi" w:cs="Arial"/>
                <w:color w:val="333333"/>
                <w:sz w:val="20"/>
                <w:szCs w:val="20"/>
                <w:lang w:val="de-DE" w:eastAsia="de-DE" w:bidi="ar-SA"/>
              </w:rPr>
            </w:pPr>
            <w:r w:rsidRPr="006F1EF0">
              <w:rPr>
                <w:rFonts w:asciiTheme="minorHAnsi" w:eastAsia="Times New Roman" w:hAnsiTheme="minorHAnsi" w:cs="Arial"/>
                <w:color w:val="333333"/>
                <w:sz w:val="20"/>
                <w:szCs w:val="20"/>
                <w:lang w:val="en-US" w:eastAsia="de-DE" w:bidi="ar-SA"/>
              </w:rPr>
              <w:t>HPA</w:t>
            </w:r>
          </w:p>
        </w:tc>
        <w:tc>
          <w:tcPr>
            <w:tcW w:w="4687" w:type="dxa"/>
            <w:tcBorders>
              <w:top w:val="nil"/>
              <w:left w:val="nil"/>
              <w:bottom w:val="nil"/>
              <w:right w:val="nil"/>
            </w:tcBorders>
            <w:shd w:val="clear" w:color="auto" w:fill="auto"/>
            <w:noWrap/>
            <w:vAlign w:val="bottom"/>
            <w:hideMark/>
          </w:tcPr>
          <w:p w:rsidR="000D22EF" w:rsidRPr="006F1EF0" w:rsidRDefault="000D22EF" w:rsidP="000D22EF">
            <w:pPr>
              <w:spacing w:line="240" w:lineRule="auto"/>
              <w:ind w:firstLine="0"/>
              <w:rPr>
                <w:rFonts w:asciiTheme="minorHAnsi" w:eastAsia="Times New Roman" w:hAnsiTheme="minorHAnsi" w:cs="Arial"/>
                <w:color w:val="000000"/>
                <w:sz w:val="20"/>
                <w:szCs w:val="20"/>
                <w:lang w:val="de-DE" w:eastAsia="de-DE" w:bidi="ar-SA"/>
              </w:rPr>
            </w:pPr>
            <w:r w:rsidRPr="006F1EF0">
              <w:rPr>
                <w:rFonts w:asciiTheme="minorHAnsi" w:eastAsia="Times New Roman" w:hAnsiTheme="minorHAnsi" w:cs="Arial"/>
                <w:color w:val="000000"/>
                <w:sz w:val="20"/>
                <w:szCs w:val="20"/>
                <w:lang w:val="en-US" w:eastAsia="de-DE" w:bidi="ar-SA"/>
              </w:rPr>
              <w:t>Hypothalamo-pituitary-adreanal</w:t>
            </w:r>
          </w:p>
        </w:tc>
      </w:tr>
      <w:tr w:rsidR="000D22EF" w:rsidRPr="006F1EF0" w:rsidTr="000D22EF">
        <w:trPr>
          <w:trHeight w:val="300"/>
        </w:trPr>
        <w:tc>
          <w:tcPr>
            <w:tcW w:w="1407" w:type="dxa"/>
            <w:tcBorders>
              <w:top w:val="nil"/>
              <w:left w:val="nil"/>
              <w:bottom w:val="nil"/>
              <w:right w:val="nil"/>
            </w:tcBorders>
            <w:shd w:val="clear" w:color="auto" w:fill="auto"/>
            <w:noWrap/>
            <w:vAlign w:val="bottom"/>
            <w:hideMark/>
          </w:tcPr>
          <w:p w:rsidR="000D22EF" w:rsidRPr="006F1EF0" w:rsidRDefault="000D22EF" w:rsidP="000D22EF">
            <w:pPr>
              <w:spacing w:line="240" w:lineRule="auto"/>
              <w:ind w:firstLine="0"/>
              <w:rPr>
                <w:rFonts w:asciiTheme="minorHAnsi" w:eastAsia="Times New Roman" w:hAnsiTheme="minorHAnsi" w:cs="Arial"/>
                <w:color w:val="333333"/>
                <w:sz w:val="20"/>
                <w:szCs w:val="20"/>
                <w:lang w:val="de-DE" w:eastAsia="de-DE" w:bidi="ar-SA"/>
              </w:rPr>
            </w:pPr>
            <w:r w:rsidRPr="006F1EF0">
              <w:rPr>
                <w:rFonts w:asciiTheme="minorHAnsi" w:eastAsia="Times New Roman" w:hAnsiTheme="minorHAnsi" w:cs="Arial"/>
                <w:color w:val="333333"/>
                <w:sz w:val="20"/>
                <w:szCs w:val="20"/>
                <w:lang w:val="en-US" w:eastAsia="de-DE" w:bidi="ar-SA"/>
              </w:rPr>
              <w:t>HYP</w:t>
            </w:r>
          </w:p>
        </w:tc>
        <w:tc>
          <w:tcPr>
            <w:tcW w:w="4687" w:type="dxa"/>
            <w:tcBorders>
              <w:top w:val="nil"/>
              <w:left w:val="nil"/>
              <w:bottom w:val="nil"/>
              <w:right w:val="nil"/>
            </w:tcBorders>
            <w:shd w:val="clear" w:color="auto" w:fill="auto"/>
            <w:noWrap/>
            <w:vAlign w:val="bottom"/>
            <w:hideMark/>
          </w:tcPr>
          <w:p w:rsidR="000D22EF" w:rsidRPr="006F1EF0" w:rsidRDefault="000D22EF" w:rsidP="000D22EF">
            <w:pPr>
              <w:spacing w:line="240" w:lineRule="auto"/>
              <w:ind w:firstLine="0"/>
              <w:rPr>
                <w:rFonts w:asciiTheme="minorHAnsi" w:eastAsia="Times New Roman" w:hAnsiTheme="minorHAnsi" w:cs="Arial"/>
                <w:color w:val="000000"/>
                <w:sz w:val="20"/>
                <w:szCs w:val="20"/>
                <w:lang w:val="de-DE" w:eastAsia="de-DE" w:bidi="ar-SA"/>
              </w:rPr>
            </w:pPr>
            <w:r w:rsidRPr="006F1EF0">
              <w:rPr>
                <w:rFonts w:asciiTheme="minorHAnsi" w:eastAsia="Times New Roman" w:hAnsiTheme="minorHAnsi" w:cs="Arial"/>
                <w:color w:val="000000"/>
                <w:sz w:val="20"/>
                <w:szCs w:val="20"/>
                <w:lang w:eastAsia="de-DE" w:bidi="ar-SA"/>
              </w:rPr>
              <w:t xml:space="preserve">Hypothalamus </w:t>
            </w:r>
          </w:p>
        </w:tc>
      </w:tr>
      <w:tr w:rsidR="000D22EF" w:rsidRPr="006F1EF0" w:rsidTr="000D22EF">
        <w:trPr>
          <w:trHeight w:val="300"/>
        </w:trPr>
        <w:tc>
          <w:tcPr>
            <w:tcW w:w="1407" w:type="dxa"/>
            <w:tcBorders>
              <w:top w:val="nil"/>
              <w:left w:val="nil"/>
              <w:bottom w:val="nil"/>
              <w:right w:val="nil"/>
            </w:tcBorders>
            <w:shd w:val="clear" w:color="auto" w:fill="auto"/>
            <w:noWrap/>
            <w:vAlign w:val="bottom"/>
            <w:hideMark/>
          </w:tcPr>
          <w:p w:rsidR="000D22EF" w:rsidRPr="006F1EF0" w:rsidRDefault="000D22EF" w:rsidP="000D22EF">
            <w:pPr>
              <w:spacing w:line="240" w:lineRule="auto"/>
              <w:ind w:firstLine="0"/>
              <w:rPr>
                <w:rFonts w:asciiTheme="minorHAnsi" w:eastAsia="Times New Roman" w:hAnsiTheme="minorHAnsi" w:cs="Arial"/>
                <w:color w:val="333333"/>
                <w:sz w:val="20"/>
                <w:szCs w:val="20"/>
                <w:lang w:val="de-DE" w:eastAsia="de-DE" w:bidi="ar-SA"/>
              </w:rPr>
            </w:pPr>
            <w:r w:rsidRPr="006F1EF0">
              <w:rPr>
                <w:rFonts w:asciiTheme="minorHAnsi" w:eastAsia="Times New Roman" w:hAnsiTheme="minorHAnsi" w:cs="Arial"/>
                <w:color w:val="333333"/>
                <w:sz w:val="20"/>
                <w:szCs w:val="20"/>
                <w:lang w:val="en-US" w:eastAsia="de-DE" w:bidi="ar-SA"/>
              </w:rPr>
              <w:t>IGT</w:t>
            </w:r>
          </w:p>
        </w:tc>
        <w:tc>
          <w:tcPr>
            <w:tcW w:w="4687" w:type="dxa"/>
            <w:tcBorders>
              <w:top w:val="nil"/>
              <w:left w:val="nil"/>
              <w:bottom w:val="nil"/>
              <w:right w:val="nil"/>
            </w:tcBorders>
            <w:shd w:val="clear" w:color="auto" w:fill="auto"/>
            <w:noWrap/>
            <w:vAlign w:val="bottom"/>
            <w:hideMark/>
          </w:tcPr>
          <w:p w:rsidR="000D22EF" w:rsidRPr="006F1EF0" w:rsidRDefault="000D22EF" w:rsidP="000D22EF">
            <w:pPr>
              <w:spacing w:line="240" w:lineRule="auto"/>
              <w:ind w:firstLine="0"/>
              <w:rPr>
                <w:rFonts w:asciiTheme="minorHAnsi" w:eastAsia="Times New Roman" w:hAnsiTheme="minorHAnsi" w:cs="Arial"/>
                <w:color w:val="000000"/>
                <w:sz w:val="20"/>
                <w:szCs w:val="20"/>
                <w:lang w:val="de-DE" w:eastAsia="de-DE" w:bidi="ar-SA"/>
              </w:rPr>
            </w:pPr>
            <w:r w:rsidRPr="006F1EF0">
              <w:rPr>
                <w:rFonts w:asciiTheme="minorHAnsi" w:eastAsia="Times New Roman" w:hAnsiTheme="minorHAnsi" w:cs="Arial"/>
                <w:color w:val="000000"/>
                <w:sz w:val="20"/>
                <w:szCs w:val="20"/>
                <w:lang w:val="en-US" w:eastAsia="de-DE" w:bidi="ar-SA"/>
              </w:rPr>
              <w:t>Iowa gambling task</w:t>
            </w:r>
          </w:p>
        </w:tc>
      </w:tr>
      <w:tr w:rsidR="000D22EF" w:rsidRPr="006F1EF0" w:rsidTr="000D22EF">
        <w:trPr>
          <w:trHeight w:val="300"/>
        </w:trPr>
        <w:tc>
          <w:tcPr>
            <w:tcW w:w="1407" w:type="dxa"/>
            <w:tcBorders>
              <w:top w:val="nil"/>
              <w:left w:val="nil"/>
              <w:bottom w:val="nil"/>
              <w:right w:val="nil"/>
            </w:tcBorders>
            <w:shd w:val="clear" w:color="auto" w:fill="auto"/>
            <w:noWrap/>
            <w:vAlign w:val="bottom"/>
            <w:hideMark/>
          </w:tcPr>
          <w:p w:rsidR="000D22EF" w:rsidRPr="006F1EF0" w:rsidRDefault="000D22EF" w:rsidP="000D22EF">
            <w:pPr>
              <w:spacing w:line="240" w:lineRule="auto"/>
              <w:ind w:firstLine="0"/>
              <w:rPr>
                <w:rFonts w:asciiTheme="minorHAnsi" w:eastAsia="Times New Roman" w:hAnsiTheme="minorHAnsi" w:cs="Arial"/>
                <w:color w:val="333333"/>
                <w:sz w:val="20"/>
                <w:szCs w:val="20"/>
                <w:lang w:val="de-DE" w:eastAsia="de-DE" w:bidi="ar-SA"/>
              </w:rPr>
            </w:pPr>
            <w:r w:rsidRPr="006F1EF0">
              <w:rPr>
                <w:rFonts w:asciiTheme="minorHAnsi" w:eastAsia="Times New Roman" w:hAnsiTheme="minorHAnsi" w:cs="Arial"/>
                <w:color w:val="333333"/>
                <w:sz w:val="20"/>
                <w:szCs w:val="20"/>
                <w:lang w:val="en-US" w:eastAsia="de-DE" w:bidi="ar-SA"/>
              </w:rPr>
              <w:t>Ins</w:t>
            </w:r>
          </w:p>
        </w:tc>
        <w:tc>
          <w:tcPr>
            <w:tcW w:w="4687" w:type="dxa"/>
            <w:tcBorders>
              <w:top w:val="nil"/>
              <w:left w:val="nil"/>
              <w:bottom w:val="nil"/>
              <w:right w:val="nil"/>
            </w:tcBorders>
            <w:shd w:val="clear" w:color="auto" w:fill="auto"/>
            <w:noWrap/>
            <w:vAlign w:val="bottom"/>
            <w:hideMark/>
          </w:tcPr>
          <w:p w:rsidR="000D22EF" w:rsidRPr="006F1EF0" w:rsidRDefault="000D22EF" w:rsidP="000D22EF">
            <w:pPr>
              <w:spacing w:line="240" w:lineRule="auto"/>
              <w:ind w:firstLine="0"/>
              <w:rPr>
                <w:rFonts w:asciiTheme="minorHAnsi" w:eastAsia="Times New Roman" w:hAnsiTheme="minorHAnsi" w:cs="Arial"/>
                <w:color w:val="333333"/>
                <w:sz w:val="20"/>
                <w:szCs w:val="20"/>
                <w:lang w:val="de-DE" w:eastAsia="de-DE" w:bidi="ar-SA"/>
              </w:rPr>
            </w:pPr>
            <w:r w:rsidRPr="006F1EF0">
              <w:rPr>
                <w:rFonts w:asciiTheme="minorHAnsi" w:eastAsia="Times New Roman" w:hAnsiTheme="minorHAnsi" w:cs="Arial"/>
                <w:color w:val="333333"/>
                <w:sz w:val="20"/>
                <w:szCs w:val="20"/>
                <w:lang w:val="en-US" w:eastAsia="de-DE" w:bidi="ar-SA"/>
              </w:rPr>
              <w:t>Insula</w:t>
            </w:r>
          </w:p>
        </w:tc>
      </w:tr>
      <w:tr w:rsidR="000D22EF" w:rsidRPr="006F1EF0" w:rsidTr="000D22EF">
        <w:trPr>
          <w:trHeight w:val="300"/>
        </w:trPr>
        <w:tc>
          <w:tcPr>
            <w:tcW w:w="1407" w:type="dxa"/>
            <w:tcBorders>
              <w:top w:val="nil"/>
              <w:left w:val="nil"/>
              <w:bottom w:val="nil"/>
              <w:right w:val="nil"/>
            </w:tcBorders>
            <w:shd w:val="clear" w:color="auto" w:fill="auto"/>
            <w:noWrap/>
            <w:vAlign w:val="bottom"/>
            <w:hideMark/>
          </w:tcPr>
          <w:p w:rsidR="000D22EF" w:rsidRPr="006F1EF0" w:rsidRDefault="000D22EF" w:rsidP="000D22EF">
            <w:pPr>
              <w:spacing w:line="240" w:lineRule="auto"/>
              <w:ind w:firstLine="0"/>
              <w:rPr>
                <w:rFonts w:asciiTheme="minorHAnsi" w:eastAsia="Times New Roman" w:hAnsiTheme="minorHAnsi" w:cs="Arial"/>
                <w:color w:val="333333"/>
                <w:sz w:val="20"/>
                <w:szCs w:val="20"/>
                <w:lang w:val="de-DE" w:eastAsia="de-DE" w:bidi="ar-SA"/>
              </w:rPr>
            </w:pPr>
            <w:r w:rsidRPr="006F1EF0">
              <w:rPr>
                <w:rFonts w:asciiTheme="minorHAnsi" w:eastAsia="Times New Roman" w:hAnsiTheme="minorHAnsi" w:cs="Arial"/>
                <w:color w:val="333333"/>
                <w:sz w:val="20"/>
                <w:szCs w:val="20"/>
                <w:lang w:val="en-US" w:eastAsia="de-DE" w:bidi="ar-SA"/>
              </w:rPr>
              <w:t>LTP</w:t>
            </w:r>
          </w:p>
        </w:tc>
        <w:tc>
          <w:tcPr>
            <w:tcW w:w="4687" w:type="dxa"/>
            <w:tcBorders>
              <w:top w:val="nil"/>
              <w:left w:val="nil"/>
              <w:bottom w:val="nil"/>
              <w:right w:val="nil"/>
            </w:tcBorders>
            <w:shd w:val="clear" w:color="auto" w:fill="auto"/>
            <w:noWrap/>
            <w:vAlign w:val="bottom"/>
            <w:hideMark/>
          </w:tcPr>
          <w:p w:rsidR="000D22EF" w:rsidRPr="006F1EF0" w:rsidRDefault="000D22EF" w:rsidP="000D22EF">
            <w:pPr>
              <w:spacing w:line="240" w:lineRule="auto"/>
              <w:ind w:firstLine="0"/>
              <w:rPr>
                <w:rFonts w:asciiTheme="minorHAnsi" w:eastAsia="Times New Roman" w:hAnsiTheme="minorHAnsi" w:cs="Arial"/>
                <w:color w:val="000000"/>
                <w:sz w:val="20"/>
                <w:szCs w:val="20"/>
                <w:lang w:val="de-DE" w:eastAsia="de-DE" w:bidi="ar-SA"/>
              </w:rPr>
            </w:pPr>
            <w:r w:rsidRPr="006F1EF0">
              <w:rPr>
                <w:rFonts w:asciiTheme="minorHAnsi" w:eastAsia="Times New Roman" w:hAnsiTheme="minorHAnsi" w:cs="Arial"/>
                <w:color w:val="000000"/>
                <w:sz w:val="20"/>
                <w:szCs w:val="20"/>
                <w:lang w:eastAsia="de-DE" w:bidi="ar-SA"/>
              </w:rPr>
              <w:t>Long-term potentiation</w:t>
            </w:r>
          </w:p>
        </w:tc>
      </w:tr>
      <w:tr w:rsidR="000D22EF" w:rsidRPr="006F1EF0" w:rsidTr="000D22EF">
        <w:trPr>
          <w:trHeight w:val="300"/>
        </w:trPr>
        <w:tc>
          <w:tcPr>
            <w:tcW w:w="1407" w:type="dxa"/>
            <w:tcBorders>
              <w:top w:val="nil"/>
              <w:left w:val="nil"/>
              <w:bottom w:val="nil"/>
              <w:right w:val="nil"/>
            </w:tcBorders>
            <w:shd w:val="clear" w:color="auto" w:fill="auto"/>
            <w:noWrap/>
            <w:vAlign w:val="bottom"/>
            <w:hideMark/>
          </w:tcPr>
          <w:p w:rsidR="000D22EF" w:rsidRPr="006F1EF0" w:rsidRDefault="000D22EF" w:rsidP="000D22EF">
            <w:pPr>
              <w:spacing w:line="240" w:lineRule="auto"/>
              <w:ind w:firstLine="0"/>
              <w:rPr>
                <w:rFonts w:asciiTheme="minorHAnsi" w:eastAsia="Times New Roman" w:hAnsiTheme="minorHAnsi" w:cs="Arial"/>
                <w:color w:val="333333"/>
                <w:sz w:val="20"/>
                <w:szCs w:val="20"/>
                <w:lang w:val="de-DE" w:eastAsia="de-DE" w:bidi="ar-SA"/>
              </w:rPr>
            </w:pPr>
            <w:r w:rsidRPr="006F1EF0">
              <w:rPr>
                <w:rFonts w:asciiTheme="minorHAnsi" w:eastAsia="Times New Roman" w:hAnsiTheme="minorHAnsi" w:cs="Arial"/>
                <w:color w:val="333333"/>
                <w:sz w:val="20"/>
                <w:szCs w:val="20"/>
                <w:lang w:val="en-US" w:eastAsia="de-DE" w:bidi="ar-SA"/>
              </w:rPr>
              <w:t>mGRs</w:t>
            </w:r>
          </w:p>
        </w:tc>
        <w:tc>
          <w:tcPr>
            <w:tcW w:w="4687" w:type="dxa"/>
            <w:tcBorders>
              <w:top w:val="nil"/>
              <w:left w:val="nil"/>
              <w:bottom w:val="nil"/>
              <w:right w:val="nil"/>
            </w:tcBorders>
            <w:shd w:val="clear" w:color="auto" w:fill="auto"/>
            <w:noWrap/>
            <w:vAlign w:val="bottom"/>
            <w:hideMark/>
          </w:tcPr>
          <w:p w:rsidR="000D22EF" w:rsidRPr="006F1EF0" w:rsidRDefault="000D22EF" w:rsidP="000D22EF">
            <w:pPr>
              <w:spacing w:line="240" w:lineRule="auto"/>
              <w:ind w:firstLine="0"/>
              <w:rPr>
                <w:rFonts w:asciiTheme="minorHAnsi" w:eastAsia="Times New Roman" w:hAnsiTheme="minorHAnsi" w:cs="Arial"/>
                <w:color w:val="000000"/>
                <w:sz w:val="20"/>
                <w:szCs w:val="20"/>
                <w:lang w:val="de-DE" w:eastAsia="de-DE" w:bidi="ar-SA"/>
              </w:rPr>
            </w:pPr>
            <w:r w:rsidRPr="006F1EF0">
              <w:rPr>
                <w:rFonts w:asciiTheme="minorHAnsi" w:eastAsia="Times New Roman" w:hAnsiTheme="minorHAnsi" w:cs="Arial"/>
                <w:color w:val="000000"/>
                <w:sz w:val="20"/>
                <w:szCs w:val="20"/>
                <w:lang w:eastAsia="de-DE" w:bidi="ar-SA"/>
              </w:rPr>
              <w:t>membrane-associated Glucocorticoid receptors</w:t>
            </w:r>
          </w:p>
        </w:tc>
      </w:tr>
      <w:tr w:rsidR="000D22EF" w:rsidRPr="006F1EF0" w:rsidTr="000D22EF">
        <w:trPr>
          <w:trHeight w:val="300"/>
        </w:trPr>
        <w:tc>
          <w:tcPr>
            <w:tcW w:w="1407" w:type="dxa"/>
            <w:tcBorders>
              <w:top w:val="nil"/>
              <w:left w:val="nil"/>
              <w:bottom w:val="nil"/>
              <w:right w:val="nil"/>
            </w:tcBorders>
            <w:shd w:val="clear" w:color="auto" w:fill="auto"/>
            <w:noWrap/>
            <w:vAlign w:val="bottom"/>
            <w:hideMark/>
          </w:tcPr>
          <w:p w:rsidR="000D22EF" w:rsidRPr="006F1EF0" w:rsidRDefault="000D22EF" w:rsidP="000D22EF">
            <w:pPr>
              <w:spacing w:line="240" w:lineRule="auto"/>
              <w:ind w:firstLine="0"/>
              <w:rPr>
                <w:rFonts w:asciiTheme="minorHAnsi" w:eastAsia="Times New Roman" w:hAnsiTheme="minorHAnsi" w:cs="Arial"/>
                <w:color w:val="333333"/>
                <w:sz w:val="20"/>
                <w:szCs w:val="20"/>
                <w:lang w:val="de-DE" w:eastAsia="de-DE" w:bidi="ar-SA"/>
              </w:rPr>
            </w:pPr>
            <w:r w:rsidRPr="006F1EF0">
              <w:rPr>
                <w:rFonts w:asciiTheme="minorHAnsi" w:eastAsia="Times New Roman" w:hAnsiTheme="minorHAnsi" w:cs="Arial"/>
                <w:color w:val="333333"/>
                <w:sz w:val="20"/>
                <w:szCs w:val="20"/>
                <w:lang w:val="en-US" w:eastAsia="de-DE" w:bidi="ar-SA"/>
              </w:rPr>
              <w:t>mMRs</w:t>
            </w:r>
          </w:p>
        </w:tc>
        <w:tc>
          <w:tcPr>
            <w:tcW w:w="4687" w:type="dxa"/>
            <w:tcBorders>
              <w:top w:val="nil"/>
              <w:left w:val="nil"/>
              <w:bottom w:val="nil"/>
              <w:right w:val="nil"/>
            </w:tcBorders>
            <w:shd w:val="clear" w:color="auto" w:fill="auto"/>
            <w:noWrap/>
            <w:vAlign w:val="bottom"/>
            <w:hideMark/>
          </w:tcPr>
          <w:p w:rsidR="000D22EF" w:rsidRPr="006F1EF0" w:rsidRDefault="000D22EF" w:rsidP="000D22EF">
            <w:pPr>
              <w:spacing w:line="240" w:lineRule="auto"/>
              <w:ind w:firstLine="0"/>
              <w:rPr>
                <w:rFonts w:asciiTheme="minorHAnsi" w:eastAsia="Times New Roman" w:hAnsiTheme="minorHAnsi" w:cs="Arial"/>
                <w:color w:val="000000"/>
                <w:sz w:val="20"/>
                <w:szCs w:val="20"/>
                <w:lang w:val="de-DE" w:eastAsia="de-DE" w:bidi="ar-SA"/>
              </w:rPr>
            </w:pPr>
            <w:r w:rsidRPr="006F1EF0">
              <w:rPr>
                <w:rFonts w:asciiTheme="minorHAnsi" w:eastAsia="Times New Roman" w:hAnsiTheme="minorHAnsi" w:cs="Arial"/>
                <w:color w:val="000000"/>
                <w:sz w:val="20"/>
                <w:szCs w:val="20"/>
                <w:lang w:eastAsia="de-DE" w:bidi="ar-SA"/>
              </w:rPr>
              <w:t>membrane-associated Mineralocorticoid receptors</w:t>
            </w:r>
          </w:p>
        </w:tc>
      </w:tr>
      <w:tr w:rsidR="000D22EF" w:rsidRPr="006F1EF0" w:rsidTr="000D22EF">
        <w:trPr>
          <w:trHeight w:val="300"/>
        </w:trPr>
        <w:tc>
          <w:tcPr>
            <w:tcW w:w="1407" w:type="dxa"/>
            <w:tcBorders>
              <w:top w:val="nil"/>
              <w:left w:val="nil"/>
              <w:bottom w:val="nil"/>
              <w:right w:val="nil"/>
            </w:tcBorders>
            <w:shd w:val="clear" w:color="auto" w:fill="auto"/>
            <w:noWrap/>
            <w:vAlign w:val="bottom"/>
            <w:hideMark/>
          </w:tcPr>
          <w:p w:rsidR="000D22EF" w:rsidRPr="006F1EF0" w:rsidRDefault="000D22EF" w:rsidP="000D22EF">
            <w:pPr>
              <w:spacing w:line="240" w:lineRule="auto"/>
              <w:ind w:firstLine="0"/>
              <w:rPr>
                <w:rFonts w:asciiTheme="minorHAnsi" w:eastAsia="Times New Roman" w:hAnsiTheme="minorHAnsi" w:cs="Arial"/>
                <w:color w:val="333333"/>
                <w:sz w:val="20"/>
                <w:szCs w:val="20"/>
                <w:lang w:val="de-DE" w:eastAsia="de-DE" w:bidi="ar-SA"/>
              </w:rPr>
            </w:pPr>
            <w:r w:rsidRPr="006F1EF0">
              <w:rPr>
                <w:rFonts w:asciiTheme="minorHAnsi" w:eastAsia="Times New Roman" w:hAnsiTheme="minorHAnsi" w:cs="Arial"/>
                <w:color w:val="333333"/>
                <w:sz w:val="20"/>
                <w:szCs w:val="20"/>
                <w:lang w:val="en-US" w:eastAsia="de-DE" w:bidi="ar-SA"/>
              </w:rPr>
              <w:t>mPFC</w:t>
            </w:r>
          </w:p>
        </w:tc>
        <w:tc>
          <w:tcPr>
            <w:tcW w:w="4687" w:type="dxa"/>
            <w:tcBorders>
              <w:top w:val="nil"/>
              <w:left w:val="nil"/>
              <w:bottom w:val="nil"/>
              <w:right w:val="nil"/>
            </w:tcBorders>
            <w:shd w:val="clear" w:color="auto" w:fill="auto"/>
            <w:noWrap/>
            <w:vAlign w:val="bottom"/>
            <w:hideMark/>
          </w:tcPr>
          <w:p w:rsidR="000D22EF" w:rsidRPr="006F1EF0" w:rsidRDefault="000D22EF" w:rsidP="000D22EF">
            <w:pPr>
              <w:spacing w:line="240" w:lineRule="auto"/>
              <w:ind w:firstLine="0"/>
              <w:rPr>
                <w:rFonts w:asciiTheme="minorHAnsi" w:eastAsia="Times New Roman" w:hAnsiTheme="minorHAnsi" w:cs="Arial"/>
                <w:color w:val="000000"/>
                <w:sz w:val="20"/>
                <w:szCs w:val="20"/>
                <w:lang w:val="de-DE" w:eastAsia="de-DE" w:bidi="ar-SA"/>
              </w:rPr>
            </w:pPr>
            <w:r w:rsidRPr="006F1EF0">
              <w:rPr>
                <w:rFonts w:asciiTheme="minorHAnsi" w:eastAsia="Times New Roman" w:hAnsiTheme="minorHAnsi" w:cs="Arial"/>
                <w:color w:val="000000"/>
                <w:sz w:val="20"/>
                <w:szCs w:val="20"/>
                <w:lang w:eastAsia="de-DE" w:bidi="ar-SA"/>
              </w:rPr>
              <w:t>Medial prefrontal cortex</w:t>
            </w:r>
          </w:p>
        </w:tc>
      </w:tr>
      <w:tr w:rsidR="000D22EF" w:rsidRPr="006F1EF0" w:rsidTr="000D22EF">
        <w:trPr>
          <w:trHeight w:val="300"/>
        </w:trPr>
        <w:tc>
          <w:tcPr>
            <w:tcW w:w="1407" w:type="dxa"/>
            <w:tcBorders>
              <w:top w:val="nil"/>
              <w:left w:val="nil"/>
              <w:bottom w:val="nil"/>
              <w:right w:val="nil"/>
            </w:tcBorders>
            <w:shd w:val="clear" w:color="auto" w:fill="auto"/>
            <w:noWrap/>
            <w:vAlign w:val="bottom"/>
            <w:hideMark/>
          </w:tcPr>
          <w:p w:rsidR="000D22EF" w:rsidRPr="006F1EF0" w:rsidRDefault="000D22EF" w:rsidP="000D22EF">
            <w:pPr>
              <w:spacing w:line="240" w:lineRule="auto"/>
              <w:ind w:firstLine="0"/>
              <w:rPr>
                <w:rFonts w:asciiTheme="minorHAnsi" w:eastAsia="Times New Roman" w:hAnsiTheme="minorHAnsi" w:cs="Arial"/>
                <w:color w:val="333333"/>
                <w:sz w:val="20"/>
                <w:szCs w:val="20"/>
                <w:lang w:val="de-DE" w:eastAsia="de-DE" w:bidi="ar-SA"/>
              </w:rPr>
            </w:pPr>
            <w:r w:rsidRPr="006F1EF0">
              <w:rPr>
                <w:rFonts w:asciiTheme="minorHAnsi" w:eastAsia="Times New Roman" w:hAnsiTheme="minorHAnsi" w:cs="Arial"/>
                <w:color w:val="333333"/>
                <w:sz w:val="20"/>
                <w:szCs w:val="20"/>
                <w:lang w:val="en-US" w:eastAsia="de-DE" w:bidi="ar-SA"/>
              </w:rPr>
              <w:t>MRI</w:t>
            </w:r>
          </w:p>
        </w:tc>
        <w:tc>
          <w:tcPr>
            <w:tcW w:w="4687" w:type="dxa"/>
            <w:tcBorders>
              <w:top w:val="nil"/>
              <w:left w:val="nil"/>
              <w:bottom w:val="nil"/>
              <w:right w:val="nil"/>
            </w:tcBorders>
            <w:shd w:val="clear" w:color="auto" w:fill="auto"/>
            <w:noWrap/>
            <w:vAlign w:val="bottom"/>
            <w:hideMark/>
          </w:tcPr>
          <w:p w:rsidR="000D22EF" w:rsidRPr="006F1EF0" w:rsidRDefault="000D22EF" w:rsidP="000D22EF">
            <w:pPr>
              <w:spacing w:line="240" w:lineRule="auto"/>
              <w:ind w:firstLine="0"/>
              <w:rPr>
                <w:rFonts w:asciiTheme="minorHAnsi" w:eastAsia="Times New Roman" w:hAnsiTheme="minorHAnsi" w:cs="Arial"/>
                <w:color w:val="000000"/>
                <w:sz w:val="20"/>
                <w:szCs w:val="20"/>
                <w:lang w:val="de-DE" w:eastAsia="de-DE" w:bidi="ar-SA"/>
              </w:rPr>
            </w:pPr>
            <w:r w:rsidRPr="006F1EF0">
              <w:rPr>
                <w:rFonts w:asciiTheme="minorHAnsi" w:eastAsia="Times New Roman" w:hAnsiTheme="minorHAnsi" w:cs="Arial"/>
                <w:color w:val="000000"/>
                <w:sz w:val="20"/>
                <w:szCs w:val="20"/>
                <w:lang w:eastAsia="de-DE" w:bidi="ar-SA"/>
              </w:rPr>
              <w:t xml:space="preserve">Magnetic resonance imaging </w:t>
            </w:r>
          </w:p>
        </w:tc>
      </w:tr>
      <w:tr w:rsidR="000D22EF" w:rsidRPr="006F1EF0" w:rsidTr="000D22EF">
        <w:trPr>
          <w:trHeight w:val="300"/>
        </w:trPr>
        <w:tc>
          <w:tcPr>
            <w:tcW w:w="1407" w:type="dxa"/>
            <w:tcBorders>
              <w:top w:val="nil"/>
              <w:left w:val="nil"/>
              <w:bottom w:val="nil"/>
              <w:right w:val="nil"/>
            </w:tcBorders>
            <w:shd w:val="clear" w:color="auto" w:fill="auto"/>
            <w:noWrap/>
            <w:vAlign w:val="bottom"/>
            <w:hideMark/>
          </w:tcPr>
          <w:p w:rsidR="000D22EF" w:rsidRPr="006F1EF0" w:rsidRDefault="000D22EF" w:rsidP="000D22EF">
            <w:pPr>
              <w:spacing w:line="240" w:lineRule="auto"/>
              <w:ind w:firstLine="0"/>
              <w:rPr>
                <w:rFonts w:asciiTheme="minorHAnsi" w:eastAsia="Times New Roman" w:hAnsiTheme="minorHAnsi" w:cs="Arial"/>
                <w:color w:val="333333"/>
                <w:sz w:val="20"/>
                <w:szCs w:val="20"/>
                <w:lang w:val="de-DE" w:eastAsia="de-DE" w:bidi="ar-SA"/>
              </w:rPr>
            </w:pPr>
            <w:r w:rsidRPr="006F1EF0">
              <w:rPr>
                <w:rFonts w:asciiTheme="minorHAnsi" w:eastAsia="Times New Roman" w:hAnsiTheme="minorHAnsi" w:cs="Arial"/>
                <w:color w:val="333333"/>
                <w:sz w:val="20"/>
                <w:szCs w:val="20"/>
                <w:lang w:val="en-US" w:eastAsia="de-DE" w:bidi="ar-SA"/>
              </w:rPr>
              <w:t>MRs</w:t>
            </w:r>
          </w:p>
        </w:tc>
        <w:tc>
          <w:tcPr>
            <w:tcW w:w="4687" w:type="dxa"/>
            <w:tcBorders>
              <w:top w:val="nil"/>
              <w:left w:val="nil"/>
              <w:bottom w:val="nil"/>
              <w:right w:val="nil"/>
            </w:tcBorders>
            <w:shd w:val="clear" w:color="auto" w:fill="auto"/>
            <w:noWrap/>
            <w:vAlign w:val="bottom"/>
            <w:hideMark/>
          </w:tcPr>
          <w:p w:rsidR="000D22EF" w:rsidRPr="006F1EF0" w:rsidRDefault="000D22EF" w:rsidP="000D22EF">
            <w:pPr>
              <w:spacing w:line="240" w:lineRule="auto"/>
              <w:ind w:firstLine="0"/>
              <w:rPr>
                <w:rFonts w:asciiTheme="minorHAnsi" w:eastAsia="Times New Roman" w:hAnsiTheme="minorHAnsi" w:cs="Arial"/>
                <w:color w:val="000000"/>
                <w:sz w:val="20"/>
                <w:szCs w:val="20"/>
                <w:lang w:val="de-DE" w:eastAsia="de-DE" w:bidi="ar-SA"/>
              </w:rPr>
            </w:pPr>
            <w:r w:rsidRPr="006F1EF0">
              <w:rPr>
                <w:rFonts w:asciiTheme="minorHAnsi" w:eastAsia="Times New Roman" w:hAnsiTheme="minorHAnsi" w:cs="Arial"/>
                <w:color w:val="000000"/>
                <w:sz w:val="20"/>
                <w:szCs w:val="20"/>
                <w:lang w:eastAsia="de-DE" w:bidi="ar-SA"/>
              </w:rPr>
              <w:t>Mineralocorticoid receptors</w:t>
            </w:r>
          </w:p>
        </w:tc>
      </w:tr>
      <w:tr w:rsidR="000D22EF" w:rsidRPr="006F1EF0" w:rsidTr="000D22EF">
        <w:trPr>
          <w:trHeight w:val="300"/>
        </w:trPr>
        <w:tc>
          <w:tcPr>
            <w:tcW w:w="1407" w:type="dxa"/>
            <w:tcBorders>
              <w:top w:val="nil"/>
              <w:left w:val="nil"/>
              <w:bottom w:val="nil"/>
              <w:right w:val="nil"/>
            </w:tcBorders>
            <w:shd w:val="clear" w:color="auto" w:fill="auto"/>
            <w:noWrap/>
            <w:vAlign w:val="bottom"/>
            <w:hideMark/>
          </w:tcPr>
          <w:p w:rsidR="000D22EF" w:rsidRPr="006F1EF0" w:rsidRDefault="000D22EF" w:rsidP="000D22EF">
            <w:pPr>
              <w:spacing w:line="240" w:lineRule="auto"/>
              <w:ind w:firstLine="0"/>
              <w:rPr>
                <w:rFonts w:asciiTheme="minorHAnsi" w:eastAsia="Times New Roman" w:hAnsiTheme="minorHAnsi" w:cs="Arial"/>
                <w:color w:val="333333"/>
                <w:sz w:val="20"/>
                <w:szCs w:val="20"/>
                <w:lang w:val="de-DE" w:eastAsia="de-DE" w:bidi="ar-SA"/>
              </w:rPr>
            </w:pPr>
            <w:r w:rsidRPr="006F1EF0">
              <w:rPr>
                <w:rFonts w:asciiTheme="minorHAnsi" w:eastAsia="Times New Roman" w:hAnsiTheme="minorHAnsi" w:cs="Arial"/>
                <w:color w:val="333333"/>
                <w:sz w:val="20"/>
                <w:szCs w:val="20"/>
                <w:lang w:val="en-US" w:eastAsia="de-DE" w:bidi="ar-SA"/>
              </w:rPr>
              <w:t>NA</w:t>
            </w:r>
          </w:p>
        </w:tc>
        <w:tc>
          <w:tcPr>
            <w:tcW w:w="4687" w:type="dxa"/>
            <w:tcBorders>
              <w:top w:val="nil"/>
              <w:left w:val="nil"/>
              <w:bottom w:val="nil"/>
              <w:right w:val="nil"/>
            </w:tcBorders>
            <w:shd w:val="clear" w:color="auto" w:fill="auto"/>
            <w:noWrap/>
            <w:vAlign w:val="bottom"/>
            <w:hideMark/>
          </w:tcPr>
          <w:p w:rsidR="000D22EF" w:rsidRPr="006F1EF0" w:rsidRDefault="000D22EF" w:rsidP="000D22EF">
            <w:pPr>
              <w:spacing w:line="240" w:lineRule="auto"/>
              <w:ind w:firstLine="0"/>
              <w:rPr>
                <w:rFonts w:asciiTheme="minorHAnsi" w:eastAsia="Times New Roman" w:hAnsiTheme="minorHAnsi" w:cs="Arial"/>
                <w:color w:val="000000"/>
                <w:sz w:val="20"/>
                <w:szCs w:val="20"/>
                <w:lang w:val="de-DE" w:eastAsia="de-DE" w:bidi="ar-SA"/>
              </w:rPr>
            </w:pPr>
            <w:r w:rsidRPr="006F1EF0">
              <w:rPr>
                <w:rFonts w:asciiTheme="minorHAnsi" w:eastAsia="Times New Roman" w:hAnsiTheme="minorHAnsi" w:cs="Arial"/>
                <w:color w:val="000000"/>
                <w:sz w:val="20"/>
                <w:szCs w:val="20"/>
                <w:lang w:eastAsia="de-DE" w:bidi="ar-SA"/>
              </w:rPr>
              <w:t xml:space="preserve">Noradrenaline </w:t>
            </w:r>
          </w:p>
        </w:tc>
      </w:tr>
      <w:tr w:rsidR="000D22EF" w:rsidRPr="006F1EF0" w:rsidTr="000D22EF">
        <w:trPr>
          <w:trHeight w:val="300"/>
        </w:trPr>
        <w:tc>
          <w:tcPr>
            <w:tcW w:w="1407" w:type="dxa"/>
            <w:tcBorders>
              <w:top w:val="nil"/>
              <w:left w:val="nil"/>
              <w:bottom w:val="nil"/>
              <w:right w:val="nil"/>
            </w:tcBorders>
            <w:shd w:val="clear" w:color="auto" w:fill="auto"/>
            <w:noWrap/>
            <w:vAlign w:val="bottom"/>
            <w:hideMark/>
          </w:tcPr>
          <w:p w:rsidR="000D22EF" w:rsidRPr="006F1EF0" w:rsidRDefault="000D22EF" w:rsidP="000D22EF">
            <w:pPr>
              <w:spacing w:line="240" w:lineRule="auto"/>
              <w:ind w:firstLine="0"/>
              <w:rPr>
                <w:rFonts w:asciiTheme="minorHAnsi" w:eastAsia="Times New Roman" w:hAnsiTheme="minorHAnsi" w:cs="Arial"/>
                <w:color w:val="333333"/>
                <w:sz w:val="20"/>
                <w:szCs w:val="20"/>
                <w:lang w:val="de-DE" w:eastAsia="de-DE" w:bidi="ar-SA"/>
              </w:rPr>
            </w:pPr>
            <w:r w:rsidRPr="006F1EF0">
              <w:rPr>
                <w:rFonts w:asciiTheme="minorHAnsi" w:eastAsia="Times New Roman" w:hAnsiTheme="minorHAnsi" w:cs="Arial"/>
                <w:color w:val="333333"/>
                <w:sz w:val="20"/>
                <w:szCs w:val="20"/>
                <w:lang w:val="en-US" w:eastAsia="de-DE" w:bidi="ar-SA"/>
              </w:rPr>
              <w:t>NE</w:t>
            </w:r>
          </w:p>
        </w:tc>
        <w:tc>
          <w:tcPr>
            <w:tcW w:w="4687" w:type="dxa"/>
            <w:tcBorders>
              <w:top w:val="nil"/>
              <w:left w:val="nil"/>
              <w:bottom w:val="nil"/>
              <w:right w:val="nil"/>
            </w:tcBorders>
            <w:shd w:val="clear" w:color="auto" w:fill="auto"/>
            <w:noWrap/>
            <w:vAlign w:val="bottom"/>
            <w:hideMark/>
          </w:tcPr>
          <w:p w:rsidR="000D22EF" w:rsidRPr="006F1EF0" w:rsidRDefault="000D22EF" w:rsidP="000D22EF">
            <w:pPr>
              <w:spacing w:line="240" w:lineRule="auto"/>
              <w:ind w:firstLine="0"/>
              <w:rPr>
                <w:rFonts w:asciiTheme="minorHAnsi" w:eastAsia="Times New Roman" w:hAnsiTheme="minorHAnsi" w:cs="Arial"/>
                <w:color w:val="000000"/>
                <w:sz w:val="20"/>
                <w:szCs w:val="20"/>
                <w:lang w:val="de-DE" w:eastAsia="de-DE" w:bidi="ar-SA"/>
              </w:rPr>
            </w:pPr>
            <w:r w:rsidRPr="006F1EF0">
              <w:rPr>
                <w:rFonts w:asciiTheme="minorHAnsi" w:eastAsia="Times New Roman" w:hAnsiTheme="minorHAnsi" w:cs="Arial"/>
                <w:color w:val="000000"/>
                <w:sz w:val="20"/>
                <w:szCs w:val="20"/>
                <w:lang w:eastAsia="de-DE" w:bidi="ar-SA"/>
              </w:rPr>
              <w:t>Norepinephrine</w:t>
            </w:r>
          </w:p>
        </w:tc>
      </w:tr>
      <w:tr w:rsidR="000D22EF" w:rsidRPr="006F1EF0" w:rsidTr="000D22EF">
        <w:trPr>
          <w:trHeight w:val="300"/>
        </w:trPr>
        <w:tc>
          <w:tcPr>
            <w:tcW w:w="1407" w:type="dxa"/>
            <w:tcBorders>
              <w:top w:val="nil"/>
              <w:left w:val="nil"/>
              <w:bottom w:val="nil"/>
              <w:right w:val="nil"/>
            </w:tcBorders>
            <w:shd w:val="clear" w:color="auto" w:fill="auto"/>
            <w:noWrap/>
            <w:vAlign w:val="bottom"/>
            <w:hideMark/>
          </w:tcPr>
          <w:p w:rsidR="000D22EF" w:rsidRPr="006F1EF0" w:rsidRDefault="000D22EF" w:rsidP="000D22EF">
            <w:pPr>
              <w:spacing w:line="240" w:lineRule="auto"/>
              <w:ind w:firstLine="0"/>
              <w:rPr>
                <w:rFonts w:asciiTheme="minorHAnsi" w:eastAsia="Times New Roman" w:hAnsiTheme="minorHAnsi" w:cs="Arial"/>
                <w:color w:val="333333"/>
                <w:sz w:val="20"/>
                <w:szCs w:val="20"/>
                <w:lang w:val="de-DE" w:eastAsia="de-DE" w:bidi="ar-SA"/>
              </w:rPr>
            </w:pPr>
            <w:r w:rsidRPr="006F1EF0">
              <w:rPr>
                <w:rFonts w:asciiTheme="minorHAnsi" w:eastAsia="Times New Roman" w:hAnsiTheme="minorHAnsi" w:cs="Arial"/>
                <w:color w:val="333333"/>
                <w:sz w:val="20"/>
                <w:szCs w:val="20"/>
                <w:lang w:val="en-US" w:eastAsia="de-DE" w:bidi="ar-SA"/>
              </w:rPr>
              <w:t>OFC</w:t>
            </w:r>
          </w:p>
        </w:tc>
        <w:tc>
          <w:tcPr>
            <w:tcW w:w="4687" w:type="dxa"/>
            <w:tcBorders>
              <w:top w:val="nil"/>
              <w:left w:val="nil"/>
              <w:bottom w:val="nil"/>
              <w:right w:val="nil"/>
            </w:tcBorders>
            <w:shd w:val="clear" w:color="auto" w:fill="auto"/>
            <w:noWrap/>
            <w:vAlign w:val="bottom"/>
            <w:hideMark/>
          </w:tcPr>
          <w:p w:rsidR="000D22EF" w:rsidRPr="006F1EF0" w:rsidRDefault="000D22EF" w:rsidP="000D22EF">
            <w:pPr>
              <w:spacing w:line="240" w:lineRule="auto"/>
              <w:ind w:firstLine="0"/>
              <w:rPr>
                <w:rFonts w:asciiTheme="minorHAnsi" w:eastAsia="Times New Roman" w:hAnsiTheme="minorHAnsi" w:cs="Arial"/>
                <w:color w:val="000000"/>
                <w:sz w:val="20"/>
                <w:szCs w:val="20"/>
                <w:lang w:val="de-DE" w:eastAsia="de-DE" w:bidi="ar-SA"/>
              </w:rPr>
            </w:pPr>
            <w:r w:rsidRPr="006F1EF0">
              <w:rPr>
                <w:rFonts w:asciiTheme="minorHAnsi" w:eastAsia="Times New Roman" w:hAnsiTheme="minorHAnsi" w:cs="Arial"/>
                <w:color w:val="000000"/>
                <w:sz w:val="20"/>
                <w:szCs w:val="20"/>
                <w:lang w:val="en-US" w:eastAsia="de-DE" w:bidi="ar-SA"/>
              </w:rPr>
              <w:t>Orbitofrontal cortex</w:t>
            </w:r>
          </w:p>
        </w:tc>
      </w:tr>
      <w:tr w:rsidR="000D22EF" w:rsidRPr="006F1EF0" w:rsidTr="000D22EF">
        <w:trPr>
          <w:trHeight w:val="300"/>
        </w:trPr>
        <w:tc>
          <w:tcPr>
            <w:tcW w:w="1407" w:type="dxa"/>
            <w:tcBorders>
              <w:top w:val="nil"/>
              <w:left w:val="nil"/>
              <w:bottom w:val="nil"/>
              <w:right w:val="nil"/>
            </w:tcBorders>
            <w:shd w:val="clear" w:color="auto" w:fill="auto"/>
            <w:noWrap/>
            <w:vAlign w:val="bottom"/>
            <w:hideMark/>
          </w:tcPr>
          <w:p w:rsidR="000D22EF" w:rsidRPr="006F1EF0" w:rsidRDefault="000D22EF" w:rsidP="000D22EF">
            <w:pPr>
              <w:spacing w:line="240" w:lineRule="auto"/>
              <w:ind w:firstLine="0"/>
              <w:rPr>
                <w:rFonts w:asciiTheme="minorHAnsi" w:eastAsia="Times New Roman" w:hAnsiTheme="minorHAnsi" w:cs="Arial"/>
                <w:color w:val="333333"/>
                <w:sz w:val="20"/>
                <w:szCs w:val="20"/>
                <w:lang w:val="de-DE" w:eastAsia="de-DE" w:bidi="ar-SA"/>
              </w:rPr>
            </w:pPr>
            <w:r w:rsidRPr="006F1EF0">
              <w:rPr>
                <w:rFonts w:asciiTheme="minorHAnsi" w:eastAsia="Times New Roman" w:hAnsiTheme="minorHAnsi" w:cs="Arial"/>
                <w:color w:val="333333"/>
                <w:sz w:val="20"/>
                <w:szCs w:val="20"/>
                <w:lang w:val="en-US" w:eastAsia="de-DE" w:bidi="ar-SA"/>
              </w:rPr>
              <w:t xml:space="preserve">PFC </w:t>
            </w:r>
          </w:p>
        </w:tc>
        <w:tc>
          <w:tcPr>
            <w:tcW w:w="4687" w:type="dxa"/>
            <w:tcBorders>
              <w:top w:val="nil"/>
              <w:left w:val="nil"/>
              <w:bottom w:val="nil"/>
              <w:right w:val="nil"/>
            </w:tcBorders>
            <w:shd w:val="clear" w:color="auto" w:fill="auto"/>
            <w:noWrap/>
            <w:vAlign w:val="bottom"/>
            <w:hideMark/>
          </w:tcPr>
          <w:p w:rsidR="000D22EF" w:rsidRPr="006F1EF0" w:rsidRDefault="000D22EF" w:rsidP="000D22EF">
            <w:pPr>
              <w:spacing w:line="240" w:lineRule="auto"/>
              <w:ind w:firstLine="0"/>
              <w:rPr>
                <w:rFonts w:asciiTheme="minorHAnsi" w:eastAsia="Times New Roman" w:hAnsiTheme="minorHAnsi" w:cs="Arial"/>
                <w:color w:val="333333"/>
                <w:sz w:val="20"/>
                <w:szCs w:val="20"/>
                <w:lang w:val="de-DE" w:eastAsia="de-DE" w:bidi="ar-SA"/>
              </w:rPr>
            </w:pPr>
            <w:r w:rsidRPr="006F1EF0">
              <w:rPr>
                <w:rFonts w:asciiTheme="minorHAnsi" w:eastAsia="Times New Roman" w:hAnsiTheme="minorHAnsi" w:cs="Arial"/>
                <w:color w:val="333333"/>
                <w:sz w:val="20"/>
                <w:szCs w:val="20"/>
                <w:lang w:val="en-US" w:eastAsia="de-DE" w:bidi="ar-SA"/>
              </w:rPr>
              <w:t xml:space="preserve">Prefrontal cortex </w:t>
            </w:r>
          </w:p>
        </w:tc>
      </w:tr>
      <w:tr w:rsidR="000D22EF" w:rsidRPr="006F1EF0" w:rsidTr="000D22EF">
        <w:trPr>
          <w:trHeight w:val="300"/>
        </w:trPr>
        <w:tc>
          <w:tcPr>
            <w:tcW w:w="1407" w:type="dxa"/>
            <w:tcBorders>
              <w:top w:val="nil"/>
              <w:left w:val="nil"/>
              <w:bottom w:val="nil"/>
              <w:right w:val="nil"/>
            </w:tcBorders>
            <w:shd w:val="clear" w:color="auto" w:fill="auto"/>
            <w:noWrap/>
            <w:vAlign w:val="bottom"/>
            <w:hideMark/>
          </w:tcPr>
          <w:p w:rsidR="000D22EF" w:rsidRPr="006F1EF0" w:rsidRDefault="000D22EF" w:rsidP="000D22EF">
            <w:pPr>
              <w:spacing w:line="240" w:lineRule="auto"/>
              <w:ind w:firstLine="0"/>
              <w:rPr>
                <w:rFonts w:asciiTheme="minorHAnsi" w:eastAsia="Times New Roman" w:hAnsiTheme="minorHAnsi" w:cs="Arial"/>
                <w:color w:val="333333"/>
                <w:sz w:val="20"/>
                <w:szCs w:val="20"/>
                <w:lang w:val="de-DE" w:eastAsia="de-DE" w:bidi="ar-SA"/>
              </w:rPr>
            </w:pPr>
            <w:r w:rsidRPr="006F1EF0">
              <w:rPr>
                <w:rFonts w:asciiTheme="minorHAnsi" w:eastAsia="Times New Roman" w:hAnsiTheme="minorHAnsi" w:cs="Arial"/>
                <w:color w:val="333333"/>
                <w:sz w:val="20"/>
                <w:szCs w:val="20"/>
                <w:lang w:val="en-US" w:eastAsia="de-DE" w:bidi="ar-SA"/>
              </w:rPr>
              <w:t>PVN</w:t>
            </w:r>
          </w:p>
        </w:tc>
        <w:tc>
          <w:tcPr>
            <w:tcW w:w="4687" w:type="dxa"/>
            <w:tcBorders>
              <w:top w:val="nil"/>
              <w:left w:val="nil"/>
              <w:bottom w:val="nil"/>
              <w:right w:val="nil"/>
            </w:tcBorders>
            <w:shd w:val="clear" w:color="auto" w:fill="auto"/>
            <w:noWrap/>
            <w:vAlign w:val="bottom"/>
            <w:hideMark/>
          </w:tcPr>
          <w:p w:rsidR="000D22EF" w:rsidRPr="006F1EF0" w:rsidRDefault="000D22EF" w:rsidP="000D22EF">
            <w:pPr>
              <w:spacing w:line="240" w:lineRule="auto"/>
              <w:ind w:firstLine="0"/>
              <w:rPr>
                <w:rFonts w:asciiTheme="minorHAnsi" w:eastAsia="Times New Roman" w:hAnsiTheme="minorHAnsi" w:cs="Arial"/>
                <w:color w:val="000000"/>
                <w:sz w:val="20"/>
                <w:szCs w:val="20"/>
                <w:lang w:val="de-DE" w:eastAsia="de-DE" w:bidi="ar-SA"/>
              </w:rPr>
            </w:pPr>
            <w:r w:rsidRPr="006F1EF0">
              <w:rPr>
                <w:rFonts w:asciiTheme="minorHAnsi" w:eastAsia="Times New Roman" w:hAnsiTheme="minorHAnsi" w:cs="Arial"/>
                <w:color w:val="000000"/>
                <w:sz w:val="20"/>
                <w:szCs w:val="20"/>
                <w:lang w:eastAsia="de-DE" w:bidi="ar-SA"/>
              </w:rPr>
              <w:t>Paraventricular nucleus</w:t>
            </w:r>
          </w:p>
        </w:tc>
      </w:tr>
      <w:tr w:rsidR="000D22EF" w:rsidRPr="006F1EF0" w:rsidTr="000D22EF">
        <w:trPr>
          <w:trHeight w:val="300"/>
        </w:trPr>
        <w:tc>
          <w:tcPr>
            <w:tcW w:w="1407" w:type="dxa"/>
            <w:tcBorders>
              <w:top w:val="nil"/>
              <w:left w:val="nil"/>
              <w:bottom w:val="nil"/>
              <w:right w:val="nil"/>
            </w:tcBorders>
            <w:shd w:val="clear" w:color="auto" w:fill="auto"/>
            <w:noWrap/>
            <w:vAlign w:val="bottom"/>
            <w:hideMark/>
          </w:tcPr>
          <w:p w:rsidR="000D22EF" w:rsidRPr="006F1EF0" w:rsidRDefault="000D22EF" w:rsidP="000D22EF">
            <w:pPr>
              <w:spacing w:line="240" w:lineRule="auto"/>
              <w:ind w:firstLine="0"/>
              <w:rPr>
                <w:rFonts w:asciiTheme="minorHAnsi" w:eastAsia="Times New Roman" w:hAnsiTheme="minorHAnsi" w:cs="Arial"/>
                <w:color w:val="333333"/>
                <w:sz w:val="20"/>
                <w:szCs w:val="20"/>
                <w:lang w:val="de-DE" w:eastAsia="de-DE" w:bidi="ar-SA"/>
              </w:rPr>
            </w:pPr>
            <w:r w:rsidRPr="006F1EF0">
              <w:rPr>
                <w:rFonts w:asciiTheme="minorHAnsi" w:eastAsia="Times New Roman" w:hAnsiTheme="minorHAnsi" w:cs="Arial"/>
                <w:color w:val="333333"/>
                <w:sz w:val="20"/>
                <w:szCs w:val="20"/>
                <w:lang w:val="en-US" w:eastAsia="de-DE" w:bidi="ar-SA"/>
              </w:rPr>
              <w:t>r-IGT</w:t>
            </w:r>
          </w:p>
        </w:tc>
        <w:tc>
          <w:tcPr>
            <w:tcW w:w="4687" w:type="dxa"/>
            <w:tcBorders>
              <w:top w:val="nil"/>
              <w:left w:val="nil"/>
              <w:bottom w:val="nil"/>
              <w:right w:val="nil"/>
            </w:tcBorders>
            <w:shd w:val="clear" w:color="auto" w:fill="auto"/>
            <w:noWrap/>
            <w:vAlign w:val="bottom"/>
            <w:hideMark/>
          </w:tcPr>
          <w:p w:rsidR="000D22EF" w:rsidRPr="006F1EF0" w:rsidRDefault="000D22EF" w:rsidP="000D22EF">
            <w:pPr>
              <w:spacing w:line="240" w:lineRule="auto"/>
              <w:ind w:firstLine="0"/>
              <w:rPr>
                <w:rFonts w:asciiTheme="minorHAnsi" w:eastAsia="Times New Roman" w:hAnsiTheme="minorHAnsi" w:cs="Arial"/>
                <w:color w:val="333333"/>
                <w:sz w:val="20"/>
                <w:szCs w:val="20"/>
                <w:lang w:val="de-DE" w:eastAsia="de-DE" w:bidi="ar-SA"/>
              </w:rPr>
            </w:pPr>
            <w:r w:rsidRPr="006F1EF0">
              <w:rPr>
                <w:rFonts w:asciiTheme="minorHAnsi" w:eastAsia="Times New Roman" w:hAnsiTheme="minorHAnsi" w:cs="Arial"/>
                <w:color w:val="333333"/>
                <w:sz w:val="20"/>
                <w:szCs w:val="20"/>
                <w:lang w:val="en-US" w:eastAsia="de-DE" w:bidi="ar-SA"/>
              </w:rPr>
              <w:t>rodent-</w:t>
            </w:r>
            <w:r w:rsidRPr="006F1EF0">
              <w:rPr>
                <w:rFonts w:asciiTheme="minorHAnsi" w:eastAsia="Times New Roman" w:hAnsiTheme="minorHAnsi" w:cs="Arial"/>
                <w:color w:val="000000"/>
                <w:sz w:val="20"/>
                <w:szCs w:val="20"/>
                <w:lang w:val="en-US" w:eastAsia="de-DE" w:bidi="ar-SA"/>
              </w:rPr>
              <w:t xml:space="preserve"> Iowa gambling task</w:t>
            </w:r>
          </w:p>
        </w:tc>
      </w:tr>
      <w:tr w:rsidR="000D22EF" w:rsidRPr="006F1EF0" w:rsidTr="000D22EF">
        <w:trPr>
          <w:trHeight w:val="300"/>
        </w:trPr>
        <w:tc>
          <w:tcPr>
            <w:tcW w:w="1407" w:type="dxa"/>
            <w:tcBorders>
              <w:top w:val="nil"/>
              <w:left w:val="nil"/>
              <w:bottom w:val="nil"/>
              <w:right w:val="nil"/>
            </w:tcBorders>
            <w:shd w:val="clear" w:color="auto" w:fill="auto"/>
            <w:noWrap/>
            <w:vAlign w:val="bottom"/>
            <w:hideMark/>
          </w:tcPr>
          <w:p w:rsidR="000D22EF" w:rsidRPr="006F1EF0" w:rsidRDefault="000D22EF" w:rsidP="000D22EF">
            <w:pPr>
              <w:spacing w:line="240" w:lineRule="auto"/>
              <w:ind w:firstLine="0"/>
              <w:rPr>
                <w:rFonts w:asciiTheme="minorHAnsi" w:eastAsia="Times New Roman" w:hAnsiTheme="minorHAnsi" w:cs="Arial"/>
                <w:color w:val="333333"/>
                <w:sz w:val="20"/>
                <w:szCs w:val="20"/>
                <w:lang w:val="de-DE" w:eastAsia="de-DE" w:bidi="ar-SA"/>
              </w:rPr>
            </w:pPr>
            <w:r w:rsidRPr="006F1EF0">
              <w:rPr>
                <w:rFonts w:asciiTheme="minorHAnsi" w:eastAsia="Times New Roman" w:hAnsiTheme="minorHAnsi" w:cs="Arial"/>
                <w:color w:val="333333"/>
                <w:sz w:val="20"/>
                <w:szCs w:val="20"/>
                <w:lang w:val="en-US" w:eastAsia="de-DE" w:bidi="ar-SA"/>
              </w:rPr>
              <w:t>SCRs</w:t>
            </w:r>
          </w:p>
        </w:tc>
        <w:tc>
          <w:tcPr>
            <w:tcW w:w="4687" w:type="dxa"/>
            <w:tcBorders>
              <w:top w:val="nil"/>
              <w:left w:val="nil"/>
              <w:bottom w:val="nil"/>
              <w:right w:val="nil"/>
            </w:tcBorders>
            <w:shd w:val="clear" w:color="auto" w:fill="auto"/>
            <w:noWrap/>
            <w:vAlign w:val="bottom"/>
            <w:hideMark/>
          </w:tcPr>
          <w:p w:rsidR="000D22EF" w:rsidRPr="006F1EF0" w:rsidRDefault="000D22EF" w:rsidP="000D22EF">
            <w:pPr>
              <w:spacing w:line="240" w:lineRule="auto"/>
              <w:ind w:firstLine="0"/>
              <w:rPr>
                <w:rFonts w:asciiTheme="minorHAnsi" w:eastAsia="Times New Roman" w:hAnsiTheme="minorHAnsi" w:cs="Arial"/>
                <w:color w:val="000000"/>
                <w:sz w:val="20"/>
                <w:szCs w:val="20"/>
                <w:lang w:val="de-DE" w:eastAsia="de-DE" w:bidi="ar-SA"/>
              </w:rPr>
            </w:pPr>
            <w:r w:rsidRPr="006F1EF0">
              <w:rPr>
                <w:rFonts w:asciiTheme="minorHAnsi" w:eastAsia="Times New Roman" w:hAnsiTheme="minorHAnsi" w:cs="Arial"/>
                <w:color w:val="000000"/>
                <w:sz w:val="20"/>
                <w:szCs w:val="20"/>
                <w:lang w:eastAsia="de-DE" w:bidi="ar-SA"/>
              </w:rPr>
              <w:t>Skin conductance responses</w:t>
            </w:r>
          </w:p>
        </w:tc>
      </w:tr>
      <w:tr w:rsidR="000D22EF" w:rsidRPr="006F1EF0" w:rsidTr="000D22EF">
        <w:trPr>
          <w:trHeight w:val="300"/>
        </w:trPr>
        <w:tc>
          <w:tcPr>
            <w:tcW w:w="1407" w:type="dxa"/>
            <w:tcBorders>
              <w:top w:val="nil"/>
              <w:left w:val="nil"/>
              <w:bottom w:val="nil"/>
              <w:right w:val="nil"/>
            </w:tcBorders>
            <w:shd w:val="clear" w:color="auto" w:fill="auto"/>
            <w:noWrap/>
            <w:vAlign w:val="bottom"/>
            <w:hideMark/>
          </w:tcPr>
          <w:p w:rsidR="000D22EF" w:rsidRPr="006F1EF0" w:rsidRDefault="000D22EF" w:rsidP="000D22EF">
            <w:pPr>
              <w:spacing w:line="240" w:lineRule="auto"/>
              <w:ind w:firstLine="0"/>
              <w:rPr>
                <w:rFonts w:asciiTheme="minorHAnsi" w:eastAsia="Times New Roman" w:hAnsiTheme="minorHAnsi" w:cs="Arial"/>
                <w:color w:val="333333"/>
                <w:sz w:val="20"/>
                <w:szCs w:val="20"/>
                <w:lang w:val="de-DE" w:eastAsia="de-DE" w:bidi="ar-SA"/>
              </w:rPr>
            </w:pPr>
            <w:r w:rsidRPr="006F1EF0">
              <w:rPr>
                <w:rFonts w:asciiTheme="minorHAnsi" w:eastAsia="Times New Roman" w:hAnsiTheme="minorHAnsi" w:cs="Arial"/>
                <w:color w:val="333333"/>
                <w:sz w:val="20"/>
                <w:szCs w:val="20"/>
                <w:lang w:val="en-US" w:eastAsia="de-DE" w:bidi="ar-SA"/>
              </w:rPr>
              <w:t>TSST</w:t>
            </w:r>
          </w:p>
        </w:tc>
        <w:tc>
          <w:tcPr>
            <w:tcW w:w="4687" w:type="dxa"/>
            <w:tcBorders>
              <w:top w:val="nil"/>
              <w:left w:val="nil"/>
              <w:bottom w:val="nil"/>
              <w:right w:val="nil"/>
            </w:tcBorders>
            <w:shd w:val="clear" w:color="auto" w:fill="auto"/>
            <w:noWrap/>
            <w:vAlign w:val="bottom"/>
            <w:hideMark/>
          </w:tcPr>
          <w:p w:rsidR="000D22EF" w:rsidRPr="006F1EF0" w:rsidRDefault="000D22EF" w:rsidP="000D22EF">
            <w:pPr>
              <w:spacing w:line="240" w:lineRule="auto"/>
              <w:ind w:firstLine="0"/>
              <w:rPr>
                <w:rFonts w:asciiTheme="minorHAnsi" w:eastAsia="Times New Roman" w:hAnsiTheme="minorHAnsi" w:cs="Arial"/>
                <w:color w:val="000000"/>
                <w:sz w:val="20"/>
                <w:szCs w:val="20"/>
                <w:lang w:val="de-DE" w:eastAsia="de-DE" w:bidi="ar-SA"/>
              </w:rPr>
            </w:pPr>
            <w:r w:rsidRPr="006F1EF0">
              <w:rPr>
                <w:rFonts w:asciiTheme="minorHAnsi" w:eastAsia="Times New Roman" w:hAnsiTheme="minorHAnsi" w:cs="Arial"/>
                <w:color w:val="000000"/>
                <w:sz w:val="20"/>
                <w:szCs w:val="20"/>
                <w:lang w:val="en-US" w:eastAsia="de-DE" w:bidi="ar-SA"/>
              </w:rPr>
              <w:t>Trier Social Stress Test</w:t>
            </w:r>
          </w:p>
        </w:tc>
      </w:tr>
      <w:tr w:rsidR="000D22EF" w:rsidRPr="006F1EF0" w:rsidTr="000D22EF">
        <w:trPr>
          <w:trHeight w:val="300"/>
        </w:trPr>
        <w:tc>
          <w:tcPr>
            <w:tcW w:w="1407" w:type="dxa"/>
            <w:tcBorders>
              <w:top w:val="nil"/>
              <w:left w:val="nil"/>
              <w:bottom w:val="nil"/>
              <w:right w:val="nil"/>
            </w:tcBorders>
            <w:shd w:val="clear" w:color="auto" w:fill="auto"/>
            <w:noWrap/>
            <w:vAlign w:val="bottom"/>
            <w:hideMark/>
          </w:tcPr>
          <w:p w:rsidR="000D22EF" w:rsidRPr="006F1EF0" w:rsidRDefault="000D22EF" w:rsidP="000D22EF">
            <w:pPr>
              <w:spacing w:line="240" w:lineRule="auto"/>
              <w:ind w:firstLine="0"/>
              <w:rPr>
                <w:rFonts w:asciiTheme="minorHAnsi" w:eastAsia="Times New Roman" w:hAnsiTheme="minorHAnsi" w:cs="Arial"/>
                <w:color w:val="333333"/>
                <w:sz w:val="20"/>
                <w:szCs w:val="20"/>
                <w:lang w:val="de-DE" w:eastAsia="de-DE" w:bidi="ar-SA"/>
              </w:rPr>
            </w:pPr>
            <w:r w:rsidRPr="006F1EF0">
              <w:rPr>
                <w:rFonts w:asciiTheme="minorHAnsi" w:eastAsia="Times New Roman" w:hAnsiTheme="minorHAnsi" w:cs="Arial"/>
                <w:color w:val="333333"/>
                <w:sz w:val="20"/>
                <w:szCs w:val="20"/>
                <w:lang w:val="en-US" w:eastAsia="de-DE" w:bidi="ar-SA"/>
              </w:rPr>
              <w:t>vlPFC</w:t>
            </w:r>
          </w:p>
        </w:tc>
        <w:tc>
          <w:tcPr>
            <w:tcW w:w="4687" w:type="dxa"/>
            <w:tcBorders>
              <w:top w:val="nil"/>
              <w:left w:val="nil"/>
              <w:bottom w:val="nil"/>
              <w:right w:val="nil"/>
            </w:tcBorders>
            <w:shd w:val="clear" w:color="auto" w:fill="auto"/>
            <w:noWrap/>
            <w:vAlign w:val="bottom"/>
            <w:hideMark/>
          </w:tcPr>
          <w:p w:rsidR="000D22EF" w:rsidRPr="006F1EF0" w:rsidRDefault="000D22EF" w:rsidP="000D22EF">
            <w:pPr>
              <w:spacing w:line="240" w:lineRule="auto"/>
              <w:ind w:firstLine="0"/>
              <w:rPr>
                <w:rFonts w:asciiTheme="minorHAnsi" w:eastAsia="Times New Roman" w:hAnsiTheme="minorHAnsi" w:cs="Arial"/>
                <w:color w:val="000000"/>
                <w:sz w:val="20"/>
                <w:szCs w:val="20"/>
                <w:lang w:val="de-DE" w:eastAsia="de-DE" w:bidi="ar-SA"/>
              </w:rPr>
            </w:pPr>
            <w:r w:rsidRPr="006F1EF0">
              <w:rPr>
                <w:rFonts w:asciiTheme="minorHAnsi" w:eastAsia="Times New Roman" w:hAnsiTheme="minorHAnsi" w:cs="Arial"/>
                <w:color w:val="000000"/>
                <w:sz w:val="20"/>
                <w:szCs w:val="20"/>
                <w:lang w:eastAsia="de-DE" w:bidi="ar-SA"/>
              </w:rPr>
              <w:t>Ventrolateral prefrontal cortex</w:t>
            </w:r>
          </w:p>
        </w:tc>
      </w:tr>
      <w:tr w:rsidR="000D22EF" w:rsidRPr="006F1EF0" w:rsidTr="000D22EF">
        <w:trPr>
          <w:trHeight w:val="300"/>
        </w:trPr>
        <w:tc>
          <w:tcPr>
            <w:tcW w:w="1407" w:type="dxa"/>
            <w:tcBorders>
              <w:top w:val="nil"/>
              <w:left w:val="nil"/>
              <w:bottom w:val="nil"/>
              <w:right w:val="nil"/>
            </w:tcBorders>
            <w:shd w:val="clear" w:color="auto" w:fill="auto"/>
            <w:noWrap/>
            <w:vAlign w:val="bottom"/>
            <w:hideMark/>
          </w:tcPr>
          <w:p w:rsidR="000D22EF" w:rsidRPr="006F1EF0" w:rsidRDefault="000D22EF" w:rsidP="000D22EF">
            <w:pPr>
              <w:spacing w:line="240" w:lineRule="auto"/>
              <w:ind w:firstLine="0"/>
              <w:rPr>
                <w:rFonts w:asciiTheme="minorHAnsi" w:eastAsia="Times New Roman" w:hAnsiTheme="minorHAnsi" w:cs="Arial"/>
                <w:color w:val="333333"/>
                <w:sz w:val="20"/>
                <w:szCs w:val="20"/>
                <w:lang w:val="de-DE" w:eastAsia="de-DE" w:bidi="ar-SA"/>
              </w:rPr>
            </w:pPr>
            <w:r w:rsidRPr="006F1EF0">
              <w:rPr>
                <w:rFonts w:asciiTheme="minorHAnsi" w:eastAsia="Times New Roman" w:hAnsiTheme="minorHAnsi" w:cs="Arial"/>
                <w:color w:val="333333"/>
                <w:sz w:val="20"/>
                <w:szCs w:val="20"/>
                <w:lang w:val="en-US" w:eastAsia="de-DE" w:bidi="ar-SA"/>
              </w:rPr>
              <w:t>VMF/vmPFC</w:t>
            </w:r>
          </w:p>
        </w:tc>
        <w:tc>
          <w:tcPr>
            <w:tcW w:w="4687" w:type="dxa"/>
            <w:tcBorders>
              <w:top w:val="nil"/>
              <w:left w:val="nil"/>
              <w:bottom w:val="nil"/>
              <w:right w:val="nil"/>
            </w:tcBorders>
            <w:shd w:val="clear" w:color="auto" w:fill="auto"/>
            <w:noWrap/>
            <w:vAlign w:val="bottom"/>
            <w:hideMark/>
          </w:tcPr>
          <w:p w:rsidR="000D22EF" w:rsidRPr="006F1EF0" w:rsidRDefault="000D22EF" w:rsidP="000D22EF">
            <w:pPr>
              <w:spacing w:line="240" w:lineRule="auto"/>
              <w:ind w:firstLine="0"/>
              <w:rPr>
                <w:rFonts w:asciiTheme="minorHAnsi" w:eastAsia="Times New Roman" w:hAnsiTheme="minorHAnsi" w:cs="Arial"/>
                <w:color w:val="000000"/>
                <w:sz w:val="20"/>
                <w:szCs w:val="20"/>
                <w:lang w:val="de-DE" w:eastAsia="de-DE" w:bidi="ar-SA"/>
              </w:rPr>
            </w:pPr>
            <w:r w:rsidRPr="006F1EF0">
              <w:rPr>
                <w:rFonts w:asciiTheme="minorHAnsi" w:eastAsia="Times New Roman" w:hAnsiTheme="minorHAnsi" w:cs="Arial"/>
                <w:color w:val="000000"/>
                <w:sz w:val="20"/>
                <w:szCs w:val="20"/>
                <w:lang w:val="en-US" w:eastAsia="de-DE" w:bidi="ar-SA"/>
              </w:rPr>
              <w:t xml:space="preserve">Ventromedial prefrontal cortex </w:t>
            </w:r>
          </w:p>
        </w:tc>
      </w:tr>
      <w:tr w:rsidR="000D22EF" w:rsidRPr="006F1EF0" w:rsidTr="000D22EF">
        <w:trPr>
          <w:trHeight w:val="300"/>
        </w:trPr>
        <w:tc>
          <w:tcPr>
            <w:tcW w:w="1407" w:type="dxa"/>
            <w:tcBorders>
              <w:top w:val="nil"/>
              <w:left w:val="nil"/>
              <w:bottom w:val="nil"/>
              <w:right w:val="nil"/>
            </w:tcBorders>
            <w:shd w:val="clear" w:color="auto" w:fill="auto"/>
            <w:noWrap/>
            <w:vAlign w:val="bottom"/>
            <w:hideMark/>
          </w:tcPr>
          <w:p w:rsidR="000D22EF" w:rsidRPr="006F1EF0" w:rsidRDefault="000D22EF" w:rsidP="000D22EF">
            <w:pPr>
              <w:spacing w:line="240" w:lineRule="auto"/>
              <w:ind w:firstLine="0"/>
              <w:rPr>
                <w:rFonts w:asciiTheme="minorHAnsi" w:eastAsia="Times New Roman" w:hAnsiTheme="minorHAnsi" w:cs="Arial"/>
                <w:color w:val="333333"/>
                <w:sz w:val="20"/>
                <w:szCs w:val="20"/>
                <w:lang w:val="de-DE" w:eastAsia="de-DE" w:bidi="ar-SA"/>
              </w:rPr>
            </w:pPr>
            <w:r w:rsidRPr="006F1EF0">
              <w:rPr>
                <w:rFonts w:asciiTheme="minorHAnsi" w:eastAsia="Times New Roman" w:hAnsiTheme="minorHAnsi" w:cs="Arial"/>
                <w:color w:val="333333"/>
                <w:sz w:val="20"/>
                <w:szCs w:val="20"/>
                <w:lang w:val="en-US" w:eastAsia="de-DE" w:bidi="ar-SA"/>
              </w:rPr>
              <w:t>VS/vSTR</w:t>
            </w:r>
          </w:p>
        </w:tc>
        <w:tc>
          <w:tcPr>
            <w:tcW w:w="4687" w:type="dxa"/>
            <w:tcBorders>
              <w:top w:val="nil"/>
              <w:left w:val="nil"/>
              <w:bottom w:val="nil"/>
              <w:right w:val="nil"/>
            </w:tcBorders>
            <w:shd w:val="clear" w:color="auto" w:fill="auto"/>
            <w:noWrap/>
            <w:vAlign w:val="bottom"/>
            <w:hideMark/>
          </w:tcPr>
          <w:p w:rsidR="000D22EF" w:rsidRPr="006F1EF0" w:rsidRDefault="000D22EF" w:rsidP="000D22EF">
            <w:pPr>
              <w:spacing w:line="240" w:lineRule="auto"/>
              <w:ind w:firstLine="0"/>
              <w:rPr>
                <w:rFonts w:asciiTheme="minorHAnsi" w:eastAsia="Times New Roman" w:hAnsiTheme="minorHAnsi" w:cs="Arial"/>
                <w:color w:val="333333"/>
                <w:sz w:val="20"/>
                <w:szCs w:val="20"/>
                <w:lang w:val="de-DE" w:eastAsia="de-DE" w:bidi="ar-SA"/>
              </w:rPr>
            </w:pPr>
            <w:r w:rsidRPr="006F1EF0">
              <w:rPr>
                <w:rFonts w:asciiTheme="minorHAnsi" w:eastAsia="Times New Roman" w:hAnsiTheme="minorHAnsi" w:cs="Arial"/>
                <w:color w:val="333333"/>
                <w:sz w:val="20"/>
                <w:szCs w:val="20"/>
                <w:lang w:val="en-US" w:eastAsia="de-DE" w:bidi="ar-SA"/>
              </w:rPr>
              <w:t xml:space="preserve">Ventral striatum </w:t>
            </w:r>
          </w:p>
        </w:tc>
      </w:tr>
    </w:tbl>
    <w:p w:rsidR="000D22EF" w:rsidRDefault="000D22EF" w:rsidP="000D22EF">
      <w:pPr>
        <w:ind w:firstLine="0"/>
      </w:pPr>
    </w:p>
    <w:p w:rsidR="001776BB" w:rsidRDefault="001776BB" w:rsidP="001776BB">
      <w:pPr>
        <w:ind w:firstLine="0"/>
      </w:pPr>
    </w:p>
    <w:sectPr w:rsidR="001776BB" w:rsidSect="00101601">
      <w:headerReference w:type="default" r:id="rId31"/>
      <w:footerReference w:type="default" r:id="rId32"/>
      <w:pgSz w:w="11906" w:h="16838"/>
      <w:pgMar w:top="1417" w:right="1417" w:bottom="1134"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B2E36" w:rsidRDefault="004B2E36" w:rsidP="00DA72DF">
      <w:pPr>
        <w:spacing w:line="240" w:lineRule="auto"/>
      </w:pPr>
      <w:r>
        <w:separator/>
      </w:r>
    </w:p>
  </w:endnote>
  <w:endnote w:type="continuationSeparator" w:id="1">
    <w:p w:rsidR="004B2E36" w:rsidRDefault="004B2E36" w:rsidP="00DA72D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erlin Sans FB Demi">
    <w:panose1 w:val="020E0802020502020306"/>
    <w:charset w:val="00"/>
    <w:family w:val="swiss"/>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dvTT3713a231">
    <w:panose1 w:val="00000000000000000000"/>
    <w:charset w:val="00"/>
    <w:family w:val="roman"/>
    <w:notTrueType/>
    <w:pitch w:val="default"/>
    <w:sig w:usb0="00000003" w:usb1="00000000" w:usb2="00000000" w:usb3="00000000" w:csb0="00000001" w:csb1="00000000"/>
  </w:font>
  <w:font w:name="TimesNewRomanPS">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648545"/>
      <w:docPartObj>
        <w:docPartGallery w:val="Page Numbers (Bottom of Page)"/>
        <w:docPartUnique/>
      </w:docPartObj>
    </w:sdtPr>
    <w:sdtContent>
      <w:p w:rsidR="00E23633" w:rsidRDefault="006748E1">
        <w:pPr>
          <w:pStyle w:val="Footer"/>
          <w:jc w:val="right"/>
        </w:pPr>
        <w:fldSimple w:instr=" PAGE   \* MERGEFORMAT ">
          <w:r w:rsidR="00004C8F">
            <w:rPr>
              <w:noProof/>
            </w:rPr>
            <w:t>30</w:t>
          </w:r>
        </w:fldSimple>
      </w:p>
    </w:sdtContent>
  </w:sdt>
  <w:p w:rsidR="00E23633" w:rsidRDefault="00E2363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B2E36" w:rsidRDefault="004B2E36" w:rsidP="00DA72DF">
      <w:pPr>
        <w:spacing w:line="240" w:lineRule="auto"/>
      </w:pPr>
      <w:r>
        <w:separator/>
      </w:r>
    </w:p>
  </w:footnote>
  <w:footnote w:type="continuationSeparator" w:id="1">
    <w:p w:rsidR="004B2E36" w:rsidRDefault="004B2E36" w:rsidP="00DA72DF">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3633" w:rsidRDefault="00E23633">
    <w:pPr>
      <w:pStyle w:val="Header"/>
      <w:jc w:val="right"/>
    </w:pPr>
  </w:p>
  <w:p w:rsidR="00E23633" w:rsidRDefault="00E2363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766262"/>
    <w:multiLevelType w:val="hybridMultilevel"/>
    <w:tmpl w:val="4362981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5582AE3"/>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
    <w:nsid w:val="3D7617FD"/>
    <w:multiLevelType w:val="hybridMultilevel"/>
    <w:tmpl w:val="CE983D06"/>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4F81563F"/>
    <w:multiLevelType w:val="hybridMultilevel"/>
    <w:tmpl w:val="EC5C03D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6A69173F"/>
    <w:multiLevelType w:val="multilevel"/>
    <w:tmpl w:val="7FAA17E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862" w:hanging="720"/>
      </w:pPr>
      <w:rPr>
        <w:rFonts w:asciiTheme="majorHAnsi" w:hAnsiTheme="majorHAnsi" w:cs="Times New Roman" w:hint="default"/>
        <w:b w:val="0"/>
        <w:bCs w:val="0"/>
        <w:i w:val="0"/>
        <w:iCs w:val="0"/>
        <w:caps w:val="0"/>
        <w:smallCaps w:val="0"/>
        <w:strike w:val="0"/>
        <w:dstrike w:val="0"/>
        <w:outline w:val="0"/>
        <w:shadow w:val="0"/>
        <w:emboss w:val="0"/>
        <w:imprint w:val="0"/>
        <w:noProof w:val="0"/>
        <w:snapToGrid w:val="0"/>
        <w:vanish w:val="0"/>
        <w:color w:val="4F81BD" w:themeColor="accent1"/>
        <w:spacing w:val="0"/>
        <w:w w:val="0"/>
        <w:kern w:val="0"/>
        <w:position w:val="0"/>
        <w:szCs w:val="0"/>
        <w:u w:val="none"/>
        <w:vertAlign w:val="baseline"/>
        <w:em w:val="none"/>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70A82869"/>
    <w:multiLevelType w:val="hybridMultilevel"/>
    <w:tmpl w:val="F066F9E0"/>
    <w:lvl w:ilvl="0" w:tplc="24F2B268">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7B136C60"/>
    <w:multiLevelType w:val="hybridMultilevel"/>
    <w:tmpl w:val="8902AF68"/>
    <w:lvl w:ilvl="0" w:tplc="84D2F618">
      <w:start w:val="1"/>
      <w:numFmt w:val="decimal"/>
      <w:lvlText w:val="%1.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4"/>
  </w:num>
  <w:num w:numId="2">
    <w:abstractNumId w:val="4"/>
  </w:num>
  <w:num w:numId="3">
    <w:abstractNumId w:val="4"/>
  </w:num>
  <w:num w:numId="4">
    <w:abstractNumId w:val="4"/>
  </w:num>
  <w:num w:numId="5">
    <w:abstractNumId w:val="4"/>
  </w:num>
  <w:num w:numId="6">
    <w:abstractNumId w:val="4"/>
  </w:num>
  <w:num w:numId="7">
    <w:abstractNumId w:val="4"/>
  </w:num>
  <w:num w:numId="8">
    <w:abstractNumId w:val="4"/>
  </w:num>
  <w:num w:numId="9">
    <w:abstractNumId w:val="4"/>
  </w:num>
  <w:num w:numId="10">
    <w:abstractNumId w:val="4"/>
  </w:num>
  <w:num w:numId="11">
    <w:abstractNumId w:val="4"/>
  </w:num>
  <w:num w:numId="12">
    <w:abstractNumId w:val="4"/>
  </w:num>
  <w:num w:numId="13">
    <w:abstractNumId w:val="4"/>
  </w:num>
  <w:num w:numId="14">
    <w:abstractNumId w:val="4"/>
  </w:num>
  <w:num w:numId="15">
    <w:abstractNumId w:val="4"/>
  </w:num>
  <w:num w:numId="16">
    <w:abstractNumId w:val="4"/>
  </w:num>
  <w:num w:numId="17">
    <w:abstractNumId w:val="4"/>
  </w:num>
  <w:num w:numId="18">
    <w:abstractNumId w:val="4"/>
  </w:num>
  <w:num w:numId="19">
    <w:abstractNumId w:val="4"/>
  </w:num>
  <w:num w:numId="20">
    <w:abstractNumId w:val="4"/>
  </w:num>
  <w:num w:numId="21">
    <w:abstractNumId w:val="6"/>
  </w:num>
  <w:num w:numId="22">
    <w:abstractNumId w:val="5"/>
  </w:num>
  <w:num w:numId="23">
    <w:abstractNumId w:val="4"/>
  </w:num>
  <w:num w:numId="24">
    <w:abstractNumId w:val="4"/>
  </w:num>
  <w:num w:numId="25">
    <w:abstractNumId w:val="4"/>
  </w:num>
  <w:num w:numId="26">
    <w:abstractNumId w:val="4"/>
  </w:num>
  <w:num w:numId="27">
    <w:abstractNumId w:val="4"/>
  </w:num>
  <w:num w:numId="28">
    <w:abstractNumId w:val="4"/>
  </w:num>
  <w:num w:numId="29">
    <w:abstractNumId w:val="4"/>
  </w:num>
  <w:num w:numId="30">
    <w:abstractNumId w:val="4"/>
  </w:num>
  <w:num w:numId="31">
    <w:abstractNumId w:val="4"/>
  </w:num>
  <w:num w:numId="32">
    <w:abstractNumId w:val="4"/>
  </w:num>
  <w:num w:numId="33">
    <w:abstractNumId w:val="3"/>
  </w:num>
  <w:num w:numId="34">
    <w:abstractNumId w:val="0"/>
  </w:num>
  <w:num w:numId="35">
    <w:abstractNumId w:val="2"/>
  </w:num>
  <w:num w:numId="3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docVars>
    <w:docVar w:name="EN.InstantFormat" w:val="&lt;ENInstantFormat&gt;&lt;Enabled&gt;1&lt;/Enabled&gt;&lt;ScanUnformatted&gt;1&lt;/ScanUnformatted&gt;&lt;ScanChanges&gt;1&lt;/ScanChanges&gt;&lt;Suspended&gt;1&lt;/Suspended&gt;&lt;/ENInstantFormat&gt;"/>
    <w:docVar w:name="EN.Layout" w:val="&lt;ENLayout&gt;&lt;Style&gt;Numbered NameSort&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ava0v5zptd0fxjep25hxftrxf0zxv2a9zf20&quot;&gt;Sveta EndNote Library&lt;record-ids&gt;&lt;item&gt;185&lt;/item&gt;&lt;item&gt;186&lt;/item&gt;&lt;item&gt;187&lt;/item&gt;&lt;item&gt;188&lt;/item&gt;&lt;item&gt;189&lt;/item&gt;&lt;item&gt;190&lt;/item&gt;&lt;item&gt;191&lt;/item&gt;&lt;item&gt;192&lt;/item&gt;&lt;item&gt;193&lt;/item&gt;&lt;item&gt;194&lt;/item&gt;&lt;item&gt;195&lt;/item&gt;&lt;item&gt;196&lt;/item&gt;&lt;item&gt;197&lt;/item&gt;&lt;item&gt;198&lt;/item&gt;&lt;item&gt;199&lt;/item&gt;&lt;item&gt;200&lt;/item&gt;&lt;item&gt;201&lt;/item&gt;&lt;item&gt;202&lt;/item&gt;&lt;item&gt;203&lt;/item&gt;&lt;item&gt;204&lt;/item&gt;&lt;item&gt;205&lt;/item&gt;&lt;item&gt;206&lt;/item&gt;&lt;item&gt;207&lt;/item&gt;&lt;item&gt;208&lt;/item&gt;&lt;item&gt;209&lt;/item&gt;&lt;item&gt;210&lt;/item&gt;&lt;item&gt;211&lt;/item&gt;&lt;item&gt;212&lt;/item&gt;&lt;item&gt;213&lt;/item&gt;&lt;item&gt;214&lt;/item&gt;&lt;item&gt;215&lt;/item&gt;&lt;item&gt;216&lt;/item&gt;&lt;item&gt;217&lt;/item&gt;&lt;item&gt;218&lt;/item&gt;&lt;item&gt;219&lt;/item&gt;&lt;item&gt;220&lt;/item&gt;&lt;item&gt;221&lt;/item&gt;&lt;item&gt;222&lt;/item&gt;&lt;item&gt;223&lt;/item&gt;&lt;item&gt;224&lt;/item&gt;&lt;item&gt;225&lt;/item&gt;&lt;item&gt;226&lt;/item&gt;&lt;item&gt;227&lt;/item&gt;&lt;item&gt;228&lt;/item&gt;&lt;item&gt;229&lt;/item&gt;&lt;item&gt;230&lt;/item&gt;&lt;item&gt;231&lt;/item&gt;&lt;item&gt;232&lt;/item&gt;&lt;item&gt;233&lt;/item&gt;&lt;item&gt;234&lt;/item&gt;&lt;item&gt;235&lt;/item&gt;&lt;item&gt;236&lt;/item&gt;&lt;item&gt;237&lt;/item&gt;&lt;item&gt;238&lt;/item&gt;&lt;item&gt;239&lt;/item&gt;&lt;item&gt;240&lt;/item&gt;&lt;item&gt;241&lt;/item&gt;&lt;item&gt;242&lt;/item&gt;&lt;item&gt;243&lt;/item&gt;&lt;item&gt;244&lt;/item&gt;&lt;item&gt;245&lt;/item&gt;&lt;item&gt;246&lt;/item&gt;&lt;item&gt;247&lt;/item&gt;&lt;item&gt;248&lt;/item&gt;&lt;item&gt;249&lt;/item&gt;&lt;item&gt;250&lt;/item&gt;&lt;item&gt;251&lt;/item&gt;&lt;item&gt;252&lt;/item&gt;&lt;item&gt;253&lt;/item&gt;&lt;item&gt;254&lt;/item&gt;&lt;item&gt;255&lt;/item&gt;&lt;item&gt;256&lt;/item&gt;&lt;item&gt;257&lt;/item&gt;&lt;item&gt;258&lt;/item&gt;&lt;item&gt;259&lt;/item&gt;&lt;item&gt;260&lt;/item&gt;&lt;item&gt;261&lt;/item&gt;&lt;/record-ids&gt;&lt;/item&gt;&lt;/Libraries&gt;"/>
  </w:docVars>
  <w:rsids>
    <w:rsidRoot w:val="00FA69AB"/>
    <w:rsid w:val="00000D33"/>
    <w:rsid w:val="00000E2C"/>
    <w:rsid w:val="00001CAD"/>
    <w:rsid w:val="00004C8F"/>
    <w:rsid w:val="0000694E"/>
    <w:rsid w:val="00011447"/>
    <w:rsid w:val="00014B2E"/>
    <w:rsid w:val="00020CE4"/>
    <w:rsid w:val="0002150C"/>
    <w:rsid w:val="000230B4"/>
    <w:rsid w:val="00023CDB"/>
    <w:rsid w:val="00024549"/>
    <w:rsid w:val="00026920"/>
    <w:rsid w:val="00026BEE"/>
    <w:rsid w:val="00030012"/>
    <w:rsid w:val="000301DD"/>
    <w:rsid w:val="00030872"/>
    <w:rsid w:val="000319DC"/>
    <w:rsid w:val="00033900"/>
    <w:rsid w:val="00033964"/>
    <w:rsid w:val="00034DCC"/>
    <w:rsid w:val="00034FEF"/>
    <w:rsid w:val="00035069"/>
    <w:rsid w:val="000358F2"/>
    <w:rsid w:val="00036379"/>
    <w:rsid w:val="00036424"/>
    <w:rsid w:val="0003721F"/>
    <w:rsid w:val="00037687"/>
    <w:rsid w:val="000418AD"/>
    <w:rsid w:val="00041C9B"/>
    <w:rsid w:val="000447E1"/>
    <w:rsid w:val="00044A8D"/>
    <w:rsid w:val="000459E2"/>
    <w:rsid w:val="0005017C"/>
    <w:rsid w:val="00051099"/>
    <w:rsid w:val="00053DF2"/>
    <w:rsid w:val="00054008"/>
    <w:rsid w:val="000543FA"/>
    <w:rsid w:val="00054FB8"/>
    <w:rsid w:val="000569E3"/>
    <w:rsid w:val="00057108"/>
    <w:rsid w:val="00066F1D"/>
    <w:rsid w:val="00070711"/>
    <w:rsid w:val="00072B86"/>
    <w:rsid w:val="00074CBA"/>
    <w:rsid w:val="00077B9F"/>
    <w:rsid w:val="00080777"/>
    <w:rsid w:val="00080AAD"/>
    <w:rsid w:val="0008737F"/>
    <w:rsid w:val="00087BBD"/>
    <w:rsid w:val="0009136F"/>
    <w:rsid w:val="000932F2"/>
    <w:rsid w:val="0009445E"/>
    <w:rsid w:val="0009465B"/>
    <w:rsid w:val="00095173"/>
    <w:rsid w:val="000A0670"/>
    <w:rsid w:val="000A2540"/>
    <w:rsid w:val="000A3B13"/>
    <w:rsid w:val="000A3F25"/>
    <w:rsid w:val="000A41FD"/>
    <w:rsid w:val="000A61BA"/>
    <w:rsid w:val="000B0302"/>
    <w:rsid w:val="000B052B"/>
    <w:rsid w:val="000B0ADF"/>
    <w:rsid w:val="000B0CFC"/>
    <w:rsid w:val="000B1D4F"/>
    <w:rsid w:val="000B312B"/>
    <w:rsid w:val="000C03B7"/>
    <w:rsid w:val="000C0BB5"/>
    <w:rsid w:val="000C0E4F"/>
    <w:rsid w:val="000C20B5"/>
    <w:rsid w:val="000C2583"/>
    <w:rsid w:val="000C3BD0"/>
    <w:rsid w:val="000C4215"/>
    <w:rsid w:val="000D22EF"/>
    <w:rsid w:val="000D3F61"/>
    <w:rsid w:val="000D4067"/>
    <w:rsid w:val="000D46CE"/>
    <w:rsid w:val="000D57C7"/>
    <w:rsid w:val="000D5A20"/>
    <w:rsid w:val="000E0DC1"/>
    <w:rsid w:val="000E1BB9"/>
    <w:rsid w:val="000E2479"/>
    <w:rsid w:val="000E2E3A"/>
    <w:rsid w:val="000E50AD"/>
    <w:rsid w:val="000E5623"/>
    <w:rsid w:val="000E589E"/>
    <w:rsid w:val="000E729F"/>
    <w:rsid w:val="000F2C2E"/>
    <w:rsid w:val="000F2C31"/>
    <w:rsid w:val="000F5759"/>
    <w:rsid w:val="000F77AD"/>
    <w:rsid w:val="0010099B"/>
    <w:rsid w:val="00101601"/>
    <w:rsid w:val="00102746"/>
    <w:rsid w:val="001034EB"/>
    <w:rsid w:val="00103888"/>
    <w:rsid w:val="0010450F"/>
    <w:rsid w:val="00104D18"/>
    <w:rsid w:val="0011064C"/>
    <w:rsid w:val="00113C60"/>
    <w:rsid w:val="00113F16"/>
    <w:rsid w:val="0011589E"/>
    <w:rsid w:val="00121C2B"/>
    <w:rsid w:val="00121FCD"/>
    <w:rsid w:val="0012231C"/>
    <w:rsid w:val="00122E89"/>
    <w:rsid w:val="001232F3"/>
    <w:rsid w:val="0012344C"/>
    <w:rsid w:val="00124BFE"/>
    <w:rsid w:val="00124EAE"/>
    <w:rsid w:val="00127743"/>
    <w:rsid w:val="00133BAF"/>
    <w:rsid w:val="00135ADD"/>
    <w:rsid w:val="001366F2"/>
    <w:rsid w:val="001368FC"/>
    <w:rsid w:val="00141C46"/>
    <w:rsid w:val="00142527"/>
    <w:rsid w:val="0014406A"/>
    <w:rsid w:val="00144AF4"/>
    <w:rsid w:val="001450B7"/>
    <w:rsid w:val="001458AB"/>
    <w:rsid w:val="00147EEA"/>
    <w:rsid w:val="00150502"/>
    <w:rsid w:val="00152740"/>
    <w:rsid w:val="00156BE9"/>
    <w:rsid w:val="0016017E"/>
    <w:rsid w:val="001610EC"/>
    <w:rsid w:val="00165ABD"/>
    <w:rsid w:val="00166149"/>
    <w:rsid w:val="00166190"/>
    <w:rsid w:val="00166308"/>
    <w:rsid w:val="00166A36"/>
    <w:rsid w:val="00171269"/>
    <w:rsid w:val="001726F6"/>
    <w:rsid w:val="0017458A"/>
    <w:rsid w:val="001776BB"/>
    <w:rsid w:val="00177AF8"/>
    <w:rsid w:val="00177F65"/>
    <w:rsid w:val="00181984"/>
    <w:rsid w:val="00181B04"/>
    <w:rsid w:val="00182106"/>
    <w:rsid w:val="001828F0"/>
    <w:rsid w:val="00182E2C"/>
    <w:rsid w:val="00184049"/>
    <w:rsid w:val="001865B9"/>
    <w:rsid w:val="00190CB5"/>
    <w:rsid w:val="00191398"/>
    <w:rsid w:val="00191FD4"/>
    <w:rsid w:val="00192D93"/>
    <w:rsid w:val="00194FD8"/>
    <w:rsid w:val="001950E9"/>
    <w:rsid w:val="00197A07"/>
    <w:rsid w:val="001A042E"/>
    <w:rsid w:val="001A272A"/>
    <w:rsid w:val="001A33D4"/>
    <w:rsid w:val="001A3C2F"/>
    <w:rsid w:val="001A500F"/>
    <w:rsid w:val="001A5A5F"/>
    <w:rsid w:val="001A6987"/>
    <w:rsid w:val="001A6D67"/>
    <w:rsid w:val="001A7C2C"/>
    <w:rsid w:val="001B02A5"/>
    <w:rsid w:val="001B073C"/>
    <w:rsid w:val="001B23D8"/>
    <w:rsid w:val="001B7B4D"/>
    <w:rsid w:val="001C1EE4"/>
    <w:rsid w:val="001C22C6"/>
    <w:rsid w:val="001C2A64"/>
    <w:rsid w:val="001C388D"/>
    <w:rsid w:val="001C5B6E"/>
    <w:rsid w:val="001C67AD"/>
    <w:rsid w:val="001D0005"/>
    <w:rsid w:val="001D041F"/>
    <w:rsid w:val="001D0BDC"/>
    <w:rsid w:val="001D3FE7"/>
    <w:rsid w:val="001D4BD7"/>
    <w:rsid w:val="001D5585"/>
    <w:rsid w:val="001E0FB6"/>
    <w:rsid w:val="001E169B"/>
    <w:rsid w:val="001E18DD"/>
    <w:rsid w:val="001E291D"/>
    <w:rsid w:val="001E5B84"/>
    <w:rsid w:val="001E5EE6"/>
    <w:rsid w:val="001E688C"/>
    <w:rsid w:val="001E7C0B"/>
    <w:rsid w:val="001F0397"/>
    <w:rsid w:val="001F071F"/>
    <w:rsid w:val="001F0C89"/>
    <w:rsid w:val="001F204B"/>
    <w:rsid w:val="001F324D"/>
    <w:rsid w:val="001F3644"/>
    <w:rsid w:val="001F4514"/>
    <w:rsid w:val="001F7941"/>
    <w:rsid w:val="002011D1"/>
    <w:rsid w:val="002019B8"/>
    <w:rsid w:val="002025ED"/>
    <w:rsid w:val="002038C5"/>
    <w:rsid w:val="00204BCF"/>
    <w:rsid w:val="00205867"/>
    <w:rsid w:val="002064C8"/>
    <w:rsid w:val="0021064F"/>
    <w:rsid w:val="002169A6"/>
    <w:rsid w:val="00217DE0"/>
    <w:rsid w:val="002209F4"/>
    <w:rsid w:val="00221FAA"/>
    <w:rsid w:val="00223D29"/>
    <w:rsid w:val="00223EED"/>
    <w:rsid w:val="00225DA6"/>
    <w:rsid w:val="00226678"/>
    <w:rsid w:val="0022693A"/>
    <w:rsid w:val="00227A40"/>
    <w:rsid w:val="00230D30"/>
    <w:rsid w:val="00231FCE"/>
    <w:rsid w:val="00232C20"/>
    <w:rsid w:val="002355F9"/>
    <w:rsid w:val="002365A0"/>
    <w:rsid w:val="00236AE4"/>
    <w:rsid w:val="00240EAE"/>
    <w:rsid w:val="002412D0"/>
    <w:rsid w:val="0024169B"/>
    <w:rsid w:val="00242A85"/>
    <w:rsid w:val="0024433A"/>
    <w:rsid w:val="0024669B"/>
    <w:rsid w:val="002502BA"/>
    <w:rsid w:val="00251888"/>
    <w:rsid w:val="00251EFA"/>
    <w:rsid w:val="00256B7B"/>
    <w:rsid w:val="002578FD"/>
    <w:rsid w:val="002633FD"/>
    <w:rsid w:val="002634D3"/>
    <w:rsid w:val="00264FD9"/>
    <w:rsid w:val="00265C60"/>
    <w:rsid w:val="00267CE8"/>
    <w:rsid w:val="002700CD"/>
    <w:rsid w:val="00270DA0"/>
    <w:rsid w:val="0027229A"/>
    <w:rsid w:val="00272789"/>
    <w:rsid w:val="00273F2B"/>
    <w:rsid w:val="00273FAD"/>
    <w:rsid w:val="0027419B"/>
    <w:rsid w:val="00275F7D"/>
    <w:rsid w:val="00276570"/>
    <w:rsid w:val="0027682E"/>
    <w:rsid w:val="00276F07"/>
    <w:rsid w:val="0027725A"/>
    <w:rsid w:val="00280DFE"/>
    <w:rsid w:val="00281BA3"/>
    <w:rsid w:val="00284AA8"/>
    <w:rsid w:val="00285755"/>
    <w:rsid w:val="00285BC5"/>
    <w:rsid w:val="002864B1"/>
    <w:rsid w:val="00287CC7"/>
    <w:rsid w:val="00290AFD"/>
    <w:rsid w:val="00292FEC"/>
    <w:rsid w:val="00293C44"/>
    <w:rsid w:val="002945AA"/>
    <w:rsid w:val="002948CB"/>
    <w:rsid w:val="002953D2"/>
    <w:rsid w:val="0029707D"/>
    <w:rsid w:val="002A19D3"/>
    <w:rsid w:val="002A3440"/>
    <w:rsid w:val="002A373C"/>
    <w:rsid w:val="002A60EF"/>
    <w:rsid w:val="002A735D"/>
    <w:rsid w:val="002B1246"/>
    <w:rsid w:val="002B374A"/>
    <w:rsid w:val="002B4155"/>
    <w:rsid w:val="002B512D"/>
    <w:rsid w:val="002B638E"/>
    <w:rsid w:val="002B6BD0"/>
    <w:rsid w:val="002B6D0D"/>
    <w:rsid w:val="002C08CA"/>
    <w:rsid w:val="002C18C3"/>
    <w:rsid w:val="002C2198"/>
    <w:rsid w:val="002C2330"/>
    <w:rsid w:val="002C23F5"/>
    <w:rsid w:val="002C5569"/>
    <w:rsid w:val="002C7EB9"/>
    <w:rsid w:val="002D0613"/>
    <w:rsid w:val="002D2364"/>
    <w:rsid w:val="002D2575"/>
    <w:rsid w:val="002D79B3"/>
    <w:rsid w:val="002D7DE9"/>
    <w:rsid w:val="002E007A"/>
    <w:rsid w:val="002E069E"/>
    <w:rsid w:val="002E11B1"/>
    <w:rsid w:val="002E2E33"/>
    <w:rsid w:val="002E300A"/>
    <w:rsid w:val="002E7259"/>
    <w:rsid w:val="002F0D64"/>
    <w:rsid w:val="002F1CE3"/>
    <w:rsid w:val="002F2DE2"/>
    <w:rsid w:val="002F59FB"/>
    <w:rsid w:val="002F7324"/>
    <w:rsid w:val="00301C6E"/>
    <w:rsid w:val="0030293C"/>
    <w:rsid w:val="00302B3D"/>
    <w:rsid w:val="00305840"/>
    <w:rsid w:val="00305C81"/>
    <w:rsid w:val="003067F2"/>
    <w:rsid w:val="00306908"/>
    <w:rsid w:val="00306B8D"/>
    <w:rsid w:val="00307635"/>
    <w:rsid w:val="00311038"/>
    <w:rsid w:val="00311589"/>
    <w:rsid w:val="00315138"/>
    <w:rsid w:val="003152ED"/>
    <w:rsid w:val="003154A3"/>
    <w:rsid w:val="0031696D"/>
    <w:rsid w:val="00321A4A"/>
    <w:rsid w:val="003222B5"/>
    <w:rsid w:val="00324701"/>
    <w:rsid w:val="00326AC7"/>
    <w:rsid w:val="00326EC9"/>
    <w:rsid w:val="00333048"/>
    <w:rsid w:val="00334989"/>
    <w:rsid w:val="00335B95"/>
    <w:rsid w:val="0033707C"/>
    <w:rsid w:val="00340C8D"/>
    <w:rsid w:val="00342247"/>
    <w:rsid w:val="00342DF2"/>
    <w:rsid w:val="00343C2D"/>
    <w:rsid w:val="00351D25"/>
    <w:rsid w:val="00354E86"/>
    <w:rsid w:val="00357118"/>
    <w:rsid w:val="003600E5"/>
    <w:rsid w:val="003614D6"/>
    <w:rsid w:val="0036363E"/>
    <w:rsid w:val="00364C1C"/>
    <w:rsid w:val="003673F1"/>
    <w:rsid w:val="00367872"/>
    <w:rsid w:val="00367AB0"/>
    <w:rsid w:val="0037044F"/>
    <w:rsid w:val="00370535"/>
    <w:rsid w:val="003713C0"/>
    <w:rsid w:val="00371B6E"/>
    <w:rsid w:val="00377886"/>
    <w:rsid w:val="00381DD8"/>
    <w:rsid w:val="003839B7"/>
    <w:rsid w:val="003859DD"/>
    <w:rsid w:val="00386638"/>
    <w:rsid w:val="003873A6"/>
    <w:rsid w:val="00391EF5"/>
    <w:rsid w:val="0039219F"/>
    <w:rsid w:val="003924B3"/>
    <w:rsid w:val="00393801"/>
    <w:rsid w:val="00393F9D"/>
    <w:rsid w:val="003952CC"/>
    <w:rsid w:val="003962AD"/>
    <w:rsid w:val="00396E91"/>
    <w:rsid w:val="003A0B66"/>
    <w:rsid w:val="003A4350"/>
    <w:rsid w:val="003A70C0"/>
    <w:rsid w:val="003B0132"/>
    <w:rsid w:val="003B13E7"/>
    <w:rsid w:val="003B1B9E"/>
    <w:rsid w:val="003B1FC7"/>
    <w:rsid w:val="003B2056"/>
    <w:rsid w:val="003B5D96"/>
    <w:rsid w:val="003B7F56"/>
    <w:rsid w:val="003C04D8"/>
    <w:rsid w:val="003C0958"/>
    <w:rsid w:val="003C0F28"/>
    <w:rsid w:val="003C163C"/>
    <w:rsid w:val="003C2470"/>
    <w:rsid w:val="003C42DC"/>
    <w:rsid w:val="003C643E"/>
    <w:rsid w:val="003D01BD"/>
    <w:rsid w:val="003D0388"/>
    <w:rsid w:val="003D0DC1"/>
    <w:rsid w:val="003D0E18"/>
    <w:rsid w:val="003D3179"/>
    <w:rsid w:val="003D3DAB"/>
    <w:rsid w:val="003D3EC6"/>
    <w:rsid w:val="003D4DB8"/>
    <w:rsid w:val="003D61CD"/>
    <w:rsid w:val="003D69EB"/>
    <w:rsid w:val="003D73D3"/>
    <w:rsid w:val="003E1576"/>
    <w:rsid w:val="003E185E"/>
    <w:rsid w:val="003E24A2"/>
    <w:rsid w:val="003E36D4"/>
    <w:rsid w:val="003E54F5"/>
    <w:rsid w:val="003E7E89"/>
    <w:rsid w:val="003F1A46"/>
    <w:rsid w:val="003F56F7"/>
    <w:rsid w:val="003F6A03"/>
    <w:rsid w:val="00403756"/>
    <w:rsid w:val="004048A2"/>
    <w:rsid w:val="00405769"/>
    <w:rsid w:val="00406B64"/>
    <w:rsid w:val="004077D8"/>
    <w:rsid w:val="00410337"/>
    <w:rsid w:val="00411E80"/>
    <w:rsid w:val="00412280"/>
    <w:rsid w:val="00412983"/>
    <w:rsid w:val="004151B3"/>
    <w:rsid w:val="00416C0E"/>
    <w:rsid w:val="00420FB5"/>
    <w:rsid w:val="00422806"/>
    <w:rsid w:val="00423AA4"/>
    <w:rsid w:val="00423C09"/>
    <w:rsid w:val="00423CA7"/>
    <w:rsid w:val="00424DDC"/>
    <w:rsid w:val="0042567B"/>
    <w:rsid w:val="004256CA"/>
    <w:rsid w:val="00425F59"/>
    <w:rsid w:val="00431EC0"/>
    <w:rsid w:val="00432E30"/>
    <w:rsid w:val="00433358"/>
    <w:rsid w:val="00433D65"/>
    <w:rsid w:val="00441E0F"/>
    <w:rsid w:val="00442333"/>
    <w:rsid w:val="00443F05"/>
    <w:rsid w:val="0044532C"/>
    <w:rsid w:val="0044609F"/>
    <w:rsid w:val="004463E5"/>
    <w:rsid w:val="004468C9"/>
    <w:rsid w:val="00447B24"/>
    <w:rsid w:val="004501BF"/>
    <w:rsid w:val="0045023C"/>
    <w:rsid w:val="00453D66"/>
    <w:rsid w:val="004546AE"/>
    <w:rsid w:val="00454B31"/>
    <w:rsid w:val="0045708E"/>
    <w:rsid w:val="00457649"/>
    <w:rsid w:val="004611A4"/>
    <w:rsid w:val="00464CB1"/>
    <w:rsid w:val="0046608A"/>
    <w:rsid w:val="0046650D"/>
    <w:rsid w:val="00470863"/>
    <w:rsid w:val="00470A4E"/>
    <w:rsid w:val="00471142"/>
    <w:rsid w:val="00471288"/>
    <w:rsid w:val="00473B45"/>
    <w:rsid w:val="00473E47"/>
    <w:rsid w:val="00474C64"/>
    <w:rsid w:val="00474D06"/>
    <w:rsid w:val="00475D89"/>
    <w:rsid w:val="0047634E"/>
    <w:rsid w:val="004807E0"/>
    <w:rsid w:val="00480C5A"/>
    <w:rsid w:val="004814A1"/>
    <w:rsid w:val="00482C32"/>
    <w:rsid w:val="004835FF"/>
    <w:rsid w:val="004871EB"/>
    <w:rsid w:val="00491974"/>
    <w:rsid w:val="004954B2"/>
    <w:rsid w:val="00495B56"/>
    <w:rsid w:val="00496208"/>
    <w:rsid w:val="00496CAB"/>
    <w:rsid w:val="00496EEE"/>
    <w:rsid w:val="004A0747"/>
    <w:rsid w:val="004A4DAB"/>
    <w:rsid w:val="004A6306"/>
    <w:rsid w:val="004A64D6"/>
    <w:rsid w:val="004A712F"/>
    <w:rsid w:val="004A7FEF"/>
    <w:rsid w:val="004B141A"/>
    <w:rsid w:val="004B19BA"/>
    <w:rsid w:val="004B233B"/>
    <w:rsid w:val="004B2989"/>
    <w:rsid w:val="004B2AAE"/>
    <w:rsid w:val="004B2E36"/>
    <w:rsid w:val="004B343C"/>
    <w:rsid w:val="004B3A79"/>
    <w:rsid w:val="004B7198"/>
    <w:rsid w:val="004C2641"/>
    <w:rsid w:val="004C3A5C"/>
    <w:rsid w:val="004C3FB4"/>
    <w:rsid w:val="004C4B1C"/>
    <w:rsid w:val="004C6EE0"/>
    <w:rsid w:val="004D39C7"/>
    <w:rsid w:val="004D3AAA"/>
    <w:rsid w:val="004D6024"/>
    <w:rsid w:val="004D60DF"/>
    <w:rsid w:val="004D60FE"/>
    <w:rsid w:val="004D72AA"/>
    <w:rsid w:val="004E0314"/>
    <w:rsid w:val="004E049C"/>
    <w:rsid w:val="004E2E35"/>
    <w:rsid w:val="004E4E19"/>
    <w:rsid w:val="004E797A"/>
    <w:rsid w:val="004F1255"/>
    <w:rsid w:val="004F3A99"/>
    <w:rsid w:val="004F43AE"/>
    <w:rsid w:val="004F50DE"/>
    <w:rsid w:val="004F51B1"/>
    <w:rsid w:val="004F52E8"/>
    <w:rsid w:val="004F590A"/>
    <w:rsid w:val="004F7546"/>
    <w:rsid w:val="0050000D"/>
    <w:rsid w:val="00500028"/>
    <w:rsid w:val="00500D5C"/>
    <w:rsid w:val="00501D07"/>
    <w:rsid w:val="00504839"/>
    <w:rsid w:val="0050701B"/>
    <w:rsid w:val="00510B17"/>
    <w:rsid w:val="0051142F"/>
    <w:rsid w:val="00513210"/>
    <w:rsid w:val="005132CD"/>
    <w:rsid w:val="0051337A"/>
    <w:rsid w:val="00516357"/>
    <w:rsid w:val="00517B89"/>
    <w:rsid w:val="005214F2"/>
    <w:rsid w:val="00522A1F"/>
    <w:rsid w:val="00525C1B"/>
    <w:rsid w:val="00534EC2"/>
    <w:rsid w:val="005402A4"/>
    <w:rsid w:val="00542AA6"/>
    <w:rsid w:val="0054577A"/>
    <w:rsid w:val="005471B7"/>
    <w:rsid w:val="00554951"/>
    <w:rsid w:val="0055658E"/>
    <w:rsid w:val="00557B0D"/>
    <w:rsid w:val="005602D1"/>
    <w:rsid w:val="00561AB7"/>
    <w:rsid w:val="005626D3"/>
    <w:rsid w:val="00562F39"/>
    <w:rsid w:val="00563D8A"/>
    <w:rsid w:val="00563EA9"/>
    <w:rsid w:val="00565602"/>
    <w:rsid w:val="0056562E"/>
    <w:rsid w:val="00566939"/>
    <w:rsid w:val="00566B16"/>
    <w:rsid w:val="00570047"/>
    <w:rsid w:val="005704E6"/>
    <w:rsid w:val="0057243C"/>
    <w:rsid w:val="00580C69"/>
    <w:rsid w:val="0058181D"/>
    <w:rsid w:val="0058265F"/>
    <w:rsid w:val="005829D5"/>
    <w:rsid w:val="00583386"/>
    <w:rsid w:val="00586CDF"/>
    <w:rsid w:val="00587392"/>
    <w:rsid w:val="005875CE"/>
    <w:rsid w:val="00590DF2"/>
    <w:rsid w:val="00592584"/>
    <w:rsid w:val="005940AB"/>
    <w:rsid w:val="00594DFC"/>
    <w:rsid w:val="0059529F"/>
    <w:rsid w:val="00595C80"/>
    <w:rsid w:val="00596A14"/>
    <w:rsid w:val="005A05A1"/>
    <w:rsid w:val="005A327C"/>
    <w:rsid w:val="005A3BDC"/>
    <w:rsid w:val="005A4482"/>
    <w:rsid w:val="005A54C5"/>
    <w:rsid w:val="005B2857"/>
    <w:rsid w:val="005B29CB"/>
    <w:rsid w:val="005B3A0D"/>
    <w:rsid w:val="005B3CFF"/>
    <w:rsid w:val="005B46DB"/>
    <w:rsid w:val="005B4AD5"/>
    <w:rsid w:val="005B4B28"/>
    <w:rsid w:val="005B562F"/>
    <w:rsid w:val="005B63D5"/>
    <w:rsid w:val="005B7327"/>
    <w:rsid w:val="005C01EB"/>
    <w:rsid w:val="005C56D9"/>
    <w:rsid w:val="005C596C"/>
    <w:rsid w:val="005C705A"/>
    <w:rsid w:val="005C7CA7"/>
    <w:rsid w:val="005C7E43"/>
    <w:rsid w:val="005D02D1"/>
    <w:rsid w:val="005D16E8"/>
    <w:rsid w:val="005D1BAB"/>
    <w:rsid w:val="005D5215"/>
    <w:rsid w:val="005D5452"/>
    <w:rsid w:val="005D6995"/>
    <w:rsid w:val="005D6BB3"/>
    <w:rsid w:val="005D6F39"/>
    <w:rsid w:val="005D7A73"/>
    <w:rsid w:val="005D7C19"/>
    <w:rsid w:val="005E004E"/>
    <w:rsid w:val="005E00BC"/>
    <w:rsid w:val="005E372D"/>
    <w:rsid w:val="005E44A9"/>
    <w:rsid w:val="005E5027"/>
    <w:rsid w:val="005E522E"/>
    <w:rsid w:val="005E664A"/>
    <w:rsid w:val="005F14E7"/>
    <w:rsid w:val="005F3701"/>
    <w:rsid w:val="005F4457"/>
    <w:rsid w:val="005F532A"/>
    <w:rsid w:val="005F7377"/>
    <w:rsid w:val="005F787E"/>
    <w:rsid w:val="005F78BD"/>
    <w:rsid w:val="00603419"/>
    <w:rsid w:val="006039D0"/>
    <w:rsid w:val="00603A09"/>
    <w:rsid w:val="00603F85"/>
    <w:rsid w:val="006071D9"/>
    <w:rsid w:val="006104C9"/>
    <w:rsid w:val="0061238C"/>
    <w:rsid w:val="006129B2"/>
    <w:rsid w:val="006131A0"/>
    <w:rsid w:val="006138C7"/>
    <w:rsid w:val="00613D76"/>
    <w:rsid w:val="006150AB"/>
    <w:rsid w:val="00615397"/>
    <w:rsid w:val="006159E2"/>
    <w:rsid w:val="00615A72"/>
    <w:rsid w:val="00615B69"/>
    <w:rsid w:val="00615EDC"/>
    <w:rsid w:val="006166E9"/>
    <w:rsid w:val="006224D1"/>
    <w:rsid w:val="006238B4"/>
    <w:rsid w:val="00625E4F"/>
    <w:rsid w:val="00626AA9"/>
    <w:rsid w:val="00626DC7"/>
    <w:rsid w:val="006275CA"/>
    <w:rsid w:val="00627B85"/>
    <w:rsid w:val="006305ED"/>
    <w:rsid w:val="006306EC"/>
    <w:rsid w:val="00631451"/>
    <w:rsid w:val="00633080"/>
    <w:rsid w:val="00633D25"/>
    <w:rsid w:val="00635EFD"/>
    <w:rsid w:val="006362CA"/>
    <w:rsid w:val="00637837"/>
    <w:rsid w:val="00640D9D"/>
    <w:rsid w:val="00641559"/>
    <w:rsid w:val="00642271"/>
    <w:rsid w:val="00642C1C"/>
    <w:rsid w:val="00645B94"/>
    <w:rsid w:val="00646221"/>
    <w:rsid w:val="00647079"/>
    <w:rsid w:val="00647946"/>
    <w:rsid w:val="0065001A"/>
    <w:rsid w:val="00651654"/>
    <w:rsid w:val="00651D76"/>
    <w:rsid w:val="00653851"/>
    <w:rsid w:val="00654021"/>
    <w:rsid w:val="00656C15"/>
    <w:rsid w:val="006616FD"/>
    <w:rsid w:val="00663C21"/>
    <w:rsid w:val="00664D93"/>
    <w:rsid w:val="00671139"/>
    <w:rsid w:val="006719A3"/>
    <w:rsid w:val="00671A4E"/>
    <w:rsid w:val="00671ECF"/>
    <w:rsid w:val="006727FE"/>
    <w:rsid w:val="00673480"/>
    <w:rsid w:val="006744ED"/>
    <w:rsid w:val="006748E1"/>
    <w:rsid w:val="00674C3F"/>
    <w:rsid w:val="0067655E"/>
    <w:rsid w:val="00681A43"/>
    <w:rsid w:val="00682AE7"/>
    <w:rsid w:val="00682F0E"/>
    <w:rsid w:val="00686BA1"/>
    <w:rsid w:val="006875D5"/>
    <w:rsid w:val="0068766C"/>
    <w:rsid w:val="00687E35"/>
    <w:rsid w:val="0069086E"/>
    <w:rsid w:val="00693515"/>
    <w:rsid w:val="00694951"/>
    <w:rsid w:val="00697196"/>
    <w:rsid w:val="00697AA2"/>
    <w:rsid w:val="006A0AC7"/>
    <w:rsid w:val="006A276F"/>
    <w:rsid w:val="006A314E"/>
    <w:rsid w:val="006A424F"/>
    <w:rsid w:val="006A4ECA"/>
    <w:rsid w:val="006A51E9"/>
    <w:rsid w:val="006A53EC"/>
    <w:rsid w:val="006A5821"/>
    <w:rsid w:val="006A63CE"/>
    <w:rsid w:val="006A6B5F"/>
    <w:rsid w:val="006B17CB"/>
    <w:rsid w:val="006B439E"/>
    <w:rsid w:val="006B4BF4"/>
    <w:rsid w:val="006B5A50"/>
    <w:rsid w:val="006C01C9"/>
    <w:rsid w:val="006C261D"/>
    <w:rsid w:val="006C264C"/>
    <w:rsid w:val="006C2CC0"/>
    <w:rsid w:val="006C308D"/>
    <w:rsid w:val="006C38EC"/>
    <w:rsid w:val="006C5368"/>
    <w:rsid w:val="006C5E74"/>
    <w:rsid w:val="006D152A"/>
    <w:rsid w:val="006D2694"/>
    <w:rsid w:val="006D65F4"/>
    <w:rsid w:val="006E1A07"/>
    <w:rsid w:val="006E27A2"/>
    <w:rsid w:val="006E2DE9"/>
    <w:rsid w:val="006E5337"/>
    <w:rsid w:val="006E6CC4"/>
    <w:rsid w:val="006E79DD"/>
    <w:rsid w:val="006F1EF0"/>
    <w:rsid w:val="006F2ABB"/>
    <w:rsid w:val="006F2C63"/>
    <w:rsid w:val="006F4A90"/>
    <w:rsid w:val="006F4D91"/>
    <w:rsid w:val="006F6FBA"/>
    <w:rsid w:val="00700986"/>
    <w:rsid w:val="007052C0"/>
    <w:rsid w:val="00705584"/>
    <w:rsid w:val="00711448"/>
    <w:rsid w:val="00713AAC"/>
    <w:rsid w:val="00713B7E"/>
    <w:rsid w:val="00715AF3"/>
    <w:rsid w:val="00720FF7"/>
    <w:rsid w:val="007219D4"/>
    <w:rsid w:val="007231AB"/>
    <w:rsid w:val="00724B67"/>
    <w:rsid w:val="00726761"/>
    <w:rsid w:val="00730392"/>
    <w:rsid w:val="00735130"/>
    <w:rsid w:val="00740381"/>
    <w:rsid w:val="00740B02"/>
    <w:rsid w:val="00741AD4"/>
    <w:rsid w:val="00743136"/>
    <w:rsid w:val="00744050"/>
    <w:rsid w:val="00747925"/>
    <w:rsid w:val="00747B44"/>
    <w:rsid w:val="00747EE2"/>
    <w:rsid w:val="0075100F"/>
    <w:rsid w:val="007511AB"/>
    <w:rsid w:val="0075578B"/>
    <w:rsid w:val="0075634A"/>
    <w:rsid w:val="007565DD"/>
    <w:rsid w:val="00756FDB"/>
    <w:rsid w:val="00761E30"/>
    <w:rsid w:val="00763C30"/>
    <w:rsid w:val="007664AE"/>
    <w:rsid w:val="0076673D"/>
    <w:rsid w:val="00771052"/>
    <w:rsid w:val="007720F7"/>
    <w:rsid w:val="0077306B"/>
    <w:rsid w:val="007737E5"/>
    <w:rsid w:val="00773893"/>
    <w:rsid w:val="007772FD"/>
    <w:rsid w:val="0078137E"/>
    <w:rsid w:val="00781924"/>
    <w:rsid w:val="0078372C"/>
    <w:rsid w:val="007854C1"/>
    <w:rsid w:val="00785839"/>
    <w:rsid w:val="00786225"/>
    <w:rsid w:val="007866C4"/>
    <w:rsid w:val="00793B86"/>
    <w:rsid w:val="0079431B"/>
    <w:rsid w:val="00795049"/>
    <w:rsid w:val="00795C13"/>
    <w:rsid w:val="00797C7E"/>
    <w:rsid w:val="007A17CC"/>
    <w:rsid w:val="007A22B4"/>
    <w:rsid w:val="007A2A05"/>
    <w:rsid w:val="007A43E6"/>
    <w:rsid w:val="007B07D8"/>
    <w:rsid w:val="007B2027"/>
    <w:rsid w:val="007B2292"/>
    <w:rsid w:val="007B2653"/>
    <w:rsid w:val="007B2B27"/>
    <w:rsid w:val="007C17B2"/>
    <w:rsid w:val="007C1989"/>
    <w:rsid w:val="007C36DB"/>
    <w:rsid w:val="007C5CAB"/>
    <w:rsid w:val="007D001E"/>
    <w:rsid w:val="007D30ED"/>
    <w:rsid w:val="007D378E"/>
    <w:rsid w:val="007D4317"/>
    <w:rsid w:val="007D62F6"/>
    <w:rsid w:val="007D6338"/>
    <w:rsid w:val="007D70AD"/>
    <w:rsid w:val="007D7807"/>
    <w:rsid w:val="007D7DAA"/>
    <w:rsid w:val="007E03AA"/>
    <w:rsid w:val="007E0788"/>
    <w:rsid w:val="007E0AAF"/>
    <w:rsid w:val="007E1132"/>
    <w:rsid w:val="007E1598"/>
    <w:rsid w:val="007E183B"/>
    <w:rsid w:val="007E2719"/>
    <w:rsid w:val="007E4FF9"/>
    <w:rsid w:val="007E60C0"/>
    <w:rsid w:val="007F0BC0"/>
    <w:rsid w:val="007F17AB"/>
    <w:rsid w:val="007F229B"/>
    <w:rsid w:val="007F425B"/>
    <w:rsid w:val="007F4B4C"/>
    <w:rsid w:val="007F4F77"/>
    <w:rsid w:val="007F50A4"/>
    <w:rsid w:val="007F52A9"/>
    <w:rsid w:val="007F6BBF"/>
    <w:rsid w:val="008007C9"/>
    <w:rsid w:val="008009E2"/>
    <w:rsid w:val="00801C00"/>
    <w:rsid w:val="008022D8"/>
    <w:rsid w:val="008033D5"/>
    <w:rsid w:val="008046A1"/>
    <w:rsid w:val="0080595C"/>
    <w:rsid w:val="00805EC1"/>
    <w:rsid w:val="00806B72"/>
    <w:rsid w:val="0081183F"/>
    <w:rsid w:val="00813923"/>
    <w:rsid w:val="00815B2B"/>
    <w:rsid w:val="00816553"/>
    <w:rsid w:val="00816F08"/>
    <w:rsid w:val="00817023"/>
    <w:rsid w:val="00820B4B"/>
    <w:rsid w:val="00824DC6"/>
    <w:rsid w:val="00824E82"/>
    <w:rsid w:val="00830B1C"/>
    <w:rsid w:val="008325D0"/>
    <w:rsid w:val="008338F0"/>
    <w:rsid w:val="008349B0"/>
    <w:rsid w:val="00835446"/>
    <w:rsid w:val="00836BE7"/>
    <w:rsid w:val="00840B68"/>
    <w:rsid w:val="0084129E"/>
    <w:rsid w:val="0084147B"/>
    <w:rsid w:val="00843056"/>
    <w:rsid w:val="008466F4"/>
    <w:rsid w:val="00846CA4"/>
    <w:rsid w:val="0084764A"/>
    <w:rsid w:val="008479A2"/>
    <w:rsid w:val="00847BF0"/>
    <w:rsid w:val="00850401"/>
    <w:rsid w:val="00850E3E"/>
    <w:rsid w:val="00851887"/>
    <w:rsid w:val="0085317E"/>
    <w:rsid w:val="0085321C"/>
    <w:rsid w:val="008536D4"/>
    <w:rsid w:val="00855615"/>
    <w:rsid w:val="008572F5"/>
    <w:rsid w:val="00857557"/>
    <w:rsid w:val="00860504"/>
    <w:rsid w:val="00860A6C"/>
    <w:rsid w:val="0086153E"/>
    <w:rsid w:val="00862303"/>
    <w:rsid w:val="008624D3"/>
    <w:rsid w:val="00867220"/>
    <w:rsid w:val="00872101"/>
    <w:rsid w:val="00873609"/>
    <w:rsid w:val="008754BC"/>
    <w:rsid w:val="00876050"/>
    <w:rsid w:val="00881B3E"/>
    <w:rsid w:val="008821FD"/>
    <w:rsid w:val="00882944"/>
    <w:rsid w:val="008834B0"/>
    <w:rsid w:val="008846C0"/>
    <w:rsid w:val="0088559F"/>
    <w:rsid w:val="00892DD7"/>
    <w:rsid w:val="008971B1"/>
    <w:rsid w:val="008972F8"/>
    <w:rsid w:val="0089776E"/>
    <w:rsid w:val="008A1CDA"/>
    <w:rsid w:val="008A1F42"/>
    <w:rsid w:val="008A5495"/>
    <w:rsid w:val="008A7177"/>
    <w:rsid w:val="008B140B"/>
    <w:rsid w:val="008B2EE6"/>
    <w:rsid w:val="008B3DBF"/>
    <w:rsid w:val="008B4708"/>
    <w:rsid w:val="008B5749"/>
    <w:rsid w:val="008B7462"/>
    <w:rsid w:val="008C3256"/>
    <w:rsid w:val="008C386F"/>
    <w:rsid w:val="008C6365"/>
    <w:rsid w:val="008C7375"/>
    <w:rsid w:val="008D1C08"/>
    <w:rsid w:val="008D31BB"/>
    <w:rsid w:val="008D32C4"/>
    <w:rsid w:val="008D41D1"/>
    <w:rsid w:val="008D463B"/>
    <w:rsid w:val="008D58B8"/>
    <w:rsid w:val="008D63D2"/>
    <w:rsid w:val="008D6E74"/>
    <w:rsid w:val="008E12F0"/>
    <w:rsid w:val="008E3456"/>
    <w:rsid w:val="008E64BF"/>
    <w:rsid w:val="008E6F72"/>
    <w:rsid w:val="008F0555"/>
    <w:rsid w:val="008F224B"/>
    <w:rsid w:val="008F3100"/>
    <w:rsid w:val="008F3556"/>
    <w:rsid w:val="008F489F"/>
    <w:rsid w:val="008F62A9"/>
    <w:rsid w:val="008F6858"/>
    <w:rsid w:val="008F69FB"/>
    <w:rsid w:val="008F784E"/>
    <w:rsid w:val="00900B56"/>
    <w:rsid w:val="00901C5A"/>
    <w:rsid w:val="00903768"/>
    <w:rsid w:val="00903B73"/>
    <w:rsid w:val="009067BC"/>
    <w:rsid w:val="00910362"/>
    <w:rsid w:val="00910D8D"/>
    <w:rsid w:val="00911491"/>
    <w:rsid w:val="00912CE9"/>
    <w:rsid w:val="00915806"/>
    <w:rsid w:val="0092057C"/>
    <w:rsid w:val="00920D7E"/>
    <w:rsid w:val="00922322"/>
    <w:rsid w:val="00922B11"/>
    <w:rsid w:val="0092496C"/>
    <w:rsid w:val="009266B1"/>
    <w:rsid w:val="0092754B"/>
    <w:rsid w:val="00930BCA"/>
    <w:rsid w:val="00930D3A"/>
    <w:rsid w:val="00933D03"/>
    <w:rsid w:val="0093454F"/>
    <w:rsid w:val="009359A4"/>
    <w:rsid w:val="00936603"/>
    <w:rsid w:val="00936B48"/>
    <w:rsid w:val="00936DF0"/>
    <w:rsid w:val="00937447"/>
    <w:rsid w:val="00937839"/>
    <w:rsid w:val="0094082F"/>
    <w:rsid w:val="00940AD3"/>
    <w:rsid w:val="0094149B"/>
    <w:rsid w:val="00942DBC"/>
    <w:rsid w:val="00943CF0"/>
    <w:rsid w:val="00944661"/>
    <w:rsid w:val="0094728E"/>
    <w:rsid w:val="0095313D"/>
    <w:rsid w:val="00956E16"/>
    <w:rsid w:val="009577D5"/>
    <w:rsid w:val="00961CDC"/>
    <w:rsid w:val="009633C4"/>
    <w:rsid w:val="00964A23"/>
    <w:rsid w:val="009660FB"/>
    <w:rsid w:val="00966BE0"/>
    <w:rsid w:val="00975ED0"/>
    <w:rsid w:val="00977EFE"/>
    <w:rsid w:val="009812B2"/>
    <w:rsid w:val="00981F3F"/>
    <w:rsid w:val="009824DB"/>
    <w:rsid w:val="00983770"/>
    <w:rsid w:val="00985E73"/>
    <w:rsid w:val="009861C0"/>
    <w:rsid w:val="00986F6C"/>
    <w:rsid w:val="0099077C"/>
    <w:rsid w:val="009913AA"/>
    <w:rsid w:val="009914D3"/>
    <w:rsid w:val="00993080"/>
    <w:rsid w:val="00995110"/>
    <w:rsid w:val="0099541D"/>
    <w:rsid w:val="00995A2A"/>
    <w:rsid w:val="00995F07"/>
    <w:rsid w:val="009A218B"/>
    <w:rsid w:val="009A544A"/>
    <w:rsid w:val="009A60A3"/>
    <w:rsid w:val="009A6FAA"/>
    <w:rsid w:val="009B02EE"/>
    <w:rsid w:val="009B1DE2"/>
    <w:rsid w:val="009B4C5C"/>
    <w:rsid w:val="009B69A6"/>
    <w:rsid w:val="009C1AB6"/>
    <w:rsid w:val="009C1FF9"/>
    <w:rsid w:val="009C4E98"/>
    <w:rsid w:val="009C4ED0"/>
    <w:rsid w:val="009C5B5A"/>
    <w:rsid w:val="009C5D1A"/>
    <w:rsid w:val="009C5FE4"/>
    <w:rsid w:val="009D0B5E"/>
    <w:rsid w:val="009D1B1E"/>
    <w:rsid w:val="009D1B7E"/>
    <w:rsid w:val="009D34E8"/>
    <w:rsid w:val="009D5B2F"/>
    <w:rsid w:val="009D626A"/>
    <w:rsid w:val="009D63EF"/>
    <w:rsid w:val="009D6B56"/>
    <w:rsid w:val="009E1EBB"/>
    <w:rsid w:val="009E2061"/>
    <w:rsid w:val="009E5EE3"/>
    <w:rsid w:val="009E60E2"/>
    <w:rsid w:val="009E6F83"/>
    <w:rsid w:val="009E7155"/>
    <w:rsid w:val="009F21C5"/>
    <w:rsid w:val="009F22F7"/>
    <w:rsid w:val="009F5581"/>
    <w:rsid w:val="009F5953"/>
    <w:rsid w:val="00A01074"/>
    <w:rsid w:val="00A03081"/>
    <w:rsid w:val="00A05AFA"/>
    <w:rsid w:val="00A066D6"/>
    <w:rsid w:val="00A07251"/>
    <w:rsid w:val="00A07C7D"/>
    <w:rsid w:val="00A108EB"/>
    <w:rsid w:val="00A1102E"/>
    <w:rsid w:val="00A14820"/>
    <w:rsid w:val="00A15CD1"/>
    <w:rsid w:val="00A16706"/>
    <w:rsid w:val="00A16744"/>
    <w:rsid w:val="00A22BCB"/>
    <w:rsid w:val="00A24139"/>
    <w:rsid w:val="00A24368"/>
    <w:rsid w:val="00A26B21"/>
    <w:rsid w:val="00A274A9"/>
    <w:rsid w:val="00A2756D"/>
    <w:rsid w:val="00A335D5"/>
    <w:rsid w:val="00A33A8F"/>
    <w:rsid w:val="00A34406"/>
    <w:rsid w:val="00A34A87"/>
    <w:rsid w:val="00A34B62"/>
    <w:rsid w:val="00A356EF"/>
    <w:rsid w:val="00A37DE9"/>
    <w:rsid w:val="00A4200E"/>
    <w:rsid w:val="00A42262"/>
    <w:rsid w:val="00A464E0"/>
    <w:rsid w:val="00A47436"/>
    <w:rsid w:val="00A47C01"/>
    <w:rsid w:val="00A51296"/>
    <w:rsid w:val="00A52A8A"/>
    <w:rsid w:val="00A54594"/>
    <w:rsid w:val="00A54FB3"/>
    <w:rsid w:val="00A5674C"/>
    <w:rsid w:val="00A56F21"/>
    <w:rsid w:val="00A603C3"/>
    <w:rsid w:val="00A6202F"/>
    <w:rsid w:val="00A62F66"/>
    <w:rsid w:val="00A631AB"/>
    <w:rsid w:val="00A63FF6"/>
    <w:rsid w:val="00A647E0"/>
    <w:rsid w:val="00A657F2"/>
    <w:rsid w:val="00A6610D"/>
    <w:rsid w:val="00A74776"/>
    <w:rsid w:val="00A7553A"/>
    <w:rsid w:val="00A76B12"/>
    <w:rsid w:val="00A81B07"/>
    <w:rsid w:val="00A82749"/>
    <w:rsid w:val="00A83147"/>
    <w:rsid w:val="00A83A57"/>
    <w:rsid w:val="00A8519D"/>
    <w:rsid w:val="00A85F74"/>
    <w:rsid w:val="00A86CF7"/>
    <w:rsid w:val="00A86F41"/>
    <w:rsid w:val="00A90210"/>
    <w:rsid w:val="00A92B73"/>
    <w:rsid w:val="00A93499"/>
    <w:rsid w:val="00A942A9"/>
    <w:rsid w:val="00A94721"/>
    <w:rsid w:val="00A9472C"/>
    <w:rsid w:val="00A94AD7"/>
    <w:rsid w:val="00A9647B"/>
    <w:rsid w:val="00AA0263"/>
    <w:rsid w:val="00AA07DA"/>
    <w:rsid w:val="00AA0C6D"/>
    <w:rsid w:val="00AA1A6C"/>
    <w:rsid w:val="00AA2E00"/>
    <w:rsid w:val="00AA3650"/>
    <w:rsid w:val="00AA4A83"/>
    <w:rsid w:val="00AB0B38"/>
    <w:rsid w:val="00AB0F55"/>
    <w:rsid w:val="00AB2AC2"/>
    <w:rsid w:val="00AB30E5"/>
    <w:rsid w:val="00AB4110"/>
    <w:rsid w:val="00AB42B4"/>
    <w:rsid w:val="00AB5B06"/>
    <w:rsid w:val="00AB789A"/>
    <w:rsid w:val="00AC0E11"/>
    <w:rsid w:val="00AC1256"/>
    <w:rsid w:val="00AC39C6"/>
    <w:rsid w:val="00AC46D0"/>
    <w:rsid w:val="00AC5490"/>
    <w:rsid w:val="00AC55F0"/>
    <w:rsid w:val="00AC5753"/>
    <w:rsid w:val="00AC59DF"/>
    <w:rsid w:val="00AC725C"/>
    <w:rsid w:val="00AC7D91"/>
    <w:rsid w:val="00AC7DD3"/>
    <w:rsid w:val="00AD0A8F"/>
    <w:rsid w:val="00AE1F5D"/>
    <w:rsid w:val="00AE4302"/>
    <w:rsid w:val="00AE6A84"/>
    <w:rsid w:val="00AE78A1"/>
    <w:rsid w:val="00AF195E"/>
    <w:rsid w:val="00AF4286"/>
    <w:rsid w:val="00AF5AED"/>
    <w:rsid w:val="00AF6C3D"/>
    <w:rsid w:val="00B00526"/>
    <w:rsid w:val="00B00E26"/>
    <w:rsid w:val="00B02DCB"/>
    <w:rsid w:val="00B03018"/>
    <w:rsid w:val="00B04E48"/>
    <w:rsid w:val="00B05CC8"/>
    <w:rsid w:val="00B078A4"/>
    <w:rsid w:val="00B07DBE"/>
    <w:rsid w:val="00B10137"/>
    <w:rsid w:val="00B10374"/>
    <w:rsid w:val="00B10482"/>
    <w:rsid w:val="00B122D8"/>
    <w:rsid w:val="00B15D0E"/>
    <w:rsid w:val="00B20033"/>
    <w:rsid w:val="00B204FF"/>
    <w:rsid w:val="00B235B5"/>
    <w:rsid w:val="00B24671"/>
    <w:rsid w:val="00B26B75"/>
    <w:rsid w:val="00B30556"/>
    <w:rsid w:val="00B31965"/>
    <w:rsid w:val="00B332AB"/>
    <w:rsid w:val="00B332F8"/>
    <w:rsid w:val="00B3362D"/>
    <w:rsid w:val="00B3397A"/>
    <w:rsid w:val="00B33FC9"/>
    <w:rsid w:val="00B34CC4"/>
    <w:rsid w:val="00B358E7"/>
    <w:rsid w:val="00B36D73"/>
    <w:rsid w:val="00B36E3A"/>
    <w:rsid w:val="00B40EEF"/>
    <w:rsid w:val="00B411E2"/>
    <w:rsid w:val="00B43F57"/>
    <w:rsid w:val="00B44FD2"/>
    <w:rsid w:val="00B45E53"/>
    <w:rsid w:val="00B47AD8"/>
    <w:rsid w:val="00B50B14"/>
    <w:rsid w:val="00B50BED"/>
    <w:rsid w:val="00B50F20"/>
    <w:rsid w:val="00B531C2"/>
    <w:rsid w:val="00B54CEA"/>
    <w:rsid w:val="00B5533F"/>
    <w:rsid w:val="00B55800"/>
    <w:rsid w:val="00B55B34"/>
    <w:rsid w:val="00B55CE3"/>
    <w:rsid w:val="00B567D1"/>
    <w:rsid w:val="00B56D74"/>
    <w:rsid w:val="00B614C8"/>
    <w:rsid w:val="00B6180D"/>
    <w:rsid w:val="00B6582C"/>
    <w:rsid w:val="00B66382"/>
    <w:rsid w:val="00B671E1"/>
    <w:rsid w:val="00B70B9E"/>
    <w:rsid w:val="00B73881"/>
    <w:rsid w:val="00B752F2"/>
    <w:rsid w:val="00B76E7E"/>
    <w:rsid w:val="00B77C34"/>
    <w:rsid w:val="00B80494"/>
    <w:rsid w:val="00B82402"/>
    <w:rsid w:val="00B83C2A"/>
    <w:rsid w:val="00B845EA"/>
    <w:rsid w:val="00B847F8"/>
    <w:rsid w:val="00B849BD"/>
    <w:rsid w:val="00B84B2C"/>
    <w:rsid w:val="00B85F79"/>
    <w:rsid w:val="00B866E7"/>
    <w:rsid w:val="00B90591"/>
    <w:rsid w:val="00B91C3E"/>
    <w:rsid w:val="00B9280D"/>
    <w:rsid w:val="00B92B91"/>
    <w:rsid w:val="00B93385"/>
    <w:rsid w:val="00B935EF"/>
    <w:rsid w:val="00B947DD"/>
    <w:rsid w:val="00B949A4"/>
    <w:rsid w:val="00B94F46"/>
    <w:rsid w:val="00B9624E"/>
    <w:rsid w:val="00B9663A"/>
    <w:rsid w:val="00BA0716"/>
    <w:rsid w:val="00BA14B9"/>
    <w:rsid w:val="00BA2759"/>
    <w:rsid w:val="00BA2C71"/>
    <w:rsid w:val="00BA4661"/>
    <w:rsid w:val="00BA4E7C"/>
    <w:rsid w:val="00BA571C"/>
    <w:rsid w:val="00BB0EB1"/>
    <w:rsid w:val="00BB11D7"/>
    <w:rsid w:val="00BB2742"/>
    <w:rsid w:val="00BB379B"/>
    <w:rsid w:val="00BC23CD"/>
    <w:rsid w:val="00BC3174"/>
    <w:rsid w:val="00BC40BB"/>
    <w:rsid w:val="00BC5D51"/>
    <w:rsid w:val="00BC7892"/>
    <w:rsid w:val="00BC7896"/>
    <w:rsid w:val="00BD01F9"/>
    <w:rsid w:val="00BD0C88"/>
    <w:rsid w:val="00BD0E1C"/>
    <w:rsid w:val="00BD103E"/>
    <w:rsid w:val="00BD15BC"/>
    <w:rsid w:val="00BD1ACA"/>
    <w:rsid w:val="00BD31E0"/>
    <w:rsid w:val="00BD6345"/>
    <w:rsid w:val="00BE0186"/>
    <w:rsid w:val="00BE12F9"/>
    <w:rsid w:val="00BE13ED"/>
    <w:rsid w:val="00BE3019"/>
    <w:rsid w:val="00BE3ACE"/>
    <w:rsid w:val="00BE5B11"/>
    <w:rsid w:val="00BF31DF"/>
    <w:rsid w:val="00BF3689"/>
    <w:rsid w:val="00BF490D"/>
    <w:rsid w:val="00BF76AF"/>
    <w:rsid w:val="00C001DD"/>
    <w:rsid w:val="00C020DB"/>
    <w:rsid w:val="00C0387C"/>
    <w:rsid w:val="00C068C5"/>
    <w:rsid w:val="00C07439"/>
    <w:rsid w:val="00C1010C"/>
    <w:rsid w:val="00C111B4"/>
    <w:rsid w:val="00C11BF2"/>
    <w:rsid w:val="00C1282E"/>
    <w:rsid w:val="00C12D2A"/>
    <w:rsid w:val="00C12F98"/>
    <w:rsid w:val="00C14C64"/>
    <w:rsid w:val="00C15B8D"/>
    <w:rsid w:val="00C16599"/>
    <w:rsid w:val="00C171E1"/>
    <w:rsid w:val="00C17EBF"/>
    <w:rsid w:val="00C229A4"/>
    <w:rsid w:val="00C23028"/>
    <w:rsid w:val="00C24714"/>
    <w:rsid w:val="00C25A57"/>
    <w:rsid w:val="00C27CE4"/>
    <w:rsid w:val="00C31363"/>
    <w:rsid w:val="00C33078"/>
    <w:rsid w:val="00C33E15"/>
    <w:rsid w:val="00C3749C"/>
    <w:rsid w:val="00C374EC"/>
    <w:rsid w:val="00C41D9C"/>
    <w:rsid w:val="00C4483E"/>
    <w:rsid w:val="00C460EA"/>
    <w:rsid w:val="00C501F6"/>
    <w:rsid w:val="00C51885"/>
    <w:rsid w:val="00C52516"/>
    <w:rsid w:val="00C54309"/>
    <w:rsid w:val="00C54696"/>
    <w:rsid w:val="00C552EA"/>
    <w:rsid w:val="00C55D5F"/>
    <w:rsid w:val="00C57CFB"/>
    <w:rsid w:val="00C60AC6"/>
    <w:rsid w:val="00C60D20"/>
    <w:rsid w:val="00C63041"/>
    <w:rsid w:val="00C6332A"/>
    <w:rsid w:val="00C64AE0"/>
    <w:rsid w:val="00C65437"/>
    <w:rsid w:val="00C6620C"/>
    <w:rsid w:val="00C6776D"/>
    <w:rsid w:val="00C67C8F"/>
    <w:rsid w:val="00C702A4"/>
    <w:rsid w:val="00C7249B"/>
    <w:rsid w:val="00C74E79"/>
    <w:rsid w:val="00C7643F"/>
    <w:rsid w:val="00C8241E"/>
    <w:rsid w:val="00C8313D"/>
    <w:rsid w:val="00C86960"/>
    <w:rsid w:val="00C86AB4"/>
    <w:rsid w:val="00C930D1"/>
    <w:rsid w:val="00C942E4"/>
    <w:rsid w:val="00C946C8"/>
    <w:rsid w:val="00C954D7"/>
    <w:rsid w:val="00C95CE1"/>
    <w:rsid w:val="00C9684A"/>
    <w:rsid w:val="00C96D4B"/>
    <w:rsid w:val="00C974D7"/>
    <w:rsid w:val="00C97FA5"/>
    <w:rsid w:val="00CA0D48"/>
    <w:rsid w:val="00CA1A40"/>
    <w:rsid w:val="00CA2A74"/>
    <w:rsid w:val="00CA447C"/>
    <w:rsid w:val="00CA536F"/>
    <w:rsid w:val="00CA687C"/>
    <w:rsid w:val="00CB078E"/>
    <w:rsid w:val="00CB297F"/>
    <w:rsid w:val="00CB29E9"/>
    <w:rsid w:val="00CB30B9"/>
    <w:rsid w:val="00CB5179"/>
    <w:rsid w:val="00CB5F5B"/>
    <w:rsid w:val="00CC06B7"/>
    <w:rsid w:val="00CC26C3"/>
    <w:rsid w:val="00CC3789"/>
    <w:rsid w:val="00CC5D9E"/>
    <w:rsid w:val="00CD0F68"/>
    <w:rsid w:val="00CD330A"/>
    <w:rsid w:val="00CD3FD0"/>
    <w:rsid w:val="00CD45BB"/>
    <w:rsid w:val="00CD5AAF"/>
    <w:rsid w:val="00CD714C"/>
    <w:rsid w:val="00CD734A"/>
    <w:rsid w:val="00CE0A37"/>
    <w:rsid w:val="00CE16F2"/>
    <w:rsid w:val="00CE19E1"/>
    <w:rsid w:val="00CE1C55"/>
    <w:rsid w:val="00CE1E10"/>
    <w:rsid w:val="00CE2798"/>
    <w:rsid w:val="00CE2B78"/>
    <w:rsid w:val="00CE2E1F"/>
    <w:rsid w:val="00CE3615"/>
    <w:rsid w:val="00CE4483"/>
    <w:rsid w:val="00CE479F"/>
    <w:rsid w:val="00CE48CF"/>
    <w:rsid w:val="00CE4C89"/>
    <w:rsid w:val="00CE6F15"/>
    <w:rsid w:val="00CF09D8"/>
    <w:rsid w:val="00CF238B"/>
    <w:rsid w:val="00CF2EAD"/>
    <w:rsid w:val="00CF390C"/>
    <w:rsid w:val="00CF3B86"/>
    <w:rsid w:val="00CF4406"/>
    <w:rsid w:val="00CF5126"/>
    <w:rsid w:val="00CF6D59"/>
    <w:rsid w:val="00CF71D5"/>
    <w:rsid w:val="00D01CAF"/>
    <w:rsid w:val="00D1030E"/>
    <w:rsid w:val="00D114E2"/>
    <w:rsid w:val="00D11B95"/>
    <w:rsid w:val="00D132FB"/>
    <w:rsid w:val="00D151B0"/>
    <w:rsid w:val="00D15DFA"/>
    <w:rsid w:val="00D161D6"/>
    <w:rsid w:val="00D16F6E"/>
    <w:rsid w:val="00D1721D"/>
    <w:rsid w:val="00D2000B"/>
    <w:rsid w:val="00D238E6"/>
    <w:rsid w:val="00D239C9"/>
    <w:rsid w:val="00D23AAD"/>
    <w:rsid w:val="00D247C9"/>
    <w:rsid w:val="00D25D47"/>
    <w:rsid w:val="00D27093"/>
    <w:rsid w:val="00D27AA6"/>
    <w:rsid w:val="00D27C5C"/>
    <w:rsid w:val="00D31292"/>
    <w:rsid w:val="00D33625"/>
    <w:rsid w:val="00D339D5"/>
    <w:rsid w:val="00D3791F"/>
    <w:rsid w:val="00D42EFD"/>
    <w:rsid w:val="00D431B8"/>
    <w:rsid w:val="00D43E2D"/>
    <w:rsid w:val="00D44EFE"/>
    <w:rsid w:val="00D56EF0"/>
    <w:rsid w:val="00D576E1"/>
    <w:rsid w:val="00D57947"/>
    <w:rsid w:val="00D6392F"/>
    <w:rsid w:val="00D66818"/>
    <w:rsid w:val="00D66835"/>
    <w:rsid w:val="00D67C34"/>
    <w:rsid w:val="00D70979"/>
    <w:rsid w:val="00D70AAF"/>
    <w:rsid w:val="00D71385"/>
    <w:rsid w:val="00D74B87"/>
    <w:rsid w:val="00D75073"/>
    <w:rsid w:val="00D752AC"/>
    <w:rsid w:val="00D75464"/>
    <w:rsid w:val="00D75D30"/>
    <w:rsid w:val="00D761BE"/>
    <w:rsid w:val="00D76D66"/>
    <w:rsid w:val="00D779A3"/>
    <w:rsid w:val="00D8105A"/>
    <w:rsid w:val="00D85E2C"/>
    <w:rsid w:val="00D8657B"/>
    <w:rsid w:val="00D90454"/>
    <w:rsid w:val="00D90B41"/>
    <w:rsid w:val="00D91C11"/>
    <w:rsid w:val="00D91D3C"/>
    <w:rsid w:val="00D929F3"/>
    <w:rsid w:val="00D94446"/>
    <w:rsid w:val="00D967BC"/>
    <w:rsid w:val="00D96AB0"/>
    <w:rsid w:val="00DA46F2"/>
    <w:rsid w:val="00DA6C0B"/>
    <w:rsid w:val="00DA72DF"/>
    <w:rsid w:val="00DA75DD"/>
    <w:rsid w:val="00DB335F"/>
    <w:rsid w:val="00DB373D"/>
    <w:rsid w:val="00DB4617"/>
    <w:rsid w:val="00DB4DC7"/>
    <w:rsid w:val="00DB556B"/>
    <w:rsid w:val="00DB55A5"/>
    <w:rsid w:val="00DB76D6"/>
    <w:rsid w:val="00DB7CE6"/>
    <w:rsid w:val="00DC1BD8"/>
    <w:rsid w:val="00DC20A9"/>
    <w:rsid w:val="00DC2785"/>
    <w:rsid w:val="00DC30D4"/>
    <w:rsid w:val="00DC3B5B"/>
    <w:rsid w:val="00DC4E14"/>
    <w:rsid w:val="00DC554C"/>
    <w:rsid w:val="00DC5B41"/>
    <w:rsid w:val="00DC67AB"/>
    <w:rsid w:val="00DD0418"/>
    <w:rsid w:val="00DD1625"/>
    <w:rsid w:val="00DD34DE"/>
    <w:rsid w:val="00DD3A1B"/>
    <w:rsid w:val="00DD43F3"/>
    <w:rsid w:val="00DD6C1E"/>
    <w:rsid w:val="00DD7EDA"/>
    <w:rsid w:val="00DE2F9D"/>
    <w:rsid w:val="00DE326B"/>
    <w:rsid w:val="00DE6D38"/>
    <w:rsid w:val="00DF28F7"/>
    <w:rsid w:val="00DF290E"/>
    <w:rsid w:val="00DF2E63"/>
    <w:rsid w:val="00DF534D"/>
    <w:rsid w:val="00DF7279"/>
    <w:rsid w:val="00DF74E3"/>
    <w:rsid w:val="00E009B8"/>
    <w:rsid w:val="00E009D5"/>
    <w:rsid w:val="00E01914"/>
    <w:rsid w:val="00E01B72"/>
    <w:rsid w:val="00E029A9"/>
    <w:rsid w:val="00E034F8"/>
    <w:rsid w:val="00E03E51"/>
    <w:rsid w:val="00E045F0"/>
    <w:rsid w:val="00E04E89"/>
    <w:rsid w:val="00E05384"/>
    <w:rsid w:val="00E05688"/>
    <w:rsid w:val="00E10B60"/>
    <w:rsid w:val="00E10BC6"/>
    <w:rsid w:val="00E11212"/>
    <w:rsid w:val="00E1262F"/>
    <w:rsid w:val="00E12F09"/>
    <w:rsid w:val="00E13FE8"/>
    <w:rsid w:val="00E1653E"/>
    <w:rsid w:val="00E177EA"/>
    <w:rsid w:val="00E17E2E"/>
    <w:rsid w:val="00E17E64"/>
    <w:rsid w:val="00E23633"/>
    <w:rsid w:val="00E2517F"/>
    <w:rsid w:val="00E27828"/>
    <w:rsid w:val="00E304E2"/>
    <w:rsid w:val="00E313B0"/>
    <w:rsid w:val="00E34FF8"/>
    <w:rsid w:val="00E36963"/>
    <w:rsid w:val="00E407F9"/>
    <w:rsid w:val="00E45B92"/>
    <w:rsid w:val="00E46ECE"/>
    <w:rsid w:val="00E47F4D"/>
    <w:rsid w:val="00E503A8"/>
    <w:rsid w:val="00E53E13"/>
    <w:rsid w:val="00E55F4C"/>
    <w:rsid w:val="00E61917"/>
    <w:rsid w:val="00E63193"/>
    <w:rsid w:val="00E64723"/>
    <w:rsid w:val="00E6493E"/>
    <w:rsid w:val="00E6686A"/>
    <w:rsid w:val="00E66F9E"/>
    <w:rsid w:val="00E674E9"/>
    <w:rsid w:val="00E67F6E"/>
    <w:rsid w:val="00E706CF"/>
    <w:rsid w:val="00E71335"/>
    <w:rsid w:val="00E72EEE"/>
    <w:rsid w:val="00E73923"/>
    <w:rsid w:val="00E77960"/>
    <w:rsid w:val="00E80AA6"/>
    <w:rsid w:val="00E80BE1"/>
    <w:rsid w:val="00E82363"/>
    <w:rsid w:val="00E836BD"/>
    <w:rsid w:val="00E85244"/>
    <w:rsid w:val="00E85D3F"/>
    <w:rsid w:val="00E8783F"/>
    <w:rsid w:val="00E92F66"/>
    <w:rsid w:val="00E94560"/>
    <w:rsid w:val="00EA1397"/>
    <w:rsid w:val="00EA20C7"/>
    <w:rsid w:val="00EA2A99"/>
    <w:rsid w:val="00EA5ADD"/>
    <w:rsid w:val="00EA7871"/>
    <w:rsid w:val="00EB032A"/>
    <w:rsid w:val="00EB04BC"/>
    <w:rsid w:val="00EB0F7C"/>
    <w:rsid w:val="00EB1D75"/>
    <w:rsid w:val="00EB281B"/>
    <w:rsid w:val="00EB4105"/>
    <w:rsid w:val="00EB5439"/>
    <w:rsid w:val="00EB570C"/>
    <w:rsid w:val="00EB5DA5"/>
    <w:rsid w:val="00EB6165"/>
    <w:rsid w:val="00EB675C"/>
    <w:rsid w:val="00EB7710"/>
    <w:rsid w:val="00EC1468"/>
    <w:rsid w:val="00EC1CBD"/>
    <w:rsid w:val="00EC4534"/>
    <w:rsid w:val="00EC4DB8"/>
    <w:rsid w:val="00EC63F6"/>
    <w:rsid w:val="00EC6AEB"/>
    <w:rsid w:val="00ED3231"/>
    <w:rsid w:val="00ED3452"/>
    <w:rsid w:val="00ED4010"/>
    <w:rsid w:val="00ED4F61"/>
    <w:rsid w:val="00ED6356"/>
    <w:rsid w:val="00ED7788"/>
    <w:rsid w:val="00ED7C6C"/>
    <w:rsid w:val="00EE155B"/>
    <w:rsid w:val="00EE1978"/>
    <w:rsid w:val="00EE2206"/>
    <w:rsid w:val="00EE3BA4"/>
    <w:rsid w:val="00EE3BEA"/>
    <w:rsid w:val="00EE4E24"/>
    <w:rsid w:val="00EE52C7"/>
    <w:rsid w:val="00EE592E"/>
    <w:rsid w:val="00EE6EBB"/>
    <w:rsid w:val="00EF0A21"/>
    <w:rsid w:val="00EF0BCD"/>
    <w:rsid w:val="00EF18B4"/>
    <w:rsid w:val="00EF363F"/>
    <w:rsid w:val="00EF3B58"/>
    <w:rsid w:val="00EF444C"/>
    <w:rsid w:val="00EF4DA4"/>
    <w:rsid w:val="00EF5DAA"/>
    <w:rsid w:val="00EF5EC1"/>
    <w:rsid w:val="00F00090"/>
    <w:rsid w:val="00F01073"/>
    <w:rsid w:val="00F03245"/>
    <w:rsid w:val="00F039F8"/>
    <w:rsid w:val="00F07B90"/>
    <w:rsid w:val="00F115B4"/>
    <w:rsid w:val="00F11A0B"/>
    <w:rsid w:val="00F11CA3"/>
    <w:rsid w:val="00F11FFF"/>
    <w:rsid w:val="00F12F64"/>
    <w:rsid w:val="00F146D8"/>
    <w:rsid w:val="00F16687"/>
    <w:rsid w:val="00F16D75"/>
    <w:rsid w:val="00F17017"/>
    <w:rsid w:val="00F2742C"/>
    <w:rsid w:val="00F30091"/>
    <w:rsid w:val="00F30948"/>
    <w:rsid w:val="00F30B29"/>
    <w:rsid w:val="00F3155B"/>
    <w:rsid w:val="00F31F8C"/>
    <w:rsid w:val="00F32389"/>
    <w:rsid w:val="00F32CA9"/>
    <w:rsid w:val="00F339E0"/>
    <w:rsid w:val="00F34EEA"/>
    <w:rsid w:val="00F36C0E"/>
    <w:rsid w:val="00F40037"/>
    <w:rsid w:val="00F40C64"/>
    <w:rsid w:val="00F416BB"/>
    <w:rsid w:val="00F43359"/>
    <w:rsid w:val="00F437B6"/>
    <w:rsid w:val="00F45A88"/>
    <w:rsid w:val="00F505F6"/>
    <w:rsid w:val="00F50E25"/>
    <w:rsid w:val="00F50F6F"/>
    <w:rsid w:val="00F53814"/>
    <w:rsid w:val="00F560FF"/>
    <w:rsid w:val="00F5680B"/>
    <w:rsid w:val="00F56E6E"/>
    <w:rsid w:val="00F57BB0"/>
    <w:rsid w:val="00F621A7"/>
    <w:rsid w:val="00F62D9B"/>
    <w:rsid w:val="00F642AA"/>
    <w:rsid w:val="00F64B18"/>
    <w:rsid w:val="00F651AA"/>
    <w:rsid w:val="00F6556F"/>
    <w:rsid w:val="00F7097F"/>
    <w:rsid w:val="00F7125F"/>
    <w:rsid w:val="00F742D9"/>
    <w:rsid w:val="00F76C0C"/>
    <w:rsid w:val="00F82452"/>
    <w:rsid w:val="00F8396D"/>
    <w:rsid w:val="00F85C52"/>
    <w:rsid w:val="00F87CFD"/>
    <w:rsid w:val="00F87F77"/>
    <w:rsid w:val="00F90C61"/>
    <w:rsid w:val="00F921C2"/>
    <w:rsid w:val="00F92C7A"/>
    <w:rsid w:val="00F92D36"/>
    <w:rsid w:val="00F93F6A"/>
    <w:rsid w:val="00F947D3"/>
    <w:rsid w:val="00F95B68"/>
    <w:rsid w:val="00F97846"/>
    <w:rsid w:val="00FA0EB3"/>
    <w:rsid w:val="00FA1C61"/>
    <w:rsid w:val="00FA2B0B"/>
    <w:rsid w:val="00FA2B76"/>
    <w:rsid w:val="00FA5682"/>
    <w:rsid w:val="00FA5FDC"/>
    <w:rsid w:val="00FA69AB"/>
    <w:rsid w:val="00FB01F7"/>
    <w:rsid w:val="00FB0ABA"/>
    <w:rsid w:val="00FB1D94"/>
    <w:rsid w:val="00FB4799"/>
    <w:rsid w:val="00FB4B46"/>
    <w:rsid w:val="00FB4EA5"/>
    <w:rsid w:val="00FB50FE"/>
    <w:rsid w:val="00FB57BF"/>
    <w:rsid w:val="00FB6D75"/>
    <w:rsid w:val="00FB7AA6"/>
    <w:rsid w:val="00FC00EE"/>
    <w:rsid w:val="00FC0101"/>
    <w:rsid w:val="00FC1697"/>
    <w:rsid w:val="00FC4E7D"/>
    <w:rsid w:val="00FC56E0"/>
    <w:rsid w:val="00FC5FF8"/>
    <w:rsid w:val="00FC6268"/>
    <w:rsid w:val="00FC6FEC"/>
    <w:rsid w:val="00FD0D70"/>
    <w:rsid w:val="00FD0DDE"/>
    <w:rsid w:val="00FD16CA"/>
    <w:rsid w:val="00FD1F42"/>
    <w:rsid w:val="00FD3087"/>
    <w:rsid w:val="00FD3AB1"/>
    <w:rsid w:val="00FD4599"/>
    <w:rsid w:val="00FD7E3E"/>
    <w:rsid w:val="00FD7FAC"/>
    <w:rsid w:val="00FE3148"/>
    <w:rsid w:val="00FE49CD"/>
    <w:rsid w:val="00FE5BC8"/>
    <w:rsid w:val="00FE6311"/>
    <w:rsid w:val="00FF0033"/>
    <w:rsid w:val="00FF34D8"/>
    <w:rsid w:val="00FF3EFE"/>
    <w:rsid w:val="00FF428D"/>
    <w:rsid w:val="00FF5DD4"/>
    <w:rsid w:val="00FF6338"/>
    <w:rsid w:val="00FF6DB8"/>
    <w:rsid w:val="00FF70A7"/>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82">
      <o:colormru v:ext="edit" colors="#c39"/>
      <o:colormenu v:ext="edit" fillcolor="#c39"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2389"/>
    <w:pPr>
      <w:spacing w:line="360" w:lineRule="auto"/>
      <w:ind w:firstLine="357"/>
    </w:pPr>
    <w:rPr>
      <w:rFonts w:ascii="Times New Roman" w:hAnsi="Times New Roman"/>
      <w:lang w:val="en-GB"/>
    </w:rPr>
  </w:style>
  <w:style w:type="paragraph" w:styleId="Heading1">
    <w:name w:val="heading 1"/>
    <w:basedOn w:val="Normal"/>
    <w:next w:val="Normal"/>
    <w:link w:val="Heading1Char"/>
    <w:uiPriority w:val="9"/>
    <w:qFormat/>
    <w:rsid w:val="00F32389"/>
    <w:pPr>
      <w:numPr>
        <w:numId w:val="32"/>
      </w:numPr>
      <w:pBdr>
        <w:bottom w:val="single" w:sz="12" w:space="1" w:color="365F91" w:themeColor="accent1" w:themeShade="BF"/>
      </w:pBdr>
      <w:spacing w:before="600" w:after="240"/>
      <w:outlineLvl w:val="0"/>
    </w:pPr>
    <w:rPr>
      <w:rFonts w:asciiTheme="majorHAnsi" w:eastAsiaTheme="majorEastAsia" w:hAnsiTheme="majorHAnsi" w:cstheme="majorBidi"/>
      <w:b/>
      <w:bCs/>
      <w:color w:val="365F91" w:themeColor="accent1" w:themeShade="BF"/>
      <w:sz w:val="32"/>
      <w:szCs w:val="24"/>
    </w:rPr>
  </w:style>
  <w:style w:type="paragraph" w:styleId="Heading2">
    <w:name w:val="heading 2"/>
    <w:basedOn w:val="Normal"/>
    <w:next w:val="Normal"/>
    <w:link w:val="Heading2Char"/>
    <w:uiPriority w:val="9"/>
    <w:unhideWhenUsed/>
    <w:qFormat/>
    <w:rsid w:val="00F32389"/>
    <w:pPr>
      <w:numPr>
        <w:ilvl w:val="1"/>
        <w:numId w:val="32"/>
      </w:numPr>
      <w:pBdr>
        <w:bottom w:val="single" w:sz="8" w:space="1" w:color="4F81BD" w:themeColor="accent1"/>
      </w:pBdr>
      <w:spacing w:before="200" w:after="120"/>
      <w:outlineLvl w:val="1"/>
    </w:pPr>
    <w:rPr>
      <w:rFonts w:asciiTheme="majorHAnsi" w:eastAsiaTheme="majorEastAsia" w:hAnsiTheme="majorHAnsi" w:cstheme="majorBidi"/>
      <w:color w:val="365F91" w:themeColor="accent1" w:themeShade="BF"/>
      <w:sz w:val="24"/>
      <w:szCs w:val="24"/>
    </w:rPr>
  </w:style>
  <w:style w:type="paragraph" w:styleId="Heading3">
    <w:name w:val="heading 3"/>
    <w:basedOn w:val="Normal"/>
    <w:next w:val="Normal"/>
    <w:link w:val="Heading3Char"/>
    <w:uiPriority w:val="9"/>
    <w:unhideWhenUsed/>
    <w:qFormat/>
    <w:rsid w:val="00F32389"/>
    <w:pPr>
      <w:numPr>
        <w:ilvl w:val="2"/>
        <w:numId w:val="32"/>
      </w:numPr>
      <w:pBdr>
        <w:bottom w:val="single" w:sz="4" w:space="1" w:color="95B3D7" w:themeColor="accent1" w:themeTint="99"/>
      </w:pBdr>
      <w:spacing w:before="200" w:after="80"/>
      <w:outlineLvl w:val="2"/>
    </w:pPr>
    <w:rPr>
      <w:rFonts w:asciiTheme="majorHAnsi" w:eastAsiaTheme="majorEastAsia" w:hAnsiTheme="majorHAnsi" w:cstheme="majorBidi"/>
      <w:color w:val="4F81BD" w:themeColor="accent1"/>
      <w:sz w:val="24"/>
      <w:szCs w:val="24"/>
    </w:rPr>
  </w:style>
  <w:style w:type="paragraph" w:styleId="Heading4">
    <w:name w:val="heading 4"/>
    <w:basedOn w:val="Normal"/>
    <w:next w:val="Normal"/>
    <w:link w:val="Heading4Char"/>
    <w:uiPriority w:val="9"/>
    <w:unhideWhenUsed/>
    <w:qFormat/>
    <w:rsid w:val="00F32389"/>
    <w:pPr>
      <w:numPr>
        <w:ilvl w:val="3"/>
        <w:numId w:val="32"/>
      </w:numPr>
      <w:pBdr>
        <w:bottom w:val="single" w:sz="4" w:space="2" w:color="B8CCE4" w:themeColor="accent1" w:themeTint="66"/>
      </w:pBdr>
      <w:spacing w:before="200" w:after="80"/>
      <w:outlineLvl w:val="3"/>
    </w:pPr>
    <w:rPr>
      <w:rFonts w:asciiTheme="majorHAnsi" w:eastAsiaTheme="majorEastAsia" w:hAnsiTheme="majorHAnsi" w:cstheme="majorBidi"/>
      <w:i/>
      <w:iCs/>
      <w:color w:val="4F81BD" w:themeColor="accent1"/>
      <w:sz w:val="24"/>
      <w:szCs w:val="24"/>
    </w:rPr>
  </w:style>
  <w:style w:type="paragraph" w:styleId="Heading5">
    <w:name w:val="heading 5"/>
    <w:basedOn w:val="Normal"/>
    <w:next w:val="Normal"/>
    <w:link w:val="Heading5Char"/>
    <w:uiPriority w:val="9"/>
    <w:unhideWhenUsed/>
    <w:qFormat/>
    <w:rsid w:val="00F32389"/>
    <w:pPr>
      <w:numPr>
        <w:ilvl w:val="4"/>
        <w:numId w:val="32"/>
      </w:numPr>
      <w:spacing w:before="200" w:after="80"/>
      <w:outlineLvl w:val="4"/>
    </w:pPr>
    <w:rPr>
      <w:rFonts w:asciiTheme="majorHAnsi" w:eastAsiaTheme="majorEastAsia" w:hAnsiTheme="majorHAnsi" w:cstheme="majorBidi"/>
      <w:color w:val="4F81BD" w:themeColor="accent1"/>
    </w:rPr>
  </w:style>
  <w:style w:type="paragraph" w:styleId="Heading6">
    <w:name w:val="heading 6"/>
    <w:basedOn w:val="Normal"/>
    <w:next w:val="Normal"/>
    <w:link w:val="Heading6Char"/>
    <w:uiPriority w:val="9"/>
    <w:unhideWhenUsed/>
    <w:qFormat/>
    <w:rsid w:val="00F32389"/>
    <w:pPr>
      <w:numPr>
        <w:ilvl w:val="5"/>
        <w:numId w:val="32"/>
      </w:numPr>
      <w:spacing w:before="280" w:after="100"/>
      <w:outlineLvl w:val="5"/>
    </w:pPr>
    <w:rPr>
      <w:rFonts w:asciiTheme="majorHAnsi" w:eastAsiaTheme="majorEastAsia" w:hAnsiTheme="majorHAnsi" w:cstheme="majorBidi"/>
      <w:i/>
      <w:iCs/>
      <w:color w:val="4F81BD" w:themeColor="accent1"/>
    </w:rPr>
  </w:style>
  <w:style w:type="paragraph" w:styleId="Heading7">
    <w:name w:val="heading 7"/>
    <w:basedOn w:val="Normal"/>
    <w:next w:val="Normal"/>
    <w:link w:val="Heading7Char"/>
    <w:uiPriority w:val="9"/>
    <w:unhideWhenUsed/>
    <w:qFormat/>
    <w:rsid w:val="00F32389"/>
    <w:pPr>
      <w:numPr>
        <w:ilvl w:val="6"/>
        <w:numId w:val="32"/>
      </w:numPr>
      <w:spacing w:before="320" w:after="100"/>
      <w:outlineLvl w:val="6"/>
    </w:pPr>
    <w:rPr>
      <w:rFonts w:asciiTheme="majorHAnsi" w:eastAsiaTheme="majorEastAsia" w:hAnsiTheme="majorHAnsi" w:cstheme="majorBidi"/>
      <w:b/>
      <w:bCs/>
      <w:color w:val="9BBB59" w:themeColor="accent3"/>
      <w:sz w:val="20"/>
      <w:szCs w:val="20"/>
    </w:rPr>
  </w:style>
  <w:style w:type="paragraph" w:styleId="Heading8">
    <w:name w:val="heading 8"/>
    <w:basedOn w:val="Normal"/>
    <w:next w:val="Normal"/>
    <w:link w:val="Heading8Char"/>
    <w:uiPriority w:val="9"/>
    <w:unhideWhenUsed/>
    <w:qFormat/>
    <w:rsid w:val="00F32389"/>
    <w:pPr>
      <w:numPr>
        <w:ilvl w:val="7"/>
        <w:numId w:val="32"/>
      </w:numPr>
      <w:spacing w:before="320" w:after="100"/>
      <w:outlineLvl w:val="7"/>
    </w:pPr>
    <w:rPr>
      <w:rFonts w:asciiTheme="majorHAnsi" w:eastAsiaTheme="majorEastAsia" w:hAnsiTheme="majorHAnsi" w:cstheme="majorBidi"/>
      <w:b/>
      <w:bCs/>
      <w:i/>
      <w:iCs/>
      <w:color w:val="9BBB59" w:themeColor="accent3"/>
      <w:sz w:val="20"/>
      <w:szCs w:val="20"/>
    </w:rPr>
  </w:style>
  <w:style w:type="paragraph" w:styleId="Heading9">
    <w:name w:val="heading 9"/>
    <w:basedOn w:val="Normal"/>
    <w:next w:val="Normal"/>
    <w:link w:val="Heading9Char"/>
    <w:uiPriority w:val="9"/>
    <w:unhideWhenUsed/>
    <w:qFormat/>
    <w:rsid w:val="00F32389"/>
    <w:pPr>
      <w:numPr>
        <w:ilvl w:val="8"/>
        <w:numId w:val="32"/>
      </w:numPr>
      <w:spacing w:before="320" w:after="100"/>
      <w:outlineLvl w:val="8"/>
    </w:pPr>
    <w:rPr>
      <w:rFonts w:asciiTheme="majorHAnsi" w:eastAsiaTheme="majorEastAsia" w:hAnsiTheme="majorHAnsi" w:cstheme="majorBidi"/>
      <w:i/>
      <w:iCs/>
      <w:color w:val="9BBB59"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2389"/>
    <w:rPr>
      <w:rFonts w:asciiTheme="majorHAnsi" w:eastAsiaTheme="majorEastAsia" w:hAnsiTheme="majorHAnsi" w:cstheme="majorBidi"/>
      <w:b/>
      <w:bCs/>
      <w:color w:val="365F91" w:themeColor="accent1" w:themeShade="BF"/>
      <w:sz w:val="32"/>
      <w:szCs w:val="24"/>
      <w:lang w:val="en-GB"/>
    </w:rPr>
  </w:style>
  <w:style w:type="character" w:customStyle="1" w:styleId="Heading2Char">
    <w:name w:val="Heading 2 Char"/>
    <w:basedOn w:val="DefaultParagraphFont"/>
    <w:link w:val="Heading2"/>
    <w:uiPriority w:val="9"/>
    <w:rsid w:val="00F32389"/>
    <w:rPr>
      <w:rFonts w:asciiTheme="majorHAnsi" w:eastAsiaTheme="majorEastAsia" w:hAnsiTheme="majorHAnsi" w:cstheme="majorBidi"/>
      <w:color w:val="365F91" w:themeColor="accent1" w:themeShade="BF"/>
      <w:sz w:val="24"/>
      <w:szCs w:val="24"/>
      <w:lang w:val="en-GB"/>
    </w:rPr>
  </w:style>
  <w:style w:type="character" w:customStyle="1" w:styleId="Heading3Char">
    <w:name w:val="Heading 3 Char"/>
    <w:basedOn w:val="DefaultParagraphFont"/>
    <w:link w:val="Heading3"/>
    <w:uiPriority w:val="9"/>
    <w:rsid w:val="00F32389"/>
    <w:rPr>
      <w:rFonts w:asciiTheme="majorHAnsi" w:eastAsiaTheme="majorEastAsia" w:hAnsiTheme="majorHAnsi" w:cstheme="majorBidi"/>
      <w:color w:val="4F81BD" w:themeColor="accent1"/>
      <w:sz w:val="24"/>
      <w:szCs w:val="24"/>
      <w:lang w:val="en-GB"/>
    </w:rPr>
  </w:style>
  <w:style w:type="character" w:customStyle="1" w:styleId="Heading4Char">
    <w:name w:val="Heading 4 Char"/>
    <w:basedOn w:val="DefaultParagraphFont"/>
    <w:link w:val="Heading4"/>
    <w:uiPriority w:val="9"/>
    <w:rsid w:val="00F32389"/>
    <w:rPr>
      <w:rFonts w:asciiTheme="majorHAnsi" w:eastAsiaTheme="majorEastAsia" w:hAnsiTheme="majorHAnsi" w:cstheme="majorBidi"/>
      <w:i/>
      <w:iCs/>
      <w:color w:val="4F81BD" w:themeColor="accent1"/>
      <w:sz w:val="24"/>
      <w:szCs w:val="24"/>
      <w:lang w:val="en-GB"/>
    </w:rPr>
  </w:style>
  <w:style w:type="character" w:customStyle="1" w:styleId="Heading5Char">
    <w:name w:val="Heading 5 Char"/>
    <w:basedOn w:val="DefaultParagraphFont"/>
    <w:link w:val="Heading5"/>
    <w:uiPriority w:val="9"/>
    <w:rsid w:val="00F32389"/>
    <w:rPr>
      <w:rFonts w:asciiTheme="majorHAnsi" w:eastAsiaTheme="majorEastAsia" w:hAnsiTheme="majorHAnsi" w:cstheme="majorBidi"/>
      <w:color w:val="4F81BD" w:themeColor="accent1"/>
      <w:lang w:val="en-GB"/>
    </w:rPr>
  </w:style>
  <w:style w:type="character" w:customStyle="1" w:styleId="Heading6Char">
    <w:name w:val="Heading 6 Char"/>
    <w:basedOn w:val="DefaultParagraphFont"/>
    <w:link w:val="Heading6"/>
    <w:uiPriority w:val="9"/>
    <w:rsid w:val="00F32389"/>
    <w:rPr>
      <w:rFonts w:asciiTheme="majorHAnsi" w:eastAsiaTheme="majorEastAsia" w:hAnsiTheme="majorHAnsi" w:cstheme="majorBidi"/>
      <w:i/>
      <w:iCs/>
      <w:color w:val="4F81BD" w:themeColor="accent1"/>
      <w:lang w:val="en-GB"/>
    </w:rPr>
  </w:style>
  <w:style w:type="character" w:customStyle="1" w:styleId="Heading7Char">
    <w:name w:val="Heading 7 Char"/>
    <w:basedOn w:val="DefaultParagraphFont"/>
    <w:link w:val="Heading7"/>
    <w:uiPriority w:val="9"/>
    <w:rsid w:val="00F32389"/>
    <w:rPr>
      <w:rFonts w:asciiTheme="majorHAnsi" w:eastAsiaTheme="majorEastAsia" w:hAnsiTheme="majorHAnsi" w:cstheme="majorBidi"/>
      <w:b/>
      <w:bCs/>
      <w:color w:val="9BBB59" w:themeColor="accent3"/>
      <w:sz w:val="20"/>
      <w:szCs w:val="20"/>
      <w:lang w:val="en-GB"/>
    </w:rPr>
  </w:style>
  <w:style w:type="character" w:customStyle="1" w:styleId="Heading8Char">
    <w:name w:val="Heading 8 Char"/>
    <w:basedOn w:val="DefaultParagraphFont"/>
    <w:link w:val="Heading8"/>
    <w:uiPriority w:val="9"/>
    <w:rsid w:val="00F32389"/>
    <w:rPr>
      <w:rFonts w:asciiTheme="majorHAnsi" w:eastAsiaTheme="majorEastAsia" w:hAnsiTheme="majorHAnsi" w:cstheme="majorBidi"/>
      <w:b/>
      <w:bCs/>
      <w:i/>
      <w:iCs/>
      <w:color w:val="9BBB59" w:themeColor="accent3"/>
      <w:sz w:val="20"/>
      <w:szCs w:val="20"/>
      <w:lang w:val="en-GB"/>
    </w:rPr>
  </w:style>
  <w:style w:type="character" w:customStyle="1" w:styleId="Heading9Char">
    <w:name w:val="Heading 9 Char"/>
    <w:basedOn w:val="DefaultParagraphFont"/>
    <w:link w:val="Heading9"/>
    <w:uiPriority w:val="9"/>
    <w:rsid w:val="00F32389"/>
    <w:rPr>
      <w:rFonts w:asciiTheme="majorHAnsi" w:eastAsiaTheme="majorEastAsia" w:hAnsiTheme="majorHAnsi" w:cstheme="majorBidi"/>
      <w:i/>
      <w:iCs/>
      <w:color w:val="9BBB59" w:themeColor="accent3"/>
      <w:sz w:val="20"/>
      <w:szCs w:val="20"/>
      <w:lang w:val="en-GB"/>
    </w:rPr>
  </w:style>
  <w:style w:type="paragraph" w:styleId="Caption">
    <w:name w:val="caption"/>
    <w:basedOn w:val="Normal"/>
    <w:next w:val="Normal"/>
    <w:uiPriority w:val="35"/>
    <w:unhideWhenUsed/>
    <w:qFormat/>
    <w:rsid w:val="00F32389"/>
    <w:pPr>
      <w:spacing w:line="276" w:lineRule="auto"/>
      <w:ind w:firstLine="0"/>
      <w:jc w:val="center"/>
    </w:pPr>
    <w:rPr>
      <w:b/>
      <w:bCs/>
      <w:color w:val="1F497D" w:themeColor="text2"/>
      <w:sz w:val="18"/>
      <w:szCs w:val="18"/>
    </w:rPr>
  </w:style>
  <w:style w:type="paragraph" w:styleId="Title">
    <w:name w:val="Title"/>
    <w:basedOn w:val="Normal"/>
    <w:next w:val="Normal"/>
    <w:link w:val="TitleChar"/>
    <w:uiPriority w:val="10"/>
    <w:qFormat/>
    <w:rsid w:val="00F32389"/>
    <w:pPr>
      <w:pBdr>
        <w:top w:val="single" w:sz="8" w:space="10" w:color="4F81BD" w:themeColor="accent1"/>
        <w:bottom w:val="single" w:sz="24" w:space="15" w:color="4F81BD" w:themeColor="accent1"/>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TitleChar">
    <w:name w:val="Title Char"/>
    <w:basedOn w:val="DefaultParagraphFont"/>
    <w:link w:val="Title"/>
    <w:uiPriority w:val="10"/>
    <w:rsid w:val="00F32389"/>
    <w:rPr>
      <w:rFonts w:asciiTheme="majorHAnsi" w:eastAsiaTheme="majorEastAsia" w:hAnsiTheme="majorHAnsi" w:cstheme="majorBidi"/>
      <w:i/>
      <w:iCs/>
      <w:color w:val="243F60" w:themeColor="accent1" w:themeShade="7F"/>
      <w:sz w:val="60"/>
      <w:szCs w:val="60"/>
      <w:lang w:val="en-GB"/>
    </w:rPr>
  </w:style>
  <w:style w:type="paragraph" w:styleId="Subtitle">
    <w:name w:val="Subtitle"/>
    <w:basedOn w:val="Normal"/>
    <w:next w:val="Normal"/>
    <w:link w:val="SubtitleChar"/>
    <w:uiPriority w:val="11"/>
    <w:qFormat/>
    <w:rsid w:val="00F32389"/>
    <w:pPr>
      <w:pBdr>
        <w:top w:val="single" w:sz="8" w:space="1" w:color="4F81BD" w:themeColor="accent1"/>
        <w:bottom w:val="single" w:sz="12" w:space="1" w:color="4F81BD" w:themeColor="accent1"/>
      </w:pBdr>
      <w:spacing w:before="200" w:after="200"/>
      <w:ind w:firstLine="0"/>
      <w:jc w:val="center"/>
    </w:pPr>
    <w:rPr>
      <w:rFonts w:asciiTheme="minorHAnsi" w:hAnsiTheme="minorHAnsi"/>
      <w:i/>
      <w:iCs/>
      <w:sz w:val="24"/>
      <w:szCs w:val="24"/>
    </w:rPr>
  </w:style>
  <w:style w:type="character" w:customStyle="1" w:styleId="SubtitleChar">
    <w:name w:val="Subtitle Char"/>
    <w:basedOn w:val="DefaultParagraphFont"/>
    <w:link w:val="Subtitle"/>
    <w:uiPriority w:val="11"/>
    <w:rsid w:val="00F32389"/>
    <w:rPr>
      <w:i/>
      <w:iCs/>
      <w:sz w:val="24"/>
      <w:szCs w:val="24"/>
      <w:lang w:val="en-GB"/>
    </w:rPr>
  </w:style>
  <w:style w:type="character" w:styleId="Strong">
    <w:name w:val="Strong"/>
    <w:basedOn w:val="DefaultParagraphFont"/>
    <w:uiPriority w:val="22"/>
    <w:qFormat/>
    <w:rsid w:val="00F32389"/>
    <w:rPr>
      <w:b/>
      <w:bCs/>
      <w:spacing w:val="0"/>
    </w:rPr>
  </w:style>
  <w:style w:type="character" w:styleId="Emphasis">
    <w:name w:val="Emphasis"/>
    <w:uiPriority w:val="20"/>
    <w:qFormat/>
    <w:rsid w:val="00F32389"/>
    <w:rPr>
      <w:b/>
      <w:bCs/>
      <w:i/>
      <w:iCs/>
      <w:color w:val="5A5A5A" w:themeColor="text1" w:themeTint="A5"/>
    </w:rPr>
  </w:style>
  <w:style w:type="paragraph" w:styleId="NoSpacing">
    <w:name w:val="No Spacing"/>
    <w:basedOn w:val="Normal"/>
    <w:link w:val="NoSpacingChar"/>
    <w:uiPriority w:val="1"/>
    <w:qFormat/>
    <w:rsid w:val="00F32389"/>
    <w:pPr>
      <w:ind w:firstLine="0"/>
    </w:pPr>
  </w:style>
  <w:style w:type="character" w:customStyle="1" w:styleId="NoSpacingChar">
    <w:name w:val="No Spacing Char"/>
    <w:basedOn w:val="DefaultParagraphFont"/>
    <w:link w:val="NoSpacing"/>
    <w:uiPriority w:val="1"/>
    <w:rsid w:val="00F32389"/>
  </w:style>
  <w:style w:type="paragraph" w:styleId="ListParagraph">
    <w:name w:val="List Paragraph"/>
    <w:basedOn w:val="Normal"/>
    <w:uiPriority w:val="34"/>
    <w:qFormat/>
    <w:rsid w:val="00F32389"/>
    <w:pPr>
      <w:ind w:left="720"/>
      <w:contextualSpacing/>
    </w:pPr>
  </w:style>
  <w:style w:type="paragraph" w:styleId="Quote">
    <w:name w:val="Quote"/>
    <w:basedOn w:val="Normal"/>
    <w:next w:val="Normal"/>
    <w:link w:val="QuoteChar"/>
    <w:uiPriority w:val="29"/>
    <w:qFormat/>
    <w:rsid w:val="00F32389"/>
    <w:rPr>
      <w:rFonts w:asciiTheme="majorHAnsi" w:eastAsiaTheme="majorEastAsia" w:hAnsiTheme="majorHAnsi" w:cstheme="majorBidi"/>
      <w:i/>
      <w:iCs/>
      <w:color w:val="5A5A5A" w:themeColor="text1" w:themeTint="A5"/>
      <w:lang w:val="en-US"/>
    </w:rPr>
  </w:style>
  <w:style w:type="character" w:customStyle="1" w:styleId="QuoteChar">
    <w:name w:val="Quote Char"/>
    <w:basedOn w:val="DefaultParagraphFont"/>
    <w:link w:val="Quote"/>
    <w:uiPriority w:val="29"/>
    <w:rsid w:val="00F32389"/>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F32389"/>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lang w:val="en-US"/>
    </w:rPr>
  </w:style>
  <w:style w:type="character" w:customStyle="1" w:styleId="IntenseQuoteChar">
    <w:name w:val="Intense Quote Char"/>
    <w:basedOn w:val="DefaultParagraphFont"/>
    <w:link w:val="IntenseQuote"/>
    <w:uiPriority w:val="30"/>
    <w:rsid w:val="00F32389"/>
    <w:rPr>
      <w:rFonts w:asciiTheme="majorHAnsi" w:eastAsiaTheme="majorEastAsia" w:hAnsiTheme="majorHAnsi" w:cstheme="majorBidi"/>
      <w:i/>
      <w:iCs/>
      <w:color w:val="FFFFFF" w:themeColor="background1"/>
      <w:sz w:val="24"/>
      <w:szCs w:val="24"/>
      <w:shd w:val="clear" w:color="auto" w:fill="4F81BD" w:themeFill="accent1"/>
    </w:rPr>
  </w:style>
  <w:style w:type="character" w:styleId="SubtleEmphasis">
    <w:name w:val="Subtle Emphasis"/>
    <w:uiPriority w:val="19"/>
    <w:qFormat/>
    <w:rsid w:val="00F32389"/>
    <w:rPr>
      <w:i/>
      <w:iCs/>
      <w:color w:val="5A5A5A" w:themeColor="text1" w:themeTint="A5"/>
    </w:rPr>
  </w:style>
  <w:style w:type="character" w:styleId="IntenseEmphasis">
    <w:name w:val="Intense Emphasis"/>
    <w:uiPriority w:val="21"/>
    <w:qFormat/>
    <w:rsid w:val="00F32389"/>
    <w:rPr>
      <w:b/>
      <w:bCs/>
      <w:i/>
      <w:iCs/>
      <w:color w:val="4F81BD" w:themeColor="accent1"/>
      <w:sz w:val="22"/>
      <w:szCs w:val="22"/>
    </w:rPr>
  </w:style>
  <w:style w:type="character" w:styleId="SubtleReference">
    <w:name w:val="Subtle Reference"/>
    <w:uiPriority w:val="31"/>
    <w:qFormat/>
    <w:rsid w:val="00F32389"/>
    <w:rPr>
      <w:color w:val="auto"/>
      <w:u w:val="single" w:color="4F81BD" w:themeColor="accent1"/>
    </w:rPr>
  </w:style>
  <w:style w:type="character" w:styleId="IntenseReference">
    <w:name w:val="Intense Reference"/>
    <w:basedOn w:val="DefaultParagraphFont"/>
    <w:uiPriority w:val="32"/>
    <w:qFormat/>
    <w:rsid w:val="00F32389"/>
    <w:rPr>
      <w:b/>
      <w:bCs/>
      <w:color w:val="76923C" w:themeColor="accent3" w:themeShade="BF"/>
      <w:u w:val="single" w:color="9BBB59" w:themeColor="accent3"/>
    </w:rPr>
  </w:style>
  <w:style w:type="character" w:styleId="BookTitle">
    <w:name w:val="Book Title"/>
    <w:basedOn w:val="DefaultParagraphFont"/>
    <w:uiPriority w:val="33"/>
    <w:qFormat/>
    <w:rsid w:val="00F32389"/>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F32389"/>
    <w:pPr>
      <w:numPr>
        <w:numId w:val="0"/>
      </w:numPr>
      <w:outlineLvl w:val="9"/>
    </w:pPr>
  </w:style>
  <w:style w:type="paragraph" w:customStyle="1" w:styleId="berschrift1">
    <w:name w:val="Überschrift 1"/>
    <w:basedOn w:val="Normal"/>
    <w:rsid w:val="00943CF0"/>
    <w:pPr>
      <w:numPr>
        <w:numId w:val="36"/>
      </w:numPr>
    </w:pPr>
  </w:style>
  <w:style w:type="paragraph" w:customStyle="1" w:styleId="berschrift2">
    <w:name w:val="Überschrift 2"/>
    <w:basedOn w:val="Normal"/>
    <w:rsid w:val="00943CF0"/>
    <w:pPr>
      <w:numPr>
        <w:ilvl w:val="1"/>
        <w:numId w:val="36"/>
      </w:numPr>
    </w:pPr>
  </w:style>
  <w:style w:type="paragraph" w:customStyle="1" w:styleId="berschrift3">
    <w:name w:val="Überschrift 3"/>
    <w:basedOn w:val="Normal"/>
    <w:rsid w:val="00943CF0"/>
    <w:pPr>
      <w:numPr>
        <w:ilvl w:val="2"/>
        <w:numId w:val="36"/>
      </w:numPr>
    </w:pPr>
  </w:style>
  <w:style w:type="paragraph" w:customStyle="1" w:styleId="berschrift4">
    <w:name w:val="Überschrift 4"/>
    <w:basedOn w:val="Normal"/>
    <w:rsid w:val="00943CF0"/>
    <w:pPr>
      <w:numPr>
        <w:ilvl w:val="3"/>
        <w:numId w:val="36"/>
      </w:numPr>
    </w:pPr>
  </w:style>
  <w:style w:type="paragraph" w:customStyle="1" w:styleId="berschrift5">
    <w:name w:val="Überschrift 5"/>
    <w:basedOn w:val="Normal"/>
    <w:rsid w:val="00943CF0"/>
    <w:pPr>
      <w:numPr>
        <w:ilvl w:val="4"/>
        <w:numId w:val="36"/>
      </w:numPr>
    </w:pPr>
  </w:style>
  <w:style w:type="paragraph" w:customStyle="1" w:styleId="berschrift6">
    <w:name w:val="Überschrift 6"/>
    <w:basedOn w:val="Normal"/>
    <w:rsid w:val="00943CF0"/>
    <w:pPr>
      <w:numPr>
        <w:ilvl w:val="5"/>
        <w:numId w:val="36"/>
      </w:numPr>
    </w:pPr>
  </w:style>
  <w:style w:type="paragraph" w:customStyle="1" w:styleId="berschrift7">
    <w:name w:val="Überschrift 7"/>
    <w:basedOn w:val="Normal"/>
    <w:rsid w:val="00943CF0"/>
    <w:pPr>
      <w:numPr>
        <w:ilvl w:val="6"/>
        <w:numId w:val="36"/>
      </w:numPr>
    </w:pPr>
  </w:style>
  <w:style w:type="paragraph" w:customStyle="1" w:styleId="berschrift8">
    <w:name w:val="Überschrift 8"/>
    <w:basedOn w:val="Normal"/>
    <w:rsid w:val="00943CF0"/>
    <w:pPr>
      <w:numPr>
        <w:ilvl w:val="7"/>
        <w:numId w:val="36"/>
      </w:numPr>
    </w:pPr>
  </w:style>
  <w:style w:type="paragraph" w:customStyle="1" w:styleId="berschrift9">
    <w:name w:val="Überschrift 9"/>
    <w:basedOn w:val="Normal"/>
    <w:rsid w:val="00943CF0"/>
    <w:pPr>
      <w:numPr>
        <w:ilvl w:val="8"/>
        <w:numId w:val="36"/>
      </w:numPr>
    </w:pPr>
  </w:style>
  <w:style w:type="paragraph" w:styleId="BalloonText">
    <w:name w:val="Balloon Text"/>
    <w:basedOn w:val="Normal"/>
    <w:link w:val="BalloonTextChar"/>
    <w:uiPriority w:val="99"/>
    <w:semiHidden/>
    <w:unhideWhenUsed/>
    <w:rsid w:val="0010160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1601"/>
    <w:rPr>
      <w:rFonts w:ascii="Tahoma" w:hAnsi="Tahoma" w:cs="Tahoma"/>
      <w:sz w:val="16"/>
      <w:szCs w:val="16"/>
      <w:lang w:val="en-GB"/>
    </w:rPr>
  </w:style>
  <w:style w:type="character" w:customStyle="1" w:styleId="arttext11">
    <w:name w:val="arttext11"/>
    <w:basedOn w:val="DefaultParagraphFont"/>
    <w:rsid w:val="00AF4286"/>
    <w:rPr>
      <w:rFonts w:ascii="Verdana" w:hAnsi="Verdana" w:hint="default"/>
      <w:b w:val="0"/>
      <w:bCs w:val="0"/>
      <w:color w:val="333333"/>
      <w:sz w:val="14"/>
      <w:szCs w:val="14"/>
    </w:rPr>
  </w:style>
  <w:style w:type="paragraph" w:styleId="TOC1">
    <w:name w:val="toc 1"/>
    <w:basedOn w:val="Normal"/>
    <w:next w:val="Normal"/>
    <w:autoRedefine/>
    <w:uiPriority w:val="39"/>
    <w:unhideWhenUsed/>
    <w:rsid w:val="00FC6268"/>
    <w:pPr>
      <w:spacing w:after="100"/>
    </w:pPr>
  </w:style>
  <w:style w:type="paragraph" w:styleId="TOC2">
    <w:name w:val="toc 2"/>
    <w:basedOn w:val="Normal"/>
    <w:next w:val="Normal"/>
    <w:autoRedefine/>
    <w:uiPriority w:val="39"/>
    <w:unhideWhenUsed/>
    <w:rsid w:val="00FC6268"/>
    <w:pPr>
      <w:spacing w:after="100"/>
      <w:ind w:left="220"/>
    </w:pPr>
  </w:style>
  <w:style w:type="character" w:styleId="Hyperlink">
    <w:name w:val="Hyperlink"/>
    <w:basedOn w:val="DefaultParagraphFont"/>
    <w:uiPriority w:val="99"/>
    <w:unhideWhenUsed/>
    <w:rsid w:val="00FC6268"/>
    <w:rPr>
      <w:color w:val="0000FF" w:themeColor="hyperlink"/>
      <w:u w:val="single"/>
    </w:rPr>
  </w:style>
  <w:style w:type="table" w:styleId="TableGrid">
    <w:name w:val="Table Grid"/>
    <w:basedOn w:val="TableNormal"/>
    <w:uiPriority w:val="59"/>
    <w:rsid w:val="00F7125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3">
    <w:name w:val="toc 3"/>
    <w:basedOn w:val="Normal"/>
    <w:next w:val="Normal"/>
    <w:autoRedefine/>
    <w:uiPriority w:val="39"/>
    <w:unhideWhenUsed/>
    <w:rsid w:val="00C33078"/>
    <w:pPr>
      <w:spacing w:after="100"/>
      <w:ind w:left="440"/>
    </w:pPr>
  </w:style>
  <w:style w:type="paragraph" w:styleId="NormalWeb">
    <w:name w:val="Normal (Web)"/>
    <w:basedOn w:val="Normal"/>
    <w:uiPriority w:val="99"/>
    <w:unhideWhenUsed/>
    <w:rsid w:val="00525C1B"/>
    <w:pPr>
      <w:spacing w:before="100" w:beforeAutospacing="1" w:after="100" w:afterAutospacing="1" w:line="240" w:lineRule="auto"/>
      <w:ind w:firstLine="0"/>
    </w:pPr>
    <w:rPr>
      <w:rFonts w:eastAsia="Times New Roman" w:cs="Times New Roman"/>
      <w:color w:val="000000"/>
      <w:sz w:val="24"/>
      <w:szCs w:val="24"/>
      <w:lang w:val="de-DE" w:eastAsia="de-DE" w:bidi="ar-SA"/>
    </w:rPr>
  </w:style>
  <w:style w:type="character" w:customStyle="1" w:styleId="refpreview">
    <w:name w:val="refpreview"/>
    <w:basedOn w:val="DefaultParagraphFont"/>
    <w:rsid w:val="00525C1B"/>
  </w:style>
  <w:style w:type="character" w:styleId="PlaceholderText">
    <w:name w:val="Placeholder Text"/>
    <w:basedOn w:val="DefaultParagraphFont"/>
    <w:uiPriority w:val="99"/>
    <w:semiHidden/>
    <w:rsid w:val="00CD714C"/>
    <w:rPr>
      <w:color w:val="808080"/>
    </w:rPr>
  </w:style>
  <w:style w:type="paragraph" w:customStyle="1" w:styleId="follows-h4">
    <w:name w:val="follows-h4"/>
    <w:basedOn w:val="Normal"/>
    <w:rsid w:val="00936603"/>
    <w:pPr>
      <w:spacing w:before="100" w:beforeAutospacing="1" w:after="100" w:afterAutospacing="1" w:line="240" w:lineRule="auto"/>
      <w:ind w:firstLine="0"/>
    </w:pPr>
    <w:rPr>
      <w:rFonts w:eastAsia="Times New Roman" w:cs="Times New Roman"/>
      <w:sz w:val="24"/>
      <w:szCs w:val="24"/>
      <w:lang w:val="de-DE" w:eastAsia="de-DE" w:bidi="ar-SA"/>
    </w:rPr>
  </w:style>
  <w:style w:type="paragraph" w:customStyle="1" w:styleId="norm">
    <w:name w:val="norm"/>
    <w:basedOn w:val="Normal"/>
    <w:rsid w:val="00936603"/>
    <w:pPr>
      <w:spacing w:before="100" w:beforeAutospacing="1" w:after="100" w:afterAutospacing="1" w:line="240" w:lineRule="auto"/>
      <w:ind w:firstLine="0"/>
    </w:pPr>
    <w:rPr>
      <w:rFonts w:eastAsia="Times New Roman" w:cs="Times New Roman"/>
      <w:sz w:val="24"/>
      <w:szCs w:val="24"/>
      <w:lang w:val="de-DE" w:eastAsia="de-DE" w:bidi="ar-SA"/>
    </w:rPr>
  </w:style>
  <w:style w:type="character" w:customStyle="1" w:styleId="nbapihighlight1">
    <w:name w:val="nbapihighlight1"/>
    <w:basedOn w:val="DefaultParagraphFont"/>
    <w:rsid w:val="00A24368"/>
  </w:style>
  <w:style w:type="character" w:styleId="FollowedHyperlink">
    <w:name w:val="FollowedHyperlink"/>
    <w:basedOn w:val="DefaultParagraphFont"/>
    <w:uiPriority w:val="99"/>
    <w:semiHidden/>
    <w:unhideWhenUsed/>
    <w:rsid w:val="002E007A"/>
    <w:rPr>
      <w:color w:val="800080" w:themeColor="followedHyperlink"/>
      <w:u w:val="single"/>
    </w:rPr>
  </w:style>
  <w:style w:type="paragraph" w:styleId="Header">
    <w:name w:val="header"/>
    <w:basedOn w:val="Normal"/>
    <w:link w:val="HeaderChar"/>
    <w:uiPriority w:val="99"/>
    <w:unhideWhenUsed/>
    <w:rsid w:val="00DA72DF"/>
    <w:pPr>
      <w:tabs>
        <w:tab w:val="center" w:pos="4536"/>
        <w:tab w:val="right" w:pos="9072"/>
      </w:tabs>
      <w:spacing w:line="240" w:lineRule="auto"/>
    </w:pPr>
  </w:style>
  <w:style w:type="character" w:customStyle="1" w:styleId="HeaderChar">
    <w:name w:val="Header Char"/>
    <w:basedOn w:val="DefaultParagraphFont"/>
    <w:link w:val="Header"/>
    <w:uiPriority w:val="99"/>
    <w:rsid w:val="00DA72DF"/>
    <w:rPr>
      <w:rFonts w:ascii="Times New Roman" w:hAnsi="Times New Roman"/>
      <w:lang w:val="en-GB"/>
    </w:rPr>
  </w:style>
  <w:style w:type="paragraph" w:styleId="Footer">
    <w:name w:val="footer"/>
    <w:basedOn w:val="Normal"/>
    <w:link w:val="FooterChar"/>
    <w:uiPriority w:val="99"/>
    <w:unhideWhenUsed/>
    <w:rsid w:val="00DA72DF"/>
    <w:pPr>
      <w:tabs>
        <w:tab w:val="center" w:pos="4536"/>
        <w:tab w:val="right" w:pos="9072"/>
      </w:tabs>
      <w:spacing w:line="240" w:lineRule="auto"/>
    </w:pPr>
  </w:style>
  <w:style w:type="character" w:customStyle="1" w:styleId="FooterChar">
    <w:name w:val="Footer Char"/>
    <w:basedOn w:val="DefaultParagraphFont"/>
    <w:link w:val="Footer"/>
    <w:uiPriority w:val="99"/>
    <w:rsid w:val="00DA72DF"/>
    <w:rPr>
      <w:rFonts w:ascii="Times New Roman" w:hAnsi="Times New Roman"/>
      <w:lang w:val="en-GB"/>
    </w:rPr>
  </w:style>
  <w:style w:type="paragraph" w:styleId="Bibliography">
    <w:name w:val="Bibliography"/>
    <w:basedOn w:val="Normal"/>
    <w:next w:val="Normal"/>
    <w:uiPriority w:val="37"/>
    <w:unhideWhenUsed/>
    <w:rsid w:val="00933D03"/>
  </w:style>
  <w:style w:type="paragraph" w:styleId="FootnoteText">
    <w:name w:val="footnote text"/>
    <w:basedOn w:val="Normal"/>
    <w:link w:val="FootnoteTextChar"/>
    <w:uiPriority w:val="99"/>
    <w:semiHidden/>
    <w:unhideWhenUsed/>
    <w:rsid w:val="00E01914"/>
    <w:pPr>
      <w:spacing w:line="240" w:lineRule="auto"/>
    </w:pPr>
    <w:rPr>
      <w:sz w:val="20"/>
      <w:szCs w:val="20"/>
    </w:rPr>
  </w:style>
  <w:style w:type="character" w:customStyle="1" w:styleId="FootnoteTextChar">
    <w:name w:val="Footnote Text Char"/>
    <w:basedOn w:val="DefaultParagraphFont"/>
    <w:link w:val="FootnoteText"/>
    <w:uiPriority w:val="99"/>
    <w:semiHidden/>
    <w:rsid w:val="00E01914"/>
    <w:rPr>
      <w:rFonts w:ascii="Times New Roman" w:hAnsi="Times New Roman"/>
      <w:sz w:val="20"/>
      <w:szCs w:val="20"/>
      <w:lang w:val="en-GB"/>
    </w:rPr>
  </w:style>
  <w:style w:type="character" w:styleId="FootnoteReference">
    <w:name w:val="footnote reference"/>
    <w:basedOn w:val="DefaultParagraphFont"/>
    <w:uiPriority w:val="99"/>
    <w:semiHidden/>
    <w:unhideWhenUsed/>
    <w:rsid w:val="00E01914"/>
    <w:rPr>
      <w:vertAlign w:val="superscript"/>
    </w:rPr>
  </w:style>
  <w:style w:type="table" w:styleId="MediumGrid3-Accent5">
    <w:name w:val="Medium Grid 3 Accent 5"/>
    <w:basedOn w:val="TableNormal"/>
    <w:uiPriority w:val="69"/>
    <w:rsid w:val="001865B9"/>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1-Accent5">
    <w:name w:val="Medium Grid 1 Accent 5"/>
    <w:basedOn w:val="TableNormal"/>
    <w:uiPriority w:val="67"/>
    <w:rsid w:val="001865B9"/>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CommentText">
    <w:name w:val="annotation text"/>
    <w:basedOn w:val="Normal"/>
    <w:link w:val="CommentTextChar"/>
    <w:uiPriority w:val="99"/>
    <w:semiHidden/>
    <w:unhideWhenUsed/>
    <w:rsid w:val="004D3AAA"/>
    <w:pPr>
      <w:spacing w:line="240" w:lineRule="auto"/>
    </w:pPr>
    <w:rPr>
      <w:sz w:val="20"/>
      <w:szCs w:val="20"/>
    </w:rPr>
  </w:style>
  <w:style w:type="character" w:customStyle="1" w:styleId="CommentTextChar">
    <w:name w:val="Comment Text Char"/>
    <w:basedOn w:val="DefaultParagraphFont"/>
    <w:link w:val="CommentText"/>
    <w:uiPriority w:val="99"/>
    <w:semiHidden/>
    <w:rsid w:val="004D3AAA"/>
    <w:rPr>
      <w:rFonts w:ascii="Times New Roman" w:hAnsi="Times New Roman"/>
      <w:sz w:val="20"/>
      <w:szCs w:val="20"/>
      <w:lang w:val="en-GB"/>
    </w:rPr>
  </w:style>
  <w:style w:type="character" w:customStyle="1" w:styleId="highlight">
    <w:name w:val="highlight"/>
    <w:basedOn w:val="DefaultParagraphFont"/>
    <w:rsid w:val="001B23D8"/>
  </w:style>
</w:styles>
</file>

<file path=word/webSettings.xml><?xml version="1.0" encoding="utf-8"?>
<w:webSettings xmlns:r="http://schemas.openxmlformats.org/officeDocument/2006/relationships" xmlns:w="http://schemas.openxmlformats.org/wordprocessingml/2006/main">
  <w:divs>
    <w:div w:id="372388088">
      <w:bodyDiv w:val="1"/>
      <w:marLeft w:val="0"/>
      <w:marRight w:val="0"/>
      <w:marTop w:val="0"/>
      <w:marBottom w:val="0"/>
      <w:divBdr>
        <w:top w:val="none" w:sz="0" w:space="0" w:color="auto"/>
        <w:left w:val="none" w:sz="0" w:space="0" w:color="auto"/>
        <w:bottom w:val="none" w:sz="0" w:space="0" w:color="auto"/>
        <w:right w:val="none" w:sz="0" w:space="0" w:color="auto"/>
      </w:divBdr>
      <w:divsChild>
        <w:div w:id="2125925254">
          <w:marLeft w:val="0"/>
          <w:marRight w:val="0"/>
          <w:marTop w:val="0"/>
          <w:marBottom w:val="0"/>
          <w:divBdr>
            <w:top w:val="none" w:sz="0" w:space="0" w:color="auto"/>
            <w:left w:val="none" w:sz="0" w:space="0" w:color="auto"/>
            <w:bottom w:val="none" w:sz="0" w:space="0" w:color="auto"/>
            <w:right w:val="none" w:sz="0" w:space="0" w:color="auto"/>
          </w:divBdr>
          <w:divsChild>
            <w:div w:id="1962179052">
              <w:marLeft w:val="0"/>
              <w:marRight w:val="0"/>
              <w:marTop w:val="0"/>
              <w:marBottom w:val="11"/>
              <w:divBdr>
                <w:top w:val="none" w:sz="0" w:space="0" w:color="auto"/>
                <w:left w:val="none" w:sz="0" w:space="0" w:color="auto"/>
                <w:bottom w:val="none" w:sz="0" w:space="0" w:color="auto"/>
                <w:right w:val="none" w:sz="0" w:space="0" w:color="auto"/>
              </w:divBdr>
              <w:divsChild>
                <w:div w:id="1304001347">
                  <w:marLeft w:val="0"/>
                  <w:marRight w:val="0"/>
                  <w:marTop w:val="0"/>
                  <w:marBottom w:val="0"/>
                  <w:divBdr>
                    <w:top w:val="none" w:sz="0" w:space="0" w:color="auto"/>
                    <w:left w:val="none" w:sz="0" w:space="0" w:color="auto"/>
                    <w:bottom w:val="none" w:sz="0" w:space="0" w:color="auto"/>
                    <w:right w:val="none" w:sz="0" w:space="0" w:color="auto"/>
                  </w:divBdr>
                  <w:divsChild>
                    <w:div w:id="361244213">
                      <w:marLeft w:val="0"/>
                      <w:marRight w:val="0"/>
                      <w:marTop w:val="0"/>
                      <w:marBottom w:val="0"/>
                      <w:divBdr>
                        <w:top w:val="none" w:sz="0" w:space="0" w:color="auto"/>
                        <w:left w:val="none" w:sz="0" w:space="0" w:color="auto"/>
                        <w:bottom w:val="none" w:sz="0" w:space="0" w:color="auto"/>
                        <w:right w:val="none" w:sz="0" w:space="0" w:color="auto"/>
                      </w:divBdr>
                      <w:divsChild>
                        <w:div w:id="1471093969">
                          <w:marLeft w:val="0"/>
                          <w:marRight w:val="0"/>
                          <w:marTop w:val="0"/>
                          <w:marBottom w:val="0"/>
                          <w:divBdr>
                            <w:top w:val="none" w:sz="0" w:space="0" w:color="auto"/>
                            <w:left w:val="none" w:sz="0" w:space="0" w:color="auto"/>
                            <w:bottom w:val="none" w:sz="0" w:space="0" w:color="auto"/>
                            <w:right w:val="none" w:sz="0" w:space="0" w:color="auto"/>
                          </w:divBdr>
                          <w:divsChild>
                            <w:div w:id="1323116312">
                              <w:marLeft w:val="0"/>
                              <w:marRight w:val="0"/>
                              <w:marTop w:val="0"/>
                              <w:marBottom w:val="0"/>
                              <w:divBdr>
                                <w:top w:val="none" w:sz="0" w:space="0" w:color="auto"/>
                                <w:left w:val="none" w:sz="0" w:space="0" w:color="auto"/>
                                <w:bottom w:val="none" w:sz="0" w:space="0" w:color="auto"/>
                                <w:right w:val="none" w:sz="0" w:space="0" w:color="auto"/>
                              </w:divBdr>
                              <w:divsChild>
                                <w:div w:id="527573477">
                                  <w:marLeft w:val="0"/>
                                  <w:marRight w:val="0"/>
                                  <w:marTop w:val="0"/>
                                  <w:marBottom w:val="0"/>
                                  <w:divBdr>
                                    <w:top w:val="single" w:sz="2" w:space="0" w:color="F0F0F0"/>
                                    <w:left w:val="none" w:sz="0" w:space="0" w:color="auto"/>
                                    <w:bottom w:val="none" w:sz="0" w:space="0" w:color="auto"/>
                                    <w:right w:val="none" w:sz="0" w:space="0" w:color="auto"/>
                                  </w:divBdr>
                                  <w:divsChild>
                                    <w:div w:id="1042756105">
                                      <w:marLeft w:val="0"/>
                                      <w:marRight w:val="0"/>
                                      <w:marTop w:val="0"/>
                                      <w:marBottom w:val="0"/>
                                      <w:divBdr>
                                        <w:top w:val="none" w:sz="0" w:space="0" w:color="auto"/>
                                        <w:left w:val="none" w:sz="0" w:space="0" w:color="auto"/>
                                        <w:bottom w:val="none" w:sz="0" w:space="0" w:color="auto"/>
                                        <w:right w:val="none" w:sz="0" w:space="0" w:color="auto"/>
                                      </w:divBdr>
                                      <w:divsChild>
                                        <w:div w:id="394207810">
                                          <w:marLeft w:val="0"/>
                                          <w:marRight w:val="0"/>
                                          <w:marTop w:val="0"/>
                                          <w:marBottom w:val="0"/>
                                          <w:divBdr>
                                            <w:top w:val="none" w:sz="0" w:space="0" w:color="auto"/>
                                            <w:left w:val="none" w:sz="0" w:space="0" w:color="auto"/>
                                            <w:bottom w:val="none" w:sz="0" w:space="0" w:color="auto"/>
                                            <w:right w:val="none" w:sz="0" w:space="0" w:color="auto"/>
                                          </w:divBdr>
                                          <w:divsChild>
                                            <w:div w:id="713626082">
                                              <w:marLeft w:val="0"/>
                                              <w:marRight w:val="0"/>
                                              <w:marTop w:val="0"/>
                                              <w:marBottom w:val="0"/>
                                              <w:divBdr>
                                                <w:top w:val="none" w:sz="0" w:space="0" w:color="auto"/>
                                                <w:left w:val="none" w:sz="0" w:space="0" w:color="auto"/>
                                                <w:bottom w:val="none" w:sz="0" w:space="0" w:color="auto"/>
                                                <w:right w:val="none" w:sz="0" w:space="0" w:color="auto"/>
                                              </w:divBdr>
                                              <w:divsChild>
                                                <w:div w:id="1581678402">
                                                  <w:marLeft w:val="0"/>
                                                  <w:marRight w:val="0"/>
                                                  <w:marTop w:val="0"/>
                                                  <w:marBottom w:val="0"/>
                                                  <w:divBdr>
                                                    <w:top w:val="none" w:sz="0" w:space="0" w:color="auto"/>
                                                    <w:left w:val="none" w:sz="0" w:space="0" w:color="auto"/>
                                                    <w:bottom w:val="none" w:sz="0" w:space="0" w:color="auto"/>
                                                    <w:right w:val="none" w:sz="0" w:space="0" w:color="auto"/>
                                                  </w:divBdr>
                                                  <w:divsChild>
                                                    <w:div w:id="1721830713">
                                                      <w:marLeft w:val="0"/>
                                                      <w:marRight w:val="0"/>
                                                      <w:marTop w:val="0"/>
                                                      <w:marBottom w:val="0"/>
                                                      <w:divBdr>
                                                        <w:top w:val="none" w:sz="0" w:space="0" w:color="auto"/>
                                                        <w:left w:val="none" w:sz="0" w:space="0" w:color="auto"/>
                                                        <w:bottom w:val="none" w:sz="0" w:space="0" w:color="auto"/>
                                                        <w:right w:val="none" w:sz="0" w:space="0" w:color="auto"/>
                                                      </w:divBdr>
                                                      <w:divsChild>
                                                        <w:div w:id="824785033">
                                                          <w:marLeft w:val="0"/>
                                                          <w:marRight w:val="0"/>
                                                          <w:marTop w:val="0"/>
                                                          <w:marBottom w:val="0"/>
                                                          <w:divBdr>
                                                            <w:top w:val="none" w:sz="0" w:space="0" w:color="auto"/>
                                                            <w:left w:val="none" w:sz="0" w:space="0" w:color="auto"/>
                                                            <w:bottom w:val="none" w:sz="0" w:space="0" w:color="auto"/>
                                                            <w:right w:val="none" w:sz="0" w:space="0" w:color="auto"/>
                                                          </w:divBdr>
                                                          <w:divsChild>
                                                            <w:div w:id="269705698">
                                                              <w:marLeft w:val="0"/>
                                                              <w:marRight w:val="0"/>
                                                              <w:marTop w:val="0"/>
                                                              <w:marBottom w:val="0"/>
                                                              <w:divBdr>
                                                                <w:top w:val="none" w:sz="0" w:space="0" w:color="auto"/>
                                                                <w:left w:val="none" w:sz="0" w:space="0" w:color="auto"/>
                                                                <w:bottom w:val="none" w:sz="0" w:space="0" w:color="auto"/>
                                                                <w:right w:val="none" w:sz="0" w:space="0" w:color="auto"/>
                                                              </w:divBdr>
                                                              <w:divsChild>
                                                                <w:div w:id="2009598453">
                                                                  <w:marLeft w:val="0"/>
                                                                  <w:marRight w:val="0"/>
                                                                  <w:marTop w:val="322"/>
                                                                  <w:marBottom w:val="322"/>
                                                                  <w:divBdr>
                                                                    <w:top w:val="none" w:sz="0" w:space="0" w:color="auto"/>
                                                                    <w:left w:val="none" w:sz="0" w:space="0" w:color="auto"/>
                                                                    <w:bottom w:val="none" w:sz="0" w:space="0" w:color="auto"/>
                                                                    <w:right w:val="none" w:sz="0" w:space="0" w:color="auto"/>
                                                                  </w:divBdr>
                                                                  <w:divsChild>
                                                                    <w:div w:id="628517024">
                                                                      <w:marLeft w:val="0"/>
                                                                      <w:marRight w:val="0"/>
                                                                      <w:marTop w:val="0"/>
                                                                      <w:marBottom w:val="0"/>
                                                                      <w:divBdr>
                                                                        <w:top w:val="none" w:sz="0" w:space="0" w:color="auto"/>
                                                                        <w:left w:val="none" w:sz="0" w:space="0" w:color="auto"/>
                                                                        <w:bottom w:val="none" w:sz="0" w:space="0" w:color="auto"/>
                                                                        <w:right w:val="none" w:sz="0" w:space="0" w:color="auto"/>
                                                                      </w:divBdr>
                                                                      <w:divsChild>
                                                                        <w:div w:id="186262311">
                                                                          <w:marLeft w:val="0"/>
                                                                          <w:marRight w:val="0"/>
                                                                          <w:marTop w:val="0"/>
                                                                          <w:marBottom w:val="0"/>
                                                                          <w:divBdr>
                                                                            <w:top w:val="none" w:sz="0" w:space="0" w:color="auto"/>
                                                                            <w:left w:val="none" w:sz="0" w:space="0" w:color="auto"/>
                                                                            <w:bottom w:val="none" w:sz="0" w:space="0" w:color="auto"/>
                                                                            <w:right w:val="none" w:sz="0" w:space="0" w:color="auto"/>
                                                                          </w:divBdr>
                                                                          <w:divsChild>
                                                                            <w:div w:id="1024870235">
                                                                              <w:marLeft w:val="0"/>
                                                                              <w:marRight w:val="0"/>
                                                                              <w:marTop w:val="0"/>
                                                                              <w:marBottom w:val="0"/>
                                                                              <w:divBdr>
                                                                                <w:top w:val="none" w:sz="0" w:space="0" w:color="auto"/>
                                                                                <w:left w:val="none" w:sz="0" w:space="0" w:color="auto"/>
                                                                                <w:bottom w:val="none" w:sz="0" w:space="0" w:color="auto"/>
                                                                                <w:right w:val="none" w:sz="0" w:space="0" w:color="auto"/>
                                                                              </w:divBdr>
                                                                              <w:divsChild>
                                                                                <w:div w:id="850990763">
                                                                                  <w:marLeft w:val="0"/>
                                                                                  <w:marRight w:val="0"/>
                                                                                  <w:marTop w:val="0"/>
                                                                                  <w:marBottom w:val="0"/>
                                                                                  <w:divBdr>
                                                                                    <w:top w:val="none" w:sz="0" w:space="0" w:color="auto"/>
                                                                                    <w:left w:val="none" w:sz="0" w:space="0" w:color="auto"/>
                                                                                    <w:bottom w:val="none" w:sz="0" w:space="0" w:color="auto"/>
                                                                                    <w:right w:val="none" w:sz="0" w:space="0" w:color="auto"/>
                                                                                  </w:divBdr>
                                                                                  <w:divsChild>
                                                                                    <w:div w:id="37779412">
                                                                                      <w:marLeft w:val="0"/>
                                                                                      <w:marRight w:val="0"/>
                                                                                      <w:marTop w:val="0"/>
                                                                                      <w:marBottom w:val="269"/>
                                                                                      <w:divBdr>
                                                                                        <w:top w:val="none" w:sz="0" w:space="0" w:color="auto"/>
                                                                                        <w:left w:val="none" w:sz="0" w:space="0" w:color="auto"/>
                                                                                        <w:bottom w:val="none" w:sz="0" w:space="0" w:color="auto"/>
                                                                                        <w:right w:val="none" w:sz="0" w:space="0" w:color="auto"/>
                                                                                      </w:divBdr>
                                                                                      <w:divsChild>
                                                                                        <w:div w:id="66161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2332275">
      <w:bodyDiv w:val="1"/>
      <w:marLeft w:val="0"/>
      <w:marRight w:val="0"/>
      <w:marTop w:val="0"/>
      <w:marBottom w:val="0"/>
      <w:divBdr>
        <w:top w:val="none" w:sz="0" w:space="0" w:color="auto"/>
        <w:left w:val="none" w:sz="0" w:space="0" w:color="auto"/>
        <w:bottom w:val="none" w:sz="0" w:space="0" w:color="auto"/>
        <w:right w:val="none" w:sz="0" w:space="0" w:color="auto"/>
      </w:divBdr>
      <w:divsChild>
        <w:div w:id="2116245844">
          <w:marLeft w:val="0"/>
          <w:marRight w:val="0"/>
          <w:marTop w:val="0"/>
          <w:marBottom w:val="0"/>
          <w:divBdr>
            <w:top w:val="none" w:sz="0" w:space="0" w:color="auto"/>
            <w:left w:val="none" w:sz="0" w:space="0" w:color="auto"/>
            <w:bottom w:val="none" w:sz="0" w:space="0" w:color="auto"/>
            <w:right w:val="none" w:sz="0" w:space="0" w:color="auto"/>
          </w:divBdr>
          <w:divsChild>
            <w:div w:id="2019190628">
              <w:marLeft w:val="0"/>
              <w:marRight w:val="0"/>
              <w:marTop w:val="0"/>
              <w:marBottom w:val="0"/>
              <w:divBdr>
                <w:top w:val="none" w:sz="0" w:space="0" w:color="auto"/>
                <w:left w:val="none" w:sz="0" w:space="0" w:color="auto"/>
                <w:bottom w:val="none" w:sz="0" w:space="0" w:color="auto"/>
                <w:right w:val="none" w:sz="0" w:space="0" w:color="auto"/>
              </w:divBdr>
              <w:divsChild>
                <w:div w:id="58752072">
                  <w:marLeft w:val="0"/>
                  <w:marRight w:val="0"/>
                  <w:marTop w:val="0"/>
                  <w:marBottom w:val="0"/>
                  <w:divBdr>
                    <w:top w:val="none" w:sz="0" w:space="0" w:color="auto"/>
                    <w:left w:val="none" w:sz="0" w:space="0" w:color="auto"/>
                    <w:bottom w:val="none" w:sz="0" w:space="0" w:color="auto"/>
                    <w:right w:val="none" w:sz="0" w:space="0" w:color="auto"/>
                  </w:divBdr>
                  <w:divsChild>
                    <w:div w:id="981353684">
                      <w:marLeft w:val="0"/>
                      <w:marRight w:val="0"/>
                      <w:marTop w:val="0"/>
                      <w:marBottom w:val="0"/>
                      <w:divBdr>
                        <w:top w:val="none" w:sz="0" w:space="0" w:color="auto"/>
                        <w:left w:val="none" w:sz="0" w:space="0" w:color="auto"/>
                        <w:bottom w:val="none" w:sz="0" w:space="0" w:color="auto"/>
                        <w:right w:val="none" w:sz="0" w:space="0" w:color="auto"/>
                      </w:divBdr>
                      <w:divsChild>
                        <w:div w:id="541746681">
                          <w:marLeft w:val="0"/>
                          <w:marRight w:val="0"/>
                          <w:marTop w:val="0"/>
                          <w:marBottom w:val="0"/>
                          <w:divBdr>
                            <w:top w:val="none" w:sz="0" w:space="0" w:color="auto"/>
                            <w:left w:val="none" w:sz="0" w:space="0" w:color="auto"/>
                            <w:bottom w:val="none" w:sz="0" w:space="0" w:color="auto"/>
                            <w:right w:val="none" w:sz="0" w:space="0" w:color="auto"/>
                          </w:divBdr>
                          <w:divsChild>
                            <w:div w:id="741945498">
                              <w:marLeft w:val="0"/>
                              <w:marRight w:val="0"/>
                              <w:marTop w:val="0"/>
                              <w:marBottom w:val="0"/>
                              <w:divBdr>
                                <w:top w:val="none" w:sz="0" w:space="0" w:color="auto"/>
                                <w:left w:val="none" w:sz="0" w:space="0" w:color="auto"/>
                                <w:bottom w:val="none" w:sz="0" w:space="0" w:color="auto"/>
                                <w:right w:val="none" w:sz="0" w:space="0" w:color="auto"/>
                              </w:divBdr>
                              <w:divsChild>
                                <w:div w:id="15279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9125451">
      <w:bodyDiv w:val="1"/>
      <w:marLeft w:val="0"/>
      <w:marRight w:val="0"/>
      <w:marTop w:val="0"/>
      <w:marBottom w:val="0"/>
      <w:divBdr>
        <w:top w:val="none" w:sz="0" w:space="0" w:color="auto"/>
        <w:left w:val="none" w:sz="0" w:space="0" w:color="auto"/>
        <w:bottom w:val="none" w:sz="0" w:space="0" w:color="auto"/>
        <w:right w:val="none" w:sz="0" w:space="0" w:color="auto"/>
      </w:divBdr>
      <w:divsChild>
        <w:div w:id="1499998996">
          <w:marLeft w:val="0"/>
          <w:marRight w:val="0"/>
          <w:marTop w:val="0"/>
          <w:marBottom w:val="0"/>
          <w:divBdr>
            <w:top w:val="none" w:sz="0" w:space="0" w:color="auto"/>
            <w:left w:val="none" w:sz="0" w:space="0" w:color="auto"/>
            <w:bottom w:val="none" w:sz="0" w:space="0" w:color="auto"/>
            <w:right w:val="none" w:sz="0" w:space="0" w:color="auto"/>
          </w:divBdr>
          <w:divsChild>
            <w:div w:id="1346056551">
              <w:marLeft w:val="0"/>
              <w:marRight w:val="0"/>
              <w:marTop w:val="0"/>
              <w:marBottom w:val="0"/>
              <w:divBdr>
                <w:top w:val="none" w:sz="0" w:space="0" w:color="auto"/>
                <w:left w:val="none" w:sz="0" w:space="0" w:color="auto"/>
                <w:bottom w:val="none" w:sz="0" w:space="0" w:color="auto"/>
                <w:right w:val="none" w:sz="0" w:space="0" w:color="auto"/>
              </w:divBdr>
              <w:divsChild>
                <w:div w:id="1705790565">
                  <w:marLeft w:val="0"/>
                  <w:marRight w:val="0"/>
                  <w:marTop w:val="0"/>
                  <w:marBottom w:val="0"/>
                  <w:divBdr>
                    <w:top w:val="none" w:sz="0" w:space="0" w:color="auto"/>
                    <w:left w:val="none" w:sz="0" w:space="0" w:color="auto"/>
                    <w:bottom w:val="none" w:sz="0" w:space="0" w:color="auto"/>
                    <w:right w:val="none" w:sz="0" w:space="0" w:color="auto"/>
                  </w:divBdr>
                  <w:divsChild>
                    <w:div w:id="59390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260949">
      <w:bodyDiv w:val="1"/>
      <w:marLeft w:val="0"/>
      <w:marRight w:val="0"/>
      <w:marTop w:val="0"/>
      <w:marBottom w:val="0"/>
      <w:divBdr>
        <w:top w:val="none" w:sz="0" w:space="0" w:color="auto"/>
        <w:left w:val="none" w:sz="0" w:space="0" w:color="auto"/>
        <w:bottom w:val="none" w:sz="0" w:space="0" w:color="auto"/>
        <w:right w:val="none" w:sz="0" w:space="0" w:color="auto"/>
      </w:divBdr>
      <w:divsChild>
        <w:div w:id="1116098149">
          <w:marLeft w:val="0"/>
          <w:marRight w:val="0"/>
          <w:marTop w:val="0"/>
          <w:marBottom w:val="0"/>
          <w:divBdr>
            <w:top w:val="none" w:sz="0" w:space="0" w:color="auto"/>
            <w:left w:val="none" w:sz="0" w:space="0" w:color="auto"/>
            <w:bottom w:val="none" w:sz="0" w:space="0" w:color="auto"/>
            <w:right w:val="none" w:sz="0" w:space="0" w:color="auto"/>
          </w:divBdr>
          <w:divsChild>
            <w:div w:id="1516378048">
              <w:marLeft w:val="0"/>
              <w:marRight w:val="0"/>
              <w:marTop w:val="0"/>
              <w:marBottom w:val="0"/>
              <w:divBdr>
                <w:top w:val="none" w:sz="0" w:space="0" w:color="auto"/>
                <w:left w:val="none" w:sz="0" w:space="0" w:color="auto"/>
                <w:bottom w:val="none" w:sz="0" w:space="0" w:color="auto"/>
                <w:right w:val="none" w:sz="0" w:space="0" w:color="auto"/>
              </w:divBdr>
              <w:divsChild>
                <w:div w:id="624771673">
                  <w:marLeft w:val="0"/>
                  <w:marRight w:val="0"/>
                  <w:marTop w:val="0"/>
                  <w:marBottom w:val="0"/>
                  <w:divBdr>
                    <w:top w:val="none" w:sz="0" w:space="0" w:color="auto"/>
                    <w:left w:val="none" w:sz="0" w:space="0" w:color="auto"/>
                    <w:bottom w:val="none" w:sz="0" w:space="0" w:color="auto"/>
                    <w:right w:val="none" w:sz="0" w:space="0" w:color="auto"/>
                  </w:divBdr>
                  <w:divsChild>
                    <w:div w:id="753819922">
                      <w:marLeft w:val="0"/>
                      <w:marRight w:val="0"/>
                      <w:marTop w:val="0"/>
                      <w:marBottom w:val="0"/>
                      <w:divBdr>
                        <w:top w:val="none" w:sz="0" w:space="0" w:color="auto"/>
                        <w:left w:val="none" w:sz="0" w:space="0" w:color="auto"/>
                        <w:bottom w:val="none" w:sz="0" w:space="0" w:color="auto"/>
                        <w:right w:val="none" w:sz="0" w:space="0" w:color="auto"/>
                      </w:divBdr>
                      <w:divsChild>
                        <w:div w:id="72894500">
                          <w:marLeft w:val="0"/>
                          <w:marRight w:val="0"/>
                          <w:marTop w:val="0"/>
                          <w:marBottom w:val="0"/>
                          <w:divBdr>
                            <w:top w:val="none" w:sz="0" w:space="0" w:color="auto"/>
                            <w:left w:val="none" w:sz="0" w:space="0" w:color="auto"/>
                            <w:bottom w:val="none" w:sz="0" w:space="0" w:color="auto"/>
                            <w:right w:val="none" w:sz="0" w:space="0" w:color="auto"/>
                          </w:divBdr>
                          <w:divsChild>
                            <w:div w:id="1936742089">
                              <w:marLeft w:val="0"/>
                              <w:marRight w:val="0"/>
                              <w:marTop w:val="0"/>
                              <w:marBottom w:val="0"/>
                              <w:divBdr>
                                <w:top w:val="none" w:sz="0" w:space="0" w:color="auto"/>
                                <w:left w:val="none" w:sz="0" w:space="0" w:color="auto"/>
                                <w:bottom w:val="none" w:sz="0" w:space="0" w:color="auto"/>
                                <w:right w:val="none" w:sz="0" w:space="0" w:color="auto"/>
                              </w:divBdr>
                              <w:divsChild>
                                <w:div w:id="498039786">
                                  <w:marLeft w:val="0"/>
                                  <w:marRight w:val="0"/>
                                  <w:marTop w:val="0"/>
                                  <w:marBottom w:val="0"/>
                                  <w:divBdr>
                                    <w:top w:val="none" w:sz="0" w:space="0" w:color="auto"/>
                                    <w:left w:val="none" w:sz="0" w:space="0" w:color="auto"/>
                                    <w:bottom w:val="none" w:sz="0" w:space="0" w:color="auto"/>
                                    <w:right w:val="none" w:sz="0" w:space="0" w:color="auto"/>
                                  </w:divBdr>
                                  <w:divsChild>
                                    <w:div w:id="899555034">
                                      <w:marLeft w:val="0"/>
                                      <w:marRight w:val="0"/>
                                      <w:marTop w:val="0"/>
                                      <w:marBottom w:val="0"/>
                                      <w:divBdr>
                                        <w:top w:val="none" w:sz="0" w:space="0" w:color="auto"/>
                                        <w:left w:val="none" w:sz="0" w:space="0" w:color="auto"/>
                                        <w:bottom w:val="none" w:sz="0" w:space="0" w:color="auto"/>
                                        <w:right w:val="none" w:sz="0" w:space="0" w:color="auto"/>
                                      </w:divBdr>
                                      <w:divsChild>
                                        <w:div w:id="1456100821">
                                          <w:marLeft w:val="0"/>
                                          <w:marRight w:val="0"/>
                                          <w:marTop w:val="0"/>
                                          <w:marBottom w:val="0"/>
                                          <w:divBdr>
                                            <w:top w:val="none" w:sz="0" w:space="0" w:color="auto"/>
                                            <w:left w:val="none" w:sz="0" w:space="0" w:color="auto"/>
                                            <w:bottom w:val="none" w:sz="0" w:space="0" w:color="auto"/>
                                            <w:right w:val="none" w:sz="0" w:space="0" w:color="auto"/>
                                          </w:divBdr>
                                        </w:div>
                                        <w:div w:id="175828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6607654">
      <w:bodyDiv w:val="1"/>
      <w:marLeft w:val="0"/>
      <w:marRight w:val="0"/>
      <w:marTop w:val="0"/>
      <w:marBottom w:val="0"/>
      <w:divBdr>
        <w:top w:val="none" w:sz="0" w:space="0" w:color="auto"/>
        <w:left w:val="none" w:sz="0" w:space="0" w:color="auto"/>
        <w:bottom w:val="none" w:sz="0" w:space="0" w:color="auto"/>
        <w:right w:val="none" w:sz="0" w:space="0" w:color="auto"/>
      </w:divBdr>
      <w:divsChild>
        <w:div w:id="444269903">
          <w:marLeft w:val="0"/>
          <w:marRight w:val="0"/>
          <w:marTop w:val="0"/>
          <w:marBottom w:val="0"/>
          <w:divBdr>
            <w:top w:val="none" w:sz="0" w:space="0" w:color="auto"/>
            <w:left w:val="none" w:sz="0" w:space="0" w:color="auto"/>
            <w:bottom w:val="none" w:sz="0" w:space="0" w:color="auto"/>
            <w:right w:val="none" w:sz="0" w:space="0" w:color="auto"/>
          </w:divBdr>
          <w:divsChild>
            <w:div w:id="27433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043605">
      <w:bodyDiv w:val="1"/>
      <w:marLeft w:val="0"/>
      <w:marRight w:val="0"/>
      <w:marTop w:val="0"/>
      <w:marBottom w:val="0"/>
      <w:divBdr>
        <w:top w:val="none" w:sz="0" w:space="0" w:color="auto"/>
        <w:left w:val="none" w:sz="0" w:space="0" w:color="auto"/>
        <w:bottom w:val="none" w:sz="0" w:space="0" w:color="auto"/>
        <w:right w:val="none" w:sz="0" w:space="0" w:color="auto"/>
      </w:divBdr>
    </w:div>
    <w:div w:id="1127579642">
      <w:bodyDiv w:val="1"/>
      <w:marLeft w:val="0"/>
      <w:marRight w:val="0"/>
      <w:marTop w:val="0"/>
      <w:marBottom w:val="0"/>
      <w:divBdr>
        <w:top w:val="none" w:sz="0" w:space="0" w:color="auto"/>
        <w:left w:val="none" w:sz="0" w:space="0" w:color="auto"/>
        <w:bottom w:val="none" w:sz="0" w:space="0" w:color="auto"/>
        <w:right w:val="none" w:sz="0" w:space="0" w:color="auto"/>
      </w:divBdr>
    </w:div>
    <w:div w:id="1136946665">
      <w:bodyDiv w:val="1"/>
      <w:marLeft w:val="0"/>
      <w:marRight w:val="0"/>
      <w:marTop w:val="0"/>
      <w:marBottom w:val="0"/>
      <w:divBdr>
        <w:top w:val="none" w:sz="0" w:space="0" w:color="auto"/>
        <w:left w:val="none" w:sz="0" w:space="0" w:color="auto"/>
        <w:bottom w:val="none" w:sz="0" w:space="0" w:color="auto"/>
        <w:right w:val="none" w:sz="0" w:space="0" w:color="auto"/>
      </w:divBdr>
      <w:divsChild>
        <w:div w:id="1751345671">
          <w:marLeft w:val="0"/>
          <w:marRight w:val="0"/>
          <w:marTop w:val="0"/>
          <w:marBottom w:val="0"/>
          <w:divBdr>
            <w:top w:val="none" w:sz="0" w:space="0" w:color="auto"/>
            <w:left w:val="none" w:sz="0" w:space="0" w:color="auto"/>
            <w:bottom w:val="none" w:sz="0" w:space="0" w:color="auto"/>
            <w:right w:val="none" w:sz="0" w:space="0" w:color="auto"/>
          </w:divBdr>
          <w:divsChild>
            <w:div w:id="1308171916">
              <w:marLeft w:val="0"/>
              <w:marRight w:val="0"/>
              <w:marTop w:val="0"/>
              <w:marBottom w:val="0"/>
              <w:divBdr>
                <w:top w:val="none" w:sz="0" w:space="0" w:color="auto"/>
                <w:left w:val="none" w:sz="0" w:space="0" w:color="auto"/>
                <w:bottom w:val="none" w:sz="0" w:space="0" w:color="auto"/>
                <w:right w:val="none" w:sz="0" w:space="0" w:color="auto"/>
              </w:divBdr>
              <w:divsChild>
                <w:div w:id="1315722208">
                  <w:marLeft w:val="0"/>
                  <w:marRight w:val="0"/>
                  <w:marTop w:val="0"/>
                  <w:marBottom w:val="0"/>
                  <w:divBdr>
                    <w:top w:val="none" w:sz="0" w:space="0" w:color="auto"/>
                    <w:left w:val="none" w:sz="0" w:space="0" w:color="auto"/>
                    <w:bottom w:val="none" w:sz="0" w:space="0" w:color="auto"/>
                    <w:right w:val="none" w:sz="0" w:space="0" w:color="auto"/>
                  </w:divBdr>
                  <w:divsChild>
                    <w:div w:id="1864899615">
                      <w:marLeft w:val="0"/>
                      <w:marRight w:val="0"/>
                      <w:marTop w:val="0"/>
                      <w:marBottom w:val="0"/>
                      <w:divBdr>
                        <w:top w:val="none" w:sz="0" w:space="0" w:color="auto"/>
                        <w:left w:val="none" w:sz="0" w:space="0" w:color="auto"/>
                        <w:bottom w:val="none" w:sz="0" w:space="0" w:color="auto"/>
                        <w:right w:val="none" w:sz="0" w:space="0" w:color="auto"/>
                      </w:divBdr>
                      <w:divsChild>
                        <w:div w:id="1592546603">
                          <w:marLeft w:val="0"/>
                          <w:marRight w:val="0"/>
                          <w:marTop w:val="0"/>
                          <w:marBottom w:val="0"/>
                          <w:divBdr>
                            <w:top w:val="none" w:sz="0" w:space="0" w:color="auto"/>
                            <w:left w:val="none" w:sz="0" w:space="0" w:color="auto"/>
                            <w:bottom w:val="none" w:sz="0" w:space="0" w:color="auto"/>
                            <w:right w:val="none" w:sz="0" w:space="0" w:color="auto"/>
                          </w:divBdr>
                          <w:divsChild>
                            <w:div w:id="258680437">
                              <w:marLeft w:val="0"/>
                              <w:marRight w:val="0"/>
                              <w:marTop w:val="0"/>
                              <w:marBottom w:val="0"/>
                              <w:divBdr>
                                <w:top w:val="none" w:sz="0" w:space="0" w:color="auto"/>
                                <w:left w:val="none" w:sz="0" w:space="0" w:color="auto"/>
                                <w:bottom w:val="none" w:sz="0" w:space="0" w:color="auto"/>
                                <w:right w:val="none" w:sz="0" w:space="0" w:color="auto"/>
                              </w:divBdr>
                              <w:divsChild>
                                <w:div w:id="138814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1040740">
      <w:bodyDiv w:val="1"/>
      <w:marLeft w:val="0"/>
      <w:marRight w:val="0"/>
      <w:marTop w:val="0"/>
      <w:marBottom w:val="0"/>
      <w:divBdr>
        <w:top w:val="none" w:sz="0" w:space="0" w:color="auto"/>
        <w:left w:val="none" w:sz="0" w:space="0" w:color="auto"/>
        <w:bottom w:val="none" w:sz="0" w:space="0" w:color="auto"/>
        <w:right w:val="none" w:sz="0" w:space="0" w:color="auto"/>
      </w:divBdr>
      <w:divsChild>
        <w:div w:id="206257799">
          <w:marLeft w:val="0"/>
          <w:marRight w:val="0"/>
          <w:marTop w:val="0"/>
          <w:marBottom w:val="0"/>
          <w:divBdr>
            <w:top w:val="none" w:sz="0" w:space="0" w:color="auto"/>
            <w:left w:val="none" w:sz="0" w:space="0" w:color="auto"/>
            <w:bottom w:val="none" w:sz="0" w:space="0" w:color="auto"/>
            <w:right w:val="none" w:sz="0" w:space="0" w:color="auto"/>
          </w:divBdr>
          <w:divsChild>
            <w:div w:id="2095394649">
              <w:marLeft w:val="0"/>
              <w:marRight w:val="0"/>
              <w:marTop w:val="0"/>
              <w:marBottom w:val="0"/>
              <w:divBdr>
                <w:top w:val="none" w:sz="0" w:space="0" w:color="auto"/>
                <w:left w:val="none" w:sz="0" w:space="0" w:color="auto"/>
                <w:bottom w:val="none" w:sz="0" w:space="0" w:color="auto"/>
                <w:right w:val="none" w:sz="0" w:space="0" w:color="auto"/>
              </w:divBdr>
              <w:divsChild>
                <w:div w:id="312103758">
                  <w:marLeft w:val="0"/>
                  <w:marRight w:val="0"/>
                  <w:marTop w:val="0"/>
                  <w:marBottom w:val="0"/>
                  <w:divBdr>
                    <w:top w:val="none" w:sz="0" w:space="0" w:color="auto"/>
                    <w:left w:val="none" w:sz="0" w:space="0" w:color="auto"/>
                    <w:bottom w:val="none" w:sz="0" w:space="0" w:color="auto"/>
                    <w:right w:val="none" w:sz="0" w:space="0" w:color="auto"/>
                  </w:divBdr>
                  <w:divsChild>
                    <w:div w:id="971909527">
                      <w:marLeft w:val="0"/>
                      <w:marRight w:val="0"/>
                      <w:marTop w:val="0"/>
                      <w:marBottom w:val="0"/>
                      <w:divBdr>
                        <w:top w:val="none" w:sz="0" w:space="0" w:color="auto"/>
                        <w:left w:val="none" w:sz="0" w:space="0" w:color="auto"/>
                        <w:bottom w:val="none" w:sz="0" w:space="0" w:color="auto"/>
                        <w:right w:val="none" w:sz="0" w:space="0" w:color="auto"/>
                      </w:divBdr>
                      <w:divsChild>
                        <w:div w:id="1726222969">
                          <w:marLeft w:val="0"/>
                          <w:marRight w:val="0"/>
                          <w:marTop w:val="0"/>
                          <w:marBottom w:val="0"/>
                          <w:divBdr>
                            <w:top w:val="none" w:sz="0" w:space="0" w:color="auto"/>
                            <w:left w:val="none" w:sz="0" w:space="0" w:color="auto"/>
                            <w:bottom w:val="none" w:sz="0" w:space="0" w:color="auto"/>
                            <w:right w:val="none" w:sz="0" w:space="0" w:color="auto"/>
                          </w:divBdr>
                          <w:divsChild>
                            <w:div w:id="284165360">
                              <w:marLeft w:val="0"/>
                              <w:marRight w:val="0"/>
                              <w:marTop w:val="0"/>
                              <w:marBottom w:val="0"/>
                              <w:divBdr>
                                <w:top w:val="none" w:sz="0" w:space="0" w:color="auto"/>
                                <w:left w:val="none" w:sz="0" w:space="0" w:color="auto"/>
                                <w:bottom w:val="none" w:sz="0" w:space="0" w:color="auto"/>
                                <w:right w:val="none" w:sz="0" w:space="0" w:color="auto"/>
                              </w:divBdr>
                              <w:divsChild>
                                <w:div w:id="43675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8324696">
      <w:bodyDiv w:val="1"/>
      <w:marLeft w:val="0"/>
      <w:marRight w:val="0"/>
      <w:marTop w:val="0"/>
      <w:marBottom w:val="0"/>
      <w:divBdr>
        <w:top w:val="none" w:sz="0" w:space="0" w:color="auto"/>
        <w:left w:val="none" w:sz="0" w:space="0" w:color="auto"/>
        <w:bottom w:val="none" w:sz="0" w:space="0" w:color="auto"/>
        <w:right w:val="none" w:sz="0" w:space="0" w:color="auto"/>
      </w:divBdr>
      <w:divsChild>
        <w:div w:id="2029332441">
          <w:marLeft w:val="0"/>
          <w:marRight w:val="0"/>
          <w:marTop w:val="0"/>
          <w:marBottom w:val="0"/>
          <w:divBdr>
            <w:top w:val="none" w:sz="0" w:space="0" w:color="auto"/>
            <w:left w:val="none" w:sz="0" w:space="0" w:color="auto"/>
            <w:bottom w:val="none" w:sz="0" w:space="0" w:color="auto"/>
            <w:right w:val="none" w:sz="0" w:space="0" w:color="auto"/>
          </w:divBdr>
          <w:divsChild>
            <w:div w:id="1675451518">
              <w:marLeft w:val="0"/>
              <w:marRight w:val="0"/>
              <w:marTop w:val="0"/>
              <w:marBottom w:val="0"/>
              <w:divBdr>
                <w:top w:val="none" w:sz="0" w:space="0" w:color="auto"/>
                <w:left w:val="none" w:sz="0" w:space="0" w:color="auto"/>
                <w:bottom w:val="none" w:sz="0" w:space="0" w:color="auto"/>
                <w:right w:val="none" w:sz="0" w:space="0" w:color="auto"/>
              </w:divBdr>
              <w:divsChild>
                <w:div w:id="498278391">
                  <w:marLeft w:val="0"/>
                  <w:marRight w:val="0"/>
                  <w:marTop w:val="0"/>
                  <w:marBottom w:val="0"/>
                  <w:divBdr>
                    <w:top w:val="none" w:sz="0" w:space="0" w:color="auto"/>
                    <w:left w:val="none" w:sz="0" w:space="0" w:color="auto"/>
                    <w:bottom w:val="none" w:sz="0" w:space="0" w:color="auto"/>
                    <w:right w:val="none" w:sz="0" w:space="0" w:color="auto"/>
                  </w:divBdr>
                  <w:divsChild>
                    <w:div w:id="518935946">
                      <w:marLeft w:val="0"/>
                      <w:marRight w:val="0"/>
                      <w:marTop w:val="0"/>
                      <w:marBottom w:val="0"/>
                      <w:divBdr>
                        <w:top w:val="none" w:sz="0" w:space="0" w:color="auto"/>
                        <w:left w:val="none" w:sz="0" w:space="0" w:color="auto"/>
                        <w:bottom w:val="none" w:sz="0" w:space="0" w:color="auto"/>
                        <w:right w:val="none" w:sz="0" w:space="0" w:color="auto"/>
                      </w:divBdr>
                      <w:divsChild>
                        <w:div w:id="1773358750">
                          <w:marLeft w:val="0"/>
                          <w:marRight w:val="0"/>
                          <w:marTop w:val="0"/>
                          <w:marBottom w:val="0"/>
                          <w:divBdr>
                            <w:top w:val="none" w:sz="0" w:space="0" w:color="auto"/>
                            <w:left w:val="none" w:sz="0" w:space="0" w:color="auto"/>
                            <w:bottom w:val="none" w:sz="0" w:space="0" w:color="auto"/>
                            <w:right w:val="none" w:sz="0" w:space="0" w:color="auto"/>
                          </w:divBdr>
                          <w:divsChild>
                            <w:div w:id="724911859">
                              <w:marLeft w:val="0"/>
                              <w:marRight w:val="0"/>
                              <w:marTop w:val="0"/>
                              <w:marBottom w:val="0"/>
                              <w:divBdr>
                                <w:top w:val="none" w:sz="0" w:space="0" w:color="auto"/>
                                <w:left w:val="none" w:sz="0" w:space="0" w:color="auto"/>
                                <w:bottom w:val="none" w:sz="0" w:space="0" w:color="auto"/>
                                <w:right w:val="none" w:sz="0" w:space="0" w:color="auto"/>
                              </w:divBdr>
                              <w:divsChild>
                                <w:div w:id="538590670">
                                  <w:marLeft w:val="0"/>
                                  <w:marRight w:val="0"/>
                                  <w:marTop w:val="0"/>
                                  <w:marBottom w:val="0"/>
                                  <w:divBdr>
                                    <w:top w:val="none" w:sz="0" w:space="0" w:color="auto"/>
                                    <w:left w:val="none" w:sz="0" w:space="0" w:color="auto"/>
                                    <w:bottom w:val="none" w:sz="0" w:space="0" w:color="auto"/>
                                    <w:right w:val="none" w:sz="0" w:space="0" w:color="auto"/>
                                  </w:divBdr>
                                  <w:divsChild>
                                    <w:div w:id="700781450">
                                      <w:marLeft w:val="0"/>
                                      <w:marRight w:val="0"/>
                                      <w:marTop w:val="0"/>
                                      <w:marBottom w:val="0"/>
                                      <w:divBdr>
                                        <w:top w:val="none" w:sz="0" w:space="0" w:color="auto"/>
                                        <w:left w:val="none" w:sz="0" w:space="0" w:color="auto"/>
                                        <w:bottom w:val="none" w:sz="0" w:space="0" w:color="auto"/>
                                        <w:right w:val="none" w:sz="0" w:space="0" w:color="auto"/>
                                      </w:divBdr>
                                      <w:divsChild>
                                        <w:div w:id="874462777">
                                          <w:marLeft w:val="0"/>
                                          <w:marRight w:val="0"/>
                                          <w:marTop w:val="0"/>
                                          <w:marBottom w:val="0"/>
                                          <w:divBdr>
                                            <w:top w:val="none" w:sz="0" w:space="0" w:color="auto"/>
                                            <w:left w:val="none" w:sz="0" w:space="0" w:color="auto"/>
                                            <w:bottom w:val="none" w:sz="0" w:space="0" w:color="auto"/>
                                            <w:right w:val="none" w:sz="0" w:space="0" w:color="auto"/>
                                          </w:divBdr>
                                          <w:divsChild>
                                            <w:div w:id="706612847">
                                              <w:marLeft w:val="0"/>
                                              <w:marRight w:val="0"/>
                                              <w:marTop w:val="0"/>
                                              <w:marBottom w:val="0"/>
                                              <w:divBdr>
                                                <w:top w:val="none" w:sz="0" w:space="0" w:color="auto"/>
                                                <w:left w:val="none" w:sz="0" w:space="0" w:color="auto"/>
                                                <w:bottom w:val="none" w:sz="0" w:space="0" w:color="auto"/>
                                                <w:right w:val="none" w:sz="0" w:space="0" w:color="auto"/>
                                              </w:divBdr>
                                              <w:divsChild>
                                                <w:div w:id="2079981969">
                                                  <w:marLeft w:val="0"/>
                                                  <w:marRight w:val="0"/>
                                                  <w:marTop w:val="0"/>
                                                  <w:marBottom w:val="0"/>
                                                  <w:divBdr>
                                                    <w:top w:val="none" w:sz="0" w:space="0" w:color="auto"/>
                                                    <w:left w:val="none" w:sz="0" w:space="0" w:color="auto"/>
                                                    <w:bottom w:val="none" w:sz="0" w:space="0" w:color="auto"/>
                                                    <w:right w:val="none" w:sz="0" w:space="0" w:color="auto"/>
                                                  </w:divBdr>
                                                  <w:divsChild>
                                                    <w:div w:id="981544699">
                                                      <w:marLeft w:val="0"/>
                                                      <w:marRight w:val="0"/>
                                                      <w:marTop w:val="0"/>
                                                      <w:marBottom w:val="0"/>
                                                      <w:divBdr>
                                                        <w:top w:val="none" w:sz="0" w:space="0" w:color="auto"/>
                                                        <w:left w:val="none" w:sz="0" w:space="0" w:color="auto"/>
                                                        <w:bottom w:val="none" w:sz="0" w:space="0" w:color="auto"/>
                                                        <w:right w:val="none" w:sz="0" w:space="0" w:color="auto"/>
                                                      </w:divBdr>
                                                      <w:divsChild>
                                                        <w:div w:id="1784576150">
                                                          <w:marLeft w:val="0"/>
                                                          <w:marRight w:val="0"/>
                                                          <w:marTop w:val="0"/>
                                                          <w:marBottom w:val="0"/>
                                                          <w:divBdr>
                                                            <w:top w:val="none" w:sz="0" w:space="0" w:color="auto"/>
                                                            <w:left w:val="none" w:sz="0" w:space="0" w:color="auto"/>
                                                            <w:bottom w:val="none" w:sz="0" w:space="0" w:color="auto"/>
                                                            <w:right w:val="none" w:sz="0" w:space="0" w:color="auto"/>
                                                          </w:divBdr>
                                                          <w:divsChild>
                                                            <w:div w:id="559752651">
                                                              <w:marLeft w:val="0"/>
                                                              <w:marRight w:val="0"/>
                                                              <w:marTop w:val="0"/>
                                                              <w:marBottom w:val="0"/>
                                                              <w:divBdr>
                                                                <w:top w:val="none" w:sz="0" w:space="0" w:color="auto"/>
                                                                <w:left w:val="none" w:sz="0" w:space="0" w:color="auto"/>
                                                                <w:bottom w:val="none" w:sz="0" w:space="0" w:color="auto"/>
                                                                <w:right w:val="none" w:sz="0" w:space="0" w:color="auto"/>
                                                              </w:divBdr>
                                                              <w:divsChild>
                                                                <w:div w:id="1732534773">
                                                                  <w:marLeft w:val="0"/>
                                                                  <w:marRight w:val="0"/>
                                                                  <w:marTop w:val="0"/>
                                                                  <w:marBottom w:val="0"/>
                                                                  <w:divBdr>
                                                                    <w:top w:val="none" w:sz="0" w:space="0" w:color="auto"/>
                                                                    <w:left w:val="none" w:sz="0" w:space="0" w:color="auto"/>
                                                                    <w:bottom w:val="none" w:sz="0" w:space="0" w:color="auto"/>
                                                                    <w:right w:val="none" w:sz="0" w:space="0" w:color="auto"/>
                                                                  </w:divBdr>
                                                                  <w:divsChild>
                                                                    <w:div w:id="8199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25621443">
      <w:bodyDiv w:val="1"/>
      <w:marLeft w:val="0"/>
      <w:marRight w:val="0"/>
      <w:marTop w:val="0"/>
      <w:marBottom w:val="0"/>
      <w:divBdr>
        <w:top w:val="none" w:sz="0" w:space="0" w:color="auto"/>
        <w:left w:val="none" w:sz="0" w:space="0" w:color="auto"/>
        <w:bottom w:val="none" w:sz="0" w:space="0" w:color="auto"/>
        <w:right w:val="none" w:sz="0" w:space="0" w:color="auto"/>
      </w:divBdr>
    </w:div>
    <w:div w:id="1597249662">
      <w:bodyDiv w:val="1"/>
      <w:marLeft w:val="0"/>
      <w:marRight w:val="0"/>
      <w:marTop w:val="0"/>
      <w:marBottom w:val="0"/>
      <w:divBdr>
        <w:top w:val="none" w:sz="0" w:space="0" w:color="auto"/>
        <w:left w:val="none" w:sz="0" w:space="0" w:color="auto"/>
        <w:bottom w:val="none" w:sz="0" w:space="0" w:color="auto"/>
        <w:right w:val="none" w:sz="0" w:space="0" w:color="auto"/>
      </w:divBdr>
      <w:divsChild>
        <w:div w:id="1702238886">
          <w:marLeft w:val="0"/>
          <w:marRight w:val="0"/>
          <w:marTop w:val="0"/>
          <w:marBottom w:val="0"/>
          <w:divBdr>
            <w:top w:val="none" w:sz="0" w:space="0" w:color="auto"/>
            <w:left w:val="none" w:sz="0" w:space="0" w:color="auto"/>
            <w:bottom w:val="none" w:sz="0" w:space="0" w:color="auto"/>
            <w:right w:val="none" w:sz="0" w:space="0" w:color="auto"/>
          </w:divBdr>
          <w:divsChild>
            <w:div w:id="1270966028">
              <w:marLeft w:val="0"/>
              <w:marRight w:val="0"/>
              <w:marTop w:val="0"/>
              <w:marBottom w:val="0"/>
              <w:divBdr>
                <w:top w:val="none" w:sz="0" w:space="0" w:color="auto"/>
                <w:left w:val="none" w:sz="0" w:space="0" w:color="auto"/>
                <w:bottom w:val="none" w:sz="0" w:space="0" w:color="auto"/>
                <w:right w:val="none" w:sz="0" w:space="0" w:color="auto"/>
              </w:divBdr>
              <w:divsChild>
                <w:div w:id="1667049643">
                  <w:marLeft w:val="0"/>
                  <w:marRight w:val="0"/>
                  <w:marTop w:val="0"/>
                  <w:marBottom w:val="0"/>
                  <w:divBdr>
                    <w:top w:val="none" w:sz="0" w:space="0" w:color="auto"/>
                    <w:left w:val="none" w:sz="0" w:space="0" w:color="auto"/>
                    <w:bottom w:val="none" w:sz="0" w:space="0" w:color="auto"/>
                    <w:right w:val="none" w:sz="0" w:space="0" w:color="auto"/>
                  </w:divBdr>
                  <w:divsChild>
                    <w:div w:id="1570769479">
                      <w:marLeft w:val="0"/>
                      <w:marRight w:val="0"/>
                      <w:marTop w:val="0"/>
                      <w:marBottom w:val="0"/>
                      <w:divBdr>
                        <w:top w:val="none" w:sz="0" w:space="0" w:color="auto"/>
                        <w:left w:val="none" w:sz="0" w:space="0" w:color="auto"/>
                        <w:bottom w:val="none" w:sz="0" w:space="0" w:color="auto"/>
                        <w:right w:val="none" w:sz="0" w:space="0" w:color="auto"/>
                      </w:divBdr>
                      <w:divsChild>
                        <w:div w:id="1167750678">
                          <w:marLeft w:val="0"/>
                          <w:marRight w:val="0"/>
                          <w:marTop w:val="0"/>
                          <w:marBottom w:val="0"/>
                          <w:divBdr>
                            <w:top w:val="none" w:sz="0" w:space="0" w:color="auto"/>
                            <w:left w:val="none" w:sz="0" w:space="0" w:color="auto"/>
                            <w:bottom w:val="none" w:sz="0" w:space="0" w:color="auto"/>
                            <w:right w:val="none" w:sz="0" w:space="0" w:color="auto"/>
                          </w:divBdr>
                          <w:divsChild>
                            <w:div w:id="1069035698">
                              <w:marLeft w:val="0"/>
                              <w:marRight w:val="0"/>
                              <w:marTop w:val="0"/>
                              <w:marBottom w:val="0"/>
                              <w:divBdr>
                                <w:top w:val="none" w:sz="0" w:space="0" w:color="auto"/>
                                <w:left w:val="none" w:sz="0" w:space="0" w:color="auto"/>
                                <w:bottom w:val="none" w:sz="0" w:space="0" w:color="auto"/>
                                <w:right w:val="none" w:sz="0" w:space="0" w:color="auto"/>
                              </w:divBdr>
                              <w:divsChild>
                                <w:div w:id="596257496">
                                  <w:marLeft w:val="0"/>
                                  <w:marRight w:val="0"/>
                                  <w:marTop w:val="0"/>
                                  <w:marBottom w:val="0"/>
                                  <w:divBdr>
                                    <w:top w:val="none" w:sz="0" w:space="0" w:color="auto"/>
                                    <w:left w:val="none" w:sz="0" w:space="0" w:color="auto"/>
                                    <w:bottom w:val="none" w:sz="0" w:space="0" w:color="auto"/>
                                    <w:right w:val="none" w:sz="0" w:space="0" w:color="auto"/>
                                  </w:divBdr>
                                  <w:divsChild>
                                    <w:div w:id="1486556138">
                                      <w:marLeft w:val="0"/>
                                      <w:marRight w:val="0"/>
                                      <w:marTop w:val="0"/>
                                      <w:marBottom w:val="0"/>
                                      <w:divBdr>
                                        <w:top w:val="none" w:sz="0" w:space="0" w:color="auto"/>
                                        <w:left w:val="none" w:sz="0" w:space="0" w:color="auto"/>
                                        <w:bottom w:val="none" w:sz="0" w:space="0" w:color="auto"/>
                                        <w:right w:val="none" w:sz="0" w:space="0" w:color="auto"/>
                                      </w:divBdr>
                                      <w:divsChild>
                                        <w:div w:id="915165866">
                                          <w:marLeft w:val="0"/>
                                          <w:marRight w:val="0"/>
                                          <w:marTop w:val="0"/>
                                          <w:marBottom w:val="0"/>
                                          <w:divBdr>
                                            <w:top w:val="none" w:sz="0" w:space="0" w:color="auto"/>
                                            <w:left w:val="none" w:sz="0" w:space="0" w:color="auto"/>
                                            <w:bottom w:val="none" w:sz="0" w:space="0" w:color="auto"/>
                                            <w:right w:val="none" w:sz="0" w:space="0" w:color="auto"/>
                                          </w:divBdr>
                                          <w:divsChild>
                                            <w:div w:id="1257327482">
                                              <w:marLeft w:val="0"/>
                                              <w:marRight w:val="0"/>
                                              <w:marTop w:val="0"/>
                                              <w:marBottom w:val="0"/>
                                              <w:divBdr>
                                                <w:top w:val="none" w:sz="0" w:space="0" w:color="auto"/>
                                                <w:left w:val="none" w:sz="0" w:space="0" w:color="auto"/>
                                                <w:bottom w:val="none" w:sz="0" w:space="0" w:color="auto"/>
                                                <w:right w:val="none" w:sz="0" w:space="0" w:color="auto"/>
                                              </w:divBdr>
                                              <w:divsChild>
                                                <w:div w:id="219754161">
                                                  <w:marLeft w:val="0"/>
                                                  <w:marRight w:val="0"/>
                                                  <w:marTop w:val="0"/>
                                                  <w:marBottom w:val="0"/>
                                                  <w:divBdr>
                                                    <w:top w:val="none" w:sz="0" w:space="0" w:color="auto"/>
                                                    <w:left w:val="none" w:sz="0" w:space="0" w:color="auto"/>
                                                    <w:bottom w:val="none" w:sz="0" w:space="0" w:color="auto"/>
                                                    <w:right w:val="none" w:sz="0" w:space="0" w:color="auto"/>
                                                  </w:divBdr>
                                                  <w:divsChild>
                                                    <w:div w:id="1980988348">
                                                      <w:marLeft w:val="0"/>
                                                      <w:marRight w:val="0"/>
                                                      <w:marTop w:val="0"/>
                                                      <w:marBottom w:val="0"/>
                                                      <w:divBdr>
                                                        <w:top w:val="none" w:sz="0" w:space="0" w:color="auto"/>
                                                        <w:left w:val="none" w:sz="0" w:space="0" w:color="auto"/>
                                                        <w:bottom w:val="none" w:sz="0" w:space="0" w:color="auto"/>
                                                        <w:right w:val="none" w:sz="0" w:space="0" w:color="auto"/>
                                                      </w:divBdr>
                                                      <w:divsChild>
                                                        <w:div w:id="1647657938">
                                                          <w:marLeft w:val="0"/>
                                                          <w:marRight w:val="0"/>
                                                          <w:marTop w:val="0"/>
                                                          <w:marBottom w:val="0"/>
                                                          <w:divBdr>
                                                            <w:top w:val="none" w:sz="0" w:space="0" w:color="auto"/>
                                                            <w:left w:val="none" w:sz="0" w:space="0" w:color="auto"/>
                                                            <w:bottom w:val="none" w:sz="0" w:space="0" w:color="auto"/>
                                                            <w:right w:val="none" w:sz="0" w:space="0" w:color="auto"/>
                                                          </w:divBdr>
                                                          <w:divsChild>
                                                            <w:div w:id="19287788">
                                                              <w:marLeft w:val="0"/>
                                                              <w:marRight w:val="0"/>
                                                              <w:marTop w:val="0"/>
                                                              <w:marBottom w:val="0"/>
                                                              <w:divBdr>
                                                                <w:top w:val="none" w:sz="0" w:space="0" w:color="auto"/>
                                                                <w:left w:val="none" w:sz="0" w:space="0" w:color="auto"/>
                                                                <w:bottom w:val="none" w:sz="0" w:space="0" w:color="auto"/>
                                                                <w:right w:val="none" w:sz="0" w:space="0" w:color="auto"/>
                                                              </w:divBdr>
                                                              <w:divsChild>
                                                                <w:div w:id="1686708623">
                                                                  <w:marLeft w:val="0"/>
                                                                  <w:marRight w:val="0"/>
                                                                  <w:marTop w:val="0"/>
                                                                  <w:marBottom w:val="0"/>
                                                                  <w:divBdr>
                                                                    <w:top w:val="none" w:sz="0" w:space="0" w:color="auto"/>
                                                                    <w:left w:val="none" w:sz="0" w:space="0" w:color="auto"/>
                                                                    <w:bottom w:val="none" w:sz="0" w:space="0" w:color="auto"/>
                                                                    <w:right w:val="none" w:sz="0" w:space="0" w:color="auto"/>
                                                                  </w:divBdr>
                                                                  <w:divsChild>
                                                                    <w:div w:id="121570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92112697">
      <w:bodyDiv w:val="1"/>
      <w:marLeft w:val="0"/>
      <w:marRight w:val="0"/>
      <w:marTop w:val="0"/>
      <w:marBottom w:val="0"/>
      <w:divBdr>
        <w:top w:val="none" w:sz="0" w:space="0" w:color="auto"/>
        <w:left w:val="none" w:sz="0" w:space="0" w:color="auto"/>
        <w:bottom w:val="none" w:sz="0" w:space="0" w:color="auto"/>
        <w:right w:val="none" w:sz="0" w:space="0" w:color="auto"/>
      </w:divBdr>
      <w:divsChild>
        <w:div w:id="1351182850">
          <w:marLeft w:val="0"/>
          <w:marRight w:val="0"/>
          <w:marTop w:val="0"/>
          <w:marBottom w:val="0"/>
          <w:divBdr>
            <w:top w:val="none" w:sz="0" w:space="0" w:color="auto"/>
            <w:left w:val="none" w:sz="0" w:space="0" w:color="auto"/>
            <w:bottom w:val="none" w:sz="0" w:space="0" w:color="auto"/>
            <w:right w:val="none" w:sz="0" w:space="0" w:color="auto"/>
          </w:divBdr>
          <w:divsChild>
            <w:div w:id="153955537">
              <w:marLeft w:val="0"/>
              <w:marRight w:val="0"/>
              <w:marTop w:val="0"/>
              <w:marBottom w:val="0"/>
              <w:divBdr>
                <w:top w:val="none" w:sz="0" w:space="0" w:color="auto"/>
                <w:left w:val="none" w:sz="0" w:space="0" w:color="auto"/>
                <w:bottom w:val="none" w:sz="0" w:space="0" w:color="auto"/>
                <w:right w:val="none" w:sz="0" w:space="0" w:color="auto"/>
              </w:divBdr>
              <w:divsChild>
                <w:div w:id="404570297">
                  <w:marLeft w:val="0"/>
                  <w:marRight w:val="0"/>
                  <w:marTop w:val="0"/>
                  <w:marBottom w:val="0"/>
                  <w:divBdr>
                    <w:top w:val="none" w:sz="0" w:space="0" w:color="auto"/>
                    <w:left w:val="none" w:sz="0" w:space="0" w:color="auto"/>
                    <w:bottom w:val="none" w:sz="0" w:space="0" w:color="auto"/>
                    <w:right w:val="none" w:sz="0" w:space="0" w:color="auto"/>
                  </w:divBdr>
                  <w:divsChild>
                    <w:div w:id="1340693551">
                      <w:marLeft w:val="0"/>
                      <w:marRight w:val="0"/>
                      <w:marTop w:val="0"/>
                      <w:marBottom w:val="0"/>
                      <w:divBdr>
                        <w:top w:val="none" w:sz="0" w:space="0" w:color="auto"/>
                        <w:left w:val="none" w:sz="0" w:space="0" w:color="auto"/>
                        <w:bottom w:val="none" w:sz="0" w:space="0" w:color="auto"/>
                        <w:right w:val="none" w:sz="0" w:space="0" w:color="auto"/>
                      </w:divBdr>
                      <w:divsChild>
                        <w:div w:id="173751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838626">
      <w:bodyDiv w:val="1"/>
      <w:marLeft w:val="0"/>
      <w:marRight w:val="0"/>
      <w:marTop w:val="0"/>
      <w:marBottom w:val="0"/>
      <w:divBdr>
        <w:top w:val="none" w:sz="0" w:space="0" w:color="auto"/>
        <w:left w:val="none" w:sz="0" w:space="0" w:color="auto"/>
        <w:bottom w:val="none" w:sz="0" w:space="0" w:color="auto"/>
        <w:right w:val="none" w:sz="0" w:space="0" w:color="auto"/>
      </w:divBdr>
    </w:div>
    <w:div w:id="2133329963">
      <w:bodyDiv w:val="1"/>
      <w:marLeft w:val="0"/>
      <w:marRight w:val="0"/>
      <w:marTop w:val="0"/>
      <w:marBottom w:val="0"/>
      <w:divBdr>
        <w:top w:val="none" w:sz="0" w:space="0" w:color="auto"/>
        <w:left w:val="none" w:sz="0" w:space="0" w:color="auto"/>
        <w:bottom w:val="none" w:sz="0" w:space="0" w:color="auto"/>
        <w:right w:val="none" w:sz="0" w:space="0" w:color="auto"/>
      </w:divBdr>
      <w:divsChild>
        <w:div w:id="315455413">
          <w:marLeft w:val="0"/>
          <w:marRight w:val="0"/>
          <w:marTop w:val="0"/>
          <w:marBottom w:val="0"/>
          <w:divBdr>
            <w:top w:val="none" w:sz="0" w:space="0" w:color="auto"/>
            <w:left w:val="none" w:sz="0" w:space="0" w:color="auto"/>
            <w:bottom w:val="none" w:sz="0" w:space="0" w:color="auto"/>
            <w:right w:val="none" w:sz="0" w:space="0" w:color="auto"/>
          </w:divBdr>
          <w:divsChild>
            <w:div w:id="69862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600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jpeg"/><Relationship Id="rId28" Type="http://schemas.openxmlformats.org/officeDocument/2006/relationships/image" Target="media/image20.emf"/><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2011-11-08T00:00:00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SO690Nmerical.XSL" StyleName="ISO 690 - Numerical Reference">
  <b:Source>
    <b:Tag>ABe99</b:Tag>
    <b:SourceType>JournalArticle</b:SourceType>
    <b:Guid>{C16C0D22-AA35-4C80-BBC9-08C3CD1C02F5}</b:Guid>
    <b:LCID>0</b:LCID>
    <b:Author>
      <b:Author>
        <b:NameList>
          <b:Person>
            <b:Last>Bechara</b:Last>
            <b:First>A.</b:First>
          </b:Person>
          <b:Person>
            <b:Last>Damasio</b:Last>
            <b:First>H.</b:First>
          </b:Person>
          <b:Person>
            <b:Last>Damasio</b:Last>
            <b:First>A.R.</b:First>
          </b:Person>
          <b:Person>
            <b:Last>Lee</b:Last>
            <b:First>G.P.</b:First>
          </b:Person>
        </b:NameList>
      </b:Author>
    </b:Author>
    <b:Title>Different contributions of the human amygdala and ventromedial prefrontal cortex to decision-making</b:Title>
    <b:Year>1999</b:Year>
    <b:JournalName>Journal of Neuroscience</b:JournalName>
    <b:RefOrder>3</b:RefOrder>
  </b:Source>
  <b:Source>
    <b:Tag>AGS06</b:Tag>
    <b:SourceType>JournalArticle</b:SourceType>
    <b:Guid>{8C51EDA7-2AA6-45C6-8555-ACAC9D233B16}</b:Guid>
    <b:LCID>0</b:LCID>
    <b:Author>
      <b:Author>
        <b:NameList>
          <b:Person>
            <b:Last>Sanfey</b:Last>
            <b:First>A.G.</b:First>
          </b:Person>
          <b:Person>
            <b:Last>Loewenstein</b:Last>
            <b:First>G.</b:First>
          </b:Person>
          <b:Person>
            <b:Last>McClure</b:Last>
            <b:First>S.M.</b:First>
          </b:Person>
          <b:Person>
            <b:Last>Cohen</b:Last>
            <b:First>J.D.</b:First>
          </b:Person>
        </b:NameList>
      </b:Author>
    </b:Author>
    <b:Title>Neuroeconomics: cross-currents in research on decision-making</b:Title>
    <b:Year>2006</b:Year>
    <b:JournalName>TRENDS Cognition Science</b:JournalName>
    <b:RefOrder>39</b:RefOrder>
  </b:Source>
  <b:Source>
    <b:Tag>AGS03</b:Tag>
    <b:SourceType>JournalArticle</b:SourceType>
    <b:Guid>{296CB5B7-5BA4-484E-9FB1-E0938AD14A7F}</b:Guid>
    <b:LCID>0</b:LCID>
    <b:Author>
      <b:Author>
        <b:NameList>
          <b:Person>
            <b:Last>Sanfey</b:Last>
            <b:First>A.J.</b:First>
          </b:Person>
          <b:Person>
            <b:Last>Rilling</b:Last>
            <b:First>J.K.</b:First>
          </b:Person>
          <b:Person>
            <b:Last>Aronson</b:Last>
            <b:First>J.A.</b:First>
          </b:Person>
          <b:Person>
            <b:Last>Nystrom</b:Last>
            <b:First>L.E.</b:First>
          </b:Person>
          <b:Person>
            <b:Last>Cohen</b:Last>
            <b:First>J.D.</b:First>
          </b:Person>
        </b:NameList>
      </b:Author>
    </b:Author>
    <b:Title>The neural basis of economic decision-making in the Ultimatum Game</b:Title>
    <b:Year>2003</b:Year>
    <b:JournalName>Science</b:JournalName>
    <b:RefOrder>37</b:RefOrder>
  </b:Source>
  <b:Source>
    <b:Tag>Ada07</b:Tag>
    <b:SourceType>JournalArticle</b:SourceType>
    <b:Guid>{D36C6724-077E-406E-A4EC-47BC55CC7673}</b:Guid>
    <b:LCID>0</b:LCID>
    <b:Author>
      <b:Author>
        <b:NameList>
          <b:Person>
            <b:Last>Adam</b:Last>
            <b:First>T.S.</b:First>
          </b:Person>
          <b:Person>
            <b:Last>Epel</b:Last>
            <b:First>E.S.</b:First>
          </b:Person>
        </b:NameList>
      </b:Author>
    </b:Author>
    <b:Title>Stress, eating and the reward system</b:Title>
    <b:Year>2007</b:Year>
    <b:JournalName>Physiol. Behav.</b:JournalName>
    <b:RefOrder>65</b:RefOrder>
  </b:Source>
  <b:Source>
    <b:Tag>ABe94</b:Tag>
    <b:SourceType>JournalArticle</b:SourceType>
    <b:Guid>{CBC11E80-232E-47C7-97E9-5B92B868EB80}</b:Guid>
    <b:LCID>0</b:LCID>
    <b:Author>
      <b:Author>
        <b:NameList>
          <b:Person>
            <b:Last>Bechara</b:Last>
            <b:First>A.</b:First>
          </b:Person>
          <b:Person>
            <b:Last>Damasio</b:Last>
            <b:First>A.R.</b:First>
          </b:Person>
          <b:Person>
            <b:Last>Damasio</b:Last>
            <b:First>H.</b:First>
          </b:Person>
          <b:Person>
            <b:Last>Anderson</b:Last>
            <b:First>S.W.</b:First>
          </b:Person>
        </b:NameList>
      </b:Author>
    </b:Author>
    <b:Title>Intensivity to future consequences following damage to human prefrontal cortex</b:Title>
    <b:Year>1994</b:Year>
    <b:JournalName>Cognition</b:JournalName>
    <b:RefOrder>6</b:RefOrder>
  </b:Source>
  <b:Source>
    <b:Tag>Bec01</b:Tag>
    <b:SourceType>JournalArticle</b:SourceType>
    <b:Guid>{B024EE9B-45E9-42B9-A48E-DCB1C0B77F70}</b:Guid>
    <b:LCID>0</b:LCID>
    <b:Author>
      <b:Author>
        <b:NameList>
          <b:Person>
            <b:Last>Bechara</b:Last>
            <b:First>A.</b:First>
          </b:Person>
          <b:Person>
            <b:Last>Damasio</b:Last>
            <b:First>H.</b:First>
          </b:Person>
          <b:Person>
            <b:Last>Damasio</b:Last>
            <b:First>A.R.</b:First>
          </b:Person>
        </b:NameList>
      </b:Author>
    </b:Author>
    <b:Title>Manipulation of dopamine and serotonin causes different effects on covert and overt decision making</b:Title>
    <b:Year>2001</b:Year>
    <b:JournalName>Society of Neuroscience Abstracts</b:JournalName>
    <b:RefOrder>30</b:RefOrder>
  </b:Source>
  <b:Source>
    <b:Tag>Bis04</b:Tag>
    <b:SourceType>JournalArticle</b:SourceType>
    <b:Guid>{768E431F-108D-41CE-9860-9D801D5948A8}</b:Guid>
    <b:LCID>0</b:LCID>
    <b:Author>
      <b:Author>
        <b:NameList>
          <b:Person>
            <b:Last>Bishop</b:Last>
            <b:First>S.</b:First>
          </b:Person>
          <b:Person>
            <b:Last>Duncan</b:Last>
            <b:First>J.</b:First>
          </b:Person>
          <b:Person>
            <b:Last>Brett</b:Last>
            <b:First>M.</b:First>
          </b:Person>
          <b:Person>
            <b:Last>Lawrence</b:Last>
            <b:First>A.D.</b:First>
          </b:Person>
        </b:NameList>
      </b:Author>
    </b:Author>
    <b:Title>Prefrontal cortical function and anxiety: controlling attention to threat-related stimuli.</b:Title>
    <b:Year>2004</b:Year>
    <b:JournalName>Nature Neuroscience</b:JournalName>
    <b:RefOrder>70</b:RefOrder>
  </b:Source>
  <b:Source>
    <b:Tag>Bol04</b:Tag>
    <b:SourceType>JournalArticle</b:SourceType>
    <b:Guid>{7587A9BF-FFE0-4DC5-89C0-957FC6CE6255}</b:Guid>
    <b:LCID>0</b:LCID>
    <b:Author>
      <b:Author>
        <b:NameList>
          <b:Person>
            <b:Last>Bolla</b:Last>
            <b:First>K.I.</b:First>
          </b:Person>
          <b:Person>
            <b:Last>Eldreth</b:Last>
            <b:First>D.A.</b:First>
          </b:Person>
          <b:Person>
            <b:Last>Matochik</b:Last>
            <b:First>J.A.</b:First>
          </b:Person>
          <b:Person>
            <b:Last>Cadet</b:Last>
            <b:First>J.L.</b:First>
          </b:Person>
        </b:NameList>
      </b:Author>
    </b:Author>
    <b:Title>Sex-related differences in a gambling task and its neurological correlates</b:Title>
    <b:Year>2004</b:Year>
    <b:JournalName>Cereb Cortex</b:JournalName>
    <b:RefOrder>28</b:RefOrder>
  </b:Source>
  <b:Source>
    <b:Tag>Bra06</b:Tag>
    <b:SourceType>JournalArticle</b:SourceType>
    <b:Guid>{4CB18CC6-98DA-4D66-836F-73E7A5352FD6}</b:Guid>
    <b:LCID>0</b:LCID>
    <b:Author>
      <b:Author>
        <b:NameList>
          <b:Person>
            <b:Last>Brand</b:Last>
            <b:First>M.</b:First>
          </b:Person>
          <b:Person>
            <b:Last>Labudda</b:Last>
            <b:First>K.</b:First>
          </b:Person>
          <b:Person>
            <b:Last>Markowitsch</b:Last>
            <b:First>H.J.</b:First>
          </b:Person>
        </b:NameList>
      </b:Author>
    </b:Author>
    <b:Title>Neuropsychological correlates of decision-making in ambiguous and risky situations.</b:Title>
    <b:Year>2006</b:Year>
    <b:JournalName>Neural Netw.</b:JournalName>
    <b:RefOrder>29</b:RefOrder>
  </b:Source>
  <b:Source>
    <b:Tag>CDF03</b:Tag>
    <b:SourceType>JournalArticle</b:SourceType>
    <b:Guid>{2FF99EEC-C55E-465A-A92A-ED2CAD102DEF}</b:Guid>
    <b:LCID>0</b:LCID>
    <b:Author>
      <b:Author>
        <b:NameList>
          <b:Person>
            <b:Last>Fiorillo</b:Last>
            <b:First>C.D.</b:First>
          </b:Person>
          <b:Person>
            <b:Last>Tobler</b:Last>
            <b:First>P.N.</b:First>
          </b:Person>
          <b:Person>
            <b:Last>Schultz</b:Last>
            <b:First>W.</b:First>
          </b:Person>
        </b:NameList>
      </b:Author>
    </b:Author>
    <b:Title>Discrete coding of reward probability and uncertainty by dopamine neurons.</b:Title>
    <b:Year>2003</b:Year>
    <b:JournalName>Science</b:JournalName>
    <b:RefOrder>31</b:RefOrder>
  </b:Source>
  <b:Source>
    <b:Tag>CWL</b:Tag>
    <b:SourceType>JournalArticle</b:SourceType>
    <b:Guid>{65D9A5B5-25F8-41A4-9EA1-A7CAC795AE5B}</b:Guid>
    <b:LCID>0</b:LCID>
    <b:Author>
      <b:Author>
        <b:NameList>
          <b:Person>
            <b:Last>Lejuez</b:Last>
            <b:First>C.W.</b:First>
          </b:Person>
          <b:Person>
            <b:Last>Read</b:Last>
            <b:First>J.P.</b:First>
          </b:Person>
          <b:Person>
            <b:Last>Kahler</b:Last>
            <b:First>C.W.</b:First>
          </b:Person>
          <b:Person>
            <b:Last>Richards</b:Last>
            <b:First>J.B.</b:First>
          </b:Person>
          <b:Person>
            <b:Last>Ramsey</b:Last>
            <b:First>S.E.</b:First>
          </b:Person>
        </b:NameList>
      </b:Author>
    </b:Author>
    <b:Title>Evaluation of a behavioral measure of risk taking: The Balloon Analogue Risk Task (BART)</b:Title>
    <b:Year>2002</b:Year>
    <b:JournalName>Journal of Experimental Psychology</b:JournalName>
    <b:RefOrder>14</b:RefOrder>
  </b:Source>
  <b:Source>
    <b:Tag>Cam03</b:Tag>
    <b:SourceType>JournalArticle</b:SourceType>
    <b:Guid>{F724EF7C-A7E0-4AAF-B561-9BD87D36CDB4}</b:Guid>
    <b:LCID>0</b:LCID>
    <b:Author>
      <b:Author>
        <b:NameList>
          <b:Person>
            <b:Last>Camerer</b:Last>
            <b:First>C.F.</b:First>
          </b:Person>
        </b:NameList>
      </b:Author>
    </b:Author>
    <b:Title>Behavioral game theory: experiments in strategic interaction.</b:Title>
    <b:Year>2003</b:Year>
    <b:JournalName>Princeton Univ. Press</b:JournalName>
    <b:RefOrder>17</b:RefOrder>
  </b:Source>
  <b:Source>
    <b:Tag>Col08</b:Tag>
    <b:SourceType>JournalArticle</b:SourceType>
    <b:Guid>{D498220A-F9BC-4B41-B91A-05CC0F688F22}</b:Guid>
    <b:LCID>0</b:LCID>
    <b:Author>
      <b:Author>
        <b:NameList>
          <b:Person>
            <b:Last>Colzato</b:Last>
            <b:First>L.S.</b:First>
          </b:Person>
          <b:Person>
            <b:Last>Kool</b:Last>
            <b:First>W.</b:First>
          </b:Person>
          <b:Person>
            <b:Last>Hommel</b:Last>
            <b:First>B.</b:First>
          </b:Person>
        </b:NameList>
      </b:Author>
    </b:Author>
    <b:Title>Stress modulation of visuomotor binding</b:Title>
    <b:Year>2008</b:Year>
    <b:JournalName>Neuropsychologia</b:JournalName>
    <b:RefOrder>78</b:RefOrder>
  </b:Source>
  <b:Source>
    <b:Tag>Sal95</b:Tag>
    <b:SourceType>JournalArticle</b:SourceType>
    <b:Guid>{BF37EDA2-2AF1-439F-A70A-54C46435F259}</b:Guid>
    <b:LCID>0</b:LCID>
    <b:Author>
      <b:Author>
        <b:NameList>
          <b:Person>
            <b:Last>Sally</b:Last>
            <b:First>D.</b:First>
          </b:Person>
        </b:NameList>
      </b:Author>
    </b:Author>
    <b:Title>Conversation and cooperation in social dilemmas.</b:Title>
    <b:Year>1995</b:Year>
    <b:JournalName>Ration Soc</b:JournalName>
    <b:RefOrder>15</b:RefOrder>
  </b:Source>
  <b:Source>
    <b:Tag>Ded09</b:Tag>
    <b:SourceType>JournalArticle</b:SourceType>
    <b:Guid>{C288F2EB-AF72-4CD5-BD99-4DC8F78021F6}</b:Guid>
    <b:LCID>0</b:LCID>
    <b:Author>
      <b:Author>
        <b:NameList>
          <b:Person>
            <b:Last>Dedovic</b:Last>
            <b:First>K.</b:First>
          </b:Person>
          <b:Person>
            <b:Last>D’Aguiar</b:Last>
            <b:First>C.</b:First>
          </b:Person>
          <b:Person>
            <b:Last>Pruessner</b:Last>
            <b:First>J.C.</b:First>
          </b:Person>
        </b:NameList>
      </b:Author>
    </b:Author>
    <b:Title>What Stress Does to Your Brain:A Review of Neuroimaging Studies</b:Title>
    <b:Year>2009</b:Year>
    <b:JournalName>La Revue canadienne de psychiatrie</b:JournalName>
    <b:RefOrder>62</b:RefOrder>
  </b:Source>
  <b:Source>
    <b:Tag>Ant09</b:Tag>
    <b:SourceType>JournalArticle</b:SourceType>
    <b:Guid>{4C7F0B4F-95F5-472E-A55A-5A21D1F5943F}</b:Guid>
    <b:LCID>0</b:LCID>
    <b:Author>
      <b:Author>
        <b:NameList>
          <b:Person>
            <b:Last>Delgado</b:Last>
            <b:First>A.J.</b:First>
          </b:Person>
          <b:Person>
            <b:Last>Porcelli</b:Last>
          </b:Person>
          <b:Person>
            <b:Last>R.</b:Last>
            <b:First>Mauricio</b:First>
          </b:Person>
        </b:NameList>
      </b:Author>
    </b:Author>
    <b:Title>Acute Stress Modulates Risk Taking in Financial Decision Making</b:Title>
    <b:Year>2009</b:Year>
    <b:JournalName>Psychological Science</b:JournalName>
    <b:RefOrder>13</b:RefOrder>
  </b:Source>
  <b:Source>
    <b:Tag>Den05</b:Tag>
    <b:SourceType>JournalArticle</b:SourceType>
    <b:Guid>{FB27805B-E499-45AF-9A17-4FABC5C2803B}</b:Guid>
    <b:LCID>0</b:LCID>
    <b:Author>
      <b:Author>
        <b:NameList>
          <b:Person>
            <b:Last>Denk</b:Last>
            <b:First>F.</b:First>
          </b:Person>
          <b:Person>
            <b:Last>Walton</b:Last>
            <b:First>M.E.</b:First>
          </b:Person>
          <b:Person>
            <b:Last>Jennings</b:Last>
            <b:First>K.A.</b:First>
          </b:Person>
          <b:Person>
            <b:Last>Sharp</b:Last>
            <b:First>T.</b:First>
          </b:Person>
          <b:Person>
            <b:Last>Rushworth</b:Last>
            <b:First>M.F.</b:First>
          </b:Person>
          <b:Person>
            <b:Last>Bannerman</b:Last>
            <b:First>D.M.</b:First>
          </b:Person>
        </b:NameList>
      </b:Author>
    </b:Author>
    <b:Title>Differential involvement of serotonin and dopamine systems in cost-benefit decisions about delay or effort</b:Title>
    <b:Year>2005</b:Year>
    <b:JournalName>Psychopharmacology</b:JournalName>
    <b:RefOrder>24</b:RefOrder>
  </b:Source>
  <b:Source>
    <b:Tag>Dic04</b:Tag>
    <b:SourceType>JournalArticle</b:SourceType>
    <b:Guid>{7BDA6DD0-76E6-4233-BC8C-074A177C9E3D}</b:Guid>
    <b:LCID>0</b:LCID>
    <b:Author>
      <b:Author>
        <b:NameList>
          <b:Person>
            <b:Last>Dickerson</b:Last>
            <b:First>S.S.</b:First>
          </b:Person>
          <b:Person>
            <b:Last>Kemeny</b:Last>
            <b:First>M.E.</b:First>
          </b:Person>
        </b:NameList>
      </b:Author>
    </b:Author>
    <b:Title>Acute stressors and cortisol responders: a theoretical integration and synthesis of laboratory research</b:Title>
    <b:Year>2004</b:Year>
    <b:JournalName>Psychol. Bull.</b:JournalName>
    <b:RefOrder>79</b:RefOrder>
  </b:Source>
  <b:Source>
    <b:Tag>Ken08</b:Tag>
    <b:SourceType>JournalArticle</b:SourceType>
    <b:Guid>{0F1B5912-7D5A-48A2-844C-BA520EA56BFF}</b:Guid>
    <b:LCID>0</b:LCID>
    <b:Author>
      <b:Author>
        <b:NameList>
          <b:Person>
            <b:Last>Doya</b:Last>
            <b:First>K.</b:First>
          </b:Person>
        </b:NameList>
      </b:Author>
    </b:Author>
    <b:Title>Modulators of decision making</b:Title>
    <b:Year>4 April 2008</b:Year>
    <b:JournalName>Nature Neuroscience</b:JournalName>
    <b:RefOrder>23</b:RefOrder>
  </b:Source>
  <b:Source>
    <b:Tag>Dun06</b:Tag>
    <b:SourceType>JournalArticle</b:SourceType>
    <b:Guid>{49C226FC-B188-46C5-A80A-8B8CE7E1F718}</b:Guid>
    <b:LCID>0</b:LCID>
    <b:Author>
      <b:Author>
        <b:NameList>
          <b:Person>
            <b:Last>Dunn</b:Last>
            <b:First>B.D.</b:First>
          </b:Person>
          <b:Person>
            <b:Last>Dalgleish</b:Last>
            <b:First>T.</b:First>
          </b:Person>
          <b:Person>
            <b:Last>Lawrence</b:Last>
            <b:First>A.D.</b:First>
          </b:Person>
        </b:NameList>
      </b:Author>
    </b:Author>
    <b:Title>The somatic marker hypothesis: a critical evaluation.</b:Title>
    <b:Year>2006</b:Year>
    <b:JournalName>Neurosci Biobehav Rev.</b:JournalName>
    <b:RefOrder>74</b:RefOrder>
  </b:Source>
  <b:Source>
    <b:Tag>Dro08</b:Tag>
    <b:SourceType>JournalArticle</b:SourceType>
    <b:Guid>{2589A0C8-D742-4745-AF60-0C80BB2CA2C1}</b:Guid>
    <b:LCID>0</b:LCID>
    <b:Author>
      <b:Author>
        <b:NameList>
          <b:Person>
            <b:Last>Droste</b:Last>
            <b:First>S.K</b:First>
          </b:Person>
        </b:NameList>
      </b:Author>
    </b:Author>
    <b:Title>Corticosterone levels in the brain show a distinct ultadian rhythm but delayed response to forced swim stress</b:Title>
    <b:Year>2008</b:Year>
    <b:JournalName>Endocrinology</b:JournalName>
    <b:RefOrder>42</b:RefOrder>
  </b:Source>
  <b:Source>
    <b:Tag>Etk04</b:Tag>
    <b:SourceType>JournalArticle</b:SourceType>
    <b:Guid>{2739C112-D58C-4D73-BEE8-CEE24D98F4FE}</b:Guid>
    <b:LCID>0</b:LCID>
    <b:Author>
      <b:Author>
        <b:NameList>
          <b:Person>
            <b:Last>Etkin</b:Last>
            <b:First>A.</b:First>
          </b:Person>
          <b:Person>
            <b:Last>Klemenhagen</b:Last>
            <b:First>K.C.</b:First>
          </b:Person>
          <b:Person>
            <b:Last>Dudman</b:Last>
            <b:First>J.T.</b:First>
          </b:Person>
          <b:Person>
            <b:Last>Rogan</b:Last>
            <b:First>M.T.</b:First>
          </b:Person>
          <b:Person>
            <b:Last>Hen</b:Last>
            <b:First>R.</b:First>
          </b:Person>
          <b:Person>
            <b:Last>Kandel</b:Last>
            <b:First>E.R.</b:First>
          </b:Person>
          <b:Person>
            <b:Last>Hirsch</b:Last>
            <b:First>J.</b:First>
          </b:Person>
        </b:NameList>
      </b:Author>
    </b:Author>
    <b:Title>Individual differences in trait anxiety predict the response of the basolateral amygdala to unconsciously processed fearful faces</b:Title>
    <b:Year>2004</b:Year>
    <b:JournalName>Neuron</b:JournalName>
    <b:RefOrder>69</b:RefOrder>
  </b:Source>
  <b:Source>
    <b:Tag>FCH03</b:Tag>
    <b:SourceType>JournalArticle</b:SourceType>
    <b:Guid>{8D6B2694-2972-4696-A416-2BFB1192CD7A}</b:Guid>
    <b:LCID>0</b:LCID>
    <b:Author>
      <b:Author>
        <b:NameList>
          <b:Person>
            <b:Last>Hsu</b:Last>
            <b:First>F.C.</b:First>
          </b:Person>
          <b:Person>
            <b:Last>Garside</b:Last>
            <b:First>M.G.</b:First>
          </b:Person>
          <b:Person>
            <b:Last>Massey</b:Last>
            <b:First>A.E.</b:First>
          </b:Person>
          <b:Person>
            <b:Last>McAllister-Williams</b:Last>
            <b:First>R.H.</b:First>
          </b:Person>
        </b:NameList>
      </b:Author>
    </b:Author>
    <b:Title>Effects of single dose of cortisol on the neural correlates of episodic memory and error processing in healthy volunteers</b:Title>
    <b:Year>2003</b:Year>
    <b:JournalName>Psychopharmacology</b:JournalName>
    <b:RefOrder>10</b:RefOrder>
  </b:Source>
  <b:Source>
    <b:Tag>Feh07</b:Tag>
    <b:SourceType>JournalArticle</b:SourceType>
    <b:Guid>{9FD43683-794B-4E88-83B4-CC8B60983095}</b:Guid>
    <b:LCID>0</b:LCID>
    <b:Author>
      <b:Author>
        <b:NameList>
          <b:Person>
            <b:Last>Fehr</b:Last>
            <b:First>E.</b:First>
          </b:Person>
          <b:Person>
            <b:Last>Camerer</b:Last>
            <b:First>C.F.</b:First>
          </b:Person>
        </b:NameList>
      </b:Author>
    </b:Author>
    <b:Title>Social neuroeconomics: the neural circuitry of social preferences.</b:Title>
    <b:Year>2007</b:Year>
    <b:JournalName>Trends Cogn Sci.</b:JournalName>
    <b:RefOrder>18</b:RefOrder>
  </b:Source>
  <b:Source>
    <b:Tag>Fig03</b:Tag>
    <b:SourceType>JournalArticle</b:SourceType>
    <b:Guid>{E2855368-53FC-48FD-84DC-3525439BA510}</b:Guid>
    <b:LCID>0</b:LCID>
    <b:Author>
      <b:Author>
        <b:NameList>
          <b:Person>
            <b:Last>Figueiredo</b:Last>
            <b:First>H.F.</b:First>
          </b:Person>
          <b:Person>
            <b:Last>Bruestle</b:Last>
            <b:First>A.</b:First>
          </b:Person>
          <b:Person>
            <b:Last>Bodie</b:Last>
            <b:First>B.</b:First>
          </b:Person>
          <b:Person>
            <b:Last>Dolgas</b:Last>
            <b:First>C.M.</b:First>
          </b:Person>
          <b:Person>
            <b:Last>Herman</b:Last>
            <b:First>J.P.</b:First>
          </b:Person>
        </b:NameList>
      </b:Author>
    </b:Author>
    <b:Title>The medial prefrontal cortex differentially regulates stress-induced c-fos expression in the forebrain depending on type of stressor.</b:Title>
    <b:Year>2003</b:Year>
    <b:JournalName>Eur J Neurosci.</b:JournalName>
    <b:RefOrder>43</b:RefOrder>
  </b:Source>
  <b:Source>
    <b:Tag>Gre01</b:Tag>
    <b:SourceType>JournalArticle</b:SourceType>
    <b:Guid>{48AF91AD-DB1D-4A41-89A4-F47DFA9F9E49}</b:Guid>
    <b:LCID>0</b:LCID>
    <b:Author>
      <b:Author>
        <b:NameList>
          <b:Person>
            <b:Last>Greene</b:Last>
            <b:First>J.D.</b:First>
          </b:Person>
          <b:Person>
            <b:Last>Sommerville</b:Last>
            <b:First>R.B.</b:First>
          </b:Person>
          <b:Person>
            <b:Last>Nystrom</b:Last>
            <b:First>L.E.</b:First>
          </b:Person>
          <b:Person>
            <b:Last>Darley</b:Last>
            <b:First>J.M.</b:First>
          </b:Person>
          <b:Person>
            <b:Last>Cohen</b:Last>
            <b:First>J.D.</b:First>
          </b:Person>
        </b:NameList>
      </b:Author>
    </b:Author>
    <b:Title>An fMRI investigation of emotional engagement in moral judgment</b:Title>
    <b:Year>2001</b:Year>
    <b:JournalName>Science</b:JournalName>
    <b:RefOrder>19</b:RefOrder>
  </b:Source>
  <b:Source>
    <b:Tag>Wou09</b:Tag>
    <b:SourceType>JournalArticle</b:SourceType>
    <b:Guid>{078A13EC-1780-4729-B122-64028D3B97CD}</b:Guid>
    <b:LCID>0</b:LCID>
    <b:Author>
      <b:Author>
        <b:NameList>
          <b:Person>
            <b:Last>Gurglu</b:Last>
          </b:Person>
          <b:Person>
            <b:Last>Bos</b:Last>
            <b:First>van</b:First>
            <b:Middle>den, W.</b:Middle>
          </b:Person>
          <b:Person>
            <b:Last>Berna</b:Last>
          </b:Person>
        </b:NameList>
      </b:Author>
    </b:Author>
    <b:Title>The Role of the Ventral Medial Prefrontal Cortex in Social Decision Making</b:Title>
    <b:Year>June 2009</b:Year>
    <b:JournalName>The Journal of Neuroscience</b:JournalName>
    <b:RefOrder>5</b:RefOrder>
  </b:Source>
  <b:Source>
    <b:Tag>Gus01</b:Tag>
    <b:SourceType>JournalArticle</b:SourceType>
    <b:Guid>{DAC67140-8FC3-45FD-8116-2F926475E08D}</b:Guid>
    <b:LCID>0</b:LCID>
    <b:Author>
      <b:Author>
        <b:NameList>
          <b:Person>
            <b:Last>Gusnard</b:Last>
            <b:First>D.A.</b:First>
          </b:Person>
          <b:Person>
            <b:Last>Raichle</b:Last>
            <b:First>M.E.</b:First>
          </b:Person>
          <b:Person>
            <b:Last>Raichle</b:Last>
            <b:First>M.E.</b:First>
          </b:Person>
        </b:NameList>
      </b:Author>
    </b:Author>
    <b:Title>Searching for a baseline: functional imaging and the resting human brain</b:Title>
    <b:Year>2001</b:Year>
    <b:JournalName>Nat Rev Neurosci.</b:JournalName>
    <b:RefOrder>48</b:RefOrder>
  </b:Source>
  <b:Source>
    <b:Tag>Hen10</b:Tag>
    <b:SourceType>JournalArticle</b:SourceType>
    <b:Guid>{D26FA8EA-DB30-4747-BF29-1C251F343669}</b:Guid>
    <b:LCID>0</b:LCID>
    <b:Author>
      <b:Author>
        <b:NameList>
          <b:Person>
            <b:Last>Henckens</b:Last>
            <b:First>M.J.A.G.</b:First>
          </b:Person>
          <b:Person>
            <b:Last>Wingen</b:Last>
            <b:First>van,</b:First>
            <b:Middle>G.A.</b:Middle>
          </b:Person>
          <b:Person>
            <b:Last>Joëls</b:Last>
            <b:First>M.</b:First>
          </b:Person>
          <b:Person>
            <b:Last>G.</b:Last>
            <b:First>Fernández</b:First>
          </b:Person>
        </b:NameList>
      </b:Author>
    </b:Author>
    <b:Title>Time-Dependent Effects of Corticosteroids on Human Amygdala Processing</b:Title>
    <b:Year>2010</b:Year>
    <b:JournalName>Journal of Neuroscience</b:JournalName>
    <b:RefOrder>52</b:RefOrder>
  </b:Source>
  <b:Source>
    <b:Tag>Jam08</b:Tag>
    <b:SourceType>JournalArticle</b:SourceType>
    <b:Guid>{0D821508-1A8F-48B2-A9F8-F3DFDAB76911}</b:Guid>
    <b:LCID>0</b:LCID>
    <b:Author>
      <b:Author>
        <b:NameList>
          <b:Person>
            <b:Last>Rilling</b:Last>
            <b:First>J.K.</b:First>
          </b:Person>
          <b:Person>
            <b:Last>King-Casas</b:Last>
            <b:First>B.</b:First>
          </b:Person>
          <b:Person>
            <b:Last>Sanfey</b:Last>
            <b:First>A.J.</b:First>
          </b:Person>
        </b:NameList>
      </b:Author>
    </b:Author>
    <b:Title>The neurobiology of social decisio-making</b:Title>
    <b:Year>2008</b:Year>
    <b:JournalName>Current Opinion in Neurobiology</b:JournalName>
    <b:RefOrder>36</b:RefOrder>
  </b:Source>
  <b:Source>
    <b:Tag>Kat09</b:Tag>
    <b:SourceType>JournalArticle</b:SourceType>
    <b:Guid>{4B3C97CF-35F8-4D45-8725-0EAC64EA104D}</b:Guid>
    <b:LCID>0</b:LCID>
    <b:Author>
      <b:Author>
        <b:NameList>
          <b:Person>
            <b:Last>Dedovic</b:Last>
            <b:First>K.</b:First>
          </b:Person>
          <b:Person>
            <b:Last>Duchesne</b:Last>
            <b:First>A.</b:First>
          </b:Person>
          <b:Person>
            <b:Last>Andrews</b:Last>
            <b:First>J.</b:First>
          </b:Person>
          <b:Person>
            <b:Last>Engert</b:Last>
            <b:First>V.</b:First>
          </b:Person>
          <b:Person>
            <b:Last>Pruessner</b:Last>
            <b:First>J.C.</b:First>
          </b:Person>
        </b:NameList>
      </b:Author>
    </b:Author>
    <b:Title>The brain and the stress axis: The neural correlates of cortisol regulation in response to stress</b:Title>
    <b:Year>2009</b:Year>
    <b:JournalName>NeuroImage</b:JournalName>
    <b:RefOrder>51</b:RefOrder>
  </b:Source>
  <b:Source>
    <b:Tag>Kat10</b:Tag>
    <b:SourceType>JournalArticle</b:SourceType>
    <b:Guid>{F54F2E49-6B0B-4987-86B4-BC56AA582294}</b:Guid>
    <b:LCID>0</b:LCID>
    <b:Author>
      <b:Author>
        <b:NameList>
          <b:Person>
            <b:Last>Starcke</b:Last>
            <b:First>K.</b:First>
          </b:Person>
          <b:Person>
            <b:Last>Polzer</b:Last>
            <b:First>C.</b:First>
          </b:Person>
          <b:Person>
            <b:Last>Wolf</b:Last>
            <b:First>O.T.</b:First>
          </b:Person>
          <b:Person>
            <b:Last>Brand</b:Last>
            <b:First>M.</b:First>
          </b:Person>
        </b:NameList>
      </b:Author>
    </b:Author>
    <b:Title>Does stress alter everyday moral decision-making?</b:Title>
    <b:Year>2010</b:Year>
    <b:JournalName>Psychoneuroendocrinology</b:JournalName>
    <b:RefOrder>22</b:RefOrder>
  </b:Source>
  <b:Source>
    <b:Tag>Kat08</b:Tag>
    <b:SourceType>JournalArticle</b:SourceType>
    <b:Guid>{5F0263B7-5BA3-4B84-A79C-A8F44C097243}</b:Guid>
    <b:LCID>0</b:LCID>
    <b:Author>
      <b:Author>
        <b:NameList>
          <b:Person>
            <b:Last>Starcke</b:Last>
            <b:First>K.</b:First>
          </b:Person>
          <b:Person>
            <b:Last>Wolf</b:Last>
            <b:First>O.T.</b:First>
          </b:Person>
          <b:Person>
            <b:Last>Markowitsch</b:Last>
            <b:First>H.J.</b:First>
          </b:Person>
          <b:Person>
            <b:Last>Brand</b:Last>
            <b:First>M.</b:First>
          </b:Person>
        </b:NameList>
      </b:Author>
    </b:Author>
    <b:Title>Anticipatory Stress Influences Decision Making Under Explicit Risc Conditions</b:Title>
    <b:Year>2008</b:Year>
    <b:JournalName>Behavioral Neuroscience</b:JournalName>
    <b:RefOrder>9</b:RefOrder>
  </b:Source>
  <b:Source>
    <b:Tag>Ker08</b:Tag>
    <b:SourceType>JournalArticle</b:SourceType>
    <b:Guid>{9A193084-8902-4680-A700-FE6A67DDAC32}</b:Guid>
    <b:LCID>0</b:LCID>
    <b:Author>
      <b:Author>
        <b:NameList>
          <b:Person>
            <b:Last>Kern</b:Last>
            <b:First>S.</b:First>
          </b:Person>
          <b:Person>
            <b:Last>Oakes</b:Last>
            <b:First>T.R.</b:First>
          </b:Person>
          <b:Person>
            <b:Last>Stone</b:Last>
            <b:First>C.K.</b:First>
          </b:Person>
          <b:Person>
            <b:Last>McAuliff</b:Last>
            <b:First>E.M.</b:First>
          </b:Person>
          <b:Person>
            <b:Last>Kirschbaum</b:Last>
            <b:First>C.</b:First>
          </b:Person>
          <b:Person>
            <b:Last>Davidson</b:Last>
            <b:First>R.J.</b:First>
          </b:Person>
        </b:NameList>
      </b:Author>
    </b:Author>
    <b:Title>Glucose metabolic changes in the prefrontal cortex are associated with HPA axis response to a psychosocial stressor.</b:Title>
    <b:Year>2008</b:Year>
    <b:JournalName>Psychoneuroendocrinology</b:JournalName>
    <b:RefOrder>47</b:RefOrder>
  </b:Source>
  <b:Source>
    <b:Tag>Kir93</b:Tag>
    <b:SourceType>JournalArticle</b:SourceType>
    <b:Guid>{FB46DED7-521F-415D-B4C0-8580846EAC69}</b:Guid>
    <b:LCID>0</b:LCID>
    <b:Author>
      <b:Author>
        <b:NameList>
          <b:Person>
            <b:Last>Kirschbaum</b:Last>
            <b:First>C.</b:First>
          </b:Person>
          <b:Person>
            <b:Last>Pirke</b:Last>
            <b:First>K.M.</b:First>
          </b:Person>
          <b:Person>
            <b:Last>Hellhamer</b:Last>
            <b:First>D.H.</b:First>
          </b:Person>
        </b:NameList>
      </b:Author>
    </b:Author>
    <b:Title>The "Trior Social Stress Test"- a tool for investigating psychobiological stress responses in a laboratory setting</b:Title>
    <b:Year>1993</b:Year>
    <b:JournalName>Neuropsychobiology</b:JournalName>
    <b:RefOrder>64</b:RefOrder>
  </b:Source>
  <b:Source>
    <b:Tag>Koe07</b:Tag>
    <b:SourceType>JournalArticle</b:SourceType>
    <b:Guid>{9036CBF0-2646-4C0D-8E49-84910844709E}</b:Guid>
    <b:LCID>0</b:LCID>
    <b:Author>
      <b:Author>
        <b:NameList>
          <b:Person>
            <b:Last>Koenigs</b:Last>
            <b:First>M.</b:First>
          </b:Person>
          <b:Person>
            <b:Last>Young</b:Last>
            <b:First>L.</b:First>
          </b:Person>
          <b:Person>
            <b:Last>Adolphs</b:Last>
            <b:First>R.</b:First>
          </b:Person>
          <b:Person>
            <b:Last>Tranel</b:Last>
            <b:First>D.</b:First>
          </b:Person>
          <b:Person>
            <b:Last>Cushman</b:Last>
            <b:First>F.</b:First>
          </b:Person>
          <b:Person>
            <b:Last>Hauser</b:Last>
            <b:First>M.</b:First>
          </b:Person>
          <b:Person>
            <b:Last>Damasio</b:Last>
            <b:First>A.</b:First>
          </b:Person>
        </b:NameList>
      </b:Author>
    </b:Author>
    <b:Title>Damage to the prefrontal cortex increases utilitarian moral judgements.</b:Title>
    <b:Year>2007</b:Year>
    <b:JournalName>Nature</b:JournalName>
    <b:RefOrder>20</b:RefOrder>
  </b:Source>
  <b:Source>
    <b:Tag>SKo11</b:Tag>
    <b:SourceType>JournalArticle</b:SourceType>
    <b:Guid>{C8FEB4F7-00F2-422A-9EE3-951CA2E7878A}</b:Guid>
    <b:LCID>0</b:LCID>
    <b:Author>
      <b:Author>
        <b:NameList>
          <b:Person>
            <b:Last>Koot</b:Last>
            <b:First>S.</b:First>
          </b:Person>
        </b:NameList>
      </b:Author>
    </b:Author>
    <b:Title>Stress and decision-making in rats: effects of corticosterone</b:Title>
    <b:Year>2011</b:Year>
    <b:JournalName>abstract ENP meeting</b:JournalName>
    <b:RefOrder>73</b:RefOrder>
  </b:Source>
  <b:Source>
    <b:Tag>Kuh05</b:Tag>
    <b:SourceType>JournalArticle</b:SourceType>
    <b:Guid>{5B25CECB-26E7-45B9-8DA6-ACF37977CE6C}</b:Guid>
    <b:LCID>0</b:LCID>
    <b:Author>
      <b:Author>
        <b:NameList>
          <b:Person>
            <b:Last>Kuhnen</b:Last>
            <b:First>C.M.</b:First>
          </b:Person>
          <b:Person>
            <b:Last>Knutson</b:Last>
            <b:First>B.</b:First>
          </b:Person>
        </b:NameList>
      </b:Author>
    </b:Author>
    <b:Title>The neural basis of financial risk taking</b:Title>
    <b:Year>2005</b:Year>
    <b:JournalName>Neuron</b:JournalName>
    <b:RefOrder>26</b:RefOrder>
  </b:Source>
  <b:Source>
    <b:Tag>Lde11</b:Tag>
    <b:SourceType>JournalArticle</b:SourceType>
    <b:Guid>{26594050-FF46-4E39-84D7-2C877D37779D}</b:Guid>
    <b:LCID>0</b:LCID>
    <b:Author>
      <b:Author>
        <b:NameList>
          <b:Person>
            <b:Last>Visser</b:Last>
            <b:First>de,</b:First>
            <b:Middle>L.</b:Middle>
          </b:Person>
          <b:Person>
            <b:Last>Baars</b:Last>
            <b:First>A.M.</b:First>
          </b:Person>
          <b:Person>
            <b:Last>Lavrijsen</b:Last>
            <b:First>M.</b:First>
          </b:Person>
          <b:Person>
            <b:Last>Weerd</b:Last>
            <b:First>van</b:First>
            <b:Middle>der, C.M.M.</b:Middle>
          </b:Person>
          <b:Person>
            <b:Last>Bos</b:Last>
            <b:First>van</b:First>
            <b:Middle>den, M.</b:Middle>
          </b:Person>
        </b:NameList>
      </b:Author>
    </b:Author>
    <b:Title>Decision-making performance is related to levels of anxiety and differential recruitment of frontostriatal areas in male rats</b:Title>
    <b:Year>2011</b:Year>
    <b:JournalName>Journal of Neuroscience</b:JournalName>
    <b:RefOrder>8</b:RefOrder>
  </b:Source>
  <b:Source>
    <b:Tag>Lde10</b:Tag>
    <b:SourceType>JournalArticle</b:SourceType>
    <b:Guid>{071CABA3-2E73-4C0A-BD4F-231C9D87E1B4}</b:Guid>
    <b:LCID>0</b:LCID>
    <b:Author>
      <b:Author>
        <b:NameList>
          <b:Person>
            <b:Last>Visser</b:Last>
            <b:First>de,</b:First>
            <b:Middle>L.</b:Middle>
          </b:Person>
          <b:Person>
            <b:Last>Knaap</b:Last>
            <b:First>L.J.</b:First>
          </b:Person>
          <b:Person>
            <b:Last>Loo</b:Last>
            <b:First>van</b:First>
            <b:Middle>de ,A.J.A.E.</b:Middle>
          </b:Person>
          <b:Person>
            <b:Last>Weerd</b:Last>
            <b:First>van</b:First>
            <b:Middle>der, C.M.M.</b:Middle>
          </b:Person>
          <b:Person>
            <b:Last>Ohl</b:Last>
            <b:First>R.</b:First>
          </b:Person>
          <b:Person>
            <b:Last>Bos</b:Last>
            <b:First>van</b:First>
            <b:Middle>den, R.</b:Middle>
          </b:Person>
        </b:NameList>
      </b:Author>
    </b:Author>
    <b:Title>Trait anxiety affects decision-making differently in healthy men and women: Towards gender-specific endophenotypes</b:Title>
    <b:Year>2010</b:Year>
    <b:JournalName>Neuropsychologia</b:JournalName>
    <b:RefOrder>1</b:RefOrder>
  </b:Source>
  <b:Source>
    <b:Tag>Dae08</b:Tag>
    <b:SourceType>JournalArticle</b:SourceType>
    <b:Guid>{C931CA6F-3B14-4309-961C-DCA5DD4F39A3}</b:Guid>
    <b:LCID>0</b:LCID>
    <b:Author>
      <b:Author>
        <b:NameList>
          <b:Person>
            <b:Last>Lee</b:Last>
          </b:Person>
          <b:Person>
            <b:Last>Daeyeol</b:Last>
          </b:Person>
        </b:NameList>
      </b:Author>
    </b:Author>
    <b:Title>Game theory and neural basis of social decision making</b:Title>
    <b:Year>2008</b:Year>
    <b:JournalName>Nauture Neuroscience</b:JournalName>
    <b:RefOrder>16</b:RefOrder>
  </b:Source>
  <b:Source>
    <b:Tag>Joë08</b:Tag>
    <b:SourceType>JournalArticle</b:SourceType>
    <b:Guid>{CDC840CD-7C31-4D3C-823E-B611B8188BA9}</b:Guid>
    <b:LCID>0</b:LCID>
    <b:Author>
      <b:Author>
        <b:NameList>
          <b:Person>
            <b:Last>Joëls</b:Last>
            <b:First>M.</b:First>
          </b:Person>
        </b:NameList>
      </b:Author>
    </b:Author>
    <b:Title>Functional actions of corticosteroids in the hippocampus.</b:Title>
    <b:Year>2008</b:Year>
    <b:JournalName>European Journal of Pharmacolodgy</b:JournalName>
    <b:RefOrder>54</b:RefOrder>
  </b:Source>
  <b:Source>
    <b:Tag>Joe09</b:Tag>
    <b:SourceType>JournalArticle</b:SourceType>
    <b:Guid>{9E644E51-8F64-4FE4-9A4F-A50FDDE98C00}</b:Guid>
    <b:LCID>0</b:LCID>
    <b:Author>
      <b:Author>
        <b:NameList>
          <b:Person>
            <b:Last>Joëls</b:Last>
            <b:First>M.</b:First>
          </b:Person>
          <b:Person>
            <b:Last>Baram</b:Last>
            <b:First>T.Z.</b:First>
          </b:Person>
        </b:NameList>
      </b:Author>
    </b:Author>
    <b:Title>The neuro-symphony of stress.</b:Title>
    <b:Year>2009</b:Year>
    <b:JournalName>Nature Rev. Neuroscie.</b:JournalName>
    <b:RefOrder>55</b:RefOrder>
  </b:Source>
  <b:Source>
    <b:Tag>Mar11</b:Tag>
    <b:SourceType>JournalArticle</b:SourceType>
    <b:Guid>{6C030811-48BF-44D2-8D93-905E5FFB56FE}</b:Guid>
    <b:LCID>0</b:LCID>
    <b:Author>
      <b:Author>
        <b:NameList>
          <b:Person>
            <b:Last>Joëls</b:Last>
            <b:First>M.</b:First>
          </b:Person>
          <b:Person>
            <b:Last>Fernandez</b:Last>
            <b:First>G.</b:First>
          </b:Person>
          <b:Person>
            <b:Last>Roozendaal</b:Last>
            <b:First>B.</b:First>
          </b:Person>
        </b:NameList>
      </b:Author>
    </b:Author>
    <b:Title>Stress and emotional memory: a matter of timing</b:Title>
    <b:Year>2011</b:Year>
    <b:JournalName>TRENDS in Cognitive Science</b:JournalName>
    <b:RefOrder>41</b:RefOrder>
  </b:Source>
  <b:Source>
    <b:Tag>Mar06</b:Tag>
    <b:SourceType>JournalArticle</b:SourceType>
    <b:Guid>{9E9650D6-304B-4CF4-9053-FDAC2FD20AA2}</b:Guid>
    <b:LCID>0</b:LCID>
    <b:Author>
      <b:Author>
        <b:NameList>
          <b:Person>
            <b:Last>Joëls</b:Last>
            <b:First>M.</b:First>
          </b:Person>
          <b:Person>
            <b:Last>Pu</b:Last>
            <b:First>Z.</b:First>
          </b:Person>
          <b:Person>
            <b:Last>Wiegert</b:Last>
            <b:First>O.</b:First>
          </b:Person>
          <b:Person>
            <b:Last>Oitzl</b:Last>
            <b:First>M.S.</b:First>
          </b:Person>
          <b:Person>
            <b:Last>Krugers</b:Last>
            <b:First>H.J.</b:First>
          </b:Person>
        </b:NameList>
      </b:Author>
    </b:Author>
    <b:Title>Learning under stress: how does it work?</b:Title>
    <b:Year>2006</b:Year>
    <b:JournalName>TRENDS in Cognitive Science</b:JournalName>
    <b:RefOrder>40</b:RefOrder>
  </b:Source>
  <b:Source>
    <b:Tag>MBr05</b:Tag>
    <b:SourceType>JournalArticle</b:SourceType>
    <b:Guid>{61DEB8FF-DFC0-42E1-A5BB-64D003033220}</b:Guid>
    <b:LCID>0</b:LCID>
    <b:Author>
      <b:Author>
        <b:NameList>
          <b:Person>
            <b:Last>Brand</b:Last>
            <b:First>M.</b:First>
          </b:Person>
          <b:Person>
            <b:Last>Fujiwara</b:Last>
            <b:First>E.</b:First>
          </b:Person>
          <b:Person>
            <b:Last>Borsutzkky</b:Last>
            <b:First>S.</b:First>
          </b:Person>
          <b:Person>
            <b:Last>Kalbe</b:Last>
            <b:First>E.</b:First>
          </b:Person>
          <b:Person>
            <b:Last>Kessler</b:Last>
            <b:First>J.</b:First>
          </b:Person>
          <b:Person>
            <b:Last>Markowitsch</b:Last>
            <b:First>H.J.</b:First>
          </b:Person>
        </b:NameList>
      </b:Author>
    </b:Author>
    <b:Title>Decision-making deficits of Korsakoff patients in a new gambling task with explicit rules- associations with executive function</b:Title>
    <b:Year>2005</b:Year>
    <b:JournalName>Neuropsychologia</b:JournalName>
    <b:RefOrder>11</b:RefOrder>
  </b:Source>
  <b:Source>
    <b:Tag>MBr07</b:Tag>
    <b:SourceType>JournalArticle</b:SourceType>
    <b:Guid>{EA3C189D-654A-48D1-8109-49BE67DE58C1}</b:Guid>
    <b:LCID>0</b:LCID>
    <b:Author>
      <b:Author>
        <b:NameList>
          <b:Person>
            <b:Last>Brand</b:Last>
            <b:First>M.</b:First>
          </b:Person>
          <b:Person>
            <b:Last>Grabenhorst</b:Last>
            <b:First>F.</b:First>
          </b:Person>
          <b:Person>
            <b:Last>Starcke</b:Last>
            <b:First>K.</b:First>
          </b:Person>
          <b:Person>
            <b:Last>Vandekerckhove</b:Last>
            <b:First>M.M.</b:First>
          </b:Person>
          <b:Person>
            <b:Last>Markowitsch</b:Last>
            <b:First>H.J.</b:First>
          </b:Person>
        </b:NameList>
      </b:Author>
    </b:Author>
    <b:Title>Role of the amygdala in decisions under ambiguity and decisions under risk: Evidence from patients with Urbach-Wiethe disease</b:Title>
    <b:Year>2007</b:Year>
    <b:JournalName>Neuropsychologia</b:JournalName>
    <b:RefOrder>4</b:RefOrder>
  </b:Source>
  <b:Source>
    <b:Tag>Mar111</b:Tag>
    <b:SourceType>JournalArticle</b:SourceType>
    <b:Guid>{2A2C5A50-CACE-4F49-9FA4-9C8EC3E94639}</b:Guid>
    <b:LCID>0</b:LCID>
    <b:Author>
      <b:Author>
        <b:NameList>
          <b:Person>
            <b:Last>Henckensa</b:Last>
            <b:First>M.</b:First>
            <b:Middle>J. A. G.</b:Middle>
          </b:Person>
          <b:Person>
            <b:Last>Wingena</b:Last>
            <b:First>van,</b:First>
            <b:Middle>G.A.</b:Middle>
          </b:Person>
          <b:Person>
            <b:Last>Joëls</b:Last>
            <b:First>M.</b:First>
          </b:Person>
          <b:Person>
            <b:Last>Fernándeza</b:Last>
            <b:First>G.</b:First>
          </b:Person>
        </b:NameList>
      </b:Author>
    </b:Author>
    <b:Title>Time-dependent corticosteroid modulation of prefrontal working memory processing</b:Title>
    <b:Year>2011</b:Year>
    <b:JournalName>Journal of Neuroscience</b:JournalName>
    <b:RefOrder>57</b:RefOrder>
  </b:Source>
  <b:Source>
    <b:Tag>Men05</b:Tag>
    <b:SourceType>JournalArticle</b:SourceType>
    <b:Guid>{1372BE28-A8FB-40C1-9072-E18B2D35962F}</b:Guid>
    <b:LCID>0</b:LCID>
    <b:Author>
      <b:Author>
        <b:NameList>
          <b:Person>
            <b:Last>Mendez</b:Last>
            <b:First>M.F.</b:First>
          </b:Person>
          <b:Person>
            <b:Last>Anderson</b:Last>
            <b:First>E.</b:First>
          </b:Person>
          <b:Person>
            <b:Last>Shapira</b:Last>
            <b:First>J.S.</b:First>
          </b:Person>
        </b:NameList>
      </b:Author>
    </b:Author>
    <b:Title>An investigation of moral judgement in frontotemporal dementia.</b:Title>
    <b:Year>2005</b:Year>
    <b:JournalName>Neuron</b:JournalName>
    <b:RefOrder>21</b:RefOrder>
  </b:Source>
  <b:Source>
    <b:Tag>Miu08</b:Tag>
    <b:SourceType>JournalArticle</b:SourceType>
    <b:Guid>{9A7F94DD-1BEC-4832-80BA-7A62237D587E}</b:Guid>
    <b:LCID>0</b:LCID>
    <b:Author>
      <b:Author>
        <b:NameList>
          <b:Person>
            <b:Last>Miu</b:Last>
            <b:First>A.C.</b:First>
          </b:Person>
          <b:Person>
            <b:Last>Heilman</b:Last>
            <b:First>R.M.</b:First>
          </b:Person>
          <b:Person>
            <b:Last>Houser</b:Last>
            <b:First>D.</b:First>
          </b:Person>
        </b:NameList>
      </b:Author>
    </b:Author>
    <b:Title>Anxiety impairs decision-making: psychophysiological evidence from an Iowa Gambling Task.</b:Title>
    <b:Year>2008</b:Year>
    <b:JournalName>Biol Psychol.</b:JournalName>
    <b:RefOrder>71</b:RefOrder>
  </b:Source>
  <b:Source>
    <b:Tag>Mod08</b:Tag>
    <b:SourceType>JournalArticle</b:SourceType>
    <b:Guid>{C3F2FE94-89D4-49CB-B592-43BFC1583DDF}</b:Guid>
    <b:LCID>0</b:LCID>
    <b:Author>
      <b:Author>
        <b:NameList>
          <b:Person>
            <b:Last>Modirrousta</b:Last>
            <b:First>M.</b:First>
          </b:Person>
          <b:Person>
            <b:Last>Fellows</b:Last>
            <b:First>L.K.</b:First>
          </b:Person>
        </b:NameList>
      </b:Author>
    </b:Author>
    <b:Title>Dorsal medial prefrontal cortex plays a necessary role in rapid error prediction in humans</b:Title>
    <b:Year>2008</b:Year>
    <b:JournalName>Journal of Neuroscience</b:JournalName>
    <b:RefOrder>60</b:RefOrder>
  </b:Source>
  <b:Source>
    <b:Tag>New07</b:Tag>
    <b:SourceType>JournalArticle</b:SourceType>
    <b:Guid>{31CD6F7F-4ED3-41AC-8E2D-A1DA90FC3610}</b:Guid>
    <b:LCID>0</b:LCID>
    <b:Author>
      <b:Author>
        <b:NameList>
          <b:Person>
            <b:Last>Newman</b:Last>
            <b:First>E.</b:First>
          </b:Person>
          <b:Person>
            <b:Last>O'Connor</b:Last>
            <b:First>D.B.</b:First>
          </b:Person>
          <b:Person>
            <b:Last>Conner</b:Last>
            <b:First>M.</b:First>
          </b:Person>
        </b:NameList>
      </b:Author>
    </b:Author>
    <b:Title>Daily hassles and eating behaviour: the role of cortisol reactivity status</b:Title>
    <b:Year>2007</b:Year>
    <b:JournalName>Psychoneuroendocrinology</b:JournalName>
    <b:RefOrder>66</b:RefOrder>
  </b:Source>
  <b:Source>
    <b:Tag>PTM95</b:Tag>
    <b:SourceType>JournalArticle</b:SourceType>
    <b:Guid>{BEFA9B4A-49B7-439D-9BD2-26C714520604}</b:Guid>
    <b:LCID>0</b:LCID>
    <b:Author>
      <b:Author>
        <b:NameList>
          <b:Person>
            <b:Last>Mehlman</b:Last>
            <b:First>P.T.</b:First>
          </b:Person>
          <b:Person>
            <b:Last>Higley</b:Last>
            <b:First>J.D.</b:First>
          </b:Person>
          <b:Person>
            <b:Last>Faucher</b:Last>
            <b:First>I.</b:First>
          </b:Person>
          <b:Person>
            <b:Last>Lilly</b:Last>
            <b:First>A.A.</b:First>
          </b:Person>
          <b:Person>
            <b:Last>Taub</b:Last>
            <b:First>D.M.</b:First>
          </b:Person>
          <b:Person>
            <b:Last>Vickers</b:Last>
            <b:First>J.</b:First>
          </b:Person>
          <b:Person>
            <b:Last>S.J.</b:Last>
            <b:First>Suomi</b:First>
          </b:Person>
          <b:Person>
            <b:Last>Linnoila</b:Last>
            <b:First>M.</b:First>
          </b:Person>
        </b:NameList>
      </b:Author>
    </b:Author>
    <b:Title>Correlation of CSF 5-HIAA concentration with sociality and timing of emigration in free-ranging primates</b:Title>
    <b:Year>1995</b:Year>
    <b:JournalName>American Journal of Psychiatry</b:JournalName>
    <b:RefOrder>32</b:RefOrder>
  </b:Source>
  <b:Source>
    <b:Tag>Pru08</b:Tag>
    <b:SourceType>JournalArticle</b:SourceType>
    <b:Guid>{5AFA5724-60E9-4EA2-806B-D9AABE0FEEA5}</b:Guid>
    <b:LCID>0</b:LCID>
    <b:Author>
      <b:Author>
        <b:NameList>
          <b:Person>
            <b:Last>Pruessner</b:Last>
            <b:First>J.C.</b:First>
          </b:Person>
          <b:Person>
            <b:Last>Dedovic</b:Last>
            <b:First>K.</b:First>
          </b:Person>
          <b:Person>
            <b:Last>Khalili-Mahani</b:Last>
            <b:First>N.</b:First>
          </b:Person>
          <b:Person>
            <b:Last>Engert</b:Last>
            <b:First>V.</b:First>
          </b:Person>
          <b:Person>
            <b:Last>Pruessner</b:Last>
            <b:First>M.</b:First>
          </b:Person>
          <b:Person>
            <b:Last>Buss</b:Last>
            <b:First>C.</b:First>
          </b:Person>
          <b:Person>
            <b:Last>Renwick</b:Last>
            <b:First>R.</b:First>
          </b:Person>
          <b:Person>
            <b:Last>Dagher</b:Last>
            <b:First>A.</b:First>
          </b:Person>
          <b:Person>
            <b:Last>Meaney</b:Last>
            <b:First>M.J.</b:First>
          </b:Person>
          <b:Person>
            <b:Last>Lupien</b:Last>
            <b:First>S.</b:First>
          </b:Person>
        </b:NameList>
      </b:Author>
    </b:Author>
    <b:Title>Deactivation of the limbic system during acute psychosocial stress: evidence from positron emission tomography and functional magnetic resonance imaging studies.</b:Title>
    <b:Year>2008</b:Year>
    <b:JournalName>Biol. Psychiatry</b:JournalName>
    <b:RefOrder>46</b:RefOrder>
  </b:Source>
  <b:Source>
    <b:Tag>Pru07</b:Tag>
    <b:SourceType>JournalArticle</b:SourceType>
    <b:Guid>{FFD78171-8F1C-4854-9709-71CC2259DA71}</b:Guid>
    <b:LCID>0</b:LCID>
    <b:Author>
      <b:Author>
        <b:NameList>
          <b:Person>
            <b:Last>Pruessner</b:Last>
            <b:First>M.</b:First>
          </b:Person>
          <b:Person>
            <b:Last>Pruessner</b:Last>
            <b:First>J.C.</b:First>
          </b:Person>
          <b:Person>
            <b:Last>Hellhammer</b:Last>
            <b:First>D.H.</b:First>
          </b:Person>
          <b:Person>
            <b:Last>Bruce Pike</b:Last>
            <b:First>G.</b:First>
          </b:Person>
          <b:Person>
            <b:Last>Lupien</b:Last>
            <b:First>S.J.</b:First>
          </b:Person>
        </b:NameList>
      </b:Author>
    </b:Author>
    <b:Title>The associations among hippocampal volume, cortisol reactivity, and memory performance in healthy young men.</b:Title>
    <b:Year>2007</b:Year>
    <b:JournalName>Psychiatry Res.</b:JournalName>
    <b:RefOrder>80</b:RefOrder>
  </b:Source>
  <b:Source>
    <b:Tag>Rva06</b:Tag>
    <b:SourceType>JournalArticle</b:SourceType>
    <b:Guid>{6EB22DC1-BAC1-4941-9566-4D0EFA4A3C9B}</b:Guid>
    <b:LCID>0</b:LCID>
    <b:Author>
      <b:Author>
        <b:NameList>
          <b:Person>
            <b:Last>Bos</b:Last>
            <b:First>van</b:First>
            <b:Middle>den, R.</b:Middle>
          </b:Person>
          <b:Person>
            <b:Last>Lasthuis</b:Last>
            <b:First>W.</b:First>
          </b:Person>
          <b:Person>
            <b:Last>Heijer</b:Last>
            <b:First>den,</b:First>
            <b:Middle>E.</b:Middle>
          </b:Person>
          <b:Person>
            <b:Last>Harst</b:Last>
            <b:First>van</b:First>
            <b:Middle>der, J.</b:Middle>
          </b:Person>
          <b:Person>
            <b:Last>B.M.</b:Last>
            <b:First>Spruijt</b:First>
          </b:Person>
        </b:NameList>
      </b:Author>
    </b:Author>
    <b:Title>Toward a rodent model of a Iowa gambling task</b:Title>
    <b:Year>2006</b:Year>
    <b:JournalName>Behav Res Methods</b:JournalName>
    <b:RefOrder>7</b:RefOrder>
  </b:Source>
  <b:Source>
    <b:Tag>Ril02</b:Tag>
    <b:SourceType>JournalArticle</b:SourceType>
    <b:Guid>{445D0B86-20E9-40C8-A9D7-34F5FAFE4F06}</b:Guid>
    <b:LCID>0</b:LCID>
    <b:Author>
      <b:Author>
        <b:NameList>
          <b:Person>
            <b:Last>Rilling</b:Last>
            <b:First>J.K.</b:First>
          </b:Person>
          <b:Person>
            <b:Last>al</b:Last>
            <b:First>et</b:First>
          </b:Person>
        </b:NameList>
      </b:Author>
    </b:Author>
    <b:Title>A neural basis for social cooperation.</b:Title>
    <b:Year>2002</b:Year>
    <b:JournalName>Neuron</b:JournalName>
    <b:RefOrder>34</b:RefOrder>
  </b:Source>
  <b:Source>
    <b:Tag>Ril04</b:Tag>
    <b:SourceType>JournalArticle</b:SourceType>
    <b:Guid>{9EB3E0AD-BD2A-44AC-84F3-FA7F040DE442}</b:Guid>
    <b:LCID>0</b:LCID>
    <b:Author>
      <b:Author>
        <b:NameList>
          <b:Person>
            <b:Last>Rilling</b:Last>
            <b:First>J.K.</b:First>
          </b:Person>
          <b:Person>
            <b:Last>Sanfey</b:Last>
            <b:First>A.G.</b:First>
          </b:Person>
          <b:Person>
            <b:Last>Aronson</b:Last>
            <b:First>J.A.</b:First>
          </b:Person>
          <b:Person>
            <b:Last>Nystrom</b:Last>
            <b:First>L.E.</b:First>
          </b:Person>
          <b:Person>
            <b:Last>Cohern</b:Last>
            <b:First>J.D.</b:First>
          </b:Person>
        </b:NameList>
      </b:Author>
    </b:Author>
    <b:Title>Opposing BOLD responses to reciprocated and unreciprocated altruism in putative reward pathways.</b:Title>
    <b:Year>2004</b:Year>
    <b:JournalName>Neuroreport.</b:JournalName>
    <b:RefOrder>35</b:RefOrder>
  </b:Source>
  <b:Source>
    <b:Tag>Rob00</b:Tag>
    <b:SourceType>JournalArticle</b:SourceType>
    <b:Guid>{FD9B9A09-5E46-4A62-BFA3-E6C048D547B8}</b:Guid>
    <b:LCID>0</b:LCID>
    <b:Author>
      <b:Author>
        <b:NameList>
          <b:Person>
            <b:Last>Robbins</b:Last>
            <b:First>T.W.</b:First>
          </b:Person>
        </b:NameList>
      </b:Author>
    </b:Author>
    <b:Title>From arousal to cognition: the integrative position of the prefrontal cortex</b:Title>
    <b:Year>2000</b:Year>
    <b:JournalName>Brain Res.</b:JournalName>
    <b:RefOrder>59</b:RefOrder>
  </b:Source>
  <b:Source>
    <b:Tag>Ruu09</b:Tag>
    <b:SourceType>JournalArticle</b:SourceType>
    <b:Guid>{C707BAA9-F921-4C7E-8DB8-A1AD633C4A2A}</b:Guid>
    <b:LCID>0</b:LCID>
    <b:Author>
      <b:Author>
        <b:NameList>
          <b:Person>
            <b:Last>Bos</b:Last>
            <b:First>van</b:First>
            <b:Middle>den, R.</b:Middle>
          </b:Person>
          <b:Person>
            <b:Last>Harteveld</b:Last>
            <b:First>M.</b:First>
          </b:Person>
          <b:Person>
            <b:Last>Stoop</b:Last>
            <b:First>H.</b:First>
          </b:Person>
        </b:NameList>
      </b:Author>
    </b:Author>
    <b:Title>Stress and decision-makingin humans: Performance is related to cortisol reactivity, albeit differently in men and women</b:Title>
    <b:Year>2009</b:Year>
    <b:JournalName>Psychoneuroendocrinology</b:JournalName>
    <b:RefOrder>67</b:RefOrder>
  </b:Source>
  <b:Source>
    <b:Tag>Cor11</b:Tag>
    <b:SourceType>JournalArticle</b:SourceType>
    <b:Guid>{72F8EE0F-9D2E-464D-8EBA-8BBD9B0C53DD}</b:Guid>
    <b:LCID>0</b:LCID>
    <b:Author>
      <b:Author>
        <b:NameList>
          <b:Person>
            <b:Last>Cornelisse</b:Last>
            <b:First>S.</b:First>
          </b:Person>
        </b:NameList>
      </b:Author>
    </b:Author>
    <b:Title>Biphasic effect of stress on present bias in intertemporal choice</b:Title>
    <b:Year>2011</b:Year>
    <b:JournalName>abstract ENP</b:JournalName>
    <b:RefOrder>77</b:RefOrder>
  </b:Source>
  <b:Source>
    <b:Tag>SDP07</b:Tag>
    <b:SourceType>JournalArticle</b:SourceType>
    <b:Guid>{0006C044-E87B-4A5E-8AF1-D55A90909426}</b:Guid>
    <b:LCID>0</b:LCID>
    <b:Author>
      <b:Author>
        <b:NameList>
          <b:Person>
            <b:Last>Preston</b:Last>
            <b:First>S.D.</b:First>
          </b:Person>
          <b:Person>
            <b:Last>Buchanan</b:Last>
            <b:First>T.W.</b:First>
          </b:Person>
          <b:Person>
            <b:Last>Stansfield</b:Last>
            <b:First>R.B.</b:First>
          </b:Person>
          <b:Person>
            <b:Last>Bechara</b:Last>
            <b:First>A.</b:First>
          </b:Person>
        </b:NameList>
      </b:Author>
    </b:Author>
    <b:Title>Effects of Anticipatory Stress on Decision Making in a Gambling Task</b:Title>
    <b:Year>2007</b:Year>
    <b:JournalName>Behavioral Neuroscience</b:JournalName>
    <b:RefOrder>63</b:RefOrder>
  </b:Source>
  <b:Source>
    <b:Tag>Spi07</b:Tag>
    <b:SourceType>JournalArticle</b:SourceType>
    <b:Guid>{C730162D-C3EF-430E-AE28-38E369C85D7E}</b:Guid>
    <b:LCID>0</b:LCID>
    <b:Author>
      <b:Author>
        <b:NameList>
          <b:Person>
            <b:Last>Spitzer</b:Last>
            <b:First>M.</b:First>
          </b:Person>
          <b:Person>
            <b:Last>Fischbacher</b:Last>
            <b:First>U.</b:First>
          </b:Person>
          <b:Person>
            <b:Last>Herrnberger</b:Last>
            <b:First>B.</b:First>
          </b:Person>
          <b:Person>
            <b:Last>Grön</b:Last>
            <b:First>G.</b:First>
          </b:Person>
          <b:Person>
            <b:Last>Fehr</b:Last>
            <b:First>E.</b:First>
          </b:Person>
        </b:NameList>
      </b:Author>
    </b:Author>
    <b:Title>The neural signature of social norm compliance.</b:Title>
    <b:Year>2007</b:Year>
    <b:JournalName>Neuron</b:JournalName>
    <b:RefOrder>38</b:RefOrder>
  </b:Source>
  <b:Source>
    <b:Tag>Sul99</b:Tag>
    <b:SourceType>JournalArticle</b:SourceType>
    <b:Guid>{D8D4776C-5886-4003-9CD8-F3432BC4CE8B}</b:Guid>
    <b:LCID>0</b:LCID>
    <b:Author>
      <b:Author>
        <b:NameList>
          <b:Person>
            <b:Last>Sullivan</b:Last>
            <b:First>R.M.</b:First>
          </b:Person>
          <b:Person>
            <b:Last>Gratton</b:Last>
            <b:First>A.</b:First>
          </b:Person>
        </b:NameList>
      </b:Author>
    </b:Author>
    <b:Title>Lateralized effects of medial prefrontal cortex lesions on neuroendocrine and autonomic stress responses in rats.</b:Title>
    <b:Year>1999</b:Year>
    <b:JournalName>Journal of Neuroscience</b:JournalName>
    <b:RefOrder>50</b:RefOrder>
  </b:Source>
  <b:Source>
    <b:Tag>Tan04</b:Tag>
    <b:SourceType>JournalArticle</b:SourceType>
    <b:Guid>{F03F241A-E676-46B1-9991-109027DF7EC3}</b:Guid>
    <b:LCID>0</b:LCID>
    <b:Author>
      <b:Author>
        <b:NameList>
          <b:Person>
            <b:Last>Tanaka</b:Last>
            <b:First>S.C.</b:First>
          </b:Person>
          <b:Person>
            <b:Last>Doya</b:Last>
            <b:First>K.</b:First>
          </b:Person>
          <b:Person>
            <b:Last>Okada</b:Last>
            <b:First>G.</b:First>
          </b:Person>
          <b:Person>
            <b:Last>Ueda</b:Last>
            <b:First>K.</b:First>
          </b:Person>
          <b:Person>
            <b:Last>Okamoto</b:Last>
            <b:First>Y.</b:First>
          </b:Person>
          <b:Person>
            <b:Last>Yamawaki</b:Last>
            <b:First>S.</b:First>
          </b:Person>
        </b:NameList>
      </b:Author>
    </b:Author>
    <b:Title>Prediction of immediate and future rewards differentially recruits cortico-basal ganglia loops</b:Title>
    <b:Year>2004</b:Year>
    <b:JournalName>Nature Neuroscience</b:JournalName>
    <b:RefOrder>25</b:RefOrder>
  </b:Source>
  <b:Source>
    <b:Tag>Tas06</b:Tag>
    <b:SourceType>JournalArticle</b:SourceType>
    <b:Guid>{CFFC7FEA-87B2-456D-A08F-3B5487ED1CE7}</b:Guid>
    <b:LCID>0</b:LCID>
    <b:Author>
      <b:Author>
        <b:NameList>
          <b:Person>
            <b:Last>Tasker</b:Last>
            <b:First>J.</b:First>
          </b:Person>
        </b:NameList>
      </b:Author>
    </b:Author>
    <b:Title>Minireview: rapid glucocorticoid signaling via membrane associated receptors</b:Title>
    <b:Year>2006</b:Year>
    <b:JournalName>Endocrinoogy</b:JournalName>
    <b:RefOrder>56</b:RefOrder>
  </b:Source>
  <b:Source>
    <b:Tag>Tay08</b:Tag>
    <b:SourceType>JournalArticle</b:SourceType>
    <b:Guid>{2307045C-ADED-4CE5-8804-939F3397A3AA}</b:Guid>
    <b:LCID>0</b:LCID>
    <b:Author>
      <b:Author>
        <b:NameList>
          <b:Person>
            <b:Last>Taylor</b:Last>
            <b:First>S.E.</b:First>
          </b:Person>
          <b:Person>
            <b:Last>Burklund</b:Last>
            <b:First>L.J.</b:First>
          </b:Person>
          <b:Person>
            <b:Last>Eisenberger</b:Last>
            <b:First>N.I.</b:First>
          </b:Person>
          <b:Person>
            <b:Last>Lehman</b:Last>
            <b:First>B.J.</b:First>
          </b:Person>
          <b:Person>
            <b:Last>Hilmert</b:Last>
            <b:First>C.J.</b:First>
          </b:Person>
          <b:Person>
            <b:Last>Lieberman</b:Last>
            <b:First>M.D.</b:First>
          </b:Person>
        </b:NameList>
      </b:Author>
    </b:Author>
    <b:Title>Neural bases of moderation of cortisol stress responses by psychosocial resources.</b:Title>
    <b:Year>2008</b:Year>
    <b:JournalName>J Pers Soc Psychol.</b:JournalName>
    <b:RefOrder>49</b:RefOrder>
  </b:Source>
  <b:Source>
    <b:Tag>Tob05</b:Tag>
    <b:SourceType>JournalArticle</b:SourceType>
    <b:Guid>{EA9A4300-186C-4E2B-B661-CA352965B912}</b:Guid>
    <b:LCID>0</b:LCID>
    <b:Author>
      <b:Author>
        <b:NameList>
          <b:Person>
            <b:Last>Tobler</b:Last>
            <b:First>P.N.</b:First>
          </b:Person>
          <b:Person>
            <b:Last>O'Doherty</b:Last>
            <b:First>J.P.</b:First>
          </b:Person>
          <b:Person>
            <b:Last>Dolan</b:Last>
            <b:First>R.J.</b:First>
          </b:Person>
          <b:Person>
            <b:Last>Schultz</b:Last>
            <b:First>W.</b:First>
          </b:Person>
        </b:NameList>
      </b:Author>
    </b:Author>
    <b:Title>Reward value coding distinct from risk attitude-related uncertainty coding in human reward systems</b:Title>
    <b:Year>2005</b:Year>
    <b:JournalName>J. Neurophysiol.</b:JournalName>
    <b:RefOrder>27</b:RefOrder>
  </b:Source>
  <b:Source>
    <b:Tag>van07</b:Tag>
    <b:SourceType>JournalArticle</b:SourceType>
    <b:Guid>{2C4E4704-A1A2-4F29-9709-7BB1EA81F5D5}</b:Guid>
    <b:LCID>0</b:LCID>
    <b:Author>
      <b:Author>
        <b:NameList>
          <b:Person>
            <b:Last>Bos</b:Last>
            <b:First>van</b:First>
            <b:Middle>den, R.</b:Middle>
          </b:Person>
          <b:Person>
            <b:Last>Heijer</b:Last>
            <b:First>den,</b:First>
            <b:Middle>E.</b:Middle>
          </b:Person>
          <b:Person>
            <b:Last>Vlaar</b:Last>
            <b:First>S.</b:First>
          </b:Person>
          <b:Person>
            <b:Last>Houx</b:Last>
            <b:First>B.B.</b:First>
          </b:Person>
        </b:NameList>
      </b:Author>
    </b:Author>
    <b:Title>Exploring gender-differences in decision-making using the Iowa Gambling Task</b:Title>
    <b:Year>2007</b:Year>
    <b:JournalName>Nova Science Publications</b:JournalName>
    <b:RefOrder>68</b:RefOrder>
  </b:Source>
  <b:Source>
    <b:Tag>van03</b:Tag>
    <b:SourceType>JournalArticle</b:SourceType>
    <b:Guid>{91477392-27B3-481A-B6E1-A4E2CA1C5A21}</b:Guid>
    <b:LCID>0</b:LCID>
    <b:Author>
      <b:Author>
        <b:NameList>
          <b:Person>
            <b:Last>Honk</b:Last>
            <b:First>van,</b:First>
            <b:Middle>J.</b:Middle>
          </b:Person>
          <b:Person>
            <b:Last>Schutter</b:Last>
            <b:First>D.J.</b:First>
          </b:Person>
          <b:Person>
            <b:Last>Hermans</b:Last>
            <b:First>E.J.</b:First>
          </b:Person>
          <b:Person>
            <b:Last>Putman</b:Last>
            <b:First>P.</b:First>
          </b:Person>
        </b:NameList>
      </b:Author>
    </b:Author>
    <b:Title>Low cortisol levels and the balance between punishment sensitivity and reward dependency.</b:Title>
    <b:Year>2003</b:Year>
    <b:JournalName>Neuroreport.</b:JournalName>
    <b:RefOrder>72</b:RefOrder>
  </b:Source>
  <b:Source>
    <b:Tag>Wan05</b:Tag>
    <b:SourceType>JournalArticle</b:SourceType>
    <b:Guid>{3E566930-C0B2-4E1A-B711-2BEC63D49390}</b:Guid>
    <b:LCID>0</b:LCID>
    <b:Author>
      <b:Author>
        <b:NameList>
          <b:Person>
            <b:Last>Wang</b:Last>
            <b:First>J.</b:First>
          </b:Person>
          <b:Person>
            <b:Last>Rao</b:Last>
            <b:First>H.</b:First>
          </b:Person>
          <b:Person>
            <b:Last>Wetmore</b:Last>
            <b:First>G.S.</b:First>
          </b:Person>
          <b:Person>
            <b:Last>Furlan</b:Last>
            <b:First>P.M.</b:First>
          </b:Person>
          <b:Person>
            <b:Last>Korczykowski</b:Last>
            <b:First>M.</b:First>
          </b:Person>
          <b:Person>
            <b:Last>Dinges</b:Last>
            <b:First>D.F.</b:First>
          </b:Person>
          <b:Person>
            <b:Last>Detre</b:Last>
            <b:First>J.A.</b:First>
          </b:Person>
        </b:NameList>
      </b:Author>
    </b:Author>
    <b:Title>Perfusion functional MRI reveals cerebral blood flow pattern under psychological stress.</b:Title>
    <b:Year>2005</b:Year>
    <b:JournalName>Proc.Natl.Acad.Sci USA</b:JournalName>
    <b:RefOrder>44</b:RefOrder>
  </b:Source>
  <b:Source>
    <b:Tag>Amy09</b:Tag>
    <b:SourceType>JournalArticle</b:SourceType>
    <b:Guid>{E158FF6D-F0D0-44D9-B45A-C1540029AC47}</b:Guid>
    <b:LCID>0</b:LCID>
    <b:Author>
      <b:Author>
        <b:NameList>
          <b:Person>
            <b:Last>Arnsten</b:Last>
          </b:Person>
          <b:Person>
            <b:Last>F.T.</b:Last>
            <b:First>Amy</b:First>
          </b:Person>
        </b:NameList>
      </b:Author>
    </b:Author>
    <b:Title>Stress signalling pathways that impair prefrontal cortex structure and function</b:Title>
    <b:Year>2009</b:Year>
    <b:JournalName>Nature Neuroscience</b:JournalName>
    <b:RefOrder>61</b:RefOrder>
  </b:Source>
  <b:Source>
    <b:Tag>MBr08</b:Tag>
    <b:SourceType>JournalArticle</b:SourceType>
    <b:Guid>{801B0825-82CD-4579-9A20-9F8C5AAE2A55}</b:Guid>
    <b:LCID>0</b:LCID>
    <b:Author>
      <b:Author>
        <b:NameList>
          <b:Person>
            <b:Last>Brand</b:Last>
            <b:First>M.</b:First>
          </b:Person>
        </b:NameList>
      </b:Author>
    </b:Author>
    <b:Title>Does the feedback from previous trials influence current decisions? A study on the role of feedback processing in making decisions under explicit risk conditions</b:Title>
    <b:Year>2008</b:Year>
    <b:JournalName>Journal of Neuropsychologia</b:JournalName>
    <b:RefOrder>12</b:RefOrder>
  </b:Source>
  <b:Source>
    <b:Tag>van06</b:Tag>
    <b:SourceType>JournalArticle</b:SourceType>
    <b:Guid>{FD590163-598A-416E-9740-0DAB4BBEFE57}</b:Guid>
    <b:LCID>0</b:LCID>
    <b:Author>
      <b:Author>
        <b:NameList>
          <b:Person>
            <b:Last>Bos</b:Last>
            <b:First>van</b:First>
            <b:Middle>den, R.</b:Middle>
          </b:Person>
          <b:Person>
            <b:Last>Houx</b:Last>
            <b:First>B.B.</b:First>
          </b:Person>
          <b:Person>
            <b:Last>Spruijt</b:Last>
            <b:First>B.M.</b:First>
          </b:Person>
        </b:NameList>
      </b:Author>
    </b:Author>
    <b:Title>The effect of reward magnitude differences on choosing disadvantageous decks in the Iowa Gambling Task</b:Title>
    <b:Year>2006</b:Year>
    <b:JournalName>Biol Psychol</b:JournalName>
    <b:RefOrder>33</b:RefOrder>
  </b:Source>
  <b:Source>
    <b:Tag>Nic09</b:Tag>
    <b:SourceType>JournalArticle</b:SourceType>
    <b:Guid>{BC3B4306-2B8C-45A0-93C6-131B16ACD0F6}</b:Guid>
    <b:LCID>0</b:LCID>
    <b:Author>
      <b:Author>
        <b:NameList>
          <b:Person>
            <b:Last>Lighthall</b:Last>
            <b:First>N.</b:First>
            <b:Middle>R.</b:Middle>
          </b:Person>
          <b:Person>
            <b:Last>Mather</b:Last>
            <b:First>M.</b:First>
          </b:Person>
          <b:Person>
            <b:Last>Gorlick</b:Last>
            <b:First>M.A.</b:First>
          </b:Person>
        </b:NameList>
      </b:Author>
    </b:Author>
    <b:Title>Acute Stress Increases Sex Differences in Risk Seeking in the Balloon Analogue Risk Task</b:Title>
    <b:Year>2009</b:Year>
    <b:JournalName>PloS One</b:JournalName>
    <b:RefOrder>76</b:RefOrder>
  </b:Source>
  <b:Source>
    <b:Tag>Kel07</b:Tag>
    <b:SourceType>JournalArticle</b:SourceType>
    <b:Guid>{3C463042-47F0-4F02-8E64-48CDD88A7C9A}</b:Guid>
    <b:LCID>0</b:LCID>
    <b:Author>
      <b:Author>
        <b:NameList>
          <b:Person>
            <b:Last>Kelly</b:Last>
            <b:First>I.</b:First>
          </b:Person>
          <b:Person>
            <b:Last>Ashleigh</b:Last>
            <b:First>H.</b:First>
          </b:Person>
          <b:Person>
            <b:Last>Beversdorf</b:Last>
            <b:First>D.Q.</b:First>
          </b:Person>
        </b:NameList>
      </b:Author>
    </b:Author>
    <b:Title>Effect of the cold pressor test on memory and cognitive flexibility.</b:Title>
    <b:Year>2007</b:Year>
    <b:JournalName>Neurocase</b:JournalName>
    <b:RefOrder>75</b:RefOrder>
  </b:Source>
  <b:Source>
    <b:Tag>Klo07</b:Tag>
    <b:SourceType>JournalArticle</b:SourceType>
    <b:Guid>{4E374D8B-C3D1-4751-9B6B-3586F424C90D}</b:Guid>
    <b:LCID>0</b:LCID>
    <b:Author>
      <b:Author>
        <b:NameList>
          <b:Person>
            <b:Last>Kloet</b:Last>
            <b:First>de,</b:First>
            <b:Middle>E.R.</b:Middle>
          </b:Person>
          <b:Person>
            <b:Last>Karst</b:Last>
            <b:First>H.</b:First>
          </b:Person>
          <b:Person>
            <b:Last>Joels</b:Last>
            <b:First>M.</b:First>
          </b:Person>
        </b:NameList>
      </b:Author>
    </b:Author>
    <b:Title>Corticosteroids hormone in the central stress response: Quick-and-slow</b:Title>
    <b:Year>2007</b:Year>
    <b:JournalName>Frontiers in Neuroendocrinology</b:JournalName>
    <b:RefOrder>53</b:RefOrder>
  </b:Source>
  <b:Source>
    <b:Tag>Gro11</b:Tag>
    <b:SourceType>JournalArticle</b:SourceType>
    <b:Guid>{679084DA-4124-4EF9-852C-FEBFAF2E6052}</b:Guid>
    <b:LCID>0</b:LCID>
    <b:Author>
      <b:Author>
        <b:NameList>
          <b:Person>
            <b:Last>Groeneweg</b:Last>
            <b:First>F.L.</b:First>
          </b:Person>
          <b:Person>
            <b:Last>Karst</b:Last>
            <b:First>H.</b:First>
          </b:Person>
          <b:Person>
            <b:Last>Kloet</b:Last>
            <b:First>de,</b:First>
            <b:Middle>E.R.</b:Middle>
          </b:Person>
          <b:Person>
            <b:Last>Joëls</b:Last>
            <b:First>M.</b:First>
          </b:Person>
        </b:NameList>
      </b:Author>
    </b:Author>
    <b:Title>Rapid non-genomic effects of corticosteroids and their role in the central stress response.</b:Title>
    <b:Year>2011</b:Year>
    <b:JournalName>Journal of Endocrinolgy</b:JournalName>
    <b:RefOrder>58</b:RefOrder>
  </b:Source>
  <b:Source>
    <b:Tag>Sul02</b:Tag>
    <b:SourceType>JournalArticle</b:SourceType>
    <b:Guid>{D6D2B82A-4A07-4698-8ED9-75516875FD36}</b:Guid>
    <b:LCID>0</b:LCID>
    <b:Author>
      <b:Author>
        <b:NameList>
          <b:Person>
            <b:Last>Sullivan</b:Last>
            <b:First>R.M.</b:First>
          </b:Person>
          <b:Person>
            <b:Last>Gratton</b:Last>
            <b:First>A.</b:First>
          </b:Person>
        </b:NameList>
      </b:Author>
    </b:Author>
    <b:Title>Prefrontal cortical regulation of hypothalamic-pituitary-adrenal function in the rat and implications for psychopathology: side matters.</b:Title>
    <b:Year>2002</b:Year>
    <b:JournalName>Psychoneuroendocrinology</b:JournalName>
    <b:RefOrder>45</b:RefOrder>
  </b:Source>
  <b:Source>
    <b:Tag>Mat07</b:Tag>
    <b:SourceType>JournalArticle</b:SourceType>
    <b:Guid>{F39406C8-E816-443F-A4C0-8C910806FA97}</b:Guid>
    <b:LCID>0</b:LCID>
    <b:Author>
      <b:Author>
        <b:NameList>
          <b:Person>
            <b:Last>Brand</b:Last>
            <b:First>M.</b:First>
          </b:Person>
          <b:Person>
            <b:Last>Recknor</b:Last>
            <b:First>E.C.</b:First>
          </b:Person>
          <b:Person>
            <b:Last>Grabenhorst</b:Last>
            <b:First>F.</b:First>
          </b:Person>
          <b:Person>
            <b:Last>Bechara</b:Last>
            <b:First>A.</b:First>
          </b:Person>
        </b:NameList>
      </b:Author>
    </b:Author>
    <b:Title>Decisions under ambiguity and decisions under risk: Correlations with executive functions and comparisons two differen gambling tasks with implicit and explicit rules</b:Title>
    <b:Year>2007</b:Year>
    <b:JournalName>Journal of clinical and experimental neuropsycholog </b:JournalName>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0B6536B-97EE-4981-9034-BB7464591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28610</Words>
  <Characters>180249</Characters>
  <Application>Microsoft Office Word</Application>
  <DocSecurity>0</DocSecurity>
  <Lines>1502</Lines>
  <Paragraphs>416</Paragraphs>
  <ScaleCrop>false</ScaleCrop>
  <HeadingPairs>
    <vt:vector size="2" baseType="variant">
      <vt:variant>
        <vt:lpstr>Title</vt:lpstr>
      </vt:variant>
      <vt:variant>
        <vt:i4>1</vt:i4>
      </vt:variant>
    </vt:vector>
  </HeadingPairs>
  <TitlesOfParts>
    <vt:vector size="1" baseType="lpstr">
      <vt:lpstr>The Impact of Stress on Decision-making</vt:lpstr>
    </vt:vector>
  </TitlesOfParts>
  <Company>Master thesis</Company>
  <LinksUpToDate>false</LinksUpToDate>
  <CharactersWithSpaces>208443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Impact of Stress on Decision-making</dc:title>
  <dc:subject>Neurobiology of decision-making</dc:subject>
  <dc:creator>Svetlana Vuhman</dc:creator>
  <cp:lastModifiedBy>Svetlana</cp:lastModifiedBy>
  <cp:revision>36</cp:revision>
  <cp:lastPrinted>2011-11-07T21:51:00Z</cp:lastPrinted>
  <dcterms:created xsi:type="dcterms:W3CDTF">2012-01-23T22:10:00Z</dcterms:created>
  <dcterms:modified xsi:type="dcterms:W3CDTF">2012-02-09T07:53:00Z</dcterms:modified>
</cp:coreProperties>
</file>