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2688E" w14:textId="07E1A53C" w:rsidR="005436ED" w:rsidRPr="00392B6E" w:rsidRDefault="001E2194" w:rsidP="00EE1423">
      <w:pPr>
        <w:pStyle w:val="Title"/>
        <w:rPr>
          <w:rFonts w:ascii="Times New Roman" w:hAnsi="Times New Roman" w:cs="Times New Roman"/>
          <w:lang w:val="en-US"/>
        </w:rPr>
      </w:pPr>
      <w:r w:rsidRPr="00392B6E">
        <w:rPr>
          <w:rFonts w:ascii="Times New Roman" w:hAnsi="Times New Roman" w:cs="Times New Roman"/>
          <w:lang w:val="en-US"/>
        </w:rPr>
        <w:t>Early predictors for</w:t>
      </w:r>
      <w:r w:rsidR="00C546F2" w:rsidRPr="00392B6E">
        <w:rPr>
          <w:rFonts w:ascii="Times New Roman" w:hAnsi="Times New Roman" w:cs="Times New Roman"/>
          <w:lang w:val="en-US"/>
        </w:rPr>
        <w:t xml:space="preserve"> </w:t>
      </w:r>
      <w:r w:rsidR="009A24DC" w:rsidRPr="00392B6E">
        <w:rPr>
          <w:rFonts w:ascii="Times New Roman" w:hAnsi="Times New Roman" w:cs="Times New Roman"/>
          <w:lang w:val="en-US"/>
        </w:rPr>
        <w:t>hypertensive disorders of pregnancy</w:t>
      </w:r>
      <w:r w:rsidR="006E7589" w:rsidRPr="00392B6E">
        <w:rPr>
          <w:rFonts w:ascii="Times New Roman" w:hAnsi="Times New Roman" w:cs="Times New Roman"/>
          <w:lang w:val="en-US"/>
        </w:rPr>
        <w:t xml:space="preserve"> </w:t>
      </w:r>
      <w:r w:rsidR="00C546F2" w:rsidRPr="00392B6E">
        <w:rPr>
          <w:rFonts w:ascii="Times New Roman" w:hAnsi="Times New Roman" w:cs="Times New Roman"/>
          <w:lang w:val="en-US"/>
        </w:rPr>
        <w:t xml:space="preserve">in developing </w:t>
      </w:r>
      <w:r w:rsidR="00E92C69" w:rsidRPr="00392B6E">
        <w:rPr>
          <w:rFonts w:ascii="Times New Roman" w:hAnsi="Times New Roman" w:cs="Times New Roman"/>
          <w:lang w:val="en-US"/>
        </w:rPr>
        <w:t>countries</w:t>
      </w:r>
    </w:p>
    <w:p w14:paraId="023783B7" w14:textId="77777777" w:rsidR="00E92C69" w:rsidRPr="00392B6E" w:rsidRDefault="00E92C69" w:rsidP="00A0239D">
      <w:pPr>
        <w:keepLines/>
        <w:widowControl w:val="0"/>
        <w:spacing w:before="360" w:after="120" w:line="360" w:lineRule="auto"/>
        <w:contextualSpacing/>
        <w:jc w:val="center"/>
        <w:rPr>
          <w:rFonts w:ascii="Times New Roman" w:hAnsi="Times New Roman" w:cs="Times New Roman"/>
          <w:sz w:val="24"/>
          <w:szCs w:val="24"/>
          <w:lang w:val="en-US"/>
        </w:rPr>
      </w:pPr>
    </w:p>
    <w:p w14:paraId="5351E0E2" w14:textId="77777777" w:rsidR="00C546F2" w:rsidRPr="00392B6E" w:rsidRDefault="00C546F2" w:rsidP="00EE1423">
      <w:pPr>
        <w:pStyle w:val="Subtitle"/>
        <w:rPr>
          <w:rFonts w:ascii="Times New Roman" w:hAnsi="Times New Roman" w:cs="Times New Roman"/>
          <w:b/>
          <w:lang w:val="en-US"/>
        </w:rPr>
      </w:pPr>
      <w:r w:rsidRPr="00392B6E">
        <w:rPr>
          <w:rFonts w:ascii="Times New Roman" w:hAnsi="Times New Roman" w:cs="Times New Roman"/>
          <w:b/>
          <w:lang w:val="en-US"/>
        </w:rPr>
        <w:t>By: Ary Indriana Savitri, 3734722</w:t>
      </w:r>
    </w:p>
    <w:p w14:paraId="072D1B04" w14:textId="77777777" w:rsidR="00C546F2" w:rsidRPr="00392B6E" w:rsidRDefault="00C546F2" w:rsidP="00EE1423">
      <w:pPr>
        <w:pStyle w:val="Subtitle"/>
        <w:rPr>
          <w:rFonts w:ascii="Times New Roman" w:hAnsi="Times New Roman" w:cs="Times New Roman"/>
          <w:b/>
          <w:lang w:val="en-US"/>
        </w:rPr>
      </w:pPr>
      <w:r w:rsidRPr="00392B6E">
        <w:rPr>
          <w:rFonts w:ascii="Times New Roman" w:hAnsi="Times New Roman" w:cs="Times New Roman"/>
          <w:b/>
          <w:lang w:val="en-US"/>
        </w:rPr>
        <w:t xml:space="preserve">Supervisor: </w:t>
      </w:r>
      <w:proofErr w:type="spellStart"/>
      <w:r w:rsidRPr="00392B6E">
        <w:rPr>
          <w:rFonts w:ascii="Times New Roman" w:hAnsi="Times New Roman" w:cs="Times New Roman"/>
          <w:b/>
          <w:lang w:val="en-US"/>
        </w:rPr>
        <w:t>Cuno</w:t>
      </w:r>
      <w:proofErr w:type="spellEnd"/>
      <w:r w:rsidRPr="00392B6E">
        <w:rPr>
          <w:rFonts w:ascii="Times New Roman" w:hAnsi="Times New Roman" w:cs="Times New Roman"/>
          <w:b/>
          <w:lang w:val="en-US"/>
        </w:rPr>
        <w:t xml:space="preserve"> S.P.M Uiterwaal, MD, PhD</w:t>
      </w:r>
    </w:p>
    <w:p w14:paraId="687224EB" w14:textId="77777777" w:rsidR="00C546F2" w:rsidRPr="00392B6E" w:rsidRDefault="00C546F2" w:rsidP="00A0239D">
      <w:pPr>
        <w:keepLines/>
        <w:widowControl w:val="0"/>
        <w:spacing w:before="360" w:after="120" w:line="360" w:lineRule="auto"/>
        <w:contextualSpacing/>
        <w:jc w:val="center"/>
        <w:rPr>
          <w:rFonts w:ascii="Times New Roman" w:hAnsi="Times New Roman" w:cs="Times New Roman"/>
          <w:b/>
          <w:sz w:val="24"/>
          <w:szCs w:val="24"/>
          <w:lang w:val="en-US"/>
        </w:rPr>
      </w:pPr>
    </w:p>
    <w:p w14:paraId="7DFF3B9C" w14:textId="77777777" w:rsidR="00C546F2" w:rsidRPr="00392B6E" w:rsidRDefault="00C546F2" w:rsidP="00EE1423">
      <w:pPr>
        <w:pStyle w:val="Subtitle"/>
        <w:rPr>
          <w:rFonts w:ascii="Times New Roman" w:hAnsi="Times New Roman" w:cs="Times New Roman"/>
          <w:b/>
          <w:lang w:val="en-US"/>
        </w:rPr>
      </w:pPr>
      <w:r w:rsidRPr="00392B6E">
        <w:rPr>
          <w:rFonts w:ascii="Times New Roman" w:hAnsi="Times New Roman" w:cs="Times New Roman"/>
          <w:b/>
          <w:lang w:val="en-US"/>
        </w:rPr>
        <w:t>Master Thesis</w:t>
      </w:r>
    </w:p>
    <w:p w14:paraId="439ED39F" w14:textId="77777777" w:rsidR="00C546F2" w:rsidRPr="00392B6E" w:rsidRDefault="00C546F2" w:rsidP="00EE1423">
      <w:pPr>
        <w:pStyle w:val="Subtitle"/>
        <w:rPr>
          <w:rFonts w:ascii="Times New Roman" w:hAnsi="Times New Roman" w:cs="Times New Roman"/>
          <w:b/>
          <w:lang w:val="en-US"/>
        </w:rPr>
      </w:pPr>
    </w:p>
    <w:p w14:paraId="3F294FA8" w14:textId="567887E7" w:rsidR="00C546F2" w:rsidRPr="00392B6E" w:rsidRDefault="00C546F2" w:rsidP="00EE1423">
      <w:pPr>
        <w:pStyle w:val="Subtitle"/>
        <w:rPr>
          <w:rFonts w:ascii="Times New Roman" w:hAnsi="Times New Roman" w:cs="Times New Roman"/>
          <w:b/>
          <w:lang w:val="en-US"/>
        </w:rPr>
      </w:pPr>
      <w:r w:rsidRPr="00392B6E">
        <w:rPr>
          <w:rFonts w:ascii="Times New Roman" w:hAnsi="Times New Roman" w:cs="Times New Roman"/>
          <w:b/>
          <w:lang w:val="en-US"/>
        </w:rPr>
        <w:t>Epidemiology Master Program</w:t>
      </w:r>
    </w:p>
    <w:p w14:paraId="2EE1B227" w14:textId="77777777" w:rsidR="00C546F2" w:rsidRPr="00392B6E" w:rsidRDefault="00C546F2" w:rsidP="00EE1423">
      <w:pPr>
        <w:pStyle w:val="Subtitle"/>
        <w:rPr>
          <w:rFonts w:ascii="Times New Roman" w:hAnsi="Times New Roman" w:cs="Times New Roman"/>
          <w:b/>
          <w:lang w:val="en-US"/>
        </w:rPr>
      </w:pPr>
      <w:r w:rsidRPr="00392B6E">
        <w:rPr>
          <w:rFonts w:ascii="Times New Roman" w:hAnsi="Times New Roman" w:cs="Times New Roman"/>
          <w:b/>
          <w:lang w:val="en-US"/>
        </w:rPr>
        <w:t>Graduate School of Life Sciences – Utrecht University,</w:t>
      </w:r>
      <w:r w:rsidRPr="00392B6E">
        <w:rPr>
          <w:rFonts w:ascii="Times New Roman" w:hAnsi="Times New Roman" w:cs="Times New Roman"/>
          <w:b/>
          <w:noProof/>
          <w:lang w:val="en-US" w:eastAsia="nl-NL"/>
        </w:rPr>
        <w:t xml:space="preserve"> </w:t>
      </w:r>
      <w:r w:rsidRPr="00392B6E">
        <w:rPr>
          <w:rFonts w:ascii="Times New Roman" w:hAnsi="Times New Roman" w:cs="Times New Roman"/>
          <w:b/>
          <w:lang w:val="en-US"/>
        </w:rPr>
        <w:t>2013</w:t>
      </w:r>
    </w:p>
    <w:p w14:paraId="19686D8E" w14:textId="77777777" w:rsidR="002F3233" w:rsidRPr="00392B6E" w:rsidRDefault="002F3233" w:rsidP="00A0239D">
      <w:pPr>
        <w:keepLines/>
        <w:widowControl w:val="0"/>
        <w:spacing w:before="360" w:after="120" w:line="360" w:lineRule="auto"/>
        <w:contextualSpacing/>
        <w:jc w:val="center"/>
        <w:rPr>
          <w:rFonts w:ascii="Times New Roman" w:hAnsi="Times New Roman" w:cs="Times New Roman"/>
          <w:b/>
          <w:sz w:val="24"/>
          <w:szCs w:val="24"/>
          <w:lang w:val="en-US"/>
        </w:rPr>
      </w:pPr>
    </w:p>
    <w:sdt>
      <w:sdtPr>
        <w:rPr>
          <w:rFonts w:ascii="Times New Roman" w:eastAsiaTheme="minorHAnsi" w:hAnsi="Times New Roman" w:cs="Times New Roman"/>
          <w:b w:val="0"/>
          <w:bCs w:val="0"/>
          <w:color w:val="auto"/>
          <w:sz w:val="22"/>
          <w:szCs w:val="22"/>
          <w:lang w:val="nl-NL"/>
        </w:rPr>
        <w:id w:val="-513842811"/>
        <w:docPartObj>
          <w:docPartGallery w:val="Table of Contents"/>
          <w:docPartUnique/>
        </w:docPartObj>
      </w:sdtPr>
      <w:sdtEndPr/>
      <w:sdtContent>
        <w:p w14:paraId="0375F4A2" w14:textId="362A3955" w:rsidR="002A27A4" w:rsidRPr="00392B6E" w:rsidRDefault="002A27A4">
          <w:pPr>
            <w:pStyle w:val="TOCHeading"/>
            <w:rPr>
              <w:rFonts w:ascii="Times New Roman" w:hAnsi="Times New Roman" w:cs="Times New Roman"/>
            </w:rPr>
          </w:pPr>
          <w:proofErr w:type="spellStart"/>
          <w:r w:rsidRPr="00392B6E">
            <w:rPr>
              <w:rFonts w:ascii="Times New Roman" w:hAnsi="Times New Roman" w:cs="Times New Roman"/>
              <w:lang w:val="nl-NL"/>
            </w:rPr>
            <w:t>Table</w:t>
          </w:r>
          <w:proofErr w:type="spellEnd"/>
          <w:r w:rsidRPr="00392B6E">
            <w:rPr>
              <w:rFonts w:ascii="Times New Roman" w:hAnsi="Times New Roman" w:cs="Times New Roman"/>
              <w:lang w:val="nl-NL"/>
            </w:rPr>
            <w:t xml:space="preserve"> of Contents</w:t>
          </w:r>
        </w:p>
        <w:p w14:paraId="01EF6D75" w14:textId="77777777" w:rsidR="002A27A4" w:rsidRPr="00392B6E" w:rsidRDefault="002A27A4">
          <w:pPr>
            <w:pStyle w:val="TOC1"/>
            <w:tabs>
              <w:tab w:val="right" w:leader="dot" w:pos="9060"/>
            </w:tabs>
            <w:rPr>
              <w:rFonts w:ascii="Times New Roman" w:eastAsiaTheme="minorEastAsia" w:hAnsi="Times New Roman" w:cs="Times New Roman"/>
              <w:b w:val="0"/>
              <w:noProof/>
              <w:color w:val="auto"/>
              <w:sz w:val="22"/>
              <w:szCs w:val="22"/>
              <w:lang w:eastAsia="nl-NL"/>
            </w:rPr>
          </w:pPr>
          <w:r w:rsidRPr="00392B6E">
            <w:rPr>
              <w:rFonts w:ascii="Times New Roman" w:hAnsi="Times New Roman" w:cs="Times New Roman"/>
            </w:rPr>
            <w:fldChar w:fldCharType="begin"/>
          </w:r>
          <w:r w:rsidRPr="00392B6E">
            <w:rPr>
              <w:rFonts w:ascii="Times New Roman" w:hAnsi="Times New Roman" w:cs="Times New Roman"/>
            </w:rPr>
            <w:instrText xml:space="preserve"> TOC \o "1-3" \h \z \u </w:instrText>
          </w:r>
          <w:r w:rsidRPr="00392B6E">
            <w:rPr>
              <w:rFonts w:ascii="Times New Roman" w:hAnsi="Times New Roman" w:cs="Times New Roman"/>
            </w:rPr>
            <w:fldChar w:fldCharType="separate"/>
          </w:r>
          <w:hyperlink w:anchor="_Toc358800952" w:history="1">
            <w:r w:rsidRPr="00392B6E">
              <w:rPr>
                <w:rStyle w:val="Hyperlink"/>
                <w:rFonts w:ascii="Times New Roman" w:hAnsi="Times New Roman" w:cs="Times New Roman"/>
                <w:noProof/>
                <w:lang w:val="en-US"/>
              </w:rPr>
              <w:t>Abstract</w:t>
            </w:r>
            <w:r w:rsidRPr="00392B6E">
              <w:rPr>
                <w:rFonts w:ascii="Times New Roman" w:hAnsi="Times New Roman" w:cs="Times New Roman"/>
                <w:noProof/>
                <w:webHidden/>
              </w:rPr>
              <w:tab/>
            </w:r>
            <w:r w:rsidRPr="00392B6E">
              <w:rPr>
                <w:rFonts w:ascii="Times New Roman" w:hAnsi="Times New Roman" w:cs="Times New Roman"/>
                <w:noProof/>
                <w:webHidden/>
              </w:rPr>
              <w:fldChar w:fldCharType="begin"/>
            </w:r>
            <w:r w:rsidRPr="00392B6E">
              <w:rPr>
                <w:rFonts w:ascii="Times New Roman" w:hAnsi="Times New Roman" w:cs="Times New Roman"/>
                <w:noProof/>
                <w:webHidden/>
              </w:rPr>
              <w:instrText xml:space="preserve"> PAGEREF _Toc358800952 \h </w:instrText>
            </w:r>
            <w:r w:rsidRPr="00392B6E">
              <w:rPr>
                <w:rFonts w:ascii="Times New Roman" w:hAnsi="Times New Roman" w:cs="Times New Roman"/>
                <w:noProof/>
                <w:webHidden/>
              </w:rPr>
            </w:r>
            <w:r w:rsidRPr="00392B6E">
              <w:rPr>
                <w:rFonts w:ascii="Times New Roman" w:hAnsi="Times New Roman" w:cs="Times New Roman"/>
                <w:noProof/>
                <w:webHidden/>
              </w:rPr>
              <w:fldChar w:fldCharType="separate"/>
            </w:r>
            <w:r w:rsidR="00603F9C">
              <w:rPr>
                <w:rFonts w:ascii="Times New Roman" w:hAnsi="Times New Roman" w:cs="Times New Roman"/>
                <w:noProof/>
                <w:webHidden/>
              </w:rPr>
              <w:t>2</w:t>
            </w:r>
            <w:r w:rsidRPr="00392B6E">
              <w:rPr>
                <w:rFonts w:ascii="Times New Roman" w:hAnsi="Times New Roman" w:cs="Times New Roman"/>
                <w:noProof/>
                <w:webHidden/>
              </w:rPr>
              <w:fldChar w:fldCharType="end"/>
            </w:r>
          </w:hyperlink>
        </w:p>
        <w:p w14:paraId="5946D7C0" w14:textId="77777777" w:rsidR="002A27A4" w:rsidRPr="00392B6E" w:rsidRDefault="00603F9C">
          <w:pPr>
            <w:pStyle w:val="TOC1"/>
            <w:tabs>
              <w:tab w:val="right" w:leader="dot" w:pos="9060"/>
            </w:tabs>
            <w:rPr>
              <w:rFonts w:ascii="Times New Roman" w:eastAsiaTheme="minorEastAsia" w:hAnsi="Times New Roman" w:cs="Times New Roman"/>
              <w:b w:val="0"/>
              <w:noProof/>
              <w:color w:val="auto"/>
              <w:sz w:val="22"/>
              <w:szCs w:val="22"/>
              <w:lang w:eastAsia="nl-NL"/>
            </w:rPr>
          </w:pPr>
          <w:hyperlink w:anchor="_Toc358800953" w:history="1">
            <w:r w:rsidR="002A27A4" w:rsidRPr="00392B6E">
              <w:rPr>
                <w:rStyle w:val="Hyperlink"/>
                <w:rFonts w:ascii="Times New Roman" w:hAnsi="Times New Roman" w:cs="Times New Roman"/>
                <w:noProof/>
                <w:lang w:val="en-US"/>
              </w:rPr>
              <w:t>Introduction</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_Toc358800953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2</w:t>
            </w:r>
            <w:r w:rsidR="002A27A4" w:rsidRPr="00392B6E">
              <w:rPr>
                <w:rFonts w:ascii="Times New Roman" w:hAnsi="Times New Roman" w:cs="Times New Roman"/>
                <w:noProof/>
                <w:webHidden/>
              </w:rPr>
              <w:fldChar w:fldCharType="end"/>
            </w:r>
          </w:hyperlink>
        </w:p>
        <w:p w14:paraId="0DCFCE13" w14:textId="77777777" w:rsidR="002A27A4" w:rsidRPr="00392B6E" w:rsidRDefault="00603F9C">
          <w:pPr>
            <w:pStyle w:val="TOC1"/>
            <w:tabs>
              <w:tab w:val="right" w:leader="dot" w:pos="9060"/>
            </w:tabs>
            <w:rPr>
              <w:rFonts w:ascii="Times New Roman" w:eastAsiaTheme="minorEastAsia" w:hAnsi="Times New Roman" w:cs="Times New Roman"/>
              <w:b w:val="0"/>
              <w:noProof/>
              <w:color w:val="auto"/>
              <w:sz w:val="22"/>
              <w:szCs w:val="22"/>
              <w:lang w:eastAsia="nl-NL"/>
            </w:rPr>
          </w:pPr>
          <w:hyperlink w:anchor="_Toc358800954" w:history="1">
            <w:r w:rsidR="002A27A4" w:rsidRPr="00392B6E">
              <w:rPr>
                <w:rStyle w:val="Hyperlink"/>
                <w:rFonts w:ascii="Times New Roman" w:hAnsi="Times New Roman" w:cs="Times New Roman"/>
                <w:noProof/>
                <w:lang w:val="en-US"/>
              </w:rPr>
              <w:t>Discussion</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_Toc358800954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4</w:t>
            </w:r>
            <w:r w:rsidR="002A27A4" w:rsidRPr="00392B6E">
              <w:rPr>
                <w:rFonts w:ascii="Times New Roman" w:hAnsi="Times New Roman" w:cs="Times New Roman"/>
                <w:noProof/>
                <w:webHidden/>
              </w:rPr>
              <w:fldChar w:fldCharType="end"/>
            </w:r>
          </w:hyperlink>
        </w:p>
        <w:p w14:paraId="782179E7" w14:textId="77777777" w:rsidR="002A27A4" w:rsidRPr="00392B6E" w:rsidRDefault="00603F9C">
          <w:pPr>
            <w:pStyle w:val="TOC2"/>
            <w:tabs>
              <w:tab w:val="right" w:leader="dot" w:pos="9060"/>
            </w:tabs>
            <w:rPr>
              <w:rFonts w:ascii="Times New Roman" w:eastAsiaTheme="minorEastAsia" w:hAnsi="Times New Roman" w:cs="Times New Roman"/>
              <w:noProof/>
              <w:lang w:eastAsia="nl-NL"/>
            </w:rPr>
          </w:pPr>
          <w:hyperlink w:anchor="_Toc358800955" w:history="1">
            <w:r w:rsidR="002A27A4" w:rsidRPr="00392B6E">
              <w:rPr>
                <w:rStyle w:val="Hyperlink"/>
                <w:rFonts w:ascii="Times New Roman" w:hAnsi="Times New Roman" w:cs="Times New Roman"/>
                <w:noProof/>
                <w:lang w:val="en-US"/>
              </w:rPr>
              <w:t>Ideal predictors</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_Toc358800955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4</w:t>
            </w:r>
            <w:r w:rsidR="002A27A4" w:rsidRPr="00392B6E">
              <w:rPr>
                <w:rFonts w:ascii="Times New Roman" w:hAnsi="Times New Roman" w:cs="Times New Roman"/>
                <w:noProof/>
                <w:webHidden/>
              </w:rPr>
              <w:fldChar w:fldCharType="end"/>
            </w:r>
          </w:hyperlink>
        </w:p>
        <w:p w14:paraId="374E8C4D" w14:textId="77777777" w:rsidR="002A27A4" w:rsidRPr="00392B6E" w:rsidRDefault="00603F9C">
          <w:pPr>
            <w:pStyle w:val="TOC2"/>
            <w:tabs>
              <w:tab w:val="right" w:leader="dot" w:pos="9060"/>
            </w:tabs>
            <w:rPr>
              <w:rFonts w:ascii="Times New Roman" w:eastAsiaTheme="minorEastAsia" w:hAnsi="Times New Roman" w:cs="Times New Roman"/>
              <w:noProof/>
              <w:lang w:eastAsia="nl-NL"/>
            </w:rPr>
          </w:pPr>
          <w:hyperlink w:anchor="_Toc358800956" w:history="1">
            <w:r w:rsidR="002A27A4" w:rsidRPr="00392B6E">
              <w:rPr>
                <w:rStyle w:val="Hyperlink"/>
                <w:rFonts w:ascii="Times New Roman" w:hAnsi="Times New Roman" w:cs="Times New Roman"/>
                <w:noProof/>
                <w:lang w:val="en-US"/>
              </w:rPr>
              <w:t>Maternal characteristics</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_Toc358800956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4</w:t>
            </w:r>
            <w:r w:rsidR="002A27A4" w:rsidRPr="00392B6E">
              <w:rPr>
                <w:rFonts w:ascii="Times New Roman" w:hAnsi="Times New Roman" w:cs="Times New Roman"/>
                <w:noProof/>
                <w:webHidden/>
              </w:rPr>
              <w:fldChar w:fldCharType="end"/>
            </w:r>
          </w:hyperlink>
        </w:p>
        <w:p w14:paraId="5B6949B3" w14:textId="77777777" w:rsidR="002A27A4" w:rsidRPr="00392B6E" w:rsidRDefault="00603F9C">
          <w:pPr>
            <w:pStyle w:val="TOC2"/>
            <w:tabs>
              <w:tab w:val="right" w:leader="dot" w:pos="9060"/>
            </w:tabs>
            <w:rPr>
              <w:rFonts w:ascii="Times New Roman" w:eastAsiaTheme="minorEastAsia" w:hAnsi="Times New Roman" w:cs="Times New Roman"/>
              <w:noProof/>
              <w:lang w:eastAsia="nl-NL"/>
            </w:rPr>
          </w:pPr>
          <w:hyperlink w:anchor="_Toc358800957" w:history="1">
            <w:r w:rsidR="002A27A4" w:rsidRPr="00392B6E">
              <w:rPr>
                <w:rStyle w:val="Hyperlink"/>
                <w:rFonts w:ascii="Times New Roman" w:hAnsi="Times New Roman" w:cs="Times New Roman"/>
                <w:noProof/>
                <w:lang w:val="en-US"/>
              </w:rPr>
              <w:t>Doppler Ultrasound</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_Toc358800957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6</w:t>
            </w:r>
            <w:r w:rsidR="002A27A4" w:rsidRPr="00392B6E">
              <w:rPr>
                <w:rFonts w:ascii="Times New Roman" w:hAnsi="Times New Roman" w:cs="Times New Roman"/>
                <w:noProof/>
                <w:webHidden/>
              </w:rPr>
              <w:fldChar w:fldCharType="end"/>
            </w:r>
          </w:hyperlink>
        </w:p>
        <w:p w14:paraId="713D4F29" w14:textId="77777777" w:rsidR="002A27A4" w:rsidRPr="00392B6E" w:rsidRDefault="00603F9C">
          <w:pPr>
            <w:pStyle w:val="TOC2"/>
            <w:tabs>
              <w:tab w:val="right" w:leader="dot" w:pos="9060"/>
            </w:tabs>
            <w:rPr>
              <w:rFonts w:ascii="Times New Roman" w:eastAsiaTheme="minorEastAsia" w:hAnsi="Times New Roman" w:cs="Times New Roman"/>
              <w:noProof/>
              <w:lang w:eastAsia="nl-NL"/>
            </w:rPr>
          </w:pPr>
          <w:hyperlink w:anchor="_Toc358800958" w:history="1">
            <w:r w:rsidR="002A27A4" w:rsidRPr="00392B6E">
              <w:rPr>
                <w:rStyle w:val="Hyperlink"/>
                <w:rFonts w:ascii="Times New Roman" w:hAnsi="Times New Roman" w:cs="Times New Roman"/>
                <w:noProof/>
                <w:lang w:val="en-US"/>
              </w:rPr>
              <w:t>Biomarkers</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_Toc358800958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7</w:t>
            </w:r>
            <w:r w:rsidR="002A27A4" w:rsidRPr="00392B6E">
              <w:rPr>
                <w:rFonts w:ascii="Times New Roman" w:hAnsi="Times New Roman" w:cs="Times New Roman"/>
                <w:noProof/>
                <w:webHidden/>
              </w:rPr>
              <w:fldChar w:fldCharType="end"/>
            </w:r>
          </w:hyperlink>
        </w:p>
        <w:p w14:paraId="5812D0C1" w14:textId="77777777" w:rsidR="002A27A4" w:rsidRPr="00392B6E" w:rsidRDefault="00603F9C">
          <w:pPr>
            <w:pStyle w:val="TOC2"/>
            <w:tabs>
              <w:tab w:val="right" w:leader="dot" w:pos="9060"/>
            </w:tabs>
            <w:rPr>
              <w:rFonts w:ascii="Times New Roman" w:eastAsiaTheme="minorEastAsia" w:hAnsi="Times New Roman" w:cs="Times New Roman"/>
              <w:noProof/>
              <w:lang w:eastAsia="nl-NL"/>
            </w:rPr>
          </w:pPr>
          <w:hyperlink w:anchor="_Toc358800959" w:history="1">
            <w:r w:rsidR="002A27A4" w:rsidRPr="00392B6E">
              <w:rPr>
                <w:rStyle w:val="Hyperlink"/>
                <w:rFonts w:ascii="Times New Roman" w:hAnsi="Times New Roman" w:cs="Times New Roman"/>
                <w:noProof/>
                <w:lang w:val="en-US"/>
              </w:rPr>
              <w:t>Combination</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_Toc358800959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8</w:t>
            </w:r>
            <w:r w:rsidR="002A27A4" w:rsidRPr="00392B6E">
              <w:rPr>
                <w:rFonts w:ascii="Times New Roman" w:hAnsi="Times New Roman" w:cs="Times New Roman"/>
                <w:noProof/>
                <w:webHidden/>
              </w:rPr>
              <w:fldChar w:fldCharType="end"/>
            </w:r>
          </w:hyperlink>
        </w:p>
        <w:p w14:paraId="64DF5580" w14:textId="77777777" w:rsidR="002A27A4" w:rsidRPr="00392B6E" w:rsidRDefault="00603F9C">
          <w:pPr>
            <w:pStyle w:val="TOC2"/>
            <w:tabs>
              <w:tab w:val="right" w:leader="dot" w:pos="9060"/>
            </w:tabs>
            <w:rPr>
              <w:rFonts w:ascii="Times New Roman" w:eastAsiaTheme="minorEastAsia" w:hAnsi="Times New Roman" w:cs="Times New Roman"/>
              <w:noProof/>
              <w:lang w:eastAsia="nl-NL"/>
            </w:rPr>
          </w:pPr>
          <w:hyperlink w:anchor="_Toc358800960" w:history="1">
            <w:r w:rsidR="002A27A4" w:rsidRPr="00392B6E">
              <w:rPr>
                <w:rStyle w:val="Hyperlink"/>
                <w:rFonts w:ascii="Times New Roman" w:hAnsi="Times New Roman" w:cs="Times New Roman"/>
                <w:noProof/>
                <w:lang w:val="en-US"/>
              </w:rPr>
              <w:t>Challenges in the developing countries</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_Toc358800960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9</w:t>
            </w:r>
            <w:r w:rsidR="002A27A4" w:rsidRPr="00392B6E">
              <w:rPr>
                <w:rFonts w:ascii="Times New Roman" w:hAnsi="Times New Roman" w:cs="Times New Roman"/>
                <w:noProof/>
                <w:webHidden/>
              </w:rPr>
              <w:fldChar w:fldCharType="end"/>
            </w:r>
          </w:hyperlink>
        </w:p>
        <w:p w14:paraId="66E00416" w14:textId="77777777" w:rsidR="002A27A4" w:rsidRPr="00392B6E" w:rsidRDefault="00603F9C">
          <w:pPr>
            <w:pStyle w:val="TOC2"/>
            <w:tabs>
              <w:tab w:val="right" w:leader="dot" w:pos="9060"/>
            </w:tabs>
            <w:rPr>
              <w:rFonts w:ascii="Times New Roman" w:eastAsiaTheme="minorEastAsia" w:hAnsi="Times New Roman" w:cs="Times New Roman"/>
              <w:noProof/>
              <w:lang w:eastAsia="nl-NL"/>
            </w:rPr>
          </w:pPr>
          <w:hyperlink w:anchor="_Toc358800961" w:history="1">
            <w:r w:rsidR="002A27A4" w:rsidRPr="00392B6E">
              <w:rPr>
                <w:rStyle w:val="Hyperlink"/>
                <w:rFonts w:ascii="Times New Roman" w:hAnsi="Times New Roman" w:cs="Times New Roman"/>
                <w:noProof/>
                <w:lang w:val="en-US"/>
              </w:rPr>
              <w:t>Conclusion</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_Toc358800961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9</w:t>
            </w:r>
            <w:r w:rsidR="002A27A4" w:rsidRPr="00392B6E">
              <w:rPr>
                <w:rFonts w:ascii="Times New Roman" w:hAnsi="Times New Roman" w:cs="Times New Roman"/>
                <w:noProof/>
                <w:webHidden/>
              </w:rPr>
              <w:fldChar w:fldCharType="end"/>
            </w:r>
          </w:hyperlink>
        </w:p>
        <w:p w14:paraId="3B09B21C" w14:textId="77777777" w:rsidR="002A27A4" w:rsidRPr="00392B6E" w:rsidRDefault="00603F9C">
          <w:pPr>
            <w:pStyle w:val="TOC1"/>
            <w:tabs>
              <w:tab w:val="right" w:leader="dot" w:pos="9060"/>
            </w:tabs>
            <w:rPr>
              <w:rFonts w:ascii="Times New Roman" w:eastAsiaTheme="minorEastAsia" w:hAnsi="Times New Roman" w:cs="Times New Roman"/>
              <w:b w:val="0"/>
              <w:noProof/>
              <w:color w:val="auto"/>
              <w:sz w:val="22"/>
              <w:szCs w:val="22"/>
              <w:lang w:eastAsia="nl-NL"/>
            </w:rPr>
          </w:pPr>
          <w:hyperlink w:anchor="_Toc358800962" w:history="1">
            <w:r w:rsidR="002A27A4" w:rsidRPr="00392B6E">
              <w:rPr>
                <w:rStyle w:val="Hyperlink"/>
                <w:rFonts w:ascii="Times New Roman" w:hAnsi="Times New Roman" w:cs="Times New Roman"/>
                <w:noProof/>
                <w:lang w:val="en-US"/>
              </w:rPr>
              <w:t>References</w:t>
            </w:r>
            <w:r w:rsidR="002A27A4" w:rsidRPr="00392B6E">
              <w:rPr>
                <w:rFonts w:ascii="Times New Roman" w:hAnsi="Times New Roman" w:cs="Times New Roman"/>
                <w:noProof/>
                <w:webHidden/>
              </w:rPr>
              <w:tab/>
            </w:r>
            <w:r w:rsidR="002A27A4" w:rsidRPr="00392B6E">
              <w:rPr>
                <w:rFonts w:ascii="Times New Roman" w:hAnsi="Times New Roman" w:cs="Times New Roman"/>
                <w:noProof/>
                <w:webHidden/>
              </w:rPr>
              <w:fldChar w:fldCharType="begin"/>
            </w:r>
            <w:r w:rsidR="002A27A4" w:rsidRPr="00392B6E">
              <w:rPr>
                <w:rFonts w:ascii="Times New Roman" w:hAnsi="Times New Roman" w:cs="Times New Roman"/>
                <w:noProof/>
                <w:webHidden/>
              </w:rPr>
              <w:instrText xml:space="preserve"> PAGEREF _Toc358800962 \h </w:instrText>
            </w:r>
            <w:r w:rsidR="002A27A4" w:rsidRPr="00392B6E">
              <w:rPr>
                <w:rFonts w:ascii="Times New Roman" w:hAnsi="Times New Roman" w:cs="Times New Roman"/>
                <w:noProof/>
                <w:webHidden/>
              </w:rPr>
            </w:r>
            <w:r w:rsidR="002A27A4" w:rsidRPr="00392B6E">
              <w:rPr>
                <w:rFonts w:ascii="Times New Roman" w:hAnsi="Times New Roman" w:cs="Times New Roman"/>
                <w:noProof/>
                <w:webHidden/>
              </w:rPr>
              <w:fldChar w:fldCharType="separate"/>
            </w:r>
            <w:r>
              <w:rPr>
                <w:rFonts w:ascii="Times New Roman" w:hAnsi="Times New Roman" w:cs="Times New Roman"/>
                <w:noProof/>
                <w:webHidden/>
              </w:rPr>
              <w:t>10</w:t>
            </w:r>
            <w:r w:rsidR="002A27A4" w:rsidRPr="00392B6E">
              <w:rPr>
                <w:rFonts w:ascii="Times New Roman" w:hAnsi="Times New Roman" w:cs="Times New Roman"/>
                <w:noProof/>
                <w:webHidden/>
              </w:rPr>
              <w:fldChar w:fldCharType="end"/>
            </w:r>
          </w:hyperlink>
        </w:p>
        <w:p w14:paraId="5F36A9A4" w14:textId="7E02A825" w:rsidR="002A27A4" w:rsidRPr="00392B6E" w:rsidRDefault="002A27A4">
          <w:pPr>
            <w:rPr>
              <w:rFonts w:ascii="Times New Roman" w:hAnsi="Times New Roman" w:cs="Times New Roman"/>
            </w:rPr>
          </w:pPr>
          <w:r w:rsidRPr="00392B6E">
            <w:rPr>
              <w:rFonts w:ascii="Times New Roman" w:hAnsi="Times New Roman" w:cs="Times New Roman"/>
              <w:b/>
              <w:bCs/>
            </w:rPr>
            <w:fldChar w:fldCharType="end"/>
          </w:r>
        </w:p>
      </w:sdtContent>
    </w:sdt>
    <w:p w14:paraId="3AEC1558" w14:textId="77777777" w:rsidR="001346C9" w:rsidRPr="00392B6E" w:rsidRDefault="001346C9" w:rsidP="001346C9">
      <w:pPr>
        <w:rPr>
          <w:rStyle w:val="Heading1Char"/>
          <w:rFonts w:ascii="Times New Roman" w:hAnsi="Times New Roman" w:cs="Times New Roman"/>
        </w:rPr>
      </w:pPr>
    </w:p>
    <w:p w14:paraId="75E999F6" w14:textId="77777777" w:rsidR="00B3509C" w:rsidRPr="00392B6E" w:rsidRDefault="00B3509C" w:rsidP="00A70B89">
      <w:pPr>
        <w:pStyle w:val="Heading1"/>
        <w:spacing w:before="240" w:after="120" w:line="360" w:lineRule="auto"/>
        <w:contextualSpacing/>
        <w:rPr>
          <w:rFonts w:ascii="Times New Roman" w:hAnsi="Times New Roman" w:cs="Times New Roman"/>
          <w:lang w:val="en-US"/>
        </w:rPr>
      </w:pPr>
      <w:bookmarkStart w:id="0" w:name="_Toc358800952"/>
      <w:r w:rsidRPr="00392B6E">
        <w:rPr>
          <w:rFonts w:ascii="Times New Roman" w:hAnsi="Times New Roman" w:cs="Times New Roman"/>
          <w:lang w:val="en-US"/>
        </w:rPr>
        <w:lastRenderedPageBreak/>
        <w:t>Abstract</w:t>
      </w:r>
      <w:bookmarkEnd w:id="0"/>
      <w:r w:rsidRPr="00392B6E">
        <w:rPr>
          <w:rFonts w:ascii="Times New Roman" w:hAnsi="Times New Roman" w:cs="Times New Roman"/>
          <w:lang w:val="en-US"/>
        </w:rPr>
        <w:t xml:space="preserve"> </w:t>
      </w:r>
    </w:p>
    <w:p w14:paraId="3D23CDA5" w14:textId="7E94DE74" w:rsidR="00791B38" w:rsidRPr="00392B6E" w:rsidRDefault="006337F5" w:rsidP="00A70B89">
      <w:pPr>
        <w:spacing w:before="240" w:after="120" w:line="360" w:lineRule="auto"/>
        <w:contextualSpacing/>
        <w:rPr>
          <w:rFonts w:ascii="Times New Roman" w:hAnsi="Times New Roman" w:cs="Times New Roman"/>
          <w:sz w:val="24"/>
          <w:szCs w:val="24"/>
          <w:lang w:val="en-US"/>
        </w:rPr>
      </w:pPr>
      <w:r w:rsidRPr="00392B6E">
        <w:rPr>
          <w:rFonts w:ascii="Times New Roman" w:hAnsi="Times New Roman" w:cs="Times New Roman"/>
          <w:sz w:val="24"/>
          <w:szCs w:val="24"/>
          <w:lang w:val="en-US"/>
        </w:rPr>
        <w:t>Hypertensive</w:t>
      </w:r>
      <w:r w:rsidR="00E27A49" w:rsidRPr="00392B6E">
        <w:rPr>
          <w:rFonts w:ascii="Times New Roman" w:hAnsi="Times New Roman" w:cs="Times New Roman"/>
          <w:sz w:val="24"/>
          <w:szCs w:val="24"/>
          <w:lang w:val="en-US"/>
        </w:rPr>
        <w:t xml:space="preserve"> disorders of pregnancy are still</w:t>
      </w:r>
      <w:r w:rsidRPr="00392B6E">
        <w:rPr>
          <w:rFonts w:ascii="Times New Roman" w:hAnsi="Times New Roman" w:cs="Times New Roman"/>
          <w:sz w:val="24"/>
          <w:szCs w:val="24"/>
          <w:lang w:val="en-US"/>
        </w:rPr>
        <w:t xml:space="preserve"> </w:t>
      </w:r>
      <w:r w:rsidR="00D20F21" w:rsidRPr="00392B6E">
        <w:rPr>
          <w:rFonts w:ascii="Times New Roman" w:hAnsi="Times New Roman" w:cs="Times New Roman"/>
          <w:sz w:val="24"/>
          <w:szCs w:val="24"/>
          <w:lang w:val="en-US"/>
        </w:rPr>
        <w:t>one of the greatest maternal health problems</w:t>
      </w:r>
      <w:r w:rsidRPr="00392B6E">
        <w:rPr>
          <w:rFonts w:ascii="Times New Roman" w:hAnsi="Times New Roman" w:cs="Times New Roman"/>
          <w:sz w:val="24"/>
          <w:szCs w:val="24"/>
          <w:lang w:val="en-US"/>
        </w:rPr>
        <w:t xml:space="preserve"> worldwide.</w:t>
      </w:r>
      <w:r w:rsidR="00D20F21" w:rsidRPr="00392B6E">
        <w:rPr>
          <w:rFonts w:ascii="Times New Roman" w:hAnsi="Times New Roman" w:cs="Times New Roman"/>
          <w:sz w:val="24"/>
          <w:szCs w:val="24"/>
          <w:lang w:val="en-US"/>
        </w:rPr>
        <w:t xml:space="preserve"> </w:t>
      </w:r>
      <w:r w:rsidR="00E27A49" w:rsidRPr="00392B6E">
        <w:rPr>
          <w:rFonts w:ascii="Times New Roman" w:hAnsi="Times New Roman" w:cs="Times New Roman"/>
          <w:sz w:val="24"/>
          <w:szCs w:val="24"/>
          <w:lang w:val="en-US"/>
        </w:rPr>
        <w:t xml:space="preserve">These disorders </w:t>
      </w:r>
      <w:r w:rsidR="00C92643" w:rsidRPr="00392B6E">
        <w:rPr>
          <w:rFonts w:ascii="Times New Roman" w:hAnsi="Times New Roman" w:cs="Times New Roman"/>
          <w:sz w:val="24"/>
          <w:szCs w:val="24"/>
          <w:lang w:val="en-US"/>
        </w:rPr>
        <w:t>constitut</w:t>
      </w:r>
      <w:r w:rsidR="00546740" w:rsidRPr="00392B6E">
        <w:rPr>
          <w:rFonts w:ascii="Times New Roman" w:hAnsi="Times New Roman" w:cs="Times New Roman"/>
          <w:sz w:val="24"/>
          <w:szCs w:val="24"/>
          <w:lang w:val="en-US"/>
        </w:rPr>
        <w:t xml:space="preserve">e of pre-existing hypertension and </w:t>
      </w:r>
      <w:r w:rsidR="00C92643" w:rsidRPr="00392B6E">
        <w:rPr>
          <w:rFonts w:ascii="Times New Roman" w:hAnsi="Times New Roman" w:cs="Times New Roman"/>
          <w:sz w:val="24"/>
          <w:szCs w:val="24"/>
          <w:lang w:val="en-US"/>
        </w:rPr>
        <w:t xml:space="preserve">gestational </w:t>
      </w:r>
      <w:r w:rsidR="00546740" w:rsidRPr="00392B6E">
        <w:rPr>
          <w:rFonts w:ascii="Times New Roman" w:hAnsi="Times New Roman" w:cs="Times New Roman"/>
          <w:sz w:val="24"/>
          <w:szCs w:val="24"/>
          <w:lang w:val="en-US"/>
        </w:rPr>
        <w:t xml:space="preserve">hypertension, which then can progress into </w:t>
      </w:r>
      <w:r w:rsidR="00C92643" w:rsidRPr="00392B6E">
        <w:rPr>
          <w:rFonts w:ascii="Times New Roman" w:hAnsi="Times New Roman" w:cs="Times New Roman"/>
          <w:sz w:val="24"/>
          <w:szCs w:val="24"/>
          <w:lang w:val="en-US"/>
        </w:rPr>
        <w:t xml:space="preserve">preeclampsia, </w:t>
      </w:r>
      <w:proofErr w:type="spellStart"/>
      <w:r w:rsidR="00C92643" w:rsidRPr="00392B6E">
        <w:rPr>
          <w:rFonts w:ascii="Times New Roman" w:hAnsi="Times New Roman" w:cs="Times New Roman"/>
          <w:sz w:val="24"/>
          <w:szCs w:val="24"/>
          <w:lang w:val="en-US"/>
        </w:rPr>
        <w:t>eclampsia</w:t>
      </w:r>
      <w:proofErr w:type="spellEnd"/>
      <w:r w:rsidR="00C92643" w:rsidRPr="00392B6E">
        <w:rPr>
          <w:rFonts w:ascii="Times New Roman" w:hAnsi="Times New Roman" w:cs="Times New Roman"/>
          <w:sz w:val="24"/>
          <w:szCs w:val="24"/>
          <w:lang w:val="en-US"/>
        </w:rPr>
        <w:t xml:space="preserve">, and </w:t>
      </w:r>
      <w:r w:rsidR="00546740" w:rsidRPr="00392B6E">
        <w:rPr>
          <w:rFonts w:ascii="Times New Roman" w:hAnsi="Times New Roman" w:cs="Times New Roman"/>
          <w:sz w:val="24"/>
          <w:szCs w:val="24"/>
          <w:lang w:val="en-US"/>
        </w:rPr>
        <w:t>HELLP-syndrome.</w:t>
      </w:r>
      <w:r w:rsidR="00C92643" w:rsidRPr="00392B6E">
        <w:rPr>
          <w:rFonts w:ascii="Times New Roman" w:hAnsi="Times New Roman" w:cs="Times New Roman"/>
          <w:sz w:val="24"/>
          <w:szCs w:val="24"/>
          <w:lang w:val="en-US"/>
        </w:rPr>
        <w:t xml:space="preserve"> </w:t>
      </w:r>
      <w:r w:rsidR="00D20F21" w:rsidRPr="00392B6E">
        <w:rPr>
          <w:rFonts w:ascii="Times New Roman" w:hAnsi="Times New Roman" w:cs="Times New Roman"/>
          <w:sz w:val="24"/>
          <w:szCs w:val="24"/>
          <w:lang w:val="en-US"/>
        </w:rPr>
        <w:t xml:space="preserve">They </w:t>
      </w:r>
      <w:r w:rsidR="0059128A" w:rsidRPr="00392B6E">
        <w:rPr>
          <w:rFonts w:ascii="Times New Roman" w:hAnsi="Times New Roman" w:cs="Times New Roman"/>
          <w:sz w:val="24"/>
          <w:szCs w:val="24"/>
          <w:lang w:val="en-US"/>
        </w:rPr>
        <w:t>contribute</w:t>
      </w:r>
      <w:r w:rsidR="00546740" w:rsidRPr="00392B6E">
        <w:rPr>
          <w:rFonts w:ascii="Times New Roman" w:hAnsi="Times New Roman" w:cs="Times New Roman"/>
          <w:sz w:val="24"/>
          <w:szCs w:val="24"/>
          <w:lang w:val="en-US"/>
        </w:rPr>
        <w:t xml:space="preserve"> greatly</w:t>
      </w:r>
      <w:r w:rsidR="00D20F21" w:rsidRPr="00392B6E">
        <w:rPr>
          <w:rFonts w:ascii="Times New Roman" w:hAnsi="Times New Roman" w:cs="Times New Roman"/>
          <w:sz w:val="24"/>
          <w:szCs w:val="24"/>
          <w:lang w:val="en-US"/>
        </w:rPr>
        <w:t xml:space="preserve"> </w:t>
      </w:r>
      <w:r w:rsidR="00E511DC" w:rsidRPr="00392B6E">
        <w:rPr>
          <w:rFonts w:ascii="Times New Roman" w:hAnsi="Times New Roman" w:cs="Times New Roman"/>
          <w:sz w:val="24"/>
          <w:szCs w:val="24"/>
          <w:lang w:val="en-US"/>
        </w:rPr>
        <w:t xml:space="preserve">to a large proportion </w:t>
      </w:r>
      <w:r w:rsidRPr="00392B6E">
        <w:rPr>
          <w:rFonts w:ascii="Times New Roman" w:hAnsi="Times New Roman" w:cs="Times New Roman"/>
          <w:sz w:val="24"/>
          <w:szCs w:val="24"/>
          <w:lang w:val="en-US"/>
        </w:rPr>
        <w:t xml:space="preserve">of </w:t>
      </w:r>
      <w:r w:rsidR="00E511DC" w:rsidRPr="00392B6E">
        <w:rPr>
          <w:rFonts w:ascii="Times New Roman" w:hAnsi="Times New Roman" w:cs="Times New Roman"/>
          <w:sz w:val="24"/>
          <w:szCs w:val="24"/>
          <w:lang w:val="en-US"/>
        </w:rPr>
        <w:t>maternal and perinatal death</w:t>
      </w:r>
      <w:r w:rsidRPr="00392B6E">
        <w:rPr>
          <w:rFonts w:ascii="Times New Roman" w:hAnsi="Times New Roman" w:cs="Times New Roman"/>
          <w:sz w:val="24"/>
          <w:szCs w:val="24"/>
          <w:lang w:val="en-US"/>
        </w:rPr>
        <w:t>, particularly in the developing countries</w:t>
      </w:r>
      <w:r w:rsidR="00E511DC" w:rsidRPr="00392B6E">
        <w:rPr>
          <w:rFonts w:ascii="Times New Roman" w:hAnsi="Times New Roman" w:cs="Times New Roman"/>
          <w:sz w:val="24"/>
          <w:szCs w:val="24"/>
          <w:lang w:val="en-US"/>
        </w:rPr>
        <w:t xml:space="preserve">. </w:t>
      </w:r>
      <w:r w:rsidR="0086383C" w:rsidRPr="00392B6E">
        <w:rPr>
          <w:rFonts w:ascii="Times New Roman" w:hAnsi="Times New Roman" w:cs="Times New Roman"/>
          <w:sz w:val="24"/>
          <w:szCs w:val="24"/>
          <w:lang w:val="en-US"/>
        </w:rPr>
        <w:t xml:space="preserve">Early prediction, followed by </w:t>
      </w:r>
      <w:r w:rsidR="00762AF9" w:rsidRPr="00392B6E">
        <w:rPr>
          <w:rFonts w:ascii="Times New Roman" w:hAnsi="Times New Roman" w:cs="Times New Roman"/>
          <w:sz w:val="24"/>
          <w:szCs w:val="24"/>
          <w:lang w:val="en-US"/>
        </w:rPr>
        <w:t xml:space="preserve">proper management and </w:t>
      </w:r>
      <w:r w:rsidR="00546740" w:rsidRPr="00392B6E">
        <w:rPr>
          <w:rFonts w:ascii="Times New Roman" w:hAnsi="Times New Roman" w:cs="Times New Roman"/>
          <w:sz w:val="24"/>
          <w:szCs w:val="24"/>
          <w:lang w:val="en-US"/>
        </w:rPr>
        <w:t>timely</w:t>
      </w:r>
      <w:r w:rsidR="0086383C" w:rsidRPr="00392B6E">
        <w:rPr>
          <w:rFonts w:ascii="Times New Roman" w:hAnsi="Times New Roman" w:cs="Times New Roman"/>
          <w:sz w:val="24"/>
          <w:szCs w:val="24"/>
          <w:lang w:val="en-US"/>
        </w:rPr>
        <w:t xml:space="preserve"> trea</w:t>
      </w:r>
      <w:r w:rsidR="00762AF9" w:rsidRPr="00392B6E">
        <w:rPr>
          <w:rFonts w:ascii="Times New Roman" w:hAnsi="Times New Roman" w:cs="Times New Roman"/>
          <w:sz w:val="24"/>
          <w:szCs w:val="24"/>
          <w:lang w:val="en-US"/>
        </w:rPr>
        <w:t>tment i</w:t>
      </w:r>
      <w:r w:rsidR="00A1038D" w:rsidRPr="00392B6E">
        <w:rPr>
          <w:rFonts w:ascii="Times New Roman" w:hAnsi="Times New Roman" w:cs="Times New Roman"/>
          <w:sz w:val="24"/>
          <w:szCs w:val="24"/>
          <w:lang w:val="en-US"/>
        </w:rPr>
        <w:t>s proven</w:t>
      </w:r>
      <w:r w:rsidR="0086383C" w:rsidRPr="00392B6E">
        <w:rPr>
          <w:rFonts w:ascii="Times New Roman" w:hAnsi="Times New Roman" w:cs="Times New Roman"/>
          <w:sz w:val="24"/>
          <w:szCs w:val="24"/>
          <w:lang w:val="en-US"/>
        </w:rPr>
        <w:t xml:space="preserve"> </w:t>
      </w:r>
      <w:r w:rsidR="00A1038D" w:rsidRPr="00392B6E">
        <w:rPr>
          <w:rFonts w:ascii="Times New Roman" w:hAnsi="Times New Roman" w:cs="Times New Roman"/>
          <w:sz w:val="24"/>
          <w:szCs w:val="24"/>
          <w:lang w:val="en-US"/>
        </w:rPr>
        <w:t>to be effective in</w:t>
      </w:r>
      <w:r w:rsidR="0086383C" w:rsidRPr="00392B6E">
        <w:rPr>
          <w:rFonts w:ascii="Times New Roman" w:hAnsi="Times New Roman" w:cs="Times New Roman"/>
          <w:sz w:val="24"/>
          <w:szCs w:val="24"/>
          <w:lang w:val="en-US"/>
        </w:rPr>
        <w:t xml:space="preserve"> prevent</w:t>
      </w:r>
      <w:r w:rsidR="00A1038D" w:rsidRPr="00392B6E">
        <w:rPr>
          <w:rFonts w:ascii="Times New Roman" w:hAnsi="Times New Roman" w:cs="Times New Roman"/>
          <w:sz w:val="24"/>
          <w:szCs w:val="24"/>
          <w:lang w:val="en-US"/>
        </w:rPr>
        <w:t>ing</w:t>
      </w:r>
      <w:r w:rsidR="0086383C" w:rsidRPr="00392B6E">
        <w:rPr>
          <w:rFonts w:ascii="Times New Roman" w:hAnsi="Times New Roman" w:cs="Times New Roman"/>
          <w:sz w:val="24"/>
          <w:szCs w:val="24"/>
          <w:lang w:val="en-US"/>
        </w:rPr>
        <w:t xml:space="preserve"> complica</w:t>
      </w:r>
      <w:r w:rsidR="00762AF9" w:rsidRPr="00392B6E">
        <w:rPr>
          <w:rFonts w:ascii="Times New Roman" w:hAnsi="Times New Roman" w:cs="Times New Roman"/>
          <w:sz w:val="24"/>
          <w:szCs w:val="24"/>
          <w:lang w:val="en-US"/>
        </w:rPr>
        <w:t>tions and death related with the</w:t>
      </w:r>
      <w:r w:rsidR="0086383C" w:rsidRPr="00392B6E">
        <w:rPr>
          <w:rFonts w:ascii="Times New Roman" w:hAnsi="Times New Roman" w:cs="Times New Roman"/>
          <w:sz w:val="24"/>
          <w:szCs w:val="24"/>
          <w:lang w:val="en-US"/>
        </w:rPr>
        <w:t>s</w:t>
      </w:r>
      <w:r w:rsidR="00762AF9" w:rsidRPr="00392B6E">
        <w:rPr>
          <w:rFonts w:ascii="Times New Roman" w:hAnsi="Times New Roman" w:cs="Times New Roman"/>
          <w:sz w:val="24"/>
          <w:szCs w:val="24"/>
          <w:lang w:val="en-US"/>
        </w:rPr>
        <w:t>e</w:t>
      </w:r>
      <w:r w:rsidR="0086383C" w:rsidRPr="00392B6E">
        <w:rPr>
          <w:rFonts w:ascii="Times New Roman" w:hAnsi="Times New Roman" w:cs="Times New Roman"/>
          <w:sz w:val="24"/>
          <w:szCs w:val="24"/>
          <w:lang w:val="en-US"/>
        </w:rPr>
        <w:t xml:space="preserve"> condition</w:t>
      </w:r>
      <w:r w:rsidR="00762AF9" w:rsidRPr="00392B6E">
        <w:rPr>
          <w:rFonts w:ascii="Times New Roman" w:hAnsi="Times New Roman" w:cs="Times New Roman"/>
          <w:sz w:val="24"/>
          <w:szCs w:val="24"/>
          <w:lang w:val="en-US"/>
        </w:rPr>
        <w:t>s</w:t>
      </w:r>
      <w:r w:rsidR="00546740" w:rsidRPr="00392B6E">
        <w:rPr>
          <w:rFonts w:ascii="Times New Roman" w:hAnsi="Times New Roman" w:cs="Times New Roman"/>
          <w:sz w:val="24"/>
          <w:szCs w:val="24"/>
          <w:lang w:val="en-US"/>
        </w:rPr>
        <w:t xml:space="preserve">. Various predictors </w:t>
      </w:r>
      <w:r w:rsidR="00762AF9" w:rsidRPr="00392B6E">
        <w:rPr>
          <w:rFonts w:ascii="Times New Roman" w:hAnsi="Times New Roman" w:cs="Times New Roman"/>
          <w:sz w:val="24"/>
          <w:szCs w:val="24"/>
          <w:lang w:val="en-US"/>
        </w:rPr>
        <w:t xml:space="preserve">such as maternal characteristics, Doppler ultrasound examinations, and biomarker analysis </w:t>
      </w:r>
      <w:r w:rsidR="00546740" w:rsidRPr="00392B6E">
        <w:rPr>
          <w:rFonts w:ascii="Times New Roman" w:hAnsi="Times New Roman" w:cs="Times New Roman"/>
          <w:sz w:val="24"/>
          <w:szCs w:val="24"/>
          <w:lang w:val="en-US"/>
        </w:rPr>
        <w:t xml:space="preserve">have been developed </w:t>
      </w:r>
      <w:r w:rsidR="00762AF9" w:rsidRPr="00392B6E">
        <w:rPr>
          <w:rFonts w:ascii="Times New Roman" w:hAnsi="Times New Roman" w:cs="Times New Roman"/>
          <w:sz w:val="24"/>
          <w:szCs w:val="24"/>
          <w:lang w:val="en-US"/>
        </w:rPr>
        <w:t xml:space="preserve">to </w:t>
      </w:r>
      <w:r w:rsidR="005C3410" w:rsidRPr="00392B6E">
        <w:rPr>
          <w:rFonts w:ascii="Times New Roman" w:hAnsi="Times New Roman" w:cs="Times New Roman"/>
          <w:sz w:val="24"/>
          <w:szCs w:val="24"/>
          <w:lang w:val="en-US"/>
        </w:rPr>
        <w:t xml:space="preserve">accurately </w:t>
      </w:r>
      <w:r w:rsidR="00546740" w:rsidRPr="00392B6E">
        <w:rPr>
          <w:rFonts w:ascii="Times New Roman" w:hAnsi="Times New Roman" w:cs="Times New Roman"/>
          <w:sz w:val="24"/>
          <w:szCs w:val="24"/>
          <w:lang w:val="en-US"/>
        </w:rPr>
        <w:t>pr</w:t>
      </w:r>
      <w:r w:rsidR="005C3410" w:rsidRPr="00392B6E">
        <w:rPr>
          <w:rFonts w:ascii="Times New Roman" w:hAnsi="Times New Roman" w:cs="Times New Roman"/>
          <w:sz w:val="24"/>
          <w:szCs w:val="24"/>
          <w:lang w:val="en-US"/>
        </w:rPr>
        <w:t>edict the women who are at risk</w:t>
      </w:r>
      <w:r w:rsidR="00762AF9" w:rsidRPr="00392B6E">
        <w:rPr>
          <w:rFonts w:ascii="Times New Roman" w:hAnsi="Times New Roman" w:cs="Times New Roman"/>
          <w:sz w:val="24"/>
          <w:szCs w:val="24"/>
          <w:lang w:val="en-US"/>
        </w:rPr>
        <w:t xml:space="preserve">. </w:t>
      </w:r>
      <w:r w:rsidR="001D3FBA" w:rsidRPr="00392B6E">
        <w:rPr>
          <w:rFonts w:ascii="Times New Roman" w:hAnsi="Times New Roman" w:cs="Times New Roman"/>
          <w:sz w:val="24"/>
          <w:szCs w:val="24"/>
          <w:lang w:val="en-US"/>
        </w:rPr>
        <w:t xml:space="preserve">The need for reliable predictors is greatest in the developing countries, where </w:t>
      </w:r>
      <w:r w:rsidR="0042538C" w:rsidRPr="00392B6E">
        <w:rPr>
          <w:rFonts w:ascii="Times New Roman" w:hAnsi="Times New Roman" w:cs="Times New Roman"/>
          <w:sz w:val="24"/>
          <w:szCs w:val="24"/>
          <w:lang w:val="en-US"/>
        </w:rPr>
        <w:t>health resources are</w:t>
      </w:r>
      <w:r w:rsidR="001D3FBA" w:rsidRPr="00392B6E">
        <w:rPr>
          <w:rFonts w:ascii="Times New Roman" w:hAnsi="Times New Roman" w:cs="Times New Roman"/>
          <w:sz w:val="24"/>
          <w:szCs w:val="24"/>
          <w:lang w:val="en-US"/>
        </w:rPr>
        <w:t xml:space="preserve"> limited. </w:t>
      </w:r>
      <w:r w:rsidR="0086383C" w:rsidRPr="00392B6E">
        <w:rPr>
          <w:rFonts w:ascii="Times New Roman" w:hAnsi="Times New Roman" w:cs="Times New Roman"/>
          <w:sz w:val="24"/>
          <w:szCs w:val="24"/>
          <w:lang w:val="en-US"/>
        </w:rPr>
        <w:t xml:space="preserve">This thesis aims at giving an overview about the development of </w:t>
      </w:r>
      <w:r w:rsidR="00791B38" w:rsidRPr="00392B6E">
        <w:rPr>
          <w:rFonts w:ascii="Times New Roman" w:hAnsi="Times New Roman" w:cs="Times New Roman"/>
          <w:sz w:val="24"/>
          <w:szCs w:val="24"/>
          <w:lang w:val="en-US"/>
        </w:rPr>
        <w:t>predictors for hypertensive disorders of pregnancy</w:t>
      </w:r>
      <w:r w:rsidR="00A1038D" w:rsidRPr="00392B6E">
        <w:rPr>
          <w:rFonts w:ascii="Times New Roman" w:hAnsi="Times New Roman" w:cs="Times New Roman"/>
          <w:sz w:val="24"/>
          <w:szCs w:val="24"/>
          <w:lang w:val="en-US"/>
        </w:rPr>
        <w:t>, which are</w:t>
      </w:r>
      <w:r w:rsidR="00791B38" w:rsidRPr="00392B6E">
        <w:rPr>
          <w:rFonts w:ascii="Times New Roman" w:hAnsi="Times New Roman" w:cs="Times New Roman"/>
          <w:sz w:val="24"/>
          <w:szCs w:val="24"/>
          <w:lang w:val="en-US"/>
        </w:rPr>
        <w:t xml:space="preserve"> </w:t>
      </w:r>
      <w:r w:rsidR="00A1038D" w:rsidRPr="00392B6E">
        <w:rPr>
          <w:rFonts w:ascii="Times New Roman" w:hAnsi="Times New Roman" w:cs="Times New Roman"/>
          <w:sz w:val="24"/>
          <w:szCs w:val="24"/>
          <w:lang w:val="en-US"/>
        </w:rPr>
        <w:t xml:space="preserve">suitable for application </w:t>
      </w:r>
      <w:r w:rsidR="00791B38" w:rsidRPr="00392B6E">
        <w:rPr>
          <w:rFonts w:ascii="Times New Roman" w:hAnsi="Times New Roman" w:cs="Times New Roman"/>
          <w:sz w:val="24"/>
          <w:szCs w:val="24"/>
          <w:lang w:val="en-US"/>
        </w:rPr>
        <w:t>in developing c</w:t>
      </w:r>
      <w:r w:rsidR="0086383C" w:rsidRPr="00392B6E">
        <w:rPr>
          <w:rFonts w:ascii="Times New Roman" w:hAnsi="Times New Roman" w:cs="Times New Roman"/>
          <w:sz w:val="24"/>
          <w:szCs w:val="24"/>
          <w:lang w:val="en-US"/>
        </w:rPr>
        <w:t>ountries.</w:t>
      </w:r>
      <w:r w:rsidR="00A1038D" w:rsidRPr="00392B6E">
        <w:rPr>
          <w:rFonts w:ascii="Times New Roman" w:hAnsi="Times New Roman" w:cs="Times New Roman"/>
          <w:sz w:val="24"/>
          <w:szCs w:val="24"/>
          <w:lang w:val="en-US"/>
        </w:rPr>
        <w:t xml:space="preserve"> Various challenges in its</w:t>
      </w:r>
      <w:r w:rsidR="00762AF9" w:rsidRPr="00392B6E">
        <w:rPr>
          <w:rFonts w:ascii="Times New Roman" w:hAnsi="Times New Roman" w:cs="Times New Roman"/>
          <w:sz w:val="24"/>
          <w:szCs w:val="24"/>
          <w:lang w:val="en-US"/>
        </w:rPr>
        <w:t xml:space="preserve"> implementation </w:t>
      </w:r>
      <w:r w:rsidR="00A1038D" w:rsidRPr="00392B6E">
        <w:rPr>
          <w:rFonts w:ascii="Times New Roman" w:hAnsi="Times New Roman" w:cs="Times New Roman"/>
          <w:sz w:val="24"/>
          <w:szCs w:val="24"/>
          <w:lang w:val="en-US"/>
        </w:rPr>
        <w:t>a</w:t>
      </w:r>
      <w:r w:rsidR="00762AF9" w:rsidRPr="00392B6E">
        <w:rPr>
          <w:rFonts w:ascii="Times New Roman" w:hAnsi="Times New Roman" w:cs="Times New Roman"/>
          <w:sz w:val="24"/>
          <w:szCs w:val="24"/>
          <w:lang w:val="en-US"/>
        </w:rPr>
        <w:t>re also discussed.</w:t>
      </w:r>
    </w:p>
    <w:p w14:paraId="40F76D0D" w14:textId="1DC4787E" w:rsidR="005436ED" w:rsidRPr="00392B6E" w:rsidRDefault="005436ED" w:rsidP="00B3509C">
      <w:pPr>
        <w:pStyle w:val="Heading1"/>
        <w:rPr>
          <w:rFonts w:ascii="Times New Roman" w:hAnsi="Times New Roman" w:cs="Times New Roman"/>
          <w:lang w:val="en-US"/>
        </w:rPr>
      </w:pPr>
      <w:bookmarkStart w:id="1" w:name="_Toc358800953"/>
      <w:r w:rsidRPr="00392B6E">
        <w:rPr>
          <w:rFonts w:ascii="Times New Roman" w:hAnsi="Times New Roman" w:cs="Times New Roman"/>
          <w:lang w:val="en-US"/>
        </w:rPr>
        <w:t>Introduction</w:t>
      </w:r>
      <w:bookmarkEnd w:id="1"/>
    </w:p>
    <w:p w14:paraId="2334FFA8" w14:textId="5051958E" w:rsidR="00CE685C" w:rsidRPr="00392B6E" w:rsidRDefault="009A24DC" w:rsidP="00A0239D">
      <w:pPr>
        <w:keepLines/>
        <w:widowControl w:val="0"/>
        <w:spacing w:before="240" w:after="0" w:line="360" w:lineRule="auto"/>
        <w:contextualSpacing/>
        <w:rPr>
          <w:rFonts w:ascii="Times New Roman" w:hAnsi="Times New Roman" w:cs="Times New Roman"/>
          <w:sz w:val="24"/>
          <w:szCs w:val="24"/>
          <w:lang w:val="en-US"/>
        </w:rPr>
      </w:pPr>
      <w:r w:rsidRPr="00392B6E">
        <w:rPr>
          <w:rFonts w:ascii="Times New Roman" w:hAnsi="Times New Roman" w:cs="Times New Roman"/>
          <w:sz w:val="24"/>
          <w:szCs w:val="24"/>
          <w:lang w:val="en-US"/>
        </w:rPr>
        <w:t>Hypertensive disorders of pregnancy</w:t>
      </w:r>
      <w:r w:rsidR="00FB15EE" w:rsidRPr="00392B6E">
        <w:rPr>
          <w:rFonts w:ascii="Times New Roman" w:hAnsi="Times New Roman" w:cs="Times New Roman"/>
          <w:sz w:val="24"/>
          <w:szCs w:val="24"/>
          <w:lang w:val="en-US"/>
        </w:rPr>
        <w:t xml:space="preserve"> have</w:t>
      </w:r>
      <w:r w:rsidR="005436ED" w:rsidRPr="00392B6E">
        <w:rPr>
          <w:rFonts w:ascii="Times New Roman" w:hAnsi="Times New Roman" w:cs="Times New Roman"/>
          <w:sz w:val="24"/>
          <w:szCs w:val="24"/>
          <w:lang w:val="en-US"/>
        </w:rPr>
        <w:t xml:space="preserve"> remained as one of the </w:t>
      </w:r>
      <w:r w:rsidR="00D94DFE" w:rsidRPr="00392B6E">
        <w:rPr>
          <w:rFonts w:ascii="Times New Roman" w:hAnsi="Times New Roman" w:cs="Times New Roman"/>
          <w:sz w:val="24"/>
          <w:szCs w:val="24"/>
          <w:lang w:val="en-US"/>
        </w:rPr>
        <w:t xml:space="preserve">world’s </w:t>
      </w:r>
      <w:r w:rsidR="005436ED" w:rsidRPr="00392B6E">
        <w:rPr>
          <w:rFonts w:ascii="Times New Roman" w:hAnsi="Times New Roman" w:cs="Times New Roman"/>
          <w:sz w:val="24"/>
          <w:szCs w:val="24"/>
          <w:lang w:val="en-US"/>
        </w:rPr>
        <w:t xml:space="preserve">most important health problem. </w:t>
      </w:r>
      <w:r w:rsidR="00FB15EE" w:rsidRPr="00392B6E">
        <w:rPr>
          <w:rFonts w:ascii="Times New Roman" w:hAnsi="Times New Roman" w:cs="Times New Roman"/>
          <w:sz w:val="24"/>
          <w:szCs w:val="24"/>
          <w:lang w:val="en-US"/>
        </w:rPr>
        <w:t>These disorders comprise of spectrum of diseases that include</w:t>
      </w:r>
      <w:r w:rsidR="0005502C" w:rsidRPr="00392B6E">
        <w:rPr>
          <w:rFonts w:ascii="Times New Roman" w:hAnsi="Times New Roman" w:cs="Times New Roman"/>
          <w:sz w:val="24"/>
          <w:szCs w:val="24"/>
          <w:lang w:val="en-US"/>
        </w:rPr>
        <w:t xml:space="preserve"> pre-existing hypertension,</w:t>
      </w:r>
      <w:r w:rsidR="00FB15EE" w:rsidRPr="00392B6E">
        <w:rPr>
          <w:rFonts w:ascii="Times New Roman" w:hAnsi="Times New Roman" w:cs="Times New Roman"/>
          <w:sz w:val="24"/>
          <w:szCs w:val="24"/>
          <w:lang w:val="en-US"/>
        </w:rPr>
        <w:t xml:space="preserve"> gestational hypertension, preeclampsia, </w:t>
      </w:r>
      <w:proofErr w:type="spellStart"/>
      <w:r w:rsidR="00FB15EE" w:rsidRPr="00392B6E">
        <w:rPr>
          <w:rFonts w:ascii="Times New Roman" w:hAnsi="Times New Roman" w:cs="Times New Roman"/>
          <w:sz w:val="24"/>
          <w:szCs w:val="24"/>
          <w:lang w:val="en-US"/>
        </w:rPr>
        <w:t>eclampsia</w:t>
      </w:r>
      <w:proofErr w:type="spellEnd"/>
      <w:r w:rsidR="00FB15EE" w:rsidRPr="00392B6E">
        <w:rPr>
          <w:rFonts w:ascii="Times New Roman" w:hAnsi="Times New Roman" w:cs="Times New Roman"/>
          <w:sz w:val="24"/>
          <w:szCs w:val="24"/>
          <w:lang w:val="en-US"/>
        </w:rPr>
        <w:t>, and HELLP-syndrome.  They contribute</w:t>
      </w:r>
      <w:r w:rsidR="005436ED" w:rsidRPr="00392B6E">
        <w:rPr>
          <w:rFonts w:ascii="Times New Roman" w:hAnsi="Times New Roman" w:cs="Times New Roman"/>
          <w:sz w:val="24"/>
          <w:szCs w:val="24"/>
          <w:lang w:val="en-US"/>
        </w:rPr>
        <w:t xml:space="preserve"> </w:t>
      </w:r>
      <w:r w:rsidR="00FB15EE" w:rsidRPr="00392B6E">
        <w:rPr>
          <w:rFonts w:ascii="Times New Roman" w:hAnsi="Times New Roman" w:cs="Times New Roman"/>
          <w:sz w:val="24"/>
          <w:szCs w:val="24"/>
          <w:lang w:val="en-US"/>
        </w:rPr>
        <w:t xml:space="preserve">greatly </w:t>
      </w:r>
      <w:r w:rsidR="005436ED" w:rsidRPr="00392B6E">
        <w:rPr>
          <w:rFonts w:ascii="Times New Roman" w:hAnsi="Times New Roman" w:cs="Times New Roman"/>
          <w:sz w:val="24"/>
          <w:szCs w:val="24"/>
          <w:lang w:val="en-US"/>
        </w:rPr>
        <w:t>to maternal and perinatal morbidity and mortality</w:t>
      </w:r>
      <w:r w:rsidR="00D94DFE" w:rsidRPr="00392B6E">
        <w:rPr>
          <w:rFonts w:ascii="Times New Roman" w:hAnsi="Times New Roman" w:cs="Times New Roman"/>
          <w:sz w:val="24"/>
          <w:szCs w:val="24"/>
          <w:lang w:val="en-US"/>
        </w:rPr>
        <w:t xml:space="preserve"> globally</w:t>
      </w:r>
      <w:r w:rsidR="00E733DE" w:rsidRPr="00392B6E">
        <w:rPr>
          <w:rFonts w:ascii="Times New Roman" w:hAnsi="Times New Roman" w:cs="Times New Roman"/>
          <w:sz w:val="24"/>
          <w:szCs w:val="24"/>
          <w:lang w:val="en-US"/>
        </w:rPr>
        <w:t>, particularly in developing countries</w:t>
      </w:r>
      <w:r w:rsidR="005436ED" w:rsidRPr="00392B6E">
        <w:rPr>
          <w:rFonts w:ascii="Times New Roman" w:hAnsi="Times New Roman" w:cs="Times New Roman"/>
          <w:sz w:val="24"/>
          <w:szCs w:val="24"/>
          <w:lang w:val="en-US"/>
        </w:rPr>
        <w:t>.</w:t>
      </w:r>
      <w:r w:rsidR="00D94B61" w:rsidRPr="00392B6E">
        <w:rPr>
          <w:rFonts w:ascii="Times New Roman" w:hAnsi="Times New Roman" w:cs="Times New Roman"/>
          <w:sz w:val="24"/>
          <w:szCs w:val="24"/>
          <w:lang w:val="en-US"/>
        </w:rPr>
        <w:fldChar w:fldCharType="begin"/>
      </w:r>
      <w:r w:rsidR="00D55572" w:rsidRPr="00392B6E">
        <w:rPr>
          <w:rFonts w:ascii="Times New Roman" w:hAnsi="Times New Roman" w:cs="Times New Roman"/>
          <w:sz w:val="24"/>
          <w:szCs w:val="24"/>
          <w:lang w:val="en-US"/>
        </w:rPr>
        <w:instrText>ADDIN RW.CITE{{91 Conde-Agudelo, A 2004;87 Ghulmiyyah,Labib 2012;98 Villar,J. 2004;82 Duley,Lelia 2009;86 Firoz,Tabassum 2011}}</w:instrText>
      </w:r>
      <w:r w:rsidR="00D94B61"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1-5</w:t>
      </w:r>
      <w:r w:rsidR="00D94B61" w:rsidRPr="00392B6E">
        <w:rPr>
          <w:rFonts w:ascii="Times New Roman" w:hAnsi="Times New Roman" w:cs="Times New Roman"/>
          <w:sz w:val="24"/>
          <w:szCs w:val="24"/>
          <w:lang w:val="en-US"/>
        </w:rPr>
        <w:fldChar w:fldCharType="end"/>
      </w:r>
      <w:r w:rsidR="005436ED" w:rsidRPr="00392B6E">
        <w:rPr>
          <w:rFonts w:ascii="Times New Roman" w:hAnsi="Times New Roman" w:cs="Times New Roman"/>
          <w:sz w:val="24"/>
          <w:szCs w:val="24"/>
          <w:lang w:val="en-US"/>
        </w:rPr>
        <w:t xml:space="preserve"> </w:t>
      </w:r>
      <w:r w:rsidR="00E24A70" w:rsidRPr="00392B6E">
        <w:rPr>
          <w:rFonts w:ascii="Times New Roman" w:hAnsi="Times New Roman" w:cs="Times New Roman"/>
          <w:sz w:val="24"/>
          <w:szCs w:val="24"/>
          <w:lang w:val="en-US"/>
        </w:rPr>
        <w:t xml:space="preserve">In total, about 10 to 15% of direct maternal deaths are associated with preeclampsia and </w:t>
      </w:r>
      <w:proofErr w:type="spellStart"/>
      <w:r w:rsidR="00E24A70" w:rsidRPr="00392B6E">
        <w:rPr>
          <w:rFonts w:ascii="Times New Roman" w:hAnsi="Times New Roman" w:cs="Times New Roman"/>
          <w:sz w:val="24"/>
          <w:szCs w:val="24"/>
          <w:lang w:val="en-US"/>
        </w:rPr>
        <w:t>eclampsia</w:t>
      </w:r>
      <w:proofErr w:type="spellEnd"/>
      <w:r w:rsidR="00E24A70" w:rsidRPr="00392B6E">
        <w:rPr>
          <w:rFonts w:ascii="Times New Roman" w:hAnsi="Times New Roman" w:cs="Times New Roman"/>
          <w:sz w:val="24"/>
          <w:szCs w:val="24"/>
          <w:lang w:val="en-US"/>
        </w:rPr>
        <w:t xml:space="preserve"> in low and middle income countries.</w:t>
      </w:r>
      <w:r w:rsidR="004D7EEB" w:rsidRPr="00392B6E">
        <w:rPr>
          <w:rFonts w:ascii="Times New Roman" w:hAnsi="Times New Roman" w:cs="Times New Roman"/>
          <w:sz w:val="24"/>
          <w:szCs w:val="24"/>
          <w:lang w:val="en-US"/>
        </w:rPr>
        <w:fldChar w:fldCharType="begin"/>
      </w:r>
      <w:r w:rsidR="004D7EEB" w:rsidRPr="00392B6E">
        <w:rPr>
          <w:rFonts w:ascii="Times New Roman" w:hAnsi="Times New Roman" w:cs="Times New Roman"/>
          <w:sz w:val="24"/>
          <w:szCs w:val="24"/>
          <w:lang w:val="en-US"/>
        </w:rPr>
        <w:instrText>ADDIN RW.CITE{{82 Duley,Lelia 2009;104 Khan,Khalid 2006}}</w:instrText>
      </w:r>
      <w:r w:rsidR="004D7EEB"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4,6</w:t>
      </w:r>
      <w:r w:rsidR="004D7EEB" w:rsidRPr="00392B6E">
        <w:rPr>
          <w:rFonts w:ascii="Times New Roman" w:hAnsi="Times New Roman" w:cs="Times New Roman"/>
          <w:sz w:val="24"/>
          <w:szCs w:val="24"/>
          <w:lang w:val="en-US"/>
        </w:rPr>
        <w:fldChar w:fldCharType="end"/>
      </w:r>
      <w:r w:rsidR="00E24A70" w:rsidRPr="00392B6E">
        <w:rPr>
          <w:rFonts w:ascii="Times New Roman" w:hAnsi="Times New Roman" w:cs="Times New Roman"/>
          <w:sz w:val="24"/>
          <w:szCs w:val="24"/>
          <w:lang w:val="en-US"/>
        </w:rPr>
        <w:t xml:space="preserve"> </w:t>
      </w:r>
      <w:r w:rsidR="005436ED" w:rsidRPr="00392B6E">
        <w:rPr>
          <w:rFonts w:ascii="Times New Roman" w:hAnsi="Times New Roman" w:cs="Times New Roman"/>
          <w:sz w:val="24"/>
          <w:szCs w:val="24"/>
          <w:lang w:val="en-US"/>
        </w:rPr>
        <w:t xml:space="preserve">The </w:t>
      </w:r>
      <w:r w:rsidR="00B57AB8" w:rsidRPr="00392B6E">
        <w:rPr>
          <w:rFonts w:ascii="Times New Roman" w:hAnsi="Times New Roman" w:cs="Times New Roman"/>
          <w:sz w:val="24"/>
          <w:szCs w:val="24"/>
          <w:lang w:val="en-US"/>
        </w:rPr>
        <w:t xml:space="preserve">worldwide </w:t>
      </w:r>
      <w:r w:rsidR="005436ED" w:rsidRPr="00392B6E">
        <w:rPr>
          <w:rFonts w:ascii="Times New Roman" w:hAnsi="Times New Roman" w:cs="Times New Roman"/>
          <w:sz w:val="24"/>
          <w:szCs w:val="24"/>
          <w:lang w:val="en-US"/>
        </w:rPr>
        <w:t xml:space="preserve">prevalence of preeclampsia </w:t>
      </w:r>
      <w:r w:rsidR="00B57AB8" w:rsidRPr="00392B6E">
        <w:rPr>
          <w:rFonts w:ascii="Times New Roman" w:hAnsi="Times New Roman" w:cs="Times New Roman"/>
          <w:sz w:val="24"/>
          <w:szCs w:val="24"/>
          <w:lang w:val="en-US"/>
        </w:rPr>
        <w:t>ranges from 3 to 8% of pregnancies,</w:t>
      </w:r>
      <w:r w:rsidR="00B57AB8" w:rsidRPr="00392B6E">
        <w:rPr>
          <w:rFonts w:ascii="Times New Roman" w:hAnsi="Times New Roman" w:cs="Times New Roman"/>
          <w:sz w:val="24"/>
          <w:szCs w:val="24"/>
          <w:lang w:val="en-US"/>
        </w:rPr>
        <w:fldChar w:fldCharType="begin"/>
      </w:r>
      <w:r w:rsidR="00B57AB8" w:rsidRPr="00392B6E">
        <w:rPr>
          <w:rFonts w:ascii="Times New Roman" w:hAnsi="Times New Roman" w:cs="Times New Roman"/>
          <w:sz w:val="24"/>
          <w:szCs w:val="24"/>
          <w:lang w:val="en-US"/>
        </w:rPr>
        <w:instrText>ADDIN RW.CITE{{78 Steegers,Eric AP 2010}}</w:instrText>
      </w:r>
      <w:r w:rsidR="00B57AB8"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7</w:t>
      </w:r>
      <w:r w:rsidR="00B57AB8" w:rsidRPr="00392B6E">
        <w:rPr>
          <w:rFonts w:ascii="Times New Roman" w:hAnsi="Times New Roman" w:cs="Times New Roman"/>
          <w:sz w:val="24"/>
          <w:szCs w:val="24"/>
          <w:lang w:val="en-US"/>
        </w:rPr>
        <w:fldChar w:fldCharType="end"/>
      </w:r>
      <w:r w:rsidR="00B57AB8" w:rsidRPr="00392B6E">
        <w:rPr>
          <w:rFonts w:ascii="Times New Roman" w:hAnsi="Times New Roman" w:cs="Times New Roman"/>
          <w:sz w:val="24"/>
          <w:szCs w:val="24"/>
          <w:lang w:val="en-US"/>
        </w:rPr>
        <w:t xml:space="preserve"> while </w:t>
      </w:r>
      <w:r w:rsidR="00D94B61" w:rsidRPr="00392B6E">
        <w:rPr>
          <w:rFonts w:ascii="Times New Roman" w:hAnsi="Times New Roman" w:cs="Times New Roman"/>
          <w:sz w:val="24"/>
          <w:szCs w:val="24"/>
          <w:lang w:val="en-US"/>
        </w:rPr>
        <w:t xml:space="preserve"> </w:t>
      </w:r>
      <w:r w:rsidR="00B57AB8" w:rsidRPr="00392B6E">
        <w:rPr>
          <w:rFonts w:ascii="Times New Roman" w:hAnsi="Times New Roman" w:cs="Times New Roman"/>
          <w:sz w:val="24"/>
          <w:szCs w:val="24"/>
          <w:lang w:val="en-US"/>
        </w:rPr>
        <w:t>in the</w:t>
      </w:r>
      <w:r w:rsidR="00D94B61" w:rsidRPr="00392B6E">
        <w:rPr>
          <w:rFonts w:ascii="Times New Roman" w:hAnsi="Times New Roman" w:cs="Times New Roman"/>
          <w:sz w:val="24"/>
          <w:szCs w:val="24"/>
          <w:lang w:val="en-US"/>
        </w:rPr>
        <w:t xml:space="preserve"> </w:t>
      </w:r>
      <w:r w:rsidR="005436ED" w:rsidRPr="00392B6E">
        <w:rPr>
          <w:rFonts w:ascii="Times New Roman" w:hAnsi="Times New Roman" w:cs="Times New Roman"/>
          <w:sz w:val="24"/>
          <w:szCs w:val="24"/>
          <w:lang w:val="en-US"/>
        </w:rPr>
        <w:t xml:space="preserve">developing countries </w:t>
      </w:r>
      <w:r w:rsidR="00B57AB8" w:rsidRPr="00392B6E">
        <w:rPr>
          <w:rFonts w:ascii="Times New Roman" w:hAnsi="Times New Roman" w:cs="Times New Roman"/>
          <w:sz w:val="24"/>
          <w:szCs w:val="24"/>
          <w:lang w:val="en-US"/>
        </w:rPr>
        <w:t xml:space="preserve">it </w:t>
      </w:r>
      <w:r w:rsidR="005436ED" w:rsidRPr="00392B6E">
        <w:rPr>
          <w:rFonts w:ascii="Times New Roman" w:hAnsi="Times New Roman" w:cs="Times New Roman"/>
          <w:sz w:val="24"/>
          <w:szCs w:val="24"/>
          <w:lang w:val="en-US"/>
        </w:rPr>
        <w:t>range</w:t>
      </w:r>
      <w:r w:rsidR="00B57AB8" w:rsidRPr="00392B6E">
        <w:rPr>
          <w:rFonts w:ascii="Times New Roman" w:hAnsi="Times New Roman" w:cs="Times New Roman"/>
          <w:sz w:val="24"/>
          <w:szCs w:val="24"/>
          <w:lang w:val="en-US"/>
        </w:rPr>
        <w:t>s</w:t>
      </w:r>
      <w:r w:rsidR="005436ED" w:rsidRPr="00392B6E">
        <w:rPr>
          <w:rFonts w:ascii="Times New Roman" w:hAnsi="Times New Roman" w:cs="Times New Roman"/>
          <w:sz w:val="24"/>
          <w:szCs w:val="24"/>
          <w:lang w:val="en-US"/>
        </w:rPr>
        <w:t xml:space="preserve"> </w:t>
      </w:r>
      <w:r w:rsidR="00D94DFE" w:rsidRPr="00392B6E">
        <w:rPr>
          <w:rFonts w:ascii="Times New Roman" w:hAnsi="Times New Roman" w:cs="Times New Roman"/>
          <w:sz w:val="24"/>
          <w:szCs w:val="24"/>
          <w:lang w:val="en-US"/>
        </w:rPr>
        <w:t>from</w:t>
      </w:r>
      <w:r w:rsidR="005436ED" w:rsidRPr="00392B6E">
        <w:rPr>
          <w:rFonts w:ascii="Times New Roman" w:hAnsi="Times New Roman" w:cs="Times New Roman"/>
          <w:sz w:val="24"/>
          <w:szCs w:val="24"/>
          <w:lang w:val="en-US"/>
        </w:rPr>
        <w:t xml:space="preserve"> 1.8% to 16.7%</w:t>
      </w:r>
      <w:r w:rsidR="00B57AB8" w:rsidRPr="00392B6E">
        <w:rPr>
          <w:rFonts w:ascii="Times New Roman" w:hAnsi="Times New Roman" w:cs="Times New Roman"/>
          <w:sz w:val="24"/>
          <w:szCs w:val="24"/>
          <w:lang w:val="en-US"/>
        </w:rPr>
        <w:t>.</w:t>
      </w:r>
      <w:r w:rsidR="00B57AB8" w:rsidRPr="00392B6E">
        <w:rPr>
          <w:rFonts w:ascii="Times New Roman" w:hAnsi="Times New Roman" w:cs="Times New Roman"/>
          <w:sz w:val="24"/>
          <w:szCs w:val="24"/>
          <w:lang w:val="en-US"/>
        </w:rPr>
        <w:fldChar w:fldCharType="begin"/>
      </w:r>
      <w:r w:rsidR="00B57AB8" w:rsidRPr="00392B6E">
        <w:rPr>
          <w:rFonts w:ascii="Times New Roman" w:hAnsi="Times New Roman" w:cs="Times New Roman"/>
          <w:sz w:val="24"/>
          <w:szCs w:val="24"/>
          <w:lang w:val="en-US"/>
        </w:rPr>
        <w:instrText>ADDIN RW.CITE{{80 Osungbade, KO 2011}}</w:instrText>
      </w:r>
      <w:r w:rsidR="00B57AB8"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8</w:t>
      </w:r>
      <w:r w:rsidR="00B57AB8" w:rsidRPr="00392B6E">
        <w:rPr>
          <w:rFonts w:ascii="Times New Roman" w:hAnsi="Times New Roman" w:cs="Times New Roman"/>
          <w:sz w:val="24"/>
          <w:szCs w:val="24"/>
          <w:lang w:val="en-US"/>
        </w:rPr>
        <w:fldChar w:fldCharType="end"/>
      </w:r>
      <w:r w:rsidR="00B57AB8" w:rsidRPr="00392B6E">
        <w:rPr>
          <w:rFonts w:ascii="Times New Roman" w:hAnsi="Times New Roman" w:cs="Times New Roman"/>
          <w:sz w:val="24"/>
          <w:szCs w:val="24"/>
          <w:lang w:val="en-US"/>
        </w:rPr>
        <w:t xml:space="preserve"> </w:t>
      </w:r>
      <w:r w:rsidR="005436ED" w:rsidRPr="00392B6E">
        <w:rPr>
          <w:rFonts w:ascii="Times New Roman" w:hAnsi="Times New Roman" w:cs="Times New Roman"/>
          <w:sz w:val="24"/>
          <w:szCs w:val="24"/>
          <w:lang w:val="en-US"/>
        </w:rPr>
        <w:t xml:space="preserve"> </w:t>
      </w:r>
      <w:r w:rsidR="00B57AB8" w:rsidRPr="00392B6E">
        <w:rPr>
          <w:rFonts w:ascii="Times New Roman" w:hAnsi="Times New Roman" w:cs="Times New Roman"/>
          <w:sz w:val="24"/>
          <w:szCs w:val="24"/>
          <w:lang w:val="en-US"/>
        </w:rPr>
        <w:t xml:space="preserve">It is estimated that </w:t>
      </w:r>
      <w:r w:rsidR="005436ED" w:rsidRPr="00392B6E">
        <w:rPr>
          <w:rFonts w:ascii="Times New Roman" w:hAnsi="Times New Roman" w:cs="Times New Roman"/>
          <w:sz w:val="24"/>
          <w:szCs w:val="24"/>
          <w:lang w:val="en-US"/>
        </w:rPr>
        <w:t>the incidence of PE is 7 times higher in</w:t>
      </w:r>
      <w:r w:rsidR="00D94DFE" w:rsidRPr="00392B6E">
        <w:rPr>
          <w:rFonts w:ascii="Times New Roman" w:hAnsi="Times New Roman" w:cs="Times New Roman"/>
          <w:sz w:val="24"/>
          <w:szCs w:val="24"/>
          <w:lang w:val="en-US"/>
        </w:rPr>
        <w:t xml:space="preserve"> </w:t>
      </w:r>
      <w:r w:rsidR="005436ED" w:rsidRPr="00392B6E">
        <w:rPr>
          <w:rFonts w:ascii="Times New Roman" w:hAnsi="Times New Roman" w:cs="Times New Roman"/>
          <w:sz w:val="24"/>
          <w:szCs w:val="24"/>
          <w:lang w:val="en-US"/>
        </w:rPr>
        <w:t xml:space="preserve">developing countries </w:t>
      </w:r>
      <w:r w:rsidR="00D13D00" w:rsidRPr="00392B6E">
        <w:rPr>
          <w:rFonts w:ascii="Times New Roman" w:hAnsi="Times New Roman" w:cs="Times New Roman"/>
          <w:sz w:val="24"/>
          <w:szCs w:val="24"/>
          <w:lang w:val="en-US"/>
        </w:rPr>
        <w:t xml:space="preserve">(2.8% of live births) </w:t>
      </w:r>
      <w:r w:rsidR="00D94DFE" w:rsidRPr="00392B6E">
        <w:rPr>
          <w:rFonts w:ascii="Times New Roman" w:hAnsi="Times New Roman" w:cs="Times New Roman"/>
          <w:sz w:val="24"/>
          <w:szCs w:val="24"/>
          <w:lang w:val="en-US"/>
        </w:rPr>
        <w:t>than in</w:t>
      </w:r>
      <w:r w:rsidR="005436ED" w:rsidRPr="00392B6E">
        <w:rPr>
          <w:rFonts w:ascii="Times New Roman" w:hAnsi="Times New Roman" w:cs="Times New Roman"/>
          <w:sz w:val="24"/>
          <w:szCs w:val="24"/>
          <w:lang w:val="en-US"/>
        </w:rPr>
        <w:t xml:space="preserve"> developed countries</w:t>
      </w:r>
      <w:r w:rsidR="00D13D00" w:rsidRPr="00392B6E">
        <w:rPr>
          <w:rFonts w:ascii="Times New Roman" w:hAnsi="Times New Roman" w:cs="Times New Roman"/>
          <w:sz w:val="24"/>
          <w:szCs w:val="24"/>
          <w:lang w:val="en-US"/>
        </w:rPr>
        <w:t xml:space="preserve"> (0.4%)</w:t>
      </w:r>
      <w:r w:rsidR="005436ED" w:rsidRPr="00392B6E">
        <w:rPr>
          <w:rFonts w:ascii="Times New Roman" w:hAnsi="Times New Roman" w:cs="Times New Roman"/>
          <w:sz w:val="24"/>
          <w:szCs w:val="24"/>
          <w:lang w:val="en-US"/>
        </w:rPr>
        <w:t>.</w:t>
      </w:r>
      <w:r w:rsidR="00B57AB8" w:rsidRPr="00392B6E">
        <w:rPr>
          <w:rFonts w:ascii="Times New Roman" w:hAnsi="Times New Roman" w:cs="Times New Roman"/>
          <w:sz w:val="24"/>
          <w:szCs w:val="24"/>
          <w:lang w:val="en-US"/>
        </w:rPr>
        <w:fldChar w:fldCharType="begin"/>
      </w:r>
      <w:r w:rsidR="00B57AB8" w:rsidRPr="00392B6E">
        <w:rPr>
          <w:rFonts w:ascii="Times New Roman" w:hAnsi="Times New Roman" w:cs="Times New Roman"/>
          <w:sz w:val="24"/>
          <w:szCs w:val="24"/>
          <w:lang w:val="en-US"/>
        </w:rPr>
        <w:instrText>ADDIN RW.CITE{{92 WHO 2005}}</w:instrText>
      </w:r>
      <w:r w:rsidR="00B57AB8"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9</w:t>
      </w:r>
      <w:r w:rsidR="00B57AB8" w:rsidRPr="00392B6E">
        <w:rPr>
          <w:rFonts w:ascii="Times New Roman" w:hAnsi="Times New Roman" w:cs="Times New Roman"/>
          <w:sz w:val="24"/>
          <w:szCs w:val="24"/>
          <w:lang w:val="en-US"/>
        </w:rPr>
        <w:fldChar w:fldCharType="end"/>
      </w:r>
      <w:r w:rsidR="00B57AB8" w:rsidRPr="00392B6E">
        <w:rPr>
          <w:rFonts w:ascii="Times New Roman" w:hAnsi="Times New Roman" w:cs="Times New Roman"/>
          <w:sz w:val="24"/>
          <w:szCs w:val="24"/>
          <w:lang w:val="en-US"/>
        </w:rPr>
        <w:t xml:space="preserve"> </w:t>
      </w:r>
    </w:p>
    <w:p w14:paraId="4340830F" w14:textId="5800FF27" w:rsidR="00CE685C" w:rsidRPr="00392B6E" w:rsidRDefault="00B31446" w:rsidP="00A0239D">
      <w:pPr>
        <w:keepLines/>
        <w:widowControl w:val="0"/>
        <w:spacing w:before="240" w:after="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The impact of these disorders is </w:t>
      </w:r>
      <w:r w:rsidR="007A4DE4" w:rsidRPr="00392B6E">
        <w:rPr>
          <w:rFonts w:ascii="Times New Roman" w:hAnsi="Times New Roman" w:cs="Times New Roman"/>
          <w:sz w:val="24"/>
          <w:szCs w:val="24"/>
          <w:lang w:val="en-US"/>
        </w:rPr>
        <w:t xml:space="preserve">also </w:t>
      </w:r>
      <w:r w:rsidRPr="00392B6E">
        <w:rPr>
          <w:rFonts w:ascii="Times New Roman" w:hAnsi="Times New Roman" w:cs="Times New Roman"/>
          <w:sz w:val="24"/>
          <w:szCs w:val="24"/>
          <w:lang w:val="en-US"/>
        </w:rPr>
        <w:t>more severe in the developing countries, as reflected by the higher number of maternal death</w:t>
      </w:r>
      <w:r w:rsidR="006E7589" w:rsidRPr="00392B6E">
        <w:rPr>
          <w:rFonts w:ascii="Times New Roman" w:hAnsi="Times New Roman" w:cs="Times New Roman"/>
          <w:sz w:val="24"/>
          <w:szCs w:val="24"/>
          <w:lang w:val="en-US"/>
        </w:rPr>
        <w:t>s</w:t>
      </w:r>
      <w:r w:rsidRPr="00392B6E">
        <w:rPr>
          <w:rFonts w:ascii="Times New Roman" w:hAnsi="Times New Roman" w:cs="Times New Roman"/>
          <w:sz w:val="24"/>
          <w:szCs w:val="24"/>
          <w:lang w:val="en-US"/>
        </w:rPr>
        <w:t xml:space="preserve"> and </w:t>
      </w:r>
      <w:r w:rsidR="00EA5CE4" w:rsidRPr="00392B6E">
        <w:rPr>
          <w:rFonts w:ascii="Times New Roman" w:hAnsi="Times New Roman" w:cs="Times New Roman"/>
          <w:sz w:val="24"/>
          <w:szCs w:val="24"/>
          <w:lang w:val="en-US"/>
        </w:rPr>
        <w:t>complications</w:t>
      </w:r>
      <w:r w:rsidR="006E7589" w:rsidRPr="00392B6E">
        <w:rPr>
          <w:rFonts w:ascii="Times New Roman" w:hAnsi="Times New Roman" w:cs="Times New Roman"/>
          <w:sz w:val="24"/>
          <w:szCs w:val="24"/>
          <w:lang w:val="en-US"/>
        </w:rPr>
        <w:t xml:space="preserve"> related with preeclampsia</w:t>
      </w:r>
      <w:r w:rsidRPr="00392B6E">
        <w:rPr>
          <w:rFonts w:ascii="Times New Roman" w:hAnsi="Times New Roman" w:cs="Times New Roman"/>
          <w:sz w:val="24"/>
          <w:szCs w:val="24"/>
          <w:lang w:val="en-US"/>
        </w:rPr>
        <w:t xml:space="preserve">. </w:t>
      </w:r>
      <w:r w:rsidR="007042CC" w:rsidRPr="00392B6E">
        <w:rPr>
          <w:rFonts w:ascii="Times New Roman" w:hAnsi="Times New Roman" w:cs="Times New Roman"/>
          <w:sz w:val="24"/>
          <w:szCs w:val="24"/>
          <w:lang w:val="en-US"/>
        </w:rPr>
        <w:t>These discrepancies are mainly</w:t>
      </w:r>
      <w:r w:rsidR="001D3FBA" w:rsidRPr="00392B6E">
        <w:rPr>
          <w:rFonts w:ascii="Times New Roman" w:hAnsi="Times New Roman" w:cs="Times New Roman"/>
          <w:sz w:val="24"/>
          <w:szCs w:val="24"/>
          <w:lang w:val="en-US"/>
        </w:rPr>
        <w:t xml:space="preserve"> caused by</w:t>
      </w:r>
      <w:r w:rsidR="007042CC" w:rsidRPr="00392B6E">
        <w:rPr>
          <w:rFonts w:ascii="Times New Roman" w:hAnsi="Times New Roman" w:cs="Times New Roman"/>
          <w:sz w:val="24"/>
          <w:szCs w:val="24"/>
          <w:lang w:val="en-US"/>
        </w:rPr>
        <w:t xml:space="preserve"> </w:t>
      </w:r>
      <w:r w:rsidR="00EA5CE4" w:rsidRPr="00392B6E">
        <w:rPr>
          <w:rFonts w:ascii="Times New Roman" w:hAnsi="Times New Roman" w:cs="Times New Roman"/>
          <w:sz w:val="24"/>
          <w:szCs w:val="24"/>
          <w:lang w:val="en-US"/>
        </w:rPr>
        <w:t>lower access to prenatal care,</w:t>
      </w:r>
      <w:r w:rsidR="007042CC" w:rsidRPr="00392B6E">
        <w:rPr>
          <w:rFonts w:ascii="Times New Roman" w:hAnsi="Times New Roman" w:cs="Times New Roman"/>
          <w:sz w:val="24"/>
          <w:szCs w:val="24"/>
          <w:lang w:val="en-US"/>
        </w:rPr>
        <w:t xml:space="preserve"> limited access to timely care, and </w:t>
      </w:r>
      <w:r w:rsidR="00EA5CE4" w:rsidRPr="00392B6E">
        <w:rPr>
          <w:rFonts w:ascii="Times New Roman" w:hAnsi="Times New Roman" w:cs="Times New Roman"/>
          <w:sz w:val="24"/>
          <w:szCs w:val="24"/>
          <w:lang w:val="en-US"/>
        </w:rPr>
        <w:t xml:space="preserve">inappropriate diagnosis and </w:t>
      </w:r>
      <w:r w:rsidR="007042CC" w:rsidRPr="00392B6E">
        <w:rPr>
          <w:rFonts w:ascii="Times New Roman" w:hAnsi="Times New Roman" w:cs="Times New Roman"/>
          <w:sz w:val="24"/>
          <w:szCs w:val="24"/>
          <w:lang w:val="en-US"/>
        </w:rPr>
        <w:t xml:space="preserve">management of </w:t>
      </w:r>
      <w:r w:rsidR="00E27A49" w:rsidRPr="00392B6E">
        <w:rPr>
          <w:rFonts w:ascii="Times New Roman" w:hAnsi="Times New Roman" w:cs="Times New Roman"/>
          <w:sz w:val="24"/>
          <w:szCs w:val="24"/>
          <w:lang w:val="en-US"/>
        </w:rPr>
        <w:t xml:space="preserve">the </w:t>
      </w:r>
      <w:r w:rsidR="007042CC" w:rsidRPr="00392B6E">
        <w:rPr>
          <w:rFonts w:ascii="Times New Roman" w:hAnsi="Times New Roman" w:cs="Times New Roman"/>
          <w:sz w:val="24"/>
          <w:szCs w:val="24"/>
          <w:lang w:val="en-US"/>
        </w:rPr>
        <w:t>patients.</w:t>
      </w:r>
      <w:r w:rsidR="00EA5CE4" w:rsidRPr="00392B6E">
        <w:rPr>
          <w:rFonts w:ascii="Times New Roman" w:hAnsi="Times New Roman" w:cs="Times New Roman"/>
          <w:sz w:val="24"/>
          <w:szCs w:val="24"/>
          <w:lang w:val="en-US"/>
        </w:rPr>
        <w:fldChar w:fldCharType="begin"/>
      </w:r>
      <w:r w:rsidR="00EA5CE4" w:rsidRPr="00392B6E">
        <w:rPr>
          <w:rFonts w:ascii="Times New Roman" w:hAnsi="Times New Roman" w:cs="Times New Roman"/>
          <w:sz w:val="24"/>
          <w:szCs w:val="24"/>
          <w:lang w:val="en-US"/>
        </w:rPr>
        <w:instrText>ADDIN RW.CITE{{87 Ghulmiyyah,Labib 2012}}</w:instrText>
      </w:r>
      <w:r w:rsidR="00EA5CE4"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w:t>
      </w:r>
      <w:r w:rsidR="00EA5CE4" w:rsidRPr="00392B6E">
        <w:rPr>
          <w:rFonts w:ascii="Times New Roman" w:hAnsi="Times New Roman" w:cs="Times New Roman"/>
          <w:sz w:val="24"/>
          <w:szCs w:val="24"/>
          <w:lang w:val="en-US"/>
        </w:rPr>
        <w:fldChar w:fldCharType="end"/>
      </w:r>
      <w:r w:rsidR="000458EF" w:rsidRPr="00392B6E">
        <w:rPr>
          <w:rFonts w:ascii="Times New Roman" w:hAnsi="Times New Roman" w:cs="Times New Roman"/>
          <w:sz w:val="24"/>
          <w:szCs w:val="24"/>
          <w:lang w:val="en-US"/>
        </w:rPr>
        <w:t xml:space="preserve"> </w:t>
      </w:r>
      <w:r w:rsidR="00D13D00" w:rsidRPr="00392B6E">
        <w:rPr>
          <w:rFonts w:ascii="Times New Roman" w:hAnsi="Times New Roman" w:cs="Times New Roman"/>
          <w:sz w:val="24"/>
          <w:szCs w:val="24"/>
          <w:lang w:val="en-US"/>
        </w:rPr>
        <w:t xml:space="preserve">In the developing countries, </w:t>
      </w:r>
      <w:r w:rsidR="006E7589" w:rsidRPr="00392B6E">
        <w:rPr>
          <w:rFonts w:ascii="Times New Roman" w:hAnsi="Times New Roman" w:cs="Times New Roman"/>
          <w:sz w:val="24"/>
          <w:szCs w:val="24"/>
          <w:lang w:val="en-US"/>
        </w:rPr>
        <w:t>preeclampsia</w:t>
      </w:r>
      <w:r w:rsidR="00D13D00" w:rsidRPr="00392B6E">
        <w:rPr>
          <w:rFonts w:ascii="Times New Roman" w:hAnsi="Times New Roman" w:cs="Times New Roman"/>
          <w:sz w:val="24"/>
          <w:szCs w:val="24"/>
          <w:lang w:val="en-US"/>
        </w:rPr>
        <w:t xml:space="preserve"> is still often diagnosed when </w:t>
      </w:r>
      <w:r w:rsidR="001D3FBA" w:rsidRPr="00392B6E">
        <w:rPr>
          <w:rFonts w:ascii="Times New Roman" w:hAnsi="Times New Roman" w:cs="Times New Roman"/>
          <w:sz w:val="24"/>
          <w:szCs w:val="24"/>
          <w:lang w:val="en-US"/>
        </w:rPr>
        <w:t xml:space="preserve">the </w:t>
      </w:r>
      <w:r w:rsidR="00D13D00" w:rsidRPr="00392B6E">
        <w:rPr>
          <w:rFonts w:ascii="Times New Roman" w:hAnsi="Times New Roman" w:cs="Times New Roman"/>
          <w:sz w:val="24"/>
          <w:szCs w:val="24"/>
          <w:lang w:val="en-US"/>
        </w:rPr>
        <w:t xml:space="preserve">women present with </w:t>
      </w:r>
      <w:proofErr w:type="spellStart"/>
      <w:r w:rsidR="00D13D00" w:rsidRPr="00392B6E">
        <w:rPr>
          <w:rFonts w:ascii="Times New Roman" w:hAnsi="Times New Roman" w:cs="Times New Roman"/>
          <w:sz w:val="24"/>
          <w:szCs w:val="24"/>
          <w:lang w:val="en-US"/>
        </w:rPr>
        <w:t>eclamptic</w:t>
      </w:r>
      <w:proofErr w:type="spellEnd"/>
      <w:r w:rsidR="00D13D00" w:rsidRPr="00392B6E">
        <w:rPr>
          <w:rFonts w:ascii="Times New Roman" w:hAnsi="Times New Roman" w:cs="Times New Roman"/>
          <w:sz w:val="24"/>
          <w:szCs w:val="24"/>
          <w:lang w:val="en-US"/>
        </w:rPr>
        <w:t xml:space="preserve"> seizures.</w:t>
      </w:r>
      <w:r w:rsidR="00D13D00" w:rsidRPr="00392B6E">
        <w:rPr>
          <w:rFonts w:ascii="Times New Roman" w:hAnsi="Times New Roman" w:cs="Times New Roman"/>
          <w:sz w:val="24"/>
          <w:szCs w:val="24"/>
          <w:lang w:val="en-US"/>
        </w:rPr>
        <w:fldChar w:fldCharType="begin"/>
      </w:r>
      <w:r w:rsidR="00D13D00" w:rsidRPr="00392B6E">
        <w:rPr>
          <w:rFonts w:ascii="Times New Roman" w:hAnsi="Times New Roman" w:cs="Times New Roman"/>
          <w:sz w:val="24"/>
          <w:szCs w:val="24"/>
          <w:lang w:val="en-US"/>
        </w:rPr>
        <w:instrText>ADDIN RW.CITE{{77 Anderson,U.D. 2012}}</w:instrText>
      </w:r>
      <w:r w:rsidR="00D13D00"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10</w:t>
      </w:r>
      <w:r w:rsidR="00D13D00" w:rsidRPr="00392B6E">
        <w:rPr>
          <w:rFonts w:ascii="Times New Roman" w:hAnsi="Times New Roman" w:cs="Times New Roman"/>
          <w:sz w:val="24"/>
          <w:szCs w:val="24"/>
          <w:lang w:val="en-US"/>
        </w:rPr>
        <w:fldChar w:fldCharType="end"/>
      </w:r>
      <w:r w:rsidR="00D13D00" w:rsidRPr="00392B6E">
        <w:rPr>
          <w:rFonts w:ascii="Times New Roman" w:hAnsi="Times New Roman" w:cs="Times New Roman"/>
          <w:sz w:val="24"/>
          <w:szCs w:val="24"/>
          <w:lang w:val="en-US"/>
        </w:rPr>
        <w:t xml:space="preserve">  </w:t>
      </w:r>
    </w:p>
    <w:p w14:paraId="0C891D06" w14:textId="17BD5BF4" w:rsidR="00A0239D" w:rsidRPr="00392B6E" w:rsidRDefault="006E7589" w:rsidP="00A0239D">
      <w:pPr>
        <w:keepLines/>
        <w:widowControl w:val="0"/>
        <w:spacing w:before="240" w:after="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lastRenderedPageBreak/>
        <w:t>G</w:t>
      </w:r>
      <w:r w:rsidR="00040051" w:rsidRPr="00392B6E">
        <w:rPr>
          <w:rFonts w:ascii="Times New Roman" w:hAnsi="Times New Roman" w:cs="Times New Roman"/>
          <w:sz w:val="24"/>
          <w:szCs w:val="24"/>
          <w:lang w:val="en-US"/>
        </w:rPr>
        <w:t>estational hypertension is defined as systolic blood pressure of 140 mmHg or more and/or a diastolic blood pressure of 90 mmHg or more on two occasions</w:t>
      </w:r>
      <w:r w:rsidR="00AA0802" w:rsidRPr="00392B6E">
        <w:rPr>
          <w:rFonts w:ascii="Times New Roman" w:hAnsi="Times New Roman" w:cs="Times New Roman"/>
          <w:sz w:val="24"/>
          <w:szCs w:val="24"/>
          <w:lang w:val="en-US"/>
        </w:rPr>
        <w:t xml:space="preserve"> w</w:t>
      </w:r>
      <w:r w:rsidR="0059128A" w:rsidRPr="00392B6E">
        <w:rPr>
          <w:rFonts w:ascii="Times New Roman" w:hAnsi="Times New Roman" w:cs="Times New Roman"/>
          <w:sz w:val="24"/>
          <w:szCs w:val="24"/>
          <w:lang w:val="en-US"/>
        </w:rPr>
        <w:t>hich</w:t>
      </w:r>
      <w:r w:rsidR="00AA0802" w:rsidRPr="00392B6E">
        <w:rPr>
          <w:rFonts w:ascii="Times New Roman" w:hAnsi="Times New Roman" w:cs="Times New Roman"/>
          <w:sz w:val="24"/>
          <w:szCs w:val="24"/>
          <w:lang w:val="en-US"/>
        </w:rPr>
        <w:t xml:space="preserve"> at least 4 hours apart</w:t>
      </w:r>
      <w:r w:rsidR="00040051" w:rsidRPr="00392B6E">
        <w:rPr>
          <w:rFonts w:ascii="Times New Roman" w:hAnsi="Times New Roman" w:cs="Times New Roman"/>
          <w:sz w:val="24"/>
          <w:szCs w:val="24"/>
          <w:lang w:val="en-US"/>
        </w:rPr>
        <w:t xml:space="preserve">, and present for the first time after </w:t>
      </w:r>
      <w:r w:rsidR="00AA0802" w:rsidRPr="00392B6E">
        <w:rPr>
          <w:rFonts w:ascii="Times New Roman" w:hAnsi="Times New Roman" w:cs="Times New Roman"/>
          <w:sz w:val="24"/>
          <w:szCs w:val="24"/>
          <w:lang w:val="en-US"/>
        </w:rPr>
        <w:t>20 weeks of</w:t>
      </w:r>
      <w:r w:rsidR="00040051" w:rsidRPr="00392B6E">
        <w:rPr>
          <w:rFonts w:ascii="Times New Roman" w:hAnsi="Times New Roman" w:cs="Times New Roman"/>
          <w:sz w:val="24"/>
          <w:szCs w:val="24"/>
          <w:lang w:val="en-US"/>
        </w:rPr>
        <w:t xml:space="preserve"> pregnancy.</w:t>
      </w:r>
      <w:r w:rsidR="00BD1F28" w:rsidRPr="00392B6E">
        <w:rPr>
          <w:rFonts w:ascii="Times New Roman" w:hAnsi="Times New Roman" w:cs="Times New Roman"/>
          <w:sz w:val="24"/>
          <w:szCs w:val="24"/>
          <w:lang w:val="en-US"/>
        </w:rPr>
        <w:fldChar w:fldCharType="begin"/>
      </w:r>
      <w:r w:rsidR="00BD1F28" w:rsidRPr="00392B6E">
        <w:rPr>
          <w:rFonts w:ascii="Times New Roman" w:hAnsi="Times New Roman" w:cs="Times New Roman"/>
          <w:sz w:val="24"/>
          <w:szCs w:val="24"/>
          <w:lang w:val="en-US"/>
        </w:rPr>
        <w:instrText>ADDIN RW.CITE{{95 Brown,M A. 2001}}</w:instrText>
      </w:r>
      <w:r w:rsidR="00BD1F28"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11</w:t>
      </w:r>
      <w:r w:rsidR="00BD1F28" w:rsidRPr="00392B6E">
        <w:rPr>
          <w:rFonts w:ascii="Times New Roman" w:hAnsi="Times New Roman" w:cs="Times New Roman"/>
          <w:sz w:val="24"/>
          <w:szCs w:val="24"/>
          <w:lang w:val="en-US"/>
        </w:rPr>
        <w:fldChar w:fldCharType="end"/>
      </w:r>
      <w:r w:rsidR="00A00A39" w:rsidRPr="00392B6E">
        <w:rPr>
          <w:rFonts w:ascii="Times New Roman" w:hAnsi="Times New Roman" w:cs="Times New Roman"/>
          <w:sz w:val="24"/>
          <w:szCs w:val="24"/>
          <w:lang w:val="en-US"/>
        </w:rPr>
        <w:t xml:space="preserve"> </w:t>
      </w:r>
      <w:r w:rsidR="00136078" w:rsidRPr="00392B6E">
        <w:rPr>
          <w:rFonts w:ascii="Times New Roman" w:hAnsi="Times New Roman" w:cs="Times New Roman"/>
          <w:sz w:val="24"/>
          <w:szCs w:val="24"/>
          <w:lang w:val="en-US"/>
        </w:rPr>
        <w:t xml:space="preserve">Diagnosis of preeclampsia </w:t>
      </w:r>
      <w:r w:rsidR="0059128A" w:rsidRPr="00392B6E">
        <w:rPr>
          <w:rFonts w:ascii="Times New Roman" w:hAnsi="Times New Roman" w:cs="Times New Roman"/>
          <w:sz w:val="24"/>
          <w:szCs w:val="24"/>
          <w:lang w:val="en-US"/>
        </w:rPr>
        <w:t xml:space="preserve">is established </w:t>
      </w:r>
      <w:r w:rsidR="00136078" w:rsidRPr="00392B6E">
        <w:rPr>
          <w:rFonts w:ascii="Times New Roman" w:hAnsi="Times New Roman" w:cs="Times New Roman"/>
          <w:sz w:val="24"/>
          <w:szCs w:val="24"/>
          <w:lang w:val="en-US"/>
        </w:rPr>
        <w:t>when proteinuria</w:t>
      </w:r>
      <w:r w:rsidR="005D615F" w:rsidRPr="00392B6E">
        <w:rPr>
          <w:rFonts w:ascii="Times New Roman" w:hAnsi="Times New Roman" w:cs="Times New Roman"/>
          <w:sz w:val="24"/>
          <w:szCs w:val="24"/>
          <w:lang w:val="en-US"/>
        </w:rPr>
        <w:t xml:space="preserve"> ≥ 300 mg/day</w:t>
      </w:r>
      <w:r w:rsidR="00136078" w:rsidRPr="00392B6E">
        <w:rPr>
          <w:rFonts w:ascii="Times New Roman" w:hAnsi="Times New Roman" w:cs="Times New Roman"/>
          <w:sz w:val="24"/>
          <w:szCs w:val="24"/>
          <w:lang w:val="en-US"/>
        </w:rPr>
        <w:t xml:space="preserve"> also occur.  </w:t>
      </w:r>
      <w:r w:rsidRPr="00392B6E">
        <w:rPr>
          <w:rFonts w:ascii="Times New Roman" w:hAnsi="Times New Roman" w:cs="Times New Roman"/>
          <w:sz w:val="24"/>
          <w:szCs w:val="24"/>
          <w:lang w:val="en-US"/>
        </w:rPr>
        <w:t>According to its</w:t>
      </w:r>
      <w:r w:rsidR="00E27A49" w:rsidRPr="00392B6E">
        <w:rPr>
          <w:rFonts w:ascii="Times New Roman" w:hAnsi="Times New Roman" w:cs="Times New Roman"/>
          <w:sz w:val="24"/>
          <w:szCs w:val="24"/>
          <w:lang w:val="en-US"/>
        </w:rPr>
        <w:t xml:space="preserve"> onset</w:t>
      </w:r>
      <w:r w:rsidR="0059128A" w:rsidRPr="00392B6E">
        <w:rPr>
          <w:rFonts w:ascii="Times New Roman" w:hAnsi="Times New Roman" w:cs="Times New Roman"/>
          <w:sz w:val="24"/>
          <w:szCs w:val="24"/>
          <w:lang w:val="en-US"/>
        </w:rPr>
        <w:t>,</w:t>
      </w:r>
      <w:r w:rsidR="005D615F" w:rsidRPr="00392B6E">
        <w:rPr>
          <w:rFonts w:ascii="Times New Roman" w:hAnsi="Times New Roman" w:cs="Times New Roman"/>
          <w:sz w:val="24"/>
          <w:szCs w:val="24"/>
          <w:lang w:val="en-US"/>
        </w:rPr>
        <w:t xml:space="preserve"> preeclampsia is classified into early </w:t>
      </w:r>
      <w:r w:rsidRPr="00392B6E">
        <w:rPr>
          <w:rFonts w:ascii="Times New Roman" w:hAnsi="Times New Roman" w:cs="Times New Roman"/>
          <w:sz w:val="24"/>
          <w:szCs w:val="24"/>
          <w:lang w:val="en-US"/>
        </w:rPr>
        <w:t>and late preeclampsia</w:t>
      </w:r>
      <w:r w:rsidR="005D615F" w:rsidRPr="00392B6E">
        <w:rPr>
          <w:rFonts w:ascii="Times New Roman" w:hAnsi="Times New Roman" w:cs="Times New Roman"/>
          <w:sz w:val="24"/>
          <w:szCs w:val="24"/>
          <w:lang w:val="en-US"/>
        </w:rPr>
        <w:t xml:space="preserve"> using a cut-off of 34 weeks of gestational age. </w:t>
      </w:r>
    </w:p>
    <w:p w14:paraId="2EDC4996" w14:textId="1EBC2EA5" w:rsidR="00A0239D" w:rsidRPr="00392B6E" w:rsidRDefault="00EA5CE4" w:rsidP="00A0239D">
      <w:pPr>
        <w:keepLines/>
        <w:widowControl w:val="0"/>
        <w:spacing w:before="240" w:after="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Despite the fact that these </w:t>
      </w:r>
      <w:r w:rsidR="003722EA" w:rsidRPr="00392B6E">
        <w:rPr>
          <w:rFonts w:ascii="Times New Roman" w:hAnsi="Times New Roman" w:cs="Times New Roman"/>
          <w:sz w:val="24"/>
          <w:szCs w:val="24"/>
          <w:lang w:val="en-US"/>
        </w:rPr>
        <w:t>dis</w:t>
      </w:r>
      <w:r w:rsidRPr="00392B6E">
        <w:rPr>
          <w:rFonts w:ascii="Times New Roman" w:hAnsi="Times New Roman" w:cs="Times New Roman"/>
          <w:sz w:val="24"/>
          <w:szCs w:val="24"/>
          <w:lang w:val="en-US"/>
        </w:rPr>
        <w:t xml:space="preserve">orders </w:t>
      </w:r>
      <w:r w:rsidR="003722EA" w:rsidRPr="00392B6E">
        <w:rPr>
          <w:rFonts w:ascii="Times New Roman" w:hAnsi="Times New Roman" w:cs="Times New Roman"/>
          <w:sz w:val="24"/>
          <w:szCs w:val="24"/>
          <w:lang w:val="en-US"/>
        </w:rPr>
        <w:t>have been studied for centuries</w:t>
      </w:r>
      <w:r w:rsidRPr="00392B6E">
        <w:rPr>
          <w:rFonts w:ascii="Times New Roman" w:hAnsi="Times New Roman" w:cs="Times New Roman"/>
          <w:sz w:val="24"/>
          <w:szCs w:val="24"/>
          <w:lang w:val="en-US"/>
        </w:rPr>
        <w:t xml:space="preserve">, </w:t>
      </w:r>
      <w:r w:rsidR="003722EA" w:rsidRPr="00392B6E">
        <w:rPr>
          <w:rFonts w:ascii="Times New Roman" w:hAnsi="Times New Roman" w:cs="Times New Roman"/>
          <w:sz w:val="24"/>
          <w:szCs w:val="24"/>
          <w:lang w:val="en-US"/>
        </w:rPr>
        <w:t xml:space="preserve">relatively </w:t>
      </w:r>
      <w:r w:rsidRPr="00392B6E">
        <w:rPr>
          <w:rFonts w:ascii="Times New Roman" w:hAnsi="Times New Roman" w:cs="Times New Roman"/>
          <w:sz w:val="24"/>
          <w:szCs w:val="24"/>
          <w:lang w:val="en-US"/>
        </w:rPr>
        <w:t>little is kno</w:t>
      </w:r>
      <w:r w:rsidR="000458EF" w:rsidRPr="00392B6E">
        <w:rPr>
          <w:rFonts w:ascii="Times New Roman" w:hAnsi="Times New Roman" w:cs="Times New Roman"/>
          <w:sz w:val="24"/>
          <w:szCs w:val="24"/>
          <w:lang w:val="en-US"/>
        </w:rPr>
        <w:t>wn about its pathogenesis</w:t>
      </w:r>
      <w:r w:rsidR="00C67B30" w:rsidRPr="00392B6E">
        <w:rPr>
          <w:rFonts w:ascii="Times New Roman" w:hAnsi="Times New Roman" w:cs="Times New Roman"/>
          <w:sz w:val="24"/>
          <w:szCs w:val="24"/>
          <w:lang w:val="en-US"/>
        </w:rPr>
        <w:t xml:space="preserve">. One of the most </w:t>
      </w:r>
      <w:r w:rsidR="006E7589" w:rsidRPr="00392B6E">
        <w:rPr>
          <w:rFonts w:ascii="Times New Roman" w:hAnsi="Times New Roman" w:cs="Times New Roman"/>
          <w:sz w:val="24"/>
          <w:szCs w:val="24"/>
          <w:lang w:val="en-US"/>
        </w:rPr>
        <w:t>recognized</w:t>
      </w:r>
      <w:r w:rsidR="00C67B30" w:rsidRPr="00392B6E">
        <w:rPr>
          <w:rFonts w:ascii="Times New Roman" w:hAnsi="Times New Roman" w:cs="Times New Roman"/>
          <w:sz w:val="24"/>
          <w:szCs w:val="24"/>
          <w:lang w:val="en-US"/>
        </w:rPr>
        <w:t xml:space="preserve"> hypothesis is that preeclampsia develops as a result of immune maladaptation between the mother and the fetus</w:t>
      </w:r>
      <w:r w:rsidR="001D3FBA" w:rsidRPr="00392B6E">
        <w:rPr>
          <w:rFonts w:ascii="Times New Roman" w:hAnsi="Times New Roman" w:cs="Times New Roman"/>
          <w:sz w:val="24"/>
          <w:szCs w:val="24"/>
          <w:lang w:val="en-US"/>
        </w:rPr>
        <w:t>,</w:t>
      </w:r>
      <w:r w:rsidR="00C67B30" w:rsidRPr="00392B6E">
        <w:rPr>
          <w:rFonts w:ascii="Times New Roman" w:hAnsi="Times New Roman" w:cs="Times New Roman"/>
          <w:sz w:val="24"/>
          <w:szCs w:val="24"/>
          <w:lang w:val="en-US"/>
        </w:rPr>
        <w:t xml:space="preserve"> which </w:t>
      </w:r>
      <w:r w:rsidR="006E7589" w:rsidRPr="00392B6E">
        <w:rPr>
          <w:rFonts w:ascii="Times New Roman" w:hAnsi="Times New Roman" w:cs="Times New Roman"/>
          <w:sz w:val="24"/>
          <w:szCs w:val="24"/>
          <w:lang w:val="en-US"/>
        </w:rPr>
        <w:t>occur</w:t>
      </w:r>
      <w:r w:rsidR="00C67B30" w:rsidRPr="00392B6E">
        <w:rPr>
          <w:rFonts w:ascii="Times New Roman" w:hAnsi="Times New Roman" w:cs="Times New Roman"/>
          <w:sz w:val="24"/>
          <w:szCs w:val="24"/>
          <w:lang w:val="en-US"/>
        </w:rPr>
        <w:t xml:space="preserve"> during the first weeks of pregnancy.</w:t>
      </w:r>
      <w:r w:rsidR="00C67B30" w:rsidRPr="00392B6E">
        <w:rPr>
          <w:rFonts w:ascii="Times New Roman" w:hAnsi="Times New Roman" w:cs="Times New Roman"/>
          <w:sz w:val="24"/>
          <w:szCs w:val="24"/>
          <w:lang w:val="en-US"/>
        </w:rPr>
        <w:fldChar w:fldCharType="begin"/>
      </w:r>
      <w:r w:rsidR="00C67B30" w:rsidRPr="00392B6E">
        <w:rPr>
          <w:rFonts w:ascii="Times New Roman" w:hAnsi="Times New Roman" w:cs="Times New Roman"/>
          <w:sz w:val="24"/>
          <w:szCs w:val="24"/>
          <w:lang w:val="en-US"/>
        </w:rPr>
        <w:instrText>ADDIN RW.CITE{{107 Monte,Santo 2011}}</w:instrText>
      </w:r>
      <w:r w:rsidR="00C67B30"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12</w:t>
      </w:r>
      <w:r w:rsidR="00C67B30" w:rsidRPr="00392B6E">
        <w:rPr>
          <w:rFonts w:ascii="Times New Roman" w:hAnsi="Times New Roman" w:cs="Times New Roman"/>
          <w:sz w:val="24"/>
          <w:szCs w:val="24"/>
          <w:lang w:val="en-US"/>
        </w:rPr>
        <w:fldChar w:fldCharType="end"/>
      </w:r>
      <w:r w:rsidR="00C67B30" w:rsidRPr="00392B6E">
        <w:rPr>
          <w:rFonts w:ascii="Times New Roman" w:hAnsi="Times New Roman" w:cs="Times New Roman"/>
          <w:sz w:val="24"/>
          <w:szCs w:val="24"/>
          <w:lang w:val="en-US"/>
        </w:rPr>
        <w:t xml:space="preserve"> </w:t>
      </w:r>
      <w:r w:rsidR="004521E7" w:rsidRPr="00392B6E">
        <w:rPr>
          <w:rFonts w:ascii="Times New Roman" w:hAnsi="Times New Roman" w:cs="Times New Roman"/>
          <w:sz w:val="24"/>
          <w:szCs w:val="24"/>
          <w:lang w:val="en-US"/>
        </w:rPr>
        <w:t>Preeclampsia</w:t>
      </w:r>
      <w:r w:rsidR="0029110A" w:rsidRPr="00392B6E">
        <w:rPr>
          <w:rFonts w:ascii="Times New Roman" w:hAnsi="Times New Roman" w:cs="Times New Roman"/>
          <w:sz w:val="24"/>
          <w:szCs w:val="24"/>
          <w:lang w:val="en-US"/>
        </w:rPr>
        <w:t xml:space="preserve"> progress</w:t>
      </w:r>
      <w:r w:rsidR="00C67B30" w:rsidRPr="00392B6E">
        <w:rPr>
          <w:rFonts w:ascii="Times New Roman" w:hAnsi="Times New Roman" w:cs="Times New Roman"/>
          <w:sz w:val="24"/>
          <w:szCs w:val="24"/>
          <w:lang w:val="en-US"/>
        </w:rPr>
        <w:t>es</w:t>
      </w:r>
      <w:r w:rsidR="0029110A" w:rsidRPr="00392B6E">
        <w:rPr>
          <w:rFonts w:ascii="Times New Roman" w:hAnsi="Times New Roman" w:cs="Times New Roman"/>
          <w:sz w:val="24"/>
          <w:szCs w:val="24"/>
          <w:lang w:val="en-US"/>
        </w:rPr>
        <w:t xml:space="preserve"> in two stages. At the first stage, </w:t>
      </w:r>
      <w:r w:rsidR="00274A6B" w:rsidRPr="00392B6E">
        <w:rPr>
          <w:rFonts w:ascii="Times New Roman" w:hAnsi="Times New Roman" w:cs="Times New Roman"/>
          <w:sz w:val="24"/>
          <w:szCs w:val="24"/>
          <w:lang w:val="en-US"/>
        </w:rPr>
        <w:t>alteration of the placental formation occurs</w:t>
      </w:r>
      <w:r w:rsidR="0029110A" w:rsidRPr="00392B6E">
        <w:rPr>
          <w:rFonts w:ascii="Times New Roman" w:hAnsi="Times New Roman" w:cs="Times New Roman"/>
          <w:sz w:val="24"/>
          <w:szCs w:val="24"/>
          <w:lang w:val="en-US"/>
        </w:rPr>
        <w:t>. This alteration contributes to a reduction of utero</w:t>
      </w:r>
      <w:r w:rsidR="00274A6B" w:rsidRPr="00392B6E">
        <w:rPr>
          <w:rFonts w:ascii="Times New Roman" w:hAnsi="Times New Roman" w:cs="Times New Roman"/>
          <w:sz w:val="24"/>
          <w:szCs w:val="24"/>
          <w:lang w:val="en-US"/>
        </w:rPr>
        <w:t>-</w:t>
      </w:r>
      <w:r w:rsidR="0029110A" w:rsidRPr="00392B6E">
        <w:rPr>
          <w:rFonts w:ascii="Times New Roman" w:hAnsi="Times New Roman" w:cs="Times New Roman"/>
          <w:sz w:val="24"/>
          <w:szCs w:val="24"/>
          <w:lang w:val="en-US"/>
        </w:rPr>
        <w:t>placen</w:t>
      </w:r>
      <w:r w:rsidR="006E7589" w:rsidRPr="00392B6E">
        <w:rPr>
          <w:rFonts w:ascii="Times New Roman" w:hAnsi="Times New Roman" w:cs="Times New Roman"/>
          <w:sz w:val="24"/>
          <w:szCs w:val="24"/>
          <w:lang w:val="en-US"/>
        </w:rPr>
        <w:t>tal blood flow, which then may induce</w:t>
      </w:r>
      <w:r w:rsidR="0029110A" w:rsidRPr="00392B6E">
        <w:rPr>
          <w:rFonts w:ascii="Times New Roman" w:hAnsi="Times New Roman" w:cs="Times New Roman"/>
          <w:sz w:val="24"/>
          <w:szCs w:val="24"/>
          <w:lang w:val="en-US"/>
        </w:rPr>
        <w:t xml:space="preserve"> fetal intrauterine growth restriction (IUGR).  </w:t>
      </w:r>
      <w:r w:rsidR="006E7589" w:rsidRPr="00392B6E">
        <w:rPr>
          <w:rFonts w:ascii="Times New Roman" w:hAnsi="Times New Roman" w:cs="Times New Roman"/>
          <w:sz w:val="24"/>
          <w:szCs w:val="24"/>
          <w:lang w:val="en-US"/>
        </w:rPr>
        <w:t xml:space="preserve">Many studies suggest </w:t>
      </w:r>
      <w:r w:rsidR="00040051" w:rsidRPr="00392B6E">
        <w:rPr>
          <w:rFonts w:ascii="Times New Roman" w:hAnsi="Times New Roman" w:cs="Times New Roman"/>
          <w:sz w:val="24"/>
          <w:szCs w:val="24"/>
          <w:lang w:val="en-US"/>
        </w:rPr>
        <w:t>that oxidati</w:t>
      </w:r>
      <w:r w:rsidR="00274A6B" w:rsidRPr="00392B6E">
        <w:rPr>
          <w:rFonts w:ascii="Times New Roman" w:hAnsi="Times New Roman" w:cs="Times New Roman"/>
          <w:sz w:val="24"/>
          <w:szCs w:val="24"/>
          <w:lang w:val="en-US"/>
        </w:rPr>
        <w:t>ve stress, insufficient blood p</w:t>
      </w:r>
      <w:r w:rsidR="00040051" w:rsidRPr="00392B6E">
        <w:rPr>
          <w:rFonts w:ascii="Times New Roman" w:hAnsi="Times New Roman" w:cs="Times New Roman"/>
          <w:sz w:val="24"/>
          <w:szCs w:val="24"/>
          <w:lang w:val="en-US"/>
        </w:rPr>
        <w:t>e</w:t>
      </w:r>
      <w:r w:rsidR="00274A6B" w:rsidRPr="00392B6E">
        <w:rPr>
          <w:rFonts w:ascii="Times New Roman" w:hAnsi="Times New Roman" w:cs="Times New Roman"/>
          <w:sz w:val="24"/>
          <w:szCs w:val="24"/>
          <w:lang w:val="en-US"/>
        </w:rPr>
        <w:t>r</w:t>
      </w:r>
      <w:r w:rsidR="00040051" w:rsidRPr="00392B6E">
        <w:rPr>
          <w:rFonts w:ascii="Times New Roman" w:hAnsi="Times New Roman" w:cs="Times New Roman"/>
          <w:sz w:val="24"/>
          <w:szCs w:val="24"/>
          <w:lang w:val="en-US"/>
        </w:rPr>
        <w:t>fusion, inflammation, apoptosis, and structural damage of pl</w:t>
      </w:r>
      <w:r w:rsidR="00C92643" w:rsidRPr="00392B6E">
        <w:rPr>
          <w:rFonts w:ascii="Times New Roman" w:hAnsi="Times New Roman" w:cs="Times New Roman"/>
          <w:sz w:val="24"/>
          <w:szCs w:val="24"/>
          <w:lang w:val="en-US"/>
        </w:rPr>
        <w:t>acental vascular also contribute to the pathogenesis</w:t>
      </w:r>
      <w:r w:rsidR="00040051" w:rsidRPr="00392B6E">
        <w:rPr>
          <w:rFonts w:ascii="Times New Roman" w:hAnsi="Times New Roman" w:cs="Times New Roman"/>
          <w:sz w:val="24"/>
          <w:szCs w:val="24"/>
          <w:lang w:val="en-US"/>
        </w:rPr>
        <w:t>. The second stage of these disorders present</w:t>
      </w:r>
      <w:r w:rsidR="001D3FBA" w:rsidRPr="00392B6E">
        <w:rPr>
          <w:rFonts w:ascii="Times New Roman" w:hAnsi="Times New Roman" w:cs="Times New Roman"/>
          <w:sz w:val="24"/>
          <w:szCs w:val="24"/>
          <w:lang w:val="en-US"/>
        </w:rPr>
        <w:t>s</w:t>
      </w:r>
      <w:r w:rsidR="00274A6B" w:rsidRPr="00392B6E">
        <w:rPr>
          <w:rFonts w:ascii="Times New Roman" w:hAnsi="Times New Roman" w:cs="Times New Roman"/>
          <w:sz w:val="24"/>
          <w:szCs w:val="24"/>
          <w:lang w:val="en-US"/>
        </w:rPr>
        <w:t xml:space="preserve"> as</w:t>
      </w:r>
      <w:r w:rsidR="00040051" w:rsidRPr="00392B6E">
        <w:rPr>
          <w:rFonts w:ascii="Times New Roman" w:hAnsi="Times New Roman" w:cs="Times New Roman"/>
          <w:sz w:val="24"/>
          <w:szCs w:val="24"/>
          <w:lang w:val="en-US"/>
        </w:rPr>
        <w:t xml:space="preserve"> clinical manifestations, which include hypertension and proteinuria after 20 weeks of gestation, and coul</w:t>
      </w:r>
      <w:r w:rsidR="00BD1F28" w:rsidRPr="00392B6E">
        <w:rPr>
          <w:rFonts w:ascii="Times New Roman" w:hAnsi="Times New Roman" w:cs="Times New Roman"/>
          <w:sz w:val="24"/>
          <w:szCs w:val="24"/>
          <w:lang w:val="en-US"/>
        </w:rPr>
        <w:t xml:space="preserve">d even progresses to </w:t>
      </w:r>
      <w:proofErr w:type="spellStart"/>
      <w:r w:rsidR="00BD1F28" w:rsidRPr="00392B6E">
        <w:rPr>
          <w:rFonts w:ascii="Times New Roman" w:hAnsi="Times New Roman" w:cs="Times New Roman"/>
          <w:sz w:val="24"/>
          <w:szCs w:val="24"/>
          <w:lang w:val="en-US"/>
        </w:rPr>
        <w:t>angiospasm</w:t>
      </w:r>
      <w:proofErr w:type="spellEnd"/>
      <w:r w:rsidR="00274A6B" w:rsidRPr="00392B6E">
        <w:rPr>
          <w:rFonts w:ascii="Times New Roman" w:hAnsi="Times New Roman" w:cs="Times New Roman"/>
          <w:sz w:val="24"/>
          <w:szCs w:val="24"/>
          <w:lang w:val="en-US"/>
        </w:rPr>
        <w:t xml:space="preserve"> of</w:t>
      </w:r>
      <w:r w:rsidR="00040051" w:rsidRPr="00392B6E">
        <w:rPr>
          <w:rFonts w:ascii="Times New Roman" w:hAnsi="Times New Roman" w:cs="Times New Roman"/>
          <w:sz w:val="24"/>
          <w:szCs w:val="24"/>
          <w:lang w:val="en-US"/>
        </w:rPr>
        <w:t xml:space="preserve"> the brain and brain edema </w:t>
      </w:r>
      <w:r w:rsidR="001D3FBA" w:rsidRPr="00392B6E">
        <w:rPr>
          <w:rFonts w:ascii="Times New Roman" w:hAnsi="Times New Roman" w:cs="Times New Roman"/>
          <w:sz w:val="24"/>
          <w:szCs w:val="24"/>
          <w:lang w:val="en-US"/>
        </w:rPr>
        <w:t>that cause</w:t>
      </w:r>
      <w:r w:rsidR="00040051" w:rsidRPr="00392B6E">
        <w:rPr>
          <w:rFonts w:ascii="Times New Roman" w:hAnsi="Times New Roman" w:cs="Times New Roman"/>
          <w:sz w:val="24"/>
          <w:szCs w:val="24"/>
          <w:lang w:val="en-US"/>
        </w:rPr>
        <w:t xml:space="preserve"> severe epileptic seizures.</w:t>
      </w:r>
      <w:r w:rsidR="006E7589" w:rsidRPr="00392B6E">
        <w:rPr>
          <w:rFonts w:ascii="Times New Roman" w:hAnsi="Times New Roman" w:cs="Times New Roman"/>
          <w:sz w:val="24"/>
          <w:szCs w:val="24"/>
          <w:lang w:val="en-US"/>
        </w:rPr>
        <w:fldChar w:fldCharType="begin"/>
      </w:r>
      <w:r w:rsidR="006E7589" w:rsidRPr="00392B6E">
        <w:rPr>
          <w:rFonts w:ascii="Times New Roman" w:hAnsi="Times New Roman" w:cs="Times New Roman"/>
          <w:sz w:val="24"/>
          <w:szCs w:val="24"/>
          <w:lang w:val="en-US"/>
        </w:rPr>
        <w:instrText>ADDIN RW.CITE{{77 Anderson,U.D. 2012}}</w:instrText>
      </w:r>
      <w:r w:rsidR="006E7589"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10</w:t>
      </w:r>
      <w:r w:rsidR="006E7589" w:rsidRPr="00392B6E">
        <w:rPr>
          <w:rFonts w:ascii="Times New Roman" w:hAnsi="Times New Roman" w:cs="Times New Roman"/>
          <w:sz w:val="24"/>
          <w:szCs w:val="24"/>
          <w:lang w:val="en-US"/>
        </w:rPr>
        <w:fldChar w:fldCharType="end"/>
      </w:r>
      <w:r w:rsidR="00040051" w:rsidRPr="00392B6E">
        <w:rPr>
          <w:rFonts w:ascii="Times New Roman" w:hAnsi="Times New Roman" w:cs="Times New Roman"/>
          <w:sz w:val="24"/>
          <w:szCs w:val="24"/>
          <w:lang w:val="en-US"/>
        </w:rPr>
        <w:t xml:space="preserve">  </w:t>
      </w:r>
    </w:p>
    <w:p w14:paraId="16A0C7A1" w14:textId="4EF19459" w:rsidR="006E7589" w:rsidRPr="00392B6E" w:rsidRDefault="00040051" w:rsidP="00EC5823">
      <w:pPr>
        <w:keepLines/>
        <w:widowControl w:val="0"/>
        <w:spacing w:before="240" w:after="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Although their pathogenesis is very complex and has not </w:t>
      </w:r>
      <w:r w:rsidR="00274A6B" w:rsidRPr="00392B6E">
        <w:rPr>
          <w:rFonts w:ascii="Times New Roman" w:hAnsi="Times New Roman" w:cs="Times New Roman"/>
          <w:sz w:val="24"/>
          <w:szCs w:val="24"/>
          <w:lang w:val="en-US"/>
        </w:rPr>
        <w:t xml:space="preserve">yet </w:t>
      </w:r>
      <w:r w:rsidRPr="00392B6E">
        <w:rPr>
          <w:rFonts w:ascii="Times New Roman" w:hAnsi="Times New Roman" w:cs="Times New Roman"/>
          <w:sz w:val="24"/>
          <w:szCs w:val="24"/>
          <w:lang w:val="en-US"/>
        </w:rPr>
        <w:t>fully understood</w:t>
      </w:r>
      <w:r w:rsidR="000458EF" w:rsidRPr="00392B6E">
        <w:rPr>
          <w:rFonts w:ascii="Times New Roman" w:hAnsi="Times New Roman" w:cs="Times New Roman"/>
          <w:sz w:val="24"/>
          <w:szCs w:val="24"/>
          <w:lang w:val="en-US"/>
        </w:rPr>
        <w:t xml:space="preserve">, evidence shows that early diagnosis and treatment could prevent death and complications related with </w:t>
      </w:r>
      <w:r w:rsidR="009A24DC" w:rsidRPr="00392B6E">
        <w:rPr>
          <w:rFonts w:ascii="Times New Roman" w:hAnsi="Times New Roman" w:cs="Times New Roman"/>
          <w:sz w:val="24"/>
          <w:szCs w:val="24"/>
          <w:lang w:val="en-US"/>
        </w:rPr>
        <w:t>hypertensive disorders of pregnancy</w:t>
      </w:r>
      <w:r w:rsidR="006E7589" w:rsidRPr="00392B6E">
        <w:rPr>
          <w:rFonts w:ascii="Times New Roman" w:hAnsi="Times New Roman" w:cs="Times New Roman"/>
          <w:sz w:val="24"/>
          <w:szCs w:val="24"/>
          <w:lang w:val="en-US"/>
        </w:rPr>
        <w:t>.</w:t>
      </w:r>
      <w:r w:rsidR="006E7589" w:rsidRPr="00392B6E">
        <w:rPr>
          <w:rFonts w:ascii="Times New Roman" w:hAnsi="Times New Roman" w:cs="Times New Roman"/>
          <w:sz w:val="24"/>
          <w:szCs w:val="24"/>
          <w:lang w:val="en-US"/>
        </w:rPr>
        <w:fldChar w:fldCharType="begin"/>
      </w:r>
      <w:r w:rsidR="006E7589" w:rsidRPr="00392B6E">
        <w:rPr>
          <w:rFonts w:ascii="Times New Roman" w:hAnsi="Times New Roman" w:cs="Times New Roman"/>
          <w:sz w:val="24"/>
          <w:szCs w:val="24"/>
          <w:lang w:val="en-US"/>
        </w:rPr>
        <w:instrText>ADDIN RW.CITE{{78 Steegers,Eric AP 2010}}</w:instrText>
      </w:r>
      <w:r w:rsidR="006E7589"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7</w:t>
      </w:r>
      <w:r w:rsidR="006E7589" w:rsidRPr="00392B6E">
        <w:rPr>
          <w:rFonts w:ascii="Times New Roman" w:hAnsi="Times New Roman" w:cs="Times New Roman"/>
          <w:sz w:val="24"/>
          <w:szCs w:val="24"/>
          <w:lang w:val="en-US"/>
        </w:rPr>
        <w:fldChar w:fldCharType="end"/>
      </w:r>
      <w:r w:rsidR="00AE5025" w:rsidRPr="00392B6E">
        <w:rPr>
          <w:rFonts w:ascii="Times New Roman" w:hAnsi="Times New Roman" w:cs="Times New Roman"/>
          <w:sz w:val="24"/>
          <w:szCs w:val="24"/>
          <w:lang w:val="en-US"/>
        </w:rPr>
        <w:t xml:space="preserve"> </w:t>
      </w:r>
      <w:r w:rsidR="003722EA" w:rsidRPr="00392B6E">
        <w:rPr>
          <w:rFonts w:ascii="Times New Roman" w:hAnsi="Times New Roman" w:cs="Times New Roman"/>
          <w:sz w:val="24"/>
          <w:szCs w:val="24"/>
          <w:lang w:val="en-US"/>
        </w:rPr>
        <w:t xml:space="preserve">A pivotal aspect for strategy to reduce </w:t>
      </w:r>
      <w:r w:rsidR="009A24DC" w:rsidRPr="00392B6E">
        <w:rPr>
          <w:rFonts w:ascii="Times New Roman" w:hAnsi="Times New Roman" w:cs="Times New Roman"/>
          <w:sz w:val="24"/>
          <w:szCs w:val="24"/>
          <w:lang w:val="en-US"/>
        </w:rPr>
        <w:t xml:space="preserve">hypertensive disorders of pregnancy </w:t>
      </w:r>
      <w:r w:rsidR="003722EA" w:rsidRPr="00392B6E">
        <w:rPr>
          <w:rFonts w:ascii="Times New Roman" w:hAnsi="Times New Roman" w:cs="Times New Roman"/>
          <w:sz w:val="24"/>
          <w:szCs w:val="24"/>
          <w:lang w:val="en-US"/>
        </w:rPr>
        <w:t>is by improving our ability to predict pre</w:t>
      </w:r>
      <w:r w:rsidR="001D3FBA" w:rsidRPr="00392B6E">
        <w:rPr>
          <w:rFonts w:ascii="Times New Roman" w:hAnsi="Times New Roman" w:cs="Times New Roman"/>
          <w:sz w:val="24"/>
          <w:szCs w:val="24"/>
          <w:lang w:val="en-US"/>
        </w:rPr>
        <w:t>gnant women who will develop the</w:t>
      </w:r>
      <w:r w:rsidR="003722EA" w:rsidRPr="00392B6E">
        <w:rPr>
          <w:rFonts w:ascii="Times New Roman" w:hAnsi="Times New Roman" w:cs="Times New Roman"/>
          <w:sz w:val="24"/>
          <w:szCs w:val="24"/>
          <w:lang w:val="en-US"/>
        </w:rPr>
        <w:t>s</w:t>
      </w:r>
      <w:r w:rsidR="001D3FBA" w:rsidRPr="00392B6E">
        <w:rPr>
          <w:rFonts w:ascii="Times New Roman" w:hAnsi="Times New Roman" w:cs="Times New Roman"/>
          <w:sz w:val="24"/>
          <w:szCs w:val="24"/>
          <w:lang w:val="en-US"/>
        </w:rPr>
        <w:t>e</w:t>
      </w:r>
      <w:r w:rsidR="003722EA" w:rsidRPr="00392B6E">
        <w:rPr>
          <w:rFonts w:ascii="Times New Roman" w:hAnsi="Times New Roman" w:cs="Times New Roman"/>
          <w:sz w:val="24"/>
          <w:szCs w:val="24"/>
          <w:lang w:val="en-US"/>
        </w:rPr>
        <w:t xml:space="preserve"> condition</w:t>
      </w:r>
      <w:r w:rsidR="001D3FBA" w:rsidRPr="00392B6E">
        <w:rPr>
          <w:rFonts w:ascii="Times New Roman" w:hAnsi="Times New Roman" w:cs="Times New Roman"/>
          <w:sz w:val="24"/>
          <w:szCs w:val="24"/>
          <w:lang w:val="en-US"/>
        </w:rPr>
        <w:t>s</w:t>
      </w:r>
      <w:r w:rsidR="003722EA" w:rsidRPr="00392B6E">
        <w:rPr>
          <w:rFonts w:ascii="Times New Roman" w:hAnsi="Times New Roman" w:cs="Times New Roman"/>
          <w:sz w:val="24"/>
          <w:szCs w:val="24"/>
          <w:lang w:val="en-US"/>
        </w:rPr>
        <w:t xml:space="preserve">. The women who are detected to be in high risk </w:t>
      </w:r>
      <w:r w:rsidR="000458EF" w:rsidRPr="00392B6E">
        <w:rPr>
          <w:rFonts w:ascii="Times New Roman" w:hAnsi="Times New Roman" w:cs="Times New Roman"/>
          <w:sz w:val="24"/>
          <w:szCs w:val="24"/>
          <w:lang w:val="en-US"/>
        </w:rPr>
        <w:t xml:space="preserve">can then be referred to a </w:t>
      </w:r>
      <w:r w:rsidR="00274A6B" w:rsidRPr="00392B6E">
        <w:rPr>
          <w:rFonts w:ascii="Times New Roman" w:hAnsi="Times New Roman" w:cs="Times New Roman"/>
          <w:sz w:val="24"/>
          <w:szCs w:val="24"/>
          <w:lang w:val="en-US"/>
        </w:rPr>
        <w:t>larger</w:t>
      </w:r>
      <w:r w:rsidR="003722EA" w:rsidRPr="00392B6E">
        <w:rPr>
          <w:rFonts w:ascii="Times New Roman" w:hAnsi="Times New Roman" w:cs="Times New Roman"/>
          <w:sz w:val="24"/>
          <w:szCs w:val="24"/>
          <w:lang w:val="en-US"/>
        </w:rPr>
        <w:t xml:space="preserve"> health center, ensuring proper care. The need for reliable predictors of hypertensive disorders are particularly greatest in the developing countries where health resource are scarce, r</w:t>
      </w:r>
      <w:r w:rsidR="00081D02" w:rsidRPr="00392B6E">
        <w:rPr>
          <w:rFonts w:ascii="Times New Roman" w:hAnsi="Times New Roman" w:cs="Times New Roman"/>
          <w:sz w:val="24"/>
          <w:szCs w:val="24"/>
          <w:lang w:val="en-US"/>
        </w:rPr>
        <w:t>e</w:t>
      </w:r>
      <w:r w:rsidR="003722EA" w:rsidRPr="00392B6E">
        <w:rPr>
          <w:rFonts w:ascii="Times New Roman" w:hAnsi="Times New Roman" w:cs="Times New Roman"/>
          <w:sz w:val="24"/>
          <w:szCs w:val="24"/>
          <w:lang w:val="en-US"/>
        </w:rPr>
        <w:t>quiring efficient allocation of care.</w:t>
      </w:r>
      <w:r w:rsidR="00D14222" w:rsidRPr="00392B6E">
        <w:rPr>
          <w:rFonts w:ascii="Times New Roman" w:hAnsi="Times New Roman" w:cs="Times New Roman"/>
          <w:sz w:val="24"/>
          <w:szCs w:val="24"/>
          <w:lang w:val="en-US"/>
        </w:rPr>
        <w:t xml:space="preserve"> </w:t>
      </w:r>
      <w:r w:rsidR="00EA5CE4" w:rsidRPr="00392B6E">
        <w:rPr>
          <w:rFonts w:ascii="Times New Roman" w:hAnsi="Times New Roman" w:cs="Times New Roman"/>
          <w:sz w:val="24"/>
          <w:szCs w:val="24"/>
          <w:lang w:val="en-US"/>
        </w:rPr>
        <w:t>The prese</w:t>
      </w:r>
      <w:r w:rsidR="00AE5025" w:rsidRPr="00392B6E">
        <w:rPr>
          <w:rFonts w:ascii="Times New Roman" w:hAnsi="Times New Roman" w:cs="Times New Roman"/>
          <w:sz w:val="24"/>
          <w:szCs w:val="24"/>
          <w:lang w:val="en-US"/>
        </w:rPr>
        <w:t>nt study discussed about</w:t>
      </w:r>
      <w:r w:rsidR="00EA5CE4" w:rsidRPr="00392B6E">
        <w:rPr>
          <w:rFonts w:ascii="Times New Roman" w:hAnsi="Times New Roman" w:cs="Times New Roman"/>
          <w:sz w:val="24"/>
          <w:szCs w:val="24"/>
          <w:lang w:val="en-US"/>
        </w:rPr>
        <w:t xml:space="preserve"> </w:t>
      </w:r>
      <w:r w:rsidR="00900D93" w:rsidRPr="00392B6E">
        <w:rPr>
          <w:rFonts w:ascii="Times New Roman" w:hAnsi="Times New Roman" w:cs="Times New Roman"/>
          <w:sz w:val="24"/>
          <w:szCs w:val="24"/>
          <w:lang w:val="en-US"/>
        </w:rPr>
        <w:t xml:space="preserve">recent development of </w:t>
      </w:r>
      <w:r w:rsidR="00EA5CE4" w:rsidRPr="00392B6E">
        <w:rPr>
          <w:rFonts w:ascii="Times New Roman" w:hAnsi="Times New Roman" w:cs="Times New Roman"/>
          <w:sz w:val="24"/>
          <w:szCs w:val="24"/>
          <w:lang w:val="en-US"/>
        </w:rPr>
        <w:t>early predic</w:t>
      </w:r>
      <w:r w:rsidR="00D14222" w:rsidRPr="00392B6E">
        <w:rPr>
          <w:rFonts w:ascii="Times New Roman" w:hAnsi="Times New Roman" w:cs="Times New Roman"/>
          <w:sz w:val="24"/>
          <w:szCs w:val="24"/>
          <w:lang w:val="en-US"/>
        </w:rPr>
        <w:t>tors for</w:t>
      </w:r>
      <w:r w:rsidR="00EA5CE4" w:rsidRPr="00392B6E">
        <w:rPr>
          <w:rFonts w:ascii="Times New Roman" w:hAnsi="Times New Roman" w:cs="Times New Roman"/>
          <w:sz w:val="24"/>
          <w:szCs w:val="24"/>
          <w:lang w:val="en-US"/>
        </w:rPr>
        <w:t xml:space="preserve"> </w:t>
      </w:r>
      <w:r w:rsidR="009A24DC" w:rsidRPr="00392B6E">
        <w:rPr>
          <w:rFonts w:ascii="Times New Roman" w:hAnsi="Times New Roman" w:cs="Times New Roman"/>
          <w:sz w:val="24"/>
          <w:szCs w:val="24"/>
          <w:lang w:val="en-US"/>
        </w:rPr>
        <w:t xml:space="preserve">hypertensive disorders of pregnancy </w:t>
      </w:r>
      <w:r w:rsidR="00EA5CE4" w:rsidRPr="00392B6E">
        <w:rPr>
          <w:rFonts w:ascii="Times New Roman" w:hAnsi="Times New Roman" w:cs="Times New Roman"/>
          <w:sz w:val="24"/>
          <w:szCs w:val="24"/>
          <w:lang w:val="en-US"/>
        </w:rPr>
        <w:t xml:space="preserve">that suitable for implementation in low and </w:t>
      </w:r>
      <w:r w:rsidR="00AE5025" w:rsidRPr="00392B6E">
        <w:rPr>
          <w:rFonts w:ascii="Times New Roman" w:hAnsi="Times New Roman" w:cs="Times New Roman"/>
          <w:sz w:val="24"/>
          <w:szCs w:val="24"/>
          <w:lang w:val="en-US"/>
        </w:rPr>
        <w:t>middle-income</w:t>
      </w:r>
      <w:r w:rsidR="00EA5CE4" w:rsidRPr="00392B6E">
        <w:rPr>
          <w:rFonts w:ascii="Times New Roman" w:hAnsi="Times New Roman" w:cs="Times New Roman"/>
          <w:sz w:val="24"/>
          <w:szCs w:val="24"/>
          <w:lang w:val="en-US"/>
        </w:rPr>
        <w:t xml:space="preserve"> country. </w:t>
      </w:r>
    </w:p>
    <w:p w14:paraId="611A9293" w14:textId="5375F26F" w:rsidR="001346C9" w:rsidRPr="00392B6E" w:rsidRDefault="001346C9" w:rsidP="001346C9">
      <w:pPr>
        <w:pStyle w:val="Heading1"/>
        <w:rPr>
          <w:rFonts w:ascii="Times New Roman" w:hAnsi="Times New Roman" w:cs="Times New Roman"/>
          <w:lang w:val="en-US"/>
        </w:rPr>
      </w:pPr>
      <w:bookmarkStart w:id="2" w:name="_Toc358800954"/>
      <w:r w:rsidRPr="00392B6E">
        <w:rPr>
          <w:rFonts w:ascii="Times New Roman" w:hAnsi="Times New Roman" w:cs="Times New Roman"/>
          <w:lang w:val="en-US"/>
        </w:rPr>
        <w:lastRenderedPageBreak/>
        <w:t>Discussion</w:t>
      </w:r>
      <w:bookmarkEnd w:id="2"/>
    </w:p>
    <w:p w14:paraId="290964F5" w14:textId="5CE58F1A" w:rsidR="00AE5025" w:rsidRPr="00392B6E" w:rsidRDefault="00AE5025" w:rsidP="001346C9">
      <w:pPr>
        <w:pStyle w:val="Heading2"/>
        <w:rPr>
          <w:rFonts w:ascii="Times New Roman" w:hAnsi="Times New Roman" w:cs="Times New Roman"/>
          <w:lang w:val="en-US"/>
        </w:rPr>
      </w:pPr>
      <w:bookmarkStart w:id="3" w:name="_Toc358800955"/>
      <w:r w:rsidRPr="00392B6E">
        <w:rPr>
          <w:rFonts w:ascii="Times New Roman" w:hAnsi="Times New Roman" w:cs="Times New Roman"/>
          <w:lang w:val="en-US"/>
        </w:rPr>
        <w:t>Ideal predictors</w:t>
      </w:r>
      <w:bookmarkEnd w:id="3"/>
      <w:r w:rsidRPr="00392B6E">
        <w:rPr>
          <w:rFonts w:ascii="Times New Roman" w:hAnsi="Times New Roman" w:cs="Times New Roman"/>
          <w:lang w:val="en-US"/>
        </w:rPr>
        <w:t xml:space="preserve"> </w:t>
      </w:r>
    </w:p>
    <w:p w14:paraId="7786C566" w14:textId="458D7B26" w:rsidR="00AE5025" w:rsidRPr="00392B6E" w:rsidRDefault="006E7589" w:rsidP="00A0239D">
      <w:pPr>
        <w:keepLines/>
        <w:widowControl w:val="0"/>
        <w:spacing w:before="240" w:after="120" w:line="360" w:lineRule="auto"/>
        <w:contextualSpacing/>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Current </w:t>
      </w:r>
      <w:r w:rsidR="001E5F23" w:rsidRPr="00392B6E">
        <w:rPr>
          <w:rFonts w:ascii="Times New Roman" w:hAnsi="Times New Roman" w:cs="Times New Roman"/>
          <w:sz w:val="24"/>
          <w:szCs w:val="24"/>
          <w:lang w:val="en-US"/>
        </w:rPr>
        <w:t xml:space="preserve">studies in the </w:t>
      </w:r>
      <w:r w:rsidRPr="00392B6E">
        <w:rPr>
          <w:rFonts w:ascii="Times New Roman" w:hAnsi="Times New Roman" w:cs="Times New Roman"/>
          <w:sz w:val="24"/>
          <w:szCs w:val="24"/>
          <w:lang w:val="en-US"/>
        </w:rPr>
        <w:t>prediction for</w:t>
      </w:r>
      <w:r w:rsidR="00AE5025" w:rsidRPr="00392B6E">
        <w:rPr>
          <w:rFonts w:ascii="Times New Roman" w:hAnsi="Times New Roman" w:cs="Times New Roman"/>
          <w:sz w:val="24"/>
          <w:szCs w:val="24"/>
          <w:lang w:val="en-US"/>
        </w:rPr>
        <w:t xml:space="preserve"> </w:t>
      </w:r>
      <w:r w:rsidR="009A24DC" w:rsidRPr="00392B6E">
        <w:rPr>
          <w:rFonts w:ascii="Times New Roman" w:hAnsi="Times New Roman" w:cs="Times New Roman"/>
          <w:sz w:val="24"/>
          <w:szCs w:val="24"/>
          <w:lang w:val="en-US"/>
        </w:rPr>
        <w:t xml:space="preserve">hypertensive disorders of pregnancy </w:t>
      </w:r>
      <w:r w:rsidRPr="00392B6E">
        <w:rPr>
          <w:rFonts w:ascii="Times New Roman" w:hAnsi="Times New Roman" w:cs="Times New Roman"/>
          <w:sz w:val="24"/>
          <w:szCs w:val="24"/>
          <w:lang w:val="en-US"/>
        </w:rPr>
        <w:t>rely in</w:t>
      </w:r>
      <w:r w:rsidR="00AE5025" w:rsidRPr="00392B6E">
        <w:rPr>
          <w:rFonts w:ascii="Times New Roman" w:hAnsi="Times New Roman" w:cs="Times New Roman"/>
          <w:sz w:val="24"/>
          <w:szCs w:val="24"/>
          <w:lang w:val="en-US"/>
        </w:rPr>
        <w:t xml:space="preserve"> three important </w:t>
      </w:r>
      <w:r w:rsidRPr="00392B6E">
        <w:rPr>
          <w:rFonts w:ascii="Times New Roman" w:hAnsi="Times New Roman" w:cs="Times New Roman"/>
          <w:sz w:val="24"/>
          <w:szCs w:val="24"/>
          <w:lang w:val="en-US"/>
        </w:rPr>
        <w:t>aspects</w:t>
      </w:r>
      <w:r w:rsidR="00AE5025" w:rsidRPr="00392B6E">
        <w:rPr>
          <w:rFonts w:ascii="Times New Roman" w:hAnsi="Times New Roman" w:cs="Times New Roman"/>
          <w:sz w:val="24"/>
          <w:szCs w:val="24"/>
          <w:lang w:val="en-US"/>
        </w:rPr>
        <w:t xml:space="preserve">; maternal clinical characteristics, uterine Doppler ultrasound, and levels of biomarkers in the blood of pregnant women. For wide implementation in developing country, ideal predictors for </w:t>
      </w:r>
      <w:r w:rsidR="009A24DC" w:rsidRPr="00392B6E">
        <w:rPr>
          <w:rFonts w:ascii="Times New Roman" w:hAnsi="Times New Roman" w:cs="Times New Roman"/>
          <w:sz w:val="24"/>
          <w:szCs w:val="24"/>
          <w:lang w:val="en-US"/>
        </w:rPr>
        <w:t xml:space="preserve">hypertensive disorders of pregnancy </w:t>
      </w:r>
      <w:r w:rsidR="00AE5025" w:rsidRPr="00392B6E">
        <w:rPr>
          <w:rFonts w:ascii="Times New Roman" w:hAnsi="Times New Roman" w:cs="Times New Roman"/>
          <w:sz w:val="24"/>
          <w:szCs w:val="24"/>
          <w:lang w:val="en-US"/>
        </w:rPr>
        <w:t xml:space="preserve">should fulfilled these criteria: </w:t>
      </w:r>
    </w:p>
    <w:p w14:paraId="084FDF48" w14:textId="58AE58E5" w:rsidR="00AE5025" w:rsidRPr="00392B6E" w:rsidRDefault="00AE5025" w:rsidP="00A0239D">
      <w:pPr>
        <w:keepLines/>
        <w:widowControl w:val="0"/>
        <w:numPr>
          <w:ilvl w:val="0"/>
          <w:numId w:val="2"/>
        </w:numPr>
        <w:spacing w:before="240" w:after="120" w:line="360" w:lineRule="auto"/>
        <w:ind w:left="993" w:hanging="502"/>
        <w:rPr>
          <w:rFonts w:ascii="Times New Roman" w:hAnsi="Times New Roman" w:cs="Times New Roman"/>
          <w:sz w:val="24"/>
          <w:szCs w:val="24"/>
          <w:lang w:val="en-US"/>
        </w:rPr>
      </w:pPr>
      <w:r w:rsidRPr="00392B6E">
        <w:rPr>
          <w:rFonts w:ascii="Times New Roman" w:hAnsi="Times New Roman" w:cs="Times New Roman"/>
          <w:sz w:val="24"/>
          <w:szCs w:val="24"/>
          <w:lang w:val="en-US"/>
        </w:rPr>
        <w:t>They play a central role in the pathogenesis of the disease</w:t>
      </w:r>
      <w:r w:rsidR="008261BA" w:rsidRPr="00392B6E">
        <w:rPr>
          <w:rFonts w:ascii="Times New Roman" w:hAnsi="Times New Roman" w:cs="Times New Roman"/>
          <w:sz w:val="24"/>
          <w:szCs w:val="24"/>
          <w:lang w:val="en-US"/>
        </w:rPr>
        <w:t xml:space="preserve">, thus </w:t>
      </w:r>
      <w:r w:rsidR="00B55454" w:rsidRPr="00392B6E">
        <w:rPr>
          <w:rFonts w:ascii="Times New Roman" w:hAnsi="Times New Roman" w:cs="Times New Roman"/>
          <w:sz w:val="24"/>
          <w:szCs w:val="24"/>
          <w:lang w:val="en-US"/>
        </w:rPr>
        <w:t xml:space="preserve">can </w:t>
      </w:r>
      <w:r w:rsidR="008261BA" w:rsidRPr="00392B6E">
        <w:rPr>
          <w:rFonts w:ascii="Times New Roman" w:hAnsi="Times New Roman" w:cs="Times New Roman"/>
          <w:sz w:val="24"/>
          <w:szCs w:val="24"/>
          <w:lang w:val="en-US"/>
        </w:rPr>
        <w:t>give high sensitivity and specificity</w:t>
      </w:r>
      <w:r w:rsidR="00B55454" w:rsidRPr="00392B6E">
        <w:rPr>
          <w:rFonts w:ascii="Times New Roman" w:hAnsi="Times New Roman" w:cs="Times New Roman"/>
          <w:sz w:val="24"/>
          <w:szCs w:val="24"/>
          <w:lang w:val="en-US"/>
        </w:rPr>
        <w:t>.</w:t>
      </w:r>
    </w:p>
    <w:p w14:paraId="7B357F21" w14:textId="419014A3" w:rsidR="00AE5025" w:rsidRPr="00392B6E" w:rsidRDefault="00AE5025" w:rsidP="00A0239D">
      <w:pPr>
        <w:keepLines/>
        <w:widowControl w:val="0"/>
        <w:numPr>
          <w:ilvl w:val="0"/>
          <w:numId w:val="2"/>
        </w:numPr>
        <w:spacing w:before="240" w:after="120" w:line="360" w:lineRule="auto"/>
        <w:ind w:left="993" w:hanging="502"/>
        <w:rPr>
          <w:rFonts w:ascii="Times New Roman" w:hAnsi="Times New Roman" w:cs="Times New Roman"/>
          <w:sz w:val="24"/>
          <w:szCs w:val="24"/>
          <w:lang w:val="en-US"/>
        </w:rPr>
      </w:pPr>
      <w:r w:rsidRPr="00392B6E">
        <w:rPr>
          <w:rFonts w:ascii="Times New Roman" w:hAnsi="Times New Roman" w:cs="Times New Roman"/>
          <w:sz w:val="24"/>
          <w:szCs w:val="24"/>
          <w:lang w:val="en-US"/>
        </w:rPr>
        <w:t>They appear early before clinical manifestations</w:t>
      </w:r>
      <w:r w:rsidR="008261BA" w:rsidRPr="00392B6E">
        <w:rPr>
          <w:rFonts w:ascii="Times New Roman" w:hAnsi="Times New Roman" w:cs="Times New Roman"/>
          <w:sz w:val="24"/>
          <w:szCs w:val="24"/>
          <w:lang w:val="en-US"/>
        </w:rPr>
        <w:t xml:space="preserve"> emerge, so that</w:t>
      </w:r>
      <w:r w:rsidRPr="00392B6E">
        <w:rPr>
          <w:rFonts w:ascii="Times New Roman" w:hAnsi="Times New Roman" w:cs="Times New Roman"/>
          <w:sz w:val="24"/>
          <w:szCs w:val="24"/>
          <w:lang w:val="en-US"/>
        </w:rPr>
        <w:t xml:space="preserve"> necessary action can be taken</w:t>
      </w:r>
      <w:r w:rsidR="008B0F0E" w:rsidRPr="00392B6E">
        <w:rPr>
          <w:rFonts w:ascii="Times New Roman" w:hAnsi="Times New Roman" w:cs="Times New Roman"/>
          <w:sz w:val="24"/>
          <w:szCs w:val="24"/>
          <w:lang w:val="en-US"/>
        </w:rPr>
        <w:t xml:space="preserve"> to prevent complications and death</w:t>
      </w:r>
      <w:r w:rsidRPr="00392B6E">
        <w:rPr>
          <w:rFonts w:ascii="Times New Roman" w:hAnsi="Times New Roman" w:cs="Times New Roman"/>
          <w:sz w:val="24"/>
          <w:szCs w:val="24"/>
          <w:lang w:val="en-US"/>
        </w:rPr>
        <w:t>.</w:t>
      </w:r>
    </w:p>
    <w:p w14:paraId="3C3E8C5D" w14:textId="7E113D2F" w:rsidR="008261BA" w:rsidRPr="00392B6E" w:rsidRDefault="001F56C8" w:rsidP="00A0239D">
      <w:pPr>
        <w:keepLines/>
        <w:widowControl w:val="0"/>
        <w:numPr>
          <w:ilvl w:val="0"/>
          <w:numId w:val="2"/>
        </w:numPr>
        <w:spacing w:before="240" w:after="120" w:line="360" w:lineRule="auto"/>
        <w:ind w:left="993" w:hanging="502"/>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They should be affordable within context of </w:t>
      </w:r>
      <w:r w:rsidR="00B55454" w:rsidRPr="00392B6E">
        <w:rPr>
          <w:rFonts w:ascii="Times New Roman" w:hAnsi="Times New Roman" w:cs="Times New Roman"/>
          <w:sz w:val="24"/>
          <w:szCs w:val="24"/>
          <w:lang w:val="en-US"/>
        </w:rPr>
        <w:t>limited</w:t>
      </w:r>
      <w:r w:rsidRPr="00392B6E">
        <w:rPr>
          <w:rFonts w:ascii="Times New Roman" w:hAnsi="Times New Roman" w:cs="Times New Roman"/>
          <w:sz w:val="24"/>
          <w:szCs w:val="24"/>
          <w:lang w:val="en-US"/>
        </w:rPr>
        <w:t xml:space="preserve"> health budgets</w:t>
      </w:r>
      <w:r w:rsidR="008261BA" w:rsidRPr="00392B6E">
        <w:rPr>
          <w:rFonts w:ascii="Times New Roman" w:hAnsi="Times New Roman" w:cs="Times New Roman"/>
          <w:sz w:val="24"/>
          <w:szCs w:val="24"/>
          <w:lang w:val="en-US"/>
        </w:rPr>
        <w:t>.</w:t>
      </w:r>
    </w:p>
    <w:p w14:paraId="3E482021" w14:textId="1ECB229D" w:rsidR="00A0239D" w:rsidRPr="00392B6E" w:rsidRDefault="008261BA" w:rsidP="00A0239D">
      <w:pPr>
        <w:keepLines/>
        <w:widowControl w:val="0"/>
        <w:numPr>
          <w:ilvl w:val="0"/>
          <w:numId w:val="2"/>
        </w:numPr>
        <w:spacing w:before="240" w:after="120" w:line="360" w:lineRule="auto"/>
        <w:ind w:left="993" w:hanging="502"/>
        <w:rPr>
          <w:rFonts w:ascii="Times New Roman" w:hAnsi="Times New Roman" w:cs="Times New Roman"/>
          <w:sz w:val="24"/>
          <w:szCs w:val="24"/>
          <w:lang w:val="en-US"/>
        </w:rPr>
      </w:pPr>
      <w:r w:rsidRPr="00392B6E">
        <w:rPr>
          <w:rFonts w:ascii="Times New Roman" w:hAnsi="Times New Roman" w:cs="Times New Roman"/>
          <w:sz w:val="24"/>
          <w:szCs w:val="24"/>
          <w:lang w:val="en-US"/>
        </w:rPr>
        <w:t>They are easy to be performed by midwives and other health workers in the developing country, without the need for rigorous technical training.</w:t>
      </w:r>
    </w:p>
    <w:p w14:paraId="7418353F" w14:textId="720C3A64" w:rsidR="00AE5025" w:rsidRPr="00392B6E" w:rsidRDefault="00AE5025" w:rsidP="001346C9">
      <w:pPr>
        <w:pStyle w:val="Heading2"/>
        <w:rPr>
          <w:rFonts w:ascii="Times New Roman" w:hAnsi="Times New Roman" w:cs="Times New Roman"/>
          <w:lang w:val="en-US"/>
        </w:rPr>
      </w:pPr>
      <w:bookmarkStart w:id="4" w:name="_Toc358800956"/>
      <w:r w:rsidRPr="00392B6E">
        <w:rPr>
          <w:rFonts w:ascii="Times New Roman" w:hAnsi="Times New Roman" w:cs="Times New Roman"/>
          <w:lang w:val="en-US"/>
        </w:rPr>
        <w:t>Maternal characteristics</w:t>
      </w:r>
      <w:bookmarkEnd w:id="4"/>
      <w:r w:rsidRPr="00392B6E">
        <w:rPr>
          <w:rFonts w:ascii="Times New Roman" w:hAnsi="Times New Roman" w:cs="Times New Roman"/>
          <w:lang w:val="en-US"/>
        </w:rPr>
        <w:t xml:space="preserve"> </w:t>
      </w:r>
    </w:p>
    <w:p w14:paraId="1788E096" w14:textId="032FCEC6" w:rsidR="00D14222" w:rsidRPr="00392B6E" w:rsidRDefault="000902E0" w:rsidP="00A0239D">
      <w:pPr>
        <w:keepLines/>
        <w:widowControl w:val="0"/>
        <w:spacing w:before="240" w:after="120" w:line="360" w:lineRule="auto"/>
        <w:contextualSpacing/>
        <w:rPr>
          <w:rFonts w:ascii="Times New Roman" w:hAnsi="Times New Roman" w:cs="Times New Roman"/>
          <w:sz w:val="24"/>
          <w:szCs w:val="24"/>
          <w:lang w:val="en-US"/>
        </w:rPr>
      </w:pPr>
      <w:r w:rsidRPr="00392B6E">
        <w:rPr>
          <w:rFonts w:ascii="Times New Roman" w:hAnsi="Times New Roman" w:cs="Times New Roman"/>
          <w:sz w:val="24"/>
          <w:szCs w:val="24"/>
          <w:lang w:val="en-US"/>
        </w:rPr>
        <w:t>M</w:t>
      </w:r>
      <w:r w:rsidR="00DE56A3" w:rsidRPr="00392B6E">
        <w:rPr>
          <w:rFonts w:ascii="Times New Roman" w:hAnsi="Times New Roman" w:cs="Times New Roman"/>
          <w:sz w:val="24"/>
          <w:szCs w:val="24"/>
          <w:lang w:val="en-US"/>
        </w:rPr>
        <w:t xml:space="preserve">aternal characteristics such as </w:t>
      </w:r>
      <w:r w:rsidRPr="00392B6E">
        <w:rPr>
          <w:rFonts w:ascii="Times New Roman" w:hAnsi="Times New Roman" w:cs="Times New Roman"/>
          <w:sz w:val="24"/>
          <w:szCs w:val="24"/>
          <w:lang w:val="en-US"/>
        </w:rPr>
        <w:t xml:space="preserve">ethnicity, parity, body mass index (BMI), and family history of preeclampsia </w:t>
      </w:r>
      <w:r w:rsidR="00D14222" w:rsidRPr="00392B6E">
        <w:rPr>
          <w:rFonts w:ascii="Times New Roman" w:hAnsi="Times New Roman" w:cs="Times New Roman"/>
          <w:sz w:val="24"/>
          <w:szCs w:val="24"/>
          <w:lang w:val="en-US"/>
        </w:rPr>
        <w:t>are used</w:t>
      </w:r>
      <w:r w:rsidRPr="00392B6E">
        <w:rPr>
          <w:rFonts w:ascii="Times New Roman" w:hAnsi="Times New Roman" w:cs="Times New Roman"/>
          <w:sz w:val="24"/>
          <w:szCs w:val="24"/>
          <w:lang w:val="en-US"/>
        </w:rPr>
        <w:t xml:space="preserve"> as traditional method of screening</w:t>
      </w:r>
      <w:r w:rsidR="00D14222" w:rsidRPr="00392B6E">
        <w:rPr>
          <w:rFonts w:ascii="Times New Roman" w:hAnsi="Times New Roman" w:cs="Times New Roman"/>
          <w:sz w:val="24"/>
          <w:szCs w:val="24"/>
          <w:lang w:val="en-US"/>
        </w:rPr>
        <w:t xml:space="preserve"> for preeclampsia</w:t>
      </w:r>
      <w:r w:rsidRPr="00392B6E">
        <w:rPr>
          <w:rFonts w:ascii="Times New Roman" w:hAnsi="Times New Roman" w:cs="Times New Roman"/>
          <w:sz w:val="24"/>
          <w:szCs w:val="24"/>
          <w:lang w:val="en-US"/>
        </w:rPr>
        <w:t xml:space="preserve">. </w:t>
      </w:r>
      <w:r w:rsidR="00980A07" w:rsidRPr="00392B6E">
        <w:rPr>
          <w:rFonts w:ascii="Times New Roman" w:hAnsi="Times New Roman" w:cs="Times New Roman"/>
          <w:sz w:val="24"/>
          <w:szCs w:val="24"/>
          <w:lang w:val="en-US"/>
        </w:rPr>
        <w:t>Studies in developed countries suggest</w:t>
      </w:r>
      <w:r w:rsidRPr="00392B6E">
        <w:rPr>
          <w:rFonts w:ascii="Times New Roman" w:hAnsi="Times New Roman" w:cs="Times New Roman"/>
          <w:sz w:val="24"/>
          <w:szCs w:val="24"/>
          <w:lang w:val="en-US"/>
        </w:rPr>
        <w:t xml:space="preserve"> that this method could predict</w:t>
      </w:r>
      <w:r w:rsidR="00980A07" w:rsidRPr="00392B6E">
        <w:rPr>
          <w:rFonts w:ascii="Times New Roman" w:hAnsi="Times New Roman" w:cs="Times New Roman"/>
          <w:sz w:val="24"/>
          <w:szCs w:val="24"/>
          <w:lang w:val="en-US"/>
        </w:rPr>
        <w:t xml:space="preserve"> approximately 30% of </w:t>
      </w:r>
      <w:r w:rsidR="001E6BB0" w:rsidRPr="00392B6E">
        <w:rPr>
          <w:rFonts w:ascii="Times New Roman" w:hAnsi="Times New Roman" w:cs="Times New Roman"/>
          <w:sz w:val="24"/>
          <w:szCs w:val="24"/>
          <w:lang w:val="en-US"/>
        </w:rPr>
        <w:t xml:space="preserve">early </w:t>
      </w:r>
      <w:r w:rsidRPr="00392B6E">
        <w:rPr>
          <w:rFonts w:ascii="Times New Roman" w:hAnsi="Times New Roman" w:cs="Times New Roman"/>
          <w:sz w:val="24"/>
          <w:szCs w:val="24"/>
          <w:lang w:val="en-US"/>
        </w:rPr>
        <w:t>preeclampsia cases.</w:t>
      </w:r>
      <w:r w:rsidRPr="00392B6E">
        <w:rPr>
          <w:rFonts w:ascii="Times New Roman" w:hAnsi="Times New Roman" w:cs="Times New Roman"/>
          <w:sz w:val="24"/>
          <w:szCs w:val="24"/>
          <w:lang w:val="en-US"/>
        </w:rPr>
        <w:fldChar w:fldCharType="begin"/>
      </w:r>
      <w:r w:rsidR="00437221" w:rsidRPr="00392B6E">
        <w:rPr>
          <w:rFonts w:ascii="Times New Roman" w:hAnsi="Times New Roman" w:cs="Times New Roman"/>
          <w:sz w:val="24"/>
          <w:szCs w:val="24"/>
          <w:lang w:val="en-US"/>
        </w:rPr>
        <w:instrText>ADDIN RW.CITE{{100 Yu,Christina K H. 2006}}</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13</w:t>
      </w:r>
      <w:r w:rsidRPr="00392B6E">
        <w:rPr>
          <w:rFonts w:ascii="Times New Roman" w:hAnsi="Times New Roman" w:cs="Times New Roman"/>
          <w:sz w:val="24"/>
          <w:szCs w:val="24"/>
          <w:lang w:val="en-US"/>
        </w:rPr>
        <w:fldChar w:fldCharType="end"/>
      </w:r>
    </w:p>
    <w:p w14:paraId="0448253C" w14:textId="6A0F7173" w:rsidR="00A0239D" w:rsidRPr="00392B6E" w:rsidRDefault="00274A6B"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A</w:t>
      </w:r>
      <w:r w:rsidR="00900D93" w:rsidRPr="00392B6E">
        <w:rPr>
          <w:rFonts w:ascii="Times New Roman" w:hAnsi="Times New Roman" w:cs="Times New Roman"/>
          <w:sz w:val="24"/>
          <w:szCs w:val="24"/>
          <w:lang w:val="en-US"/>
        </w:rPr>
        <w:t xml:space="preserve"> risk prediction model for </w:t>
      </w:r>
      <w:r w:rsidR="009A24DC" w:rsidRPr="00392B6E">
        <w:rPr>
          <w:rFonts w:ascii="Times New Roman" w:hAnsi="Times New Roman" w:cs="Times New Roman"/>
          <w:sz w:val="24"/>
          <w:szCs w:val="24"/>
          <w:lang w:val="en-US"/>
        </w:rPr>
        <w:t>hypertensive disorders of pregnancy</w:t>
      </w:r>
      <w:r w:rsidR="00F75970" w:rsidRPr="00392B6E">
        <w:rPr>
          <w:rFonts w:ascii="Times New Roman" w:hAnsi="Times New Roman" w:cs="Times New Roman"/>
          <w:sz w:val="24"/>
          <w:szCs w:val="24"/>
          <w:lang w:val="en-US"/>
        </w:rPr>
        <w:t>,</w:t>
      </w:r>
      <w:r w:rsidR="00900D93" w:rsidRPr="00392B6E">
        <w:rPr>
          <w:rFonts w:ascii="Times New Roman" w:hAnsi="Times New Roman" w:cs="Times New Roman"/>
          <w:sz w:val="24"/>
          <w:szCs w:val="24"/>
          <w:lang w:val="en-US"/>
        </w:rPr>
        <w:t xml:space="preserve"> </w:t>
      </w:r>
      <w:r w:rsidR="00A00A39" w:rsidRPr="00392B6E">
        <w:rPr>
          <w:rFonts w:ascii="Times New Roman" w:hAnsi="Times New Roman" w:cs="Times New Roman"/>
          <w:sz w:val="24"/>
          <w:szCs w:val="24"/>
          <w:lang w:val="en-US"/>
        </w:rPr>
        <w:t xml:space="preserve">which applicable in low resource settings </w:t>
      </w:r>
      <w:r w:rsidR="00900D93" w:rsidRPr="00392B6E">
        <w:rPr>
          <w:rFonts w:ascii="Times New Roman" w:hAnsi="Times New Roman" w:cs="Times New Roman"/>
          <w:sz w:val="24"/>
          <w:szCs w:val="24"/>
          <w:lang w:val="en-US"/>
        </w:rPr>
        <w:t xml:space="preserve">has been </w:t>
      </w:r>
      <w:r w:rsidRPr="00392B6E">
        <w:rPr>
          <w:rFonts w:ascii="Times New Roman" w:hAnsi="Times New Roman" w:cs="Times New Roman"/>
          <w:sz w:val="24"/>
          <w:szCs w:val="24"/>
          <w:lang w:val="en-US"/>
        </w:rPr>
        <w:t>developed</w:t>
      </w:r>
      <w:r w:rsidR="00900D93" w:rsidRPr="00392B6E">
        <w:rPr>
          <w:rFonts w:ascii="Times New Roman" w:hAnsi="Times New Roman" w:cs="Times New Roman"/>
          <w:sz w:val="24"/>
          <w:szCs w:val="24"/>
          <w:lang w:val="en-US"/>
        </w:rPr>
        <w:t xml:space="preserve"> in Ghana</w:t>
      </w:r>
      <w:r w:rsidRPr="00392B6E">
        <w:rPr>
          <w:rFonts w:ascii="Times New Roman" w:hAnsi="Times New Roman" w:cs="Times New Roman"/>
          <w:sz w:val="24"/>
          <w:szCs w:val="24"/>
          <w:lang w:val="en-US"/>
        </w:rPr>
        <w:t>, Africa</w:t>
      </w:r>
      <w:r w:rsidR="00900D93" w:rsidRPr="00392B6E">
        <w:rPr>
          <w:rFonts w:ascii="Times New Roman" w:hAnsi="Times New Roman" w:cs="Times New Roman"/>
          <w:sz w:val="24"/>
          <w:szCs w:val="24"/>
          <w:lang w:val="en-US"/>
        </w:rPr>
        <w:t>.</w:t>
      </w:r>
      <w:r w:rsidR="00A00A39" w:rsidRPr="00392B6E">
        <w:rPr>
          <w:rFonts w:ascii="Times New Roman" w:hAnsi="Times New Roman" w:cs="Times New Roman"/>
          <w:sz w:val="24"/>
          <w:szCs w:val="24"/>
          <w:lang w:val="en-US"/>
        </w:rPr>
        <w:fldChar w:fldCharType="begin"/>
      </w:r>
      <w:r w:rsidR="00A00A39" w:rsidRPr="00392B6E">
        <w:rPr>
          <w:rFonts w:ascii="Times New Roman" w:hAnsi="Times New Roman" w:cs="Times New Roman"/>
          <w:sz w:val="24"/>
          <w:szCs w:val="24"/>
          <w:lang w:val="en-US"/>
        </w:rPr>
        <w:instrText>ADDIN RW.CITE{{93 Antwi, E}}</w:instrText>
      </w:r>
      <w:r w:rsidR="00A00A39"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14</w:t>
      </w:r>
      <w:r w:rsidR="00A00A39" w:rsidRPr="00392B6E">
        <w:rPr>
          <w:rFonts w:ascii="Times New Roman" w:hAnsi="Times New Roman" w:cs="Times New Roman"/>
          <w:sz w:val="24"/>
          <w:szCs w:val="24"/>
          <w:lang w:val="en-US"/>
        </w:rPr>
        <w:fldChar w:fldCharType="end"/>
      </w:r>
      <w:r w:rsidR="00900D93" w:rsidRPr="00392B6E">
        <w:rPr>
          <w:rFonts w:ascii="Times New Roman" w:hAnsi="Times New Roman" w:cs="Times New Roman"/>
          <w:sz w:val="24"/>
          <w:szCs w:val="24"/>
          <w:lang w:val="en-US"/>
        </w:rPr>
        <w:t xml:space="preserve"> This model is based on the maternal </w:t>
      </w:r>
      <w:r w:rsidR="00D14222" w:rsidRPr="00392B6E">
        <w:rPr>
          <w:rFonts w:ascii="Times New Roman" w:hAnsi="Times New Roman" w:cs="Times New Roman"/>
          <w:sz w:val="24"/>
          <w:szCs w:val="24"/>
          <w:lang w:val="en-US"/>
        </w:rPr>
        <w:t xml:space="preserve">clinical </w:t>
      </w:r>
      <w:r w:rsidR="00900D93" w:rsidRPr="00392B6E">
        <w:rPr>
          <w:rFonts w:ascii="Times New Roman" w:hAnsi="Times New Roman" w:cs="Times New Roman"/>
          <w:sz w:val="24"/>
          <w:szCs w:val="24"/>
          <w:lang w:val="en-US"/>
        </w:rPr>
        <w:t xml:space="preserve">characteristics available from </w:t>
      </w:r>
      <w:r w:rsidR="00A00A39" w:rsidRPr="00392B6E">
        <w:rPr>
          <w:rFonts w:ascii="Times New Roman" w:hAnsi="Times New Roman" w:cs="Times New Roman"/>
          <w:sz w:val="24"/>
          <w:szCs w:val="24"/>
          <w:lang w:val="en-US"/>
        </w:rPr>
        <w:t>the first and second routine antenatal care. Various candidate predictors such as age, history of past pregnancies, diabetes, family history of diabetes and hypertension and family h</w:t>
      </w:r>
      <w:r w:rsidRPr="00392B6E">
        <w:rPr>
          <w:rFonts w:ascii="Times New Roman" w:hAnsi="Times New Roman" w:cs="Times New Roman"/>
          <w:sz w:val="24"/>
          <w:szCs w:val="24"/>
          <w:lang w:val="en-US"/>
        </w:rPr>
        <w:t>istory of multiple pregnancies we</w:t>
      </w:r>
      <w:r w:rsidR="00A00A39" w:rsidRPr="00392B6E">
        <w:rPr>
          <w:rFonts w:ascii="Times New Roman" w:hAnsi="Times New Roman" w:cs="Times New Roman"/>
          <w:sz w:val="24"/>
          <w:szCs w:val="24"/>
          <w:lang w:val="en-US"/>
        </w:rPr>
        <w:t xml:space="preserve">re investigated. </w:t>
      </w:r>
      <w:r w:rsidR="00D14222" w:rsidRPr="00392B6E">
        <w:rPr>
          <w:rFonts w:ascii="Times New Roman" w:hAnsi="Times New Roman" w:cs="Times New Roman"/>
          <w:sz w:val="24"/>
          <w:szCs w:val="24"/>
          <w:lang w:val="en-US"/>
        </w:rPr>
        <w:t>C</w:t>
      </w:r>
      <w:r w:rsidR="00A00A39" w:rsidRPr="00392B6E">
        <w:rPr>
          <w:rFonts w:ascii="Times New Roman" w:hAnsi="Times New Roman" w:cs="Times New Roman"/>
          <w:sz w:val="24"/>
          <w:szCs w:val="24"/>
          <w:lang w:val="en-US"/>
        </w:rPr>
        <w:t xml:space="preserve">linical characteristics such as blood pressure, height, weight, and urinary protein were also evaluated. </w:t>
      </w:r>
    </w:p>
    <w:p w14:paraId="17AF7F74" w14:textId="4C52F948" w:rsidR="00D14222" w:rsidRPr="00392B6E" w:rsidRDefault="00A00A39"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lastRenderedPageBreak/>
        <w:t xml:space="preserve">The predictors in the model were then converted into points on a score chart to accommodate easy application in clinical practice. Using cut off points on scores less than seven, seven to thirteen, and fourteen or more, </w:t>
      </w:r>
      <w:r w:rsidR="0042538C" w:rsidRPr="00392B6E">
        <w:rPr>
          <w:rFonts w:ascii="Times New Roman" w:hAnsi="Times New Roman" w:cs="Times New Roman"/>
          <w:sz w:val="24"/>
          <w:szCs w:val="24"/>
          <w:lang w:val="en-US"/>
        </w:rPr>
        <w:t>this model classify women</w:t>
      </w:r>
      <w:r w:rsidR="000A2105" w:rsidRPr="00392B6E">
        <w:rPr>
          <w:rFonts w:ascii="Times New Roman" w:hAnsi="Times New Roman" w:cs="Times New Roman"/>
          <w:sz w:val="24"/>
          <w:szCs w:val="24"/>
          <w:lang w:val="en-US"/>
        </w:rPr>
        <w:t xml:space="preserve"> </w:t>
      </w:r>
      <w:r w:rsidRPr="00392B6E">
        <w:rPr>
          <w:rFonts w:ascii="Times New Roman" w:hAnsi="Times New Roman" w:cs="Times New Roman"/>
          <w:sz w:val="24"/>
          <w:szCs w:val="24"/>
          <w:lang w:val="en-US"/>
        </w:rPr>
        <w:t>into low, mod</w:t>
      </w:r>
      <w:r w:rsidR="000A2105" w:rsidRPr="00392B6E">
        <w:rPr>
          <w:rFonts w:ascii="Times New Roman" w:hAnsi="Times New Roman" w:cs="Times New Roman"/>
          <w:sz w:val="24"/>
          <w:szCs w:val="24"/>
          <w:lang w:val="en-US"/>
        </w:rPr>
        <w:t xml:space="preserve">erate, and high risk of </w:t>
      </w:r>
      <w:r w:rsidR="0042538C" w:rsidRPr="00392B6E">
        <w:rPr>
          <w:rFonts w:ascii="Times New Roman" w:hAnsi="Times New Roman" w:cs="Times New Roman"/>
          <w:sz w:val="24"/>
          <w:szCs w:val="24"/>
          <w:lang w:val="en-US"/>
        </w:rPr>
        <w:t xml:space="preserve">developing </w:t>
      </w:r>
      <w:r w:rsidR="000A2105" w:rsidRPr="00392B6E">
        <w:rPr>
          <w:rFonts w:ascii="Times New Roman" w:hAnsi="Times New Roman" w:cs="Times New Roman"/>
          <w:sz w:val="24"/>
          <w:szCs w:val="24"/>
          <w:lang w:val="en-US"/>
        </w:rPr>
        <w:t>pregnancy disorders in pregnancy. The</w:t>
      </w:r>
      <w:r w:rsidR="00D14222" w:rsidRPr="00392B6E">
        <w:rPr>
          <w:rFonts w:ascii="Times New Roman" w:hAnsi="Times New Roman" w:cs="Times New Roman"/>
          <w:sz w:val="24"/>
          <w:szCs w:val="24"/>
          <w:lang w:val="en-US"/>
        </w:rPr>
        <w:t xml:space="preserve"> predictors from the first ante</w:t>
      </w:r>
      <w:r w:rsidR="000A2105" w:rsidRPr="00392B6E">
        <w:rPr>
          <w:rFonts w:ascii="Times New Roman" w:hAnsi="Times New Roman" w:cs="Times New Roman"/>
          <w:sz w:val="24"/>
          <w:szCs w:val="24"/>
          <w:lang w:val="en-US"/>
        </w:rPr>
        <w:t xml:space="preserve">natal care visit include height, parental history of hypertension, history of </w:t>
      </w:r>
      <w:r w:rsidR="009A24DC" w:rsidRPr="00392B6E">
        <w:rPr>
          <w:rFonts w:ascii="Times New Roman" w:hAnsi="Times New Roman" w:cs="Times New Roman"/>
          <w:sz w:val="24"/>
          <w:szCs w:val="24"/>
          <w:lang w:val="en-US"/>
        </w:rPr>
        <w:t>hypertensive disorders of pregnancy</w:t>
      </w:r>
      <w:r w:rsidR="000A2105" w:rsidRPr="00392B6E">
        <w:rPr>
          <w:rFonts w:ascii="Times New Roman" w:hAnsi="Times New Roman" w:cs="Times New Roman"/>
          <w:sz w:val="24"/>
          <w:szCs w:val="24"/>
          <w:lang w:val="en-US"/>
        </w:rPr>
        <w:t>, weight, systolic blood pressure, diastolic blood pressure, gestational age, and body mass index. The area under ROC curve for this model was 0.73 (95% CI: 0</w:t>
      </w:r>
      <w:r w:rsidR="00D14222" w:rsidRPr="00392B6E">
        <w:rPr>
          <w:rFonts w:ascii="Times New Roman" w:hAnsi="Times New Roman" w:cs="Times New Roman"/>
          <w:sz w:val="24"/>
          <w:szCs w:val="24"/>
          <w:lang w:val="en-US"/>
        </w:rPr>
        <w:t>.69-0.77)</w:t>
      </w:r>
      <w:r w:rsidR="000A2105" w:rsidRPr="00392B6E">
        <w:rPr>
          <w:rFonts w:ascii="Times New Roman" w:hAnsi="Times New Roman" w:cs="Times New Roman"/>
          <w:sz w:val="24"/>
          <w:szCs w:val="24"/>
          <w:lang w:val="en-US"/>
        </w:rPr>
        <w:t xml:space="preserve">. </w:t>
      </w:r>
      <w:r w:rsidR="00751A5D" w:rsidRPr="00392B6E">
        <w:rPr>
          <w:rFonts w:ascii="Times New Roman" w:hAnsi="Times New Roman" w:cs="Times New Roman"/>
          <w:sz w:val="24"/>
          <w:szCs w:val="24"/>
          <w:lang w:val="en-US"/>
        </w:rPr>
        <w:t>This resulted in</w:t>
      </w:r>
      <w:r w:rsidR="000A2105" w:rsidRPr="00392B6E">
        <w:rPr>
          <w:rFonts w:ascii="Times New Roman" w:hAnsi="Times New Roman" w:cs="Times New Roman"/>
          <w:sz w:val="24"/>
          <w:szCs w:val="24"/>
          <w:lang w:val="en-US"/>
        </w:rPr>
        <w:t xml:space="preserve"> a positiv</w:t>
      </w:r>
      <w:r w:rsidR="00D14222" w:rsidRPr="00392B6E">
        <w:rPr>
          <w:rFonts w:ascii="Times New Roman" w:hAnsi="Times New Roman" w:cs="Times New Roman"/>
          <w:sz w:val="24"/>
          <w:szCs w:val="24"/>
          <w:lang w:val="en-US"/>
        </w:rPr>
        <w:t>e predictive value (PPV) of 51% and</w:t>
      </w:r>
      <w:r w:rsidR="007141D6" w:rsidRPr="00392B6E">
        <w:rPr>
          <w:rFonts w:ascii="Times New Roman" w:hAnsi="Times New Roman" w:cs="Times New Roman"/>
          <w:sz w:val="24"/>
          <w:szCs w:val="24"/>
          <w:lang w:val="en-US"/>
        </w:rPr>
        <w:t xml:space="preserve"> negative predictive value (NPV) 91.1%. Although it has quite high specificity (97.3%), the sensitivity is relatively low (22.7%).</w:t>
      </w:r>
    </w:p>
    <w:p w14:paraId="42B946B4" w14:textId="64B5FB11" w:rsidR="00D14222" w:rsidRPr="00392B6E" w:rsidRDefault="000A2105"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Predictors from the secon</w:t>
      </w:r>
      <w:r w:rsidR="0042538C" w:rsidRPr="00392B6E">
        <w:rPr>
          <w:rFonts w:ascii="Times New Roman" w:hAnsi="Times New Roman" w:cs="Times New Roman"/>
          <w:sz w:val="24"/>
          <w:szCs w:val="24"/>
          <w:lang w:val="en-US"/>
        </w:rPr>
        <w:t>d antenatal care visit consist</w:t>
      </w:r>
      <w:r w:rsidRPr="00392B6E">
        <w:rPr>
          <w:rFonts w:ascii="Times New Roman" w:hAnsi="Times New Roman" w:cs="Times New Roman"/>
          <w:sz w:val="24"/>
          <w:szCs w:val="24"/>
          <w:lang w:val="en-US"/>
        </w:rPr>
        <w:t xml:space="preserve"> of height, parental history of hypertension, history of </w:t>
      </w:r>
      <w:r w:rsidR="009A24DC" w:rsidRPr="00392B6E">
        <w:rPr>
          <w:rFonts w:ascii="Times New Roman" w:hAnsi="Times New Roman" w:cs="Times New Roman"/>
          <w:sz w:val="24"/>
          <w:szCs w:val="24"/>
          <w:lang w:val="en-US"/>
        </w:rPr>
        <w:t>hypertensive disorders of pregnancy</w:t>
      </w:r>
      <w:r w:rsidRPr="00392B6E">
        <w:rPr>
          <w:rFonts w:ascii="Times New Roman" w:hAnsi="Times New Roman" w:cs="Times New Roman"/>
          <w:sz w:val="24"/>
          <w:szCs w:val="24"/>
          <w:lang w:val="en-US"/>
        </w:rPr>
        <w:t xml:space="preserve">, ownership of a valid health insurance card, systolic blood pressure, and diastolic blood pressure. The area under the ROC curve was 0.80 (95% CI: 0.77-0.84). </w:t>
      </w:r>
      <w:r w:rsidR="00D14222" w:rsidRPr="00392B6E">
        <w:rPr>
          <w:rFonts w:ascii="Times New Roman" w:hAnsi="Times New Roman" w:cs="Times New Roman"/>
          <w:sz w:val="24"/>
          <w:szCs w:val="24"/>
          <w:lang w:val="en-US"/>
        </w:rPr>
        <w:t>This model</w:t>
      </w:r>
      <w:r w:rsidR="007141D6" w:rsidRPr="00392B6E">
        <w:rPr>
          <w:rFonts w:ascii="Times New Roman" w:hAnsi="Times New Roman" w:cs="Times New Roman"/>
          <w:sz w:val="24"/>
          <w:szCs w:val="24"/>
          <w:lang w:val="en-US"/>
        </w:rPr>
        <w:t xml:space="preserve"> result</w:t>
      </w:r>
      <w:r w:rsidR="0042538C" w:rsidRPr="00392B6E">
        <w:rPr>
          <w:rFonts w:ascii="Times New Roman" w:hAnsi="Times New Roman" w:cs="Times New Roman"/>
          <w:sz w:val="24"/>
          <w:szCs w:val="24"/>
          <w:lang w:val="en-US"/>
        </w:rPr>
        <w:t>ed in the PPV of 95% and</w:t>
      </w:r>
      <w:r w:rsidR="007141D6" w:rsidRPr="00392B6E">
        <w:rPr>
          <w:rFonts w:ascii="Times New Roman" w:hAnsi="Times New Roman" w:cs="Times New Roman"/>
          <w:sz w:val="24"/>
          <w:szCs w:val="24"/>
          <w:lang w:val="en-US"/>
        </w:rPr>
        <w:t xml:space="preserve"> NPV of 90.9%. The specificity was quite high (99.9%), but the sensitivity was relatively low (15.1%).</w:t>
      </w:r>
    </w:p>
    <w:p w14:paraId="234DB418" w14:textId="0C1F3BA6" w:rsidR="00A0239D" w:rsidRPr="00392B6E" w:rsidRDefault="00577DC2"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Th</w:t>
      </w:r>
      <w:r w:rsidR="0042538C" w:rsidRPr="00392B6E">
        <w:rPr>
          <w:rFonts w:ascii="Times New Roman" w:hAnsi="Times New Roman" w:cs="Times New Roman"/>
          <w:sz w:val="24"/>
          <w:szCs w:val="24"/>
          <w:lang w:val="en-US"/>
        </w:rPr>
        <w:t>e Ghanaian</w:t>
      </w:r>
      <w:r w:rsidRPr="00392B6E">
        <w:rPr>
          <w:rFonts w:ascii="Times New Roman" w:hAnsi="Times New Roman" w:cs="Times New Roman"/>
          <w:sz w:val="24"/>
          <w:szCs w:val="24"/>
          <w:lang w:val="en-US"/>
        </w:rPr>
        <w:t xml:space="preserve"> prediction model performs well in identifying women with very high risk and women with very low risk. </w:t>
      </w:r>
      <w:r w:rsidR="00274A6B" w:rsidRPr="00392B6E">
        <w:rPr>
          <w:rFonts w:ascii="Times New Roman" w:hAnsi="Times New Roman" w:cs="Times New Roman"/>
          <w:sz w:val="24"/>
          <w:szCs w:val="24"/>
          <w:lang w:val="en-US"/>
        </w:rPr>
        <w:t>It is also feasible to be implemented in low resource clinical setting in low and middle-income countries b</w:t>
      </w:r>
      <w:r w:rsidRPr="00392B6E">
        <w:rPr>
          <w:rFonts w:ascii="Times New Roman" w:hAnsi="Times New Roman" w:cs="Times New Roman"/>
          <w:sz w:val="24"/>
          <w:szCs w:val="24"/>
          <w:lang w:val="en-US"/>
        </w:rPr>
        <w:t>ecause it uses the readily available maternal characteristics,</w:t>
      </w:r>
      <w:r w:rsidR="00274A6B" w:rsidRPr="00392B6E">
        <w:rPr>
          <w:rFonts w:ascii="Times New Roman" w:hAnsi="Times New Roman" w:cs="Times New Roman"/>
          <w:sz w:val="24"/>
          <w:szCs w:val="24"/>
          <w:lang w:val="en-US"/>
        </w:rPr>
        <w:t xml:space="preserve"> without the need to use any sophisticated tools</w:t>
      </w:r>
      <w:r w:rsidRPr="00392B6E">
        <w:rPr>
          <w:rFonts w:ascii="Times New Roman" w:hAnsi="Times New Roman" w:cs="Times New Roman"/>
          <w:sz w:val="24"/>
          <w:szCs w:val="24"/>
          <w:lang w:val="en-US"/>
        </w:rPr>
        <w:t xml:space="preserve">. However, this prediction </w:t>
      </w:r>
      <w:r w:rsidR="00900D93" w:rsidRPr="00392B6E">
        <w:rPr>
          <w:rFonts w:ascii="Times New Roman" w:hAnsi="Times New Roman" w:cs="Times New Roman"/>
          <w:sz w:val="24"/>
          <w:szCs w:val="24"/>
          <w:lang w:val="en-US"/>
        </w:rPr>
        <w:t>model</w:t>
      </w:r>
      <w:r w:rsidR="00D73374" w:rsidRPr="00392B6E">
        <w:rPr>
          <w:rFonts w:ascii="Times New Roman" w:hAnsi="Times New Roman" w:cs="Times New Roman"/>
          <w:sz w:val="24"/>
          <w:szCs w:val="24"/>
          <w:lang w:val="en-US"/>
        </w:rPr>
        <w:t xml:space="preserve"> still lacks ability </w:t>
      </w:r>
      <w:r w:rsidR="00274A6B" w:rsidRPr="00392B6E">
        <w:rPr>
          <w:rFonts w:ascii="Times New Roman" w:hAnsi="Times New Roman" w:cs="Times New Roman"/>
          <w:sz w:val="24"/>
          <w:szCs w:val="24"/>
          <w:lang w:val="en-US"/>
        </w:rPr>
        <w:t>in predicting the risk among moderate risk women</w:t>
      </w:r>
      <w:r w:rsidR="00D14222" w:rsidRPr="00392B6E">
        <w:rPr>
          <w:rFonts w:ascii="Times New Roman" w:hAnsi="Times New Roman" w:cs="Times New Roman"/>
          <w:sz w:val="24"/>
          <w:szCs w:val="24"/>
          <w:lang w:val="en-US"/>
        </w:rPr>
        <w:t xml:space="preserve"> since it</w:t>
      </w:r>
      <w:r w:rsidR="00274A6B" w:rsidRPr="00392B6E">
        <w:rPr>
          <w:rFonts w:ascii="Times New Roman" w:hAnsi="Times New Roman" w:cs="Times New Roman"/>
          <w:sz w:val="24"/>
          <w:szCs w:val="24"/>
          <w:lang w:val="en-US"/>
        </w:rPr>
        <w:t xml:space="preserve"> classifies</w:t>
      </w:r>
      <w:r w:rsidR="00900D93" w:rsidRPr="00392B6E">
        <w:rPr>
          <w:rFonts w:ascii="Times New Roman" w:hAnsi="Times New Roman" w:cs="Times New Roman"/>
          <w:sz w:val="24"/>
          <w:szCs w:val="24"/>
          <w:lang w:val="en-US"/>
        </w:rPr>
        <w:t xml:space="preserve"> a relatively large proportion of t</w:t>
      </w:r>
      <w:r w:rsidR="00274A6B" w:rsidRPr="00392B6E">
        <w:rPr>
          <w:rFonts w:ascii="Times New Roman" w:hAnsi="Times New Roman" w:cs="Times New Roman"/>
          <w:sz w:val="24"/>
          <w:szCs w:val="24"/>
          <w:lang w:val="en-US"/>
        </w:rPr>
        <w:t xml:space="preserve">he women (60%) at moderate risk. Therefore, this prediction model may be particularly useful </w:t>
      </w:r>
      <w:r w:rsidR="0042538C" w:rsidRPr="00392B6E">
        <w:rPr>
          <w:rFonts w:ascii="Times New Roman" w:hAnsi="Times New Roman" w:cs="Times New Roman"/>
          <w:color w:val="000000" w:themeColor="text1"/>
          <w:sz w:val="24"/>
          <w:szCs w:val="24"/>
          <w:lang w:val="en-US"/>
        </w:rPr>
        <w:t xml:space="preserve">as </w:t>
      </w:r>
      <w:r w:rsidR="00D336F5" w:rsidRPr="00392B6E">
        <w:rPr>
          <w:rFonts w:ascii="Times New Roman" w:hAnsi="Times New Roman" w:cs="Times New Roman"/>
          <w:color w:val="000000" w:themeColor="text1"/>
          <w:sz w:val="24"/>
          <w:szCs w:val="24"/>
          <w:lang w:val="en-US"/>
        </w:rPr>
        <w:t>initial screening,</w:t>
      </w:r>
      <w:r w:rsidR="00775FC0" w:rsidRPr="00392B6E">
        <w:rPr>
          <w:rFonts w:ascii="Times New Roman" w:hAnsi="Times New Roman" w:cs="Times New Roman"/>
          <w:sz w:val="24"/>
          <w:szCs w:val="24"/>
          <w:lang w:val="en-US"/>
        </w:rPr>
        <w:t xml:space="preserve"> </w:t>
      </w:r>
      <w:r w:rsidR="00D336F5" w:rsidRPr="00392B6E">
        <w:rPr>
          <w:rFonts w:ascii="Times New Roman" w:hAnsi="Times New Roman" w:cs="Times New Roman"/>
          <w:sz w:val="24"/>
          <w:szCs w:val="24"/>
          <w:lang w:val="en-US"/>
        </w:rPr>
        <w:t>and</w:t>
      </w:r>
      <w:r w:rsidR="00775FC0" w:rsidRPr="00392B6E">
        <w:rPr>
          <w:rFonts w:ascii="Times New Roman" w:hAnsi="Times New Roman" w:cs="Times New Roman"/>
          <w:sz w:val="24"/>
          <w:szCs w:val="24"/>
          <w:lang w:val="en-US"/>
        </w:rPr>
        <w:t xml:space="preserve"> further testing with other methods are needed to refine the prediction among women with moderate risk</w:t>
      </w:r>
      <w:r w:rsidR="00900D93" w:rsidRPr="00392B6E">
        <w:rPr>
          <w:rFonts w:ascii="Times New Roman" w:hAnsi="Times New Roman" w:cs="Times New Roman"/>
          <w:sz w:val="24"/>
          <w:szCs w:val="24"/>
          <w:lang w:val="en-US"/>
        </w:rPr>
        <w:t xml:space="preserve">. </w:t>
      </w:r>
    </w:p>
    <w:p w14:paraId="7F8CF98F" w14:textId="1FF8A1D6" w:rsidR="00A0239D" w:rsidRPr="00392B6E" w:rsidRDefault="00775FC0"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A study in the nulliparous women in The Netherlands also found that various maternal characteristics assessed at the </w:t>
      </w:r>
      <w:r w:rsidR="00ED0FB4" w:rsidRPr="00392B6E">
        <w:rPr>
          <w:rFonts w:ascii="Times New Roman" w:hAnsi="Times New Roman" w:cs="Times New Roman"/>
          <w:sz w:val="24"/>
          <w:szCs w:val="24"/>
          <w:lang w:val="en-US"/>
        </w:rPr>
        <w:t xml:space="preserve">first antenatal care visit </w:t>
      </w:r>
      <w:r w:rsidRPr="00392B6E">
        <w:rPr>
          <w:rFonts w:ascii="Times New Roman" w:hAnsi="Times New Roman" w:cs="Times New Roman"/>
          <w:sz w:val="24"/>
          <w:szCs w:val="24"/>
          <w:lang w:val="en-US"/>
        </w:rPr>
        <w:t>can accurately identify women at very low and very high risk of developing hypertension before 36 weeks of pregnancy.</w:t>
      </w:r>
      <w:r w:rsidRPr="00392B6E">
        <w:rPr>
          <w:rFonts w:ascii="Times New Roman" w:hAnsi="Times New Roman" w:cs="Times New Roman"/>
          <w:sz w:val="24"/>
          <w:szCs w:val="24"/>
          <w:lang w:val="en-US"/>
        </w:rPr>
        <w:fldChar w:fldCharType="begin"/>
      </w:r>
      <w:r w:rsidRPr="00392B6E">
        <w:rPr>
          <w:rFonts w:ascii="Times New Roman" w:hAnsi="Times New Roman" w:cs="Times New Roman"/>
          <w:sz w:val="24"/>
          <w:szCs w:val="24"/>
          <w:lang w:val="en-US"/>
        </w:rPr>
        <w:instrText>ADDIN RW.CITE{{62 Nijdam, ME 2010 Jan}}</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15</w:t>
      </w:r>
      <w:r w:rsidRPr="00392B6E">
        <w:rPr>
          <w:rFonts w:ascii="Times New Roman" w:hAnsi="Times New Roman" w:cs="Times New Roman"/>
          <w:sz w:val="24"/>
          <w:szCs w:val="24"/>
          <w:lang w:val="en-US"/>
        </w:rPr>
        <w:fldChar w:fldCharType="end"/>
      </w:r>
      <w:r w:rsidRPr="00392B6E">
        <w:rPr>
          <w:rFonts w:ascii="Times New Roman" w:hAnsi="Times New Roman" w:cs="Times New Roman"/>
          <w:sz w:val="24"/>
          <w:szCs w:val="24"/>
          <w:lang w:val="en-US"/>
        </w:rPr>
        <w:t xml:space="preserve"> </w:t>
      </w:r>
      <w:r w:rsidR="00ED0FB4" w:rsidRPr="00392B6E">
        <w:rPr>
          <w:rFonts w:ascii="Times New Roman" w:hAnsi="Times New Roman" w:cs="Times New Roman"/>
          <w:sz w:val="24"/>
          <w:szCs w:val="24"/>
          <w:lang w:val="en-US"/>
        </w:rPr>
        <w:t xml:space="preserve">A prediction model that contains score chart for systolic blood pressure, diastolic blood pressure, and weight was developed. The women were then classified into very low risk, low risk, moderate risk, and high risk. </w:t>
      </w:r>
      <w:r w:rsidR="009A3DBC" w:rsidRPr="00392B6E">
        <w:rPr>
          <w:rFonts w:ascii="Times New Roman" w:hAnsi="Times New Roman" w:cs="Times New Roman"/>
          <w:sz w:val="24"/>
          <w:szCs w:val="24"/>
          <w:lang w:val="en-US"/>
        </w:rPr>
        <w:t>T</w:t>
      </w:r>
      <w:r w:rsidR="00ED0FB4" w:rsidRPr="00392B6E">
        <w:rPr>
          <w:rFonts w:ascii="Times New Roman" w:hAnsi="Times New Roman" w:cs="Times New Roman"/>
          <w:sz w:val="24"/>
          <w:szCs w:val="24"/>
          <w:lang w:val="en-US"/>
        </w:rPr>
        <w:t xml:space="preserve">his model </w:t>
      </w:r>
      <w:r w:rsidR="009A3DBC" w:rsidRPr="00392B6E">
        <w:rPr>
          <w:rFonts w:ascii="Times New Roman" w:hAnsi="Times New Roman" w:cs="Times New Roman"/>
          <w:sz w:val="24"/>
          <w:szCs w:val="24"/>
          <w:lang w:val="en-US"/>
        </w:rPr>
        <w:t>performed very well in its study population, as characterized by</w:t>
      </w:r>
      <w:r w:rsidR="00ED0FB4" w:rsidRPr="00392B6E">
        <w:rPr>
          <w:rFonts w:ascii="Times New Roman" w:hAnsi="Times New Roman" w:cs="Times New Roman"/>
          <w:sz w:val="24"/>
          <w:szCs w:val="24"/>
          <w:lang w:val="en-US"/>
        </w:rPr>
        <w:t xml:space="preserve"> under curve (AUC) of 0.78 (95% CI 075-0.82)</w:t>
      </w:r>
      <w:r w:rsidR="009A3DBC" w:rsidRPr="00392B6E">
        <w:rPr>
          <w:rFonts w:ascii="Times New Roman" w:hAnsi="Times New Roman" w:cs="Times New Roman"/>
          <w:sz w:val="24"/>
          <w:szCs w:val="24"/>
          <w:lang w:val="en-US"/>
        </w:rPr>
        <w:t>. But, it performs poorly when applied in the setting of developing country like Ghana, as shown with the area under the ROC of 0.68.</w:t>
      </w:r>
      <w:r w:rsidR="009A3DBC" w:rsidRPr="00392B6E">
        <w:rPr>
          <w:rFonts w:ascii="Times New Roman" w:hAnsi="Times New Roman" w:cs="Times New Roman"/>
          <w:sz w:val="24"/>
          <w:szCs w:val="24"/>
          <w:lang w:val="en-US"/>
        </w:rPr>
        <w:fldChar w:fldCharType="begin"/>
      </w:r>
      <w:r w:rsidR="009A3DBC" w:rsidRPr="00392B6E">
        <w:rPr>
          <w:rFonts w:ascii="Times New Roman" w:hAnsi="Times New Roman" w:cs="Times New Roman"/>
          <w:sz w:val="24"/>
          <w:szCs w:val="24"/>
          <w:lang w:val="en-US"/>
        </w:rPr>
        <w:instrText>ADDIN RW.CITE{{93 Antwi, E}}</w:instrText>
      </w:r>
      <w:r w:rsidR="009A3DBC"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14</w:t>
      </w:r>
      <w:r w:rsidR="009A3DBC" w:rsidRPr="00392B6E">
        <w:rPr>
          <w:rFonts w:ascii="Times New Roman" w:hAnsi="Times New Roman" w:cs="Times New Roman"/>
          <w:sz w:val="24"/>
          <w:szCs w:val="24"/>
          <w:lang w:val="en-US"/>
        </w:rPr>
        <w:fldChar w:fldCharType="end"/>
      </w:r>
      <w:r w:rsidR="009A3DBC" w:rsidRPr="00392B6E">
        <w:rPr>
          <w:rFonts w:ascii="Times New Roman" w:hAnsi="Times New Roman" w:cs="Times New Roman"/>
          <w:sz w:val="24"/>
          <w:szCs w:val="24"/>
          <w:lang w:val="en-US"/>
        </w:rPr>
        <w:t xml:space="preserve"> </w:t>
      </w:r>
    </w:p>
    <w:p w14:paraId="5E4EE7CC" w14:textId="7CEB79D7" w:rsidR="00A0239D" w:rsidRPr="00392B6E" w:rsidRDefault="009A3DBC"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lastRenderedPageBreak/>
        <w:t xml:space="preserve">Several other studies have also used </w:t>
      </w:r>
      <w:r w:rsidR="006133DB" w:rsidRPr="00392B6E">
        <w:rPr>
          <w:rFonts w:ascii="Times New Roman" w:hAnsi="Times New Roman" w:cs="Times New Roman"/>
          <w:sz w:val="24"/>
          <w:szCs w:val="24"/>
          <w:lang w:val="en-US"/>
        </w:rPr>
        <w:t>maternal characteris</w:t>
      </w:r>
      <w:r w:rsidR="00F1254F" w:rsidRPr="00392B6E">
        <w:rPr>
          <w:rFonts w:ascii="Times New Roman" w:hAnsi="Times New Roman" w:cs="Times New Roman"/>
          <w:sz w:val="24"/>
          <w:szCs w:val="24"/>
          <w:lang w:val="en-US"/>
        </w:rPr>
        <w:t xml:space="preserve">tics </w:t>
      </w:r>
      <w:r w:rsidRPr="00392B6E">
        <w:rPr>
          <w:rFonts w:ascii="Times New Roman" w:hAnsi="Times New Roman" w:cs="Times New Roman"/>
          <w:sz w:val="24"/>
          <w:szCs w:val="24"/>
          <w:lang w:val="en-US"/>
        </w:rPr>
        <w:t>to predict</w:t>
      </w:r>
      <w:r w:rsidR="00F1254F" w:rsidRPr="00392B6E">
        <w:rPr>
          <w:rFonts w:ascii="Times New Roman" w:hAnsi="Times New Roman" w:cs="Times New Roman"/>
          <w:sz w:val="24"/>
          <w:szCs w:val="24"/>
          <w:lang w:val="en-US"/>
        </w:rPr>
        <w:t xml:space="preserve"> the occurrence</w:t>
      </w:r>
      <w:r w:rsidR="006133DB" w:rsidRPr="00392B6E">
        <w:rPr>
          <w:rFonts w:ascii="Times New Roman" w:hAnsi="Times New Roman" w:cs="Times New Roman"/>
          <w:sz w:val="24"/>
          <w:szCs w:val="24"/>
          <w:lang w:val="en-US"/>
        </w:rPr>
        <w:t xml:space="preserve"> of preeclampsia</w:t>
      </w:r>
      <w:r w:rsidR="00F1254F" w:rsidRPr="00392B6E">
        <w:rPr>
          <w:rFonts w:ascii="Times New Roman" w:hAnsi="Times New Roman" w:cs="Times New Roman"/>
          <w:sz w:val="24"/>
          <w:szCs w:val="24"/>
          <w:lang w:val="en-US"/>
        </w:rPr>
        <w:t xml:space="preserve"> in low resource setting</w:t>
      </w:r>
      <w:r w:rsidR="0073138B" w:rsidRPr="00392B6E">
        <w:rPr>
          <w:rFonts w:ascii="Times New Roman" w:hAnsi="Times New Roman" w:cs="Times New Roman"/>
          <w:sz w:val="24"/>
          <w:szCs w:val="24"/>
          <w:lang w:val="en-US"/>
        </w:rPr>
        <w:t xml:space="preserve">. Using </w:t>
      </w:r>
      <w:r w:rsidR="006133DB" w:rsidRPr="00392B6E">
        <w:rPr>
          <w:rFonts w:ascii="Times New Roman" w:hAnsi="Times New Roman" w:cs="Times New Roman"/>
          <w:sz w:val="24"/>
          <w:szCs w:val="24"/>
          <w:lang w:val="en-US"/>
        </w:rPr>
        <w:t>history of preeclampsia, hypertension, and infertility as predictors</w:t>
      </w:r>
      <w:r w:rsidR="0073138B" w:rsidRPr="00392B6E">
        <w:rPr>
          <w:rFonts w:ascii="Times New Roman" w:hAnsi="Times New Roman" w:cs="Times New Roman"/>
          <w:sz w:val="24"/>
          <w:szCs w:val="24"/>
          <w:lang w:val="en-US"/>
        </w:rPr>
        <w:t xml:space="preserve">, </w:t>
      </w:r>
      <w:r w:rsidRPr="00392B6E">
        <w:rPr>
          <w:rFonts w:ascii="Times New Roman" w:hAnsi="Times New Roman" w:cs="Times New Roman"/>
          <w:sz w:val="24"/>
          <w:szCs w:val="24"/>
          <w:lang w:val="en-US"/>
        </w:rPr>
        <w:t>a</w:t>
      </w:r>
      <w:r w:rsidR="0073138B" w:rsidRPr="00392B6E">
        <w:rPr>
          <w:rFonts w:ascii="Times New Roman" w:hAnsi="Times New Roman" w:cs="Times New Roman"/>
          <w:sz w:val="24"/>
          <w:szCs w:val="24"/>
          <w:lang w:val="en-US"/>
        </w:rPr>
        <w:t xml:space="preserve"> model </w:t>
      </w:r>
      <w:r w:rsidRPr="00392B6E">
        <w:rPr>
          <w:rFonts w:ascii="Times New Roman" w:hAnsi="Times New Roman" w:cs="Times New Roman"/>
          <w:sz w:val="24"/>
          <w:szCs w:val="24"/>
          <w:lang w:val="en-US"/>
        </w:rPr>
        <w:t xml:space="preserve">developed in Iran </w:t>
      </w:r>
      <w:r w:rsidR="0073138B" w:rsidRPr="00392B6E">
        <w:rPr>
          <w:rFonts w:ascii="Times New Roman" w:hAnsi="Times New Roman" w:cs="Times New Roman"/>
          <w:sz w:val="24"/>
          <w:szCs w:val="24"/>
          <w:lang w:val="en-US"/>
        </w:rPr>
        <w:t xml:space="preserve">could predict 90.7% of cases </w:t>
      </w:r>
      <w:r w:rsidR="0062785C" w:rsidRPr="00392B6E">
        <w:rPr>
          <w:rFonts w:ascii="Times New Roman" w:hAnsi="Times New Roman" w:cs="Times New Roman"/>
          <w:sz w:val="24"/>
          <w:szCs w:val="24"/>
          <w:lang w:val="en-US"/>
        </w:rPr>
        <w:t>with</w:t>
      </w:r>
      <w:r w:rsidR="0073138B" w:rsidRPr="00392B6E">
        <w:rPr>
          <w:rFonts w:ascii="Times New Roman" w:hAnsi="Times New Roman" w:cs="Times New Roman"/>
          <w:sz w:val="24"/>
          <w:szCs w:val="24"/>
          <w:lang w:val="en-US"/>
        </w:rPr>
        <w:t xml:space="preserve"> </w:t>
      </w:r>
      <w:r w:rsidR="0062785C" w:rsidRPr="00392B6E">
        <w:rPr>
          <w:rFonts w:ascii="Times New Roman" w:hAnsi="Times New Roman" w:cs="Times New Roman"/>
          <w:sz w:val="24"/>
          <w:szCs w:val="24"/>
          <w:lang w:val="en-US"/>
        </w:rPr>
        <w:t>area under ROC</w:t>
      </w:r>
      <w:r w:rsidR="002666A6" w:rsidRPr="00392B6E">
        <w:rPr>
          <w:rFonts w:ascii="Times New Roman" w:hAnsi="Times New Roman" w:cs="Times New Roman"/>
          <w:sz w:val="24"/>
          <w:szCs w:val="24"/>
          <w:lang w:val="en-US"/>
        </w:rPr>
        <w:t xml:space="preserve"> estimated to be 0.67 (95% CI</w:t>
      </w:r>
      <w:r w:rsidR="006133DB" w:rsidRPr="00392B6E">
        <w:rPr>
          <w:rFonts w:ascii="Times New Roman" w:hAnsi="Times New Roman" w:cs="Times New Roman"/>
          <w:sz w:val="24"/>
          <w:szCs w:val="24"/>
          <w:lang w:val="en-US"/>
        </w:rPr>
        <w:t xml:space="preserve"> 0.59-0.76).</w:t>
      </w:r>
      <w:r w:rsidR="006133DB" w:rsidRPr="00392B6E">
        <w:rPr>
          <w:rFonts w:ascii="Times New Roman" w:hAnsi="Times New Roman" w:cs="Times New Roman"/>
          <w:sz w:val="24"/>
          <w:szCs w:val="24"/>
          <w:lang w:val="en-US"/>
        </w:rPr>
        <w:fldChar w:fldCharType="begin"/>
      </w:r>
      <w:r w:rsidR="008C1DDB" w:rsidRPr="00392B6E">
        <w:rPr>
          <w:rFonts w:ascii="Times New Roman" w:hAnsi="Times New Roman" w:cs="Times New Roman"/>
          <w:sz w:val="24"/>
          <w:szCs w:val="24"/>
          <w:lang w:val="en-US"/>
        </w:rPr>
        <w:instrText>ADDIN RW.CITE{{103 Direkvand Moghadam,Ashraf 2012}}</w:instrText>
      </w:r>
      <w:r w:rsidR="006133DB"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16</w:t>
      </w:r>
      <w:r w:rsidR="006133DB" w:rsidRPr="00392B6E">
        <w:rPr>
          <w:rFonts w:ascii="Times New Roman" w:hAnsi="Times New Roman" w:cs="Times New Roman"/>
          <w:sz w:val="24"/>
          <w:szCs w:val="24"/>
          <w:lang w:val="en-US"/>
        </w:rPr>
        <w:fldChar w:fldCharType="end"/>
      </w:r>
      <w:r w:rsidR="006133DB" w:rsidRPr="00392B6E">
        <w:rPr>
          <w:rFonts w:ascii="Times New Roman" w:hAnsi="Times New Roman" w:cs="Times New Roman"/>
          <w:sz w:val="24"/>
          <w:szCs w:val="24"/>
          <w:lang w:val="en-US"/>
        </w:rPr>
        <w:t xml:space="preserve"> A study </w:t>
      </w:r>
      <w:r w:rsidR="00F1254F" w:rsidRPr="00392B6E">
        <w:rPr>
          <w:rFonts w:ascii="Times New Roman" w:hAnsi="Times New Roman" w:cs="Times New Roman"/>
          <w:sz w:val="24"/>
          <w:szCs w:val="24"/>
          <w:lang w:val="en-US"/>
        </w:rPr>
        <w:t>in Pakistan found that gestational diabetes, pre-gestational diabetes, family history of hypertension, and mental stress during pregnancy can be used as a screening tool for preeclampsia.</w:t>
      </w:r>
      <w:r w:rsidR="00F1254F" w:rsidRPr="00392B6E">
        <w:rPr>
          <w:rFonts w:ascii="Times New Roman" w:hAnsi="Times New Roman" w:cs="Times New Roman"/>
          <w:sz w:val="24"/>
          <w:szCs w:val="24"/>
          <w:lang w:val="en-US"/>
        </w:rPr>
        <w:fldChar w:fldCharType="begin"/>
      </w:r>
      <w:r w:rsidR="008C1DDB" w:rsidRPr="00392B6E">
        <w:rPr>
          <w:rFonts w:ascii="Times New Roman" w:hAnsi="Times New Roman" w:cs="Times New Roman"/>
          <w:sz w:val="24"/>
          <w:szCs w:val="24"/>
          <w:lang w:val="en-US"/>
        </w:rPr>
        <w:instrText>ADDIN RW.CITE{{88 Shamsi,Uzma 2010}}</w:instrText>
      </w:r>
      <w:r w:rsidR="00F1254F"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17</w:t>
      </w:r>
      <w:r w:rsidR="00F1254F" w:rsidRPr="00392B6E">
        <w:rPr>
          <w:rFonts w:ascii="Times New Roman" w:hAnsi="Times New Roman" w:cs="Times New Roman"/>
          <w:sz w:val="24"/>
          <w:szCs w:val="24"/>
          <w:lang w:val="en-US"/>
        </w:rPr>
        <w:fldChar w:fldCharType="end"/>
      </w:r>
      <w:r w:rsidR="00F1254F" w:rsidRPr="00392B6E">
        <w:rPr>
          <w:rFonts w:ascii="Times New Roman" w:hAnsi="Times New Roman" w:cs="Times New Roman"/>
          <w:sz w:val="24"/>
          <w:szCs w:val="24"/>
          <w:lang w:val="en-US"/>
        </w:rPr>
        <w:t xml:space="preserve"> </w:t>
      </w:r>
    </w:p>
    <w:p w14:paraId="67066011" w14:textId="3AA7B5AD" w:rsidR="009A3DBC" w:rsidRPr="00392B6E" w:rsidRDefault="00775FC0"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The </w:t>
      </w:r>
      <w:r w:rsidR="009A3DBC" w:rsidRPr="00392B6E">
        <w:rPr>
          <w:rFonts w:ascii="Times New Roman" w:hAnsi="Times New Roman" w:cs="Times New Roman"/>
          <w:sz w:val="24"/>
          <w:szCs w:val="24"/>
          <w:lang w:val="en-US"/>
        </w:rPr>
        <w:t>role</w:t>
      </w:r>
      <w:r w:rsidRPr="00392B6E">
        <w:rPr>
          <w:rFonts w:ascii="Times New Roman" w:hAnsi="Times New Roman" w:cs="Times New Roman"/>
          <w:sz w:val="24"/>
          <w:szCs w:val="24"/>
          <w:lang w:val="en-US"/>
        </w:rPr>
        <w:t xml:space="preserve"> of </w:t>
      </w:r>
      <w:r w:rsidR="009A3DBC" w:rsidRPr="00392B6E">
        <w:rPr>
          <w:rFonts w:ascii="Times New Roman" w:hAnsi="Times New Roman" w:cs="Times New Roman"/>
          <w:sz w:val="24"/>
          <w:szCs w:val="24"/>
          <w:lang w:val="en-US"/>
        </w:rPr>
        <w:t>maternal pre-pregnancy characteristics</w:t>
      </w:r>
      <w:r w:rsidRPr="00392B6E">
        <w:rPr>
          <w:rFonts w:ascii="Times New Roman" w:hAnsi="Times New Roman" w:cs="Times New Roman"/>
          <w:sz w:val="24"/>
          <w:szCs w:val="24"/>
          <w:lang w:val="en-US"/>
        </w:rPr>
        <w:t xml:space="preserve"> to predict </w:t>
      </w:r>
      <w:r w:rsidR="009A24DC" w:rsidRPr="00392B6E">
        <w:rPr>
          <w:rFonts w:ascii="Times New Roman" w:hAnsi="Times New Roman" w:cs="Times New Roman"/>
          <w:sz w:val="24"/>
          <w:szCs w:val="24"/>
          <w:lang w:val="en-US"/>
        </w:rPr>
        <w:t xml:space="preserve">hypertensive disorders of pregnancy </w:t>
      </w:r>
      <w:r w:rsidR="00EE2F28" w:rsidRPr="00392B6E">
        <w:rPr>
          <w:rFonts w:ascii="Times New Roman" w:hAnsi="Times New Roman" w:cs="Times New Roman"/>
          <w:sz w:val="24"/>
          <w:szCs w:val="24"/>
          <w:lang w:val="en-US"/>
        </w:rPr>
        <w:t>has</w:t>
      </w:r>
      <w:r w:rsidRPr="00392B6E">
        <w:rPr>
          <w:rFonts w:ascii="Times New Roman" w:hAnsi="Times New Roman" w:cs="Times New Roman"/>
          <w:sz w:val="24"/>
          <w:szCs w:val="24"/>
          <w:lang w:val="en-US"/>
        </w:rPr>
        <w:t xml:space="preserve"> also </w:t>
      </w:r>
      <w:r w:rsidR="00EE2F28" w:rsidRPr="00392B6E">
        <w:rPr>
          <w:rFonts w:ascii="Times New Roman" w:hAnsi="Times New Roman" w:cs="Times New Roman"/>
          <w:sz w:val="24"/>
          <w:szCs w:val="24"/>
          <w:lang w:val="en-US"/>
        </w:rPr>
        <w:t xml:space="preserve">been </w:t>
      </w:r>
      <w:r w:rsidRPr="00392B6E">
        <w:rPr>
          <w:rFonts w:ascii="Times New Roman" w:hAnsi="Times New Roman" w:cs="Times New Roman"/>
          <w:sz w:val="24"/>
          <w:szCs w:val="24"/>
          <w:lang w:val="en-US"/>
        </w:rPr>
        <w:t xml:space="preserve">investigated. </w:t>
      </w:r>
      <w:r w:rsidR="00AE5025" w:rsidRPr="00392B6E">
        <w:rPr>
          <w:rFonts w:ascii="Times New Roman" w:hAnsi="Times New Roman" w:cs="Times New Roman"/>
          <w:sz w:val="24"/>
          <w:szCs w:val="24"/>
          <w:lang w:val="en-US"/>
        </w:rPr>
        <w:t>A prospective cohort study in population of Aboriginal and T</w:t>
      </w:r>
      <w:r w:rsidR="00EE2F28" w:rsidRPr="00392B6E">
        <w:rPr>
          <w:rFonts w:ascii="Times New Roman" w:hAnsi="Times New Roman" w:cs="Times New Roman"/>
          <w:sz w:val="24"/>
          <w:szCs w:val="24"/>
          <w:lang w:val="en-US"/>
        </w:rPr>
        <w:t>orres Strait Islander women in N</w:t>
      </w:r>
      <w:r w:rsidR="00AE5025" w:rsidRPr="00392B6E">
        <w:rPr>
          <w:rFonts w:ascii="Times New Roman" w:hAnsi="Times New Roman" w:cs="Times New Roman"/>
          <w:sz w:val="24"/>
          <w:szCs w:val="24"/>
          <w:lang w:val="en-US"/>
        </w:rPr>
        <w:t>orth Queensland, Australia revealed that pre-pregnancy adiposity and features of the metabolic syndrome are strongly associated with the increased risk of hypertension in pregnancy</w:t>
      </w:r>
      <w:r w:rsidRPr="00392B6E">
        <w:rPr>
          <w:rFonts w:ascii="Times New Roman" w:hAnsi="Times New Roman" w:cs="Times New Roman"/>
          <w:sz w:val="24"/>
          <w:szCs w:val="24"/>
          <w:lang w:val="en-US"/>
        </w:rPr>
        <w:t>, thus has a potential to be a predictors</w:t>
      </w:r>
      <w:r w:rsidR="00AE5025" w:rsidRPr="00392B6E">
        <w:rPr>
          <w:rFonts w:ascii="Times New Roman" w:hAnsi="Times New Roman" w:cs="Times New Roman"/>
          <w:sz w:val="24"/>
          <w:szCs w:val="24"/>
          <w:lang w:val="en-US"/>
        </w:rPr>
        <w:t>.</w:t>
      </w:r>
      <w:r w:rsidR="00AE5025" w:rsidRPr="00392B6E">
        <w:rPr>
          <w:rFonts w:ascii="Times New Roman" w:hAnsi="Times New Roman" w:cs="Times New Roman"/>
          <w:sz w:val="24"/>
          <w:szCs w:val="24"/>
          <w:lang w:val="en-US"/>
        </w:rPr>
        <w:fldChar w:fldCharType="begin"/>
      </w:r>
      <w:r w:rsidR="00AE5025" w:rsidRPr="00392B6E">
        <w:rPr>
          <w:rFonts w:ascii="Times New Roman" w:hAnsi="Times New Roman" w:cs="Times New Roman"/>
          <w:sz w:val="24"/>
          <w:szCs w:val="24"/>
          <w:lang w:val="en-US"/>
        </w:rPr>
        <w:instrText>ADDIN RW.CITE{{74 Campbell,Sandra 2013}}</w:instrText>
      </w:r>
      <w:r w:rsidR="00AE5025"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18</w:t>
      </w:r>
      <w:r w:rsidR="00AE5025" w:rsidRPr="00392B6E">
        <w:rPr>
          <w:rFonts w:ascii="Times New Roman" w:hAnsi="Times New Roman" w:cs="Times New Roman"/>
          <w:sz w:val="24"/>
          <w:szCs w:val="24"/>
          <w:lang w:val="en-US"/>
        </w:rPr>
        <w:fldChar w:fldCharType="end"/>
      </w:r>
      <w:r w:rsidR="006133DB" w:rsidRPr="00392B6E">
        <w:rPr>
          <w:rFonts w:ascii="Times New Roman" w:hAnsi="Times New Roman" w:cs="Times New Roman"/>
          <w:sz w:val="24"/>
          <w:szCs w:val="24"/>
          <w:lang w:val="en-US"/>
        </w:rPr>
        <w:t xml:space="preserve"> </w:t>
      </w:r>
    </w:p>
    <w:p w14:paraId="69EDF3DD" w14:textId="3EA55AE9" w:rsidR="00EA5CE4" w:rsidRPr="00392B6E" w:rsidRDefault="00E272FA" w:rsidP="00EC5823">
      <w:pPr>
        <w:pStyle w:val="Heading2"/>
        <w:rPr>
          <w:rFonts w:ascii="Times New Roman" w:hAnsi="Times New Roman" w:cs="Times New Roman"/>
          <w:lang w:val="en-US"/>
        </w:rPr>
      </w:pPr>
      <w:bookmarkStart w:id="5" w:name="_Toc358800957"/>
      <w:r w:rsidRPr="00392B6E">
        <w:rPr>
          <w:rFonts w:ascii="Times New Roman" w:hAnsi="Times New Roman" w:cs="Times New Roman"/>
          <w:lang w:val="en-US"/>
        </w:rPr>
        <w:t>Doppler Ultrasound</w:t>
      </w:r>
      <w:bookmarkEnd w:id="5"/>
    </w:p>
    <w:p w14:paraId="6C3DA6E5" w14:textId="3ED66DBD" w:rsidR="00F74155" w:rsidRPr="00392B6E" w:rsidRDefault="00554CEC" w:rsidP="009A3DBC">
      <w:pPr>
        <w:keepLines/>
        <w:widowControl w:val="0"/>
        <w:spacing w:before="240" w:after="120" w:line="360" w:lineRule="auto"/>
        <w:contextualSpacing/>
        <w:rPr>
          <w:rFonts w:ascii="Times New Roman" w:hAnsi="Times New Roman" w:cs="Times New Roman"/>
          <w:sz w:val="24"/>
          <w:szCs w:val="24"/>
          <w:lang w:val="en-US"/>
        </w:rPr>
      </w:pPr>
      <w:r w:rsidRPr="00392B6E">
        <w:rPr>
          <w:rFonts w:ascii="Times New Roman" w:hAnsi="Times New Roman" w:cs="Times New Roman"/>
          <w:sz w:val="24"/>
          <w:szCs w:val="24"/>
          <w:lang w:val="en-US"/>
        </w:rPr>
        <w:t>U</w:t>
      </w:r>
      <w:r w:rsidR="00A06CB4" w:rsidRPr="00392B6E">
        <w:rPr>
          <w:rFonts w:ascii="Times New Roman" w:hAnsi="Times New Roman" w:cs="Times New Roman"/>
          <w:sz w:val="24"/>
          <w:szCs w:val="24"/>
          <w:lang w:val="en-US"/>
        </w:rPr>
        <w:t>terine artery Doppler</w:t>
      </w:r>
      <w:r w:rsidRPr="00392B6E">
        <w:rPr>
          <w:rFonts w:ascii="Times New Roman" w:hAnsi="Times New Roman" w:cs="Times New Roman"/>
          <w:sz w:val="24"/>
          <w:szCs w:val="24"/>
          <w:lang w:val="en-US"/>
        </w:rPr>
        <w:t xml:space="preserve"> examinations</w:t>
      </w:r>
      <w:r w:rsidR="00A06CB4" w:rsidRPr="00392B6E">
        <w:rPr>
          <w:rFonts w:ascii="Times New Roman" w:hAnsi="Times New Roman" w:cs="Times New Roman"/>
          <w:sz w:val="24"/>
          <w:szCs w:val="24"/>
          <w:lang w:val="en-US"/>
        </w:rPr>
        <w:t xml:space="preserve"> </w:t>
      </w:r>
      <w:r w:rsidRPr="00392B6E">
        <w:rPr>
          <w:rFonts w:ascii="Times New Roman" w:hAnsi="Times New Roman" w:cs="Times New Roman"/>
          <w:sz w:val="24"/>
          <w:szCs w:val="24"/>
          <w:lang w:val="en-US"/>
        </w:rPr>
        <w:t xml:space="preserve">performed in the first trimester </w:t>
      </w:r>
      <w:r w:rsidR="00A06CB4" w:rsidRPr="00392B6E">
        <w:rPr>
          <w:rFonts w:ascii="Times New Roman" w:hAnsi="Times New Roman" w:cs="Times New Roman"/>
          <w:sz w:val="24"/>
          <w:szCs w:val="24"/>
          <w:lang w:val="en-US"/>
        </w:rPr>
        <w:t xml:space="preserve">can be an effective method </w:t>
      </w:r>
      <w:r w:rsidRPr="00392B6E">
        <w:rPr>
          <w:rFonts w:ascii="Times New Roman" w:hAnsi="Times New Roman" w:cs="Times New Roman"/>
          <w:sz w:val="24"/>
          <w:szCs w:val="24"/>
          <w:lang w:val="en-US"/>
        </w:rPr>
        <w:t>to screen preeclampsia</w:t>
      </w:r>
      <w:r w:rsidR="00A06CB4" w:rsidRPr="00392B6E">
        <w:rPr>
          <w:rFonts w:ascii="Times New Roman" w:hAnsi="Times New Roman" w:cs="Times New Roman"/>
          <w:sz w:val="24"/>
          <w:szCs w:val="24"/>
          <w:lang w:val="en-US"/>
        </w:rPr>
        <w:t>.</w:t>
      </w:r>
      <w:r w:rsidRPr="00392B6E">
        <w:rPr>
          <w:rFonts w:ascii="Times New Roman" w:hAnsi="Times New Roman" w:cs="Times New Roman"/>
          <w:sz w:val="24"/>
          <w:szCs w:val="24"/>
          <w:lang w:val="en-US"/>
        </w:rPr>
        <w:fldChar w:fldCharType="begin"/>
      </w:r>
      <w:r w:rsidR="00F74155" w:rsidRPr="00392B6E">
        <w:rPr>
          <w:rFonts w:ascii="Times New Roman" w:hAnsi="Times New Roman" w:cs="Times New Roman"/>
          <w:sz w:val="24"/>
          <w:szCs w:val="24"/>
          <w:lang w:val="en-US"/>
        </w:rPr>
        <w:instrText>ADDIN RW.CITE{{96 Kalache,Karim 2012;97 Papageorghiou,Aris 2004}}</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19,20</w:t>
      </w:r>
      <w:r w:rsidRPr="00392B6E">
        <w:rPr>
          <w:rFonts w:ascii="Times New Roman" w:hAnsi="Times New Roman" w:cs="Times New Roman"/>
          <w:sz w:val="24"/>
          <w:szCs w:val="24"/>
          <w:lang w:val="en-US"/>
        </w:rPr>
        <w:fldChar w:fldCharType="end"/>
      </w:r>
      <w:r w:rsidR="00A06CB4" w:rsidRPr="00392B6E">
        <w:rPr>
          <w:rFonts w:ascii="Times New Roman" w:hAnsi="Times New Roman" w:cs="Times New Roman"/>
          <w:sz w:val="24"/>
          <w:szCs w:val="24"/>
          <w:lang w:val="en-US"/>
        </w:rPr>
        <w:t xml:space="preserve"> </w:t>
      </w:r>
      <w:r w:rsidR="009A3DBC" w:rsidRPr="00392B6E">
        <w:rPr>
          <w:rFonts w:ascii="Times New Roman" w:hAnsi="Times New Roman" w:cs="Times New Roman"/>
          <w:sz w:val="24"/>
          <w:szCs w:val="24"/>
          <w:lang w:val="en-US"/>
        </w:rPr>
        <w:t>Assessment was done to t</w:t>
      </w:r>
      <w:r w:rsidR="00A06CB4" w:rsidRPr="00392B6E">
        <w:rPr>
          <w:rFonts w:ascii="Times New Roman" w:hAnsi="Times New Roman" w:cs="Times New Roman"/>
          <w:sz w:val="24"/>
          <w:szCs w:val="24"/>
          <w:lang w:val="en-US"/>
        </w:rPr>
        <w:t xml:space="preserve">he blood that flows through the umbilical veins and arteries. </w:t>
      </w:r>
      <w:r w:rsidR="00D6691B" w:rsidRPr="00392B6E">
        <w:rPr>
          <w:rFonts w:ascii="Times New Roman" w:hAnsi="Times New Roman" w:cs="Times New Roman"/>
          <w:sz w:val="24"/>
          <w:szCs w:val="24"/>
          <w:lang w:val="en-US"/>
        </w:rPr>
        <w:t>A</w:t>
      </w:r>
      <w:r w:rsidR="00A06CB4" w:rsidRPr="00392B6E">
        <w:rPr>
          <w:rFonts w:ascii="Times New Roman" w:hAnsi="Times New Roman" w:cs="Times New Roman"/>
          <w:sz w:val="24"/>
          <w:szCs w:val="24"/>
          <w:lang w:val="en-US"/>
        </w:rPr>
        <w:t>bnormality in placental vasculature</w:t>
      </w:r>
      <w:r w:rsidR="00C413A2" w:rsidRPr="00392B6E">
        <w:rPr>
          <w:rFonts w:ascii="Times New Roman" w:hAnsi="Times New Roman" w:cs="Times New Roman"/>
          <w:sz w:val="24"/>
          <w:szCs w:val="24"/>
          <w:lang w:val="en-US"/>
        </w:rPr>
        <w:t xml:space="preserve"> </w:t>
      </w:r>
      <w:r w:rsidR="00D6691B" w:rsidRPr="00392B6E">
        <w:rPr>
          <w:rFonts w:ascii="Times New Roman" w:hAnsi="Times New Roman" w:cs="Times New Roman"/>
          <w:sz w:val="24"/>
          <w:szCs w:val="24"/>
          <w:lang w:val="en-US"/>
        </w:rPr>
        <w:t xml:space="preserve">present </w:t>
      </w:r>
      <w:r w:rsidR="00C413A2" w:rsidRPr="00392B6E">
        <w:rPr>
          <w:rFonts w:ascii="Times New Roman" w:hAnsi="Times New Roman" w:cs="Times New Roman"/>
          <w:sz w:val="24"/>
          <w:szCs w:val="24"/>
          <w:lang w:val="en-US"/>
        </w:rPr>
        <w:t xml:space="preserve">as </w:t>
      </w:r>
      <w:r w:rsidR="00D6691B" w:rsidRPr="00392B6E">
        <w:rPr>
          <w:rFonts w:ascii="Times New Roman" w:hAnsi="Times New Roman" w:cs="Times New Roman"/>
          <w:sz w:val="24"/>
          <w:szCs w:val="24"/>
          <w:lang w:val="en-US"/>
        </w:rPr>
        <w:t xml:space="preserve">an </w:t>
      </w:r>
      <w:r w:rsidR="00F74155" w:rsidRPr="00392B6E">
        <w:rPr>
          <w:rFonts w:ascii="Times New Roman" w:hAnsi="Times New Roman" w:cs="Times New Roman"/>
          <w:sz w:val="24"/>
          <w:szCs w:val="24"/>
          <w:lang w:val="en-US"/>
        </w:rPr>
        <w:t>increased</w:t>
      </w:r>
      <w:r w:rsidR="00C413A2" w:rsidRPr="00392B6E">
        <w:rPr>
          <w:rFonts w:ascii="Times New Roman" w:hAnsi="Times New Roman" w:cs="Times New Roman"/>
          <w:sz w:val="24"/>
          <w:szCs w:val="24"/>
          <w:lang w:val="en-US"/>
        </w:rPr>
        <w:t xml:space="preserve"> impedance to flow in the uterine arteries </w:t>
      </w:r>
      <w:r w:rsidR="001F56C8" w:rsidRPr="00392B6E">
        <w:rPr>
          <w:rFonts w:ascii="Times New Roman" w:hAnsi="Times New Roman" w:cs="Times New Roman"/>
          <w:sz w:val="24"/>
          <w:szCs w:val="24"/>
          <w:lang w:val="en-US"/>
        </w:rPr>
        <w:t xml:space="preserve">is found </w:t>
      </w:r>
      <w:r w:rsidR="002E3804" w:rsidRPr="00392B6E">
        <w:rPr>
          <w:rFonts w:ascii="Times New Roman" w:hAnsi="Times New Roman" w:cs="Times New Roman"/>
          <w:sz w:val="24"/>
          <w:szCs w:val="24"/>
          <w:lang w:val="en-US"/>
        </w:rPr>
        <w:t>in 25%</w:t>
      </w:r>
      <w:r w:rsidR="00C413A2" w:rsidRPr="00392B6E">
        <w:rPr>
          <w:rFonts w:ascii="Times New Roman" w:hAnsi="Times New Roman" w:cs="Times New Roman"/>
          <w:sz w:val="24"/>
          <w:szCs w:val="24"/>
          <w:lang w:val="en-US"/>
        </w:rPr>
        <w:t xml:space="preserve"> </w:t>
      </w:r>
      <w:r w:rsidR="002E3804" w:rsidRPr="00392B6E">
        <w:rPr>
          <w:rFonts w:ascii="Times New Roman" w:hAnsi="Times New Roman" w:cs="Times New Roman"/>
          <w:sz w:val="24"/>
          <w:szCs w:val="24"/>
          <w:lang w:val="en-US"/>
        </w:rPr>
        <w:t>of women who subsequent</w:t>
      </w:r>
      <w:r w:rsidR="001F56C8" w:rsidRPr="00392B6E">
        <w:rPr>
          <w:rFonts w:ascii="Times New Roman" w:hAnsi="Times New Roman" w:cs="Times New Roman"/>
          <w:sz w:val="24"/>
          <w:szCs w:val="24"/>
          <w:lang w:val="en-US"/>
        </w:rPr>
        <w:t>ly</w:t>
      </w:r>
      <w:r w:rsidR="002E3804" w:rsidRPr="00392B6E">
        <w:rPr>
          <w:rFonts w:ascii="Times New Roman" w:hAnsi="Times New Roman" w:cs="Times New Roman"/>
          <w:sz w:val="24"/>
          <w:szCs w:val="24"/>
          <w:lang w:val="en-US"/>
        </w:rPr>
        <w:t xml:space="preserve"> develop</w:t>
      </w:r>
      <w:r w:rsidR="001F56C8" w:rsidRPr="00392B6E">
        <w:rPr>
          <w:rFonts w:ascii="Times New Roman" w:hAnsi="Times New Roman" w:cs="Times New Roman"/>
          <w:sz w:val="24"/>
          <w:szCs w:val="24"/>
          <w:lang w:val="en-US"/>
        </w:rPr>
        <w:t xml:space="preserve"> pre</w:t>
      </w:r>
      <w:r w:rsidR="00C413A2" w:rsidRPr="00392B6E">
        <w:rPr>
          <w:rFonts w:ascii="Times New Roman" w:hAnsi="Times New Roman" w:cs="Times New Roman"/>
          <w:sz w:val="24"/>
          <w:szCs w:val="24"/>
          <w:lang w:val="en-US"/>
        </w:rPr>
        <w:t>eclampsia.</w:t>
      </w:r>
      <w:r w:rsidR="00C413A2" w:rsidRPr="00392B6E">
        <w:rPr>
          <w:rFonts w:ascii="Times New Roman" w:hAnsi="Times New Roman" w:cs="Times New Roman"/>
          <w:sz w:val="24"/>
          <w:szCs w:val="24"/>
          <w:lang w:val="en-US"/>
        </w:rPr>
        <w:fldChar w:fldCharType="begin"/>
      </w:r>
      <w:r w:rsidR="00C413A2" w:rsidRPr="00392B6E">
        <w:rPr>
          <w:rFonts w:ascii="Times New Roman" w:hAnsi="Times New Roman" w:cs="Times New Roman"/>
          <w:sz w:val="24"/>
          <w:szCs w:val="24"/>
          <w:lang w:val="en-US"/>
        </w:rPr>
        <w:instrText>ADDIN RW.CITE{{97 Papageorghiou,Aris 2004}}</w:instrText>
      </w:r>
      <w:r w:rsidR="00C413A2"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20</w:t>
      </w:r>
      <w:r w:rsidR="00C413A2" w:rsidRPr="00392B6E">
        <w:rPr>
          <w:rFonts w:ascii="Times New Roman" w:hAnsi="Times New Roman" w:cs="Times New Roman"/>
          <w:sz w:val="24"/>
          <w:szCs w:val="24"/>
          <w:lang w:val="en-US"/>
        </w:rPr>
        <w:fldChar w:fldCharType="end"/>
      </w:r>
      <w:r w:rsidRPr="00392B6E">
        <w:rPr>
          <w:rFonts w:ascii="Times New Roman" w:hAnsi="Times New Roman" w:cs="Times New Roman"/>
          <w:sz w:val="24"/>
          <w:szCs w:val="24"/>
          <w:lang w:val="en-US"/>
        </w:rPr>
        <w:t xml:space="preserve"> </w:t>
      </w:r>
      <w:r w:rsidR="001E4CE0" w:rsidRPr="00392B6E">
        <w:rPr>
          <w:rFonts w:ascii="Times New Roman" w:hAnsi="Times New Roman" w:cs="Times New Roman"/>
          <w:sz w:val="24"/>
          <w:szCs w:val="24"/>
          <w:lang w:val="en-US"/>
        </w:rPr>
        <w:t>According to a review by World Health Organization (WHO)</w:t>
      </w:r>
      <w:r w:rsidR="0019742A" w:rsidRPr="00392B6E">
        <w:rPr>
          <w:rFonts w:ascii="Times New Roman" w:hAnsi="Times New Roman" w:cs="Times New Roman"/>
          <w:sz w:val="24"/>
          <w:szCs w:val="24"/>
          <w:lang w:val="en-US"/>
        </w:rPr>
        <w:t xml:space="preserve"> in 2004</w:t>
      </w:r>
      <w:r w:rsidR="001E4CE0" w:rsidRPr="00392B6E">
        <w:rPr>
          <w:rFonts w:ascii="Times New Roman" w:hAnsi="Times New Roman" w:cs="Times New Roman"/>
          <w:sz w:val="24"/>
          <w:szCs w:val="24"/>
          <w:lang w:val="en-US"/>
        </w:rPr>
        <w:t xml:space="preserve">, prediction </w:t>
      </w:r>
      <w:r w:rsidR="00F8411C" w:rsidRPr="00392B6E">
        <w:rPr>
          <w:rFonts w:ascii="Times New Roman" w:hAnsi="Times New Roman" w:cs="Times New Roman"/>
          <w:sz w:val="24"/>
          <w:szCs w:val="24"/>
          <w:lang w:val="en-US"/>
        </w:rPr>
        <w:t>rate of pre</w:t>
      </w:r>
      <w:r w:rsidR="001E4CE0" w:rsidRPr="00392B6E">
        <w:rPr>
          <w:rFonts w:ascii="Times New Roman" w:hAnsi="Times New Roman" w:cs="Times New Roman"/>
          <w:sz w:val="24"/>
          <w:szCs w:val="24"/>
          <w:lang w:val="en-US"/>
        </w:rPr>
        <w:t xml:space="preserve">eclampsia in both low risk and </w:t>
      </w:r>
      <w:r w:rsidR="0019742A" w:rsidRPr="00392B6E">
        <w:rPr>
          <w:rFonts w:ascii="Times New Roman" w:hAnsi="Times New Roman" w:cs="Times New Roman"/>
          <w:sz w:val="24"/>
          <w:szCs w:val="24"/>
          <w:lang w:val="en-US"/>
        </w:rPr>
        <w:t>high-risk</w:t>
      </w:r>
      <w:r w:rsidR="001E4CE0" w:rsidRPr="00392B6E">
        <w:rPr>
          <w:rFonts w:ascii="Times New Roman" w:hAnsi="Times New Roman" w:cs="Times New Roman"/>
          <w:sz w:val="24"/>
          <w:szCs w:val="24"/>
          <w:lang w:val="en-US"/>
        </w:rPr>
        <w:t xml:space="preserve"> populations </w:t>
      </w:r>
      <w:r w:rsidR="00F8411C" w:rsidRPr="00392B6E">
        <w:rPr>
          <w:rFonts w:ascii="Times New Roman" w:hAnsi="Times New Roman" w:cs="Times New Roman"/>
          <w:sz w:val="24"/>
          <w:szCs w:val="24"/>
          <w:lang w:val="en-US"/>
        </w:rPr>
        <w:t xml:space="preserve">using Doppler ultrasound </w:t>
      </w:r>
      <w:r w:rsidR="001E4CE0" w:rsidRPr="00392B6E">
        <w:rPr>
          <w:rFonts w:ascii="Times New Roman" w:hAnsi="Times New Roman" w:cs="Times New Roman"/>
          <w:sz w:val="24"/>
          <w:szCs w:val="24"/>
          <w:lang w:val="en-US"/>
        </w:rPr>
        <w:t>was found to be moderate to minimal.</w:t>
      </w:r>
      <w:r w:rsidR="001E4CE0" w:rsidRPr="00392B6E">
        <w:rPr>
          <w:rFonts w:ascii="Times New Roman" w:hAnsi="Times New Roman" w:cs="Times New Roman"/>
          <w:sz w:val="24"/>
          <w:szCs w:val="24"/>
          <w:lang w:val="en-US"/>
        </w:rPr>
        <w:fldChar w:fldCharType="begin"/>
      </w:r>
      <w:r w:rsidR="001E4CE0" w:rsidRPr="00392B6E">
        <w:rPr>
          <w:rFonts w:ascii="Times New Roman" w:hAnsi="Times New Roman" w:cs="Times New Roman"/>
          <w:sz w:val="24"/>
          <w:szCs w:val="24"/>
          <w:lang w:val="en-US"/>
        </w:rPr>
        <w:instrText>ADDIN RW.CITE{{91 Conde-Agudelo, A 2004}}</w:instrText>
      </w:r>
      <w:r w:rsidR="001E4CE0"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w:t>
      </w:r>
      <w:r w:rsidR="001E4CE0" w:rsidRPr="00392B6E">
        <w:rPr>
          <w:rFonts w:ascii="Times New Roman" w:hAnsi="Times New Roman" w:cs="Times New Roman"/>
          <w:sz w:val="24"/>
          <w:szCs w:val="24"/>
          <w:lang w:val="en-US"/>
        </w:rPr>
        <w:fldChar w:fldCharType="end"/>
      </w:r>
      <w:r w:rsidR="001E4CE0" w:rsidRPr="00392B6E">
        <w:rPr>
          <w:rFonts w:ascii="Times New Roman" w:hAnsi="Times New Roman" w:cs="Times New Roman"/>
          <w:sz w:val="24"/>
          <w:szCs w:val="24"/>
          <w:lang w:val="en-US"/>
        </w:rPr>
        <w:t xml:space="preserve"> </w:t>
      </w:r>
      <w:r w:rsidR="00291F35" w:rsidRPr="00392B6E">
        <w:rPr>
          <w:rFonts w:ascii="Times New Roman" w:hAnsi="Times New Roman" w:cs="Times New Roman"/>
          <w:sz w:val="24"/>
          <w:szCs w:val="24"/>
          <w:lang w:val="en-US"/>
        </w:rPr>
        <w:t>Doppler ultrasound</w:t>
      </w:r>
      <w:r w:rsidR="00B55454" w:rsidRPr="00392B6E">
        <w:rPr>
          <w:rFonts w:ascii="Times New Roman" w:hAnsi="Times New Roman" w:cs="Times New Roman"/>
          <w:sz w:val="24"/>
          <w:szCs w:val="24"/>
          <w:lang w:val="en-US"/>
        </w:rPr>
        <w:t xml:space="preserve"> </w:t>
      </w:r>
      <w:r w:rsidR="00EE2F28" w:rsidRPr="00392B6E">
        <w:rPr>
          <w:rFonts w:ascii="Times New Roman" w:hAnsi="Times New Roman" w:cs="Times New Roman"/>
          <w:sz w:val="24"/>
          <w:szCs w:val="24"/>
          <w:lang w:val="en-US"/>
        </w:rPr>
        <w:t xml:space="preserve">was also </w:t>
      </w:r>
      <w:r w:rsidR="00291F35" w:rsidRPr="00392B6E">
        <w:rPr>
          <w:rFonts w:ascii="Times New Roman" w:hAnsi="Times New Roman" w:cs="Times New Roman"/>
          <w:sz w:val="24"/>
          <w:szCs w:val="24"/>
          <w:lang w:val="en-US"/>
        </w:rPr>
        <w:t xml:space="preserve">found did not improve </w:t>
      </w:r>
      <w:r w:rsidR="00EE2F28" w:rsidRPr="00392B6E">
        <w:rPr>
          <w:rFonts w:ascii="Times New Roman" w:hAnsi="Times New Roman" w:cs="Times New Roman"/>
          <w:sz w:val="24"/>
          <w:szCs w:val="24"/>
          <w:lang w:val="en-US"/>
        </w:rPr>
        <w:t xml:space="preserve">the </w:t>
      </w:r>
      <w:r w:rsidR="00291F35" w:rsidRPr="00392B6E">
        <w:rPr>
          <w:rFonts w:ascii="Times New Roman" w:hAnsi="Times New Roman" w:cs="Times New Roman"/>
          <w:sz w:val="24"/>
          <w:szCs w:val="24"/>
          <w:lang w:val="en-US"/>
        </w:rPr>
        <w:t xml:space="preserve">performance of maternal characteristics model </w:t>
      </w:r>
      <w:r w:rsidR="009A3DBC" w:rsidRPr="00392B6E">
        <w:rPr>
          <w:rFonts w:ascii="Times New Roman" w:hAnsi="Times New Roman" w:cs="Times New Roman"/>
          <w:sz w:val="24"/>
          <w:szCs w:val="24"/>
          <w:lang w:val="en-US"/>
        </w:rPr>
        <w:t>for prediction of pre</w:t>
      </w:r>
      <w:r w:rsidR="00291F35" w:rsidRPr="00392B6E">
        <w:rPr>
          <w:rFonts w:ascii="Times New Roman" w:hAnsi="Times New Roman" w:cs="Times New Roman"/>
          <w:sz w:val="24"/>
          <w:szCs w:val="24"/>
          <w:lang w:val="en-US"/>
        </w:rPr>
        <w:t>eclampsia.</w:t>
      </w:r>
      <w:r w:rsidR="00291F35" w:rsidRPr="00392B6E">
        <w:rPr>
          <w:rFonts w:ascii="Times New Roman" w:hAnsi="Times New Roman" w:cs="Times New Roman"/>
          <w:sz w:val="24"/>
          <w:szCs w:val="24"/>
          <w:lang w:val="en-US"/>
        </w:rPr>
        <w:fldChar w:fldCharType="begin"/>
      </w:r>
      <w:r w:rsidR="00291F35" w:rsidRPr="00392B6E">
        <w:rPr>
          <w:rFonts w:ascii="Times New Roman" w:hAnsi="Times New Roman" w:cs="Times New Roman"/>
          <w:sz w:val="24"/>
          <w:szCs w:val="24"/>
          <w:lang w:val="en-US"/>
        </w:rPr>
        <w:instrText>ADDIN RW.CITE{{63 North, RA 2011}}</w:instrText>
      </w:r>
      <w:r w:rsidR="00291F35"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21</w:t>
      </w:r>
      <w:r w:rsidR="00291F35" w:rsidRPr="00392B6E">
        <w:rPr>
          <w:rFonts w:ascii="Times New Roman" w:hAnsi="Times New Roman" w:cs="Times New Roman"/>
          <w:sz w:val="24"/>
          <w:szCs w:val="24"/>
          <w:lang w:val="en-US"/>
        </w:rPr>
        <w:fldChar w:fldCharType="end"/>
      </w:r>
      <w:r w:rsidR="00291F35" w:rsidRPr="00392B6E">
        <w:rPr>
          <w:rFonts w:ascii="Times New Roman" w:hAnsi="Times New Roman" w:cs="Times New Roman"/>
          <w:sz w:val="24"/>
          <w:szCs w:val="24"/>
          <w:lang w:val="en-US"/>
        </w:rPr>
        <w:t xml:space="preserve"> </w:t>
      </w:r>
      <w:r w:rsidR="001E4CE0" w:rsidRPr="00392B6E">
        <w:rPr>
          <w:rFonts w:ascii="Times New Roman" w:hAnsi="Times New Roman" w:cs="Times New Roman"/>
          <w:sz w:val="24"/>
          <w:szCs w:val="24"/>
          <w:lang w:val="en-US"/>
        </w:rPr>
        <w:t xml:space="preserve">However, </w:t>
      </w:r>
      <w:r w:rsidR="00291F35" w:rsidRPr="00392B6E">
        <w:rPr>
          <w:rFonts w:ascii="Times New Roman" w:hAnsi="Times New Roman" w:cs="Times New Roman"/>
          <w:sz w:val="24"/>
          <w:szCs w:val="24"/>
          <w:lang w:val="en-US"/>
        </w:rPr>
        <w:t xml:space="preserve">some other study showed that </w:t>
      </w:r>
      <w:r w:rsidR="00F74155" w:rsidRPr="00392B6E">
        <w:rPr>
          <w:rFonts w:ascii="Times New Roman" w:hAnsi="Times New Roman" w:cs="Times New Roman"/>
          <w:sz w:val="24"/>
          <w:szCs w:val="24"/>
          <w:lang w:val="en-US"/>
        </w:rPr>
        <w:t xml:space="preserve">Doppler ultrasound examination </w:t>
      </w:r>
      <w:proofErr w:type="gramStart"/>
      <w:r w:rsidR="00291F35" w:rsidRPr="00392B6E">
        <w:rPr>
          <w:rFonts w:ascii="Times New Roman" w:hAnsi="Times New Roman" w:cs="Times New Roman"/>
          <w:sz w:val="24"/>
          <w:szCs w:val="24"/>
          <w:lang w:val="en-US"/>
        </w:rPr>
        <w:t>may</w:t>
      </w:r>
      <w:proofErr w:type="gramEnd"/>
      <w:r w:rsidR="00291F35" w:rsidRPr="00392B6E">
        <w:rPr>
          <w:rFonts w:ascii="Times New Roman" w:hAnsi="Times New Roman" w:cs="Times New Roman"/>
          <w:sz w:val="24"/>
          <w:szCs w:val="24"/>
          <w:lang w:val="en-US"/>
        </w:rPr>
        <w:t xml:space="preserve"> </w:t>
      </w:r>
      <w:r w:rsidR="0097169F" w:rsidRPr="00392B6E">
        <w:rPr>
          <w:rFonts w:ascii="Times New Roman" w:hAnsi="Times New Roman" w:cs="Times New Roman"/>
          <w:sz w:val="24"/>
          <w:szCs w:val="24"/>
          <w:lang w:val="en-US"/>
        </w:rPr>
        <w:t>significantly improved the prediction of preeclampsia if used in combination with maternal characteristics</w:t>
      </w:r>
      <w:r w:rsidR="00291F35" w:rsidRPr="00392B6E">
        <w:rPr>
          <w:rFonts w:ascii="Times New Roman" w:hAnsi="Times New Roman" w:cs="Times New Roman"/>
          <w:sz w:val="24"/>
          <w:szCs w:val="24"/>
          <w:lang w:val="en-US"/>
        </w:rPr>
        <w:t>.</w:t>
      </w:r>
      <w:r w:rsidR="0097169F" w:rsidRPr="00392B6E">
        <w:rPr>
          <w:rFonts w:ascii="Times New Roman" w:hAnsi="Times New Roman" w:cs="Times New Roman"/>
          <w:sz w:val="24"/>
          <w:szCs w:val="24"/>
          <w:lang w:val="en-US"/>
        </w:rPr>
        <w:fldChar w:fldCharType="begin"/>
      </w:r>
      <w:r w:rsidR="0097169F" w:rsidRPr="00392B6E">
        <w:rPr>
          <w:rFonts w:ascii="Times New Roman" w:hAnsi="Times New Roman" w:cs="Times New Roman"/>
          <w:sz w:val="24"/>
          <w:szCs w:val="24"/>
          <w:lang w:val="en-US"/>
        </w:rPr>
        <w:instrText>ADDIN RW.CITE{{73 Kleinrouweler,C Emily 2013}}</w:instrText>
      </w:r>
      <w:r w:rsidR="0097169F"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22</w:t>
      </w:r>
      <w:r w:rsidR="0097169F" w:rsidRPr="00392B6E">
        <w:rPr>
          <w:rFonts w:ascii="Times New Roman" w:hAnsi="Times New Roman" w:cs="Times New Roman"/>
          <w:sz w:val="24"/>
          <w:szCs w:val="24"/>
          <w:lang w:val="en-US"/>
        </w:rPr>
        <w:fldChar w:fldCharType="end"/>
      </w:r>
      <w:r w:rsidR="0097169F" w:rsidRPr="00392B6E">
        <w:rPr>
          <w:rFonts w:ascii="Times New Roman" w:hAnsi="Times New Roman" w:cs="Times New Roman"/>
          <w:sz w:val="24"/>
          <w:szCs w:val="24"/>
          <w:lang w:val="en-US"/>
        </w:rPr>
        <w:t xml:space="preserve"> Furthermore, </w:t>
      </w:r>
      <w:r w:rsidR="001E4CE0" w:rsidRPr="00392B6E">
        <w:rPr>
          <w:rFonts w:ascii="Times New Roman" w:hAnsi="Times New Roman" w:cs="Times New Roman"/>
          <w:sz w:val="24"/>
          <w:szCs w:val="24"/>
          <w:lang w:val="en-US"/>
        </w:rPr>
        <w:t xml:space="preserve">combination </w:t>
      </w:r>
      <w:r w:rsidR="00F74155" w:rsidRPr="00392B6E">
        <w:rPr>
          <w:rFonts w:ascii="Times New Roman" w:hAnsi="Times New Roman" w:cs="Times New Roman"/>
          <w:sz w:val="24"/>
          <w:szCs w:val="24"/>
          <w:lang w:val="en-US"/>
        </w:rPr>
        <w:t>with maternal serum biomarker may improve</w:t>
      </w:r>
      <w:r w:rsidR="002E3804" w:rsidRPr="00392B6E">
        <w:rPr>
          <w:rFonts w:ascii="Times New Roman" w:hAnsi="Times New Roman" w:cs="Times New Roman"/>
          <w:sz w:val="24"/>
          <w:szCs w:val="24"/>
          <w:lang w:val="en-US"/>
        </w:rPr>
        <w:t xml:space="preserve"> its ability to</w:t>
      </w:r>
      <w:r w:rsidR="00F74155" w:rsidRPr="00392B6E">
        <w:rPr>
          <w:rFonts w:ascii="Times New Roman" w:hAnsi="Times New Roman" w:cs="Times New Roman"/>
          <w:sz w:val="24"/>
          <w:szCs w:val="24"/>
          <w:lang w:val="en-US"/>
        </w:rPr>
        <w:t xml:space="preserve"> </w:t>
      </w:r>
      <w:r w:rsidR="002E3804" w:rsidRPr="00392B6E">
        <w:rPr>
          <w:rFonts w:ascii="Times New Roman" w:hAnsi="Times New Roman" w:cs="Times New Roman"/>
          <w:sz w:val="24"/>
          <w:szCs w:val="24"/>
          <w:lang w:val="en-US"/>
        </w:rPr>
        <w:t>predict</w:t>
      </w:r>
      <w:r w:rsidR="00F74155" w:rsidRPr="00392B6E">
        <w:rPr>
          <w:rFonts w:ascii="Times New Roman" w:hAnsi="Times New Roman" w:cs="Times New Roman"/>
          <w:sz w:val="24"/>
          <w:szCs w:val="24"/>
          <w:lang w:val="en-US"/>
        </w:rPr>
        <w:t xml:space="preserve"> hypertensive disorder in pregnancy</w:t>
      </w:r>
      <w:r w:rsidR="002E3804" w:rsidRPr="00392B6E">
        <w:rPr>
          <w:rFonts w:ascii="Times New Roman" w:hAnsi="Times New Roman" w:cs="Times New Roman"/>
          <w:sz w:val="24"/>
          <w:szCs w:val="24"/>
          <w:lang w:val="en-US"/>
        </w:rPr>
        <w:t xml:space="preserve"> in the first trimester</w:t>
      </w:r>
      <w:r w:rsidR="00F74155" w:rsidRPr="00392B6E">
        <w:rPr>
          <w:rFonts w:ascii="Times New Roman" w:hAnsi="Times New Roman" w:cs="Times New Roman"/>
          <w:sz w:val="24"/>
          <w:szCs w:val="24"/>
          <w:lang w:val="en-US"/>
        </w:rPr>
        <w:t xml:space="preserve">. </w:t>
      </w:r>
    </w:p>
    <w:p w14:paraId="2E466975" w14:textId="71FBA6B7" w:rsidR="009A3DBC" w:rsidRPr="00392B6E" w:rsidRDefault="007A55EF"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Applicability of </w:t>
      </w:r>
      <w:r w:rsidR="00A06CB4" w:rsidRPr="00392B6E">
        <w:rPr>
          <w:rFonts w:ascii="Times New Roman" w:hAnsi="Times New Roman" w:cs="Times New Roman"/>
          <w:sz w:val="24"/>
          <w:szCs w:val="24"/>
          <w:lang w:val="en-US"/>
        </w:rPr>
        <w:t xml:space="preserve">Doppler ultrasound </w:t>
      </w:r>
      <w:r w:rsidRPr="00392B6E">
        <w:rPr>
          <w:rFonts w:ascii="Times New Roman" w:hAnsi="Times New Roman" w:cs="Times New Roman"/>
          <w:sz w:val="24"/>
          <w:szCs w:val="24"/>
          <w:lang w:val="en-US"/>
        </w:rPr>
        <w:t xml:space="preserve">in developing countries </w:t>
      </w:r>
      <w:r w:rsidR="009A3DBC" w:rsidRPr="00392B6E">
        <w:rPr>
          <w:rFonts w:ascii="Times New Roman" w:hAnsi="Times New Roman" w:cs="Times New Roman"/>
          <w:sz w:val="24"/>
          <w:szCs w:val="24"/>
          <w:lang w:val="en-US"/>
        </w:rPr>
        <w:t xml:space="preserve">is </w:t>
      </w:r>
      <w:r w:rsidRPr="00392B6E">
        <w:rPr>
          <w:rFonts w:ascii="Times New Roman" w:hAnsi="Times New Roman" w:cs="Times New Roman"/>
          <w:sz w:val="24"/>
          <w:szCs w:val="24"/>
          <w:lang w:val="en-US"/>
        </w:rPr>
        <w:t xml:space="preserve">still limited. This method is relatively </w:t>
      </w:r>
      <w:r w:rsidR="00A06CB4" w:rsidRPr="00392B6E">
        <w:rPr>
          <w:rFonts w:ascii="Times New Roman" w:hAnsi="Times New Roman" w:cs="Times New Roman"/>
          <w:sz w:val="24"/>
          <w:szCs w:val="24"/>
          <w:lang w:val="en-US"/>
        </w:rPr>
        <w:t xml:space="preserve">expensive and requires advanced technical skills and training which often not available in limited resource setting in low and </w:t>
      </w:r>
      <w:r w:rsidR="002E3804" w:rsidRPr="00392B6E">
        <w:rPr>
          <w:rFonts w:ascii="Times New Roman" w:hAnsi="Times New Roman" w:cs="Times New Roman"/>
          <w:sz w:val="24"/>
          <w:szCs w:val="24"/>
          <w:lang w:val="en-US"/>
        </w:rPr>
        <w:t>middle-income</w:t>
      </w:r>
      <w:r w:rsidR="00A06CB4" w:rsidRPr="00392B6E">
        <w:rPr>
          <w:rFonts w:ascii="Times New Roman" w:hAnsi="Times New Roman" w:cs="Times New Roman"/>
          <w:sz w:val="24"/>
          <w:szCs w:val="24"/>
          <w:lang w:val="en-US"/>
        </w:rPr>
        <w:t xml:space="preserve"> countries. </w:t>
      </w:r>
    </w:p>
    <w:p w14:paraId="4A7E0CED" w14:textId="62343B4A" w:rsidR="00E272FA" w:rsidRPr="00392B6E" w:rsidRDefault="00D60A71" w:rsidP="001346C9">
      <w:pPr>
        <w:pStyle w:val="Heading2"/>
        <w:rPr>
          <w:rFonts w:ascii="Times New Roman" w:hAnsi="Times New Roman" w:cs="Times New Roman"/>
          <w:lang w:val="en-US"/>
        </w:rPr>
      </w:pPr>
      <w:bookmarkStart w:id="6" w:name="_Toc358800958"/>
      <w:r w:rsidRPr="00392B6E">
        <w:rPr>
          <w:rFonts w:ascii="Times New Roman" w:hAnsi="Times New Roman" w:cs="Times New Roman"/>
          <w:lang w:val="en-US"/>
        </w:rPr>
        <w:lastRenderedPageBreak/>
        <w:t>Biomarkers</w:t>
      </w:r>
      <w:bookmarkEnd w:id="6"/>
    </w:p>
    <w:p w14:paraId="062DDA58" w14:textId="15C2C043" w:rsidR="004521E7" w:rsidRPr="00392B6E" w:rsidRDefault="0019742A" w:rsidP="009A3DBC">
      <w:pPr>
        <w:keepLines/>
        <w:widowControl w:val="0"/>
        <w:spacing w:before="240" w:after="120" w:line="360" w:lineRule="auto"/>
        <w:contextualSpacing/>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Many of the pathophysiologic changes associated with </w:t>
      </w:r>
      <w:r w:rsidR="009A24DC" w:rsidRPr="00392B6E">
        <w:rPr>
          <w:rFonts w:ascii="Times New Roman" w:hAnsi="Times New Roman" w:cs="Times New Roman"/>
          <w:sz w:val="24"/>
          <w:szCs w:val="24"/>
          <w:lang w:val="en-US"/>
        </w:rPr>
        <w:t xml:space="preserve">hypertensive disorders of pregnancy </w:t>
      </w:r>
      <w:r w:rsidRPr="00392B6E">
        <w:rPr>
          <w:rFonts w:ascii="Times New Roman" w:hAnsi="Times New Roman" w:cs="Times New Roman"/>
          <w:sz w:val="24"/>
          <w:szCs w:val="24"/>
          <w:lang w:val="en-US"/>
        </w:rPr>
        <w:t>are</w:t>
      </w:r>
      <w:r w:rsidR="0071307C" w:rsidRPr="00392B6E">
        <w:rPr>
          <w:rFonts w:ascii="Times New Roman" w:hAnsi="Times New Roman" w:cs="Times New Roman"/>
          <w:sz w:val="24"/>
          <w:szCs w:val="24"/>
          <w:lang w:val="en-US"/>
        </w:rPr>
        <w:t xml:space="preserve"> evident before </w:t>
      </w:r>
      <w:r w:rsidR="00D60A71" w:rsidRPr="00392B6E">
        <w:rPr>
          <w:rFonts w:ascii="Times New Roman" w:hAnsi="Times New Roman" w:cs="Times New Roman"/>
          <w:sz w:val="24"/>
          <w:szCs w:val="24"/>
          <w:lang w:val="en-US"/>
        </w:rPr>
        <w:t>its clinical manifestation</w:t>
      </w:r>
      <w:r w:rsidR="00EE2F28" w:rsidRPr="00392B6E">
        <w:rPr>
          <w:rFonts w:ascii="Times New Roman" w:hAnsi="Times New Roman" w:cs="Times New Roman"/>
          <w:sz w:val="24"/>
          <w:szCs w:val="24"/>
          <w:lang w:val="en-US"/>
        </w:rPr>
        <w:t>s</w:t>
      </w:r>
      <w:r w:rsidR="004521E7" w:rsidRPr="00392B6E">
        <w:rPr>
          <w:rFonts w:ascii="Times New Roman" w:hAnsi="Times New Roman" w:cs="Times New Roman"/>
          <w:sz w:val="24"/>
          <w:szCs w:val="24"/>
          <w:lang w:val="en-US"/>
        </w:rPr>
        <w:t xml:space="preserve">. </w:t>
      </w:r>
      <w:r w:rsidR="006E73F9" w:rsidRPr="00392B6E">
        <w:rPr>
          <w:rFonts w:ascii="Times New Roman" w:hAnsi="Times New Roman" w:cs="Times New Roman"/>
          <w:sz w:val="24"/>
          <w:szCs w:val="24"/>
          <w:lang w:val="en-US"/>
        </w:rPr>
        <w:t xml:space="preserve">Reliable biochemical markers for prediction of hypertensive disorders of pregnancy will have a great impact on the improvement of </w:t>
      </w:r>
      <w:r w:rsidR="00EE2F28" w:rsidRPr="00392B6E">
        <w:rPr>
          <w:rFonts w:ascii="Times New Roman" w:hAnsi="Times New Roman" w:cs="Times New Roman"/>
          <w:sz w:val="24"/>
          <w:szCs w:val="24"/>
          <w:lang w:val="en-US"/>
        </w:rPr>
        <w:t>patient’s prognosis</w:t>
      </w:r>
      <w:r w:rsidR="006E73F9" w:rsidRPr="00392B6E">
        <w:rPr>
          <w:rFonts w:ascii="Times New Roman" w:hAnsi="Times New Roman" w:cs="Times New Roman"/>
          <w:sz w:val="24"/>
          <w:szCs w:val="24"/>
          <w:lang w:val="en-US"/>
        </w:rPr>
        <w:t>.</w:t>
      </w:r>
      <w:r w:rsidR="006E73F9" w:rsidRPr="00392B6E">
        <w:rPr>
          <w:rFonts w:ascii="Times New Roman" w:hAnsi="Times New Roman" w:cs="Times New Roman"/>
          <w:sz w:val="24"/>
          <w:szCs w:val="24"/>
          <w:lang w:val="en-US"/>
        </w:rPr>
        <w:fldChar w:fldCharType="begin"/>
      </w:r>
      <w:r w:rsidR="006E73F9" w:rsidRPr="00392B6E">
        <w:rPr>
          <w:rFonts w:ascii="Times New Roman" w:hAnsi="Times New Roman" w:cs="Times New Roman"/>
          <w:sz w:val="24"/>
          <w:szCs w:val="24"/>
          <w:lang w:val="en-US"/>
        </w:rPr>
        <w:instrText>ADDIN RW.CITE{{78 Steegers,Eric AP 2010}}</w:instrText>
      </w:r>
      <w:r w:rsidR="006E73F9"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7</w:t>
      </w:r>
      <w:r w:rsidR="006E73F9" w:rsidRPr="00392B6E">
        <w:rPr>
          <w:rFonts w:ascii="Times New Roman" w:hAnsi="Times New Roman" w:cs="Times New Roman"/>
          <w:sz w:val="24"/>
          <w:szCs w:val="24"/>
          <w:lang w:val="en-US"/>
        </w:rPr>
        <w:fldChar w:fldCharType="end"/>
      </w:r>
      <w:r w:rsidR="006E73F9" w:rsidRPr="00392B6E">
        <w:rPr>
          <w:rFonts w:ascii="Times New Roman" w:hAnsi="Times New Roman" w:cs="Times New Roman"/>
          <w:sz w:val="24"/>
          <w:szCs w:val="24"/>
          <w:lang w:val="en-US"/>
        </w:rPr>
        <w:t xml:space="preserve"> </w:t>
      </w:r>
      <w:r w:rsidR="004521E7" w:rsidRPr="00392B6E">
        <w:rPr>
          <w:rFonts w:ascii="Times New Roman" w:hAnsi="Times New Roman" w:cs="Times New Roman"/>
          <w:sz w:val="24"/>
          <w:szCs w:val="24"/>
          <w:lang w:val="en-US"/>
        </w:rPr>
        <w:t xml:space="preserve">Various </w:t>
      </w:r>
      <w:r w:rsidR="0071307C" w:rsidRPr="00392B6E">
        <w:rPr>
          <w:rFonts w:ascii="Times New Roman" w:hAnsi="Times New Roman" w:cs="Times New Roman"/>
          <w:sz w:val="24"/>
          <w:szCs w:val="24"/>
          <w:lang w:val="en-US"/>
        </w:rPr>
        <w:t>biomarkers, e</w:t>
      </w:r>
      <w:r w:rsidR="00D60A71" w:rsidRPr="00392B6E">
        <w:rPr>
          <w:rFonts w:ascii="Times New Roman" w:hAnsi="Times New Roman" w:cs="Times New Roman"/>
          <w:sz w:val="24"/>
          <w:szCs w:val="24"/>
          <w:lang w:val="en-US"/>
        </w:rPr>
        <w:t>i</w:t>
      </w:r>
      <w:r w:rsidR="0071307C" w:rsidRPr="00392B6E">
        <w:rPr>
          <w:rFonts w:ascii="Times New Roman" w:hAnsi="Times New Roman" w:cs="Times New Roman"/>
          <w:sz w:val="24"/>
          <w:szCs w:val="24"/>
          <w:lang w:val="en-US"/>
        </w:rPr>
        <w:t>ther alone or in combination with other biomarker or Doppler ultrasound, have been shown quite promising in predicting this condition.</w:t>
      </w:r>
      <w:r w:rsidR="0071307C" w:rsidRPr="00392B6E">
        <w:rPr>
          <w:rFonts w:ascii="Times New Roman" w:hAnsi="Times New Roman" w:cs="Times New Roman"/>
          <w:sz w:val="24"/>
          <w:szCs w:val="24"/>
          <w:lang w:val="en-US"/>
        </w:rPr>
        <w:fldChar w:fldCharType="begin"/>
      </w:r>
      <w:r w:rsidR="007A55EF" w:rsidRPr="00392B6E">
        <w:rPr>
          <w:rFonts w:ascii="Times New Roman" w:hAnsi="Times New Roman" w:cs="Times New Roman"/>
          <w:sz w:val="24"/>
          <w:szCs w:val="24"/>
          <w:lang w:val="en-US"/>
        </w:rPr>
        <w:instrText>ADDIN RW.CITE{{77 Anderson,U.D. 2012}}</w:instrText>
      </w:r>
      <w:r w:rsidR="0071307C"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10</w:t>
      </w:r>
      <w:r w:rsidR="0071307C" w:rsidRPr="00392B6E">
        <w:rPr>
          <w:rFonts w:ascii="Times New Roman" w:hAnsi="Times New Roman" w:cs="Times New Roman"/>
          <w:sz w:val="24"/>
          <w:szCs w:val="24"/>
          <w:lang w:val="en-US"/>
        </w:rPr>
        <w:fldChar w:fldCharType="end"/>
      </w:r>
      <w:r w:rsidR="0071307C" w:rsidRPr="00392B6E">
        <w:rPr>
          <w:rFonts w:ascii="Times New Roman" w:hAnsi="Times New Roman" w:cs="Times New Roman"/>
          <w:sz w:val="24"/>
          <w:szCs w:val="24"/>
          <w:lang w:val="en-US"/>
        </w:rPr>
        <w:t xml:space="preserve"> </w:t>
      </w:r>
    </w:p>
    <w:p w14:paraId="62DB215D" w14:textId="47892177" w:rsidR="0019742A" w:rsidRPr="00392B6E" w:rsidRDefault="004521E7"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Placenta is considered to play a central role in the etiology and pathogenesis of preeclampsia, therefore </w:t>
      </w:r>
      <w:r w:rsidR="00EE2F28" w:rsidRPr="00392B6E">
        <w:rPr>
          <w:rFonts w:ascii="Times New Roman" w:hAnsi="Times New Roman" w:cs="Times New Roman"/>
          <w:sz w:val="24"/>
          <w:szCs w:val="24"/>
          <w:lang w:val="en-US"/>
        </w:rPr>
        <w:t>many studies have</w:t>
      </w:r>
      <w:r w:rsidRPr="00392B6E">
        <w:rPr>
          <w:rFonts w:ascii="Times New Roman" w:hAnsi="Times New Roman" w:cs="Times New Roman"/>
          <w:sz w:val="24"/>
          <w:szCs w:val="24"/>
          <w:lang w:val="en-US"/>
        </w:rPr>
        <w:t xml:space="preserve"> been directed to focus on </w:t>
      </w:r>
      <w:r w:rsidR="006E73F9" w:rsidRPr="00392B6E">
        <w:rPr>
          <w:rFonts w:ascii="Times New Roman" w:hAnsi="Times New Roman" w:cs="Times New Roman"/>
          <w:sz w:val="24"/>
          <w:szCs w:val="24"/>
          <w:lang w:val="en-US"/>
        </w:rPr>
        <w:t>the level of</w:t>
      </w:r>
      <w:r w:rsidRPr="00392B6E">
        <w:rPr>
          <w:rFonts w:ascii="Times New Roman" w:hAnsi="Times New Roman" w:cs="Times New Roman"/>
          <w:sz w:val="24"/>
          <w:szCs w:val="24"/>
          <w:lang w:val="en-US"/>
        </w:rPr>
        <w:t xml:space="preserve"> pro- and anti-</w:t>
      </w:r>
      <w:proofErr w:type="spellStart"/>
      <w:r w:rsidRPr="00392B6E">
        <w:rPr>
          <w:rFonts w:ascii="Times New Roman" w:hAnsi="Times New Roman" w:cs="Times New Roman"/>
          <w:sz w:val="24"/>
          <w:szCs w:val="24"/>
          <w:lang w:val="en-US"/>
        </w:rPr>
        <w:t>angiogenic</w:t>
      </w:r>
      <w:proofErr w:type="spellEnd"/>
      <w:r w:rsidRPr="00392B6E">
        <w:rPr>
          <w:rFonts w:ascii="Times New Roman" w:hAnsi="Times New Roman" w:cs="Times New Roman"/>
          <w:sz w:val="24"/>
          <w:szCs w:val="24"/>
          <w:lang w:val="en-US"/>
        </w:rPr>
        <w:t xml:space="preserve"> factors, such as vascular endothelial growth factor (VEGF), placental growth factor (PIGF),</w:t>
      </w:r>
      <w:r w:rsidR="006E73F9" w:rsidRPr="00392B6E">
        <w:rPr>
          <w:rFonts w:ascii="Times New Roman" w:hAnsi="Times New Roman" w:cs="Times New Roman"/>
          <w:sz w:val="24"/>
          <w:szCs w:val="24"/>
          <w:lang w:val="en-US"/>
        </w:rPr>
        <w:t xml:space="preserve"> </w:t>
      </w:r>
      <w:r w:rsidRPr="00392B6E">
        <w:rPr>
          <w:rFonts w:ascii="Times New Roman" w:hAnsi="Times New Roman" w:cs="Times New Roman"/>
          <w:sz w:val="24"/>
          <w:szCs w:val="24"/>
          <w:lang w:val="en-US"/>
        </w:rPr>
        <w:t xml:space="preserve">VEGF receptor-1 (also known as </w:t>
      </w:r>
      <w:proofErr w:type="spellStart"/>
      <w:r w:rsidRPr="00392B6E">
        <w:rPr>
          <w:rFonts w:ascii="Times New Roman" w:hAnsi="Times New Roman" w:cs="Times New Roman"/>
          <w:sz w:val="24"/>
          <w:szCs w:val="24"/>
          <w:lang w:val="en-US"/>
        </w:rPr>
        <w:t>fms</w:t>
      </w:r>
      <w:proofErr w:type="spellEnd"/>
      <w:r w:rsidRPr="00392B6E">
        <w:rPr>
          <w:rFonts w:ascii="Times New Roman" w:hAnsi="Times New Roman" w:cs="Times New Roman"/>
          <w:sz w:val="24"/>
          <w:szCs w:val="24"/>
          <w:lang w:val="en-US"/>
        </w:rPr>
        <w:t xml:space="preserve">-like tyrosine kinase 1 [Flt1]), and </w:t>
      </w:r>
      <w:proofErr w:type="spellStart"/>
      <w:r w:rsidRPr="00392B6E">
        <w:rPr>
          <w:rFonts w:ascii="Times New Roman" w:hAnsi="Times New Roman" w:cs="Times New Roman"/>
          <w:sz w:val="24"/>
          <w:szCs w:val="24"/>
          <w:lang w:val="en-US"/>
        </w:rPr>
        <w:t>endoglin</w:t>
      </w:r>
      <w:proofErr w:type="spellEnd"/>
      <w:r w:rsidRPr="00392B6E">
        <w:rPr>
          <w:rFonts w:ascii="Times New Roman" w:hAnsi="Times New Roman" w:cs="Times New Roman"/>
          <w:sz w:val="24"/>
          <w:szCs w:val="24"/>
          <w:lang w:val="en-US"/>
        </w:rPr>
        <w:t xml:space="preserve"> (</w:t>
      </w:r>
      <w:proofErr w:type="spellStart"/>
      <w:r w:rsidRPr="00392B6E">
        <w:rPr>
          <w:rFonts w:ascii="Times New Roman" w:hAnsi="Times New Roman" w:cs="Times New Roman"/>
          <w:sz w:val="24"/>
          <w:szCs w:val="24"/>
          <w:lang w:val="en-US"/>
        </w:rPr>
        <w:t>Eng</w:t>
      </w:r>
      <w:proofErr w:type="spellEnd"/>
      <w:r w:rsidRPr="00392B6E">
        <w:rPr>
          <w:rFonts w:ascii="Times New Roman" w:hAnsi="Times New Roman" w:cs="Times New Roman"/>
          <w:sz w:val="24"/>
          <w:szCs w:val="24"/>
          <w:lang w:val="en-US"/>
        </w:rPr>
        <w:t>).</w:t>
      </w:r>
      <w:r w:rsidRPr="00392B6E">
        <w:rPr>
          <w:rFonts w:ascii="Times New Roman" w:hAnsi="Times New Roman" w:cs="Times New Roman"/>
          <w:sz w:val="24"/>
          <w:szCs w:val="24"/>
          <w:lang w:val="en-US"/>
        </w:rPr>
        <w:fldChar w:fldCharType="begin"/>
      </w:r>
      <w:r w:rsidR="006E73F9" w:rsidRPr="00392B6E">
        <w:rPr>
          <w:rFonts w:ascii="Times New Roman" w:hAnsi="Times New Roman" w:cs="Times New Roman"/>
          <w:sz w:val="24"/>
          <w:szCs w:val="24"/>
          <w:lang w:val="en-US"/>
        </w:rPr>
        <w:instrText>ADDIN RW.CITE{{106 Hawfield,Amret 2009;105 Ghosh,Sanjib 2013}}</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23,24</w:t>
      </w:r>
      <w:r w:rsidRPr="00392B6E">
        <w:rPr>
          <w:rFonts w:ascii="Times New Roman" w:hAnsi="Times New Roman" w:cs="Times New Roman"/>
          <w:sz w:val="24"/>
          <w:szCs w:val="24"/>
          <w:lang w:val="en-US"/>
        </w:rPr>
        <w:fldChar w:fldCharType="end"/>
      </w:r>
      <w:r w:rsidRPr="00392B6E">
        <w:rPr>
          <w:rFonts w:ascii="Times New Roman" w:hAnsi="Times New Roman" w:cs="Times New Roman"/>
          <w:sz w:val="24"/>
          <w:szCs w:val="24"/>
          <w:lang w:val="en-US"/>
        </w:rPr>
        <w:t xml:space="preserve"> Other b</w:t>
      </w:r>
      <w:r w:rsidR="00D60A71" w:rsidRPr="00392B6E">
        <w:rPr>
          <w:rFonts w:ascii="Times New Roman" w:hAnsi="Times New Roman" w:cs="Times New Roman"/>
          <w:sz w:val="24"/>
          <w:szCs w:val="24"/>
          <w:lang w:val="en-US"/>
        </w:rPr>
        <w:t xml:space="preserve">iomarker that </w:t>
      </w:r>
      <w:r w:rsidRPr="00392B6E">
        <w:rPr>
          <w:rFonts w:ascii="Times New Roman" w:hAnsi="Times New Roman" w:cs="Times New Roman"/>
          <w:sz w:val="24"/>
          <w:szCs w:val="24"/>
          <w:lang w:val="en-US"/>
        </w:rPr>
        <w:t xml:space="preserve">also </w:t>
      </w:r>
      <w:r w:rsidR="00D60A71" w:rsidRPr="00392B6E">
        <w:rPr>
          <w:rFonts w:ascii="Times New Roman" w:hAnsi="Times New Roman" w:cs="Times New Roman"/>
          <w:sz w:val="24"/>
          <w:szCs w:val="24"/>
          <w:lang w:val="en-US"/>
        </w:rPr>
        <w:t xml:space="preserve">has been thoroughly investigated </w:t>
      </w:r>
      <w:r w:rsidRPr="00392B6E">
        <w:rPr>
          <w:rFonts w:ascii="Times New Roman" w:hAnsi="Times New Roman" w:cs="Times New Roman"/>
          <w:sz w:val="24"/>
          <w:szCs w:val="24"/>
          <w:lang w:val="en-US"/>
        </w:rPr>
        <w:t>are</w:t>
      </w:r>
      <w:r w:rsidR="00D60A71" w:rsidRPr="00392B6E">
        <w:rPr>
          <w:rFonts w:ascii="Times New Roman" w:hAnsi="Times New Roman" w:cs="Times New Roman"/>
          <w:sz w:val="24"/>
          <w:szCs w:val="24"/>
          <w:lang w:val="en-US"/>
        </w:rPr>
        <w:t xml:space="preserve"> placental protein (placental protein 13/PP13), pregnancy-associated protein A (PAPP-A), free fetal hemoglobin</w:t>
      </w:r>
      <w:r w:rsidRPr="00392B6E">
        <w:rPr>
          <w:rFonts w:ascii="Times New Roman" w:hAnsi="Times New Roman" w:cs="Times New Roman"/>
          <w:sz w:val="24"/>
          <w:szCs w:val="24"/>
          <w:lang w:val="en-US"/>
        </w:rPr>
        <w:t xml:space="preserve"> (</w:t>
      </w:r>
      <w:proofErr w:type="spellStart"/>
      <w:r w:rsidRPr="00392B6E">
        <w:rPr>
          <w:rFonts w:ascii="Times New Roman" w:hAnsi="Times New Roman" w:cs="Times New Roman"/>
          <w:sz w:val="24"/>
          <w:szCs w:val="24"/>
          <w:lang w:val="en-US"/>
        </w:rPr>
        <w:t>HbF</w:t>
      </w:r>
      <w:proofErr w:type="spellEnd"/>
      <w:r w:rsidRPr="00392B6E">
        <w:rPr>
          <w:rFonts w:ascii="Times New Roman" w:hAnsi="Times New Roman" w:cs="Times New Roman"/>
          <w:sz w:val="24"/>
          <w:szCs w:val="24"/>
          <w:lang w:val="en-US"/>
        </w:rPr>
        <w:t>),</w:t>
      </w:r>
      <w:r w:rsidR="00D60A71" w:rsidRPr="00392B6E">
        <w:rPr>
          <w:rFonts w:ascii="Times New Roman" w:hAnsi="Times New Roman" w:cs="Times New Roman"/>
          <w:sz w:val="24"/>
          <w:szCs w:val="24"/>
          <w:lang w:val="en-US"/>
        </w:rPr>
        <w:t xml:space="preserve"> </w:t>
      </w:r>
      <w:r w:rsidR="00D63899" w:rsidRPr="00392B6E">
        <w:rPr>
          <w:rFonts w:ascii="Times New Roman" w:hAnsi="Times New Roman" w:cs="Times New Roman"/>
          <w:sz w:val="24"/>
          <w:szCs w:val="24"/>
          <w:lang w:val="en-US"/>
        </w:rPr>
        <w:t>alpha-1-microglobulin (A1M),</w:t>
      </w:r>
      <w:r w:rsidR="00D60A71" w:rsidRPr="00392B6E">
        <w:rPr>
          <w:rFonts w:ascii="Times New Roman" w:hAnsi="Times New Roman" w:cs="Times New Roman"/>
          <w:sz w:val="24"/>
          <w:szCs w:val="24"/>
          <w:lang w:val="en-US"/>
        </w:rPr>
        <w:t xml:space="preserve"> metabolomics</w:t>
      </w:r>
      <w:r w:rsidR="00D63899" w:rsidRPr="00392B6E">
        <w:rPr>
          <w:rFonts w:ascii="Times New Roman" w:hAnsi="Times New Roman" w:cs="Times New Roman"/>
          <w:sz w:val="24"/>
          <w:szCs w:val="24"/>
          <w:lang w:val="en-US"/>
        </w:rPr>
        <w:t>, and proteomics</w:t>
      </w:r>
      <w:r w:rsidR="00D60A71" w:rsidRPr="00392B6E">
        <w:rPr>
          <w:rFonts w:ascii="Times New Roman" w:hAnsi="Times New Roman" w:cs="Times New Roman"/>
          <w:sz w:val="24"/>
          <w:szCs w:val="24"/>
          <w:lang w:val="en-US"/>
        </w:rPr>
        <w:t>.</w:t>
      </w:r>
      <w:r w:rsidRPr="00392B6E">
        <w:rPr>
          <w:rFonts w:ascii="Times New Roman" w:hAnsi="Times New Roman" w:cs="Times New Roman"/>
          <w:sz w:val="24"/>
          <w:szCs w:val="24"/>
          <w:lang w:val="en-US"/>
        </w:rPr>
        <w:fldChar w:fldCharType="begin"/>
      </w:r>
      <w:r w:rsidR="00D63899" w:rsidRPr="00392B6E">
        <w:rPr>
          <w:rFonts w:ascii="Times New Roman" w:hAnsi="Times New Roman" w:cs="Times New Roman"/>
          <w:sz w:val="24"/>
          <w:szCs w:val="24"/>
          <w:lang w:val="en-US"/>
        </w:rPr>
        <w:instrText>ADDIN RW.CITE{{77 Anderson,U.D. 2012;85 Masoura,S. 2012;72 Myers,Jenny E. 2013}}</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10,25,26</w:t>
      </w:r>
      <w:r w:rsidRPr="00392B6E">
        <w:rPr>
          <w:rFonts w:ascii="Times New Roman" w:hAnsi="Times New Roman" w:cs="Times New Roman"/>
          <w:sz w:val="24"/>
          <w:szCs w:val="24"/>
          <w:lang w:val="en-US"/>
        </w:rPr>
        <w:fldChar w:fldCharType="end"/>
      </w:r>
    </w:p>
    <w:p w14:paraId="4C85F98B" w14:textId="6F43DD76" w:rsidR="004521E7" w:rsidRPr="00392B6E" w:rsidRDefault="004521E7"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PIGF is excreted in urine, and its reduced concentration in urine has been suggested as a promising marker of this condition. A </w:t>
      </w:r>
      <w:r w:rsidR="00EE2F28" w:rsidRPr="00392B6E">
        <w:rPr>
          <w:rFonts w:ascii="Times New Roman" w:hAnsi="Times New Roman" w:cs="Times New Roman"/>
          <w:sz w:val="24"/>
          <w:szCs w:val="24"/>
          <w:lang w:val="en-US"/>
        </w:rPr>
        <w:t>small study</w:t>
      </w:r>
      <w:r w:rsidRPr="00392B6E">
        <w:rPr>
          <w:rFonts w:ascii="Times New Roman" w:hAnsi="Times New Roman" w:cs="Times New Roman"/>
          <w:sz w:val="24"/>
          <w:szCs w:val="24"/>
          <w:lang w:val="en-US"/>
        </w:rPr>
        <w:t xml:space="preserve"> reported that urinary concentrations of PIGF to be significantly lower in pregnant women with preeclampsia compared to </w:t>
      </w:r>
      <w:r w:rsidR="001E5F23" w:rsidRPr="00392B6E">
        <w:rPr>
          <w:rFonts w:ascii="Times New Roman" w:hAnsi="Times New Roman" w:cs="Times New Roman"/>
          <w:sz w:val="24"/>
          <w:szCs w:val="24"/>
          <w:lang w:val="en-US"/>
        </w:rPr>
        <w:t>in</w:t>
      </w:r>
      <w:r w:rsidRPr="00392B6E">
        <w:rPr>
          <w:rFonts w:ascii="Times New Roman" w:hAnsi="Times New Roman" w:cs="Times New Roman"/>
          <w:sz w:val="24"/>
          <w:szCs w:val="24"/>
          <w:lang w:val="en-US"/>
        </w:rPr>
        <w:t xml:space="preserve"> normal controls.</w:t>
      </w:r>
      <w:r w:rsidRPr="00392B6E">
        <w:rPr>
          <w:rFonts w:ascii="Times New Roman" w:hAnsi="Times New Roman" w:cs="Times New Roman"/>
          <w:sz w:val="24"/>
          <w:szCs w:val="24"/>
          <w:lang w:val="en-US"/>
        </w:rPr>
        <w:fldChar w:fldCharType="begin"/>
      </w:r>
      <w:r w:rsidRPr="00392B6E">
        <w:rPr>
          <w:rFonts w:ascii="Times New Roman" w:hAnsi="Times New Roman" w:cs="Times New Roman"/>
          <w:sz w:val="24"/>
          <w:szCs w:val="24"/>
          <w:lang w:val="en-US"/>
        </w:rPr>
        <w:instrText>ADDIN RW.CITE{{94 Aggarwal, PK 2006}}</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27</w:t>
      </w:r>
      <w:r w:rsidRPr="00392B6E">
        <w:rPr>
          <w:rFonts w:ascii="Times New Roman" w:hAnsi="Times New Roman" w:cs="Times New Roman"/>
          <w:sz w:val="24"/>
          <w:szCs w:val="24"/>
          <w:lang w:val="en-US"/>
        </w:rPr>
        <w:fldChar w:fldCharType="end"/>
      </w:r>
      <w:r w:rsidRPr="00392B6E">
        <w:rPr>
          <w:rFonts w:ascii="Times New Roman" w:hAnsi="Times New Roman" w:cs="Times New Roman"/>
          <w:sz w:val="24"/>
          <w:szCs w:val="24"/>
          <w:lang w:val="en-US"/>
        </w:rPr>
        <w:t xml:space="preserve"> However the performance of reduced </w:t>
      </w:r>
      <w:r w:rsidR="006E73F9" w:rsidRPr="00392B6E">
        <w:rPr>
          <w:rFonts w:ascii="Times New Roman" w:hAnsi="Times New Roman" w:cs="Times New Roman"/>
          <w:sz w:val="24"/>
          <w:szCs w:val="24"/>
          <w:lang w:val="en-US"/>
        </w:rPr>
        <w:t xml:space="preserve">urinary </w:t>
      </w:r>
      <w:r w:rsidRPr="00392B6E">
        <w:rPr>
          <w:rFonts w:ascii="Times New Roman" w:hAnsi="Times New Roman" w:cs="Times New Roman"/>
          <w:sz w:val="24"/>
          <w:szCs w:val="24"/>
          <w:lang w:val="en-US"/>
        </w:rPr>
        <w:t xml:space="preserve">PIGF levels </w:t>
      </w:r>
      <w:r w:rsidR="006E73F9" w:rsidRPr="00392B6E">
        <w:rPr>
          <w:rFonts w:ascii="Times New Roman" w:hAnsi="Times New Roman" w:cs="Times New Roman"/>
          <w:sz w:val="24"/>
          <w:szCs w:val="24"/>
          <w:lang w:val="en-US"/>
        </w:rPr>
        <w:t>in predicting pre</w:t>
      </w:r>
      <w:r w:rsidRPr="00392B6E">
        <w:rPr>
          <w:rFonts w:ascii="Times New Roman" w:hAnsi="Times New Roman" w:cs="Times New Roman"/>
          <w:sz w:val="24"/>
          <w:szCs w:val="24"/>
          <w:lang w:val="en-US"/>
        </w:rPr>
        <w:t>eclampsia still needs to be evaluated in a larger population. A simple predictive method likes this, if perform</w:t>
      </w:r>
      <w:r w:rsidR="00EE2F28" w:rsidRPr="00392B6E">
        <w:rPr>
          <w:rFonts w:ascii="Times New Roman" w:hAnsi="Times New Roman" w:cs="Times New Roman"/>
          <w:sz w:val="24"/>
          <w:szCs w:val="24"/>
          <w:lang w:val="en-US"/>
        </w:rPr>
        <w:t>s</w:t>
      </w:r>
      <w:r w:rsidRPr="00392B6E">
        <w:rPr>
          <w:rFonts w:ascii="Times New Roman" w:hAnsi="Times New Roman" w:cs="Times New Roman"/>
          <w:sz w:val="24"/>
          <w:szCs w:val="24"/>
          <w:lang w:val="en-US"/>
        </w:rPr>
        <w:t xml:space="preserve"> well, will give great value to be implemented in developing countries where access to healthcare technology are limited.</w:t>
      </w:r>
    </w:p>
    <w:p w14:paraId="57B63112" w14:textId="4A035A94" w:rsidR="009A24DC" w:rsidRPr="00392B6E" w:rsidRDefault="009A24DC"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Uric</w:t>
      </w:r>
      <w:r w:rsidR="00D24EB8" w:rsidRPr="00392B6E">
        <w:rPr>
          <w:rFonts w:ascii="Times New Roman" w:hAnsi="Times New Roman" w:cs="Times New Roman"/>
          <w:sz w:val="24"/>
          <w:szCs w:val="24"/>
          <w:lang w:val="en-US"/>
        </w:rPr>
        <w:t xml:space="preserve"> acid level</w:t>
      </w:r>
      <w:r w:rsidRPr="00392B6E">
        <w:rPr>
          <w:rFonts w:ascii="Times New Roman" w:hAnsi="Times New Roman" w:cs="Times New Roman"/>
          <w:sz w:val="24"/>
          <w:szCs w:val="24"/>
          <w:lang w:val="en-US"/>
        </w:rPr>
        <w:t xml:space="preserve"> </w:t>
      </w:r>
      <w:r w:rsidR="00D24EB8" w:rsidRPr="00392B6E">
        <w:rPr>
          <w:rFonts w:ascii="Times New Roman" w:hAnsi="Times New Roman" w:cs="Times New Roman"/>
          <w:sz w:val="24"/>
          <w:szCs w:val="24"/>
          <w:lang w:val="en-US"/>
        </w:rPr>
        <w:t>is associated with preeclampsia</w:t>
      </w:r>
      <w:r w:rsidR="00FF029C" w:rsidRPr="00392B6E">
        <w:rPr>
          <w:rFonts w:ascii="Times New Roman" w:hAnsi="Times New Roman" w:cs="Times New Roman"/>
          <w:sz w:val="24"/>
          <w:szCs w:val="24"/>
          <w:lang w:val="en-US"/>
        </w:rPr>
        <w:t xml:space="preserve"> and gestational hypertension with </w:t>
      </w:r>
      <w:proofErr w:type="spellStart"/>
      <w:proofErr w:type="gramStart"/>
      <w:r w:rsidR="00FF029C" w:rsidRPr="00392B6E">
        <w:rPr>
          <w:rFonts w:ascii="Times New Roman" w:hAnsi="Times New Roman" w:cs="Times New Roman"/>
          <w:sz w:val="24"/>
          <w:szCs w:val="24"/>
          <w:lang w:val="en-US"/>
        </w:rPr>
        <w:t>hyperuricemia</w:t>
      </w:r>
      <w:proofErr w:type="spellEnd"/>
      <w:r w:rsidR="00D24EB8" w:rsidRPr="00392B6E">
        <w:rPr>
          <w:rFonts w:ascii="Times New Roman" w:hAnsi="Times New Roman" w:cs="Times New Roman"/>
          <w:sz w:val="24"/>
          <w:szCs w:val="24"/>
          <w:lang w:val="en-US"/>
        </w:rPr>
        <w:t>,</w:t>
      </w:r>
      <w:proofErr w:type="gramEnd"/>
      <w:r w:rsidR="00D24EB8" w:rsidRPr="00392B6E">
        <w:rPr>
          <w:rFonts w:ascii="Times New Roman" w:hAnsi="Times New Roman" w:cs="Times New Roman"/>
          <w:sz w:val="24"/>
          <w:szCs w:val="24"/>
          <w:lang w:val="en-US"/>
        </w:rPr>
        <w:t xml:space="preserve"> therefore </w:t>
      </w:r>
      <w:r w:rsidR="000669B7" w:rsidRPr="00392B6E">
        <w:rPr>
          <w:rFonts w:ascii="Times New Roman" w:hAnsi="Times New Roman" w:cs="Times New Roman"/>
          <w:sz w:val="24"/>
          <w:szCs w:val="24"/>
          <w:lang w:val="en-US"/>
        </w:rPr>
        <w:t xml:space="preserve">it is </w:t>
      </w:r>
      <w:r w:rsidR="00D24EB8" w:rsidRPr="00392B6E">
        <w:rPr>
          <w:rFonts w:ascii="Times New Roman" w:hAnsi="Times New Roman" w:cs="Times New Roman"/>
          <w:sz w:val="24"/>
          <w:szCs w:val="24"/>
          <w:lang w:val="en-US"/>
        </w:rPr>
        <w:t xml:space="preserve">potentially </w:t>
      </w:r>
      <w:r w:rsidRPr="00392B6E">
        <w:rPr>
          <w:rFonts w:ascii="Times New Roman" w:hAnsi="Times New Roman" w:cs="Times New Roman"/>
          <w:sz w:val="24"/>
          <w:szCs w:val="24"/>
          <w:lang w:val="en-US"/>
        </w:rPr>
        <w:t>usefu</w:t>
      </w:r>
      <w:r w:rsidR="00D24EB8" w:rsidRPr="00392B6E">
        <w:rPr>
          <w:rFonts w:ascii="Times New Roman" w:hAnsi="Times New Roman" w:cs="Times New Roman"/>
          <w:sz w:val="24"/>
          <w:szCs w:val="24"/>
          <w:lang w:val="en-US"/>
        </w:rPr>
        <w:t>l as a rule out test.</w:t>
      </w:r>
      <w:r w:rsidR="00D24EB8" w:rsidRPr="00392B6E">
        <w:rPr>
          <w:rFonts w:ascii="Times New Roman" w:hAnsi="Times New Roman" w:cs="Times New Roman"/>
          <w:sz w:val="24"/>
          <w:szCs w:val="24"/>
          <w:lang w:val="en-US"/>
        </w:rPr>
        <w:fldChar w:fldCharType="begin"/>
      </w:r>
      <w:r w:rsidR="00D24EB8" w:rsidRPr="00392B6E">
        <w:rPr>
          <w:rFonts w:ascii="Times New Roman" w:hAnsi="Times New Roman" w:cs="Times New Roman"/>
          <w:sz w:val="24"/>
          <w:szCs w:val="24"/>
          <w:lang w:val="en-US"/>
        </w:rPr>
        <w:instrText>ADDIN RW.CITE{{102 Laughon,S K. 2011}}</w:instrText>
      </w:r>
      <w:r w:rsidR="00D24EB8"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28</w:t>
      </w:r>
      <w:r w:rsidR="00D24EB8" w:rsidRPr="00392B6E">
        <w:rPr>
          <w:rFonts w:ascii="Times New Roman" w:hAnsi="Times New Roman" w:cs="Times New Roman"/>
          <w:sz w:val="24"/>
          <w:szCs w:val="24"/>
          <w:lang w:val="en-US"/>
        </w:rPr>
        <w:fldChar w:fldCharType="end"/>
      </w:r>
      <w:r w:rsidR="00D24EB8" w:rsidRPr="00392B6E">
        <w:rPr>
          <w:rFonts w:ascii="Times New Roman" w:hAnsi="Times New Roman" w:cs="Times New Roman"/>
          <w:sz w:val="24"/>
          <w:szCs w:val="24"/>
          <w:lang w:val="en-US"/>
        </w:rPr>
        <w:t xml:space="preserve"> </w:t>
      </w:r>
      <w:r w:rsidR="00C7501E" w:rsidRPr="00392B6E">
        <w:rPr>
          <w:rFonts w:ascii="Times New Roman" w:hAnsi="Times New Roman" w:cs="Times New Roman"/>
          <w:sz w:val="24"/>
          <w:szCs w:val="24"/>
          <w:lang w:val="en-US"/>
        </w:rPr>
        <w:t>On the other hand, serum concentrations of uric acid rise only one week before the clinical appearance of disease</w:t>
      </w:r>
      <w:r w:rsidR="000669B7" w:rsidRPr="00392B6E">
        <w:rPr>
          <w:rFonts w:ascii="Times New Roman" w:hAnsi="Times New Roman" w:cs="Times New Roman"/>
          <w:sz w:val="24"/>
          <w:szCs w:val="24"/>
          <w:lang w:val="en-US"/>
        </w:rPr>
        <w:t>, which make it less convenient for prediction purposes</w:t>
      </w:r>
      <w:r w:rsidR="00C7501E" w:rsidRPr="00392B6E">
        <w:rPr>
          <w:rFonts w:ascii="Times New Roman" w:hAnsi="Times New Roman" w:cs="Times New Roman"/>
          <w:sz w:val="24"/>
          <w:szCs w:val="24"/>
          <w:lang w:val="en-US"/>
        </w:rPr>
        <w:t>.</w:t>
      </w:r>
      <w:r w:rsidR="00C7501E" w:rsidRPr="00392B6E">
        <w:rPr>
          <w:rFonts w:ascii="Times New Roman" w:hAnsi="Times New Roman" w:cs="Times New Roman"/>
          <w:sz w:val="24"/>
          <w:szCs w:val="24"/>
          <w:lang w:val="en-US"/>
        </w:rPr>
        <w:fldChar w:fldCharType="begin"/>
      </w:r>
      <w:r w:rsidR="00C7501E" w:rsidRPr="00392B6E">
        <w:rPr>
          <w:rFonts w:ascii="Times New Roman" w:hAnsi="Times New Roman" w:cs="Times New Roman"/>
          <w:sz w:val="24"/>
          <w:szCs w:val="24"/>
          <w:lang w:val="en-US"/>
        </w:rPr>
        <w:instrText>ADDIN RW.CITE{{90 Kharb,Simmi 2009}}</w:instrText>
      </w:r>
      <w:r w:rsidR="00C7501E"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29</w:t>
      </w:r>
      <w:r w:rsidR="00C7501E" w:rsidRPr="00392B6E">
        <w:rPr>
          <w:rFonts w:ascii="Times New Roman" w:hAnsi="Times New Roman" w:cs="Times New Roman"/>
          <w:sz w:val="24"/>
          <w:szCs w:val="24"/>
          <w:lang w:val="en-US"/>
        </w:rPr>
        <w:fldChar w:fldCharType="end"/>
      </w:r>
      <w:r w:rsidR="00C7501E" w:rsidRPr="00392B6E">
        <w:rPr>
          <w:rFonts w:ascii="Times New Roman" w:hAnsi="Times New Roman" w:cs="Times New Roman"/>
          <w:sz w:val="24"/>
          <w:szCs w:val="24"/>
          <w:lang w:val="en-US"/>
        </w:rPr>
        <w:t xml:space="preserve"> </w:t>
      </w:r>
      <w:r w:rsidR="00D24EB8" w:rsidRPr="00392B6E">
        <w:rPr>
          <w:rFonts w:ascii="Times New Roman" w:hAnsi="Times New Roman" w:cs="Times New Roman"/>
          <w:sz w:val="24"/>
          <w:szCs w:val="24"/>
          <w:lang w:val="en-US"/>
        </w:rPr>
        <w:t xml:space="preserve">A portable device for measuring salivary uric acid is now under development, and may be adaptable for the purpose of preeclampsia prediction in </w:t>
      </w:r>
      <w:r w:rsidR="00EE2F28" w:rsidRPr="00392B6E">
        <w:rPr>
          <w:rFonts w:ascii="Times New Roman" w:hAnsi="Times New Roman" w:cs="Times New Roman"/>
          <w:sz w:val="24"/>
          <w:szCs w:val="24"/>
          <w:lang w:val="en-US"/>
        </w:rPr>
        <w:t xml:space="preserve">the </w:t>
      </w:r>
      <w:r w:rsidR="00D24EB8" w:rsidRPr="00392B6E">
        <w:rPr>
          <w:rFonts w:ascii="Times New Roman" w:hAnsi="Times New Roman" w:cs="Times New Roman"/>
          <w:sz w:val="24"/>
          <w:szCs w:val="24"/>
          <w:lang w:val="en-US"/>
        </w:rPr>
        <w:t xml:space="preserve">developing </w:t>
      </w:r>
      <w:r w:rsidR="00EE2F28" w:rsidRPr="00392B6E">
        <w:rPr>
          <w:rFonts w:ascii="Times New Roman" w:hAnsi="Times New Roman" w:cs="Times New Roman"/>
          <w:sz w:val="24"/>
          <w:szCs w:val="24"/>
          <w:lang w:val="en-US"/>
        </w:rPr>
        <w:t>countries</w:t>
      </w:r>
      <w:r w:rsidR="00D24EB8" w:rsidRPr="00392B6E">
        <w:rPr>
          <w:rFonts w:ascii="Times New Roman" w:hAnsi="Times New Roman" w:cs="Times New Roman"/>
          <w:sz w:val="24"/>
          <w:szCs w:val="24"/>
          <w:lang w:val="en-US"/>
        </w:rPr>
        <w:t>.</w:t>
      </w:r>
      <w:r w:rsidR="00D24EB8" w:rsidRPr="00392B6E">
        <w:rPr>
          <w:rFonts w:ascii="Times New Roman" w:hAnsi="Times New Roman" w:cs="Times New Roman"/>
          <w:sz w:val="24"/>
          <w:szCs w:val="24"/>
          <w:lang w:val="en-US"/>
        </w:rPr>
        <w:fldChar w:fldCharType="begin"/>
      </w:r>
      <w:r w:rsidR="00D24EB8" w:rsidRPr="00392B6E">
        <w:rPr>
          <w:rFonts w:ascii="Times New Roman" w:hAnsi="Times New Roman" w:cs="Times New Roman"/>
          <w:sz w:val="24"/>
          <w:szCs w:val="24"/>
          <w:lang w:val="en-US"/>
        </w:rPr>
        <w:instrText>ADDIN RW.CITE{{79 von Dadelszen,Peter 2012}}</w:instrText>
      </w:r>
      <w:r w:rsidR="00D24EB8"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30</w:t>
      </w:r>
      <w:r w:rsidR="00D24EB8" w:rsidRPr="00392B6E">
        <w:rPr>
          <w:rFonts w:ascii="Times New Roman" w:hAnsi="Times New Roman" w:cs="Times New Roman"/>
          <w:sz w:val="24"/>
          <w:szCs w:val="24"/>
          <w:lang w:val="en-US"/>
        </w:rPr>
        <w:fldChar w:fldCharType="end"/>
      </w:r>
      <w:r w:rsidR="00D24EB8" w:rsidRPr="00392B6E">
        <w:rPr>
          <w:rFonts w:ascii="Times New Roman" w:hAnsi="Times New Roman" w:cs="Times New Roman"/>
          <w:sz w:val="24"/>
          <w:szCs w:val="24"/>
          <w:lang w:val="en-US"/>
        </w:rPr>
        <w:t xml:space="preserve"> </w:t>
      </w:r>
    </w:p>
    <w:p w14:paraId="08D380B2" w14:textId="5E37B7D6" w:rsidR="006E7589" w:rsidRPr="00392B6E" w:rsidRDefault="000669B7"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Although there are numerous biochemical markers </w:t>
      </w:r>
      <w:r w:rsidR="006A7C2F" w:rsidRPr="00392B6E">
        <w:rPr>
          <w:rFonts w:ascii="Times New Roman" w:hAnsi="Times New Roman" w:cs="Times New Roman"/>
          <w:sz w:val="24"/>
          <w:szCs w:val="24"/>
          <w:lang w:val="en-US"/>
        </w:rPr>
        <w:t xml:space="preserve">that </w:t>
      </w:r>
      <w:r w:rsidRPr="00392B6E">
        <w:rPr>
          <w:rFonts w:ascii="Times New Roman" w:hAnsi="Times New Roman" w:cs="Times New Roman"/>
          <w:sz w:val="24"/>
          <w:szCs w:val="24"/>
          <w:lang w:val="en-US"/>
        </w:rPr>
        <w:t>have be</w:t>
      </w:r>
      <w:r w:rsidR="00C67B30" w:rsidRPr="00392B6E">
        <w:rPr>
          <w:rFonts w:ascii="Times New Roman" w:hAnsi="Times New Roman" w:cs="Times New Roman"/>
          <w:sz w:val="24"/>
          <w:szCs w:val="24"/>
          <w:lang w:val="en-US"/>
        </w:rPr>
        <w:t>en evaluated for predicting pre</w:t>
      </w:r>
      <w:r w:rsidRPr="00392B6E">
        <w:rPr>
          <w:rFonts w:ascii="Times New Roman" w:hAnsi="Times New Roman" w:cs="Times New Roman"/>
          <w:sz w:val="24"/>
          <w:szCs w:val="24"/>
          <w:lang w:val="en-US"/>
        </w:rPr>
        <w:t xml:space="preserve">eclampsia, </w:t>
      </w:r>
      <w:r w:rsidR="004521E7" w:rsidRPr="00392B6E">
        <w:rPr>
          <w:rFonts w:ascii="Times New Roman" w:hAnsi="Times New Roman" w:cs="Times New Roman"/>
          <w:sz w:val="24"/>
          <w:szCs w:val="24"/>
          <w:lang w:val="en-US"/>
        </w:rPr>
        <w:t xml:space="preserve">the data in many studies are contradictory and </w:t>
      </w:r>
      <w:r w:rsidRPr="00392B6E">
        <w:rPr>
          <w:rFonts w:ascii="Times New Roman" w:hAnsi="Times New Roman" w:cs="Times New Roman"/>
          <w:sz w:val="24"/>
          <w:szCs w:val="24"/>
          <w:lang w:val="en-US"/>
        </w:rPr>
        <w:t xml:space="preserve">none of them has been </w:t>
      </w:r>
      <w:r w:rsidR="0097169F" w:rsidRPr="00392B6E">
        <w:rPr>
          <w:rFonts w:ascii="Times New Roman" w:hAnsi="Times New Roman" w:cs="Times New Roman"/>
          <w:sz w:val="24"/>
          <w:szCs w:val="24"/>
          <w:lang w:val="en-US"/>
        </w:rPr>
        <w:t xml:space="preserve">independently </w:t>
      </w:r>
      <w:r w:rsidRPr="00392B6E">
        <w:rPr>
          <w:rFonts w:ascii="Times New Roman" w:hAnsi="Times New Roman" w:cs="Times New Roman"/>
          <w:sz w:val="24"/>
          <w:szCs w:val="24"/>
          <w:lang w:val="en-US"/>
        </w:rPr>
        <w:t>proved to be clinical value.</w:t>
      </w:r>
      <w:r w:rsidRPr="00392B6E">
        <w:rPr>
          <w:rFonts w:ascii="Times New Roman" w:hAnsi="Times New Roman" w:cs="Times New Roman"/>
          <w:sz w:val="24"/>
          <w:szCs w:val="24"/>
          <w:lang w:val="en-US"/>
        </w:rPr>
        <w:fldChar w:fldCharType="begin"/>
      </w:r>
      <w:r w:rsidR="00C67B30" w:rsidRPr="00392B6E">
        <w:rPr>
          <w:rFonts w:ascii="Times New Roman" w:hAnsi="Times New Roman" w:cs="Times New Roman"/>
          <w:sz w:val="24"/>
          <w:szCs w:val="24"/>
          <w:lang w:val="en-US"/>
        </w:rPr>
        <w:instrText>ADDIN RW.CITE{{90 Kharb,Simmi 2009;85 Masoura,S. 2012;107 Monte,Santo 2011;61 Myatt L, Clifton RG, Roberts JM, Spong CY, Hauth JC, Varner MW, Thorp JM Jr, Mercer BM, Peaceman AM, Ramin SM, Carpenter MW, Iams JD, Sciscione A, Harper M, Tolosa JE, Saade G, Sorokin Y, Anderson GD 2012 Jun}}</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12,25,29,31</w:t>
      </w:r>
      <w:r w:rsidRPr="00392B6E">
        <w:rPr>
          <w:rFonts w:ascii="Times New Roman" w:hAnsi="Times New Roman" w:cs="Times New Roman"/>
          <w:sz w:val="24"/>
          <w:szCs w:val="24"/>
          <w:lang w:val="en-US"/>
        </w:rPr>
        <w:fldChar w:fldCharType="end"/>
      </w:r>
      <w:r w:rsidRPr="00392B6E">
        <w:rPr>
          <w:rFonts w:ascii="Times New Roman" w:hAnsi="Times New Roman" w:cs="Times New Roman"/>
          <w:sz w:val="24"/>
          <w:szCs w:val="24"/>
          <w:lang w:val="en-US"/>
        </w:rPr>
        <w:t xml:space="preserve">  </w:t>
      </w:r>
      <w:r w:rsidR="004521E7" w:rsidRPr="00392B6E">
        <w:rPr>
          <w:rFonts w:ascii="Times New Roman" w:hAnsi="Times New Roman" w:cs="Times New Roman"/>
          <w:sz w:val="24"/>
          <w:szCs w:val="24"/>
          <w:lang w:val="en-US"/>
        </w:rPr>
        <w:t>M</w:t>
      </w:r>
      <w:r w:rsidR="00EE2F28" w:rsidRPr="00392B6E">
        <w:rPr>
          <w:rFonts w:ascii="Times New Roman" w:hAnsi="Times New Roman" w:cs="Times New Roman"/>
          <w:sz w:val="24"/>
          <w:szCs w:val="24"/>
          <w:lang w:val="en-US"/>
        </w:rPr>
        <w:t>any of the recent studies</w:t>
      </w:r>
      <w:r w:rsidR="004521E7" w:rsidRPr="00392B6E">
        <w:rPr>
          <w:rFonts w:ascii="Times New Roman" w:hAnsi="Times New Roman" w:cs="Times New Roman"/>
          <w:sz w:val="24"/>
          <w:szCs w:val="24"/>
          <w:lang w:val="en-US"/>
        </w:rPr>
        <w:t xml:space="preserve"> </w:t>
      </w:r>
      <w:r w:rsidR="0097169F" w:rsidRPr="00392B6E">
        <w:rPr>
          <w:rFonts w:ascii="Times New Roman" w:hAnsi="Times New Roman" w:cs="Times New Roman"/>
          <w:sz w:val="24"/>
          <w:szCs w:val="24"/>
          <w:lang w:val="en-US"/>
        </w:rPr>
        <w:t xml:space="preserve">put </w:t>
      </w:r>
      <w:r w:rsidR="00EE2F28" w:rsidRPr="00392B6E">
        <w:rPr>
          <w:rFonts w:ascii="Times New Roman" w:hAnsi="Times New Roman" w:cs="Times New Roman"/>
          <w:sz w:val="24"/>
          <w:szCs w:val="24"/>
          <w:lang w:val="en-US"/>
        </w:rPr>
        <w:t xml:space="preserve">efforts </w:t>
      </w:r>
      <w:r w:rsidR="0097169F" w:rsidRPr="00392B6E">
        <w:rPr>
          <w:rFonts w:ascii="Times New Roman" w:hAnsi="Times New Roman" w:cs="Times New Roman"/>
          <w:sz w:val="24"/>
          <w:szCs w:val="24"/>
          <w:lang w:val="en-US"/>
        </w:rPr>
        <w:t>into investigating new biomarkers, as well as their possible combinations with maternal characteristics and Doppler ultrasound examinations in predicting preeclampsia.</w:t>
      </w:r>
    </w:p>
    <w:p w14:paraId="1127DEB8" w14:textId="4197EABF" w:rsidR="009B5A5B" w:rsidRPr="00392B6E" w:rsidRDefault="009B5A5B" w:rsidP="001346C9">
      <w:pPr>
        <w:pStyle w:val="Heading2"/>
        <w:rPr>
          <w:rFonts w:ascii="Times New Roman" w:hAnsi="Times New Roman" w:cs="Times New Roman"/>
          <w:lang w:val="en-US"/>
        </w:rPr>
      </w:pPr>
      <w:bookmarkStart w:id="7" w:name="_Toc358800959"/>
      <w:r w:rsidRPr="00392B6E">
        <w:rPr>
          <w:rFonts w:ascii="Times New Roman" w:hAnsi="Times New Roman" w:cs="Times New Roman"/>
          <w:lang w:val="en-US"/>
        </w:rPr>
        <w:lastRenderedPageBreak/>
        <w:t>Combination</w:t>
      </w:r>
      <w:bookmarkEnd w:id="7"/>
    </w:p>
    <w:p w14:paraId="0D7005A9" w14:textId="31F4D703" w:rsidR="007A55EF" w:rsidRPr="00392B6E" w:rsidRDefault="009B5A5B"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Studies </w:t>
      </w:r>
      <w:r w:rsidR="006A7C2F" w:rsidRPr="00392B6E">
        <w:rPr>
          <w:rFonts w:ascii="Times New Roman" w:hAnsi="Times New Roman" w:cs="Times New Roman"/>
          <w:sz w:val="24"/>
          <w:szCs w:val="24"/>
          <w:lang w:val="en-US"/>
        </w:rPr>
        <w:t>shows that</w:t>
      </w:r>
      <w:r w:rsidRPr="00392B6E">
        <w:rPr>
          <w:rFonts w:ascii="Times New Roman" w:hAnsi="Times New Roman" w:cs="Times New Roman"/>
          <w:sz w:val="24"/>
          <w:szCs w:val="24"/>
          <w:lang w:val="en-US"/>
        </w:rPr>
        <w:t xml:space="preserve"> prediction model for preeclampsia </w:t>
      </w:r>
      <w:r w:rsidR="006A7C2F" w:rsidRPr="00392B6E">
        <w:rPr>
          <w:rFonts w:ascii="Times New Roman" w:hAnsi="Times New Roman" w:cs="Times New Roman"/>
          <w:sz w:val="24"/>
          <w:szCs w:val="24"/>
          <w:lang w:val="en-US"/>
        </w:rPr>
        <w:t>which</w:t>
      </w:r>
      <w:r w:rsidRPr="00392B6E">
        <w:rPr>
          <w:rFonts w:ascii="Times New Roman" w:hAnsi="Times New Roman" w:cs="Times New Roman"/>
          <w:sz w:val="24"/>
          <w:szCs w:val="24"/>
          <w:lang w:val="en-US"/>
        </w:rPr>
        <w:t xml:space="preserve"> combines demographic, clinical, and </w:t>
      </w:r>
      <w:r w:rsidR="0048506E" w:rsidRPr="00392B6E">
        <w:rPr>
          <w:rFonts w:ascii="Times New Roman" w:hAnsi="Times New Roman" w:cs="Times New Roman"/>
          <w:sz w:val="24"/>
          <w:szCs w:val="24"/>
          <w:lang w:val="en-US"/>
        </w:rPr>
        <w:t>ultra</w:t>
      </w:r>
      <w:r w:rsidRPr="00392B6E">
        <w:rPr>
          <w:rFonts w:ascii="Times New Roman" w:hAnsi="Times New Roman" w:cs="Times New Roman"/>
          <w:sz w:val="24"/>
          <w:szCs w:val="24"/>
          <w:lang w:val="en-US"/>
        </w:rPr>
        <w:t>so</w:t>
      </w:r>
      <w:r w:rsidR="0048506E" w:rsidRPr="00392B6E">
        <w:rPr>
          <w:rFonts w:ascii="Times New Roman" w:hAnsi="Times New Roman" w:cs="Times New Roman"/>
          <w:sz w:val="24"/>
          <w:szCs w:val="24"/>
          <w:lang w:val="en-US"/>
        </w:rPr>
        <w:t>und examinat</w:t>
      </w:r>
      <w:r w:rsidRPr="00392B6E">
        <w:rPr>
          <w:rFonts w:ascii="Times New Roman" w:hAnsi="Times New Roman" w:cs="Times New Roman"/>
          <w:sz w:val="24"/>
          <w:szCs w:val="24"/>
          <w:lang w:val="en-US"/>
        </w:rPr>
        <w:t xml:space="preserve">ion in 22-24 weeks can detect </w:t>
      </w:r>
      <w:r w:rsidR="006A7C2F" w:rsidRPr="00392B6E">
        <w:rPr>
          <w:rFonts w:ascii="Times New Roman" w:hAnsi="Times New Roman" w:cs="Times New Roman"/>
          <w:sz w:val="24"/>
          <w:szCs w:val="24"/>
          <w:lang w:val="en-US"/>
        </w:rPr>
        <w:t>nearly</w:t>
      </w:r>
      <w:r w:rsidRPr="00392B6E">
        <w:rPr>
          <w:rFonts w:ascii="Times New Roman" w:hAnsi="Times New Roman" w:cs="Times New Roman"/>
          <w:sz w:val="24"/>
          <w:szCs w:val="24"/>
          <w:lang w:val="en-US"/>
        </w:rPr>
        <w:t xml:space="preserve"> 100% of early onset preeclampsia (CI 95% 85-100%), with a false positive results of 10%.</w:t>
      </w:r>
      <w:r w:rsidR="0048506E" w:rsidRPr="00392B6E">
        <w:rPr>
          <w:rFonts w:ascii="Times New Roman" w:hAnsi="Times New Roman" w:cs="Times New Roman"/>
          <w:sz w:val="24"/>
          <w:szCs w:val="24"/>
          <w:lang w:val="en-US"/>
        </w:rPr>
        <w:fldChar w:fldCharType="begin"/>
      </w:r>
      <w:r w:rsidR="0048506E" w:rsidRPr="00392B6E">
        <w:rPr>
          <w:rFonts w:ascii="Times New Roman" w:hAnsi="Times New Roman" w:cs="Times New Roman"/>
          <w:sz w:val="24"/>
          <w:szCs w:val="24"/>
          <w:lang w:val="en-US"/>
        </w:rPr>
        <w:instrText>ADDIN RW.CITE{{99 Onwudiwe,N. 2008}}</w:instrText>
      </w:r>
      <w:r w:rsidR="0048506E"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32</w:t>
      </w:r>
      <w:r w:rsidR="0048506E" w:rsidRPr="00392B6E">
        <w:rPr>
          <w:rFonts w:ascii="Times New Roman" w:hAnsi="Times New Roman" w:cs="Times New Roman"/>
          <w:sz w:val="24"/>
          <w:szCs w:val="24"/>
          <w:lang w:val="en-US"/>
        </w:rPr>
        <w:fldChar w:fldCharType="end"/>
      </w:r>
      <w:r w:rsidRPr="00392B6E">
        <w:rPr>
          <w:rFonts w:ascii="Times New Roman" w:hAnsi="Times New Roman" w:cs="Times New Roman"/>
          <w:sz w:val="24"/>
          <w:szCs w:val="24"/>
          <w:lang w:val="en-US"/>
        </w:rPr>
        <w:t xml:space="preserve"> These models </w:t>
      </w:r>
      <w:r w:rsidR="006A7C2F" w:rsidRPr="00392B6E">
        <w:rPr>
          <w:rFonts w:ascii="Times New Roman" w:hAnsi="Times New Roman" w:cs="Times New Roman"/>
          <w:sz w:val="24"/>
          <w:szCs w:val="24"/>
          <w:lang w:val="en-US"/>
        </w:rPr>
        <w:t>if</w:t>
      </w:r>
      <w:r w:rsidRPr="00392B6E">
        <w:rPr>
          <w:rFonts w:ascii="Times New Roman" w:hAnsi="Times New Roman" w:cs="Times New Roman"/>
          <w:sz w:val="24"/>
          <w:szCs w:val="24"/>
          <w:lang w:val="en-US"/>
        </w:rPr>
        <w:t xml:space="preserve"> applied in the first trimester of pregnancy</w:t>
      </w:r>
      <w:r w:rsidR="006A7C2F" w:rsidRPr="00392B6E">
        <w:rPr>
          <w:rFonts w:ascii="Times New Roman" w:hAnsi="Times New Roman" w:cs="Times New Roman"/>
          <w:sz w:val="24"/>
          <w:szCs w:val="24"/>
          <w:lang w:val="en-US"/>
        </w:rPr>
        <w:t xml:space="preserve"> to screen preeclampsia </w:t>
      </w:r>
      <w:proofErr w:type="gramStart"/>
      <w:r w:rsidR="006A7C2F" w:rsidRPr="00392B6E">
        <w:rPr>
          <w:rFonts w:ascii="Times New Roman" w:hAnsi="Times New Roman" w:cs="Times New Roman"/>
          <w:sz w:val="24"/>
          <w:szCs w:val="24"/>
          <w:lang w:val="en-US"/>
        </w:rPr>
        <w:t>is</w:t>
      </w:r>
      <w:proofErr w:type="gramEnd"/>
      <w:r w:rsidR="006A7C2F" w:rsidRPr="00392B6E">
        <w:rPr>
          <w:rFonts w:ascii="Times New Roman" w:hAnsi="Times New Roman" w:cs="Times New Roman"/>
          <w:sz w:val="24"/>
          <w:szCs w:val="24"/>
          <w:lang w:val="en-US"/>
        </w:rPr>
        <w:t xml:space="preserve"> </w:t>
      </w:r>
      <w:r w:rsidR="00382AAA" w:rsidRPr="00392B6E">
        <w:rPr>
          <w:rFonts w:ascii="Times New Roman" w:hAnsi="Times New Roman" w:cs="Times New Roman"/>
          <w:sz w:val="24"/>
          <w:szCs w:val="24"/>
          <w:lang w:val="en-US"/>
        </w:rPr>
        <w:t>superior than maternal characteristics only</w:t>
      </w:r>
      <w:r w:rsidRPr="00392B6E">
        <w:rPr>
          <w:rFonts w:ascii="Times New Roman" w:hAnsi="Times New Roman" w:cs="Times New Roman"/>
          <w:sz w:val="24"/>
          <w:szCs w:val="24"/>
          <w:lang w:val="en-US"/>
        </w:rPr>
        <w:t>.</w:t>
      </w:r>
      <w:r w:rsidR="00382AAA" w:rsidRPr="00392B6E">
        <w:rPr>
          <w:rFonts w:ascii="Times New Roman" w:hAnsi="Times New Roman" w:cs="Times New Roman"/>
          <w:sz w:val="24"/>
          <w:szCs w:val="24"/>
          <w:lang w:val="en-US"/>
        </w:rPr>
        <w:fldChar w:fldCharType="begin"/>
      </w:r>
      <w:r w:rsidR="006133DB" w:rsidRPr="00392B6E">
        <w:rPr>
          <w:rFonts w:ascii="Times New Roman" w:hAnsi="Times New Roman" w:cs="Times New Roman"/>
          <w:sz w:val="24"/>
          <w:szCs w:val="24"/>
          <w:lang w:val="en-US"/>
        </w:rPr>
        <w:instrText>ADDIN RW.CITE{{39 Poon,Leona C.Y. 2009;40 Poon,Leona C.Y. 2010;109 Scazzocchio,Elena 2013}}</w:instrText>
      </w:r>
      <w:r w:rsidR="00382AAA"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33-35</w:t>
      </w:r>
      <w:r w:rsidR="00382AAA" w:rsidRPr="00392B6E">
        <w:rPr>
          <w:rFonts w:ascii="Times New Roman" w:hAnsi="Times New Roman" w:cs="Times New Roman"/>
          <w:sz w:val="24"/>
          <w:szCs w:val="24"/>
          <w:lang w:val="en-US"/>
        </w:rPr>
        <w:fldChar w:fldCharType="end"/>
      </w:r>
      <w:r w:rsidR="007A55EF" w:rsidRPr="00392B6E">
        <w:rPr>
          <w:rFonts w:ascii="Times New Roman" w:hAnsi="Times New Roman" w:cs="Times New Roman"/>
          <w:sz w:val="24"/>
          <w:szCs w:val="24"/>
          <w:lang w:val="en-US"/>
        </w:rPr>
        <w:t xml:space="preserve"> </w:t>
      </w:r>
      <w:r w:rsidR="00382AAA" w:rsidRPr="00392B6E">
        <w:rPr>
          <w:rFonts w:ascii="Times New Roman" w:hAnsi="Times New Roman" w:cs="Times New Roman"/>
          <w:sz w:val="24"/>
          <w:szCs w:val="24"/>
          <w:lang w:val="en-US"/>
        </w:rPr>
        <w:t xml:space="preserve">Using a combination of mean arterial pressure, uterine artery </w:t>
      </w:r>
      <w:proofErr w:type="spellStart"/>
      <w:r w:rsidR="00382AAA" w:rsidRPr="00392B6E">
        <w:rPr>
          <w:rFonts w:ascii="Times New Roman" w:hAnsi="Times New Roman" w:cs="Times New Roman"/>
          <w:sz w:val="24"/>
          <w:szCs w:val="24"/>
          <w:lang w:val="en-US"/>
        </w:rPr>
        <w:t>pulsatility</w:t>
      </w:r>
      <w:proofErr w:type="spellEnd"/>
      <w:r w:rsidR="00382AAA" w:rsidRPr="00392B6E">
        <w:rPr>
          <w:rFonts w:ascii="Times New Roman" w:hAnsi="Times New Roman" w:cs="Times New Roman"/>
          <w:sz w:val="24"/>
          <w:szCs w:val="24"/>
          <w:lang w:val="en-US"/>
        </w:rPr>
        <w:t xml:space="preserve"> inde</w:t>
      </w:r>
      <w:r w:rsidR="006A7C2F" w:rsidRPr="00392B6E">
        <w:rPr>
          <w:rFonts w:ascii="Times New Roman" w:hAnsi="Times New Roman" w:cs="Times New Roman"/>
          <w:sz w:val="24"/>
          <w:szCs w:val="24"/>
          <w:lang w:val="en-US"/>
        </w:rPr>
        <w:t>x (PI)</w:t>
      </w:r>
      <w:r w:rsidR="00382AAA" w:rsidRPr="00392B6E">
        <w:rPr>
          <w:rFonts w:ascii="Times New Roman" w:hAnsi="Times New Roman" w:cs="Times New Roman"/>
          <w:sz w:val="24"/>
          <w:szCs w:val="24"/>
          <w:lang w:val="en-US"/>
        </w:rPr>
        <w:t>, pregnancy-associated plasma protein-A</w:t>
      </w:r>
      <w:r w:rsidR="007005C0" w:rsidRPr="00392B6E">
        <w:rPr>
          <w:rFonts w:ascii="Times New Roman" w:hAnsi="Times New Roman" w:cs="Times New Roman"/>
          <w:sz w:val="24"/>
          <w:szCs w:val="24"/>
          <w:lang w:val="en-US"/>
        </w:rPr>
        <w:t>, and placental growth factor early in pregnancy, 18.3% of gestational hypertension can be detected</w:t>
      </w:r>
      <w:r w:rsidR="00014A0E" w:rsidRPr="00392B6E">
        <w:rPr>
          <w:rFonts w:ascii="Times New Roman" w:hAnsi="Times New Roman" w:cs="Times New Roman"/>
          <w:sz w:val="24"/>
          <w:szCs w:val="24"/>
          <w:lang w:val="en-US"/>
        </w:rPr>
        <w:t xml:space="preserve"> with a false positive rate of 5%</w:t>
      </w:r>
      <w:r w:rsidR="007005C0" w:rsidRPr="00392B6E">
        <w:rPr>
          <w:rFonts w:ascii="Times New Roman" w:hAnsi="Times New Roman" w:cs="Times New Roman"/>
          <w:sz w:val="24"/>
          <w:szCs w:val="24"/>
          <w:lang w:val="en-US"/>
        </w:rPr>
        <w:t>.</w:t>
      </w:r>
      <w:r w:rsidR="00014A0E" w:rsidRPr="00392B6E">
        <w:rPr>
          <w:rFonts w:ascii="Times New Roman" w:hAnsi="Times New Roman" w:cs="Times New Roman"/>
          <w:sz w:val="24"/>
          <w:szCs w:val="24"/>
          <w:lang w:val="en-US"/>
        </w:rPr>
        <w:t xml:space="preserve"> The detection rate for early and late preeclampsia with this model are even greater, 93.1% and 35.7%, respectively.</w:t>
      </w:r>
      <w:r w:rsidR="007A55EF" w:rsidRPr="00392B6E">
        <w:rPr>
          <w:rFonts w:ascii="Times New Roman" w:hAnsi="Times New Roman" w:cs="Times New Roman"/>
          <w:sz w:val="24"/>
          <w:szCs w:val="24"/>
          <w:lang w:val="en-US"/>
        </w:rPr>
        <w:fldChar w:fldCharType="begin"/>
      </w:r>
      <w:r w:rsidR="007A55EF" w:rsidRPr="00392B6E">
        <w:rPr>
          <w:rFonts w:ascii="Times New Roman" w:hAnsi="Times New Roman" w:cs="Times New Roman"/>
          <w:sz w:val="24"/>
          <w:szCs w:val="24"/>
          <w:lang w:val="en-US"/>
        </w:rPr>
        <w:instrText>ADDIN RW.CITE{{39 Poon,Leona C.Y. 2009}}</w:instrText>
      </w:r>
      <w:r w:rsidR="007A55EF"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33</w:t>
      </w:r>
      <w:r w:rsidR="007A55EF" w:rsidRPr="00392B6E">
        <w:rPr>
          <w:rFonts w:ascii="Times New Roman" w:hAnsi="Times New Roman" w:cs="Times New Roman"/>
          <w:sz w:val="24"/>
          <w:szCs w:val="24"/>
          <w:lang w:val="en-US"/>
        </w:rPr>
        <w:fldChar w:fldCharType="end"/>
      </w:r>
    </w:p>
    <w:p w14:paraId="3EC214C4" w14:textId="738043C0" w:rsidR="00152E10" w:rsidRPr="00392B6E" w:rsidRDefault="007A55EF"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Other algorithm that combined maternal characteristics, </w:t>
      </w:r>
      <w:r w:rsidR="006A7C2F" w:rsidRPr="00392B6E">
        <w:rPr>
          <w:rFonts w:ascii="Times New Roman" w:hAnsi="Times New Roman" w:cs="Times New Roman"/>
          <w:sz w:val="24"/>
          <w:szCs w:val="24"/>
          <w:lang w:val="en-US"/>
        </w:rPr>
        <w:t xml:space="preserve">uterine artery </w:t>
      </w:r>
      <w:r w:rsidRPr="00392B6E">
        <w:rPr>
          <w:rFonts w:ascii="Times New Roman" w:hAnsi="Times New Roman" w:cs="Times New Roman"/>
          <w:sz w:val="24"/>
          <w:szCs w:val="24"/>
          <w:lang w:val="en-US"/>
        </w:rPr>
        <w:t xml:space="preserve">PI and mean arterial pressure (MAP) with serum levels of PAPP-A, </w:t>
      </w:r>
      <w:proofErr w:type="spellStart"/>
      <w:r w:rsidRPr="00392B6E">
        <w:rPr>
          <w:rFonts w:ascii="Times New Roman" w:hAnsi="Times New Roman" w:cs="Times New Roman"/>
          <w:sz w:val="24"/>
          <w:szCs w:val="24"/>
          <w:lang w:val="en-US"/>
        </w:rPr>
        <w:t>PlGF</w:t>
      </w:r>
      <w:proofErr w:type="spellEnd"/>
      <w:r w:rsidRPr="00392B6E">
        <w:rPr>
          <w:rFonts w:ascii="Times New Roman" w:hAnsi="Times New Roman" w:cs="Times New Roman"/>
          <w:sz w:val="24"/>
          <w:szCs w:val="24"/>
          <w:lang w:val="en-US"/>
        </w:rPr>
        <w:t xml:space="preserve">, PP13, </w:t>
      </w:r>
      <w:proofErr w:type="spellStart"/>
      <w:r w:rsidRPr="00392B6E">
        <w:rPr>
          <w:rFonts w:ascii="Times New Roman" w:hAnsi="Times New Roman" w:cs="Times New Roman"/>
          <w:sz w:val="24"/>
          <w:szCs w:val="24"/>
          <w:lang w:val="en-US"/>
        </w:rPr>
        <w:t>inhibin</w:t>
      </w:r>
      <w:proofErr w:type="spellEnd"/>
      <w:r w:rsidRPr="00392B6E">
        <w:rPr>
          <w:rFonts w:ascii="Times New Roman" w:hAnsi="Times New Roman" w:cs="Times New Roman"/>
          <w:sz w:val="24"/>
          <w:szCs w:val="24"/>
          <w:lang w:val="en-US"/>
        </w:rPr>
        <w:t xml:space="preserve">-A, </w:t>
      </w:r>
      <w:proofErr w:type="spellStart"/>
      <w:r w:rsidRPr="00392B6E">
        <w:rPr>
          <w:rFonts w:ascii="Times New Roman" w:hAnsi="Times New Roman" w:cs="Times New Roman"/>
          <w:sz w:val="24"/>
          <w:szCs w:val="24"/>
          <w:lang w:val="en-US"/>
        </w:rPr>
        <w:t>activin</w:t>
      </w:r>
      <w:proofErr w:type="spellEnd"/>
      <w:r w:rsidRPr="00392B6E">
        <w:rPr>
          <w:rFonts w:ascii="Times New Roman" w:hAnsi="Times New Roman" w:cs="Times New Roman"/>
          <w:sz w:val="24"/>
          <w:szCs w:val="24"/>
          <w:lang w:val="en-US"/>
        </w:rPr>
        <w:t xml:space="preserve">-A, </w:t>
      </w:r>
      <w:proofErr w:type="spellStart"/>
      <w:r w:rsidRPr="00392B6E">
        <w:rPr>
          <w:rFonts w:ascii="Times New Roman" w:hAnsi="Times New Roman" w:cs="Times New Roman"/>
          <w:sz w:val="24"/>
          <w:szCs w:val="24"/>
          <w:lang w:val="en-US"/>
        </w:rPr>
        <w:t>sEng</w:t>
      </w:r>
      <w:proofErr w:type="spellEnd"/>
      <w:r w:rsidRPr="00392B6E">
        <w:rPr>
          <w:rFonts w:ascii="Times New Roman" w:hAnsi="Times New Roman" w:cs="Times New Roman"/>
          <w:sz w:val="24"/>
          <w:szCs w:val="24"/>
          <w:lang w:val="en-US"/>
        </w:rPr>
        <w:t>, pentraxin-3 and p-</w:t>
      </w:r>
      <w:proofErr w:type="spellStart"/>
      <w:r w:rsidRPr="00392B6E">
        <w:rPr>
          <w:rFonts w:ascii="Times New Roman" w:hAnsi="Times New Roman" w:cs="Times New Roman"/>
          <w:sz w:val="24"/>
          <w:szCs w:val="24"/>
          <w:lang w:val="en-US"/>
        </w:rPr>
        <w:t>selectin</w:t>
      </w:r>
      <w:proofErr w:type="spellEnd"/>
      <w:r w:rsidRPr="00392B6E">
        <w:rPr>
          <w:rFonts w:ascii="Times New Roman" w:hAnsi="Times New Roman" w:cs="Times New Roman"/>
          <w:sz w:val="24"/>
          <w:szCs w:val="24"/>
          <w:lang w:val="en-US"/>
        </w:rPr>
        <w:t xml:space="preserve"> has been developed.</w:t>
      </w:r>
      <w:r w:rsidR="00B4049C" w:rsidRPr="00392B6E">
        <w:rPr>
          <w:rFonts w:ascii="Times New Roman" w:hAnsi="Times New Roman" w:cs="Times New Roman"/>
          <w:sz w:val="24"/>
          <w:szCs w:val="24"/>
          <w:lang w:val="en-US"/>
        </w:rPr>
        <w:fldChar w:fldCharType="begin"/>
      </w:r>
      <w:r w:rsidR="006A7C2F" w:rsidRPr="00392B6E">
        <w:rPr>
          <w:rFonts w:ascii="Times New Roman" w:hAnsi="Times New Roman" w:cs="Times New Roman"/>
          <w:sz w:val="24"/>
          <w:szCs w:val="24"/>
          <w:lang w:val="en-US"/>
        </w:rPr>
        <w:instrText>ADDIN RW.CITE{{101 Akolekar,Ranjit 2011}}</w:instrText>
      </w:r>
      <w:r w:rsidR="00B4049C"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36</w:t>
      </w:r>
      <w:r w:rsidR="00B4049C" w:rsidRPr="00392B6E">
        <w:rPr>
          <w:rFonts w:ascii="Times New Roman" w:hAnsi="Times New Roman" w:cs="Times New Roman"/>
          <w:sz w:val="24"/>
          <w:szCs w:val="24"/>
          <w:lang w:val="en-US"/>
        </w:rPr>
        <w:fldChar w:fldCharType="end"/>
      </w:r>
      <w:r w:rsidR="00B4049C" w:rsidRPr="00392B6E">
        <w:rPr>
          <w:rFonts w:ascii="Times New Roman" w:hAnsi="Times New Roman" w:cs="Times New Roman"/>
          <w:sz w:val="24"/>
          <w:szCs w:val="24"/>
          <w:lang w:val="en-US"/>
        </w:rPr>
        <w:t xml:space="preserve"> In a large study involving 33,602 pregnant women at 11+0 to 13+6 weeks of gestational age, this algorithm give prediction rates of 91%</w:t>
      </w:r>
      <w:proofErr w:type="gramStart"/>
      <w:r w:rsidR="00B4049C" w:rsidRPr="00392B6E">
        <w:rPr>
          <w:rFonts w:ascii="Times New Roman" w:hAnsi="Times New Roman" w:cs="Times New Roman"/>
          <w:sz w:val="24"/>
          <w:szCs w:val="24"/>
          <w:lang w:val="en-US"/>
        </w:rPr>
        <w:t>,79.4</w:t>
      </w:r>
      <w:proofErr w:type="gramEnd"/>
      <w:r w:rsidR="00B4049C" w:rsidRPr="00392B6E">
        <w:rPr>
          <w:rFonts w:ascii="Times New Roman" w:hAnsi="Times New Roman" w:cs="Times New Roman"/>
          <w:sz w:val="24"/>
          <w:szCs w:val="24"/>
          <w:lang w:val="en-US"/>
        </w:rPr>
        <w:t xml:space="preserve">% and 60.9% for early onset preeclampsia, intermediate onset preeclampsia, and late onset preeclampsia. </w:t>
      </w:r>
      <w:r w:rsidR="006A7C2F" w:rsidRPr="00392B6E">
        <w:rPr>
          <w:rFonts w:ascii="Times New Roman" w:hAnsi="Times New Roman" w:cs="Times New Roman"/>
          <w:sz w:val="24"/>
          <w:szCs w:val="24"/>
          <w:lang w:val="en-US"/>
        </w:rPr>
        <w:t xml:space="preserve">On the other hand, algorithm that consist of </w:t>
      </w:r>
      <w:r w:rsidR="00152E10" w:rsidRPr="00392B6E">
        <w:rPr>
          <w:rFonts w:ascii="Times New Roman" w:hAnsi="Times New Roman" w:cs="Times New Roman"/>
          <w:sz w:val="24"/>
          <w:szCs w:val="24"/>
          <w:lang w:val="en-US"/>
        </w:rPr>
        <w:t>serum PIGF, free-β-HCG, and chronic hypertension to predict the occurrence of early preeclampsia, a study achieved a ROC curve (AUC=0.893).</w:t>
      </w:r>
      <w:r w:rsidR="00152E10" w:rsidRPr="00392B6E">
        <w:rPr>
          <w:rFonts w:ascii="Times New Roman" w:hAnsi="Times New Roman" w:cs="Times New Roman"/>
          <w:sz w:val="24"/>
          <w:szCs w:val="24"/>
          <w:lang w:val="en-US"/>
        </w:rPr>
        <w:fldChar w:fldCharType="begin"/>
      </w:r>
      <w:r w:rsidR="006A7C2F" w:rsidRPr="00392B6E">
        <w:rPr>
          <w:rFonts w:ascii="Times New Roman" w:hAnsi="Times New Roman" w:cs="Times New Roman"/>
          <w:sz w:val="24"/>
          <w:szCs w:val="24"/>
          <w:lang w:val="en-US"/>
        </w:rPr>
        <w:instrText>ADDIN RW.CITE{{38 Di Lorenzo,G. 2012}}</w:instrText>
      </w:r>
      <w:r w:rsidR="00152E10"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37</w:t>
      </w:r>
      <w:r w:rsidR="00152E10" w:rsidRPr="00392B6E">
        <w:rPr>
          <w:rFonts w:ascii="Times New Roman" w:hAnsi="Times New Roman" w:cs="Times New Roman"/>
          <w:sz w:val="24"/>
          <w:szCs w:val="24"/>
          <w:lang w:val="en-US"/>
        </w:rPr>
        <w:fldChar w:fldCharType="end"/>
      </w:r>
      <w:r w:rsidR="00152E10" w:rsidRPr="00392B6E">
        <w:rPr>
          <w:rFonts w:ascii="Times New Roman" w:hAnsi="Times New Roman" w:cs="Times New Roman"/>
          <w:sz w:val="24"/>
          <w:szCs w:val="24"/>
          <w:lang w:val="en-US"/>
        </w:rPr>
        <w:t xml:space="preserve">  </w:t>
      </w:r>
    </w:p>
    <w:p w14:paraId="34FCD4FA" w14:textId="1A94623D" w:rsidR="006E7589" w:rsidRPr="00392B6E" w:rsidRDefault="00152E10"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An algorithm to predict pre</w:t>
      </w:r>
      <w:r w:rsidR="00C570F1" w:rsidRPr="00392B6E">
        <w:rPr>
          <w:rFonts w:ascii="Times New Roman" w:hAnsi="Times New Roman" w:cs="Times New Roman"/>
          <w:sz w:val="24"/>
          <w:szCs w:val="24"/>
          <w:lang w:val="en-US"/>
        </w:rPr>
        <w:t>eclampsia in the setting of develop</w:t>
      </w:r>
      <w:r w:rsidR="00AF2C9A" w:rsidRPr="00392B6E">
        <w:rPr>
          <w:rFonts w:ascii="Times New Roman" w:hAnsi="Times New Roman" w:cs="Times New Roman"/>
          <w:sz w:val="24"/>
          <w:szCs w:val="24"/>
          <w:lang w:val="en-US"/>
        </w:rPr>
        <w:t>ing countries has been refined</w:t>
      </w:r>
      <w:r w:rsidR="00260673" w:rsidRPr="00392B6E">
        <w:rPr>
          <w:rFonts w:ascii="Times New Roman" w:hAnsi="Times New Roman" w:cs="Times New Roman"/>
          <w:sz w:val="24"/>
          <w:szCs w:val="24"/>
          <w:lang w:val="en-US"/>
        </w:rPr>
        <w:t xml:space="preserve"> in </w:t>
      </w:r>
      <w:r w:rsidR="00BC4336" w:rsidRPr="00392B6E">
        <w:rPr>
          <w:rFonts w:ascii="Times New Roman" w:hAnsi="Times New Roman" w:cs="Times New Roman"/>
          <w:sz w:val="24"/>
          <w:szCs w:val="24"/>
          <w:lang w:val="en-US"/>
        </w:rPr>
        <w:t>two studies in Chil</w:t>
      </w:r>
      <w:r w:rsidR="00C570F1" w:rsidRPr="00392B6E">
        <w:rPr>
          <w:rFonts w:ascii="Times New Roman" w:hAnsi="Times New Roman" w:cs="Times New Roman"/>
          <w:sz w:val="24"/>
          <w:szCs w:val="24"/>
          <w:lang w:val="en-US"/>
        </w:rPr>
        <w:t>e.</w:t>
      </w:r>
      <w:r w:rsidR="00C570F1" w:rsidRPr="00392B6E">
        <w:rPr>
          <w:rFonts w:ascii="Times New Roman" w:hAnsi="Times New Roman" w:cs="Times New Roman"/>
          <w:sz w:val="24"/>
          <w:szCs w:val="24"/>
          <w:lang w:val="en-US"/>
        </w:rPr>
        <w:fldChar w:fldCharType="begin"/>
      </w:r>
      <w:r w:rsidR="006E3CD9" w:rsidRPr="00392B6E">
        <w:rPr>
          <w:rFonts w:ascii="Times New Roman" w:hAnsi="Times New Roman" w:cs="Times New Roman"/>
          <w:sz w:val="24"/>
          <w:szCs w:val="24"/>
          <w:lang w:val="en-US"/>
        </w:rPr>
        <w:instrText>ADDIN RW.CITE{{70 Caradeux,Javier 2013;108 Parra Cordero,M. 2013}}</w:instrText>
      </w:r>
      <w:r w:rsidR="00C570F1"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38,39</w:t>
      </w:r>
      <w:r w:rsidR="00C570F1" w:rsidRPr="00392B6E">
        <w:rPr>
          <w:rFonts w:ascii="Times New Roman" w:hAnsi="Times New Roman" w:cs="Times New Roman"/>
          <w:sz w:val="24"/>
          <w:szCs w:val="24"/>
          <w:lang w:val="en-US"/>
        </w:rPr>
        <w:fldChar w:fldCharType="end"/>
      </w:r>
      <w:r w:rsidR="00C570F1" w:rsidRPr="00392B6E">
        <w:rPr>
          <w:rFonts w:ascii="Times New Roman" w:hAnsi="Times New Roman" w:cs="Times New Roman"/>
          <w:sz w:val="24"/>
          <w:szCs w:val="24"/>
          <w:lang w:val="en-US"/>
        </w:rPr>
        <w:t xml:space="preserve"> </w:t>
      </w:r>
      <w:r w:rsidR="00260673" w:rsidRPr="00392B6E">
        <w:rPr>
          <w:rFonts w:ascii="Times New Roman" w:hAnsi="Times New Roman" w:cs="Times New Roman"/>
          <w:sz w:val="24"/>
          <w:szCs w:val="24"/>
          <w:lang w:val="en-US"/>
        </w:rPr>
        <w:t>In a</w:t>
      </w:r>
      <w:r w:rsidR="00BC4336" w:rsidRPr="00392B6E">
        <w:rPr>
          <w:rFonts w:ascii="Times New Roman" w:hAnsi="Times New Roman" w:cs="Times New Roman"/>
          <w:sz w:val="24"/>
          <w:szCs w:val="24"/>
          <w:lang w:val="en-US"/>
        </w:rPr>
        <w:t xml:space="preserve"> multicenter study, algorithm consisted of predictors such as </w:t>
      </w:r>
      <w:r w:rsidR="00AF2C9A" w:rsidRPr="00392B6E">
        <w:rPr>
          <w:rFonts w:ascii="Times New Roman" w:hAnsi="Times New Roman" w:cs="Times New Roman"/>
          <w:sz w:val="24"/>
          <w:szCs w:val="24"/>
          <w:lang w:val="en-US"/>
        </w:rPr>
        <w:t>matern</w:t>
      </w:r>
      <w:r w:rsidR="000669B7" w:rsidRPr="00392B6E">
        <w:rPr>
          <w:rFonts w:ascii="Times New Roman" w:hAnsi="Times New Roman" w:cs="Times New Roman"/>
          <w:sz w:val="24"/>
          <w:szCs w:val="24"/>
          <w:lang w:val="en-US"/>
        </w:rPr>
        <w:t>al age, parity, previous history</w:t>
      </w:r>
      <w:r w:rsidR="00AF2C9A" w:rsidRPr="00392B6E">
        <w:rPr>
          <w:rFonts w:ascii="Times New Roman" w:hAnsi="Times New Roman" w:cs="Times New Roman"/>
          <w:sz w:val="24"/>
          <w:szCs w:val="24"/>
          <w:lang w:val="en-US"/>
        </w:rPr>
        <w:t xml:space="preserve"> of preeclampsia, hypertension, diabetes mellitus, weight, systolic blood pressure, diastolic blood pressure, mean arterial pressure, </w:t>
      </w:r>
      <w:proofErr w:type="spellStart"/>
      <w:r w:rsidR="00AF2C9A" w:rsidRPr="00392B6E">
        <w:rPr>
          <w:rFonts w:ascii="Times New Roman" w:hAnsi="Times New Roman" w:cs="Times New Roman"/>
          <w:sz w:val="24"/>
          <w:szCs w:val="24"/>
          <w:lang w:val="en-US"/>
        </w:rPr>
        <w:t>logUtAPI</w:t>
      </w:r>
      <w:proofErr w:type="spellEnd"/>
      <w:r w:rsidR="002C14F7" w:rsidRPr="00392B6E">
        <w:rPr>
          <w:rFonts w:ascii="Times New Roman" w:hAnsi="Times New Roman" w:cs="Times New Roman"/>
          <w:sz w:val="24"/>
          <w:szCs w:val="24"/>
          <w:lang w:val="en-US"/>
        </w:rPr>
        <w:t xml:space="preserve"> (Uterine Artery </w:t>
      </w:r>
      <w:proofErr w:type="spellStart"/>
      <w:r w:rsidR="002C14F7" w:rsidRPr="00392B6E">
        <w:rPr>
          <w:rFonts w:ascii="Times New Roman" w:hAnsi="Times New Roman" w:cs="Times New Roman"/>
          <w:sz w:val="24"/>
          <w:szCs w:val="24"/>
          <w:lang w:val="en-US"/>
        </w:rPr>
        <w:t>Pulsatility</w:t>
      </w:r>
      <w:proofErr w:type="spellEnd"/>
      <w:r w:rsidR="002C14F7" w:rsidRPr="00392B6E">
        <w:rPr>
          <w:rFonts w:ascii="Times New Roman" w:hAnsi="Times New Roman" w:cs="Times New Roman"/>
          <w:sz w:val="24"/>
          <w:szCs w:val="24"/>
          <w:lang w:val="en-US"/>
        </w:rPr>
        <w:t xml:space="preserve"> Index)</w:t>
      </w:r>
      <w:r w:rsidR="00AF2C9A" w:rsidRPr="00392B6E">
        <w:rPr>
          <w:rFonts w:ascii="Times New Roman" w:hAnsi="Times New Roman" w:cs="Times New Roman"/>
          <w:sz w:val="24"/>
          <w:szCs w:val="24"/>
          <w:lang w:val="en-US"/>
        </w:rPr>
        <w:t>, and history of preterm labor</w:t>
      </w:r>
      <w:r w:rsidR="00260673" w:rsidRPr="00392B6E">
        <w:rPr>
          <w:rFonts w:ascii="Times New Roman" w:hAnsi="Times New Roman" w:cs="Times New Roman"/>
          <w:sz w:val="24"/>
          <w:szCs w:val="24"/>
          <w:lang w:val="en-US"/>
        </w:rPr>
        <w:t xml:space="preserve"> was evaluated</w:t>
      </w:r>
      <w:r w:rsidR="00AF2C9A" w:rsidRPr="00392B6E">
        <w:rPr>
          <w:rFonts w:ascii="Times New Roman" w:hAnsi="Times New Roman" w:cs="Times New Roman"/>
          <w:sz w:val="24"/>
          <w:szCs w:val="24"/>
          <w:lang w:val="en-US"/>
        </w:rPr>
        <w:t>.</w:t>
      </w:r>
      <w:r w:rsidR="00BC4336" w:rsidRPr="00392B6E">
        <w:rPr>
          <w:rFonts w:ascii="Times New Roman" w:hAnsi="Times New Roman" w:cs="Times New Roman"/>
          <w:sz w:val="24"/>
          <w:szCs w:val="24"/>
          <w:lang w:val="en-US"/>
        </w:rPr>
        <w:fldChar w:fldCharType="begin"/>
      </w:r>
      <w:r w:rsidR="00BC4336" w:rsidRPr="00392B6E">
        <w:rPr>
          <w:rFonts w:ascii="Times New Roman" w:hAnsi="Times New Roman" w:cs="Times New Roman"/>
          <w:sz w:val="24"/>
          <w:szCs w:val="24"/>
          <w:lang w:val="en-US"/>
        </w:rPr>
        <w:instrText>ADDIN RW.CITE{{70 Caradeux,Javier 2013}}</w:instrText>
      </w:r>
      <w:r w:rsidR="00BC4336"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38</w:t>
      </w:r>
      <w:r w:rsidR="00BC4336" w:rsidRPr="00392B6E">
        <w:rPr>
          <w:rFonts w:ascii="Times New Roman" w:hAnsi="Times New Roman" w:cs="Times New Roman"/>
          <w:sz w:val="24"/>
          <w:szCs w:val="24"/>
          <w:lang w:val="en-US"/>
        </w:rPr>
        <w:fldChar w:fldCharType="end"/>
      </w:r>
      <w:r w:rsidR="00AF2C9A" w:rsidRPr="00392B6E">
        <w:rPr>
          <w:rFonts w:ascii="Times New Roman" w:hAnsi="Times New Roman" w:cs="Times New Roman"/>
          <w:sz w:val="24"/>
          <w:szCs w:val="24"/>
          <w:lang w:val="en-US"/>
        </w:rPr>
        <w:t xml:space="preserve"> This prediction model gives an area under receiver operating characteristics (ROC) curve of 89.53% for prediction </w:t>
      </w:r>
      <w:r w:rsidR="00501AF5" w:rsidRPr="00392B6E">
        <w:rPr>
          <w:rFonts w:ascii="Times New Roman" w:hAnsi="Times New Roman" w:cs="Times New Roman"/>
          <w:sz w:val="24"/>
          <w:szCs w:val="24"/>
          <w:lang w:val="en-US"/>
        </w:rPr>
        <w:t xml:space="preserve">of early preeclampsia performed </w:t>
      </w:r>
      <w:r w:rsidR="00AF2C9A" w:rsidRPr="00392B6E">
        <w:rPr>
          <w:rFonts w:ascii="Times New Roman" w:hAnsi="Times New Roman" w:cs="Times New Roman"/>
          <w:sz w:val="24"/>
          <w:szCs w:val="24"/>
          <w:lang w:val="en-US"/>
        </w:rPr>
        <w:t>at 11-14 weeks of gestational age.</w:t>
      </w:r>
      <w:r w:rsidR="006A7C2F" w:rsidRPr="00392B6E">
        <w:rPr>
          <w:rFonts w:ascii="Times New Roman" w:hAnsi="Times New Roman" w:cs="Times New Roman"/>
          <w:sz w:val="24"/>
          <w:szCs w:val="24"/>
          <w:lang w:val="en-US"/>
        </w:rPr>
        <w:t xml:space="preserve"> In other study, a model, which compose</w:t>
      </w:r>
      <w:r w:rsidR="001E5F23" w:rsidRPr="00392B6E">
        <w:rPr>
          <w:rFonts w:ascii="Times New Roman" w:hAnsi="Times New Roman" w:cs="Times New Roman"/>
          <w:sz w:val="24"/>
          <w:szCs w:val="24"/>
          <w:lang w:val="en-US"/>
        </w:rPr>
        <w:t>d of maternal characteristics, u</w:t>
      </w:r>
      <w:r w:rsidR="006A7C2F" w:rsidRPr="00392B6E">
        <w:rPr>
          <w:rFonts w:ascii="Times New Roman" w:hAnsi="Times New Roman" w:cs="Times New Roman"/>
          <w:sz w:val="24"/>
          <w:szCs w:val="24"/>
          <w:lang w:val="en-US"/>
        </w:rPr>
        <w:t>t</w:t>
      </w:r>
      <w:r w:rsidR="001E5F23" w:rsidRPr="00392B6E">
        <w:rPr>
          <w:rFonts w:ascii="Times New Roman" w:hAnsi="Times New Roman" w:cs="Times New Roman"/>
          <w:sz w:val="24"/>
          <w:szCs w:val="24"/>
          <w:lang w:val="en-US"/>
        </w:rPr>
        <w:t>erine artery</w:t>
      </w:r>
      <w:r w:rsidR="006A7C2F" w:rsidRPr="00392B6E">
        <w:rPr>
          <w:rFonts w:ascii="Times New Roman" w:hAnsi="Times New Roman" w:cs="Times New Roman"/>
          <w:sz w:val="24"/>
          <w:szCs w:val="24"/>
          <w:lang w:val="en-US"/>
        </w:rPr>
        <w:t xml:space="preserve"> Doppler, and PIGF level,</w:t>
      </w:r>
      <w:r w:rsidR="00BC4336" w:rsidRPr="00392B6E">
        <w:rPr>
          <w:rFonts w:ascii="Times New Roman" w:hAnsi="Times New Roman" w:cs="Times New Roman"/>
          <w:sz w:val="24"/>
          <w:szCs w:val="24"/>
          <w:lang w:val="en-US"/>
        </w:rPr>
        <w:t xml:space="preserve"> could predict approximately half of pregnancies that subsequently complicated with early preeclampsia.</w:t>
      </w:r>
      <w:r w:rsidR="00BC4336" w:rsidRPr="00392B6E">
        <w:rPr>
          <w:rFonts w:ascii="Times New Roman" w:hAnsi="Times New Roman" w:cs="Times New Roman"/>
          <w:sz w:val="24"/>
          <w:szCs w:val="24"/>
          <w:lang w:val="en-US"/>
        </w:rPr>
        <w:fldChar w:fldCharType="begin"/>
      </w:r>
      <w:r w:rsidR="00BC4336" w:rsidRPr="00392B6E">
        <w:rPr>
          <w:rFonts w:ascii="Times New Roman" w:hAnsi="Times New Roman" w:cs="Times New Roman"/>
          <w:sz w:val="24"/>
          <w:szCs w:val="24"/>
          <w:lang w:val="en-US"/>
        </w:rPr>
        <w:instrText>ADDIN RW.CITE{{108 Parra Cordero,M. 2013}}</w:instrText>
      </w:r>
      <w:r w:rsidR="00BC4336"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39</w:t>
      </w:r>
      <w:r w:rsidR="00BC4336" w:rsidRPr="00392B6E">
        <w:rPr>
          <w:rFonts w:ascii="Times New Roman" w:hAnsi="Times New Roman" w:cs="Times New Roman"/>
          <w:sz w:val="24"/>
          <w:szCs w:val="24"/>
          <w:lang w:val="en-US"/>
        </w:rPr>
        <w:fldChar w:fldCharType="end"/>
      </w:r>
    </w:p>
    <w:p w14:paraId="76225A39" w14:textId="16707171" w:rsidR="009C2E68" w:rsidRPr="00392B6E" w:rsidRDefault="00D13D00" w:rsidP="001346C9">
      <w:pPr>
        <w:pStyle w:val="Heading2"/>
        <w:rPr>
          <w:rFonts w:ascii="Times New Roman" w:hAnsi="Times New Roman" w:cs="Times New Roman"/>
          <w:lang w:val="en-US"/>
        </w:rPr>
      </w:pPr>
      <w:bookmarkStart w:id="8" w:name="_Toc358800960"/>
      <w:r w:rsidRPr="00392B6E">
        <w:rPr>
          <w:rFonts w:ascii="Times New Roman" w:hAnsi="Times New Roman" w:cs="Times New Roman"/>
          <w:lang w:val="en-US"/>
        </w:rPr>
        <w:lastRenderedPageBreak/>
        <w:t>Challenge</w:t>
      </w:r>
      <w:r w:rsidR="005D615F" w:rsidRPr="00392B6E">
        <w:rPr>
          <w:rFonts w:ascii="Times New Roman" w:hAnsi="Times New Roman" w:cs="Times New Roman"/>
          <w:lang w:val="en-US"/>
        </w:rPr>
        <w:t>s</w:t>
      </w:r>
      <w:r w:rsidRPr="00392B6E">
        <w:rPr>
          <w:rFonts w:ascii="Times New Roman" w:hAnsi="Times New Roman" w:cs="Times New Roman"/>
          <w:lang w:val="en-US"/>
        </w:rPr>
        <w:t xml:space="preserve"> in the developing countries</w:t>
      </w:r>
      <w:bookmarkEnd w:id="8"/>
    </w:p>
    <w:p w14:paraId="6FD73ABC" w14:textId="29E72F27" w:rsidR="00EE1423" w:rsidRPr="00392B6E" w:rsidRDefault="001E5F23" w:rsidP="00437221">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Efforts in the development of </w:t>
      </w:r>
      <w:r w:rsidR="008C1DDB" w:rsidRPr="00392B6E">
        <w:rPr>
          <w:rFonts w:ascii="Times New Roman" w:hAnsi="Times New Roman" w:cs="Times New Roman"/>
          <w:sz w:val="24"/>
          <w:szCs w:val="24"/>
          <w:lang w:val="en-US"/>
        </w:rPr>
        <w:t xml:space="preserve">predictors for hypertensive disorders of pregnancy in the developing countries are still hampered with various limitations. </w:t>
      </w:r>
      <w:r w:rsidR="001070FC" w:rsidRPr="00392B6E">
        <w:rPr>
          <w:rFonts w:ascii="Times New Roman" w:hAnsi="Times New Roman" w:cs="Times New Roman"/>
          <w:sz w:val="24"/>
          <w:szCs w:val="24"/>
          <w:lang w:val="en-US"/>
        </w:rPr>
        <w:t xml:space="preserve">Many developing countries are still suffered from limited health resources. Basic clinical equipment (e.g. mercury sphygmomanometer for blood pressure monitoring) is often lacking, therefore health workers are required to make careful clinical assessment based on the available resources. </w:t>
      </w:r>
      <w:r w:rsidR="008C1DDB" w:rsidRPr="00392B6E">
        <w:rPr>
          <w:rFonts w:ascii="Times New Roman" w:hAnsi="Times New Roman" w:cs="Times New Roman"/>
          <w:sz w:val="24"/>
          <w:szCs w:val="24"/>
          <w:lang w:val="en-US"/>
        </w:rPr>
        <w:t>There are only few studies have been performed in the population of pregnant women in developing countries.</w:t>
      </w:r>
      <w:r w:rsidR="008C1DDB" w:rsidRPr="00392B6E">
        <w:rPr>
          <w:rFonts w:ascii="Times New Roman" w:hAnsi="Times New Roman" w:cs="Times New Roman"/>
          <w:sz w:val="24"/>
          <w:szCs w:val="24"/>
          <w:lang w:val="en-US"/>
        </w:rPr>
        <w:fldChar w:fldCharType="begin"/>
      </w:r>
      <w:r w:rsidR="008C1DDB" w:rsidRPr="00392B6E">
        <w:rPr>
          <w:rFonts w:ascii="Times New Roman" w:hAnsi="Times New Roman" w:cs="Times New Roman"/>
          <w:sz w:val="24"/>
          <w:szCs w:val="24"/>
          <w:lang w:val="en-US"/>
        </w:rPr>
        <w:instrText>ADDIN RW.CITE{{93 Antwi, E;103 Direkvand Moghadam,Ashraf 2012;88 Shamsi,Uzma 2010}}</w:instrText>
      </w:r>
      <w:r w:rsidR="008C1DDB"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14,16,17</w:t>
      </w:r>
      <w:r w:rsidR="008C1DDB" w:rsidRPr="00392B6E">
        <w:rPr>
          <w:rFonts w:ascii="Times New Roman" w:hAnsi="Times New Roman" w:cs="Times New Roman"/>
          <w:sz w:val="24"/>
          <w:szCs w:val="24"/>
          <w:lang w:val="en-US"/>
        </w:rPr>
        <w:fldChar w:fldCharType="end"/>
      </w:r>
      <w:r w:rsidR="008C1DDB" w:rsidRPr="00392B6E">
        <w:rPr>
          <w:rFonts w:ascii="Times New Roman" w:hAnsi="Times New Roman" w:cs="Times New Roman"/>
          <w:sz w:val="24"/>
          <w:szCs w:val="24"/>
          <w:lang w:val="en-US"/>
        </w:rPr>
        <w:t xml:space="preserve"> All of these studies develop</w:t>
      </w:r>
      <w:r w:rsidR="00437221" w:rsidRPr="00392B6E">
        <w:rPr>
          <w:rFonts w:ascii="Times New Roman" w:hAnsi="Times New Roman" w:cs="Times New Roman"/>
          <w:sz w:val="24"/>
          <w:szCs w:val="24"/>
          <w:lang w:val="en-US"/>
        </w:rPr>
        <w:t>ed</w:t>
      </w:r>
      <w:r w:rsidR="008C1DDB" w:rsidRPr="00392B6E">
        <w:rPr>
          <w:rFonts w:ascii="Times New Roman" w:hAnsi="Times New Roman" w:cs="Times New Roman"/>
          <w:sz w:val="24"/>
          <w:szCs w:val="24"/>
          <w:lang w:val="en-US"/>
        </w:rPr>
        <w:t xml:space="preserve"> prediction model</w:t>
      </w:r>
      <w:r w:rsidR="00437221" w:rsidRPr="00392B6E">
        <w:rPr>
          <w:rFonts w:ascii="Times New Roman" w:hAnsi="Times New Roman" w:cs="Times New Roman"/>
          <w:sz w:val="24"/>
          <w:szCs w:val="24"/>
          <w:lang w:val="en-US"/>
        </w:rPr>
        <w:t>s</w:t>
      </w:r>
      <w:r w:rsidR="008C1DDB" w:rsidRPr="00392B6E">
        <w:rPr>
          <w:rFonts w:ascii="Times New Roman" w:hAnsi="Times New Roman" w:cs="Times New Roman"/>
          <w:sz w:val="24"/>
          <w:szCs w:val="24"/>
          <w:lang w:val="en-US"/>
        </w:rPr>
        <w:t xml:space="preserve"> for hypertension disorders of pregnancy that was </w:t>
      </w:r>
      <w:r w:rsidR="00437221" w:rsidRPr="00392B6E">
        <w:rPr>
          <w:rFonts w:ascii="Times New Roman" w:hAnsi="Times New Roman" w:cs="Times New Roman"/>
          <w:sz w:val="24"/>
          <w:szCs w:val="24"/>
          <w:lang w:val="en-US"/>
        </w:rPr>
        <w:t xml:space="preserve">solely </w:t>
      </w:r>
      <w:r w:rsidR="008C1DDB" w:rsidRPr="00392B6E">
        <w:rPr>
          <w:rFonts w:ascii="Times New Roman" w:hAnsi="Times New Roman" w:cs="Times New Roman"/>
          <w:sz w:val="24"/>
          <w:szCs w:val="24"/>
          <w:lang w:val="en-US"/>
        </w:rPr>
        <w:t xml:space="preserve">built upon </w:t>
      </w:r>
      <w:r w:rsidR="00437221" w:rsidRPr="00392B6E">
        <w:rPr>
          <w:rFonts w:ascii="Times New Roman" w:hAnsi="Times New Roman" w:cs="Times New Roman"/>
          <w:sz w:val="24"/>
          <w:szCs w:val="24"/>
          <w:lang w:val="en-US"/>
        </w:rPr>
        <w:t>maternal demographic and clinical characteristics. However, evidence shows that performance of maternal characteristics in predicting this disorders are relatively poor.</w:t>
      </w:r>
      <w:r w:rsidR="00437221" w:rsidRPr="00392B6E">
        <w:rPr>
          <w:rFonts w:ascii="Times New Roman" w:hAnsi="Times New Roman" w:cs="Times New Roman"/>
          <w:sz w:val="24"/>
          <w:szCs w:val="24"/>
          <w:lang w:val="en-US"/>
        </w:rPr>
        <w:fldChar w:fldCharType="begin"/>
      </w:r>
      <w:r w:rsidR="00437221" w:rsidRPr="00392B6E">
        <w:rPr>
          <w:rFonts w:ascii="Times New Roman" w:hAnsi="Times New Roman" w:cs="Times New Roman"/>
          <w:sz w:val="24"/>
          <w:szCs w:val="24"/>
          <w:lang w:val="en-US"/>
        </w:rPr>
        <w:instrText>ADDIN RW.CITE{{100 Yu,Christina K H. 2006}}</w:instrText>
      </w:r>
      <w:r w:rsidR="00437221"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13</w:t>
      </w:r>
      <w:r w:rsidR="00437221" w:rsidRPr="00392B6E">
        <w:rPr>
          <w:rFonts w:ascii="Times New Roman" w:hAnsi="Times New Roman" w:cs="Times New Roman"/>
          <w:sz w:val="24"/>
          <w:szCs w:val="24"/>
          <w:lang w:val="en-US"/>
        </w:rPr>
        <w:fldChar w:fldCharType="end"/>
      </w:r>
      <w:r w:rsidR="00437221" w:rsidRPr="00392B6E">
        <w:rPr>
          <w:rFonts w:ascii="Times New Roman" w:hAnsi="Times New Roman" w:cs="Times New Roman"/>
          <w:sz w:val="24"/>
          <w:szCs w:val="24"/>
          <w:lang w:val="en-US"/>
        </w:rPr>
        <w:t xml:space="preserve"> </w:t>
      </w:r>
    </w:p>
    <w:p w14:paraId="44EB704F" w14:textId="77777777" w:rsidR="001070FC" w:rsidRPr="00392B6E" w:rsidRDefault="00231A1A" w:rsidP="001070FC">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Doppler</w:t>
      </w:r>
      <w:r w:rsidR="00260673" w:rsidRPr="00392B6E">
        <w:rPr>
          <w:rFonts w:ascii="Times New Roman" w:hAnsi="Times New Roman" w:cs="Times New Roman"/>
          <w:sz w:val="24"/>
          <w:szCs w:val="24"/>
          <w:lang w:val="en-US"/>
        </w:rPr>
        <w:t xml:space="preserve"> ultrasound and biomarker tests</w:t>
      </w:r>
      <w:r w:rsidR="00EE1423" w:rsidRPr="00392B6E">
        <w:rPr>
          <w:rFonts w:ascii="Times New Roman" w:hAnsi="Times New Roman" w:cs="Times New Roman"/>
          <w:sz w:val="24"/>
          <w:szCs w:val="24"/>
          <w:lang w:val="en-US"/>
        </w:rPr>
        <w:t xml:space="preserve"> have been evalu</w:t>
      </w:r>
      <w:r w:rsidRPr="00392B6E">
        <w:rPr>
          <w:rFonts w:ascii="Times New Roman" w:hAnsi="Times New Roman" w:cs="Times New Roman"/>
          <w:sz w:val="24"/>
          <w:szCs w:val="24"/>
          <w:lang w:val="en-US"/>
        </w:rPr>
        <w:t>ated in the developed countries</w:t>
      </w:r>
      <w:r w:rsidR="00EE1423" w:rsidRPr="00392B6E">
        <w:rPr>
          <w:rFonts w:ascii="Times New Roman" w:hAnsi="Times New Roman" w:cs="Times New Roman"/>
          <w:sz w:val="24"/>
          <w:szCs w:val="24"/>
          <w:lang w:val="en-US"/>
        </w:rPr>
        <w:t xml:space="preserve"> </w:t>
      </w:r>
      <w:r w:rsidR="00260673" w:rsidRPr="00392B6E">
        <w:rPr>
          <w:rFonts w:ascii="Times New Roman" w:hAnsi="Times New Roman" w:cs="Times New Roman"/>
          <w:sz w:val="24"/>
          <w:szCs w:val="24"/>
          <w:lang w:val="en-US"/>
        </w:rPr>
        <w:t>and proven</w:t>
      </w:r>
      <w:r w:rsidR="00EE1423" w:rsidRPr="00392B6E">
        <w:rPr>
          <w:rFonts w:ascii="Times New Roman" w:hAnsi="Times New Roman" w:cs="Times New Roman"/>
          <w:sz w:val="24"/>
          <w:szCs w:val="24"/>
          <w:lang w:val="en-US"/>
        </w:rPr>
        <w:t xml:space="preserve"> to have a high predictive value</w:t>
      </w:r>
      <w:r w:rsidRPr="00392B6E">
        <w:rPr>
          <w:rFonts w:ascii="Times New Roman" w:hAnsi="Times New Roman" w:cs="Times New Roman"/>
          <w:sz w:val="24"/>
          <w:szCs w:val="24"/>
          <w:lang w:val="en-US"/>
        </w:rPr>
        <w:t>. However, its performance in the low resource clinical setting is very little studied. Application of maternal characteristics combined with Doppler ultrasound and/or biomarker analysis has been shown to give promising predictive performance in several studies in a setting of low-middle income countries.</w:t>
      </w:r>
      <w:r w:rsidRPr="00392B6E">
        <w:rPr>
          <w:rFonts w:ascii="Times New Roman" w:hAnsi="Times New Roman" w:cs="Times New Roman"/>
          <w:sz w:val="24"/>
          <w:szCs w:val="24"/>
          <w:lang w:val="en-US"/>
        </w:rPr>
        <w:fldChar w:fldCharType="begin"/>
      </w:r>
      <w:r w:rsidRPr="00392B6E">
        <w:rPr>
          <w:rFonts w:ascii="Times New Roman" w:hAnsi="Times New Roman" w:cs="Times New Roman"/>
          <w:sz w:val="24"/>
          <w:szCs w:val="24"/>
          <w:lang w:val="en-US"/>
        </w:rPr>
        <w:instrText>ADDIN RW.CITE{{108 Parra Cordero,M. 2013;70 Caradeux,Javier 2013}}</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38,39</w:t>
      </w:r>
      <w:r w:rsidRPr="00392B6E">
        <w:rPr>
          <w:rFonts w:ascii="Times New Roman" w:hAnsi="Times New Roman" w:cs="Times New Roman"/>
          <w:sz w:val="24"/>
          <w:szCs w:val="24"/>
          <w:lang w:val="en-US"/>
        </w:rPr>
        <w:fldChar w:fldCharType="end"/>
      </w:r>
      <w:r w:rsidRPr="00392B6E">
        <w:rPr>
          <w:rFonts w:ascii="Times New Roman" w:hAnsi="Times New Roman" w:cs="Times New Roman"/>
          <w:sz w:val="24"/>
          <w:szCs w:val="24"/>
          <w:lang w:val="en-US"/>
        </w:rPr>
        <w:t xml:space="preserve"> Nevertheless, this model still needs to be validated in a larger population in other part</w:t>
      </w:r>
      <w:r w:rsidR="00C86232" w:rsidRPr="00392B6E">
        <w:rPr>
          <w:rFonts w:ascii="Times New Roman" w:hAnsi="Times New Roman" w:cs="Times New Roman"/>
          <w:sz w:val="24"/>
          <w:szCs w:val="24"/>
          <w:lang w:val="en-US"/>
        </w:rPr>
        <w:t>s</w:t>
      </w:r>
      <w:r w:rsidRPr="00392B6E">
        <w:rPr>
          <w:rFonts w:ascii="Times New Roman" w:hAnsi="Times New Roman" w:cs="Times New Roman"/>
          <w:sz w:val="24"/>
          <w:szCs w:val="24"/>
          <w:lang w:val="en-US"/>
        </w:rPr>
        <w:t xml:space="preserve"> of the world. </w:t>
      </w:r>
    </w:p>
    <w:p w14:paraId="444C6378" w14:textId="32D24944" w:rsidR="00260673" w:rsidRPr="00392B6E" w:rsidRDefault="00C86232" w:rsidP="00260673">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So far, the a</w:t>
      </w:r>
      <w:r w:rsidR="00EE1423" w:rsidRPr="00392B6E">
        <w:rPr>
          <w:rFonts w:ascii="Times New Roman" w:hAnsi="Times New Roman" w:cs="Times New Roman"/>
          <w:sz w:val="24"/>
          <w:szCs w:val="24"/>
          <w:lang w:val="en-US"/>
        </w:rPr>
        <w:t xml:space="preserve">pplicability </w:t>
      </w:r>
      <w:r w:rsidRPr="00392B6E">
        <w:rPr>
          <w:rFonts w:ascii="Times New Roman" w:hAnsi="Times New Roman" w:cs="Times New Roman"/>
          <w:sz w:val="24"/>
          <w:szCs w:val="24"/>
          <w:lang w:val="en-US"/>
        </w:rPr>
        <w:t xml:space="preserve">of </w:t>
      </w:r>
      <w:r w:rsidR="00374B88" w:rsidRPr="00392B6E">
        <w:rPr>
          <w:rFonts w:ascii="Times New Roman" w:hAnsi="Times New Roman" w:cs="Times New Roman"/>
          <w:sz w:val="24"/>
          <w:szCs w:val="24"/>
          <w:lang w:val="en-US"/>
        </w:rPr>
        <w:t xml:space="preserve">Doppler ultrasound and </w:t>
      </w:r>
      <w:r w:rsidRPr="00392B6E">
        <w:rPr>
          <w:rFonts w:ascii="Times New Roman" w:hAnsi="Times New Roman" w:cs="Times New Roman"/>
          <w:sz w:val="24"/>
          <w:szCs w:val="24"/>
          <w:lang w:val="en-US"/>
        </w:rPr>
        <w:t>various biomarker test</w:t>
      </w:r>
      <w:r w:rsidR="00374B88" w:rsidRPr="00392B6E">
        <w:rPr>
          <w:rFonts w:ascii="Times New Roman" w:hAnsi="Times New Roman" w:cs="Times New Roman"/>
          <w:sz w:val="24"/>
          <w:szCs w:val="24"/>
          <w:lang w:val="en-US"/>
        </w:rPr>
        <w:t>s</w:t>
      </w:r>
      <w:r w:rsidRPr="00392B6E">
        <w:rPr>
          <w:rFonts w:ascii="Times New Roman" w:hAnsi="Times New Roman" w:cs="Times New Roman"/>
          <w:sz w:val="24"/>
          <w:szCs w:val="24"/>
          <w:lang w:val="en-US"/>
        </w:rPr>
        <w:t xml:space="preserve"> </w:t>
      </w:r>
      <w:r w:rsidR="00EE1423" w:rsidRPr="00392B6E">
        <w:rPr>
          <w:rFonts w:ascii="Times New Roman" w:hAnsi="Times New Roman" w:cs="Times New Roman"/>
          <w:sz w:val="24"/>
          <w:szCs w:val="24"/>
          <w:lang w:val="en-US"/>
        </w:rPr>
        <w:t xml:space="preserve">for </w:t>
      </w:r>
      <w:r w:rsidR="00260673" w:rsidRPr="00392B6E">
        <w:rPr>
          <w:rFonts w:ascii="Times New Roman" w:hAnsi="Times New Roman" w:cs="Times New Roman"/>
          <w:sz w:val="24"/>
          <w:szCs w:val="24"/>
          <w:lang w:val="en-US"/>
        </w:rPr>
        <w:t xml:space="preserve">a </w:t>
      </w:r>
      <w:r w:rsidR="00EE1423" w:rsidRPr="00392B6E">
        <w:rPr>
          <w:rFonts w:ascii="Times New Roman" w:hAnsi="Times New Roman" w:cs="Times New Roman"/>
          <w:sz w:val="24"/>
          <w:szCs w:val="24"/>
          <w:lang w:val="en-US"/>
        </w:rPr>
        <w:t xml:space="preserve">large-scale use in developing countries is </w:t>
      </w:r>
      <w:r w:rsidR="00374B88" w:rsidRPr="00392B6E">
        <w:rPr>
          <w:rFonts w:ascii="Times New Roman" w:hAnsi="Times New Roman" w:cs="Times New Roman"/>
          <w:sz w:val="24"/>
          <w:szCs w:val="24"/>
          <w:lang w:val="en-US"/>
        </w:rPr>
        <w:t>considered to be unrealistic</w:t>
      </w:r>
      <w:r w:rsidR="00EE1423" w:rsidRPr="00392B6E">
        <w:rPr>
          <w:rFonts w:ascii="Times New Roman" w:hAnsi="Times New Roman" w:cs="Times New Roman"/>
          <w:sz w:val="24"/>
          <w:szCs w:val="24"/>
          <w:lang w:val="en-US"/>
        </w:rPr>
        <w:t>.</w:t>
      </w:r>
      <w:r w:rsidR="00EE1423" w:rsidRPr="00392B6E">
        <w:rPr>
          <w:rFonts w:ascii="Times New Roman" w:hAnsi="Times New Roman" w:cs="Times New Roman"/>
          <w:sz w:val="24"/>
          <w:szCs w:val="24"/>
          <w:lang w:val="en-US"/>
        </w:rPr>
        <w:fldChar w:fldCharType="begin"/>
      </w:r>
      <w:r w:rsidRPr="00392B6E">
        <w:rPr>
          <w:rFonts w:ascii="Times New Roman" w:hAnsi="Times New Roman" w:cs="Times New Roman"/>
          <w:sz w:val="24"/>
          <w:szCs w:val="24"/>
          <w:lang w:val="en-US"/>
        </w:rPr>
        <w:instrText>ADDIN RW.CITE{{89 Danso,Kwabena 2010;98 Villar,J. 2004}}</w:instrText>
      </w:r>
      <w:r w:rsidR="00EE1423"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3,40</w:t>
      </w:r>
      <w:r w:rsidR="00EE1423" w:rsidRPr="00392B6E">
        <w:rPr>
          <w:rFonts w:ascii="Times New Roman" w:hAnsi="Times New Roman" w:cs="Times New Roman"/>
          <w:sz w:val="24"/>
          <w:szCs w:val="24"/>
          <w:lang w:val="en-US"/>
        </w:rPr>
        <w:fldChar w:fldCharType="end"/>
      </w:r>
      <w:r w:rsidR="001070FC" w:rsidRPr="00392B6E">
        <w:rPr>
          <w:rFonts w:ascii="Times New Roman" w:hAnsi="Times New Roman" w:cs="Times New Roman"/>
          <w:sz w:val="24"/>
          <w:szCs w:val="24"/>
          <w:lang w:val="en-US"/>
        </w:rPr>
        <w:t xml:space="preserve"> </w:t>
      </w:r>
      <w:r w:rsidR="00EE1423" w:rsidRPr="00392B6E">
        <w:rPr>
          <w:rFonts w:ascii="Times New Roman" w:hAnsi="Times New Roman" w:cs="Times New Roman"/>
          <w:sz w:val="24"/>
          <w:szCs w:val="24"/>
          <w:lang w:val="en-US"/>
        </w:rPr>
        <w:t xml:space="preserve">This is particularly because they are </w:t>
      </w:r>
      <w:r w:rsidRPr="00392B6E">
        <w:rPr>
          <w:rFonts w:ascii="Times New Roman" w:hAnsi="Times New Roman" w:cs="Times New Roman"/>
          <w:sz w:val="24"/>
          <w:szCs w:val="24"/>
          <w:lang w:val="en-US"/>
        </w:rPr>
        <w:t xml:space="preserve">still too </w:t>
      </w:r>
      <w:r w:rsidR="00EE1423" w:rsidRPr="00392B6E">
        <w:rPr>
          <w:rFonts w:ascii="Times New Roman" w:hAnsi="Times New Roman" w:cs="Times New Roman"/>
          <w:sz w:val="24"/>
          <w:szCs w:val="24"/>
          <w:lang w:val="en-US"/>
        </w:rPr>
        <w:t xml:space="preserve">expensive and need </w:t>
      </w:r>
      <w:r w:rsidRPr="00392B6E">
        <w:rPr>
          <w:rFonts w:ascii="Times New Roman" w:hAnsi="Times New Roman" w:cs="Times New Roman"/>
          <w:sz w:val="24"/>
          <w:szCs w:val="24"/>
          <w:lang w:val="en-US"/>
        </w:rPr>
        <w:t xml:space="preserve">high level of </w:t>
      </w:r>
      <w:r w:rsidR="00EE1423" w:rsidRPr="00392B6E">
        <w:rPr>
          <w:rFonts w:ascii="Times New Roman" w:hAnsi="Times New Roman" w:cs="Times New Roman"/>
          <w:sz w:val="24"/>
          <w:szCs w:val="24"/>
          <w:lang w:val="en-US"/>
        </w:rPr>
        <w:t>technology in their application,</w:t>
      </w:r>
      <w:r w:rsidRPr="00392B6E">
        <w:rPr>
          <w:rFonts w:ascii="Times New Roman" w:hAnsi="Times New Roman" w:cs="Times New Roman"/>
          <w:sz w:val="24"/>
          <w:szCs w:val="24"/>
          <w:lang w:val="en-US"/>
        </w:rPr>
        <w:fldChar w:fldCharType="begin"/>
      </w:r>
      <w:r w:rsidRPr="00392B6E">
        <w:rPr>
          <w:rFonts w:ascii="Times New Roman" w:hAnsi="Times New Roman" w:cs="Times New Roman"/>
          <w:sz w:val="24"/>
          <w:szCs w:val="24"/>
          <w:lang w:val="en-US"/>
        </w:rPr>
        <w:instrText>ADDIN RW.CITE{{70 Caradeux,Javier 2013}}</w:instrText>
      </w:r>
      <w:r w:rsidRPr="00392B6E">
        <w:rPr>
          <w:rFonts w:ascii="Times New Roman" w:hAnsi="Times New Roman" w:cs="Times New Roman"/>
          <w:sz w:val="24"/>
          <w:szCs w:val="24"/>
          <w:lang w:val="en-US"/>
        </w:rPr>
        <w:fldChar w:fldCharType="separate"/>
      </w:r>
      <w:r w:rsidR="00A068DD" w:rsidRPr="00392B6E">
        <w:rPr>
          <w:rFonts w:ascii="Times New Roman" w:eastAsia="Times New Roman" w:hAnsi="Times New Roman" w:cs="Times New Roman"/>
          <w:sz w:val="24"/>
          <w:vertAlign w:val="superscript"/>
          <w:lang w:val="en-US"/>
        </w:rPr>
        <w:t xml:space="preserve"> 38</w:t>
      </w:r>
      <w:r w:rsidRPr="00392B6E">
        <w:rPr>
          <w:rFonts w:ascii="Times New Roman" w:hAnsi="Times New Roman" w:cs="Times New Roman"/>
          <w:sz w:val="24"/>
          <w:szCs w:val="24"/>
          <w:lang w:val="en-US"/>
        </w:rPr>
        <w:fldChar w:fldCharType="end"/>
      </w:r>
      <w:r w:rsidR="00EE1423" w:rsidRPr="00392B6E">
        <w:rPr>
          <w:rFonts w:ascii="Times New Roman" w:hAnsi="Times New Roman" w:cs="Times New Roman"/>
          <w:sz w:val="24"/>
          <w:szCs w:val="24"/>
          <w:lang w:val="en-US"/>
        </w:rPr>
        <w:t xml:space="preserve"> which is impossible in low resource setting. </w:t>
      </w:r>
      <w:r w:rsidR="00374B88" w:rsidRPr="00392B6E">
        <w:rPr>
          <w:rFonts w:ascii="Times New Roman" w:hAnsi="Times New Roman" w:cs="Times New Roman"/>
          <w:sz w:val="24"/>
          <w:szCs w:val="24"/>
          <w:lang w:val="en-US"/>
        </w:rPr>
        <w:t>Although research on biomarker assessment for preeclampsia prediction has been progressing t</w:t>
      </w:r>
      <w:r w:rsidR="00260673" w:rsidRPr="00392B6E">
        <w:rPr>
          <w:rFonts w:ascii="Times New Roman" w:hAnsi="Times New Roman" w:cs="Times New Roman"/>
          <w:sz w:val="24"/>
          <w:szCs w:val="24"/>
          <w:lang w:val="en-US"/>
        </w:rPr>
        <w:t>remendously in developed countries</w:t>
      </w:r>
      <w:r w:rsidR="00374B88" w:rsidRPr="00392B6E">
        <w:rPr>
          <w:rFonts w:ascii="Times New Roman" w:hAnsi="Times New Roman" w:cs="Times New Roman"/>
          <w:sz w:val="24"/>
          <w:szCs w:val="24"/>
          <w:lang w:val="en-US"/>
        </w:rPr>
        <w:t xml:space="preserve">, </w:t>
      </w:r>
      <w:r w:rsidR="00260673" w:rsidRPr="00392B6E">
        <w:rPr>
          <w:rFonts w:ascii="Times New Roman" w:hAnsi="Times New Roman" w:cs="Times New Roman"/>
          <w:sz w:val="24"/>
          <w:szCs w:val="24"/>
          <w:lang w:val="en-US"/>
        </w:rPr>
        <w:t xml:space="preserve">relatively little studies are conducted in the context of developing countries. Future research </w:t>
      </w:r>
      <w:r w:rsidR="00516234" w:rsidRPr="00392B6E">
        <w:rPr>
          <w:rFonts w:ascii="Times New Roman" w:hAnsi="Times New Roman" w:cs="Times New Roman"/>
          <w:sz w:val="24"/>
          <w:szCs w:val="24"/>
          <w:lang w:val="en-US"/>
        </w:rPr>
        <w:t>needs</w:t>
      </w:r>
      <w:r w:rsidR="00260673" w:rsidRPr="00392B6E">
        <w:rPr>
          <w:rFonts w:ascii="Times New Roman" w:hAnsi="Times New Roman" w:cs="Times New Roman"/>
          <w:sz w:val="24"/>
          <w:szCs w:val="24"/>
          <w:lang w:val="en-US"/>
        </w:rPr>
        <w:t xml:space="preserve"> to put more concern on the development of reliable predictors in </w:t>
      </w:r>
      <w:r w:rsidR="00516234" w:rsidRPr="00392B6E">
        <w:rPr>
          <w:rFonts w:ascii="Times New Roman" w:hAnsi="Times New Roman" w:cs="Times New Roman"/>
          <w:sz w:val="24"/>
          <w:szCs w:val="24"/>
          <w:lang w:val="en-US"/>
        </w:rPr>
        <w:t xml:space="preserve">low resource clinical setting. Development of screening tools that can translate advance biomarker </w:t>
      </w:r>
      <w:r w:rsidR="00260673" w:rsidRPr="00392B6E">
        <w:rPr>
          <w:rFonts w:ascii="Times New Roman" w:hAnsi="Times New Roman" w:cs="Times New Roman"/>
          <w:sz w:val="24"/>
          <w:szCs w:val="24"/>
          <w:lang w:val="en-US"/>
        </w:rPr>
        <w:t xml:space="preserve">technology </w:t>
      </w:r>
      <w:r w:rsidR="00516234" w:rsidRPr="00392B6E">
        <w:rPr>
          <w:rFonts w:ascii="Times New Roman" w:hAnsi="Times New Roman" w:cs="Times New Roman"/>
          <w:sz w:val="24"/>
          <w:szCs w:val="24"/>
          <w:lang w:val="en-US"/>
        </w:rPr>
        <w:t xml:space="preserve">into a simple and affordable screening device will </w:t>
      </w:r>
      <w:r w:rsidR="001070FC" w:rsidRPr="00392B6E">
        <w:rPr>
          <w:rFonts w:ascii="Times New Roman" w:hAnsi="Times New Roman" w:cs="Times New Roman"/>
          <w:sz w:val="24"/>
          <w:szCs w:val="24"/>
          <w:lang w:val="en-US"/>
        </w:rPr>
        <w:t>give a great impact</w:t>
      </w:r>
      <w:r w:rsidR="00260673" w:rsidRPr="00392B6E">
        <w:rPr>
          <w:rFonts w:ascii="Times New Roman" w:hAnsi="Times New Roman" w:cs="Times New Roman"/>
          <w:sz w:val="24"/>
          <w:szCs w:val="24"/>
          <w:lang w:val="en-US"/>
        </w:rPr>
        <w:t>.</w:t>
      </w:r>
    </w:p>
    <w:p w14:paraId="5224739E" w14:textId="4190BB0D" w:rsidR="00E272FA" w:rsidRPr="00392B6E" w:rsidRDefault="00E272FA" w:rsidP="00260673">
      <w:pPr>
        <w:pStyle w:val="Heading2"/>
        <w:rPr>
          <w:rFonts w:ascii="Times New Roman" w:hAnsi="Times New Roman" w:cs="Times New Roman"/>
          <w:sz w:val="24"/>
          <w:szCs w:val="24"/>
          <w:lang w:val="en-US"/>
        </w:rPr>
      </w:pPr>
      <w:bookmarkStart w:id="9" w:name="_Toc358800961"/>
      <w:r w:rsidRPr="00392B6E">
        <w:rPr>
          <w:rFonts w:ascii="Times New Roman" w:hAnsi="Times New Roman" w:cs="Times New Roman"/>
          <w:lang w:val="en-US"/>
        </w:rPr>
        <w:t>Conclusion</w:t>
      </w:r>
      <w:bookmarkEnd w:id="9"/>
    </w:p>
    <w:p w14:paraId="17BE6113" w14:textId="7CDDB13F" w:rsidR="00C43A8B" w:rsidRPr="00392B6E" w:rsidRDefault="00C43A8B" w:rsidP="00A0239D">
      <w:pPr>
        <w:keepLines/>
        <w:widowControl w:val="0"/>
        <w:spacing w:before="240" w:after="120" w:line="360" w:lineRule="auto"/>
        <w:rPr>
          <w:rFonts w:ascii="Times New Roman" w:hAnsi="Times New Roman" w:cs="Times New Roman"/>
          <w:sz w:val="24"/>
          <w:szCs w:val="24"/>
          <w:lang w:val="en-US"/>
        </w:rPr>
      </w:pPr>
      <w:r w:rsidRPr="00392B6E">
        <w:rPr>
          <w:rFonts w:ascii="Times New Roman" w:hAnsi="Times New Roman" w:cs="Times New Roman"/>
          <w:sz w:val="24"/>
          <w:szCs w:val="24"/>
          <w:lang w:val="en-US"/>
        </w:rPr>
        <w:t xml:space="preserve">Prediction of hypertensive disorders of pregnancy </w:t>
      </w:r>
      <w:r w:rsidR="00374B88" w:rsidRPr="00392B6E">
        <w:rPr>
          <w:rFonts w:ascii="Times New Roman" w:hAnsi="Times New Roman" w:cs="Times New Roman"/>
          <w:sz w:val="24"/>
          <w:szCs w:val="24"/>
          <w:lang w:val="en-US"/>
        </w:rPr>
        <w:t xml:space="preserve">in developing countries </w:t>
      </w:r>
      <w:r w:rsidRPr="00392B6E">
        <w:rPr>
          <w:rFonts w:ascii="Times New Roman" w:hAnsi="Times New Roman" w:cs="Times New Roman"/>
          <w:sz w:val="24"/>
          <w:szCs w:val="24"/>
          <w:lang w:val="en-US"/>
        </w:rPr>
        <w:t>remains a great challenge</w:t>
      </w:r>
      <w:r w:rsidR="00A0239D" w:rsidRPr="00392B6E">
        <w:rPr>
          <w:rFonts w:ascii="Times New Roman" w:hAnsi="Times New Roman" w:cs="Times New Roman"/>
          <w:sz w:val="24"/>
          <w:szCs w:val="24"/>
          <w:lang w:val="en-US"/>
        </w:rPr>
        <w:t>. There is a great need for</w:t>
      </w:r>
      <w:r w:rsidRPr="00392B6E">
        <w:rPr>
          <w:rFonts w:ascii="Times New Roman" w:hAnsi="Times New Roman" w:cs="Times New Roman"/>
          <w:sz w:val="24"/>
          <w:szCs w:val="24"/>
          <w:lang w:val="en-US"/>
        </w:rPr>
        <w:t xml:space="preserve"> an affordable and reliable method for prediction </w:t>
      </w:r>
      <w:r w:rsidR="00374B88" w:rsidRPr="00392B6E">
        <w:rPr>
          <w:rFonts w:ascii="Times New Roman" w:hAnsi="Times New Roman" w:cs="Times New Roman"/>
          <w:sz w:val="24"/>
          <w:szCs w:val="24"/>
          <w:lang w:val="en-US"/>
        </w:rPr>
        <w:t>of these</w:t>
      </w:r>
      <w:r w:rsidR="001E2194" w:rsidRPr="00392B6E">
        <w:rPr>
          <w:rFonts w:ascii="Times New Roman" w:hAnsi="Times New Roman" w:cs="Times New Roman"/>
          <w:sz w:val="24"/>
          <w:szCs w:val="24"/>
          <w:lang w:val="en-US"/>
        </w:rPr>
        <w:t xml:space="preserve"> disorders.</w:t>
      </w:r>
      <w:r w:rsidR="002F3233" w:rsidRPr="00392B6E">
        <w:rPr>
          <w:rFonts w:ascii="Times New Roman" w:hAnsi="Times New Roman" w:cs="Times New Roman"/>
          <w:sz w:val="24"/>
          <w:szCs w:val="24"/>
          <w:lang w:val="en-US"/>
        </w:rPr>
        <w:t xml:space="preserve"> Future studies </w:t>
      </w:r>
      <w:r w:rsidR="00374B88" w:rsidRPr="00392B6E">
        <w:rPr>
          <w:rFonts w:ascii="Times New Roman" w:hAnsi="Times New Roman" w:cs="Times New Roman"/>
          <w:sz w:val="24"/>
          <w:szCs w:val="24"/>
          <w:lang w:val="en-US"/>
        </w:rPr>
        <w:t xml:space="preserve">are encouraged to </w:t>
      </w:r>
      <w:r w:rsidR="002F3233" w:rsidRPr="00392B6E">
        <w:rPr>
          <w:rFonts w:ascii="Times New Roman" w:hAnsi="Times New Roman" w:cs="Times New Roman"/>
          <w:sz w:val="24"/>
          <w:szCs w:val="24"/>
          <w:lang w:val="en-US"/>
        </w:rPr>
        <w:t xml:space="preserve">put more attention on </w:t>
      </w:r>
      <w:r w:rsidR="00374B88" w:rsidRPr="00392B6E">
        <w:rPr>
          <w:rFonts w:ascii="Times New Roman" w:hAnsi="Times New Roman" w:cs="Times New Roman"/>
          <w:sz w:val="24"/>
          <w:szCs w:val="24"/>
          <w:lang w:val="en-US"/>
        </w:rPr>
        <w:t>the development of</w:t>
      </w:r>
      <w:r w:rsidR="002F3233" w:rsidRPr="00392B6E">
        <w:rPr>
          <w:rFonts w:ascii="Times New Roman" w:hAnsi="Times New Roman" w:cs="Times New Roman"/>
          <w:sz w:val="24"/>
          <w:szCs w:val="24"/>
          <w:lang w:val="en-US"/>
        </w:rPr>
        <w:t xml:space="preserve"> </w:t>
      </w:r>
      <w:r w:rsidR="00374B88" w:rsidRPr="00392B6E">
        <w:rPr>
          <w:rFonts w:ascii="Times New Roman" w:hAnsi="Times New Roman" w:cs="Times New Roman"/>
          <w:sz w:val="24"/>
          <w:szCs w:val="24"/>
          <w:lang w:val="en-US"/>
        </w:rPr>
        <w:t>a</w:t>
      </w:r>
      <w:r w:rsidR="00260673" w:rsidRPr="00392B6E">
        <w:rPr>
          <w:rFonts w:ascii="Times New Roman" w:hAnsi="Times New Roman" w:cs="Times New Roman"/>
          <w:sz w:val="24"/>
          <w:szCs w:val="24"/>
          <w:lang w:val="en-US"/>
        </w:rPr>
        <w:t>n</w:t>
      </w:r>
      <w:r w:rsidR="00374B88" w:rsidRPr="00392B6E">
        <w:rPr>
          <w:rFonts w:ascii="Times New Roman" w:hAnsi="Times New Roman" w:cs="Times New Roman"/>
          <w:sz w:val="24"/>
          <w:szCs w:val="24"/>
          <w:lang w:val="en-US"/>
        </w:rPr>
        <w:t xml:space="preserve"> accurate</w:t>
      </w:r>
      <w:r w:rsidR="002F3233" w:rsidRPr="00392B6E">
        <w:rPr>
          <w:rFonts w:ascii="Times New Roman" w:hAnsi="Times New Roman" w:cs="Times New Roman"/>
          <w:sz w:val="24"/>
          <w:szCs w:val="24"/>
          <w:lang w:val="en-US"/>
        </w:rPr>
        <w:t xml:space="preserve"> prediction model suitable f</w:t>
      </w:r>
      <w:r w:rsidR="00EE1423" w:rsidRPr="00392B6E">
        <w:rPr>
          <w:rFonts w:ascii="Times New Roman" w:hAnsi="Times New Roman" w:cs="Times New Roman"/>
          <w:sz w:val="24"/>
          <w:szCs w:val="24"/>
          <w:lang w:val="en-US"/>
        </w:rPr>
        <w:t xml:space="preserve">or use in </w:t>
      </w:r>
      <w:r w:rsidR="00260673" w:rsidRPr="00392B6E">
        <w:rPr>
          <w:rFonts w:ascii="Times New Roman" w:hAnsi="Times New Roman" w:cs="Times New Roman"/>
          <w:sz w:val="24"/>
          <w:szCs w:val="24"/>
          <w:lang w:val="en-US"/>
        </w:rPr>
        <w:t xml:space="preserve">the </w:t>
      </w:r>
      <w:r w:rsidR="00EE1423" w:rsidRPr="00392B6E">
        <w:rPr>
          <w:rFonts w:ascii="Times New Roman" w:hAnsi="Times New Roman" w:cs="Times New Roman"/>
          <w:sz w:val="24"/>
          <w:szCs w:val="24"/>
          <w:lang w:val="en-US"/>
        </w:rPr>
        <w:t>dev</w:t>
      </w:r>
      <w:r w:rsidR="00374B88" w:rsidRPr="00392B6E">
        <w:rPr>
          <w:rFonts w:ascii="Times New Roman" w:hAnsi="Times New Roman" w:cs="Times New Roman"/>
          <w:sz w:val="24"/>
          <w:szCs w:val="24"/>
          <w:lang w:val="en-US"/>
        </w:rPr>
        <w:t>eloping countries</w:t>
      </w:r>
      <w:r w:rsidR="00EE1423" w:rsidRPr="00392B6E">
        <w:rPr>
          <w:rFonts w:ascii="Times New Roman" w:hAnsi="Times New Roman" w:cs="Times New Roman"/>
          <w:sz w:val="24"/>
          <w:szCs w:val="24"/>
          <w:lang w:val="en-US"/>
        </w:rPr>
        <w:t>.</w:t>
      </w:r>
    </w:p>
    <w:p w14:paraId="6946C825" w14:textId="1FFB575B" w:rsidR="009C2E68" w:rsidRPr="00392B6E" w:rsidRDefault="001346C9" w:rsidP="001346C9">
      <w:pPr>
        <w:pStyle w:val="Heading1"/>
        <w:rPr>
          <w:rFonts w:ascii="Times New Roman" w:hAnsi="Times New Roman" w:cs="Times New Roman"/>
          <w:lang w:val="en-US"/>
        </w:rPr>
      </w:pPr>
      <w:bookmarkStart w:id="10" w:name="_Toc358800962"/>
      <w:r w:rsidRPr="00392B6E">
        <w:rPr>
          <w:rFonts w:ascii="Times New Roman" w:hAnsi="Times New Roman" w:cs="Times New Roman"/>
          <w:lang w:val="en-US"/>
        </w:rPr>
        <w:lastRenderedPageBreak/>
        <w:t>References</w:t>
      </w:r>
      <w:bookmarkEnd w:id="10"/>
    </w:p>
    <w:p w14:paraId="73066D2E" w14:textId="7F559202" w:rsidR="00A068DD" w:rsidRPr="00392B6E" w:rsidRDefault="009C2E68" w:rsidP="00392B6E">
      <w:pPr>
        <w:pStyle w:val="NormalWeb"/>
        <w:rPr>
          <w:rFonts w:ascii="Times New Roman" w:hAnsi="Times New Roman"/>
          <w:sz w:val="22"/>
        </w:rPr>
      </w:pPr>
      <w:r w:rsidRPr="00392B6E">
        <w:rPr>
          <w:rFonts w:ascii="Times New Roman" w:hAnsi="Times New Roman"/>
        </w:rPr>
        <w:fldChar w:fldCharType="begin"/>
      </w:r>
      <w:r w:rsidRPr="00392B6E">
        <w:rPr>
          <w:rFonts w:ascii="Times New Roman" w:hAnsi="Times New Roman"/>
        </w:rPr>
        <w:instrText>ADDIN RW.BIB</w:instrText>
      </w:r>
      <w:r w:rsidRPr="00392B6E">
        <w:rPr>
          <w:rFonts w:ascii="Times New Roman" w:hAnsi="Times New Roman"/>
        </w:rPr>
        <w:fldChar w:fldCharType="separate"/>
      </w:r>
      <w:r w:rsidR="00A068DD" w:rsidRPr="00392B6E">
        <w:rPr>
          <w:rFonts w:ascii="Times New Roman" w:hAnsi="Times New Roman"/>
          <w:sz w:val="22"/>
        </w:rPr>
        <w:t xml:space="preserve">1. Conde-Agudelo A, Villar J, Lindheimer M. World Health Organization systematic review of screening tests for preeclampsia. </w:t>
      </w:r>
      <w:r w:rsidR="00A068DD" w:rsidRPr="00392B6E">
        <w:rPr>
          <w:rFonts w:ascii="Times New Roman" w:hAnsi="Times New Roman"/>
          <w:i/>
          <w:iCs/>
          <w:sz w:val="22"/>
        </w:rPr>
        <w:t>American College of Obstetricians and Gynecologists</w:t>
      </w:r>
      <w:r w:rsidR="00A068DD" w:rsidRPr="00392B6E">
        <w:rPr>
          <w:rFonts w:ascii="Times New Roman" w:hAnsi="Times New Roman"/>
          <w:sz w:val="22"/>
        </w:rPr>
        <w:t>. 2004;104(6):1367-1391.</w:t>
      </w:r>
    </w:p>
    <w:p w14:paraId="5897803C"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2. Ghulmiyyah L, Sibai B. Maternal mortality from preeclampsia/eclampsia. </w:t>
      </w:r>
      <w:r w:rsidRPr="00392B6E">
        <w:rPr>
          <w:rFonts w:ascii="Times New Roman" w:hAnsi="Times New Roman"/>
          <w:i/>
          <w:iCs/>
          <w:sz w:val="22"/>
        </w:rPr>
        <w:t>Semin Perinatol</w:t>
      </w:r>
      <w:r w:rsidRPr="00392B6E">
        <w:rPr>
          <w:rFonts w:ascii="Times New Roman" w:hAnsi="Times New Roman"/>
          <w:sz w:val="22"/>
        </w:rPr>
        <w:t>. 2012;36(1):56-59. doi: 10.1053/j.semperi.2011.09.011.</w:t>
      </w:r>
    </w:p>
    <w:p w14:paraId="471F67D2"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3. Villar J, Say L, Shennan A, et al. Methodological and technical issues related to the diagnosis, screening, prevention, and treatment of pre-eclampsia and eclampsia. </w:t>
      </w:r>
      <w:r w:rsidRPr="00392B6E">
        <w:rPr>
          <w:rFonts w:ascii="Times New Roman" w:hAnsi="Times New Roman"/>
          <w:i/>
          <w:iCs/>
          <w:sz w:val="22"/>
        </w:rPr>
        <w:t>International journal of gynaecology and obstetrics</w:t>
      </w:r>
      <w:r w:rsidRPr="00392B6E">
        <w:rPr>
          <w:rFonts w:ascii="Times New Roman" w:hAnsi="Times New Roman"/>
          <w:sz w:val="22"/>
        </w:rPr>
        <w:t>. 2004;85 Suppl 1:S28-S41. doi: 10.1016/j.ijgo.2004.03.009.</w:t>
      </w:r>
    </w:p>
    <w:p w14:paraId="1ADEBDF4"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4. Duley L. The global impact of pre-eclampsia and eclampsia. </w:t>
      </w:r>
      <w:r w:rsidRPr="00392B6E">
        <w:rPr>
          <w:rFonts w:ascii="Times New Roman" w:hAnsi="Times New Roman"/>
          <w:i/>
          <w:iCs/>
          <w:sz w:val="22"/>
        </w:rPr>
        <w:t>Semin Perinatol</w:t>
      </w:r>
      <w:r w:rsidRPr="00392B6E">
        <w:rPr>
          <w:rFonts w:ascii="Times New Roman" w:hAnsi="Times New Roman"/>
          <w:sz w:val="22"/>
        </w:rPr>
        <w:t>. 2009;33(3):130-137. doi: 10.1053/j.semperi.2009.02.010.</w:t>
      </w:r>
    </w:p>
    <w:p w14:paraId="6E2A0B3C"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5. Firoz T, Sanghvi H, Merialdi M, von Dadelszen P. Pre-eclampsia in low and middle income countries. </w:t>
      </w:r>
      <w:r w:rsidRPr="00392B6E">
        <w:rPr>
          <w:rFonts w:ascii="Times New Roman" w:hAnsi="Times New Roman"/>
          <w:i/>
          <w:iCs/>
          <w:sz w:val="22"/>
        </w:rPr>
        <w:t>Best practice research.Clinical obstetrics gynaecology</w:t>
      </w:r>
      <w:r w:rsidRPr="00392B6E">
        <w:rPr>
          <w:rFonts w:ascii="Times New Roman" w:hAnsi="Times New Roman"/>
          <w:sz w:val="22"/>
        </w:rPr>
        <w:t>. 2011;25(4):537-548. doi: 10.1016/j.bpobgyn.2011.04.002.</w:t>
      </w:r>
    </w:p>
    <w:p w14:paraId="5DFDF594" w14:textId="60B6BBD0" w:rsidR="00A068DD" w:rsidRPr="00392B6E" w:rsidRDefault="00A068DD" w:rsidP="00392B6E">
      <w:pPr>
        <w:pStyle w:val="NormalWeb"/>
        <w:rPr>
          <w:rFonts w:ascii="Times New Roman" w:hAnsi="Times New Roman"/>
          <w:sz w:val="22"/>
        </w:rPr>
      </w:pPr>
      <w:r w:rsidRPr="00392B6E">
        <w:rPr>
          <w:rFonts w:ascii="Times New Roman" w:hAnsi="Times New Roman"/>
          <w:sz w:val="22"/>
        </w:rPr>
        <w:t>6</w:t>
      </w:r>
      <w:r w:rsidR="00771299" w:rsidRPr="00392B6E">
        <w:rPr>
          <w:rFonts w:ascii="Times New Roman" w:hAnsi="Times New Roman"/>
          <w:sz w:val="22"/>
        </w:rPr>
        <w:t>. Khan K, Wojdyla D, Say L, Gül</w:t>
      </w:r>
      <w:r w:rsidRPr="00392B6E">
        <w:rPr>
          <w:rFonts w:ascii="Times New Roman" w:hAnsi="Times New Roman"/>
          <w:sz w:val="22"/>
        </w:rPr>
        <w:t xml:space="preserve">mezoglu AM, Van Look PFA. WHO analysis of causes of maternal death: A systematic review. </w:t>
      </w:r>
      <w:r w:rsidRPr="00392B6E">
        <w:rPr>
          <w:rFonts w:ascii="Times New Roman" w:hAnsi="Times New Roman"/>
          <w:i/>
          <w:iCs/>
          <w:sz w:val="22"/>
        </w:rPr>
        <w:t>Lancet (London, England)</w:t>
      </w:r>
      <w:r w:rsidRPr="00392B6E">
        <w:rPr>
          <w:rFonts w:ascii="Times New Roman" w:hAnsi="Times New Roman"/>
          <w:sz w:val="22"/>
        </w:rPr>
        <w:t>. 2006;367(9516):1066-1074. doi: 10.1016/S0140-6736(06)68397-9.</w:t>
      </w:r>
    </w:p>
    <w:p w14:paraId="72C32779"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7. Steegers EA, von Dadelszen P, Duvekot JJ, Pijnenborg R. Pre-eclampsia. </w:t>
      </w:r>
      <w:r w:rsidRPr="00392B6E">
        <w:rPr>
          <w:rFonts w:ascii="Times New Roman" w:hAnsi="Times New Roman"/>
          <w:i/>
          <w:iCs/>
          <w:sz w:val="22"/>
        </w:rPr>
        <w:t>The Lancet</w:t>
      </w:r>
      <w:r w:rsidRPr="00392B6E">
        <w:rPr>
          <w:rFonts w:ascii="Times New Roman" w:hAnsi="Times New Roman"/>
          <w:sz w:val="22"/>
        </w:rPr>
        <w:t>. 2010;376(9741):631-644. doi: 10.1016/S0140-6736(10)60279-6.</w:t>
      </w:r>
    </w:p>
    <w:p w14:paraId="43CE3EB3"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8. Osungbade K, Olusimbo K. Public health perspectives of preeclampsia in developing countries: Implication for health system strengthening. </w:t>
      </w:r>
      <w:r w:rsidRPr="00392B6E">
        <w:rPr>
          <w:rFonts w:ascii="Times New Roman" w:hAnsi="Times New Roman"/>
          <w:i/>
          <w:iCs/>
          <w:sz w:val="22"/>
        </w:rPr>
        <w:t>Journal of Pregnancy</w:t>
      </w:r>
      <w:r w:rsidRPr="00392B6E">
        <w:rPr>
          <w:rFonts w:ascii="Times New Roman" w:hAnsi="Times New Roman"/>
          <w:sz w:val="22"/>
        </w:rPr>
        <w:t>. 2011;2011.</w:t>
      </w:r>
    </w:p>
    <w:p w14:paraId="5A4828AD" w14:textId="79D07586"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9. WHO. Make every mother and child count, in the world health report . </w:t>
      </w:r>
      <w:r w:rsidRPr="00392B6E">
        <w:rPr>
          <w:rFonts w:ascii="Times New Roman" w:hAnsi="Times New Roman"/>
          <w:i/>
          <w:iCs/>
          <w:sz w:val="22"/>
        </w:rPr>
        <w:t>World Health Organization, Geneva, Switzerland</w:t>
      </w:r>
      <w:r w:rsidRPr="00392B6E">
        <w:rPr>
          <w:rFonts w:ascii="Times New Roman" w:hAnsi="Times New Roman"/>
          <w:sz w:val="22"/>
        </w:rPr>
        <w:t>. 2005.</w:t>
      </w:r>
    </w:p>
    <w:p w14:paraId="1D4D51E9"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10. Anderson UD, Olsson MG, Kristensen KH, Åkerström B, Hansson SR. Review: Biochemical markers to predict preeclampsia. </w:t>
      </w:r>
      <w:r w:rsidRPr="00392B6E">
        <w:rPr>
          <w:rFonts w:ascii="Times New Roman" w:hAnsi="Times New Roman"/>
          <w:i/>
          <w:iCs/>
          <w:sz w:val="22"/>
        </w:rPr>
        <w:t>Placenta</w:t>
      </w:r>
      <w:r w:rsidRPr="00392B6E">
        <w:rPr>
          <w:rFonts w:ascii="Times New Roman" w:hAnsi="Times New Roman"/>
          <w:sz w:val="22"/>
        </w:rPr>
        <w:t>. 2012;33, Supplement(0):S42-S47. doi: 10.1016/j.placenta.2011.11.021.</w:t>
      </w:r>
    </w:p>
    <w:p w14:paraId="3A4C220D"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lang w:val="nl-NL"/>
        </w:rPr>
        <w:t xml:space="preserve">11. Brown MA, Lindheimer MD, de Swiet M, Van Assche A, Moutquin JM. </w:t>
      </w:r>
      <w:r w:rsidRPr="00392B6E">
        <w:rPr>
          <w:rFonts w:ascii="Times New Roman" w:hAnsi="Times New Roman"/>
          <w:sz w:val="22"/>
        </w:rPr>
        <w:t xml:space="preserve">The classification and diagnosis of the hypertensive disorders of pregnancy: Statement from the international society for the study of hypertension in pregnancy (ISSHP). </w:t>
      </w:r>
      <w:r w:rsidRPr="00392B6E">
        <w:rPr>
          <w:rFonts w:ascii="Times New Roman" w:hAnsi="Times New Roman"/>
          <w:i/>
          <w:iCs/>
          <w:sz w:val="22"/>
        </w:rPr>
        <w:t>Hypertension in pregnancy</w:t>
      </w:r>
      <w:r w:rsidRPr="00392B6E">
        <w:rPr>
          <w:rFonts w:ascii="Times New Roman" w:hAnsi="Times New Roman"/>
          <w:sz w:val="22"/>
        </w:rPr>
        <w:t>. 2001;20(1):IX-XIV. doi: 10.1081/PRG-100104165.</w:t>
      </w:r>
    </w:p>
    <w:p w14:paraId="15C30E5D"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12. Monte S. Biochemical markers for prediction of preclampsia: Review of the literature. </w:t>
      </w:r>
      <w:r w:rsidRPr="00392B6E">
        <w:rPr>
          <w:rFonts w:ascii="Times New Roman" w:hAnsi="Times New Roman"/>
          <w:i/>
          <w:iCs/>
          <w:sz w:val="22"/>
        </w:rPr>
        <w:t>Journal of Prenatal Medicine</w:t>
      </w:r>
      <w:r w:rsidRPr="00392B6E">
        <w:rPr>
          <w:rFonts w:ascii="Times New Roman" w:hAnsi="Times New Roman"/>
          <w:sz w:val="22"/>
        </w:rPr>
        <w:t>. 2011;5(3):69-77.</w:t>
      </w:r>
    </w:p>
    <w:p w14:paraId="770ABDC1" w14:textId="31639D06" w:rsidR="00A068DD" w:rsidRPr="00392B6E" w:rsidRDefault="00A068DD" w:rsidP="00392B6E">
      <w:pPr>
        <w:pStyle w:val="NormalWeb"/>
        <w:rPr>
          <w:rFonts w:ascii="Times New Roman" w:hAnsi="Times New Roman"/>
          <w:sz w:val="22"/>
          <w:lang w:val="nl-NL"/>
        </w:rPr>
      </w:pPr>
      <w:r w:rsidRPr="00392B6E">
        <w:rPr>
          <w:rFonts w:ascii="Times New Roman" w:hAnsi="Times New Roman"/>
          <w:sz w:val="22"/>
        </w:rPr>
        <w:t xml:space="preserve">13. Yu CKH, Smith GCS, Papageorghiou A, Cacho A, Nicolaides K. An integrated model for the prediction of pre-eclampsia using maternal factors and uterine artery Doppler velocimetry in unselected low-risk women. </w:t>
      </w:r>
      <w:r w:rsidRPr="00392B6E">
        <w:rPr>
          <w:rFonts w:ascii="Times New Roman" w:hAnsi="Times New Roman"/>
          <w:i/>
          <w:iCs/>
          <w:sz w:val="22"/>
          <w:lang w:val="nl-NL"/>
        </w:rPr>
        <w:t>Obstet Gynecol</w:t>
      </w:r>
      <w:r w:rsidRPr="00392B6E">
        <w:rPr>
          <w:rFonts w:ascii="Times New Roman" w:hAnsi="Times New Roman"/>
          <w:sz w:val="22"/>
          <w:lang w:val="nl-NL"/>
        </w:rPr>
        <w:t>. 2006;195(1):330-330. doi: 10.1016/j.ajog.2006.06.010.</w:t>
      </w:r>
    </w:p>
    <w:p w14:paraId="721E8940" w14:textId="6E91B7A6" w:rsidR="00A068DD" w:rsidRPr="00392B6E" w:rsidRDefault="00A068DD" w:rsidP="00392B6E">
      <w:pPr>
        <w:pStyle w:val="NormalWeb"/>
        <w:rPr>
          <w:rFonts w:ascii="Times New Roman" w:hAnsi="Times New Roman"/>
          <w:sz w:val="22"/>
        </w:rPr>
      </w:pPr>
      <w:r w:rsidRPr="00392B6E">
        <w:rPr>
          <w:rFonts w:ascii="Times New Roman" w:hAnsi="Times New Roman"/>
          <w:sz w:val="22"/>
          <w:lang w:val="nl-NL"/>
        </w:rPr>
        <w:t>14. Antwi E, Groenwold R, Jansen K, et al.  </w:t>
      </w:r>
      <w:r w:rsidRPr="00392B6E">
        <w:rPr>
          <w:rFonts w:ascii="Times New Roman" w:hAnsi="Times New Roman"/>
          <w:sz w:val="22"/>
        </w:rPr>
        <w:t xml:space="preserve">Predictors of pregnancy induced hypertension in an urban low resource setting. in press. </w:t>
      </w:r>
    </w:p>
    <w:p w14:paraId="18844B12"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lang w:val="nl-NL"/>
        </w:rPr>
        <w:lastRenderedPageBreak/>
        <w:t xml:space="preserve">15. Nijdam M, Janssen K, Moons K, et al. </w:t>
      </w:r>
      <w:r w:rsidRPr="00392B6E">
        <w:rPr>
          <w:rFonts w:ascii="Times New Roman" w:hAnsi="Times New Roman"/>
          <w:sz w:val="22"/>
        </w:rPr>
        <w:t xml:space="preserve">Prediction model for hypertension in pregnancy in nulliparous women using information obtained at the first antenatal visit. </w:t>
      </w:r>
      <w:r w:rsidRPr="00392B6E">
        <w:rPr>
          <w:rFonts w:ascii="Times New Roman" w:hAnsi="Times New Roman"/>
          <w:i/>
          <w:iCs/>
          <w:sz w:val="22"/>
        </w:rPr>
        <w:t>J Hypertens</w:t>
      </w:r>
      <w:r w:rsidRPr="00392B6E">
        <w:rPr>
          <w:rFonts w:ascii="Times New Roman" w:hAnsi="Times New Roman"/>
          <w:sz w:val="22"/>
        </w:rPr>
        <w:t>. 2010 Jan;119(26).</w:t>
      </w:r>
    </w:p>
    <w:p w14:paraId="2640BDE5"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16. Direkvand Moghadam A, Khosravi A, Sayehmiri K. Predictive factors for preeclampsia in pregnant women: A unvariate and multivariate logistic regression analysis. </w:t>
      </w:r>
      <w:r w:rsidRPr="00392B6E">
        <w:rPr>
          <w:rFonts w:ascii="Times New Roman" w:hAnsi="Times New Roman"/>
          <w:i/>
          <w:iCs/>
          <w:sz w:val="22"/>
        </w:rPr>
        <w:t>Acta Biochim Pol</w:t>
      </w:r>
      <w:r w:rsidRPr="00392B6E">
        <w:rPr>
          <w:rFonts w:ascii="Times New Roman" w:hAnsi="Times New Roman"/>
          <w:sz w:val="22"/>
        </w:rPr>
        <w:t>. 2012;59(4):673-677.</w:t>
      </w:r>
    </w:p>
    <w:p w14:paraId="1CC1B131" w14:textId="04643EE0"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17. Shamsi U, Hatcher J, Shamsi A, Zuberi N, Qadri Z, Saleem S. A multicentre matched case control study of risk factors for preeclampsia in healthy women in Pakistan. </w:t>
      </w:r>
      <w:r w:rsidRPr="00392B6E">
        <w:rPr>
          <w:rFonts w:ascii="Times New Roman" w:hAnsi="Times New Roman"/>
          <w:i/>
          <w:iCs/>
          <w:sz w:val="22"/>
        </w:rPr>
        <w:t>BMC Womens Health</w:t>
      </w:r>
      <w:r w:rsidRPr="00392B6E">
        <w:rPr>
          <w:rFonts w:ascii="Times New Roman" w:hAnsi="Times New Roman"/>
          <w:sz w:val="22"/>
        </w:rPr>
        <w:t>. 2010;10:14-14. doi: 10.1186/1472-6874-10-14.</w:t>
      </w:r>
    </w:p>
    <w:p w14:paraId="4DB764B7" w14:textId="0FBFF075"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18. Campbell S, Lynch J, Esterman A, McDermott R. Pre-pregnancy predictors of hypertension in pregnancy among aboriginal and Torres Strait islander women in North Queensland, Australia: A prospective cohort study. </w:t>
      </w:r>
      <w:r w:rsidRPr="00392B6E">
        <w:rPr>
          <w:rFonts w:ascii="Times New Roman" w:hAnsi="Times New Roman"/>
          <w:i/>
          <w:iCs/>
          <w:sz w:val="22"/>
        </w:rPr>
        <w:t>BMC Public Health</w:t>
      </w:r>
      <w:r w:rsidRPr="00392B6E">
        <w:rPr>
          <w:rFonts w:ascii="Times New Roman" w:hAnsi="Times New Roman"/>
          <w:sz w:val="22"/>
        </w:rPr>
        <w:t xml:space="preserve">. 2013;13(1):138. </w:t>
      </w:r>
      <w:r w:rsidR="00603F9C" w:rsidRPr="00392B6E">
        <w:rPr>
          <w:rFonts w:ascii="Times New Roman" w:hAnsi="Times New Roman"/>
        </w:rPr>
        <w:fldChar w:fldCharType="begin"/>
      </w:r>
      <w:r w:rsidR="00603F9C" w:rsidRPr="00392B6E">
        <w:rPr>
          <w:rFonts w:ascii="Times New Roman" w:hAnsi="Times New Roman"/>
        </w:rPr>
        <w:instrText xml:space="preserve"> HYPERLINK "http://www.biomedcentral.com/1471</w:instrText>
      </w:r>
      <w:r w:rsidR="00603F9C" w:rsidRPr="00392B6E">
        <w:rPr>
          <w:rFonts w:ascii="Times New Roman" w:hAnsi="Times New Roman"/>
        </w:rPr>
        <w:instrText xml:space="preserve">-2458/13/138" \t "_blank" </w:instrText>
      </w:r>
      <w:r w:rsidR="00603F9C" w:rsidRPr="00392B6E">
        <w:rPr>
          <w:rFonts w:ascii="Times New Roman" w:hAnsi="Times New Roman"/>
        </w:rPr>
        <w:fldChar w:fldCharType="separate"/>
      </w:r>
      <w:r w:rsidRPr="00392B6E">
        <w:rPr>
          <w:rStyle w:val="Hyperlink"/>
          <w:rFonts w:ascii="Times New Roman" w:hAnsi="Times New Roman"/>
          <w:sz w:val="22"/>
        </w:rPr>
        <w:t>http://www.biomedcentral.com/1471-2458/13/138</w:t>
      </w:r>
      <w:r w:rsidR="00603F9C" w:rsidRPr="00392B6E">
        <w:rPr>
          <w:rStyle w:val="Hyperlink"/>
          <w:rFonts w:ascii="Times New Roman" w:hAnsi="Times New Roman"/>
          <w:sz w:val="22"/>
        </w:rPr>
        <w:fldChar w:fldCharType="end"/>
      </w:r>
      <w:r w:rsidRPr="00392B6E">
        <w:rPr>
          <w:rFonts w:ascii="Times New Roman" w:hAnsi="Times New Roman"/>
          <w:sz w:val="22"/>
        </w:rPr>
        <w:t>.</w:t>
      </w:r>
    </w:p>
    <w:p w14:paraId="0F9F9800" w14:textId="70F37FD2"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19. Kalache K, </w:t>
      </w:r>
      <w:r w:rsidR="004F61F1" w:rsidRPr="00392B6E">
        <w:rPr>
          <w:rFonts w:ascii="Times New Roman" w:hAnsi="Times New Roman"/>
          <w:sz w:val="22"/>
        </w:rPr>
        <w:t>Dü</w:t>
      </w:r>
      <w:r w:rsidRPr="00392B6E">
        <w:rPr>
          <w:rFonts w:ascii="Times New Roman" w:hAnsi="Times New Roman"/>
          <w:sz w:val="22"/>
        </w:rPr>
        <w:t>ckelmann A</w:t>
      </w:r>
      <w:r w:rsidR="004F61F1" w:rsidRPr="00392B6E">
        <w:rPr>
          <w:rFonts w:ascii="Times New Roman" w:hAnsi="Times New Roman"/>
          <w:sz w:val="22"/>
        </w:rPr>
        <w:t>M</w:t>
      </w:r>
      <w:r w:rsidRPr="00392B6E">
        <w:rPr>
          <w:rFonts w:ascii="Times New Roman" w:hAnsi="Times New Roman"/>
          <w:sz w:val="22"/>
        </w:rPr>
        <w:t xml:space="preserve">. Doppler in obstetrics: Beyond the umbilical artery. </w:t>
      </w:r>
      <w:r w:rsidRPr="00392B6E">
        <w:rPr>
          <w:rFonts w:ascii="Times New Roman" w:hAnsi="Times New Roman"/>
          <w:i/>
          <w:iCs/>
          <w:sz w:val="22"/>
        </w:rPr>
        <w:t>Clin Obstet Gynecol</w:t>
      </w:r>
      <w:r w:rsidRPr="00392B6E">
        <w:rPr>
          <w:rFonts w:ascii="Times New Roman" w:hAnsi="Times New Roman"/>
          <w:sz w:val="22"/>
        </w:rPr>
        <w:t>. 2012;55(1):288-295. doi: 10.1097/GRF.0b013e3182488156.</w:t>
      </w:r>
    </w:p>
    <w:p w14:paraId="7896F178" w14:textId="69A82EF8" w:rsidR="00A068DD" w:rsidRPr="00392B6E" w:rsidRDefault="00A068DD" w:rsidP="00392B6E">
      <w:pPr>
        <w:pStyle w:val="NormalWeb"/>
        <w:rPr>
          <w:rFonts w:ascii="Times New Roman" w:hAnsi="Times New Roman"/>
          <w:sz w:val="22"/>
          <w:lang w:val="nl-NL"/>
        </w:rPr>
      </w:pPr>
      <w:r w:rsidRPr="00392B6E">
        <w:rPr>
          <w:rFonts w:ascii="Times New Roman" w:hAnsi="Times New Roman"/>
          <w:sz w:val="22"/>
        </w:rPr>
        <w:t>20. Papageorghiou A, Yu CKH, Nicolaides</w:t>
      </w:r>
      <w:r w:rsidR="004F61F1" w:rsidRPr="00392B6E">
        <w:rPr>
          <w:rFonts w:ascii="Times New Roman" w:hAnsi="Times New Roman"/>
          <w:sz w:val="22"/>
        </w:rPr>
        <w:t xml:space="preserve"> K. The role of uterine artery D</w:t>
      </w:r>
      <w:r w:rsidRPr="00392B6E">
        <w:rPr>
          <w:rFonts w:ascii="Times New Roman" w:hAnsi="Times New Roman"/>
          <w:sz w:val="22"/>
        </w:rPr>
        <w:t>oppler in predicting adverse pregnancy outcome.</w:t>
      </w:r>
      <w:r w:rsidR="004F61F1" w:rsidRPr="00392B6E">
        <w:rPr>
          <w:rFonts w:ascii="Times New Roman" w:hAnsi="Times New Roman"/>
          <w:i/>
          <w:iCs/>
          <w:sz w:val="22"/>
        </w:rPr>
        <w:t>.Clinical obstetrics gyn</w:t>
      </w:r>
      <w:r w:rsidRPr="00392B6E">
        <w:rPr>
          <w:rFonts w:ascii="Times New Roman" w:hAnsi="Times New Roman"/>
          <w:i/>
          <w:iCs/>
          <w:sz w:val="22"/>
        </w:rPr>
        <w:t>ecology</w:t>
      </w:r>
      <w:r w:rsidRPr="00392B6E">
        <w:rPr>
          <w:rFonts w:ascii="Times New Roman" w:hAnsi="Times New Roman"/>
          <w:sz w:val="22"/>
        </w:rPr>
        <w:t xml:space="preserve">. </w:t>
      </w:r>
      <w:r w:rsidRPr="00392B6E">
        <w:rPr>
          <w:rFonts w:ascii="Times New Roman" w:hAnsi="Times New Roman"/>
          <w:sz w:val="22"/>
          <w:lang w:val="nl-NL"/>
        </w:rPr>
        <w:t>2004;18(3):383-396. doi: 10.1016/j.bpobgyn.2004.02.003.</w:t>
      </w:r>
    </w:p>
    <w:p w14:paraId="51BA6EA5" w14:textId="741EC266" w:rsidR="00A068DD" w:rsidRPr="00392B6E" w:rsidRDefault="00A068DD" w:rsidP="00392B6E">
      <w:pPr>
        <w:pStyle w:val="NormalWeb"/>
        <w:rPr>
          <w:rFonts w:ascii="Times New Roman" w:hAnsi="Times New Roman"/>
          <w:sz w:val="22"/>
        </w:rPr>
      </w:pPr>
      <w:r w:rsidRPr="00392B6E">
        <w:rPr>
          <w:rFonts w:ascii="Times New Roman" w:hAnsi="Times New Roman"/>
          <w:sz w:val="22"/>
          <w:lang w:val="nl-NL"/>
        </w:rPr>
        <w:t xml:space="preserve">21. North R, McCowan L, Dekker G, et al. </w:t>
      </w:r>
      <w:r w:rsidRPr="00392B6E">
        <w:rPr>
          <w:rFonts w:ascii="Times New Roman" w:hAnsi="Times New Roman"/>
          <w:bCs/>
          <w:sz w:val="22"/>
        </w:rPr>
        <w:t>Clinical risk prediction for pre-eclampsia in nulliparous women: Development of model in international prospective cohort</w:t>
      </w:r>
      <w:r w:rsidRPr="00392B6E">
        <w:rPr>
          <w:rFonts w:ascii="Times New Roman" w:hAnsi="Times New Roman"/>
          <w:sz w:val="22"/>
        </w:rPr>
        <w:t xml:space="preserve">. </w:t>
      </w:r>
      <w:r w:rsidRPr="00392B6E">
        <w:rPr>
          <w:rFonts w:ascii="Times New Roman" w:hAnsi="Times New Roman"/>
          <w:i/>
          <w:iCs/>
          <w:sz w:val="22"/>
        </w:rPr>
        <w:t>BMJ</w:t>
      </w:r>
      <w:r w:rsidRPr="00392B6E">
        <w:rPr>
          <w:rFonts w:ascii="Times New Roman" w:hAnsi="Times New Roman"/>
          <w:sz w:val="22"/>
        </w:rPr>
        <w:t>. 2011;342.</w:t>
      </w:r>
    </w:p>
    <w:p w14:paraId="78339910" w14:textId="429FBA3F" w:rsidR="00A068DD" w:rsidRPr="00392B6E" w:rsidRDefault="00A068DD" w:rsidP="00392B6E">
      <w:pPr>
        <w:pStyle w:val="NormalWeb"/>
        <w:rPr>
          <w:rFonts w:ascii="Times New Roman" w:hAnsi="Times New Roman"/>
          <w:sz w:val="22"/>
        </w:rPr>
      </w:pPr>
      <w:r w:rsidRPr="00392B6E">
        <w:rPr>
          <w:rFonts w:ascii="Times New Roman" w:hAnsi="Times New Roman"/>
          <w:sz w:val="22"/>
        </w:rPr>
        <w:t>22. Kleinrouweler CE, Bossuyt PM, Thilaganathan B, et al. The added value of s</w:t>
      </w:r>
      <w:r w:rsidR="004F61F1" w:rsidRPr="00392B6E">
        <w:rPr>
          <w:rFonts w:ascii="Times New Roman" w:hAnsi="Times New Roman"/>
          <w:sz w:val="22"/>
        </w:rPr>
        <w:t>econd trimester uterine artery D</w:t>
      </w:r>
      <w:r w:rsidRPr="00392B6E">
        <w:rPr>
          <w:rFonts w:ascii="Times New Roman" w:hAnsi="Times New Roman"/>
          <w:sz w:val="22"/>
        </w:rPr>
        <w:t xml:space="preserve">oppler to patient characteristics in the identification of nulliparous women at increased risk for pre-eclampsia: An individual patient data meta-analysis. </w:t>
      </w:r>
      <w:r w:rsidRPr="00392B6E">
        <w:rPr>
          <w:rFonts w:ascii="Times New Roman" w:hAnsi="Times New Roman"/>
          <w:i/>
          <w:iCs/>
          <w:sz w:val="22"/>
        </w:rPr>
        <w:t>Ultrasound in Obstetrics &amp; Gynecology</w:t>
      </w:r>
      <w:r w:rsidRPr="00392B6E">
        <w:rPr>
          <w:rFonts w:ascii="Times New Roman" w:hAnsi="Times New Roman"/>
          <w:sz w:val="22"/>
        </w:rPr>
        <w:t>. 2013:n/a-n/a. doi: 10.1002/uog.12435.</w:t>
      </w:r>
    </w:p>
    <w:p w14:paraId="6E83F4F1"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23. Hawfield A, Freedman B. Pre-eclampsia: The pivotal role of the placenta in its pathophysiology and markers for early detection. </w:t>
      </w:r>
      <w:r w:rsidRPr="00392B6E">
        <w:rPr>
          <w:rFonts w:ascii="Times New Roman" w:hAnsi="Times New Roman"/>
          <w:i/>
          <w:iCs/>
          <w:sz w:val="22"/>
        </w:rPr>
        <w:t>Therapeutic advances in cardiovascular disease</w:t>
      </w:r>
      <w:r w:rsidRPr="00392B6E">
        <w:rPr>
          <w:rFonts w:ascii="Times New Roman" w:hAnsi="Times New Roman"/>
          <w:sz w:val="22"/>
        </w:rPr>
        <w:t>. 2009;3(1):65-73. doi: 10.1177/1753944708097114.</w:t>
      </w:r>
    </w:p>
    <w:p w14:paraId="5758C4C0"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24. Ghosh S, Raheja S, Tuli A, Raghunandan C, Agarwal S. Serum placental growth factor as a predictor of early onset preeclampsia in overweight/obese pregnant women. </w:t>
      </w:r>
      <w:r w:rsidRPr="00392B6E">
        <w:rPr>
          <w:rFonts w:ascii="Times New Roman" w:hAnsi="Times New Roman"/>
          <w:i/>
          <w:iCs/>
          <w:sz w:val="22"/>
        </w:rPr>
        <w:t>Journal of the American Society of Hypertension</w:t>
      </w:r>
      <w:r w:rsidRPr="00392B6E">
        <w:rPr>
          <w:rFonts w:ascii="Times New Roman" w:hAnsi="Times New Roman"/>
          <w:sz w:val="22"/>
        </w:rPr>
        <w:t>. 2013;7(2):137-148. doi: 10.1016/j.jash.2012.12.006.</w:t>
      </w:r>
    </w:p>
    <w:p w14:paraId="0380D5B1"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lang w:val="nl-NL"/>
        </w:rPr>
        <w:t xml:space="preserve">25. Masoura S, Kalogiannidis IA, Gitas G, et al. </w:t>
      </w:r>
      <w:r w:rsidRPr="00392B6E">
        <w:rPr>
          <w:rFonts w:ascii="Times New Roman" w:hAnsi="Times New Roman"/>
          <w:sz w:val="22"/>
        </w:rPr>
        <w:t xml:space="preserve">Biomarkers in pre-eclampsia: A novel approach to early detection of the disease. </w:t>
      </w:r>
      <w:r w:rsidRPr="00392B6E">
        <w:rPr>
          <w:rFonts w:ascii="Times New Roman" w:hAnsi="Times New Roman"/>
          <w:i/>
          <w:iCs/>
          <w:sz w:val="22"/>
        </w:rPr>
        <w:t>Journal of obstetrics and gynaecology</w:t>
      </w:r>
      <w:r w:rsidRPr="00392B6E">
        <w:rPr>
          <w:rFonts w:ascii="Times New Roman" w:hAnsi="Times New Roman"/>
          <w:sz w:val="22"/>
        </w:rPr>
        <w:t>. 2012;32(7):609-616. doi: 10.3109/01443615.2012.709290.</w:t>
      </w:r>
    </w:p>
    <w:p w14:paraId="009295E9"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26. Myers JE, Tuytten R, Thomas G, et al. Integrated proteomics pipeline yields novel biomarkers for predicting preeclampsia. </w:t>
      </w:r>
      <w:r w:rsidRPr="00392B6E">
        <w:rPr>
          <w:rFonts w:ascii="Times New Roman" w:hAnsi="Times New Roman"/>
          <w:i/>
          <w:iCs/>
          <w:sz w:val="22"/>
        </w:rPr>
        <w:t>Hypertension</w:t>
      </w:r>
      <w:r w:rsidRPr="00392B6E">
        <w:rPr>
          <w:rFonts w:ascii="Times New Roman" w:hAnsi="Times New Roman"/>
          <w:sz w:val="22"/>
        </w:rPr>
        <w:t>. 2013;61(6):1281-1288. doi: 10.1161/HYPERTENSIONAHA.113.01168.</w:t>
      </w:r>
    </w:p>
    <w:p w14:paraId="128DBE60"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27. Aggarwal P, Jain V, Sakhuja V, Karumanchi S, Jha V. Low urinary placental growth factor is a marker of pre-eclampsia. </w:t>
      </w:r>
      <w:r w:rsidRPr="00392B6E">
        <w:rPr>
          <w:rFonts w:ascii="Times New Roman" w:hAnsi="Times New Roman"/>
          <w:i/>
          <w:iCs/>
          <w:sz w:val="22"/>
        </w:rPr>
        <w:t>Kidney International</w:t>
      </w:r>
      <w:r w:rsidRPr="00392B6E">
        <w:rPr>
          <w:rFonts w:ascii="Times New Roman" w:hAnsi="Times New Roman"/>
          <w:sz w:val="22"/>
        </w:rPr>
        <w:t>. 2006;69:621-624.</w:t>
      </w:r>
    </w:p>
    <w:p w14:paraId="62CD1B3A"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lastRenderedPageBreak/>
        <w:t xml:space="preserve">28. Laughon SK, Catov J, Powers R, Roberts J, Gandley R. First trimester uric acid and adverse pregnancy outcomes. </w:t>
      </w:r>
      <w:r w:rsidRPr="00392B6E">
        <w:rPr>
          <w:rFonts w:ascii="Times New Roman" w:hAnsi="Times New Roman"/>
          <w:i/>
          <w:iCs/>
          <w:sz w:val="22"/>
        </w:rPr>
        <w:t>American journal of hypertension</w:t>
      </w:r>
      <w:r w:rsidRPr="00392B6E">
        <w:rPr>
          <w:rFonts w:ascii="Times New Roman" w:hAnsi="Times New Roman"/>
          <w:sz w:val="22"/>
        </w:rPr>
        <w:t>. 2011;24(4):489-495. doi: 10.1038/ajh.2010.262.</w:t>
      </w:r>
    </w:p>
    <w:p w14:paraId="719A67CE" w14:textId="77777777" w:rsidR="00A068DD" w:rsidRPr="00392B6E" w:rsidRDefault="00A068DD" w:rsidP="00392B6E">
      <w:pPr>
        <w:pStyle w:val="NormalWeb"/>
        <w:rPr>
          <w:rFonts w:ascii="Times New Roman" w:hAnsi="Times New Roman"/>
          <w:sz w:val="22"/>
          <w:lang w:val="nl-NL"/>
        </w:rPr>
      </w:pPr>
      <w:r w:rsidRPr="00392B6E">
        <w:rPr>
          <w:rFonts w:ascii="Times New Roman" w:hAnsi="Times New Roman"/>
          <w:sz w:val="22"/>
        </w:rPr>
        <w:t xml:space="preserve">29. Kharb S. Serum markers in pre-eclampsia. </w:t>
      </w:r>
      <w:r w:rsidRPr="00392B6E">
        <w:rPr>
          <w:rFonts w:ascii="Times New Roman" w:hAnsi="Times New Roman"/>
          <w:i/>
          <w:iCs/>
          <w:sz w:val="22"/>
          <w:lang w:val="nl-NL"/>
        </w:rPr>
        <w:t>Biomarkers</w:t>
      </w:r>
      <w:r w:rsidRPr="00392B6E">
        <w:rPr>
          <w:rFonts w:ascii="Times New Roman" w:hAnsi="Times New Roman"/>
          <w:sz w:val="22"/>
          <w:lang w:val="nl-NL"/>
        </w:rPr>
        <w:t>. 2009;14(6):395-400. doi: 10.1080/13547500903033415.</w:t>
      </w:r>
    </w:p>
    <w:p w14:paraId="4B8D495D"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lang w:val="nl-NL"/>
        </w:rPr>
        <w:t xml:space="preserve">30. von Dadelszen P, Ansermino JM, Dumont G, et al. </w:t>
      </w:r>
      <w:r w:rsidRPr="00392B6E">
        <w:rPr>
          <w:rFonts w:ascii="Times New Roman" w:hAnsi="Times New Roman"/>
          <w:sz w:val="22"/>
        </w:rPr>
        <w:t xml:space="preserve">Improving maternal and perinatal outcomes in the hypertensive disorders of pregnancy: A vision of a community-focused approach. </w:t>
      </w:r>
      <w:r w:rsidRPr="00392B6E">
        <w:rPr>
          <w:rFonts w:ascii="Times New Roman" w:hAnsi="Times New Roman"/>
          <w:i/>
          <w:iCs/>
          <w:sz w:val="22"/>
        </w:rPr>
        <w:t>International Journal of Gynecology &amp; Obstetrics</w:t>
      </w:r>
      <w:r w:rsidRPr="00392B6E">
        <w:rPr>
          <w:rFonts w:ascii="Times New Roman" w:hAnsi="Times New Roman"/>
          <w:sz w:val="22"/>
        </w:rPr>
        <w:t>. 2012;119, Supplement 1(0):S30-S34. doi: 10.1016/j.ijgo.2012.03.012.</w:t>
      </w:r>
    </w:p>
    <w:p w14:paraId="0644549F"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31. Myatt L, Clifton RG, Roberts JM, Spong CY, Hauth JC, Varner MW, Thorp JM Jr, Mercer BM, Peaceman AM, Ramin SM, Carpenter MW, Iams JD, Sciscione A, Harper M, Tolosa JE, Saade G, Sorokin Y, Anderson GD. First-trimester prediction of preeclampsia in nulliparous women at low risk. </w:t>
      </w:r>
      <w:r w:rsidRPr="00392B6E">
        <w:rPr>
          <w:rFonts w:ascii="Times New Roman" w:hAnsi="Times New Roman"/>
          <w:i/>
          <w:iCs/>
          <w:sz w:val="22"/>
        </w:rPr>
        <w:t>Obstet Gynecol</w:t>
      </w:r>
      <w:r w:rsidRPr="00392B6E">
        <w:rPr>
          <w:rFonts w:ascii="Times New Roman" w:hAnsi="Times New Roman"/>
          <w:sz w:val="22"/>
        </w:rPr>
        <w:t>. 2012 Jun;119(6):1234-1242.</w:t>
      </w:r>
    </w:p>
    <w:p w14:paraId="066F1774" w14:textId="42DEBE68" w:rsidR="00A068DD" w:rsidRPr="00392B6E" w:rsidRDefault="00A068DD" w:rsidP="00392B6E">
      <w:pPr>
        <w:pStyle w:val="NormalWeb"/>
        <w:rPr>
          <w:rFonts w:ascii="Times New Roman" w:hAnsi="Times New Roman"/>
          <w:sz w:val="22"/>
        </w:rPr>
      </w:pPr>
      <w:r w:rsidRPr="00392B6E">
        <w:rPr>
          <w:rFonts w:ascii="Times New Roman" w:hAnsi="Times New Roman"/>
          <w:sz w:val="22"/>
        </w:rPr>
        <w:t>32. Onwudiwe N, Yu CKH, Poon LCY, Spiliopoulos I, Nicolaides KH. Prediction of pre-eclampsia by a combination of ma</w:t>
      </w:r>
      <w:r w:rsidR="004F61F1" w:rsidRPr="00392B6E">
        <w:rPr>
          <w:rFonts w:ascii="Times New Roman" w:hAnsi="Times New Roman"/>
          <w:sz w:val="22"/>
        </w:rPr>
        <w:t>ternal history, uterine artery D</w:t>
      </w:r>
      <w:r w:rsidRPr="00392B6E">
        <w:rPr>
          <w:rFonts w:ascii="Times New Roman" w:hAnsi="Times New Roman"/>
          <w:sz w:val="22"/>
        </w:rPr>
        <w:t xml:space="preserve">oppler and mean arterial pressure. </w:t>
      </w:r>
      <w:r w:rsidRPr="00392B6E">
        <w:rPr>
          <w:rFonts w:ascii="Times New Roman" w:hAnsi="Times New Roman"/>
          <w:i/>
          <w:iCs/>
          <w:sz w:val="22"/>
        </w:rPr>
        <w:t>Ultrasound in obstetrics gynecology</w:t>
      </w:r>
      <w:r w:rsidRPr="00392B6E">
        <w:rPr>
          <w:rFonts w:ascii="Times New Roman" w:hAnsi="Times New Roman"/>
          <w:sz w:val="22"/>
        </w:rPr>
        <w:t>. 2008;32(7):877-883. doi: 10.1002/uog.6124.</w:t>
      </w:r>
    </w:p>
    <w:p w14:paraId="6EE37FC0"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33. Poon LCY, Kametas NA, Maiz N, Akolekar R, Nicolaides KH. First-trimester prediction of hypertensive disorders in pregnancy. </w:t>
      </w:r>
      <w:r w:rsidRPr="00392B6E">
        <w:rPr>
          <w:rFonts w:ascii="Times New Roman" w:hAnsi="Times New Roman"/>
          <w:i/>
          <w:iCs/>
          <w:sz w:val="22"/>
        </w:rPr>
        <w:t>Hypertension</w:t>
      </w:r>
      <w:r w:rsidRPr="00392B6E">
        <w:rPr>
          <w:rFonts w:ascii="Times New Roman" w:hAnsi="Times New Roman"/>
          <w:sz w:val="22"/>
        </w:rPr>
        <w:t>. 2009;53(5):812-818. doi: 10.1161/HYPERTENSIONAHA.108.127977.</w:t>
      </w:r>
    </w:p>
    <w:p w14:paraId="28A8D4F3" w14:textId="336F6AEA" w:rsidR="00A068DD" w:rsidRPr="00392B6E" w:rsidRDefault="00A068DD" w:rsidP="00392B6E">
      <w:pPr>
        <w:pStyle w:val="NormalWeb"/>
        <w:rPr>
          <w:rFonts w:ascii="Times New Roman" w:hAnsi="Times New Roman"/>
          <w:sz w:val="22"/>
        </w:rPr>
      </w:pPr>
      <w:r w:rsidRPr="00392B6E">
        <w:rPr>
          <w:rFonts w:ascii="Times New Roman" w:hAnsi="Times New Roman"/>
          <w:sz w:val="22"/>
        </w:rPr>
        <w:t>34. Poon LCY, Stratieva V, Piras S, Piri S, Nicolaides KH. Hypertensive disorders in pregnancy: Combin</w:t>
      </w:r>
      <w:r w:rsidR="004F61F1" w:rsidRPr="00392B6E">
        <w:rPr>
          <w:rFonts w:ascii="Times New Roman" w:hAnsi="Times New Roman"/>
          <w:sz w:val="22"/>
        </w:rPr>
        <w:t>ed screening by uterine artery D</w:t>
      </w:r>
      <w:r w:rsidRPr="00392B6E">
        <w:rPr>
          <w:rFonts w:ascii="Times New Roman" w:hAnsi="Times New Roman"/>
          <w:sz w:val="22"/>
        </w:rPr>
        <w:t xml:space="preserve">oppler, blood </w:t>
      </w:r>
      <w:r w:rsidR="004F61F1" w:rsidRPr="00392B6E">
        <w:rPr>
          <w:rFonts w:ascii="Times New Roman" w:hAnsi="Times New Roman"/>
          <w:sz w:val="22"/>
        </w:rPr>
        <w:t>pressure and serum PAPP-A at 11-</w:t>
      </w:r>
      <w:r w:rsidRPr="00392B6E">
        <w:rPr>
          <w:rFonts w:ascii="Times New Roman" w:hAnsi="Times New Roman"/>
          <w:sz w:val="22"/>
        </w:rPr>
        <w:t xml:space="preserve">13 weeks. </w:t>
      </w:r>
      <w:r w:rsidRPr="00392B6E">
        <w:rPr>
          <w:rFonts w:ascii="Times New Roman" w:hAnsi="Times New Roman"/>
          <w:i/>
          <w:iCs/>
          <w:sz w:val="22"/>
        </w:rPr>
        <w:t>Prenat Diagn</w:t>
      </w:r>
      <w:r w:rsidRPr="00392B6E">
        <w:rPr>
          <w:rFonts w:ascii="Times New Roman" w:hAnsi="Times New Roman"/>
          <w:sz w:val="22"/>
        </w:rPr>
        <w:t>. 2010;30(3):216-223. doi: 10.1002/pd.2440.</w:t>
      </w:r>
    </w:p>
    <w:p w14:paraId="6FFE2CD7"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35. Scazzocchio E, Figueras F, Crispi F, et al. Performance of a first-trimester screening of preeclampsia in a routine care low-risk setting. </w:t>
      </w:r>
      <w:r w:rsidRPr="00392B6E">
        <w:rPr>
          <w:rFonts w:ascii="Times New Roman" w:hAnsi="Times New Roman"/>
          <w:i/>
          <w:iCs/>
          <w:sz w:val="22"/>
        </w:rPr>
        <w:t>Obstet Gynecol</w:t>
      </w:r>
      <w:r w:rsidRPr="00392B6E">
        <w:rPr>
          <w:rFonts w:ascii="Times New Roman" w:hAnsi="Times New Roman"/>
          <w:sz w:val="22"/>
        </w:rPr>
        <w:t>. 2013;208(3):203.e1-203.e10. doi: 10.1016/j.ajog.2012.12.016.</w:t>
      </w:r>
    </w:p>
    <w:p w14:paraId="050B27A6"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36. Akolekar R, Syngelaki A, Sarquis R, Zvanca M, Nicolaides K. Prediction of early, intermediate and late pre-eclampsia from maternal factors, biophysical and biochemical markers at 11-13 weeks. </w:t>
      </w:r>
      <w:r w:rsidRPr="00392B6E">
        <w:rPr>
          <w:rFonts w:ascii="Times New Roman" w:hAnsi="Times New Roman"/>
          <w:i/>
          <w:iCs/>
          <w:sz w:val="22"/>
        </w:rPr>
        <w:t>Prenat Diagn</w:t>
      </w:r>
      <w:r w:rsidRPr="00392B6E">
        <w:rPr>
          <w:rFonts w:ascii="Times New Roman" w:hAnsi="Times New Roman"/>
          <w:sz w:val="22"/>
        </w:rPr>
        <w:t>. 2011;31(1):66-74. doi: 10.1002/pd.2660.</w:t>
      </w:r>
    </w:p>
    <w:p w14:paraId="17FCC261" w14:textId="4FF6EA8F" w:rsidR="00A068DD" w:rsidRPr="00392B6E" w:rsidRDefault="00A068DD" w:rsidP="00392B6E">
      <w:pPr>
        <w:pStyle w:val="NormalWeb"/>
        <w:rPr>
          <w:rFonts w:ascii="Times New Roman" w:hAnsi="Times New Roman"/>
          <w:sz w:val="22"/>
        </w:rPr>
      </w:pPr>
      <w:r w:rsidRPr="00392B6E">
        <w:rPr>
          <w:rFonts w:ascii="Times New Roman" w:hAnsi="Times New Roman"/>
          <w:sz w:val="22"/>
        </w:rPr>
        <w:t>37. Di Lorenzo G, Ceccarello M, Cecotti V, et al. First trimester maternal serum PIGF, free β-hCG,</w:t>
      </w:r>
      <w:r w:rsidR="004F61F1" w:rsidRPr="00392B6E">
        <w:rPr>
          <w:rFonts w:ascii="Times New Roman" w:hAnsi="Times New Roman"/>
          <w:sz w:val="22"/>
        </w:rPr>
        <w:t xml:space="preserve"> PAPP-A, PP-13, uterine artery D</w:t>
      </w:r>
      <w:r w:rsidRPr="00392B6E">
        <w:rPr>
          <w:rFonts w:ascii="Times New Roman" w:hAnsi="Times New Roman"/>
          <w:sz w:val="22"/>
        </w:rPr>
        <w:t xml:space="preserve">oppler and maternal history for the prediction of preeclampsia. </w:t>
      </w:r>
      <w:r w:rsidRPr="00392B6E">
        <w:rPr>
          <w:rFonts w:ascii="Times New Roman" w:hAnsi="Times New Roman"/>
          <w:i/>
          <w:iCs/>
          <w:sz w:val="22"/>
        </w:rPr>
        <w:t>Placenta</w:t>
      </w:r>
      <w:r w:rsidRPr="00392B6E">
        <w:rPr>
          <w:rFonts w:ascii="Times New Roman" w:hAnsi="Times New Roman"/>
          <w:sz w:val="22"/>
        </w:rPr>
        <w:t>. 2012;33(6):495-501. doi: 10.1016/j.placenta.2012.03.003.</w:t>
      </w:r>
    </w:p>
    <w:p w14:paraId="56B9CA1F" w14:textId="77777777" w:rsidR="00A068DD" w:rsidRPr="00392B6E" w:rsidRDefault="00A068DD" w:rsidP="00392B6E">
      <w:pPr>
        <w:pStyle w:val="NormalWeb"/>
        <w:rPr>
          <w:rFonts w:ascii="Times New Roman" w:hAnsi="Times New Roman"/>
          <w:sz w:val="22"/>
          <w:lang w:val="nl-NL"/>
        </w:rPr>
      </w:pPr>
      <w:r w:rsidRPr="00392B6E">
        <w:rPr>
          <w:rFonts w:ascii="Times New Roman" w:hAnsi="Times New Roman"/>
          <w:sz w:val="22"/>
        </w:rPr>
        <w:t xml:space="preserve">38. Caradeux J, Serra R, Nien J, et al. First trimester prediction of early onset preeclampsia using demographic, clinical, and sonographic data: A cohort study. </w:t>
      </w:r>
      <w:r w:rsidRPr="00392B6E">
        <w:rPr>
          <w:rFonts w:ascii="Times New Roman" w:hAnsi="Times New Roman"/>
          <w:i/>
          <w:iCs/>
          <w:sz w:val="22"/>
          <w:lang w:val="nl-NL"/>
        </w:rPr>
        <w:t>Prenat Diagn</w:t>
      </w:r>
      <w:r w:rsidRPr="00392B6E">
        <w:rPr>
          <w:rFonts w:ascii="Times New Roman" w:hAnsi="Times New Roman"/>
          <w:sz w:val="22"/>
          <w:lang w:val="nl-NL"/>
        </w:rPr>
        <w:t>. 2013:1-5. doi: 10.1002/pd.4113.</w:t>
      </w:r>
    </w:p>
    <w:p w14:paraId="308BDAA8" w14:textId="369A9E20" w:rsidR="00A068DD" w:rsidRPr="00392B6E" w:rsidRDefault="00A068DD" w:rsidP="00392B6E">
      <w:pPr>
        <w:pStyle w:val="NormalWeb"/>
        <w:rPr>
          <w:rFonts w:ascii="Times New Roman" w:hAnsi="Times New Roman"/>
          <w:sz w:val="22"/>
        </w:rPr>
      </w:pPr>
      <w:r w:rsidRPr="00392B6E">
        <w:rPr>
          <w:rFonts w:ascii="Times New Roman" w:hAnsi="Times New Roman"/>
          <w:sz w:val="22"/>
          <w:lang w:val="nl-NL"/>
        </w:rPr>
        <w:t xml:space="preserve">39. Parra Cordero M, Rodrigo R, Barja P, et al. </w:t>
      </w:r>
      <w:r w:rsidRPr="00392B6E">
        <w:rPr>
          <w:rFonts w:ascii="Times New Roman" w:hAnsi="Times New Roman"/>
          <w:sz w:val="22"/>
        </w:rPr>
        <w:t>Prediction of early and late pre-eclampsia from maternal c</w:t>
      </w:r>
      <w:r w:rsidR="004F61F1" w:rsidRPr="00392B6E">
        <w:rPr>
          <w:rFonts w:ascii="Times New Roman" w:hAnsi="Times New Roman"/>
          <w:sz w:val="22"/>
        </w:rPr>
        <w:t>haracteristics, uterine artery D</w:t>
      </w:r>
      <w:r w:rsidRPr="00392B6E">
        <w:rPr>
          <w:rFonts w:ascii="Times New Roman" w:hAnsi="Times New Roman"/>
          <w:sz w:val="22"/>
        </w:rPr>
        <w:t xml:space="preserve">oppler and markers of vasculogenesis during first trimester of pregnancy. </w:t>
      </w:r>
      <w:r w:rsidRPr="00392B6E">
        <w:rPr>
          <w:rFonts w:ascii="Times New Roman" w:hAnsi="Times New Roman"/>
          <w:i/>
          <w:iCs/>
          <w:sz w:val="22"/>
        </w:rPr>
        <w:t>Ultrasound in obstetrics gynecology</w:t>
      </w:r>
      <w:r w:rsidRPr="00392B6E">
        <w:rPr>
          <w:rFonts w:ascii="Times New Roman" w:hAnsi="Times New Roman"/>
          <w:sz w:val="22"/>
        </w:rPr>
        <w:t>. 2013;41(5):538-544. doi: 10.1002/uog.12264.</w:t>
      </w:r>
    </w:p>
    <w:p w14:paraId="00503F3E" w14:textId="77777777" w:rsidR="00A068DD" w:rsidRPr="00392B6E" w:rsidRDefault="00A068DD" w:rsidP="00392B6E">
      <w:pPr>
        <w:pStyle w:val="NormalWeb"/>
        <w:rPr>
          <w:rFonts w:ascii="Times New Roman" w:hAnsi="Times New Roman"/>
          <w:sz w:val="22"/>
        </w:rPr>
      </w:pPr>
      <w:r w:rsidRPr="00392B6E">
        <w:rPr>
          <w:rFonts w:ascii="Times New Roman" w:hAnsi="Times New Roman"/>
          <w:sz w:val="22"/>
        </w:rPr>
        <w:t xml:space="preserve">40. Danso K, Opare Addo H. Challenges associated with hypertensive disease during pregnancy in low-income countries. </w:t>
      </w:r>
      <w:r w:rsidRPr="00392B6E">
        <w:rPr>
          <w:rFonts w:ascii="Times New Roman" w:hAnsi="Times New Roman"/>
          <w:i/>
          <w:iCs/>
          <w:sz w:val="22"/>
        </w:rPr>
        <w:t>International journal of gynaecology and obstetrics</w:t>
      </w:r>
      <w:r w:rsidRPr="00392B6E">
        <w:rPr>
          <w:rFonts w:ascii="Times New Roman" w:hAnsi="Times New Roman"/>
          <w:sz w:val="22"/>
        </w:rPr>
        <w:t>. 2010;110(1):78-81. doi: 10.1016/j.ijgo.2010.01.026.</w:t>
      </w:r>
    </w:p>
    <w:p w14:paraId="23798C20" w14:textId="663DBB1F" w:rsidR="005436ED" w:rsidRPr="00392B6E" w:rsidRDefault="009C2E68" w:rsidP="00392B6E">
      <w:pPr>
        <w:pStyle w:val="NormalWeb"/>
        <w:rPr>
          <w:rFonts w:ascii="Times New Roman" w:hAnsi="Times New Roman"/>
          <w:szCs w:val="24"/>
        </w:rPr>
      </w:pPr>
      <w:r w:rsidRPr="00392B6E">
        <w:rPr>
          <w:rFonts w:ascii="Times New Roman" w:hAnsi="Times New Roman"/>
        </w:rPr>
        <w:fldChar w:fldCharType="end"/>
      </w:r>
    </w:p>
    <w:sectPr w:rsidR="005436ED" w:rsidRPr="00392B6E" w:rsidSect="007E49E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B76CB" w14:textId="77777777" w:rsidR="0053466E" w:rsidRDefault="0053466E" w:rsidP="00C546F2">
      <w:pPr>
        <w:spacing w:after="0" w:line="240" w:lineRule="auto"/>
      </w:pPr>
      <w:r>
        <w:separator/>
      </w:r>
    </w:p>
  </w:endnote>
  <w:endnote w:type="continuationSeparator" w:id="0">
    <w:p w14:paraId="2299916D" w14:textId="77777777" w:rsidR="0053466E" w:rsidRDefault="0053466E" w:rsidP="00C5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1D1" w14:textId="77777777" w:rsidR="0053466E" w:rsidRDefault="0053466E" w:rsidP="00543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0785D" w14:textId="77777777" w:rsidR="0053466E" w:rsidRDefault="0053466E" w:rsidP="005436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8D65" w14:textId="77777777" w:rsidR="0053466E" w:rsidRDefault="0053466E" w:rsidP="00603F9C">
    <w:pPr>
      <w:pStyle w:val="Footer"/>
      <w:framePr w:wrap="around" w:vAnchor="text" w:hAnchor="page" w:x="10059" w:y="-219"/>
      <w:rPr>
        <w:rStyle w:val="PageNumber"/>
      </w:rPr>
    </w:pPr>
    <w:r>
      <w:rPr>
        <w:rStyle w:val="PageNumber"/>
      </w:rPr>
      <w:fldChar w:fldCharType="begin"/>
    </w:r>
    <w:r>
      <w:rPr>
        <w:rStyle w:val="PageNumber"/>
      </w:rPr>
      <w:instrText xml:space="preserve">PAGE  </w:instrText>
    </w:r>
    <w:r>
      <w:rPr>
        <w:rStyle w:val="PageNumber"/>
      </w:rPr>
      <w:fldChar w:fldCharType="separate"/>
    </w:r>
    <w:r w:rsidR="00603F9C">
      <w:rPr>
        <w:rStyle w:val="PageNumber"/>
        <w:noProof/>
      </w:rPr>
      <w:t>1</w:t>
    </w:r>
    <w:r>
      <w:rPr>
        <w:rStyle w:val="PageNumber"/>
      </w:rPr>
      <w:fldChar w:fldCharType="end"/>
    </w:r>
  </w:p>
  <w:p w14:paraId="2F334484" w14:textId="77777777" w:rsidR="0053466E" w:rsidRDefault="0053466E" w:rsidP="005436ED">
    <w:pPr>
      <w:pStyle w:val="Footer"/>
      <w:ind w:right="360"/>
    </w:pPr>
    <w:bookmarkStart w:id="11" w:name="_GoBack"/>
    <w:bookmarkEnd w:id="1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9226" w14:textId="77777777" w:rsidR="00603F9C" w:rsidRDefault="00603F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9AF04" w14:textId="77777777" w:rsidR="0053466E" w:rsidRDefault="0053466E" w:rsidP="00C546F2">
      <w:pPr>
        <w:spacing w:after="0" w:line="240" w:lineRule="auto"/>
      </w:pPr>
      <w:r>
        <w:separator/>
      </w:r>
    </w:p>
  </w:footnote>
  <w:footnote w:type="continuationSeparator" w:id="0">
    <w:p w14:paraId="02300B78" w14:textId="77777777" w:rsidR="0053466E" w:rsidRDefault="0053466E" w:rsidP="00C546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FF12" w14:textId="77777777" w:rsidR="00603F9C" w:rsidRDefault="00603F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5E78" w14:textId="77777777" w:rsidR="00603F9C" w:rsidRDefault="00603F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BD297" w14:textId="77777777" w:rsidR="00603F9C" w:rsidRDefault="00603F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C02"/>
    <w:multiLevelType w:val="hybridMultilevel"/>
    <w:tmpl w:val="E496D9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A792DBB"/>
    <w:multiLevelType w:val="hybridMultilevel"/>
    <w:tmpl w:val="4C328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01477"/>
    <w:multiLevelType w:val="hybridMultilevel"/>
    <w:tmpl w:val="BA7C9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F2"/>
    <w:rsid w:val="000124E0"/>
    <w:rsid w:val="00014A0E"/>
    <w:rsid w:val="00023CC5"/>
    <w:rsid w:val="00040051"/>
    <w:rsid w:val="000458EF"/>
    <w:rsid w:val="0005502C"/>
    <w:rsid w:val="000669B7"/>
    <w:rsid w:val="00081D02"/>
    <w:rsid w:val="000902E0"/>
    <w:rsid w:val="000A2105"/>
    <w:rsid w:val="000C41CC"/>
    <w:rsid w:val="001070FC"/>
    <w:rsid w:val="00110FB5"/>
    <w:rsid w:val="001346C9"/>
    <w:rsid w:val="00136078"/>
    <w:rsid w:val="00142DD6"/>
    <w:rsid w:val="00152E10"/>
    <w:rsid w:val="001748E4"/>
    <w:rsid w:val="0019742A"/>
    <w:rsid w:val="001A78D2"/>
    <w:rsid w:val="001C198E"/>
    <w:rsid w:val="001D3FBA"/>
    <w:rsid w:val="001E2194"/>
    <w:rsid w:val="001E4CE0"/>
    <w:rsid w:val="001E5F23"/>
    <w:rsid w:val="001E6BB0"/>
    <w:rsid w:val="001F56C8"/>
    <w:rsid w:val="00231A1A"/>
    <w:rsid w:val="00260673"/>
    <w:rsid w:val="002666A6"/>
    <w:rsid w:val="00274A6B"/>
    <w:rsid w:val="0029110A"/>
    <w:rsid w:val="00291F35"/>
    <w:rsid w:val="002A27A4"/>
    <w:rsid w:val="002C14F7"/>
    <w:rsid w:val="002E3804"/>
    <w:rsid w:val="002F3233"/>
    <w:rsid w:val="003722EA"/>
    <w:rsid w:val="00374B88"/>
    <w:rsid w:val="00382AAA"/>
    <w:rsid w:val="00392B6E"/>
    <w:rsid w:val="0042538C"/>
    <w:rsid w:val="00437221"/>
    <w:rsid w:val="004521E7"/>
    <w:rsid w:val="0048506E"/>
    <w:rsid w:val="00487C8D"/>
    <w:rsid w:val="004B230C"/>
    <w:rsid w:val="004D7EEB"/>
    <w:rsid w:val="004E538A"/>
    <w:rsid w:val="004F00D1"/>
    <w:rsid w:val="004F61F1"/>
    <w:rsid w:val="00501AF5"/>
    <w:rsid w:val="00516234"/>
    <w:rsid w:val="005334E8"/>
    <w:rsid w:val="0053466E"/>
    <w:rsid w:val="005436ED"/>
    <w:rsid w:val="00546740"/>
    <w:rsid w:val="00554CEC"/>
    <w:rsid w:val="00577DC2"/>
    <w:rsid w:val="0059128A"/>
    <w:rsid w:val="00596282"/>
    <w:rsid w:val="005C3410"/>
    <w:rsid w:val="005D615F"/>
    <w:rsid w:val="005F38E7"/>
    <w:rsid w:val="00603F9C"/>
    <w:rsid w:val="006133DB"/>
    <w:rsid w:val="0062785C"/>
    <w:rsid w:val="00632FBA"/>
    <w:rsid w:val="006337F5"/>
    <w:rsid w:val="006373E9"/>
    <w:rsid w:val="00646967"/>
    <w:rsid w:val="00667D92"/>
    <w:rsid w:val="006A7C2F"/>
    <w:rsid w:val="006B6FE2"/>
    <w:rsid w:val="006E3CD9"/>
    <w:rsid w:val="006E73F9"/>
    <w:rsid w:val="006E7589"/>
    <w:rsid w:val="006E7EC3"/>
    <w:rsid w:val="007005C0"/>
    <w:rsid w:val="007042CC"/>
    <w:rsid w:val="0071307C"/>
    <w:rsid w:val="007141D6"/>
    <w:rsid w:val="0073138B"/>
    <w:rsid w:val="00751A5D"/>
    <w:rsid w:val="0075423D"/>
    <w:rsid w:val="00762AF9"/>
    <w:rsid w:val="00771299"/>
    <w:rsid w:val="00775FC0"/>
    <w:rsid w:val="00791B38"/>
    <w:rsid w:val="007A4DE4"/>
    <w:rsid w:val="007A55EF"/>
    <w:rsid w:val="007B57C0"/>
    <w:rsid w:val="007D5DD6"/>
    <w:rsid w:val="007E49E0"/>
    <w:rsid w:val="008261BA"/>
    <w:rsid w:val="00847EE3"/>
    <w:rsid w:val="0086383C"/>
    <w:rsid w:val="00885748"/>
    <w:rsid w:val="008B0F0E"/>
    <w:rsid w:val="008C1DDB"/>
    <w:rsid w:val="00900D93"/>
    <w:rsid w:val="00947AE7"/>
    <w:rsid w:val="00965E9F"/>
    <w:rsid w:val="0097169F"/>
    <w:rsid w:val="00980A07"/>
    <w:rsid w:val="009A24DC"/>
    <w:rsid w:val="009A3DBC"/>
    <w:rsid w:val="009B5A5B"/>
    <w:rsid w:val="009C2E68"/>
    <w:rsid w:val="009F7F87"/>
    <w:rsid w:val="00A00A39"/>
    <w:rsid w:val="00A0239D"/>
    <w:rsid w:val="00A068DD"/>
    <w:rsid w:val="00A06CB4"/>
    <w:rsid w:val="00A1038D"/>
    <w:rsid w:val="00A626AA"/>
    <w:rsid w:val="00A70B89"/>
    <w:rsid w:val="00A910B8"/>
    <w:rsid w:val="00A96AE7"/>
    <w:rsid w:val="00AA0802"/>
    <w:rsid w:val="00AE5025"/>
    <w:rsid w:val="00AF2C9A"/>
    <w:rsid w:val="00B2182A"/>
    <w:rsid w:val="00B2736C"/>
    <w:rsid w:val="00B31446"/>
    <w:rsid w:val="00B3509C"/>
    <w:rsid w:val="00B4049C"/>
    <w:rsid w:val="00B55454"/>
    <w:rsid w:val="00B57AB8"/>
    <w:rsid w:val="00BC4336"/>
    <w:rsid w:val="00BD1F28"/>
    <w:rsid w:val="00C413A2"/>
    <w:rsid w:val="00C43A8B"/>
    <w:rsid w:val="00C46299"/>
    <w:rsid w:val="00C546F2"/>
    <w:rsid w:val="00C570F1"/>
    <w:rsid w:val="00C67B30"/>
    <w:rsid w:val="00C745CA"/>
    <w:rsid w:val="00C7501E"/>
    <w:rsid w:val="00C86232"/>
    <w:rsid w:val="00C92643"/>
    <w:rsid w:val="00CB099C"/>
    <w:rsid w:val="00CB53DC"/>
    <w:rsid w:val="00CE47EA"/>
    <w:rsid w:val="00CE685C"/>
    <w:rsid w:val="00D13D00"/>
    <w:rsid w:val="00D14222"/>
    <w:rsid w:val="00D20F21"/>
    <w:rsid w:val="00D24EB8"/>
    <w:rsid w:val="00D336F5"/>
    <w:rsid w:val="00D55572"/>
    <w:rsid w:val="00D60A71"/>
    <w:rsid w:val="00D63899"/>
    <w:rsid w:val="00D64CD6"/>
    <w:rsid w:val="00D6691B"/>
    <w:rsid w:val="00D66B77"/>
    <w:rsid w:val="00D73374"/>
    <w:rsid w:val="00D94B61"/>
    <w:rsid w:val="00D94DFE"/>
    <w:rsid w:val="00DE557B"/>
    <w:rsid w:val="00DE56A3"/>
    <w:rsid w:val="00E24A70"/>
    <w:rsid w:val="00E272FA"/>
    <w:rsid w:val="00E27A49"/>
    <w:rsid w:val="00E511DC"/>
    <w:rsid w:val="00E733DE"/>
    <w:rsid w:val="00E92C69"/>
    <w:rsid w:val="00EA5CE4"/>
    <w:rsid w:val="00EC5823"/>
    <w:rsid w:val="00ED0FB4"/>
    <w:rsid w:val="00EE1423"/>
    <w:rsid w:val="00EE2F28"/>
    <w:rsid w:val="00EF2AC4"/>
    <w:rsid w:val="00EF7B20"/>
    <w:rsid w:val="00F00483"/>
    <w:rsid w:val="00F1254F"/>
    <w:rsid w:val="00F369CF"/>
    <w:rsid w:val="00F660FF"/>
    <w:rsid w:val="00F74155"/>
    <w:rsid w:val="00F75970"/>
    <w:rsid w:val="00F8411C"/>
    <w:rsid w:val="00FB15EE"/>
    <w:rsid w:val="00FB4B3B"/>
    <w:rsid w:val="00FF02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4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6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4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6F2"/>
  </w:style>
  <w:style w:type="paragraph" w:styleId="Footer">
    <w:name w:val="footer"/>
    <w:basedOn w:val="Normal"/>
    <w:link w:val="FooterChar"/>
    <w:uiPriority w:val="99"/>
    <w:unhideWhenUsed/>
    <w:rsid w:val="00C546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6F2"/>
  </w:style>
  <w:style w:type="character" w:styleId="PageNumber">
    <w:name w:val="page number"/>
    <w:basedOn w:val="DefaultParagraphFont"/>
    <w:uiPriority w:val="99"/>
    <w:semiHidden/>
    <w:unhideWhenUsed/>
    <w:rsid w:val="005436ED"/>
  </w:style>
  <w:style w:type="paragraph" w:styleId="NormalWeb">
    <w:name w:val="Normal (Web)"/>
    <w:basedOn w:val="Normal"/>
    <w:uiPriority w:val="99"/>
    <w:unhideWhenUsed/>
    <w:rsid w:val="009C2E68"/>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CB53DC"/>
    <w:rPr>
      <w:color w:val="0000FF"/>
      <w:u w:val="single"/>
    </w:rPr>
  </w:style>
  <w:style w:type="paragraph" w:styleId="ListParagraph">
    <w:name w:val="List Paragraph"/>
    <w:basedOn w:val="Normal"/>
    <w:uiPriority w:val="34"/>
    <w:qFormat/>
    <w:rsid w:val="00900D93"/>
    <w:pPr>
      <w:ind w:left="720"/>
      <w:contextualSpacing/>
    </w:pPr>
  </w:style>
  <w:style w:type="character" w:customStyle="1" w:styleId="Heading1Char">
    <w:name w:val="Heading 1 Char"/>
    <w:basedOn w:val="DefaultParagraphFont"/>
    <w:link w:val="Heading1"/>
    <w:uiPriority w:val="9"/>
    <w:rsid w:val="001346C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46C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1346C9"/>
    <w:pPr>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346C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1346C9"/>
    <w:pPr>
      <w:spacing w:after="0"/>
    </w:pPr>
  </w:style>
  <w:style w:type="paragraph" w:styleId="BalloonText">
    <w:name w:val="Balloon Text"/>
    <w:basedOn w:val="Normal"/>
    <w:link w:val="BalloonTextChar"/>
    <w:uiPriority w:val="99"/>
    <w:semiHidden/>
    <w:unhideWhenUsed/>
    <w:rsid w:val="001346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C9"/>
    <w:rPr>
      <w:rFonts w:ascii="Lucida Grande" w:hAnsi="Lucida Grande" w:cs="Lucida Grande"/>
      <w:sz w:val="18"/>
      <w:szCs w:val="18"/>
    </w:rPr>
  </w:style>
  <w:style w:type="paragraph" w:styleId="TOC3">
    <w:name w:val="toc 3"/>
    <w:basedOn w:val="Normal"/>
    <w:next w:val="Normal"/>
    <w:autoRedefine/>
    <w:uiPriority w:val="39"/>
    <w:unhideWhenUsed/>
    <w:rsid w:val="001346C9"/>
    <w:pPr>
      <w:spacing w:after="0"/>
      <w:ind w:left="220"/>
    </w:pPr>
    <w:rPr>
      <w:i/>
    </w:rPr>
  </w:style>
  <w:style w:type="paragraph" w:styleId="TOC4">
    <w:name w:val="toc 4"/>
    <w:basedOn w:val="Normal"/>
    <w:next w:val="Normal"/>
    <w:autoRedefine/>
    <w:uiPriority w:val="39"/>
    <w:semiHidden/>
    <w:unhideWhenUsed/>
    <w:rsid w:val="001346C9"/>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1346C9"/>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1346C9"/>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1346C9"/>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1346C9"/>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1346C9"/>
    <w:pPr>
      <w:pBdr>
        <w:between w:val="double" w:sz="6" w:space="0" w:color="auto"/>
      </w:pBdr>
      <w:spacing w:after="0"/>
      <w:ind w:left="1540"/>
    </w:pPr>
    <w:rPr>
      <w:sz w:val="20"/>
      <w:szCs w:val="20"/>
    </w:rPr>
  </w:style>
  <w:style w:type="paragraph" w:styleId="Title">
    <w:name w:val="Title"/>
    <w:basedOn w:val="Normal"/>
    <w:next w:val="Normal"/>
    <w:link w:val="TitleChar"/>
    <w:uiPriority w:val="10"/>
    <w:qFormat/>
    <w:rsid w:val="00EE14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4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14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142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6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4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6F2"/>
  </w:style>
  <w:style w:type="paragraph" w:styleId="Footer">
    <w:name w:val="footer"/>
    <w:basedOn w:val="Normal"/>
    <w:link w:val="FooterChar"/>
    <w:uiPriority w:val="99"/>
    <w:unhideWhenUsed/>
    <w:rsid w:val="00C546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6F2"/>
  </w:style>
  <w:style w:type="character" w:styleId="PageNumber">
    <w:name w:val="page number"/>
    <w:basedOn w:val="DefaultParagraphFont"/>
    <w:uiPriority w:val="99"/>
    <w:semiHidden/>
    <w:unhideWhenUsed/>
    <w:rsid w:val="005436ED"/>
  </w:style>
  <w:style w:type="paragraph" w:styleId="NormalWeb">
    <w:name w:val="Normal (Web)"/>
    <w:basedOn w:val="Normal"/>
    <w:uiPriority w:val="99"/>
    <w:unhideWhenUsed/>
    <w:rsid w:val="009C2E68"/>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CB53DC"/>
    <w:rPr>
      <w:color w:val="0000FF"/>
      <w:u w:val="single"/>
    </w:rPr>
  </w:style>
  <w:style w:type="paragraph" w:styleId="ListParagraph">
    <w:name w:val="List Paragraph"/>
    <w:basedOn w:val="Normal"/>
    <w:uiPriority w:val="34"/>
    <w:qFormat/>
    <w:rsid w:val="00900D93"/>
    <w:pPr>
      <w:ind w:left="720"/>
      <w:contextualSpacing/>
    </w:pPr>
  </w:style>
  <w:style w:type="character" w:customStyle="1" w:styleId="Heading1Char">
    <w:name w:val="Heading 1 Char"/>
    <w:basedOn w:val="DefaultParagraphFont"/>
    <w:link w:val="Heading1"/>
    <w:uiPriority w:val="9"/>
    <w:rsid w:val="001346C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46C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1346C9"/>
    <w:pPr>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346C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1346C9"/>
    <w:pPr>
      <w:spacing w:after="0"/>
    </w:pPr>
  </w:style>
  <w:style w:type="paragraph" w:styleId="BalloonText">
    <w:name w:val="Balloon Text"/>
    <w:basedOn w:val="Normal"/>
    <w:link w:val="BalloonTextChar"/>
    <w:uiPriority w:val="99"/>
    <w:semiHidden/>
    <w:unhideWhenUsed/>
    <w:rsid w:val="001346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C9"/>
    <w:rPr>
      <w:rFonts w:ascii="Lucida Grande" w:hAnsi="Lucida Grande" w:cs="Lucida Grande"/>
      <w:sz w:val="18"/>
      <w:szCs w:val="18"/>
    </w:rPr>
  </w:style>
  <w:style w:type="paragraph" w:styleId="TOC3">
    <w:name w:val="toc 3"/>
    <w:basedOn w:val="Normal"/>
    <w:next w:val="Normal"/>
    <w:autoRedefine/>
    <w:uiPriority w:val="39"/>
    <w:unhideWhenUsed/>
    <w:rsid w:val="001346C9"/>
    <w:pPr>
      <w:spacing w:after="0"/>
      <w:ind w:left="220"/>
    </w:pPr>
    <w:rPr>
      <w:i/>
    </w:rPr>
  </w:style>
  <w:style w:type="paragraph" w:styleId="TOC4">
    <w:name w:val="toc 4"/>
    <w:basedOn w:val="Normal"/>
    <w:next w:val="Normal"/>
    <w:autoRedefine/>
    <w:uiPriority w:val="39"/>
    <w:semiHidden/>
    <w:unhideWhenUsed/>
    <w:rsid w:val="001346C9"/>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1346C9"/>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1346C9"/>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1346C9"/>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1346C9"/>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1346C9"/>
    <w:pPr>
      <w:pBdr>
        <w:between w:val="double" w:sz="6" w:space="0" w:color="auto"/>
      </w:pBdr>
      <w:spacing w:after="0"/>
      <w:ind w:left="1540"/>
    </w:pPr>
    <w:rPr>
      <w:sz w:val="20"/>
      <w:szCs w:val="20"/>
    </w:rPr>
  </w:style>
  <w:style w:type="paragraph" w:styleId="Title">
    <w:name w:val="Title"/>
    <w:basedOn w:val="Normal"/>
    <w:next w:val="Normal"/>
    <w:link w:val="TitleChar"/>
    <w:uiPriority w:val="10"/>
    <w:qFormat/>
    <w:rsid w:val="00EE14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4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14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142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3607">
      <w:bodyDiv w:val="1"/>
      <w:marLeft w:val="0"/>
      <w:marRight w:val="0"/>
      <w:marTop w:val="0"/>
      <w:marBottom w:val="0"/>
      <w:divBdr>
        <w:top w:val="none" w:sz="0" w:space="0" w:color="auto"/>
        <w:left w:val="none" w:sz="0" w:space="0" w:color="auto"/>
        <w:bottom w:val="none" w:sz="0" w:space="0" w:color="auto"/>
        <w:right w:val="none" w:sz="0" w:space="0" w:color="auto"/>
      </w:divBdr>
    </w:div>
    <w:div w:id="50158169">
      <w:bodyDiv w:val="1"/>
      <w:marLeft w:val="0"/>
      <w:marRight w:val="0"/>
      <w:marTop w:val="0"/>
      <w:marBottom w:val="0"/>
      <w:divBdr>
        <w:top w:val="none" w:sz="0" w:space="0" w:color="auto"/>
        <w:left w:val="none" w:sz="0" w:space="0" w:color="auto"/>
        <w:bottom w:val="none" w:sz="0" w:space="0" w:color="auto"/>
        <w:right w:val="none" w:sz="0" w:space="0" w:color="auto"/>
      </w:divBdr>
    </w:div>
    <w:div w:id="54282440">
      <w:bodyDiv w:val="1"/>
      <w:marLeft w:val="0"/>
      <w:marRight w:val="0"/>
      <w:marTop w:val="0"/>
      <w:marBottom w:val="0"/>
      <w:divBdr>
        <w:top w:val="none" w:sz="0" w:space="0" w:color="auto"/>
        <w:left w:val="none" w:sz="0" w:space="0" w:color="auto"/>
        <w:bottom w:val="none" w:sz="0" w:space="0" w:color="auto"/>
        <w:right w:val="none" w:sz="0" w:space="0" w:color="auto"/>
      </w:divBdr>
    </w:div>
    <w:div w:id="102967393">
      <w:bodyDiv w:val="1"/>
      <w:marLeft w:val="0"/>
      <w:marRight w:val="0"/>
      <w:marTop w:val="0"/>
      <w:marBottom w:val="0"/>
      <w:divBdr>
        <w:top w:val="none" w:sz="0" w:space="0" w:color="auto"/>
        <w:left w:val="none" w:sz="0" w:space="0" w:color="auto"/>
        <w:bottom w:val="none" w:sz="0" w:space="0" w:color="auto"/>
        <w:right w:val="none" w:sz="0" w:space="0" w:color="auto"/>
      </w:divBdr>
    </w:div>
    <w:div w:id="104689843">
      <w:bodyDiv w:val="1"/>
      <w:marLeft w:val="0"/>
      <w:marRight w:val="0"/>
      <w:marTop w:val="0"/>
      <w:marBottom w:val="0"/>
      <w:divBdr>
        <w:top w:val="none" w:sz="0" w:space="0" w:color="auto"/>
        <w:left w:val="none" w:sz="0" w:space="0" w:color="auto"/>
        <w:bottom w:val="none" w:sz="0" w:space="0" w:color="auto"/>
        <w:right w:val="none" w:sz="0" w:space="0" w:color="auto"/>
      </w:divBdr>
    </w:div>
    <w:div w:id="128284806">
      <w:bodyDiv w:val="1"/>
      <w:marLeft w:val="0"/>
      <w:marRight w:val="0"/>
      <w:marTop w:val="0"/>
      <w:marBottom w:val="0"/>
      <w:divBdr>
        <w:top w:val="none" w:sz="0" w:space="0" w:color="auto"/>
        <w:left w:val="none" w:sz="0" w:space="0" w:color="auto"/>
        <w:bottom w:val="none" w:sz="0" w:space="0" w:color="auto"/>
        <w:right w:val="none" w:sz="0" w:space="0" w:color="auto"/>
      </w:divBdr>
    </w:div>
    <w:div w:id="156311858">
      <w:bodyDiv w:val="1"/>
      <w:marLeft w:val="0"/>
      <w:marRight w:val="0"/>
      <w:marTop w:val="0"/>
      <w:marBottom w:val="0"/>
      <w:divBdr>
        <w:top w:val="none" w:sz="0" w:space="0" w:color="auto"/>
        <w:left w:val="none" w:sz="0" w:space="0" w:color="auto"/>
        <w:bottom w:val="none" w:sz="0" w:space="0" w:color="auto"/>
        <w:right w:val="none" w:sz="0" w:space="0" w:color="auto"/>
      </w:divBdr>
    </w:div>
    <w:div w:id="158738234">
      <w:bodyDiv w:val="1"/>
      <w:marLeft w:val="0"/>
      <w:marRight w:val="0"/>
      <w:marTop w:val="0"/>
      <w:marBottom w:val="0"/>
      <w:divBdr>
        <w:top w:val="none" w:sz="0" w:space="0" w:color="auto"/>
        <w:left w:val="none" w:sz="0" w:space="0" w:color="auto"/>
        <w:bottom w:val="none" w:sz="0" w:space="0" w:color="auto"/>
        <w:right w:val="none" w:sz="0" w:space="0" w:color="auto"/>
      </w:divBdr>
    </w:div>
    <w:div w:id="163396880">
      <w:bodyDiv w:val="1"/>
      <w:marLeft w:val="0"/>
      <w:marRight w:val="0"/>
      <w:marTop w:val="0"/>
      <w:marBottom w:val="0"/>
      <w:divBdr>
        <w:top w:val="none" w:sz="0" w:space="0" w:color="auto"/>
        <w:left w:val="none" w:sz="0" w:space="0" w:color="auto"/>
        <w:bottom w:val="none" w:sz="0" w:space="0" w:color="auto"/>
        <w:right w:val="none" w:sz="0" w:space="0" w:color="auto"/>
      </w:divBdr>
    </w:div>
    <w:div w:id="177431350">
      <w:bodyDiv w:val="1"/>
      <w:marLeft w:val="0"/>
      <w:marRight w:val="0"/>
      <w:marTop w:val="0"/>
      <w:marBottom w:val="0"/>
      <w:divBdr>
        <w:top w:val="none" w:sz="0" w:space="0" w:color="auto"/>
        <w:left w:val="none" w:sz="0" w:space="0" w:color="auto"/>
        <w:bottom w:val="none" w:sz="0" w:space="0" w:color="auto"/>
        <w:right w:val="none" w:sz="0" w:space="0" w:color="auto"/>
      </w:divBdr>
    </w:div>
    <w:div w:id="205333622">
      <w:bodyDiv w:val="1"/>
      <w:marLeft w:val="0"/>
      <w:marRight w:val="0"/>
      <w:marTop w:val="0"/>
      <w:marBottom w:val="0"/>
      <w:divBdr>
        <w:top w:val="none" w:sz="0" w:space="0" w:color="auto"/>
        <w:left w:val="none" w:sz="0" w:space="0" w:color="auto"/>
        <w:bottom w:val="none" w:sz="0" w:space="0" w:color="auto"/>
        <w:right w:val="none" w:sz="0" w:space="0" w:color="auto"/>
      </w:divBdr>
    </w:div>
    <w:div w:id="212156412">
      <w:bodyDiv w:val="1"/>
      <w:marLeft w:val="0"/>
      <w:marRight w:val="0"/>
      <w:marTop w:val="0"/>
      <w:marBottom w:val="0"/>
      <w:divBdr>
        <w:top w:val="none" w:sz="0" w:space="0" w:color="auto"/>
        <w:left w:val="none" w:sz="0" w:space="0" w:color="auto"/>
        <w:bottom w:val="none" w:sz="0" w:space="0" w:color="auto"/>
        <w:right w:val="none" w:sz="0" w:space="0" w:color="auto"/>
      </w:divBdr>
    </w:div>
    <w:div w:id="226498292">
      <w:bodyDiv w:val="1"/>
      <w:marLeft w:val="0"/>
      <w:marRight w:val="0"/>
      <w:marTop w:val="0"/>
      <w:marBottom w:val="0"/>
      <w:divBdr>
        <w:top w:val="none" w:sz="0" w:space="0" w:color="auto"/>
        <w:left w:val="none" w:sz="0" w:space="0" w:color="auto"/>
        <w:bottom w:val="none" w:sz="0" w:space="0" w:color="auto"/>
        <w:right w:val="none" w:sz="0" w:space="0" w:color="auto"/>
      </w:divBdr>
    </w:div>
    <w:div w:id="229930129">
      <w:bodyDiv w:val="1"/>
      <w:marLeft w:val="0"/>
      <w:marRight w:val="0"/>
      <w:marTop w:val="0"/>
      <w:marBottom w:val="0"/>
      <w:divBdr>
        <w:top w:val="none" w:sz="0" w:space="0" w:color="auto"/>
        <w:left w:val="none" w:sz="0" w:space="0" w:color="auto"/>
        <w:bottom w:val="none" w:sz="0" w:space="0" w:color="auto"/>
        <w:right w:val="none" w:sz="0" w:space="0" w:color="auto"/>
      </w:divBdr>
    </w:div>
    <w:div w:id="234316048">
      <w:bodyDiv w:val="1"/>
      <w:marLeft w:val="0"/>
      <w:marRight w:val="0"/>
      <w:marTop w:val="0"/>
      <w:marBottom w:val="0"/>
      <w:divBdr>
        <w:top w:val="none" w:sz="0" w:space="0" w:color="auto"/>
        <w:left w:val="none" w:sz="0" w:space="0" w:color="auto"/>
        <w:bottom w:val="none" w:sz="0" w:space="0" w:color="auto"/>
        <w:right w:val="none" w:sz="0" w:space="0" w:color="auto"/>
      </w:divBdr>
    </w:div>
    <w:div w:id="236793983">
      <w:bodyDiv w:val="1"/>
      <w:marLeft w:val="0"/>
      <w:marRight w:val="0"/>
      <w:marTop w:val="0"/>
      <w:marBottom w:val="0"/>
      <w:divBdr>
        <w:top w:val="none" w:sz="0" w:space="0" w:color="auto"/>
        <w:left w:val="none" w:sz="0" w:space="0" w:color="auto"/>
        <w:bottom w:val="none" w:sz="0" w:space="0" w:color="auto"/>
        <w:right w:val="none" w:sz="0" w:space="0" w:color="auto"/>
      </w:divBdr>
    </w:div>
    <w:div w:id="294221566">
      <w:bodyDiv w:val="1"/>
      <w:marLeft w:val="0"/>
      <w:marRight w:val="0"/>
      <w:marTop w:val="0"/>
      <w:marBottom w:val="0"/>
      <w:divBdr>
        <w:top w:val="none" w:sz="0" w:space="0" w:color="auto"/>
        <w:left w:val="none" w:sz="0" w:space="0" w:color="auto"/>
        <w:bottom w:val="none" w:sz="0" w:space="0" w:color="auto"/>
        <w:right w:val="none" w:sz="0" w:space="0" w:color="auto"/>
      </w:divBdr>
    </w:div>
    <w:div w:id="318190274">
      <w:bodyDiv w:val="1"/>
      <w:marLeft w:val="0"/>
      <w:marRight w:val="0"/>
      <w:marTop w:val="0"/>
      <w:marBottom w:val="0"/>
      <w:divBdr>
        <w:top w:val="none" w:sz="0" w:space="0" w:color="auto"/>
        <w:left w:val="none" w:sz="0" w:space="0" w:color="auto"/>
        <w:bottom w:val="none" w:sz="0" w:space="0" w:color="auto"/>
        <w:right w:val="none" w:sz="0" w:space="0" w:color="auto"/>
      </w:divBdr>
    </w:div>
    <w:div w:id="378214261">
      <w:bodyDiv w:val="1"/>
      <w:marLeft w:val="0"/>
      <w:marRight w:val="0"/>
      <w:marTop w:val="0"/>
      <w:marBottom w:val="0"/>
      <w:divBdr>
        <w:top w:val="none" w:sz="0" w:space="0" w:color="auto"/>
        <w:left w:val="none" w:sz="0" w:space="0" w:color="auto"/>
        <w:bottom w:val="none" w:sz="0" w:space="0" w:color="auto"/>
        <w:right w:val="none" w:sz="0" w:space="0" w:color="auto"/>
      </w:divBdr>
    </w:div>
    <w:div w:id="385185255">
      <w:bodyDiv w:val="1"/>
      <w:marLeft w:val="0"/>
      <w:marRight w:val="0"/>
      <w:marTop w:val="0"/>
      <w:marBottom w:val="0"/>
      <w:divBdr>
        <w:top w:val="none" w:sz="0" w:space="0" w:color="auto"/>
        <w:left w:val="none" w:sz="0" w:space="0" w:color="auto"/>
        <w:bottom w:val="none" w:sz="0" w:space="0" w:color="auto"/>
        <w:right w:val="none" w:sz="0" w:space="0" w:color="auto"/>
      </w:divBdr>
    </w:div>
    <w:div w:id="405568172">
      <w:bodyDiv w:val="1"/>
      <w:marLeft w:val="0"/>
      <w:marRight w:val="0"/>
      <w:marTop w:val="0"/>
      <w:marBottom w:val="0"/>
      <w:divBdr>
        <w:top w:val="none" w:sz="0" w:space="0" w:color="auto"/>
        <w:left w:val="none" w:sz="0" w:space="0" w:color="auto"/>
        <w:bottom w:val="none" w:sz="0" w:space="0" w:color="auto"/>
        <w:right w:val="none" w:sz="0" w:space="0" w:color="auto"/>
      </w:divBdr>
    </w:div>
    <w:div w:id="449666185">
      <w:bodyDiv w:val="1"/>
      <w:marLeft w:val="0"/>
      <w:marRight w:val="0"/>
      <w:marTop w:val="0"/>
      <w:marBottom w:val="0"/>
      <w:divBdr>
        <w:top w:val="none" w:sz="0" w:space="0" w:color="auto"/>
        <w:left w:val="none" w:sz="0" w:space="0" w:color="auto"/>
        <w:bottom w:val="none" w:sz="0" w:space="0" w:color="auto"/>
        <w:right w:val="none" w:sz="0" w:space="0" w:color="auto"/>
      </w:divBdr>
    </w:div>
    <w:div w:id="455949544">
      <w:bodyDiv w:val="1"/>
      <w:marLeft w:val="0"/>
      <w:marRight w:val="0"/>
      <w:marTop w:val="0"/>
      <w:marBottom w:val="0"/>
      <w:divBdr>
        <w:top w:val="none" w:sz="0" w:space="0" w:color="auto"/>
        <w:left w:val="none" w:sz="0" w:space="0" w:color="auto"/>
        <w:bottom w:val="none" w:sz="0" w:space="0" w:color="auto"/>
        <w:right w:val="none" w:sz="0" w:space="0" w:color="auto"/>
      </w:divBdr>
    </w:div>
    <w:div w:id="458577231">
      <w:bodyDiv w:val="1"/>
      <w:marLeft w:val="0"/>
      <w:marRight w:val="0"/>
      <w:marTop w:val="0"/>
      <w:marBottom w:val="0"/>
      <w:divBdr>
        <w:top w:val="none" w:sz="0" w:space="0" w:color="auto"/>
        <w:left w:val="none" w:sz="0" w:space="0" w:color="auto"/>
        <w:bottom w:val="none" w:sz="0" w:space="0" w:color="auto"/>
        <w:right w:val="none" w:sz="0" w:space="0" w:color="auto"/>
      </w:divBdr>
    </w:div>
    <w:div w:id="466825600">
      <w:bodyDiv w:val="1"/>
      <w:marLeft w:val="0"/>
      <w:marRight w:val="0"/>
      <w:marTop w:val="0"/>
      <w:marBottom w:val="0"/>
      <w:divBdr>
        <w:top w:val="none" w:sz="0" w:space="0" w:color="auto"/>
        <w:left w:val="none" w:sz="0" w:space="0" w:color="auto"/>
        <w:bottom w:val="none" w:sz="0" w:space="0" w:color="auto"/>
        <w:right w:val="none" w:sz="0" w:space="0" w:color="auto"/>
      </w:divBdr>
    </w:div>
    <w:div w:id="528838071">
      <w:bodyDiv w:val="1"/>
      <w:marLeft w:val="0"/>
      <w:marRight w:val="0"/>
      <w:marTop w:val="0"/>
      <w:marBottom w:val="0"/>
      <w:divBdr>
        <w:top w:val="none" w:sz="0" w:space="0" w:color="auto"/>
        <w:left w:val="none" w:sz="0" w:space="0" w:color="auto"/>
        <w:bottom w:val="none" w:sz="0" w:space="0" w:color="auto"/>
        <w:right w:val="none" w:sz="0" w:space="0" w:color="auto"/>
      </w:divBdr>
    </w:div>
    <w:div w:id="577642710">
      <w:bodyDiv w:val="1"/>
      <w:marLeft w:val="0"/>
      <w:marRight w:val="0"/>
      <w:marTop w:val="0"/>
      <w:marBottom w:val="0"/>
      <w:divBdr>
        <w:top w:val="none" w:sz="0" w:space="0" w:color="auto"/>
        <w:left w:val="none" w:sz="0" w:space="0" w:color="auto"/>
        <w:bottom w:val="none" w:sz="0" w:space="0" w:color="auto"/>
        <w:right w:val="none" w:sz="0" w:space="0" w:color="auto"/>
      </w:divBdr>
    </w:div>
    <w:div w:id="612975154">
      <w:bodyDiv w:val="1"/>
      <w:marLeft w:val="0"/>
      <w:marRight w:val="0"/>
      <w:marTop w:val="0"/>
      <w:marBottom w:val="0"/>
      <w:divBdr>
        <w:top w:val="none" w:sz="0" w:space="0" w:color="auto"/>
        <w:left w:val="none" w:sz="0" w:space="0" w:color="auto"/>
        <w:bottom w:val="none" w:sz="0" w:space="0" w:color="auto"/>
        <w:right w:val="none" w:sz="0" w:space="0" w:color="auto"/>
      </w:divBdr>
    </w:div>
    <w:div w:id="638846066">
      <w:bodyDiv w:val="1"/>
      <w:marLeft w:val="0"/>
      <w:marRight w:val="0"/>
      <w:marTop w:val="0"/>
      <w:marBottom w:val="0"/>
      <w:divBdr>
        <w:top w:val="none" w:sz="0" w:space="0" w:color="auto"/>
        <w:left w:val="none" w:sz="0" w:space="0" w:color="auto"/>
        <w:bottom w:val="none" w:sz="0" w:space="0" w:color="auto"/>
        <w:right w:val="none" w:sz="0" w:space="0" w:color="auto"/>
      </w:divBdr>
    </w:div>
    <w:div w:id="708335856">
      <w:bodyDiv w:val="1"/>
      <w:marLeft w:val="0"/>
      <w:marRight w:val="0"/>
      <w:marTop w:val="0"/>
      <w:marBottom w:val="0"/>
      <w:divBdr>
        <w:top w:val="none" w:sz="0" w:space="0" w:color="auto"/>
        <w:left w:val="none" w:sz="0" w:space="0" w:color="auto"/>
        <w:bottom w:val="none" w:sz="0" w:space="0" w:color="auto"/>
        <w:right w:val="none" w:sz="0" w:space="0" w:color="auto"/>
      </w:divBdr>
    </w:div>
    <w:div w:id="726419731">
      <w:bodyDiv w:val="1"/>
      <w:marLeft w:val="0"/>
      <w:marRight w:val="0"/>
      <w:marTop w:val="0"/>
      <w:marBottom w:val="0"/>
      <w:divBdr>
        <w:top w:val="none" w:sz="0" w:space="0" w:color="auto"/>
        <w:left w:val="none" w:sz="0" w:space="0" w:color="auto"/>
        <w:bottom w:val="none" w:sz="0" w:space="0" w:color="auto"/>
        <w:right w:val="none" w:sz="0" w:space="0" w:color="auto"/>
      </w:divBdr>
    </w:div>
    <w:div w:id="730156627">
      <w:bodyDiv w:val="1"/>
      <w:marLeft w:val="0"/>
      <w:marRight w:val="0"/>
      <w:marTop w:val="0"/>
      <w:marBottom w:val="0"/>
      <w:divBdr>
        <w:top w:val="none" w:sz="0" w:space="0" w:color="auto"/>
        <w:left w:val="none" w:sz="0" w:space="0" w:color="auto"/>
        <w:bottom w:val="none" w:sz="0" w:space="0" w:color="auto"/>
        <w:right w:val="none" w:sz="0" w:space="0" w:color="auto"/>
      </w:divBdr>
    </w:div>
    <w:div w:id="761679986">
      <w:bodyDiv w:val="1"/>
      <w:marLeft w:val="0"/>
      <w:marRight w:val="0"/>
      <w:marTop w:val="0"/>
      <w:marBottom w:val="0"/>
      <w:divBdr>
        <w:top w:val="none" w:sz="0" w:space="0" w:color="auto"/>
        <w:left w:val="none" w:sz="0" w:space="0" w:color="auto"/>
        <w:bottom w:val="none" w:sz="0" w:space="0" w:color="auto"/>
        <w:right w:val="none" w:sz="0" w:space="0" w:color="auto"/>
      </w:divBdr>
    </w:div>
    <w:div w:id="772287062">
      <w:bodyDiv w:val="1"/>
      <w:marLeft w:val="0"/>
      <w:marRight w:val="0"/>
      <w:marTop w:val="0"/>
      <w:marBottom w:val="0"/>
      <w:divBdr>
        <w:top w:val="none" w:sz="0" w:space="0" w:color="auto"/>
        <w:left w:val="none" w:sz="0" w:space="0" w:color="auto"/>
        <w:bottom w:val="none" w:sz="0" w:space="0" w:color="auto"/>
        <w:right w:val="none" w:sz="0" w:space="0" w:color="auto"/>
      </w:divBdr>
    </w:div>
    <w:div w:id="800999399">
      <w:bodyDiv w:val="1"/>
      <w:marLeft w:val="0"/>
      <w:marRight w:val="0"/>
      <w:marTop w:val="0"/>
      <w:marBottom w:val="0"/>
      <w:divBdr>
        <w:top w:val="none" w:sz="0" w:space="0" w:color="auto"/>
        <w:left w:val="none" w:sz="0" w:space="0" w:color="auto"/>
        <w:bottom w:val="none" w:sz="0" w:space="0" w:color="auto"/>
        <w:right w:val="none" w:sz="0" w:space="0" w:color="auto"/>
      </w:divBdr>
    </w:div>
    <w:div w:id="805010690">
      <w:bodyDiv w:val="1"/>
      <w:marLeft w:val="0"/>
      <w:marRight w:val="0"/>
      <w:marTop w:val="0"/>
      <w:marBottom w:val="0"/>
      <w:divBdr>
        <w:top w:val="none" w:sz="0" w:space="0" w:color="auto"/>
        <w:left w:val="none" w:sz="0" w:space="0" w:color="auto"/>
        <w:bottom w:val="none" w:sz="0" w:space="0" w:color="auto"/>
        <w:right w:val="none" w:sz="0" w:space="0" w:color="auto"/>
      </w:divBdr>
    </w:div>
    <w:div w:id="818813745">
      <w:bodyDiv w:val="1"/>
      <w:marLeft w:val="0"/>
      <w:marRight w:val="0"/>
      <w:marTop w:val="0"/>
      <w:marBottom w:val="0"/>
      <w:divBdr>
        <w:top w:val="none" w:sz="0" w:space="0" w:color="auto"/>
        <w:left w:val="none" w:sz="0" w:space="0" w:color="auto"/>
        <w:bottom w:val="none" w:sz="0" w:space="0" w:color="auto"/>
        <w:right w:val="none" w:sz="0" w:space="0" w:color="auto"/>
      </w:divBdr>
    </w:div>
    <w:div w:id="830028263">
      <w:bodyDiv w:val="1"/>
      <w:marLeft w:val="0"/>
      <w:marRight w:val="0"/>
      <w:marTop w:val="0"/>
      <w:marBottom w:val="0"/>
      <w:divBdr>
        <w:top w:val="none" w:sz="0" w:space="0" w:color="auto"/>
        <w:left w:val="none" w:sz="0" w:space="0" w:color="auto"/>
        <w:bottom w:val="none" w:sz="0" w:space="0" w:color="auto"/>
        <w:right w:val="none" w:sz="0" w:space="0" w:color="auto"/>
      </w:divBdr>
    </w:div>
    <w:div w:id="834995761">
      <w:bodyDiv w:val="1"/>
      <w:marLeft w:val="0"/>
      <w:marRight w:val="0"/>
      <w:marTop w:val="0"/>
      <w:marBottom w:val="0"/>
      <w:divBdr>
        <w:top w:val="none" w:sz="0" w:space="0" w:color="auto"/>
        <w:left w:val="none" w:sz="0" w:space="0" w:color="auto"/>
        <w:bottom w:val="none" w:sz="0" w:space="0" w:color="auto"/>
        <w:right w:val="none" w:sz="0" w:space="0" w:color="auto"/>
      </w:divBdr>
    </w:div>
    <w:div w:id="882716184">
      <w:bodyDiv w:val="1"/>
      <w:marLeft w:val="0"/>
      <w:marRight w:val="0"/>
      <w:marTop w:val="0"/>
      <w:marBottom w:val="0"/>
      <w:divBdr>
        <w:top w:val="none" w:sz="0" w:space="0" w:color="auto"/>
        <w:left w:val="none" w:sz="0" w:space="0" w:color="auto"/>
        <w:bottom w:val="none" w:sz="0" w:space="0" w:color="auto"/>
        <w:right w:val="none" w:sz="0" w:space="0" w:color="auto"/>
      </w:divBdr>
    </w:div>
    <w:div w:id="890993996">
      <w:bodyDiv w:val="1"/>
      <w:marLeft w:val="0"/>
      <w:marRight w:val="0"/>
      <w:marTop w:val="0"/>
      <w:marBottom w:val="0"/>
      <w:divBdr>
        <w:top w:val="none" w:sz="0" w:space="0" w:color="auto"/>
        <w:left w:val="none" w:sz="0" w:space="0" w:color="auto"/>
        <w:bottom w:val="none" w:sz="0" w:space="0" w:color="auto"/>
        <w:right w:val="none" w:sz="0" w:space="0" w:color="auto"/>
      </w:divBdr>
    </w:div>
    <w:div w:id="904225108">
      <w:bodyDiv w:val="1"/>
      <w:marLeft w:val="0"/>
      <w:marRight w:val="0"/>
      <w:marTop w:val="0"/>
      <w:marBottom w:val="0"/>
      <w:divBdr>
        <w:top w:val="none" w:sz="0" w:space="0" w:color="auto"/>
        <w:left w:val="none" w:sz="0" w:space="0" w:color="auto"/>
        <w:bottom w:val="none" w:sz="0" w:space="0" w:color="auto"/>
        <w:right w:val="none" w:sz="0" w:space="0" w:color="auto"/>
      </w:divBdr>
    </w:div>
    <w:div w:id="915627557">
      <w:bodyDiv w:val="1"/>
      <w:marLeft w:val="0"/>
      <w:marRight w:val="0"/>
      <w:marTop w:val="0"/>
      <w:marBottom w:val="0"/>
      <w:divBdr>
        <w:top w:val="none" w:sz="0" w:space="0" w:color="auto"/>
        <w:left w:val="none" w:sz="0" w:space="0" w:color="auto"/>
        <w:bottom w:val="none" w:sz="0" w:space="0" w:color="auto"/>
        <w:right w:val="none" w:sz="0" w:space="0" w:color="auto"/>
      </w:divBdr>
    </w:div>
    <w:div w:id="990061776">
      <w:bodyDiv w:val="1"/>
      <w:marLeft w:val="0"/>
      <w:marRight w:val="0"/>
      <w:marTop w:val="0"/>
      <w:marBottom w:val="0"/>
      <w:divBdr>
        <w:top w:val="none" w:sz="0" w:space="0" w:color="auto"/>
        <w:left w:val="none" w:sz="0" w:space="0" w:color="auto"/>
        <w:bottom w:val="none" w:sz="0" w:space="0" w:color="auto"/>
        <w:right w:val="none" w:sz="0" w:space="0" w:color="auto"/>
      </w:divBdr>
    </w:div>
    <w:div w:id="1035034949">
      <w:bodyDiv w:val="1"/>
      <w:marLeft w:val="0"/>
      <w:marRight w:val="0"/>
      <w:marTop w:val="0"/>
      <w:marBottom w:val="0"/>
      <w:divBdr>
        <w:top w:val="none" w:sz="0" w:space="0" w:color="auto"/>
        <w:left w:val="none" w:sz="0" w:space="0" w:color="auto"/>
        <w:bottom w:val="none" w:sz="0" w:space="0" w:color="auto"/>
        <w:right w:val="none" w:sz="0" w:space="0" w:color="auto"/>
      </w:divBdr>
    </w:div>
    <w:div w:id="1083257603">
      <w:bodyDiv w:val="1"/>
      <w:marLeft w:val="0"/>
      <w:marRight w:val="0"/>
      <w:marTop w:val="0"/>
      <w:marBottom w:val="0"/>
      <w:divBdr>
        <w:top w:val="none" w:sz="0" w:space="0" w:color="auto"/>
        <w:left w:val="none" w:sz="0" w:space="0" w:color="auto"/>
        <w:bottom w:val="none" w:sz="0" w:space="0" w:color="auto"/>
        <w:right w:val="none" w:sz="0" w:space="0" w:color="auto"/>
      </w:divBdr>
    </w:div>
    <w:div w:id="1089814727">
      <w:bodyDiv w:val="1"/>
      <w:marLeft w:val="0"/>
      <w:marRight w:val="0"/>
      <w:marTop w:val="0"/>
      <w:marBottom w:val="0"/>
      <w:divBdr>
        <w:top w:val="none" w:sz="0" w:space="0" w:color="auto"/>
        <w:left w:val="none" w:sz="0" w:space="0" w:color="auto"/>
        <w:bottom w:val="none" w:sz="0" w:space="0" w:color="auto"/>
        <w:right w:val="none" w:sz="0" w:space="0" w:color="auto"/>
      </w:divBdr>
    </w:div>
    <w:div w:id="1097285535">
      <w:bodyDiv w:val="1"/>
      <w:marLeft w:val="0"/>
      <w:marRight w:val="0"/>
      <w:marTop w:val="0"/>
      <w:marBottom w:val="0"/>
      <w:divBdr>
        <w:top w:val="none" w:sz="0" w:space="0" w:color="auto"/>
        <w:left w:val="none" w:sz="0" w:space="0" w:color="auto"/>
        <w:bottom w:val="none" w:sz="0" w:space="0" w:color="auto"/>
        <w:right w:val="none" w:sz="0" w:space="0" w:color="auto"/>
      </w:divBdr>
    </w:div>
    <w:div w:id="1107971029">
      <w:bodyDiv w:val="1"/>
      <w:marLeft w:val="0"/>
      <w:marRight w:val="0"/>
      <w:marTop w:val="0"/>
      <w:marBottom w:val="0"/>
      <w:divBdr>
        <w:top w:val="none" w:sz="0" w:space="0" w:color="auto"/>
        <w:left w:val="none" w:sz="0" w:space="0" w:color="auto"/>
        <w:bottom w:val="none" w:sz="0" w:space="0" w:color="auto"/>
        <w:right w:val="none" w:sz="0" w:space="0" w:color="auto"/>
      </w:divBdr>
    </w:div>
    <w:div w:id="1112473907">
      <w:bodyDiv w:val="1"/>
      <w:marLeft w:val="0"/>
      <w:marRight w:val="0"/>
      <w:marTop w:val="0"/>
      <w:marBottom w:val="0"/>
      <w:divBdr>
        <w:top w:val="none" w:sz="0" w:space="0" w:color="auto"/>
        <w:left w:val="none" w:sz="0" w:space="0" w:color="auto"/>
        <w:bottom w:val="none" w:sz="0" w:space="0" w:color="auto"/>
        <w:right w:val="none" w:sz="0" w:space="0" w:color="auto"/>
      </w:divBdr>
    </w:div>
    <w:div w:id="1135100646">
      <w:bodyDiv w:val="1"/>
      <w:marLeft w:val="0"/>
      <w:marRight w:val="0"/>
      <w:marTop w:val="0"/>
      <w:marBottom w:val="0"/>
      <w:divBdr>
        <w:top w:val="none" w:sz="0" w:space="0" w:color="auto"/>
        <w:left w:val="none" w:sz="0" w:space="0" w:color="auto"/>
        <w:bottom w:val="none" w:sz="0" w:space="0" w:color="auto"/>
        <w:right w:val="none" w:sz="0" w:space="0" w:color="auto"/>
      </w:divBdr>
    </w:div>
    <w:div w:id="1158309416">
      <w:bodyDiv w:val="1"/>
      <w:marLeft w:val="0"/>
      <w:marRight w:val="0"/>
      <w:marTop w:val="0"/>
      <w:marBottom w:val="0"/>
      <w:divBdr>
        <w:top w:val="none" w:sz="0" w:space="0" w:color="auto"/>
        <w:left w:val="none" w:sz="0" w:space="0" w:color="auto"/>
        <w:bottom w:val="none" w:sz="0" w:space="0" w:color="auto"/>
        <w:right w:val="none" w:sz="0" w:space="0" w:color="auto"/>
      </w:divBdr>
    </w:div>
    <w:div w:id="1174760217">
      <w:bodyDiv w:val="1"/>
      <w:marLeft w:val="0"/>
      <w:marRight w:val="0"/>
      <w:marTop w:val="0"/>
      <w:marBottom w:val="0"/>
      <w:divBdr>
        <w:top w:val="none" w:sz="0" w:space="0" w:color="auto"/>
        <w:left w:val="none" w:sz="0" w:space="0" w:color="auto"/>
        <w:bottom w:val="none" w:sz="0" w:space="0" w:color="auto"/>
        <w:right w:val="none" w:sz="0" w:space="0" w:color="auto"/>
      </w:divBdr>
    </w:div>
    <w:div w:id="1180893493">
      <w:bodyDiv w:val="1"/>
      <w:marLeft w:val="0"/>
      <w:marRight w:val="0"/>
      <w:marTop w:val="0"/>
      <w:marBottom w:val="0"/>
      <w:divBdr>
        <w:top w:val="none" w:sz="0" w:space="0" w:color="auto"/>
        <w:left w:val="none" w:sz="0" w:space="0" w:color="auto"/>
        <w:bottom w:val="none" w:sz="0" w:space="0" w:color="auto"/>
        <w:right w:val="none" w:sz="0" w:space="0" w:color="auto"/>
      </w:divBdr>
    </w:div>
    <w:div w:id="1190142505">
      <w:bodyDiv w:val="1"/>
      <w:marLeft w:val="0"/>
      <w:marRight w:val="0"/>
      <w:marTop w:val="0"/>
      <w:marBottom w:val="0"/>
      <w:divBdr>
        <w:top w:val="none" w:sz="0" w:space="0" w:color="auto"/>
        <w:left w:val="none" w:sz="0" w:space="0" w:color="auto"/>
        <w:bottom w:val="none" w:sz="0" w:space="0" w:color="auto"/>
        <w:right w:val="none" w:sz="0" w:space="0" w:color="auto"/>
      </w:divBdr>
    </w:div>
    <w:div w:id="1191141400">
      <w:bodyDiv w:val="1"/>
      <w:marLeft w:val="0"/>
      <w:marRight w:val="0"/>
      <w:marTop w:val="0"/>
      <w:marBottom w:val="0"/>
      <w:divBdr>
        <w:top w:val="none" w:sz="0" w:space="0" w:color="auto"/>
        <w:left w:val="none" w:sz="0" w:space="0" w:color="auto"/>
        <w:bottom w:val="none" w:sz="0" w:space="0" w:color="auto"/>
        <w:right w:val="none" w:sz="0" w:space="0" w:color="auto"/>
      </w:divBdr>
    </w:div>
    <w:div w:id="1228298263">
      <w:bodyDiv w:val="1"/>
      <w:marLeft w:val="0"/>
      <w:marRight w:val="0"/>
      <w:marTop w:val="0"/>
      <w:marBottom w:val="0"/>
      <w:divBdr>
        <w:top w:val="none" w:sz="0" w:space="0" w:color="auto"/>
        <w:left w:val="none" w:sz="0" w:space="0" w:color="auto"/>
        <w:bottom w:val="none" w:sz="0" w:space="0" w:color="auto"/>
        <w:right w:val="none" w:sz="0" w:space="0" w:color="auto"/>
      </w:divBdr>
    </w:div>
    <w:div w:id="1278871591">
      <w:bodyDiv w:val="1"/>
      <w:marLeft w:val="0"/>
      <w:marRight w:val="0"/>
      <w:marTop w:val="0"/>
      <w:marBottom w:val="0"/>
      <w:divBdr>
        <w:top w:val="none" w:sz="0" w:space="0" w:color="auto"/>
        <w:left w:val="none" w:sz="0" w:space="0" w:color="auto"/>
        <w:bottom w:val="none" w:sz="0" w:space="0" w:color="auto"/>
        <w:right w:val="none" w:sz="0" w:space="0" w:color="auto"/>
      </w:divBdr>
    </w:div>
    <w:div w:id="1328290789">
      <w:bodyDiv w:val="1"/>
      <w:marLeft w:val="0"/>
      <w:marRight w:val="0"/>
      <w:marTop w:val="0"/>
      <w:marBottom w:val="0"/>
      <w:divBdr>
        <w:top w:val="none" w:sz="0" w:space="0" w:color="auto"/>
        <w:left w:val="none" w:sz="0" w:space="0" w:color="auto"/>
        <w:bottom w:val="none" w:sz="0" w:space="0" w:color="auto"/>
        <w:right w:val="none" w:sz="0" w:space="0" w:color="auto"/>
      </w:divBdr>
    </w:div>
    <w:div w:id="1363748636">
      <w:bodyDiv w:val="1"/>
      <w:marLeft w:val="0"/>
      <w:marRight w:val="0"/>
      <w:marTop w:val="0"/>
      <w:marBottom w:val="0"/>
      <w:divBdr>
        <w:top w:val="none" w:sz="0" w:space="0" w:color="auto"/>
        <w:left w:val="none" w:sz="0" w:space="0" w:color="auto"/>
        <w:bottom w:val="none" w:sz="0" w:space="0" w:color="auto"/>
        <w:right w:val="none" w:sz="0" w:space="0" w:color="auto"/>
      </w:divBdr>
    </w:div>
    <w:div w:id="1373574008">
      <w:bodyDiv w:val="1"/>
      <w:marLeft w:val="0"/>
      <w:marRight w:val="0"/>
      <w:marTop w:val="0"/>
      <w:marBottom w:val="0"/>
      <w:divBdr>
        <w:top w:val="none" w:sz="0" w:space="0" w:color="auto"/>
        <w:left w:val="none" w:sz="0" w:space="0" w:color="auto"/>
        <w:bottom w:val="none" w:sz="0" w:space="0" w:color="auto"/>
        <w:right w:val="none" w:sz="0" w:space="0" w:color="auto"/>
      </w:divBdr>
    </w:div>
    <w:div w:id="1429813731">
      <w:bodyDiv w:val="1"/>
      <w:marLeft w:val="0"/>
      <w:marRight w:val="0"/>
      <w:marTop w:val="0"/>
      <w:marBottom w:val="0"/>
      <w:divBdr>
        <w:top w:val="none" w:sz="0" w:space="0" w:color="auto"/>
        <w:left w:val="none" w:sz="0" w:space="0" w:color="auto"/>
        <w:bottom w:val="none" w:sz="0" w:space="0" w:color="auto"/>
        <w:right w:val="none" w:sz="0" w:space="0" w:color="auto"/>
      </w:divBdr>
    </w:div>
    <w:div w:id="1450391967">
      <w:bodyDiv w:val="1"/>
      <w:marLeft w:val="0"/>
      <w:marRight w:val="0"/>
      <w:marTop w:val="0"/>
      <w:marBottom w:val="0"/>
      <w:divBdr>
        <w:top w:val="none" w:sz="0" w:space="0" w:color="auto"/>
        <w:left w:val="none" w:sz="0" w:space="0" w:color="auto"/>
        <w:bottom w:val="none" w:sz="0" w:space="0" w:color="auto"/>
        <w:right w:val="none" w:sz="0" w:space="0" w:color="auto"/>
      </w:divBdr>
    </w:div>
    <w:div w:id="1485003065">
      <w:bodyDiv w:val="1"/>
      <w:marLeft w:val="0"/>
      <w:marRight w:val="0"/>
      <w:marTop w:val="0"/>
      <w:marBottom w:val="0"/>
      <w:divBdr>
        <w:top w:val="none" w:sz="0" w:space="0" w:color="auto"/>
        <w:left w:val="none" w:sz="0" w:space="0" w:color="auto"/>
        <w:bottom w:val="none" w:sz="0" w:space="0" w:color="auto"/>
        <w:right w:val="none" w:sz="0" w:space="0" w:color="auto"/>
      </w:divBdr>
    </w:div>
    <w:div w:id="1487283259">
      <w:bodyDiv w:val="1"/>
      <w:marLeft w:val="0"/>
      <w:marRight w:val="0"/>
      <w:marTop w:val="0"/>
      <w:marBottom w:val="0"/>
      <w:divBdr>
        <w:top w:val="none" w:sz="0" w:space="0" w:color="auto"/>
        <w:left w:val="none" w:sz="0" w:space="0" w:color="auto"/>
        <w:bottom w:val="none" w:sz="0" w:space="0" w:color="auto"/>
        <w:right w:val="none" w:sz="0" w:space="0" w:color="auto"/>
      </w:divBdr>
    </w:div>
    <w:div w:id="1508521394">
      <w:bodyDiv w:val="1"/>
      <w:marLeft w:val="0"/>
      <w:marRight w:val="0"/>
      <w:marTop w:val="0"/>
      <w:marBottom w:val="0"/>
      <w:divBdr>
        <w:top w:val="none" w:sz="0" w:space="0" w:color="auto"/>
        <w:left w:val="none" w:sz="0" w:space="0" w:color="auto"/>
        <w:bottom w:val="none" w:sz="0" w:space="0" w:color="auto"/>
        <w:right w:val="none" w:sz="0" w:space="0" w:color="auto"/>
      </w:divBdr>
    </w:div>
    <w:div w:id="1511526897">
      <w:bodyDiv w:val="1"/>
      <w:marLeft w:val="0"/>
      <w:marRight w:val="0"/>
      <w:marTop w:val="0"/>
      <w:marBottom w:val="0"/>
      <w:divBdr>
        <w:top w:val="none" w:sz="0" w:space="0" w:color="auto"/>
        <w:left w:val="none" w:sz="0" w:space="0" w:color="auto"/>
        <w:bottom w:val="none" w:sz="0" w:space="0" w:color="auto"/>
        <w:right w:val="none" w:sz="0" w:space="0" w:color="auto"/>
      </w:divBdr>
    </w:div>
    <w:div w:id="1529753837">
      <w:bodyDiv w:val="1"/>
      <w:marLeft w:val="0"/>
      <w:marRight w:val="0"/>
      <w:marTop w:val="0"/>
      <w:marBottom w:val="0"/>
      <w:divBdr>
        <w:top w:val="none" w:sz="0" w:space="0" w:color="auto"/>
        <w:left w:val="none" w:sz="0" w:space="0" w:color="auto"/>
        <w:bottom w:val="none" w:sz="0" w:space="0" w:color="auto"/>
        <w:right w:val="none" w:sz="0" w:space="0" w:color="auto"/>
      </w:divBdr>
    </w:div>
    <w:div w:id="1584296140">
      <w:bodyDiv w:val="1"/>
      <w:marLeft w:val="0"/>
      <w:marRight w:val="0"/>
      <w:marTop w:val="0"/>
      <w:marBottom w:val="0"/>
      <w:divBdr>
        <w:top w:val="none" w:sz="0" w:space="0" w:color="auto"/>
        <w:left w:val="none" w:sz="0" w:space="0" w:color="auto"/>
        <w:bottom w:val="none" w:sz="0" w:space="0" w:color="auto"/>
        <w:right w:val="none" w:sz="0" w:space="0" w:color="auto"/>
      </w:divBdr>
    </w:div>
    <w:div w:id="1603302151">
      <w:bodyDiv w:val="1"/>
      <w:marLeft w:val="0"/>
      <w:marRight w:val="0"/>
      <w:marTop w:val="0"/>
      <w:marBottom w:val="0"/>
      <w:divBdr>
        <w:top w:val="none" w:sz="0" w:space="0" w:color="auto"/>
        <w:left w:val="none" w:sz="0" w:space="0" w:color="auto"/>
        <w:bottom w:val="none" w:sz="0" w:space="0" w:color="auto"/>
        <w:right w:val="none" w:sz="0" w:space="0" w:color="auto"/>
      </w:divBdr>
    </w:div>
    <w:div w:id="1618566712">
      <w:bodyDiv w:val="1"/>
      <w:marLeft w:val="0"/>
      <w:marRight w:val="0"/>
      <w:marTop w:val="0"/>
      <w:marBottom w:val="0"/>
      <w:divBdr>
        <w:top w:val="none" w:sz="0" w:space="0" w:color="auto"/>
        <w:left w:val="none" w:sz="0" w:space="0" w:color="auto"/>
        <w:bottom w:val="none" w:sz="0" w:space="0" w:color="auto"/>
        <w:right w:val="none" w:sz="0" w:space="0" w:color="auto"/>
      </w:divBdr>
    </w:div>
    <w:div w:id="1672290270">
      <w:bodyDiv w:val="1"/>
      <w:marLeft w:val="0"/>
      <w:marRight w:val="0"/>
      <w:marTop w:val="0"/>
      <w:marBottom w:val="0"/>
      <w:divBdr>
        <w:top w:val="none" w:sz="0" w:space="0" w:color="auto"/>
        <w:left w:val="none" w:sz="0" w:space="0" w:color="auto"/>
        <w:bottom w:val="none" w:sz="0" w:space="0" w:color="auto"/>
        <w:right w:val="none" w:sz="0" w:space="0" w:color="auto"/>
      </w:divBdr>
    </w:div>
    <w:div w:id="1703624562">
      <w:bodyDiv w:val="1"/>
      <w:marLeft w:val="0"/>
      <w:marRight w:val="0"/>
      <w:marTop w:val="0"/>
      <w:marBottom w:val="0"/>
      <w:divBdr>
        <w:top w:val="none" w:sz="0" w:space="0" w:color="auto"/>
        <w:left w:val="none" w:sz="0" w:space="0" w:color="auto"/>
        <w:bottom w:val="none" w:sz="0" w:space="0" w:color="auto"/>
        <w:right w:val="none" w:sz="0" w:space="0" w:color="auto"/>
      </w:divBdr>
    </w:div>
    <w:div w:id="1748107836">
      <w:bodyDiv w:val="1"/>
      <w:marLeft w:val="0"/>
      <w:marRight w:val="0"/>
      <w:marTop w:val="0"/>
      <w:marBottom w:val="0"/>
      <w:divBdr>
        <w:top w:val="none" w:sz="0" w:space="0" w:color="auto"/>
        <w:left w:val="none" w:sz="0" w:space="0" w:color="auto"/>
        <w:bottom w:val="none" w:sz="0" w:space="0" w:color="auto"/>
        <w:right w:val="none" w:sz="0" w:space="0" w:color="auto"/>
      </w:divBdr>
    </w:div>
    <w:div w:id="1749497601">
      <w:bodyDiv w:val="1"/>
      <w:marLeft w:val="0"/>
      <w:marRight w:val="0"/>
      <w:marTop w:val="0"/>
      <w:marBottom w:val="0"/>
      <w:divBdr>
        <w:top w:val="none" w:sz="0" w:space="0" w:color="auto"/>
        <w:left w:val="none" w:sz="0" w:space="0" w:color="auto"/>
        <w:bottom w:val="none" w:sz="0" w:space="0" w:color="auto"/>
        <w:right w:val="none" w:sz="0" w:space="0" w:color="auto"/>
      </w:divBdr>
    </w:div>
    <w:div w:id="1774130503">
      <w:bodyDiv w:val="1"/>
      <w:marLeft w:val="0"/>
      <w:marRight w:val="0"/>
      <w:marTop w:val="0"/>
      <w:marBottom w:val="0"/>
      <w:divBdr>
        <w:top w:val="none" w:sz="0" w:space="0" w:color="auto"/>
        <w:left w:val="none" w:sz="0" w:space="0" w:color="auto"/>
        <w:bottom w:val="none" w:sz="0" w:space="0" w:color="auto"/>
        <w:right w:val="none" w:sz="0" w:space="0" w:color="auto"/>
      </w:divBdr>
    </w:div>
    <w:div w:id="1774786627">
      <w:bodyDiv w:val="1"/>
      <w:marLeft w:val="0"/>
      <w:marRight w:val="0"/>
      <w:marTop w:val="0"/>
      <w:marBottom w:val="0"/>
      <w:divBdr>
        <w:top w:val="none" w:sz="0" w:space="0" w:color="auto"/>
        <w:left w:val="none" w:sz="0" w:space="0" w:color="auto"/>
        <w:bottom w:val="none" w:sz="0" w:space="0" w:color="auto"/>
        <w:right w:val="none" w:sz="0" w:space="0" w:color="auto"/>
      </w:divBdr>
    </w:div>
    <w:div w:id="1775321440">
      <w:bodyDiv w:val="1"/>
      <w:marLeft w:val="0"/>
      <w:marRight w:val="0"/>
      <w:marTop w:val="0"/>
      <w:marBottom w:val="0"/>
      <w:divBdr>
        <w:top w:val="none" w:sz="0" w:space="0" w:color="auto"/>
        <w:left w:val="none" w:sz="0" w:space="0" w:color="auto"/>
        <w:bottom w:val="none" w:sz="0" w:space="0" w:color="auto"/>
        <w:right w:val="none" w:sz="0" w:space="0" w:color="auto"/>
      </w:divBdr>
    </w:div>
    <w:div w:id="1782071867">
      <w:bodyDiv w:val="1"/>
      <w:marLeft w:val="0"/>
      <w:marRight w:val="0"/>
      <w:marTop w:val="0"/>
      <w:marBottom w:val="0"/>
      <w:divBdr>
        <w:top w:val="none" w:sz="0" w:space="0" w:color="auto"/>
        <w:left w:val="none" w:sz="0" w:space="0" w:color="auto"/>
        <w:bottom w:val="none" w:sz="0" w:space="0" w:color="auto"/>
        <w:right w:val="none" w:sz="0" w:space="0" w:color="auto"/>
      </w:divBdr>
    </w:div>
    <w:div w:id="1816146967">
      <w:bodyDiv w:val="1"/>
      <w:marLeft w:val="0"/>
      <w:marRight w:val="0"/>
      <w:marTop w:val="0"/>
      <w:marBottom w:val="0"/>
      <w:divBdr>
        <w:top w:val="none" w:sz="0" w:space="0" w:color="auto"/>
        <w:left w:val="none" w:sz="0" w:space="0" w:color="auto"/>
        <w:bottom w:val="none" w:sz="0" w:space="0" w:color="auto"/>
        <w:right w:val="none" w:sz="0" w:space="0" w:color="auto"/>
      </w:divBdr>
    </w:div>
    <w:div w:id="1830175498">
      <w:bodyDiv w:val="1"/>
      <w:marLeft w:val="0"/>
      <w:marRight w:val="0"/>
      <w:marTop w:val="0"/>
      <w:marBottom w:val="0"/>
      <w:divBdr>
        <w:top w:val="none" w:sz="0" w:space="0" w:color="auto"/>
        <w:left w:val="none" w:sz="0" w:space="0" w:color="auto"/>
        <w:bottom w:val="none" w:sz="0" w:space="0" w:color="auto"/>
        <w:right w:val="none" w:sz="0" w:space="0" w:color="auto"/>
      </w:divBdr>
    </w:div>
    <w:div w:id="1858350434">
      <w:bodyDiv w:val="1"/>
      <w:marLeft w:val="0"/>
      <w:marRight w:val="0"/>
      <w:marTop w:val="0"/>
      <w:marBottom w:val="0"/>
      <w:divBdr>
        <w:top w:val="none" w:sz="0" w:space="0" w:color="auto"/>
        <w:left w:val="none" w:sz="0" w:space="0" w:color="auto"/>
        <w:bottom w:val="none" w:sz="0" w:space="0" w:color="auto"/>
        <w:right w:val="none" w:sz="0" w:space="0" w:color="auto"/>
      </w:divBdr>
    </w:div>
    <w:div w:id="1868369698">
      <w:bodyDiv w:val="1"/>
      <w:marLeft w:val="0"/>
      <w:marRight w:val="0"/>
      <w:marTop w:val="0"/>
      <w:marBottom w:val="0"/>
      <w:divBdr>
        <w:top w:val="none" w:sz="0" w:space="0" w:color="auto"/>
        <w:left w:val="none" w:sz="0" w:space="0" w:color="auto"/>
        <w:bottom w:val="none" w:sz="0" w:space="0" w:color="auto"/>
        <w:right w:val="none" w:sz="0" w:space="0" w:color="auto"/>
      </w:divBdr>
    </w:div>
    <w:div w:id="1868712433">
      <w:bodyDiv w:val="1"/>
      <w:marLeft w:val="0"/>
      <w:marRight w:val="0"/>
      <w:marTop w:val="0"/>
      <w:marBottom w:val="0"/>
      <w:divBdr>
        <w:top w:val="none" w:sz="0" w:space="0" w:color="auto"/>
        <w:left w:val="none" w:sz="0" w:space="0" w:color="auto"/>
        <w:bottom w:val="none" w:sz="0" w:space="0" w:color="auto"/>
        <w:right w:val="none" w:sz="0" w:space="0" w:color="auto"/>
      </w:divBdr>
    </w:div>
    <w:div w:id="1873493541">
      <w:bodyDiv w:val="1"/>
      <w:marLeft w:val="0"/>
      <w:marRight w:val="0"/>
      <w:marTop w:val="0"/>
      <w:marBottom w:val="0"/>
      <w:divBdr>
        <w:top w:val="none" w:sz="0" w:space="0" w:color="auto"/>
        <w:left w:val="none" w:sz="0" w:space="0" w:color="auto"/>
        <w:bottom w:val="none" w:sz="0" w:space="0" w:color="auto"/>
        <w:right w:val="none" w:sz="0" w:space="0" w:color="auto"/>
      </w:divBdr>
    </w:div>
    <w:div w:id="1900938093">
      <w:bodyDiv w:val="1"/>
      <w:marLeft w:val="0"/>
      <w:marRight w:val="0"/>
      <w:marTop w:val="0"/>
      <w:marBottom w:val="0"/>
      <w:divBdr>
        <w:top w:val="none" w:sz="0" w:space="0" w:color="auto"/>
        <w:left w:val="none" w:sz="0" w:space="0" w:color="auto"/>
        <w:bottom w:val="none" w:sz="0" w:space="0" w:color="auto"/>
        <w:right w:val="none" w:sz="0" w:space="0" w:color="auto"/>
      </w:divBdr>
    </w:div>
    <w:div w:id="1912037705">
      <w:bodyDiv w:val="1"/>
      <w:marLeft w:val="0"/>
      <w:marRight w:val="0"/>
      <w:marTop w:val="0"/>
      <w:marBottom w:val="0"/>
      <w:divBdr>
        <w:top w:val="none" w:sz="0" w:space="0" w:color="auto"/>
        <w:left w:val="none" w:sz="0" w:space="0" w:color="auto"/>
        <w:bottom w:val="none" w:sz="0" w:space="0" w:color="auto"/>
        <w:right w:val="none" w:sz="0" w:space="0" w:color="auto"/>
      </w:divBdr>
    </w:div>
    <w:div w:id="2043284825">
      <w:bodyDiv w:val="1"/>
      <w:marLeft w:val="0"/>
      <w:marRight w:val="0"/>
      <w:marTop w:val="0"/>
      <w:marBottom w:val="0"/>
      <w:divBdr>
        <w:top w:val="none" w:sz="0" w:space="0" w:color="auto"/>
        <w:left w:val="none" w:sz="0" w:space="0" w:color="auto"/>
        <w:bottom w:val="none" w:sz="0" w:space="0" w:color="auto"/>
        <w:right w:val="none" w:sz="0" w:space="0" w:color="auto"/>
      </w:divBdr>
    </w:div>
    <w:div w:id="20583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C34F-E79C-3C41-B441-4C4FD0E8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4691</Words>
  <Characters>26741</Characters>
  <Application>Microsoft Macintosh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_</vt:lpstr>
    </vt:vector>
  </TitlesOfParts>
  <Company>UMC Utrecht</Company>
  <LinksUpToDate>false</LinksUpToDate>
  <CharactersWithSpaces>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Savitri, A.I.</dc:creator>
  <cp:keywords/>
  <dc:description/>
  <cp:lastModifiedBy>Ary Indriana Savitri</cp:lastModifiedBy>
  <cp:revision>2</cp:revision>
  <cp:lastPrinted>2013-06-13T11:11:00Z</cp:lastPrinted>
  <dcterms:created xsi:type="dcterms:W3CDTF">2013-06-13T11:11:00Z</dcterms:created>
  <dcterms:modified xsi:type="dcterms:W3CDTF">2013-06-13T11:11:00Z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20475</vt:lpwstr>
  </property>
  <property fmtid="{D5CDD505-2E9C-101B-9397-08002B2CF9AE}" pid="3" name="WnCSubscriberId">
    <vt:lpwstr>3815</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aryisavitri_3815</vt:lpwstr>
  </property>
  <property fmtid="{D5CDD505-2E9C-101B-9397-08002B2CF9AE}" pid="7" name="WnC4Folder">
    <vt:lpwstr>Documents///Master Thesis_edit</vt:lpwstr>
  </property>
</Properties>
</file>