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674" w:rsidRDefault="0075256F" w:rsidP="00D14674">
      <w:pPr>
        <w:pStyle w:val="Kop1"/>
        <w:jc w:val="center"/>
      </w:pPr>
      <w:bookmarkStart w:id="0" w:name="_Toc351624637"/>
      <w:bookmarkStart w:id="1" w:name="_Toc351806580"/>
      <w:bookmarkStart w:id="2" w:name="_Toc351808837"/>
      <w:bookmarkStart w:id="3" w:name="_Toc351809054"/>
      <w:bookmarkStart w:id="4" w:name="_Toc351813483"/>
      <w:bookmarkStart w:id="5" w:name="_Toc351813852"/>
      <w:bookmarkStart w:id="6" w:name="_Toc352063819"/>
      <w:bookmarkStart w:id="7" w:name="_Toc352243628"/>
      <w:bookmarkStart w:id="8" w:name="_Toc352243841"/>
      <w:bookmarkStart w:id="9" w:name="_Toc352244121"/>
      <w:bookmarkStart w:id="10" w:name="_Toc352244241"/>
      <w:r>
        <w:t xml:space="preserve">Een betrokken, inspirerende, </w:t>
      </w:r>
      <w:r w:rsidR="00D14674">
        <w:t xml:space="preserve">kleinschalige </w:t>
      </w:r>
      <w:r>
        <w:t xml:space="preserve">en ambitieuze </w:t>
      </w:r>
      <w:r w:rsidR="00D14674">
        <w:t>organisatie</w:t>
      </w:r>
      <w:bookmarkEnd w:id="0"/>
      <w:bookmarkEnd w:id="1"/>
      <w:bookmarkEnd w:id="2"/>
      <w:bookmarkEnd w:id="3"/>
      <w:bookmarkEnd w:id="4"/>
      <w:bookmarkEnd w:id="5"/>
      <w:bookmarkEnd w:id="6"/>
      <w:bookmarkEnd w:id="7"/>
      <w:bookmarkEnd w:id="8"/>
      <w:bookmarkEnd w:id="9"/>
      <w:bookmarkEnd w:id="10"/>
    </w:p>
    <w:p w:rsidR="004B25A5" w:rsidRPr="00C45B84" w:rsidRDefault="00303C05" w:rsidP="004B25A5">
      <w:pPr>
        <w:jc w:val="center"/>
        <w:rPr>
          <w:b/>
        </w:rPr>
      </w:pPr>
      <w:r>
        <w:rPr>
          <w:b/>
        </w:rPr>
        <w:t xml:space="preserve">Een explorerend </w:t>
      </w:r>
      <w:r w:rsidR="000B36A9" w:rsidRPr="00C45B84">
        <w:rPr>
          <w:b/>
        </w:rPr>
        <w:t>multi-actor onderzoek</w:t>
      </w:r>
      <w:r w:rsidR="00D14674">
        <w:rPr>
          <w:b/>
        </w:rPr>
        <w:t xml:space="preserve"> naar de organisatie-identiteit van de USBO</w:t>
      </w:r>
    </w:p>
    <w:p w:rsidR="004B25A5" w:rsidRDefault="004B25A5" w:rsidP="004B25A5"/>
    <w:p w:rsidR="004B25A5" w:rsidRPr="004B25A5" w:rsidRDefault="004B25A5" w:rsidP="004B25A5"/>
    <w:p w:rsidR="00AE5CD3" w:rsidRDefault="00CF0CB2" w:rsidP="0086270D">
      <w:pPr>
        <w:pStyle w:val="Kop1"/>
        <w:jc w:val="center"/>
        <w:rPr>
          <w:noProof/>
          <w:lang w:val="en-US" w:eastAsia="en-US"/>
        </w:rPr>
      </w:pPr>
      <w:r>
        <w:rPr>
          <w:noProof/>
        </w:rPr>
        <w:drawing>
          <wp:inline distT="0" distB="0" distL="0" distR="0">
            <wp:extent cx="4886325" cy="4857750"/>
            <wp:effectExtent l="19050" t="0" r="9525" b="0"/>
            <wp:docPr id="6" name="Afbeelding 3" descr="Voorkant scrip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kant scriptie.JPG"/>
                    <pic:cNvPicPr/>
                  </pic:nvPicPr>
                  <pic:blipFill>
                    <a:blip r:embed="rId8" cstate="print"/>
                    <a:stretch>
                      <a:fillRect/>
                    </a:stretch>
                  </pic:blipFill>
                  <pic:spPr>
                    <a:xfrm>
                      <a:off x="0" y="0"/>
                      <a:ext cx="4886325" cy="4857750"/>
                    </a:xfrm>
                    <a:prstGeom prst="rect">
                      <a:avLst/>
                    </a:prstGeom>
                  </pic:spPr>
                </pic:pic>
              </a:graphicData>
            </a:graphic>
          </wp:inline>
        </w:drawing>
      </w:r>
    </w:p>
    <w:p w:rsidR="008F00CB" w:rsidRPr="00322345" w:rsidRDefault="008F00CB" w:rsidP="00CF0CB2">
      <w:pPr>
        <w:ind w:firstLine="708"/>
        <w:rPr>
          <w:sz w:val="20"/>
          <w:szCs w:val="20"/>
          <w:lang w:val="en-US" w:eastAsia="en-US"/>
        </w:rPr>
      </w:pPr>
      <w:r w:rsidRPr="00322345">
        <w:rPr>
          <w:sz w:val="20"/>
          <w:szCs w:val="20"/>
        </w:rPr>
        <w:t>Bron foto:</w:t>
      </w:r>
      <w:r w:rsidR="00CF0CB2" w:rsidRPr="00322345">
        <w:rPr>
          <w:sz w:val="20"/>
          <w:szCs w:val="20"/>
        </w:rPr>
        <w:t xml:space="preserve"> Alban Barbosa</w:t>
      </w:r>
      <w:r w:rsidR="00322345" w:rsidRPr="00322345">
        <w:rPr>
          <w:sz w:val="20"/>
          <w:szCs w:val="20"/>
        </w:rPr>
        <w:t>, 22-03-2013</w:t>
      </w:r>
    </w:p>
    <w:p w:rsidR="00CF0CB2" w:rsidRPr="00CF0CB2" w:rsidRDefault="00CF0CB2" w:rsidP="00CF0CB2">
      <w:pPr>
        <w:spacing w:line="240" w:lineRule="auto"/>
        <w:jc w:val="center"/>
      </w:pPr>
      <w:r w:rsidRPr="00CF0CB2">
        <w:t>Alban Barbosa</w:t>
      </w:r>
    </w:p>
    <w:p w:rsidR="00CF0CB2" w:rsidRPr="00CF0CB2" w:rsidRDefault="00CF0CB2" w:rsidP="00CF0CB2">
      <w:pPr>
        <w:spacing w:line="240" w:lineRule="auto"/>
        <w:jc w:val="center"/>
      </w:pPr>
      <w:r w:rsidRPr="00CF0CB2">
        <w:t>Datum: 09-03-2013</w:t>
      </w:r>
    </w:p>
    <w:p w:rsidR="00CF0CB2" w:rsidRPr="00CF0CB2" w:rsidRDefault="00CF0CB2" w:rsidP="00CF0CB2">
      <w:pPr>
        <w:spacing w:line="240" w:lineRule="auto"/>
        <w:jc w:val="center"/>
      </w:pPr>
      <w:r w:rsidRPr="00CF0CB2">
        <w:t>Masterscriptie Communicatie, Beleid en Management</w:t>
      </w:r>
    </w:p>
    <w:p w:rsidR="00CF0CB2" w:rsidRPr="00CF0CB2" w:rsidRDefault="00CF0CB2" w:rsidP="00CF0CB2">
      <w:pPr>
        <w:spacing w:line="240" w:lineRule="auto"/>
        <w:jc w:val="center"/>
      </w:pPr>
      <w:r w:rsidRPr="00CF0CB2">
        <w:t>Universiteit Utrecht</w:t>
      </w:r>
    </w:p>
    <w:p w:rsidR="00CF0CB2" w:rsidRPr="00CF0CB2" w:rsidRDefault="00CF0CB2" w:rsidP="00CF0CB2">
      <w:pPr>
        <w:spacing w:line="240" w:lineRule="auto"/>
        <w:jc w:val="center"/>
      </w:pPr>
      <w:r w:rsidRPr="00CF0CB2">
        <w:t>Utrechtse School voor Bestuurs- en Organisatiewetenschap</w:t>
      </w:r>
    </w:p>
    <w:p w:rsidR="00CF0CB2" w:rsidRPr="00CF0CB2" w:rsidRDefault="00CF0CB2" w:rsidP="00CF0CB2">
      <w:pPr>
        <w:spacing w:line="240" w:lineRule="auto"/>
        <w:jc w:val="center"/>
        <w:rPr>
          <w:rFonts w:cs="ArialMT"/>
          <w:color w:val="000000"/>
        </w:rPr>
      </w:pPr>
      <w:r w:rsidRPr="00CF0CB2">
        <w:t xml:space="preserve">Scriptiebegeleider:  </w:t>
      </w:r>
      <w:r w:rsidRPr="00CF0CB2">
        <w:rPr>
          <w:rFonts w:cs="ArialMT"/>
          <w:color w:val="000000"/>
        </w:rPr>
        <w:t>prof. dr. E.F. Loos</w:t>
      </w:r>
    </w:p>
    <w:p w:rsidR="00CF0CB2" w:rsidRPr="00CF0CB2" w:rsidRDefault="00CF0CB2" w:rsidP="00CF0CB2">
      <w:pPr>
        <w:spacing w:line="240" w:lineRule="auto"/>
        <w:jc w:val="center"/>
        <w:rPr>
          <w:lang w:val="de-DE"/>
        </w:rPr>
      </w:pPr>
      <w:r w:rsidRPr="00CF0CB2">
        <w:rPr>
          <w:rFonts w:cs="ArialMT"/>
          <w:color w:val="000000"/>
          <w:lang w:val="de-DE"/>
        </w:rPr>
        <w:t>2</w:t>
      </w:r>
      <w:r w:rsidRPr="00CF0CB2">
        <w:rPr>
          <w:rFonts w:cs="ArialMT"/>
          <w:color w:val="000000"/>
          <w:vertAlign w:val="superscript"/>
          <w:lang w:val="de-DE"/>
        </w:rPr>
        <w:t>e</w:t>
      </w:r>
      <w:r w:rsidRPr="00CF0CB2">
        <w:rPr>
          <w:rFonts w:cs="ArialMT"/>
          <w:color w:val="000000"/>
          <w:lang w:val="de-DE"/>
        </w:rPr>
        <w:t xml:space="preserve"> </w:t>
      </w:r>
      <w:proofErr w:type="spellStart"/>
      <w:r w:rsidRPr="00CF0CB2">
        <w:rPr>
          <w:rFonts w:cs="ArialMT"/>
          <w:color w:val="000000"/>
          <w:lang w:val="de-DE"/>
        </w:rPr>
        <w:t>lezer</w:t>
      </w:r>
      <w:proofErr w:type="spellEnd"/>
      <w:r w:rsidRPr="00CF0CB2">
        <w:rPr>
          <w:rFonts w:cs="ArialMT"/>
          <w:color w:val="000000"/>
          <w:lang w:val="de-DE"/>
        </w:rPr>
        <w:t xml:space="preserve">: </w:t>
      </w:r>
      <w:proofErr w:type="spellStart"/>
      <w:r w:rsidRPr="00CF0CB2">
        <w:rPr>
          <w:rFonts w:cs="ArialMT"/>
          <w:color w:val="000000"/>
          <w:lang w:val="de-DE"/>
        </w:rPr>
        <w:t>dr.</w:t>
      </w:r>
      <w:proofErr w:type="spellEnd"/>
      <w:r w:rsidRPr="00CF0CB2">
        <w:rPr>
          <w:rFonts w:cs="ArialMT"/>
          <w:color w:val="000000"/>
          <w:lang w:val="de-DE"/>
        </w:rPr>
        <w:t xml:space="preserve"> P.A.H. Hörmann</w:t>
      </w:r>
    </w:p>
    <w:p w:rsidR="00CF0CB2" w:rsidRDefault="00CF0CB2" w:rsidP="00CF0CB2">
      <w:pPr>
        <w:spacing w:line="240" w:lineRule="auto"/>
        <w:ind w:left="3540"/>
        <w:jc w:val="both"/>
      </w:pPr>
    </w:p>
    <w:p w:rsidR="0039683A" w:rsidRPr="00226FB7" w:rsidRDefault="0039683A" w:rsidP="00C17636">
      <w:pPr>
        <w:jc w:val="center"/>
        <w:rPr>
          <w:lang w:val="de-DE"/>
        </w:rPr>
      </w:pPr>
    </w:p>
    <w:p w:rsidR="0086270D" w:rsidRPr="00226FB7" w:rsidRDefault="0086270D" w:rsidP="00C17636">
      <w:pPr>
        <w:jc w:val="center"/>
        <w:rPr>
          <w:lang w:val="de-DE"/>
        </w:rPr>
      </w:pPr>
    </w:p>
    <w:p w:rsidR="0039683A" w:rsidRPr="00226FB7" w:rsidRDefault="0039683A" w:rsidP="00C17636">
      <w:pPr>
        <w:jc w:val="center"/>
        <w:rPr>
          <w:lang w:val="de-DE"/>
        </w:rPr>
      </w:pPr>
    </w:p>
    <w:p w:rsidR="0039683A" w:rsidRPr="00226FB7" w:rsidRDefault="0039683A" w:rsidP="00C17636">
      <w:pPr>
        <w:jc w:val="center"/>
        <w:rPr>
          <w:lang w:val="de-DE"/>
        </w:rPr>
      </w:pPr>
    </w:p>
    <w:p w:rsidR="0039683A" w:rsidRPr="00226FB7" w:rsidRDefault="0039683A" w:rsidP="0039683A">
      <w:pPr>
        <w:rPr>
          <w:lang w:val="de-DE"/>
        </w:rPr>
      </w:pPr>
    </w:p>
    <w:p w:rsidR="0039683A" w:rsidRPr="00226FB7" w:rsidRDefault="0039683A" w:rsidP="0039683A">
      <w:pPr>
        <w:rPr>
          <w:lang w:val="de-DE"/>
        </w:rPr>
      </w:pPr>
    </w:p>
    <w:p w:rsidR="0039683A" w:rsidRPr="00226FB7" w:rsidRDefault="0039683A" w:rsidP="0039683A">
      <w:pPr>
        <w:rPr>
          <w:lang w:val="de-DE"/>
        </w:rPr>
      </w:pPr>
    </w:p>
    <w:p w:rsidR="0039683A" w:rsidRPr="00226FB7" w:rsidRDefault="0039683A" w:rsidP="0039683A">
      <w:pPr>
        <w:rPr>
          <w:lang w:val="de-DE"/>
        </w:rPr>
      </w:pPr>
    </w:p>
    <w:p w:rsidR="0075256F" w:rsidRDefault="0075256F" w:rsidP="0075256F">
      <w:pPr>
        <w:pStyle w:val="Kop1"/>
        <w:jc w:val="center"/>
      </w:pPr>
      <w:bookmarkStart w:id="11" w:name="_Toc351624638"/>
      <w:bookmarkStart w:id="12" w:name="_Toc351806581"/>
      <w:bookmarkStart w:id="13" w:name="_Toc351808838"/>
      <w:bookmarkStart w:id="14" w:name="_Toc351809055"/>
      <w:bookmarkStart w:id="15" w:name="_Toc351813484"/>
      <w:bookmarkStart w:id="16" w:name="_Toc351813853"/>
      <w:bookmarkStart w:id="17" w:name="_Toc352063820"/>
      <w:bookmarkStart w:id="18" w:name="_Toc352243629"/>
      <w:bookmarkStart w:id="19" w:name="_Toc352243842"/>
      <w:bookmarkStart w:id="20" w:name="_Toc352244122"/>
      <w:bookmarkStart w:id="21" w:name="_Toc352244242"/>
      <w:r>
        <w:t>Een betrokken, inspirerende, kleinschalige en ambitieuze organisatie</w:t>
      </w:r>
      <w:bookmarkEnd w:id="11"/>
      <w:bookmarkEnd w:id="12"/>
      <w:bookmarkEnd w:id="13"/>
      <w:bookmarkEnd w:id="14"/>
      <w:bookmarkEnd w:id="15"/>
      <w:bookmarkEnd w:id="16"/>
      <w:bookmarkEnd w:id="17"/>
      <w:bookmarkEnd w:id="18"/>
      <w:bookmarkEnd w:id="19"/>
      <w:bookmarkEnd w:id="20"/>
      <w:bookmarkEnd w:id="21"/>
    </w:p>
    <w:p w:rsidR="00674D0F" w:rsidRPr="00C45B84" w:rsidRDefault="00674D0F" w:rsidP="008F00CB">
      <w:pPr>
        <w:jc w:val="center"/>
        <w:rPr>
          <w:b/>
        </w:rPr>
      </w:pPr>
      <w:r>
        <w:rPr>
          <w:b/>
        </w:rPr>
        <w:t xml:space="preserve">Een explorerend </w:t>
      </w:r>
      <w:r w:rsidRPr="00C45B84">
        <w:rPr>
          <w:b/>
        </w:rPr>
        <w:t>multi-actor onderzoek</w:t>
      </w:r>
      <w:r>
        <w:rPr>
          <w:b/>
        </w:rPr>
        <w:t xml:space="preserve"> naar de organisatie-identiteit van de USBO</w:t>
      </w:r>
    </w:p>
    <w:p w:rsidR="00674D0F" w:rsidRDefault="00674D0F" w:rsidP="008F00CB">
      <w:pPr>
        <w:jc w:val="center"/>
      </w:pPr>
    </w:p>
    <w:p w:rsidR="0086270D" w:rsidRDefault="0086270D" w:rsidP="0086270D">
      <w:pPr>
        <w:jc w:val="center"/>
      </w:pPr>
    </w:p>
    <w:p w:rsidR="0039683A" w:rsidRDefault="0039683A" w:rsidP="0039683A"/>
    <w:p w:rsidR="0039683A" w:rsidRDefault="0039683A" w:rsidP="0039683A"/>
    <w:p w:rsidR="0039683A" w:rsidRDefault="0039683A" w:rsidP="0039683A"/>
    <w:p w:rsidR="0039683A" w:rsidRDefault="0039683A" w:rsidP="0039683A"/>
    <w:p w:rsidR="005E79CE" w:rsidRDefault="005E79CE" w:rsidP="0039683A"/>
    <w:p w:rsidR="005E79CE" w:rsidRDefault="005E79CE" w:rsidP="0039683A"/>
    <w:p w:rsidR="00207230" w:rsidRPr="00207230" w:rsidRDefault="00207230" w:rsidP="00207230">
      <w:pPr>
        <w:autoSpaceDE w:val="0"/>
        <w:autoSpaceDN w:val="0"/>
        <w:adjustRightInd w:val="0"/>
        <w:spacing w:after="0" w:line="360" w:lineRule="auto"/>
        <w:rPr>
          <w:rFonts w:cs="ArialMT"/>
          <w:color w:val="000000"/>
        </w:rPr>
      </w:pPr>
      <w:r>
        <w:rPr>
          <w:rFonts w:cs="ArialMT"/>
          <w:color w:val="000000"/>
        </w:rPr>
        <w:t>Alban Barbosa</w:t>
      </w:r>
    </w:p>
    <w:p w:rsidR="00207230" w:rsidRDefault="00207230" w:rsidP="00207230">
      <w:pPr>
        <w:autoSpaceDE w:val="0"/>
        <w:autoSpaceDN w:val="0"/>
        <w:adjustRightInd w:val="0"/>
        <w:spacing w:after="0" w:line="360" w:lineRule="auto"/>
        <w:rPr>
          <w:rFonts w:cs="ArialMT"/>
          <w:color w:val="000000"/>
        </w:rPr>
      </w:pPr>
      <w:r>
        <w:rPr>
          <w:rFonts w:cs="ArialMT"/>
          <w:color w:val="000000"/>
        </w:rPr>
        <w:t>Studentnummer</w:t>
      </w:r>
      <w:r w:rsidR="0089434E">
        <w:rPr>
          <w:rFonts w:cs="ArialMT"/>
          <w:color w:val="000000"/>
        </w:rPr>
        <w:t>:</w:t>
      </w:r>
      <w:r>
        <w:rPr>
          <w:rFonts w:cs="ArialMT"/>
          <w:color w:val="000000"/>
        </w:rPr>
        <w:t xml:space="preserve"> 0256722</w:t>
      </w:r>
    </w:p>
    <w:p w:rsidR="002A0769" w:rsidRPr="00207230" w:rsidRDefault="002A0769" w:rsidP="00207230">
      <w:pPr>
        <w:autoSpaceDE w:val="0"/>
        <w:autoSpaceDN w:val="0"/>
        <w:adjustRightInd w:val="0"/>
        <w:spacing w:after="0" w:line="360" w:lineRule="auto"/>
        <w:rPr>
          <w:rFonts w:cs="ArialMT"/>
          <w:color w:val="000000"/>
        </w:rPr>
      </w:pPr>
      <w:r>
        <w:rPr>
          <w:rFonts w:cs="ArialMT"/>
          <w:color w:val="000000"/>
        </w:rPr>
        <w:t>Datum:</w:t>
      </w:r>
      <w:r w:rsidR="0096704B">
        <w:rPr>
          <w:rFonts w:cs="ArialMT"/>
          <w:color w:val="000000"/>
        </w:rPr>
        <w:t xml:space="preserve"> </w:t>
      </w:r>
      <w:r w:rsidR="00CA2BA4">
        <w:rPr>
          <w:rFonts w:cs="ArialMT"/>
          <w:color w:val="000000"/>
        </w:rPr>
        <w:t>23</w:t>
      </w:r>
      <w:r w:rsidR="001360E9">
        <w:rPr>
          <w:rFonts w:cs="ArialMT"/>
          <w:color w:val="000000"/>
        </w:rPr>
        <w:t>-03-2013</w:t>
      </w:r>
    </w:p>
    <w:p w:rsidR="00207230" w:rsidRPr="00207230" w:rsidRDefault="00207230" w:rsidP="00207230">
      <w:pPr>
        <w:autoSpaceDE w:val="0"/>
        <w:autoSpaceDN w:val="0"/>
        <w:adjustRightInd w:val="0"/>
        <w:spacing w:after="0" w:line="360" w:lineRule="auto"/>
        <w:rPr>
          <w:rFonts w:cs="ArialMT"/>
          <w:color w:val="000000"/>
        </w:rPr>
      </w:pPr>
      <w:r w:rsidRPr="00207230">
        <w:rPr>
          <w:rFonts w:cs="ArialMT"/>
          <w:color w:val="000000"/>
        </w:rPr>
        <w:t>Masterscriptie Communicatie, Beleid en Management</w:t>
      </w:r>
    </w:p>
    <w:p w:rsidR="00207230" w:rsidRPr="00207230" w:rsidRDefault="00207230" w:rsidP="00207230">
      <w:pPr>
        <w:autoSpaceDE w:val="0"/>
        <w:autoSpaceDN w:val="0"/>
        <w:adjustRightInd w:val="0"/>
        <w:spacing w:after="0" w:line="360" w:lineRule="auto"/>
        <w:rPr>
          <w:rFonts w:cs="ArialMT"/>
          <w:color w:val="000000"/>
        </w:rPr>
      </w:pPr>
      <w:r w:rsidRPr="00207230">
        <w:rPr>
          <w:rFonts w:cs="ArialMT"/>
          <w:color w:val="000000"/>
        </w:rPr>
        <w:t>Departement Bestuur- en Organisatiewetenschap</w:t>
      </w:r>
    </w:p>
    <w:p w:rsidR="00207230" w:rsidRPr="00207230" w:rsidRDefault="00207230" w:rsidP="00207230">
      <w:pPr>
        <w:autoSpaceDE w:val="0"/>
        <w:autoSpaceDN w:val="0"/>
        <w:adjustRightInd w:val="0"/>
        <w:spacing w:after="0" w:line="360" w:lineRule="auto"/>
        <w:rPr>
          <w:rFonts w:cs="ArialMT"/>
          <w:color w:val="000000"/>
        </w:rPr>
      </w:pPr>
      <w:r w:rsidRPr="00207230">
        <w:rPr>
          <w:rFonts w:cs="ArialMT"/>
          <w:color w:val="000000"/>
        </w:rPr>
        <w:t>Faculteit Recht, Economie, Bestuur en Organisatie</w:t>
      </w:r>
    </w:p>
    <w:p w:rsidR="00207230" w:rsidRPr="00207230" w:rsidRDefault="00207230" w:rsidP="00207230">
      <w:pPr>
        <w:autoSpaceDE w:val="0"/>
        <w:autoSpaceDN w:val="0"/>
        <w:adjustRightInd w:val="0"/>
        <w:spacing w:after="0" w:line="360" w:lineRule="auto"/>
        <w:rPr>
          <w:rFonts w:cs="ArialMT"/>
          <w:color w:val="000000"/>
        </w:rPr>
      </w:pPr>
      <w:r w:rsidRPr="00207230">
        <w:rPr>
          <w:rFonts w:cs="ArialMT"/>
          <w:color w:val="000000"/>
        </w:rPr>
        <w:t>Universiteit Utrecht</w:t>
      </w:r>
    </w:p>
    <w:p w:rsidR="00207230" w:rsidRPr="00207230" w:rsidRDefault="00207230" w:rsidP="00207230">
      <w:pPr>
        <w:autoSpaceDE w:val="0"/>
        <w:autoSpaceDN w:val="0"/>
        <w:adjustRightInd w:val="0"/>
        <w:spacing w:after="0" w:line="360" w:lineRule="auto"/>
        <w:rPr>
          <w:rFonts w:cs="ArialMT"/>
          <w:color w:val="000000"/>
        </w:rPr>
      </w:pPr>
      <w:r w:rsidRPr="00207230">
        <w:rPr>
          <w:rFonts w:cs="ArialMT"/>
          <w:color w:val="000000"/>
        </w:rPr>
        <w:t xml:space="preserve">Begeleidend docent: </w:t>
      </w:r>
      <w:r w:rsidR="00C17636" w:rsidRPr="00207230">
        <w:rPr>
          <w:rFonts w:cs="ArialMT"/>
          <w:color w:val="000000"/>
        </w:rPr>
        <w:t>prof. dr. E.F. Loos</w:t>
      </w:r>
    </w:p>
    <w:p w:rsidR="008F00CB" w:rsidRPr="008F00CB" w:rsidRDefault="00207230" w:rsidP="008F00CB">
      <w:pPr>
        <w:spacing w:line="360" w:lineRule="auto"/>
        <w:rPr>
          <w:rFonts w:cs="ArialMT"/>
          <w:color w:val="000000"/>
        </w:rPr>
      </w:pPr>
      <w:r w:rsidRPr="00207230">
        <w:rPr>
          <w:rFonts w:cs="ArialMT"/>
          <w:color w:val="000000"/>
        </w:rPr>
        <w:t xml:space="preserve">Tweede lezer: </w:t>
      </w:r>
      <w:r w:rsidR="00C17636" w:rsidRPr="00207230">
        <w:rPr>
          <w:rFonts w:cs="ArialMT"/>
          <w:color w:val="000000"/>
        </w:rPr>
        <w:t xml:space="preserve">dr. </w:t>
      </w:r>
      <w:r w:rsidR="008F00CB" w:rsidRPr="008F00CB">
        <w:rPr>
          <w:rFonts w:cs="ArialMT"/>
          <w:color w:val="000000"/>
        </w:rPr>
        <w:t>P.A.H. Hörmann</w:t>
      </w:r>
    </w:p>
    <w:p w:rsidR="00E3679F" w:rsidRPr="008F00CB" w:rsidRDefault="00E3679F" w:rsidP="008F00CB">
      <w:pPr>
        <w:pStyle w:val="Kop1"/>
        <w:rPr>
          <w:rFonts w:cs="ArialMT"/>
          <w:color w:val="000000"/>
        </w:rPr>
      </w:pPr>
      <w:bookmarkStart w:id="22" w:name="_Toc352244243"/>
      <w:r w:rsidRPr="008418B8">
        <w:lastRenderedPageBreak/>
        <w:t>Voorwoord</w:t>
      </w:r>
      <w:bookmarkEnd w:id="22"/>
    </w:p>
    <w:p w:rsidR="00E3679F" w:rsidRPr="008418B8" w:rsidRDefault="00E3679F" w:rsidP="00E3679F">
      <w:pPr>
        <w:autoSpaceDE w:val="0"/>
        <w:autoSpaceDN w:val="0"/>
        <w:adjustRightInd w:val="0"/>
        <w:spacing w:after="0" w:line="360" w:lineRule="auto"/>
        <w:rPr>
          <w:rFonts w:cstheme="minorHAnsi"/>
        </w:rPr>
      </w:pPr>
      <w:r w:rsidRPr="008418B8">
        <w:rPr>
          <w:rFonts w:cstheme="minorHAnsi"/>
        </w:rPr>
        <w:t xml:space="preserve"> </w:t>
      </w:r>
    </w:p>
    <w:p w:rsidR="0086270D" w:rsidRPr="00AB7752" w:rsidRDefault="0086270D" w:rsidP="0086270D">
      <w:pPr>
        <w:autoSpaceDE w:val="0"/>
        <w:autoSpaceDN w:val="0"/>
        <w:adjustRightInd w:val="0"/>
        <w:spacing w:after="0" w:line="360" w:lineRule="auto"/>
        <w:rPr>
          <w:rFonts w:cstheme="minorHAnsi"/>
        </w:rPr>
      </w:pPr>
    </w:p>
    <w:p w:rsidR="00AE7C81" w:rsidRDefault="00AE7C81" w:rsidP="0086270D">
      <w:pPr>
        <w:pStyle w:val="Geenafstand"/>
        <w:spacing w:line="360" w:lineRule="auto"/>
      </w:pPr>
      <w:r>
        <w:rPr>
          <w:szCs w:val="20"/>
          <w:shd w:val="clear" w:color="auto" w:fill="FFFFFF"/>
        </w:rPr>
        <w:t>Na een voorspoedig en int</w:t>
      </w:r>
      <w:r w:rsidR="008418B8">
        <w:rPr>
          <w:szCs w:val="20"/>
          <w:shd w:val="clear" w:color="auto" w:fill="FFFFFF"/>
        </w:rPr>
        <w:t>eressant maste</w:t>
      </w:r>
      <w:r w:rsidR="008F00CB">
        <w:rPr>
          <w:szCs w:val="20"/>
          <w:shd w:val="clear" w:color="auto" w:fill="FFFFFF"/>
        </w:rPr>
        <w:t xml:space="preserve">rjaar aan </w:t>
      </w:r>
      <w:r w:rsidR="008418B8" w:rsidRPr="005D14D5">
        <w:t>het departement Bestuurs- en Organisatiewetenschap (USBO)</w:t>
      </w:r>
      <w:r w:rsidR="008418B8">
        <w:t xml:space="preserve"> </w:t>
      </w:r>
      <w:r>
        <w:rPr>
          <w:szCs w:val="20"/>
          <w:shd w:val="clear" w:color="auto" w:fill="FFFFFF"/>
        </w:rPr>
        <w:t>begon het tijd te worden om de</w:t>
      </w:r>
      <w:r w:rsidR="008C5EB1">
        <w:rPr>
          <w:szCs w:val="20"/>
          <w:shd w:val="clear" w:color="auto" w:fill="FFFFFF"/>
        </w:rPr>
        <w:t>ze</w:t>
      </w:r>
      <w:r>
        <w:rPr>
          <w:szCs w:val="20"/>
          <w:shd w:val="clear" w:color="auto" w:fill="FFFFFF"/>
        </w:rPr>
        <w:t xml:space="preserve"> masterscriptie te gaan schrijven. Het onderw</w:t>
      </w:r>
      <w:r w:rsidR="008C5EB1">
        <w:rPr>
          <w:szCs w:val="20"/>
          <w:shd w:val="clear" w:color="auto" w:fill="FFFFFF"/>
        </w:rPr>
        <w:t>erp van organisatie-identiteit</w:t>
      </w:r>
      <w:r>
        <w:rPr>
          <w:szCs w:val="20"/>
          <w:shd w:val="clear" w:color="auto" w:fill="FFFFFF"/>
        </w:rPr>
        <w:t xml:space="preserve"> sprak mij eigenlijk direct aan nadat ik in de </w:t>
      </w:r>
      <w:r w:rsidR="00B20585">
        <w:t>cursus V</w:t>
      </w:r>
      <w:r w:rsidRPr="00AE7C81">
        <w:t>an government naar governance: Kennis is macht</w:t>
      </w:r>
      <w:r>
        <w:t xml:space="preserve"> had gelezen over kernwaarden en in het verlengde hiervan over organisatie-identiteit. Het fascineerde m</w:t>
      </w:r>
      <w:r w:rsidR="006412BF">
        <w:t xml:space="preserve">ij waarom veel organisaties </w:t>
      </w:r>
      <w:r>
        <w:t>in de publieke sector een organisatie-identiteit h</w:t>
      </w:r>
      <w:r w:rsidR="006412BF">
        <w:t>ebben</w:t>
      </w:r>
      <w:r>
        <w:t xml:space="preserve"> en waarom er vaak een missie of visie docume</w:t>
      </w:r>
      <w:r w:rsidR="006412BF">
        <w:t>nt op hun openbare website staat</w:t>
      </w:r>
      <w:r>
        <w:t>.</w:t>
      </w:r>
    </w:p>
    <w:p w:rsidR="00AE7C81" w:rsidRDefault="00AE7C81" w:rsidP="00AE7C81">
      <w:pPr>
        <w:pStyle w:val="Geenafstand"/>
        <w:spacing w:line="360" w:lineRule="auto"/>
      </w:pPr>
    </w:p>
    <w:p w:rsidR="00AE7C81" w:rsidRDefault="007D56FB" w:rsidP="00AE7C81">
      <w:pPr>
        <w:pStyle w:val="Geenafstand"/>
        <w:spacing w:line="360" w:lineRule="auto"/>
      </w:pPr>
      <w:r>
        <w:t>Allereerst was het plan om bij</w:t>
      </w:r>
      <w:r w:rsidR="00AE7C81">
        <w:t xml:space="preserve"> het werk van mijn moeder een onderzoek uit te voeren naar de </w:t>
      </w:r>
      <w:r w:rsidR="008418B8">
        <w:t>organisatie-identiteit</w:t>
      </w:r>
      <w:r w:rsidR="00AE7C81" w:rsidRPr="00AE7C81">
        <w:t xml:space="preserve"> van De Raad voor Strafrechtstoepassing en Jeugdbescherming</w:t>
      </w:r>
      <w:r w:rsidR="00AE7C81">
        <w:t xml:space="preserve">, een dienst bij het </w:t>
      </w:r>
      <w:r w:rsidR="00AE7C81" w:rsidRPr="00AE7C81">
        <w:t>Ministerie van Veiligheid en Justitie</w:t>
      </w:r>
      <w:r w:rsidR="006412BF">
        <w:t>. Helaas ging dit niet door</w:t>
      </w:r>
      <w:r w:rsidR="008B358E">
        <w:t xml:space="preserve"> om</w:t>
      </w:r>
      <w:r w:rsidR="006412BF">
        <w:t xml:space="preserve">dat er onlangs een </w:t>
      </w:r>
      <w:r w:rsidR="00AE7C81">
        <w:t>onderzoek</w:t>
      </w:r>
      <w:r w:rsidR="006412BF">
        <w:t xml:space="preserve"> was uitgevoerd met raakvlakken met mijn onderwerp</w:t>
      </w:r>
      <w:r w:rsidR="00290A3A">
        <w:t>,</w:t>
      </w:r>
      <w:r w:rsidR="006412BF">
        <w:t xml:space="preserve"> wat niet goed werd ontvangen door de medewerkers.</w:t>
      </w:r>
      <w:r w:rsidR="008418B8">
        <w:t xml:space="preserve"> Het bestuur achtte het niet wenselijk om de leden van de organisatie nog een keer van hun werk te houden met een soortgelijk onderzoek.</w:t>
      </w:r>
    </w:p>
    <w:p w:rsidR="006412BF" w:rsidRDefault="006412BF" w:rsidP="00AE7C81">
      <w:pPr>
        <w:pStyle w:val="Geenafstand"/>
        <w:spacing w:line="360" w:lineRule="auto"/>
      </w:pPr>
    </w:p>
    <w:p w:rsidR="006412BF" w:rsidRDefault="006412BF" w:rsidP="00AE7C81">
      <w:pPr>
        <w:pStyle w:val="Geenafstand"/>
        <w:spacing w:line="360" w:lineRule="auto"/>
      </w:pPr>
      <w:r>
        <w:t xml:space="preserve">Op dat moment was ik </w:t>
      </w:r>
      <w:r w:rsidR="00CA2BA4">
        <w:t xml:space="preserve">licht </w:t>
      </w:r>
      <w:r w:rsidR="008418B8">
        <w:t>teleurgesteld</w:t>
      </w:r>
      <w:r>
        <w:t xml:space="preserve">, aangezien ik me erg had verheugd om daar een onderzoek uit te voeren in een voor mij redelijk onbekende organisatie in een sterk politiek krachtenveld. </w:t>
      </w:r>
      <w:r w:rsidR="00B20585">
        <w:t xml:space="preserve">Mijn plan B was een vergelijkbaar onderzoek uitvoeren </w:t>
      </w:r>
      <w:r w:rsidR="008418B8">
        <w:t>naar de organisatie-identiteit</w:t>
      </w:r>
      <w:r>
        <w:t xml:space="preserve"> van </w:t>
      </w:r>
      <w:r w:rsidR="008418B8">
        <w:t>de USBO</w:t>
      </w:r>
      <w:r w:rsidR="00B20585">
        <w:t>. Dit onderzoek bij</w:t>
      </w:r>
      <w:r w:rsidR="00290A3A">
        <w:t xml:space="preserve"> </w:t>
      </w:r>
      <w:r>
        <w:t xml:space="preserve">de USBO kwam mij allereerst vreemd </w:t>
      </w:r>
      <w:r w:rsidR="00B20585">
        <w:t>voor</w:t>
      </w:r>
      <w:r>
        <w:t>. Ik had het gevoel dat dit een onderzoek was</w:t>
      </w:r>
      <w:r w:rsidR="008B358E">
        <w:t>,</w:t>
      </w:r>
      <w:r>
        <w:t xml:space="preserve"> wat al vele malen was uitgevoerd en het leek me raar om ü</w:t>
      </w:r>
      <w:r w:rsidR="00290A3A">
        <w:t xml:space="preserve">berhaupt onderzoek te doen bij </w:t>
      </w:r>
      <w:r>
        <w:t>de faculteit waar ik inmiddels anderhalf jaar deel van uitmaakte.</w:t>
      </w:r>
    </w:p>
    <w:p w:rsidR="006412BF" w:rsidRDefault="006412BF" w:rsidP="00AE7C81">
      <w:pPr>
        <w:pStyle w:val="Geenafstand"/>
        <w:spacing w:line="360" w:lineRule="auto"/>
      </w:pPr>
    </w:p>
    <w:p w:rsidR="006412BF" w:rsidRDefault="006412BF" w:rsidP="00AE7C81">
      <w:pPr>
        <w:pStyle w:val="Geenafstand"/>
        <w:spacing w:line="360" w:lineRule="auto"/>
      </w:pPr>
      <w:r>
        <w:t xml:space="preserve">Dit bleek echter gaandeweg niet het geval. De bevindingen in dit onderzoek voegen wel degelijk wat toe aan bestaande onderzoeken naar de USBO en </w:t>
      </w:r>
      <w:r w:rsidR="008B358E">
        <w:t xml:space="preserve">het </w:t>
      </w:r>
      <w:r>
        <w:t xml:space="preserve">bood </w:t>
      </w:r>
      <w:r w:rsidR="00B20585">
        <w:t xml:space="preserve">mij </w:t>
      </w:r>
      <w:r>
        <w:t>meer dan genoeg uitda</w:t>
      </w:r>
      <w:r w:rsidR="008B358E">
        <w:t>ging</w:t>
      </w:r>
      <w:r>
        <w:t xml:space="preserve">. Daarom wil ik graag de volgende mensen bedanken bij het terugvinden van mijn </w:t>
      </w:r>
      <w:r w:rsidR="008418B8">
        <w:t>motivatie</w:t>
      </w:r>
      <w:r>
        <w:t>:</w:t>
      </w:r>
    </w:p>
    <w:p w:rsidR="006412BF" w:rsidRDefault="006412BF" w:rsidP="00AE7C81">
      <w:pPr>
        <w:pStyle w:val="Geenafstand"/>
        <w:spacing w:line="360" w:lineRule="auto"/>
      </w:pPr>
    </w:p>
    <w:p w:rsidR="006412BF" w:rsidRDefault="006412BF" w:rsidP="009246C4">
      <w:pPr>
        <w:pStyle w:val="Geenafstand"/>
        <w:spacing w:line="360" w:lineRule="auto"/>
      </w:pPr>
      <w:r w:rsidRPr="006412BF">
        <w:t xml:space="preserve">Allereerst </w:t>
      </w:r>
      <w:r w:rsidRPr="006412BF">
        <w:rPr>
          <w:rStyle w:val="Nadruk"/>
          <w:i w:val="0"/>
          <w:iCs w:val="0"/>
          <w:shd w:val="clear" w:color="auto" w:fill="FFFFFF"/>
        </w:rPr>
        <w:t>Eugène</w:t>
      </w:r>
      <w:r>
        <w:rPr>
          <w:rStyle w:val="Nadruk"/>
          <w:i w:val="0"/>
          <w:iCs w:val="0"/>
          <w:shd w:val="clear" w:color="auto" w:fill="FFFFFF"/>
        </w:rPr>
        <w:t xml:space="preserve"> </w:t>
      </w:r>
      <w:r w:rsidRPr="006412BF">
        <w:t xml:space="preserve">Loos mijn begeleider </w:t>
      </w:r>
      <w:r>
        <w:t>die na vele beloofde en niet nagekomen inlever deadlines alsnog bereid</w:t>
      </w:r>
      <w:r w:rsidR="008418B8">
        <w:t xml:space="preserve"> was om </w:t>
      </w:r>
      <w:r w:rsidR="009246C4">
        <w:t xml:space="preserve">via een gesprek en constructieve feedback </w:t>
      </w:r>
      <w:r w:rsidR="008418B8">
        <w:t xml:space="preserve">mij </w:t>
      </w:r>
      <w:r w:rsidR="009246C4">
        <w:t>weer op h</w:t>
      </w:r>
      <w:r w:rsidR="008418B8">
        <w:t>et rechte pad te krijgen</w:t>
      </w:r>
      <w:r w:rsidR="009246C4">
        <w:t>. Zonder hem was mijn scriptie op dit moment waarschijnlijk nog niet tot stand gekomen</w:t>
      </w:r>
      <w:r w:rsidR="008B358E">
        <w:t>.</w:t>
      </w:r>
    </w:p>
    <w:p w:rsidR="009246C4" w:rsidRDefault="009246C4" w:rsidP="009246C4">
      <w:pPr>
        <w:pStyle w:val="Geenafstand"/>
        <w:spacing w:line="360" w:lineRule="auto"/>
      </w:pPr>
    </w:p>
    <w:p w:rsidR="009246C4" w:rsidRDefault="009246C4" w:rsidP="009246C4">
      <w:pPr>
        <w:pStyle w:val="Geenafstand"/>
        <w:spacing w:line="360" w:lineRule="auto"/>
      </w:pPr>
      <w:r>
        <w:t xml:space="preserve">Ten tweede wil ik mijn moeder bedanken die erg geduldig was in mijn gehele universitaire loopbaan en die zelfs tijdens de scriptie op het laatst bereid was om mij tijdelijk weer even thuis te laten </w:t>
      </w:r>
      <w:r>
        <w:lastRenderedPageBreak/>
        <w:t>wonen zodat ik in alle rust mijn scriptie kon afschrijven.</w:t>
      </w:r>
      <w:r w:rsidR="008B358E">
        <w:t xml:space="preserve"> </w:t>
      </w:r>
      <w:r>
        <w:t xml:space="preserve">Tot slot wil ik mijn vrienden bedanken die deels in hetzelfde scriptie schuitje zaten en daarom ook goed een luisterend oor boden en </w:t>
      </w:r>
      <w:r w:rsidR="008B358E">
        <w:t xml:space="preserve">ook </w:t>
      </w:r>
      <w:r w:rsidR="00E004F1">
        <w:t xml:space="preserve">net zo </w:t>
      </w:r>
      <w:r w:rsidR="008B358E">
        <w:t>koffie behoeftig waren</w:t>
      </w:r>
      <w:r w:rsidR="00E004F1">
        <w:t xml:space="preserve"> als ik</w:t>
      </w:r>
      <w:r w:rsidR="008B358E">
        <w:t>.</w:t>
      </w:r>
    </w:p>
    <w:p w:rsidR="00E004F1" w:rsidRDefault="00E004F1" w:rsidP="009246C4">
      <w:pPr>
        <w:pStyle w:val="Geenafstand"/>
        <w:spacing w:line="360" w:lineRule="auto"/>
      </w:pPr>
    </w:p>
    <w:p w:rsidR="00E004F1" w:rsidRDefault="008418B8" w:rsidP="009246C4">
      <w:pPr>
        <w:pStyle w:val="Geenafstand"/>
        <w:spacing w:line="360" w:lineRule="auto"/>
      </w:pPr>
      <w:r>
        <w:t xml:space="preserve">Na deze scriptie </w:t>
      </w:r>
      <w:r w:rsidR="00E004F1">
        <w:t xml:space="preserve">ga </w:t>
      </w:r>
      <w:r>
        <w:t xml:space="preserve">ik me </w:t>
      </w:r>
      <w:r w:rsidR="00E004F1">
        <w:t>oriënteren</w:t>
      </w:r>
      <w:r>
        <w:t xml:space="preserve"> op</w:t>
      </w:r>
      <w:r w:rsidR="00E004F1">
        <w:t xml:space="preserve"> </w:t>
      </w:r>
      <w:r>
        <w:t xml:space="preserve">een baan in </w:t>
      </w:r>
      <w:r w:rsidR="00E004F1">
        <w:t>de</w:t>
      </w:r>
      <w:r>
        <w:t xml:space="preserve"> organisatie-advies</w:t>
      </w:r>
      <w:r w:rsidR="00E004F1" w:rsidRPr="00E004F1">
        <w:t>wereld.</w:t>
      </w:r>
      <w:r w:rsidR="007D56FB">
        <w:t xml:space="preserve"> </w:t>
      </w:r>
      <w:r w:rsidR="00E004F1">
        <w:t xml:space="preserve">In deze tijd is dat misschien nog lastiger dan het schrijven van deze scriptie maar </w:t>
      </w:r>
      <w:r w:rsidR="00CA2BA4">
        <w:t xml:space="preserve">het is </w:t>
      </w:r>
      <w:r w:rsidR="00B20585">
        <w:t>een mooi doel om voor ogen te hebben</w:t>
      </w:r>
      <w:r w:rsidR="00CA2BA4">
        <w:t>.</w:t>
      </w:r>
    </w:p>
    <w:p w:rsidR="00E004F1" w:rsidRDefault="00E004F1" w:rsidP="009246C4">
      <w:pPr>
        <w:pStyle w:val="Geenafstand"/>
        <w:spacing w:line="360" w:lineRule="auto"/>
      </w:pPr>
    </w:p>
    <w:p w:rsidR="00E004F1" w:rsidRDefault="00E004F1" w:rsidP="009246C4">
      <w:pPr>
        <w:pStyle w:val="Geenafstand"/>
        <w:spacing w:line="360" w:lineRule="auto"/>
      </w:pPr>
      <w:r>
        <w:t xml:space="preserve">Voor u ligt een onderzoek </w:t>
      </w:r>
      <w:r w:rsidR="008C5EB1">
        <w:t>naar de organisatie-identiteit</w:t>
      </w:r>
      <w:r>
        <w:t xml:space="preserve"> van de USBO.</w:t>
      </w:r>
    </w:p>
    <w:p w:rsidR="00E004F1" w:rsidRDefault="00E004F1" w:rsidP="009246C4">
      <w:pPr>
        <w:pStyle w:val="Geenafstand"/>
        <w:spacing w:line="360" w:lineRule="auto"/>
      </w:pPr>
      <w:r>
        <w:t xml:space="preserve">Veel plezier met </w:t>
      </w:r>
      <w:r w:rsidR="00290A3A">
        <w:t xml:space="preserve">het </w:t>
      </w:r>
      <w:r>
        <w:t>lezen</w:t>
      </w:r>
      <w:r w:rsidR="00290A3A">
        <w:t xml:space="preserve"> ervan</w:t>
      </w:r>
      <w:r>
        <w:t>,</w:t>
      </w:r>
    </w:p>
    <w:p w:rsidR="00E004F1" w:rsidRDefault="00E004F1" w:rsidP="009246C4">
      <w:pPr>
        <w:pStyle w:val="Geenafstand"/>
        <w:spacing w:line="360" w:lineRule="auto"/>
      </w:pPr>
    </w:p>
    <w:p w:rsidR="001360E9" w:rsidRPr="001360E9" w:rsidRDefault="00E004F1" w:rsidP="001360E9">
      <w:pPr>
        <w:pStyle w:val="Geenafstand"/>
        <w:spacing w:line="360" w:lineRule="auto"/>
        <w:rPr>
          <w:lang w:val="en-US"/>
        </w:rPr>
      </w:pPr>
      <w:r w:rsidRPr="002A0769">
        <w:rPr>
          <w:lang w:val="en-US"/>
        </w:rPr>
        <w:t>Alb</w:t>
      </w:r>
      <w:r w:rsidR="001360E9">
        <w:rPr>
          <w:lang w:val="en-US"/>
        </w:rPr>
        <w:t>an</w:t>
      </w:r>
    </w:p>
    <w:p w:rsidR="00F247B3" w:rsidRDefault="00F247B3" w:rsidP="006D5795">
      <w:pPr>
        <w:pStyle w:val="Kop1"/>
      </w:pPr>
    </w:p>
    <w:p w:rsidR="00F247B3" w:rsidRDefault="00F247B3" w:rsidP="006D5795">
      <w:pPr>
        <w:pStyle w:val="Kop1"/>
      </w:pPr>
    </w:p>
    <w:p w:rsidR="00E3679F" w:rsidRDefault="00E3679F" w:rsidP="00E3679F"/>
    <w:p w:rsidR="008C5EB1" w:rsidRDefault="008C5EB1" w:rsidP="00E3679F"/>
    <w:p w:rsidR="008C5EB1" w:rsidRDefault="008C5EB1" w:rsidP="00E3679F"/>
    <w:p w:rsidR="008C5EB1" w:rsidRDefault="008C5EB1" w:rsidP="00E3679F"/>
    <w:p w:rsidR="008C5EB1" w:rsidRDefault="008C5EB1" w:rsidP="00E3679F"/>
    <w:p w:rsidR="008C5EB1" w:rsidRDefault="008C5EB1" w:rsidP="00E3679F"/>
    <w:p w:rsidR="008C5EB1" w:rsidRDefault="008C5EB1" w:rsidP="00E3679F"/>
    <w:p w:rsidR="008C5EB1" w:rsidRDefault="008C5EB1" w:rsidP="00E3679F"/>
    <w:p w:rsidR="008C5EB1" w:rsidRDefault="008C5EB1" w:rsidP="00E3679F"/>
    <w:p w:rsidR="008C5EB1" w:rsidRDefault="008C5EB1" w:rsidP="00E3679F"/>
    <w:p w:rsidR="008C5EB1" w:rsidRDefault="008C5EB1" w:rsidP="00E3679F"/>
    <w:p w:rsidR="008C5EB1" w:rsidRPr="00E3679F" w:rsidRDefault="008C5EB1" w:rsidP="00E3679F"/>
    <w:p w:rsidR="001C75D5" w:rsidRDefault="001C75D5" w:rsidP="00F247B3">
      <w:pPr>
        <w:autoSpaceDE w:val="0"/>
        <w:autoSpaceDN w:val="0"/>
        <w:adjustRightInd w:val="0"/>
        <w:spacing w:after="0" w:line="240" w:lineRule="auto"/>
        <w:rPr>
          <w:rFonts w:cs="ArialMT"/>
          <w:color w:val="000000"/>
        </w:rPr>
      </w:pPr>
    </w:p>
    <w:p w:rsidR="00F0018E" w:rsidRPr="00322345" w:rsidRDefault="00F0018E" w:rsidP="00F0018E">
      <w:pPr>
        <w:rPr>
          <w:lang w:val="en-US"/>
        </w:rPr>
      </w:pPr>
      <w:bookmarkStart w:id="23" w:name="_GoBack"/>
      <w:bookmarkEnd w:id="23"/>
    </w:p>
    <w:sdt>
      <w:sdtPr>
        <w:rPr>
          <w:rFonts w:asciiTheme="minorHAnsi" w:eastAsiaTheme="minorEastAsia" w:hAnsiTheme="minorHAnsi" w:cstheme="minorBidi"/>
          <w:b w:val="0"/>
          <w:bCs w:val="0"/>
          <w:color w:val="auto"/>
          <w:sz w:val="22"/>
          <w:szCs w:val="22"/>
        </w:rPr>
        <w:id w:val="13488244"/>
        <w:docPartObj>
          <w:docPartGallery w:val="Table of Contents"/>
          <w:docPartUnique/>
        </w:docPartObj>
      </w:sdtPr>
      <w:sdtContent>
        <w:p w:rsidR="00AC46BD" w:rsidRDefault="00AC46BD">
          <w:pPr>
            <w:pStyle w:val="Kopvaninhoudsopgave"/>
          </w:pPr>
          <w:r>
            <w:t>Inhoudsopgave</w:t>
          </w:r>
        </w:p>
        <w:p w:rsidR="00C70F10" w:rsidRDefault="00380286">
          <w:pPr>
            <w:pStyle w:val="Inhopg1"/>
            <w:rPr>
              <w:noProof/>
            </w:rPr>
          </w:pPr>
          <w:r>
            <w:fldChar w:fldCharType="begin"/>
          </w:r>
          <w:r w:rsidR="00AC46BD">
            <w:instrText xml:space="preserve"> TOC \o "1-3" \h \z \u </w:instrText>
          </w:r>
          <w:r>
            <w:fldChar w:fldCharType="separate"/>
          </w:r>
          <w:hyperlink w:anchor="_Toc352244243" w:history="1">
            <w:r w:rsidR="00C70F10" w:rsidRPr="005B1C84">
              <w:rPr>
                <w:rStyle w:val="Hyperlink"/>
                <w:noProof/>
              </w:rPr>
              <w:t>Voorwoord</w:t>
            </w:r>
            <w:r w:rsidR="00C70F10">
              <w:rPr>
                <w:noProof/>
                <w:webHidden/>
              </w:rPr>
              <w:tab/>
            </w:r>
            <w:r w:rsidR="00C70F10">
              <w:rPr>
                <w:noProof/>
                <w:webHidden/>
              </w:rPr>
              <w:fldChar w:fldCharType="begin"/>
            </w:r>
            <w:r w:rsidR="00C70F10">
              <w:rPr>
                <w:noProof/>
                <w:webHidden/>
              </w:rPr>
              <w:instrText xml:space="preserve"> PAGEREF _Toc352244243 \h </w:instrText>
            </w:r>
            <w:r w:rsidR="00C70F10">
              <w:rPr>
                <w:noProof/>
                <w:webHidden/>
              </w:rPr>
            </w:r>
            <w:r w:rsidR="00C70F10">
              <w:rPr>
                <w:noProof/>
                <w:webHidden/>
              </w:rPr>
              <w:fldChar w:fldCharType="separate"/>
            </w:r>
            <w:r w:rsidR="00C70F10">
              <w:rPr>
                <w:noProof/>
                <w:webHidden/>
              </w:rPr>
              <w:t>3</w:t>
            </w:r>
            <w:r w:rsidR="00C70F10">
              <w:rPr>
                <w:noProof/>
                <w:webHidden/>
              </w:rPr>
              <w:fldChar w:fldCharType="end"/>
            </w:r>
          </w:hyperlink>
        </w:p>
        <w:p w:rsidR="00C70F10" w:rsidRDefault="00C70F10">
          <w:pPr>
            <w:pStyle w:val="Inhopg1"/>
            <w:rPr>
              <w:noProof/>
            </w:rPr>
          </w:pPr>
          <w:hyperlink w:anchor="_Toc352244244" w:history="1">
            <w:r w:rsidRPr="005B1C84">
              <w:rPr>
                <w:rStyle w:val="Hyperlink"/>
                <w:noProof/>
                <w:lang w:val="en-US"/>
              </w:rPr>
              <w:t>Samenvatting</w:t>
            </w:r>
            <w:r>
              <w:rPr>
                <w:noProof/>
                <w:webHidden/>
              </w:rPr>
              <w:tab/>
            </w:r>
            <w:r>
              <w:rPr>
                <w:noProof/>
                <w:webHidden/>
              </w:rPr>
              <w:fldChar w:fldCharType="begin"/>
            </w:r>
            <w:r>
              <w:rPr>
                <w:noProof/>
                <w:webHidden/>
              </w:rPr>
              <w:instrText xml:space="preserve"> PAGEREF _Toc352244244 \h </w:instrText>
            </w:r>
            <w:r>
              <w:rPr>
                <w:noProof/>
                <w:webHidden/>
              </w:rPr>
            </w:r>
            <w:r>
              <w:rPr>
                <w:noProof/>
                <w:webHidden/>
              </w:rPr>
              <w:fldChar w:fldCharType="separate"/>
            </w:r>
            <w:r>
              <w:rPr>
                <w:noProof/>
                <w:webHidden/>
              </w:rPr>
              <w:t>8</w:t>
            </w:r>
            <w:r>
              <w:rPr>
                <w:noProof/>
                <w:webHidden/>
              </w:rPr>
              <w:fldChar w:fldCharType="end"/>
            </w:r>
          </w:hyperlink>
        </w:p>
        <w:p w:rsidR="00C70F10" w:rsidRDefault="00C70F10">
          <w:pPr>
            <w:pStyle w:val="Inhopg1"/>
            <w:tabs>
              <w:tab w:val="left" w:pos="940"/>
            </w:tabs>
            <w:rPr>
              <w:noProof/>
            </w:rPr>
          </w:pPr>
          <w:hyperlink w:anchor="_Toc352244245" w:history="1">
            <w:r w:rsidRPr="005B1C84">
              <w:rPr>
                <w:rStyle w:val="Hyperlink"/>
                <w:noProof/>
              </w:rPr>
              <w:t>1.</w:t>
            </w:r>
            <w:r>
              <w:rPr>
                <w:noProof/>
              </w:rPr>
              <w:tab/>
            </w:r>
            <w:r w:rsidRPr="005B1C84">
              <w:rPr>
                <w:rStyle w:val="Hyperlink"/>
                <w:noProof/>
              </w:rPr>
              <w:t>Inleiding</w:t>
            </w:r>
            <w:r>
              <w:rPr>
                <w:noProof/>
                <w:webHidden/>
              </w:rPr>
              <w:tab/>
            </w:r>
            <w:r>
              <w:rPr>
                <w:noProof/>
                <w:webHidden/>
              </w:rPr>
              <w:fldChar w:fldCharType="begin"/>
            </w:r>
            <w:r>
              <w:rPr>
                <w:noProof/>
                <w:webHidden/>
              </w:rPr>
              <w:instrText xml:space="preserve"> PAGEREF _Toc352244245 \h </w:instrText>
            </w:r>
            <w:r>
              <w:rPr>
                <w:noProof/>
                <w:webHidden/>
              </w:rPr>
            </w:r>
            <w:r>
              <w:rPr>
                <w:noProof/>
                <w:webHidden/>
              </w:rPr>
              <w:fldChar w:fldCharType="separate"/>
            </w:r>
            <w:r>
              <w:rPr>
                <w:noProof/>
                <w:webHidden/>
              </w:rPr>
              <w:t>11</w:t>
            </w:r>
            <w:r>
              <w:rPr>
                <w:noProof/>
                <w:webHidden/>
              </w:rPr>
              <w:fldChar w:fldCharType="end"/>
            </w:r>
          </w:hyperlink>
        </w:p>
        <w:p w:rsidR="00C70F10" w:rsidRDefault="00C70F10" w:rsidP="00C70F10">
          <w:pPr>
            <w:pStyle w:val="Inhopg2"/>
            <w:numPr>
              <w:ilvl w:val="0"/>
              <w:numId w:val="0"/>
            </w:numPr>
            <w:ind w:left="940" w:hanging="360"/>
            <w:rPr>
              <w:noProof/>
            </w:rPr>
          </w:pPr>
          <w:hyperlink w:anchor="_Toc352244247" w:history="1">
            <w:r w:rsidRPr="005B1C84">
              <w:rPr>
                <w:rStyle w:val="Hyperlink"/>
                <w:noProof/>
              </w:rPr>
              <w:t>1.1  Aanleiding</w:t>
            </w:r>
            <w:r>
              <w:rPr>
                <w:noProof/>
                <w:webHidden/>
              </w:rPr>
              <w:tab/>
            </w:r>
            <w:r>
              <w:rPr>
                <w:noProof/>
                <w:webHidden/>
              </w:rPr>
              <w:fldChar w:fldCharType="begin"/>
            </w:r>
            <w:r>
              <w:rPr>
                <w:noProof/>
                <w:webHidden/>
              </w:rPr>
              <w:instrText xml:space="preserve"> PAGEREF _Toc352244247 \h </w:instrText>
            </w:r>
            <w:r>
              <w:rPr>
                <w:noProof/>
                <w:webHidden/>
              </w:rPr>
            </w:r>
            <w:r>
              <w:rPr>
                <w:noProof/>
                <w:webHidden/>
              </w:rPr>
              <w:fldChar w:fldCharType="separate"/>
            </w:r>
            <w:r>
              <w:rPr>
                <w:noProof/>
                <w:webHidden/>
              </w:rPr>
              <w:t>14</w:t>
            </w:r>
            <w:r>
              <w:rPr>
                <w:noProof/>
                <w:webHidden/>
              </w:rPr>
              <w:fldChar w:fldCharType="end"/>
            </w:r>
          </w:hyperlink>
        </w:p>
        <w:p w:rsidR="00C70F10" w:rsidRDefault="00C70F10" w:rsidP="00C70F10">
          <w:pPr>
            <w:pStyle w:val="Inhopg2"/>
            <w:numPr>
              <w:ilvl w:val="0"/>
              <w:numId w:val="0"/>
            </w:numPr>
            <w:ind w:left="940" w:hanging="360"/>
            <w:rPr>
              <w:noProof/>
            </w:rPr>
          </w:pPr>
          <w:hyperlink w:anchor="_Toc352244248" w:history="1">
            <w:r w:rsidRPr="005B1C84">
              <w:rPr>
                <w:rStyle w:val="Hyperlink"/>
                <w:noProof/>
                <w:shd w:val="clear" w:color="auto" w:fill="FFFFFF"/>
              </w:rPr>
              <w:t>1.2  Onderzoeksbenaderingen</w:t>
            </w:r>
            <w:r>
              <w:rPr>
                <w:noProof/>
                <w:webHidden/>
              </w:rPr>
              <w:tab/>
            </w:r>
            <w:r>
              <w:rPr>
                <w:noProof/>
                <w:webHidden/>
              </w:rPr>
              <w:fldChar w:fldCharType="begin"/>
            </w:r>
            <w:r>
              <w:rPr>
                <w:noProof/>
                <w:webHidden/>
              </w:rPr>
              <w:instrText xml:space="preserve"> PAGEREF _Toc352244248 \h </w:instrText>
            </w:r>
            <w:r>
              <w:rPr>
                <w:noProof/>
                <w:webHidden/>
              </w:rPr>
            </w:r>
            <w:r>
              <w:rPr>
                <w:noProof/>
                <w:webHidden/>
              </w:rPr>
              <w:fldChar w:fldCharType="separate"/>
            </w:r>
            <w:r>
              <w:rPr>
                <w:noProof/>
                <w:webHidden/>
              </w:rPr>
              <w:t>16</w:t>
            </w:r>
            <w:r>
              <w:rPr>
                <w:noProof/>
                <w:webHidden/>
              </w:rPr>
              <w:fldChar w:fldCharType="end"/>
            </w:r>
          </w:hyperlink>
        </w:p>
        <w:p w:rsidR="00C70F10" w:rsidRDefault="00C70F10" w:rsidP="00C70F10">
          <w:pPr>
            <w:pStyle w:val="Inhopg2"/>
            <w:numPr>
              <w:ilvl w:val="0"/>
              <w:numId w:val="0"/>
            </w:numPr>
            <w:ind w:left="940" w:hanging="360"/>
            <w:rPr>
              <w:noProof/>
            </w:rPr>
          </w:pPr>
          <w:hyperlink w:anchor="_Toc352244249" w:history="1">
            <w:r w:rsidRPr="005B1C84">
              <w:rPr>
                <w:rStyle w:val="Hyperlink"/>
                <w:noProof/>
                <w:shd w:val="clear" w:color="auto" w:fill="FFFFFF"/>
              </w:rPr>
              <w:t>1.3  Probleemstelling</w:t>
            </w:r>
            <w:r>
              <w:rPr>
                <w:noProof/>
                <w:webHidden/>
              </w:rPr>
              <w:tab/>
            </w:r>
            <w:r>
              <w:rPr>
                <w:noProof/>
                <w:webHidden/>
              </w:rPr>
              <w:fldChar w:fldCharType="begin"/>
            </w:r>
            <w:r>
              <w:rPr>
                <w:noProof/>
                <w:webHidden/>
              </w:rPr>
              <w:instrText xml:space="preserve"> PAGEREF _Toc352244249 \h </w:instrText>
            </w:r>
            <w:r>
              <w:rPr>
                <w:noProof/>
                <w:webHidden/>
              </w:rPr>
            </w:r>
            <w:r>
              <w:rPr>
                <w:noProof/>
                <w:webHidden/>
              </w:rPr>
              <w:fldChar w:fldCharType="separate"/>
            </w:r>
            <w:r>
              <w:rPr>
                <w:noProof/>
                <w:webHidden/>
              </w:rPr>
              <w:t>17</w:t>
            </w:r>
            <w:r>
              <w:rPr>
                <w:noProof/>
                <w:webHidden/>
              </w:rPr>
              <w:fldChar w:fldCharType="end"/>
            </w:r>
          </w:hyperlink>
        </w:p>
        <w:p w:rsidR="00C70F10" w:rsidRDefault="00C70F10" w:rsidP="00C70F10">
          <w:pPr>
            <w:pStyle w:val="Inhopg2"/>
            <w:numPr>
              <w:ilvl w:val="0"/>
              <w:numId w:val="0"/>
            </w:numPr>
            <w:ind w:left="940" w:hanging="360"/>
            <w:rPr>
              <w:noProof/>
            </w:rPr>
          </w:pPr>
          <w:hyperlink w:anchor="_Toc352244250" w:history="1">
            <w:r w:rsidRPr="005B1C84">
              <w:rPr>
                <w:rStyle w:val="Hyperlink"/>
                <w:noProof/>
                <w:shd w:val="clear" w:color="auto" w:fill="FFFFFF"/>
              </w:rPr>
              <w:t>1.4  Doelstelling</w:t>
            </w:r>
            <w:r>
              <w:rPr>
                <w:noProof/>
                <w:webHidden/>
              </w:rPr>
              <w:tab/>
            </w:r>
            <w:r>
              <w:rPr>
                <w:noProof/>
                <w:webHidden/>
              </w:rPr>
              <w:fldChar w:fldCharType="begin"/>
            </w:r>
            <w:r>
              <w:rPr>
                <w:noProof/>
                <w:webHidden/>
              </w:rPr>
              <w:instrText xml:space="preserve"> PAGEREF _Toc352244250 \h </w:instrText>
            </w:r>
            <w:r>
              <w:rPr>
                <w:noProof/>
                <w:webHidden/>
              </w:rPr>
            </w:r>
            <w:r>
              <w:rPr>
                <w:noProof/>
                <w:webHidden/>
              </w:rPr>
              <w:fldChar w:fldCharType="separate"/>
            </w:r>
            <w:r>
              <w:rPr>
                <w:noProof/>
                <w:webHidden/>
              </w:rPr>
              <w:t>18</w:t>
            </w:r>
            <w:r>
              <w:rPr>
                <w:noProof/>
                <w:webHidden/>
              </w:rPr>
              <w:fldChar w:fldCharType="end"/>
            </w:r>
          </w:hyperlink>
        </w:p>
        <w:p w:rsidR="00C70F10" w:rsidRDefault="00C70F10" w:rsidP="00C70F10">
          <w:pPr>
            <w:pStyle w:val="Inhopg2"/>
            <w:numPr>
              <w:ilvl w:val="0"/>
              <w:numId w:val="0"/>
            </w:numPr>
            <w:ind w:left="940" w:hanging="360"/>
            <w:rPr>
              <w:noProof/>
            </w:rPr>
          </w:pPr>
          <w:hyperlink w:anchor="_Toc352244251" w:history="1">
            <w:r w:rsidRPr="005B1C84">
              <w:rPr>
                <w:rStyle w:val="Hyperlink"/>
                <w:noProof/>
                <w:shd w:val="clear" w:color="auto" w:fill="FFFFFF"/>
              </w:rPr>
              <w:t>1.5 Vraagstelling</w:t>
            </w:r>
            <w:r>
              <w:rPr>
                <w:noProof/>
                <w:webHidden/>
              </w:rPr>
              <w:tab/>
            </w:r>
            <w:r>
              <w:rPr>
                <w:noProof/>
                <w:webHidden/>
              </w:rPr>
              <w:fldChar w:fldCharType="begin"/>
            </w:r>
            <w:r>
              <w:rPr>
                <w:noProof/>
                <w:webHidden/>
              </w:rPr>
              <w:instrText xml:space="preserve"> PAGEREF _Toc352244251 \h </w:instrText>
            </w:r>
            <w:r>
              <w:rPr>
                <w:noProof/>
                <w:webHidden/>
              </w:rPr>
            </w:r>
            <w:r>
              <w:rPr>
                <w:noProof/>
                <w:webHidden/>
              </w:rPr>
              <w:fldChar w:fldCharType="separate"/>
            </w:r>
            <w:r>
              <w:rPr>
                <w:noProof/>
                <w:webHidden/>
              </w:rPr>
              <w:t>19</w:t>
            </w:r>
            <w:r>
              <w:rPr>
                <w:noProof/>
                <w:webHidden/>
              </w:rPr>
              <w:fldChar w:fldCharType="end"/>
            </w:r>
          </w:hyperlink>
        </w:p>
        <w:p w:rsidR="00C70F10" w:rsidRDefault="00C70F10" w:rsidP="00C70F10">
          <w:pPr>
            <w:pStyle w:val="Inhopg2"/>
            <w:numPr>
              <w:ilvl w:val="0"/>
              <w:numId w:val="0"/>
            </w:numPr>
            <w:ind w:left="940" w:hanging="360"/>
            <w:rPr>
              <w:noProof/>
            </w:rPr>
          </w:pPr>
          <w:hyperlink w:anchor="_Toc352244252" w:history="1">
            <w:r w:rsidRPr="005B1C84">
              <w:rPr>
                <w:rStyle w:val="Hyperlink"/>
                <w:noProof/>
                <w:shd w:val="clear" w:color="auto" w:fill="FFFFFF"/>
              </w:rPr>
              <w:t>1.6  Relevantie</w:t>
            </w:r>
            <w:r>
              <w:rPr>
                <w:noProof/>
                <w:webHidden/>
              </w:rPr>
              <w:tab/>
            </w:r>
            <w:r>
              <w:rPr>
                <w:noProof/>
                <w:webHidden/>
              </w:rPr>
              <w:fldChar w:fldCharType="begin"/>
            </w:r>
            <w:r>
              <w:rPr>
                <w:noProof/>
                <w:webHidden/>
              </w:rPr>
              <w:instrText xml:space="preserve"> PAGEREF _Toc352244252 \h </w:instrText>
            </w:r>
            <w:r>
              <w:rPr>
                <w:noProof/>
                <w:webHidden/>
              </w:rPr>
            </w:r>
            <w:r>
              <w:rPr>
                <w:noProof/>
                <w:webHidden/>
              </w:rPr>
              <w:fldChar w:fldCharType="separate"/>
            </w:r>
            <w:r>
              <w:rPr>
                <w:noProof/>
                <w:webHidden/>
              </w:rPr>
              <w:t>20</w:t>
            </w:r>
            <w:r>
              <w:rPr>
                <w:noProof/>
                <w:webHidden/>
              </w:rPr>
              <w:fldChar w:fldCharType="end"/>
            </w:r>
          </w:hyperlink>
        </w:p>
        <w:p w:rsidR="00C70F10" w:rsidRDefault="00C70F10" w:rsidP="00C70F10">
          <w:pPr>
            <w:pStyle w:val="Inhopg2"/>
            <w:numPr>
              <w:ilvl w:val="0"/>
              <w:numId w:val="0"/>
            </w:numPr>
            <w:ind w:left="940" w:hanging="360"/>
            <w:rPr>
              <w:noProof/>
            </w:rPr>
          </w:pPr>
          <w:hyperlink w:anchor="_Toc352244253" w:history="1">
            <w:r w:rsidRPr="005B1C84">
              <w:rPr>
                <w:rStyle w:val="Hyperlink"/>
                <w:noProof/>
              </w:rPr>
              <w:t>1.7 Leeswijzer</w:t>
            </w:r>
            <w:r>
              <w:rPr>
                <w:noProof/>
                <w:webHidden/>
              </w:rPr>
              <w:tab/>
            </w:r>
            <w:r>
              <w:rPr>
                <w:noProof/>
                <w:webHidden/>
              </w:rPr>
              <w:fldChar w:fldCharType="begin"/>
            </w:r>
            <w:r>
              <w:rPr>
                <w:noProof/>
                <w:webHidden/>
              </w:rPr>
              <w:instrText xml:space="preserve"> PAGEREF _Toc352244253 \h </w:instrText>
            </w:r>
            <w:r>
              <w:rPr>
                <w:noProof/>
                <w:webHidden/>
              </w:rPr>
            </w:r>
            <w:r>
              <w:rPr>
                <w:noProof/>
                <w:webHidden/>
              </w:rPr>
              <w:fldChar w:fldCharType="separate"/>
            </w:r>
            <w:r>
              <w:rPr>
                <w:noProof/>
                <w:webHidden/>
              </w:rPr>
              <w:t>21</w:t>
            </w:r>
            <w:r>
              <w:rPr>
                <w:noProof/>
                <w:webHidden/>
              </w:rPr>
              <w:fldChar w:fldCharType="end"/>
            </w:r>
          </w:hyperlink>
        </w:p>
        <w:p w:rsidR="00C70F10" w:rsidRDefault="00C70F10">
          <w:pPr>
            <w:pStyle w:val="Inhopg1"/>
            <w:rPr>
              <w:noProof/>
            </w:rPr>
          </w:pPr>
          <w:hyperlink w:anchor="_Toc352244254" w:history="1">
            <w:r w:rsidRPr="005B1C84">
              <w:rPr>
                <w:rStyle w:val="Hyperlink"/>
                <w:noProof/>
              </w:rPr>
              <w:t>2 De USBO</w:t>
            </w:r>
            <w:r>
              <w:rPr>
                <w:noProof/>
                <w:webHidden/>
              </w:rPr>
              <w:tab/>
            </w:r>
            <w:r>
              <w:rPr>
                <w:noProof/>
                <w:webHidden/>
              </w:rPr>
              <w:fldChar w:fldCharType="begin"/>
            </w:r>
            <w:r>
              <w:rPr>
                <w:noProof/>
                <w:webHidden/>
              </w:rPr>
              <w:instrText xml:space="preserve"> PAGEREF _Toc352244254 \h </w:instrText>
            </w:r>
            <w:r>
              <w:rPr>
                <w:noProof/>
                <w:webHidden/>
              </w:rPr>
            </w:r>
            <w:r>
              <w:rPr>
                <w:noProof/>
                <w:webHidden/>
              </w:rPr>
              <w:fldChar w:fldCharType="separate"/>
            </w:r>
            <w:r>
              <w:rPr>
                <w:noProof/>
                <w:webHidden/>
              </w:rPr>
              <w:t>22</w:t>
            </w:r>
            <w:r>
              <w:rPr>
                <w:noProof/>
                <w:webHidden/>
              </w:rPr>
              <w:fldChar w:fldCharType="end"/>
            </w:r>
          </w:hyperlink>
        </w:p>
        <w:p w:rsidR="00C70F10" w:rsidRDefault="00C70F10" w:rsidP="00C70F10">
          <w:pPr>
            <w:pStyle w:val="Inhopg2"/>
            <w:numPr>
              <w:ilvl w:val="0"/>
              <w:numId w:val="0"/>
            </w:numPr>
            <w:ind w:left="940" w:hanging="360"/>
            <w:rPr>
              <w:noProof/>
            </w:rPr>
          </w:pPr>
          <w:hyperlink w:anchor="_Toc352244255" w:history="1">
            <w:r w:rsidRPr="005B1C84">
              <w:rPr>
                <w:rStyle w:val="Hyperlink"/>
                <w:noProof/>
              </w:rPr>
              <w:t>2.1 Organisatie</w:t>
            </w:r>
            <w:r>
              <w:rPr>
                <w:noProof/>
                <w:webHidden/>
              </w:rPr>
              <w:tab/>
            </w:r>
            <w:r>
              <w:rPr>
                <w:noProof/>
                <w:webHidden/>
              </w:rPr>
              <w:fldChar w:fldCharType="begin"/>
            </w:r>
            <w:r>
              <w:rPr>
                <w:noProof/>
                <w:webHidden/>
              </w:rPr>
              <w:instrText xml:space="preserve"> PAGEREF _Toc352244255 \h </w:instrText>
            </w:r>
            <w:r>
              <w:rPr>
                <w:noProof/>
                <w:webHidden/>
              </w:rPr>
            </w:r>
            <w:r>
              <w:rPr>
                <w:noProof/>
                <w:webHidden/>
              </w:rPr>
              <w:fldChar w:fldCharType="separate"/>
            </w:r>
            <w:r>
              <w:rPr>
                <w:noProof/>
                <w:webHidden/>
              </w:rPr>
              <w:t>22</w:t>
            </w:r>
            <w:r>
              <w:rPr>
                <w:noProof/>
                <w:webHidden/>
              </w:rPr>
              <w:fldChar w:fldCharType="end"/>
            </w:r>
          </w:hyperlink>
        </w:p>
        <w:p w:rsidR="00C70F10" w:rsidRDefault="00C70F10" w:rsidP="00C70F10">
          <w:pPr>
            <w:pStyle w:val="Inhopg2"/>
            <w:numPr>
              <w:ilvl w:val="0"/>
              <w:numId w:val="0"/>
            </w:numPr>
            <w:ind w:left="940" w:hanging="360"/>
            <w:rPr>
              <w:noProof/>
            </w:rPr>
          </w:pPr>
          <w:hyperlink w:anchor="_Toc352244256" w:history="1">
            <w:r w:rsidRPr="005B1C84">
              <w:rPr>
                <w:rStyle w:val="Hyperlink"/>
                <w:noProof/>
              </w:rPr>
              <w:t>2.2 Financiën</w:t>
            </w:r>
            <w:r>
              <w:rPr>
                <w:noProof/>
                <w:webHidden/>
              </w:rPr>
              <w:tab/>
            </w:r>
            <w:r>
              <w:rPr>
                <w:noProof/>
                <w:webHidden/>
              </w:rPr>
              <w:fldChar w:fldCharType="begin"/>
            </w:r>
            <w:r>
              <w:rPr>
                <w:noProof/>
                <w:webHidden/>
              </w:rPr>
              <w:instrText xml:space="preserve"> PAGEREF _Toc352244256 \h </w:instrText>
            </w:r>
            <w:r>
              <w:rPr>
                <w:noProof/>
                <w:webHidden/>
              </w:rPr>
            </w:r>
            <w:r>
              <w:rPr>
                <w:noProof/>
                <w:webHidden/>
              </w:rPr>
              <w:fldChar w:fldCharType="separate"/>
            </w:r>
            <w:r>
              <w:rPr>
                <w:noProof/>
                <w:webHidden/>
              </w:rPr>
              <w:t>23</w:t>
            </w:r>
            <w:r>
              <w:rPr>
                <w:noProof/>
                <w:webHidden/>
              </w:rPr>
              <w:fldChar w:fldCharType="end"/>
            </w:r>
          </w:hyperlink>
        </w:p>
        <w:p w:rsidR="00C70F10" w:rsidRDefault="00C70F10" w:rsidP="00C70F10">
          <w:pPr>
            <w:pStyle w:val="Inhopg2"/>
            <w:numPr>
              <w:ilvl w:val="0"/>
              <w:numId w:val="0"/>
            </w:numPr>
            <w:ind w:left="940" w:hanging="360"/>
            <w:rPr>
              <w:noProof/>
            </w:rPr>
          </w:pPr>
          <w:hyperlink w:anchor="_Toc352244257" w:history="1">
            <w:r w:rsidRPr="005B1C84">
              <w:rPr>
                <w:rStyle w:val="Hyperlink"/>
                <w:noProof/>
              </w:rPr>
              <w:t>2.3 De waarden van de USBO</w:t>
            </w:r>
            <w:r>
              <w:rPr>
                <w:noProof/>
                <w:webHidden/>
              </w:rPr>
              <w:tab/>
            </w:r>
            <w:r>
              <w:rPr>
                <w:noProof/>
                <w:webHidden/>
              </w:rPr>
              <w:fldChar w:fldCharType="begin"/>
            </w:r>
            <w:r>
              <w:rPr>
                <w:noProof/>
                <w:webHidden/>
              </w:rPr>
              <w:instrText xml:space="preserve"> PAGEREF _Toc352244257 \h </w:instrText>
            </w:r>
            <w:r>
              <w:rPr>
                <w:noProof/>
                <w:webHidden/>
              </w:rPr>
            </w:r>
            <w:r>
              <w:rPr>
                <w:noProof/>
                <w:webHidden/>
              </w:rPr>
              <w:fldChar w:fldCharType="separate"/>
            </w:r>
            <w:r>
              <w:rPr>
                <w:noProof/>
                <w:webHidden/>
              </w:rPr>
              <w:t>24</w:t>
            </w:r>
            <w:r>
              <w:rPr>
                <w:noProof/>
                <w:webHidden/>
              </w:rPr>
              <w:fldChar w:fldCharType="end"/>
            </w:r>
          </w:hyperlink>
        </w:p>
        <w:p w:rsidR="00C70F10" w:rsidRDefault="00C70F10" w:rsidP="00C70F10">
          <w:pPr>
            <w:pStyle w:val="Inhopg2"/>
            <w:numPr>
              <w:ilvl w:val="0"/>
              <w:numId w:val="0"/>
            </w:numPr>
            <w:ind w:left="940" w:hanging="360"/>
            <w:rPr>
              <w:noProof/>
            </w:rPr>
          </w:pPr>
          <w:hyperlink w:anchor="_Toc352244258" w:history="1">
            <w:r w:rsidRPr="005B1C84">
              <w:rPr>
                <w:rStyle w:val="Hyperlink"/>
                <w:noProof/>
              </w:rPr>
              <w:t>2.4 De financiën van de USBO</w:t>
            </w:r>
            <w:r>
              <w:rPr>
                <w:noProof/>
                <w:webHidden/>
              </w:rPr>
              <w:tab/>
            </w:r>
            <w:r>
              <w:rPr>
                <w:noProof/>
                <w:webHidden/>
              </w:rPr>
              <w:fldChar w:fldCharType="begin"/>
            </w:r>
            <w:r>
              <w:rPr>
                <w:noProof/>
                <w:webHidden/>
              </w:rPr>
              <w:instrText xml:space="preserve"> PAGEREF _Toc352244258 \h </w:instrText>
            </w:r>
            <w:r>
              <w:rPr>
                <w:noProof/>
                <w:webHidden/>
              </w:rPr>
            </w:r>
            <w:r>
              <w:rPr>
                <w:noProof/>
                <w:webHidden/>
              </w:rPr>
              <w:fldChar w:fldCharType="separate"/>
            </w:r>
            <w:r>
              <w:rPr>
                <w:noProof/>
                <w:webHidden/>
              </w:rPr>
              <w:t>25</w:t>
            </w:r>
            <w:r>
              <w:rPr>
                <w:noProof/>
                <w:webHidden/>
              </w:rPr>
              <w:fldChar w:fldCharType="end"/>
            </w:r>
          </w:hyperlink>
        </w:p>
        <w:p w:rsidR="00C70F10" w:rsidRDefault="00C70F10" w:rsidP="00C70F10">
          <w:pPr>
            <w:pStyle w:val="Inhopg2"/>
            <w:numPr>
              <w:ilvl w:val="0"/>
              <w:numId w:val="0"/>
            </w:numPr>
            <w:ind w:left="940" w:hanging="360"/>
            <w:rPr>
              <w:noProof/>
            </w:rPr>
          </w:pPr>
          <w:hyperlink w:anchor="_Toc352244259" w:history="1">
            <w:r w:rsidRPr="005B1C84">
              <w:rPr>
                <w:rStyle w:val="Hyperlink"/>
                <w:noProof/>
              </w:rPr>
              <w:t>2.5 Concurrentie van de USBO</w:t>
            </w:r>
            <w:r>
              <w:rPr>
                <w:noProof/>
                <w:webHidden/>
              </w:rPr>
              <w:tab/>
            </w:r>
            <w:r>
              <w:rPr>
                <w:noProof/>
                <w:webHidden/>
              </w:rPr>
              <w:fldChar w:fldCharType="begin"/>
            </w:r>
            <w:r>
              <w:rPr>
                <w:noProof/>
                <w:webHidden/>
              </w:rPr>
              <w:instrText xml:space="preserve"> PAGEREF _Toc352244259 \h </w:instrText>
            </w:r>
            <w:r>
              <w:rPr>
                <w:noProof/>
                <w:webHidden/>
              </w:rPr>
            </w:r>
            <w:r>
              <w:rPr>
                <w:noProof/>
                <w:webHidden/>
              </w:rPr>
              <w:fldChar w:fldCharType="separate"/>
            </w:r>
            <w:r>
              <w:rPr>
                <w:noProof/>
                <w:webHidden/>
              </w:rPr>
              <w:t>26</w:t>
            </w:r>
            <w:r>
              <w:rPr>
                <w:noProof/>
                <w:webHidden/>
              </w:rPr>
              <w:fldChar w:fldCharType="end"/>
            </w:r>
          </w:hyperlink>
        </w:p>
        <w:p w:rsidR="00C70F10" w:rsidRDefault="00C70F10">
          <w:pPr>
            <w:pStyle w:val="Inhopg1"/>
            <w:rPr>
              <w:noProof/>
            </w:rPr>
          </w:pPr>
          <w:hyperlink w:anchor="_Toc352244260" w:history="1">
            <w:r w:rsidRPr="005B1C84">
              <w:rPr>
                <w:rStyle w:val="Hyperlink"/>
                <w:noProof/>
              </w:rPr>
              <w:t>3.Theoretisch kader</w:t>
            </w:r>
            <w:r>
              <w:rPr>
                <w:noProof/>
                <w:webHidden/>
              </w:rPr>
              <w:tab/>
            </w:r>
            <w:r>
              <w:rPr>
                <w:noProof/>
                <w:webHidden/>
              </w:rPr>
              <w:fldChar w:fldCharType="begin"/>
            </w:r>
            <w:r>
              <w:rPr>
                <w:noProof/>
                <w:webHidden/>
              </w:rPr>
              <w:instrText xml:space="preserve"> PAGEREF _Toc352244260 \h </w:instrText>
            </w:r>
            <w:r>
              <w:rPr>
                <w:noProof/>
                <w:webHidden/>
              </w:rPr>
            </w:r>
            <w:r>
              <w:rPr>
                <w:noProof/>
                <w:webHidden/>
              </w:rPr>
              <w:fldChar w:fldCharType="separate"/>
            </w:r>
            <w:r>
              <w:rPr>
                <w:noProof/>
                <w:webHidden/>
              </w:rPr>
              <w:t>28</w:t>
            </w:r>
            <w:r>
              <w:rPr>
                <w:noProof/>
                <w:webHidden/>
              </w:rPr>
              <w:fldChar w:fldCharType="end"/>
            </w:r>
          </w:hyperlink>
        </w:p>
        <w:p w:rsidR="00C70F10" w:rsidRDefault="00C70F10" w:rsidP="00C70F10">
          <w:pPr>
            <w:pStyle w:val="Inhopg2"/>
            <w:numPr>
              <w:ilvl w:val="0"/>
              <w:numId w:val="0"/>
            </w:numPr>
            <w:ind w:left="940" w:hanging="360"/>
            <w:rPr>
              <w:noProof/>
            </w:rPr>
          </w:pPr>
          <w:hyperlink w:anchor="_Toc352244261" w:history="1">
            <w:r w:rsidRPr="005B1C84">
              <w:rPr>
                <w:rStyle w:val="Hyperlink"/>
                <w:noProof/>
              </w:rPr>
              <w:t>3.1 Toren van babel</w:t>
            </w:r>
            <w:r>
              <w:rPr>
                <w:noProof/>
                <w:webHidden/>
              </w:rPr>
              <w:tab/>
            </w:r>
            <w:r>
              <w:rPr>
                <w:noProof/>
                <w:webHidden/>
              </w:rPr>
              <w:fldChar w:fldCharType="begin"/>
            </w:r>
            <w:r>
              <w:rPr>
                <w:noProof/>
                <w:webHidden/>
              </w:rPr>
              <w:instrText xml:space="preserve"> PAGEREF _Toc352244261 \h </w:instrText>
            </w:r>
            <w:r>
              <w:rPr>
                <w:noProof/>
                <w:webHidden/>
              </w:rPr>
            </w:r>
            <w:r>
              <w:rPr>
                <w:noProof/>
                <w:webHidden/>
              </w:rPr>
              <w:fldChar w:fldCharType="separate"/>
            </w:r>
            <w:r>
              <w:rPr>
                <w:noProof/>
                <w:webHidden/>
              </w:rPr>
              <w:t>28</w:t>
            </w:r>
            <w:r>
              <w:rPr>
                <w:noProof/>
                <w:webHidden/>
              </w:rPr>
              <w:fldChar w:fldCharType="end"/>
            </w:r>
          </w:hyperlink>
        </w:p>
        <w:p w:rsidR="00C70F10" w:rsidRDefault="00C70F10" w:rsidP="00C70F10">
          <w:pPr>
            <w:pStyle w:val="Inhopg2"/>
            <w:numPr>
              <w:ilvl w:val="0"/>
              <w:numId w:val="0"/>
            </w:numPr>
            <w:ind w:left="940" w:hanging="360"/>
            <w:rPr>
              <w:noProof/>
            </w:rPr>
          </w:pPr>
          <w:hyperlink w:anchor="_Toc352244262" w:history="1">
            <w:r w:rsidRPr="005B1C84">
              <w:rPr>
                <w:rStyle w:val="Hyperlink"/>
                <w:noProof/>
              </w:rPr>
              <w:t>3.2 Drie stromingen</w:t>
            </w:r>
            <w:r>
              <w:rPr>
                <w:noProof/>
                <w:webHidden/>
              </w:rPr>
              <w:tab/>
            </w:r>
            <w:r>
              <w:rPr>
                <w:noProof/>
                <w:webHidden/>
              </w:rPr>
              <w:fldChar w:fldCharType="begin"/>
            </w:r>
            <w:r>
              <w:rPr>
                <w:noProof/>
                <w:webHidden/>
              </w:rPr>
              <w:instrText xml:space="preserve"> PAGEREF _Toc352244262 \h </w:instrText>
            </w:r>
            <w:r>
              <w:rPr>
                <w:noProof/>
                <w:webHidden/>
              </w:rPr>
            </w:r>
            <w:r>
              <w:rPr>
                <w:noProof/>
                <w:webHidden/>
              </w:rPr>
              <w:fldChar w:fldCharType="separate"/>
            </w:r>
            <w:r>
              <w:rPr>
                <w:noProof/>
                <w:webHidden/>
              </w:rPr>
              <w:t>29</w:t>
            </w:r>
            <w:r>
              <w:rPr>
                <w:noProof/>
                <w:webHidden/>
              </w:rPr>
              <w:fldChar w:fldCharType="end"/>
            </w:r>
          </w:hyperlink>
        </w:p>
        <w:p w:rsidR="00C70F10" w:rsidRDefault="00C70F10">
          <w:pPr>
            <w:pStyle w:val="Inhopg3"/>
            <w:tabs>
              <w:tab w:val="right" w:leader="dot" w:pos="9062"/>
            </w:tabs>
            <w:rPr>
              <w:noProof/>
            </w:rPr>
          </w:pPr>
          <w:hyperlink w:anchor="_Toc352244263" w:history="1">
            <w:r w:rsidRPr="005B1C84">
              <w:rPr>
                <w:rStyle w:val="Hyperlink"/>
                <w:noProof/>
              </w:rPr>
              <w:t>3.2.1 Designers</w:t>
            </w:r>
            <w:r>
              <w:rPr>
                <w:noProof/>
                <w:webHidden/>
              </w:rPr>
              <w:tab/>
            </w:r>
            <w:r>
              <w:rPr>
                <w:noProof/>
                <w:webHidden/>
              </w:rPr>
              <w:fldChar w:fldCharType="begin"/>
            </w:r>
            <w:r>
              <w:rPr>
                <w:noProof/>
                <w:webHidden/>
              </w:rPr>
              <w:instrText xml:space="preserve"> PAGEREF _Toc352244263 \h </w:instrText>
            </w:r>
            <w:r>
              <w:rPr>
                <w:noProof/>
                <w:webHidden/>
              </w:rPr>
            </w:r>
            <w:r>
              <w:rPr>
                <w:noProof/>
                <w:webHidden/>
              </w:rPr>
              <w:fldChar w:fldCharType="separate"/>
            </w:r>
            <w:r>
              <w:rPr>
                <w:noProof/>
                <w:webHidden/>
              </w:rPr>
              <w:t>29</w:t>
            </w:r>
            <w:r>
              <w:rPr>
                <w:noProof/>
                <w:webHidden/>
              </w:rPr>
              <w:fldChar w:fldCharType="end"/>
            </w:r>
          </w:hyperlink>
        </w:p>
        <w:p w:rsidR="00C70F10" w:rsidRDefault="00C70F10">
          <w:pPr>
            <w:pStyle w:val="Inhopg3"/>
            <w:tabs>
              <w:tab w:val="right" w:leader="dot" w:pos="9062"/>
            </w:tabs>
            <w:rPr>
              <w:noProof/>
            </w:rPr>
          </w:pPr>
          <w:hyperlink w:anchor="_Toc352244264" w:history="1">
            <w:r w:rsidRPr="005B1C84">
              <w:rPr>
                <w:rStyle w:val="Hyperlink"/>
                <w:noProof/>
              </w:rPr>
              <w:t>3.2.2 Verandermanagers</w:t>
            </w:r>
            <w:r>
              <w:rPr>
                <w:noProof/>
                <w:webHidden/>
              </w:rPr>
              <w:tab/>
            </w:r>
            <w:r>
              <w:rPr>
                <w:noProof/>
                <w:webHidden/>
              </w:rPr>
              <w:fldChar w:fldCharType="begin"/>
            </w:r>
            <w:r>
              <w:rPr>
                <w:noProof/>
                <w:webHidden/>
              </w:rPr>
              <w:instrText xml:space="preserve"> PAGEREF _Toc352244264 \h </w:instrText>
            </w:r>
            <w:r>
              <w:rPr>
                <w:noProof/>
                <w:webHidden/>
              </w:rPr>
            </w:r>
            <w:r>
              <w:rPr>
                <w:noProof/>
                <w:webHidden/>
              </w:rPr>
              <w:fldChar w:fldCharType="separate"/>
            </w:r>
            <w:r>
              <w:rPr>
                <w:noProof/>
                <w:webHidden/>
              </w:rPr>
              <w:t>29</w:t>
            </w:r>
            <w:r>
              <w:rPr>
                <w:noProof/>
                <w:webHidden/>
              </w:rPr>
              <w:fldChar w:fldCharType="end"/>
            </w:r>
          </w:hyperlink>
        </w:p>
        <w:p w:rsidR="00C70F10" w:rsidRDefault="00C70F10">
          <w:pPr>
            <w:pStyle w:val="Inhopg3"/>
            <w:tabs>
              <w:tab w:val="right" w:leader="dot" w:pos="9062"/>
            </w:tabs>
            <w:rPr>
              <w:noProof/>
            </w:rPr>
          </w:pPr>
          <w:hyperlink w:anchor="_Toc352244265" w:history="1">
            <w:r w:rsidRPr="005B1C84">
              <w:rPr>
                <w:rStyle w:val="Hyperlink"/>
                <w:noProof/>
              </w:rPr>
              <w:t>3.2.3 Communicatieadviseurs</w:t>
            </w:r>
            <w:r>
              <w:rPr>
                <w:noProof/>
                <w:webHidden/>
              </w:rPr>
              <w:tab/>
            </w:r>
            <w:r>
              <w:rPr>
                <w:noProof/>
                <w:webHidden/>
              </w:rPr>
              <w:fldChar w:fldCharType="begin"/>
            </w:r>
            <w:r>
              <w:rPr>
                <w:noProof/>
                <w:webHidden/>
              </w:rPr>
              <w:instrText xml:space="preserve"> PAGEREF _Toc352244265 \h </w:instrText>
            </w:r>
            <w:r>
              <w:rPr>
                <w:noProof/>
                <w:webHidden/>
              </w:rPr>
            </w:r>
            <w:r>
              <w:rPr>
                <w:noProof/>
                <w:webHidden/>
              </w:rPr>
              <w:fldChar w:fldCharType="separate"/>
            </w:r>
            <w:r>
              <w:rPr>
                <w:noProof/>
                <w:webHidden/>
              </w:rPr>
              <w:t>30</w:t>
            </w:r>
            <w:r>
              <w:rPr>
                <w:noProof/>
                <w:webHidden/>
              </w:rPr>
              <w:fldChar w:fldCharType="end"/>
            </w:r>
          </w:hyperlink>
        </w:p>
        <w:p w:rsidR="00C70F10" w:rsidRDefault="00C70F10">
          <w:pPr>
            <w:pStyle w:val="Inhopg3"/>
            <w:tabs>
              <w:tab w:val="right" w:leader="dot" w:pos="9062"/>
            </w:tabs>
            <w:rPr>
              <w:noProof/>
            </w:rPr>
          </w:pPr>
          <w:hyperlink w:anchor="_Toc352244266" w:history="1">
            <w:r w:rsidRPr="005B1C84">
              <w:rPr>
                <w:rStyle w:val="Hyperlink"/>
                <w:noProof/>
              </w:rPr>
              <w:t>3.2</w:t>
            </w:r>
            <w:r>
              <w:rPr>
                <w:rStyle w:val="Hyperlink"/>
                <w:noProof/>
              </w:rPr>
              <w:t>.</w:t>
            </w:r>
            <w:r w:rsidRPr="005B1C84">
              <w:rPr>
                <w:rStyle w:val="Hyperlink"/>
                <w:noProof/>
              </w:rPr>
              <w:t>4 Onderlinge samenhang</w:t>
            </w:r>
            <w:r>
              <w:rPr>
                <w:noProof/>
                <w:webHidden/>
              </w:rPr>
              <w:tab/>
            </w:r>
            <w:r>
              <w:rPr>
                <w:noProof/>
                <w:webHidden/>
              </w:rPr>
              <w:fldChar w:fldCharType="begin"/>
            </w:r>
            <w:r>
              <w:rPr>
                <w:noProof/>
                <w:webHidden/>
              </w:rPr>
              <w:instrText xml:space="preserve"> PAGEREF _Toc352244266 \h </w:instrText>
            </w:r>
            <w:r>
              <w:rPr>
                <w:noProof/>
                <w:webHidden/>
              </w:rPr>
            </w:r>
            <w:r>
              <w:rPr>
                <w:noProof/>
                <w:webHidden/>
              </w:rPr>
              <w:fldChar w:fldCharType="separate"/>
            </w:r>
            <w:r>
              <w:rPr>
                <w:noProof/>
                <w:webHidden/>
              </w:rPr>
              <w:t>30</w:t>
            </w:r>
            <w:r>
              <w:rPr>
                <w:noProof/>
                <w:webHidden/>
              </w:rPr>
              <w:fldChar w:fldCharType="end"/>
            </w:r>
          </w:hyperlink>
        </w:p>
        <w:p w:rsidR="00C70F10" w:rsidRDefault="00C70F10" w:rsidP="00C70F10">
          <w:pPr>
            <w:pStyle w:val="Inhopg2"/>
            <w:numPr>
              <w:ilvl w:val="0"/>
              <w:numId w:val="0"/>
            </w:numPr>
            <w:ind w:left="940" w:hanging="360"/>
            <w:rPr>
              <w:noProof/>
            </w:rPr>
          </w:pPr>
          <w:hyperlink w:anchor="_Toc352244267" w:history="1">
            <w:r w:rsidRPr="005B1C84">
              <w:rPr>
                <w:rStyle w:val="Hyperlink"/>
                <w:noProof/>
              </w:rPr>
              <w:t>3.3 Positionering</w:t>
            </w:r>
            <w:r>
              <w:rPr>
                <w:noProof/>
                <w:webHidden/>
              </w:rPr>
              <w:tab/>
            </w:r>
            <w:r>
              <w:rPr>
                <w:noProof/>
                <w:webHidden/>
              </w:rPr>
              <w:fldChar w:fldCharType="begin"/>
            </w:r>
            <w:r>
              <w:rPr>
                <w:noProof/>
                <w:webHidden/>
              </w:rPr>
              <w:instrText xml:space="preserve"> PAGEREF _Toc352244267 \h </w:instrText>
            </w:r>
            <w:r>
              <w:rPr>
                <w:noProof/>
                <w:webHidden/>
              </w:rPr>
            </w:r>
            <w:r>
              <w:rPr>
                <w:noProof/>
                <w:webHidden/>
              </w:rPr>
              <w:fldChar w:fldCharType="separate"/>
            </w:r>
            <w:r>
              <w:rPr>
                <w:noProof/>
                <w:webHidden/>
              </w:rPr>
              <w:t>30</w:t>
            </w:r>
            <w:r>
              <w:rPr>
                <w:noProof/>
                <w:webHidden/>
              </w:rPr>
              <w:fldChar w:fldCharType="end"/>
            </w:r>
          </w:hyperlink>
        </w:p>
        <w:p w:rsidR="00C70F10" w:rsidRDefault="00C70F10" w:rsidP="00C70F10">
          <w:pPr>
            <w:pStyle w:val="Inhopg2"/>
            <w:numPr>
              <w:ilvl w:val="0"/>
              <w:numId w:val="0"/>
            </w:numPr>
            <w:ind w:left="940" w:hanging="360"/>
            <w:rPr>
              <w:noProof/>
            </w:rPr>
          </w:pPr>
          <w:hyperlink w:anchor="_Toc352244268" w:history="1">
            <w:r w:rsidRPr="005B1C84">
              <w:rPr>
                <w:rStyle w:val="Hyperlink"/>
                <w:noProof/>
              </w:rPr>
              <w:t>3.4 Identiteit</w:t>
            </w:r>
            <w:r>
              <w:rPr>
                <w:noProof/>
                <w:webHidden/>
              </w:rPr>
              <w:tab/>
            </w:r>
            <w:r>
              <w:rPr>
                <w:noProof/>
                <w:webHidden/>
              </w:rPr>
              <w:fldChar w:fldCharType="begin"/>
            </w:r>
            <w:r>
              <w:rPr>
                <w:noProof/>
                <w:webHidden/>
              </w:rPr>
              <w:instrText xml:space="preserve"> PAGEREF _Toc352244268 \h </w:instrText>
            </w:r>
            <w:r>
              <w:rPr>
                <w:noProof/>
                <w:webHidden/>
              </w:rPr>
            </w:r>
            <w:r>
              <w:rPr>
                <w:noProof/>
                <w:webHidden/>
              </w:rPr>
              <w:fldChar w:fldCharType="separate"/>
            </w:r>
            <w:r>
              <w:rPr>
                <w:noProof/>
                <w:webHidden/>
              </w:rPr>
              <w:t>32</w:t>
            </w:r>
            <w:r>
              <w:rPr>
                <w:noProof/>
                <w:webHidden/>
              </w:rPr>
              <w:fldChar w:fldCharType="end"/>
            </w:r>
          </w:hyperlink>
        </w:p>
        <w:p w:rsidR="00C70F10" w:rsidRDefault="00C70F10" w:rsidP="00C70F10">
          <w:pPr>
            <w:pStyle w:val="Inhopg2"/>
            <w:numPr>
              <w:ilvl w:val="0"/>
              <w:numId w:val="0"/>
            </w:numPr>
            <w:ind w:left="940" w:hanging="360"/>
            <w:rPr>
              <w:noProof/>
            </w:rPr>
          </w:pPr>
          <w:hyperlink w:anchor="_Toc352244269" w:history="1">
            <w:r w:rsidRPr="005B1C84">
              <w:rPr>
                <w:rStyle w:val="Hyperlink"/>
                <w:noProof/>
              </w:rPr>
              <w:t>3.5 Communicatie in brede zin</w:t>
            </w:r>
            <w:r>
              <w:rPr>
                <w:noProof/>
                <w:webHidden/>
              </w:rPr>
              <w:tab/>
            </w:r>
            <w:r>
              <w:rPr>
                <w:noProof/>
                <w:webHidden/>
              </w:rPr>
              <w:fldChar w:fldCharType="begin"/>
            </w:r>
            <w:r>
              <w:rPr>
                <w:noProof/>
                <w:webHidden/>
              </w:rPr>
              <w:instrText xml:space="preserve"> PAGEREF _Toc352244269 \h </w:instrText>
            </w:r>
            <w:r>
              <w:rPr>
                <w:noProof/>
                <w:webHidden/>
              </w:rPr>
            </w:r>
            <w:r>
              <w:rPr>
                <w:noProof/>
                <w:webHidden/>
              </w:rPr>
              <w:fldChar w:fldCharType="separate"/>
            </w:r>
            <w:r>
              <w:rPr>
                <w:noProof/>
                <w:webHidden/>
              </w:rPr>
              <w:t>33</w:t>
            </w:r>
            <w:r>
              <w:rPr>
                <w:noProof/>
                <w:webHidden/>
              </w:rPr>
              <w:fldChar w:fldCharType="end"/>
            </w:r>
          </w:hyperlink>
        </w:p>
        <w:p w:rsidR="00C70F10" w:rsidRDefault="00C70F10">
          <w:pPr>
            <w:pStyle w:val="Inhopg3"/>
            <w:tabs>
              <w:tab w:val="right" w:leader="dot" w:pos="9062"/>
            </w:tabs>
            <w:rPr>
              <w:noProof/>
            </w:rPr>
          </w:pPr>
          <w:hyperlink w:anchor="_Toc352244270" w:history="1">
            <w:r w:rsidRPr="005B1C84">
              <w:rPr>
                <w:rStyle w:val="Hyperlink"/>
                <w:noProof/>
              </w:rPr>
              <w:t>3.5.1 Gedrag</w:t>
            </w:r>
            <w:r>
              <w:rPr>
                <w:noProof/>
                <w:webHidden/>
              </w:rPr>
              <w:tab/>
            </w:r>
            <w:r>
              <w:rPr>
                <w:noProof/>
                <w:webHidden/>
              </w:rPr>
              <w:fldChar w:fldCharType="begin"/>
            </w:r>
            <w:r>
              <w:rPr>
                <w:noProof/>
                <w:webHidden/>
              </w:rPr>
              <w:instrText xml:space="preserve"> PAGEREF _Toc352244270 \h </w:instrText>
            </w:r>
            <w:r>
              <w:rPr>
                <w:noProof/>
                <w:webHidden/>
              </w:rPr>
            </w:r>
            <w:r>
              <w:rPr>
                <w:noProof/>
                <w:webHidden/>
              </w:rPr>
              <w:fldChar w:fldCharType="separate"/>
            </w:r>
            <w:r>
              <w:rPr>
                <w:noProof/>
                <w:webHidden/>
              </w:rPr>
              <w:t>33</w:t>
            </w:r>
            <w:r>
              <w:rPr>
                <w:noProof/>
                <w:webHidden/>
              </w:rPr>
              <w:fldChar w:fldCharType="end"/>
            </w:r>
          </w:hyperlink>
        </w:p>
        <w:p w:rsidR="00C70F10" w:rsidRDefault="00C70F10">
          <w:pPr>
            <w:pStyle w:val="Inhopg3"/>
            <w:tabs>
              <w:tab w:val="right" w:leader="dot" w:pos="9062"/>
            </w:tabs>
            <w:rPr>
              <w:noProof/>
            </w:rPr>
          </w:pPr>
          <w:hyperlink w:anchor="_Toc352244271" w:history="1">
            <w:r w:rsidRPr="005B1C84">
              <w:rPr>
                <w:rStyle w:val="Hyperlink"/>
                <w:noProof/>
              </w:rPr>
              <w:t>3.5.2 Communicatie</w:t>
            </w:r>
            <w:r>
              <w:rPr>
                <w:noProof/>
                <w:webHidden/>
              </w:rPr>
              <w:tab/>
            </w:r>
            <w:r>
              <w:rPr>
                <w:noProof/>
                <w:webHidden/>
              </w:rPr>
              <w:fldChar w:fldCharType="begin"/>
            </w:r>
            <w:r>
              <w:rPr>
                <w:noProof/>
                <w:webHidden/>
              </w:rPr>
              <w:instrText xml:space="preserve"> PAGEREF _Toc352244271 \h </w:instrText>
            </w:r>
            <w:r>
              <w:rPr>
                <w:noProof/>
                <w:webHidden/>
              </w:rPr>
            </w:r>
            <w:r>
              <w:rPr>
                <w:noProof/>
                <w:webHidden/>
              </w:rPr>
              <w:fldChar w:fldCharType="separate"/>
            </w:r>
            <w:r>
              <w:rPr>
                <w:noProof/>
                <w:webHidden/>
              </w:rPr>
              <w:t>33</w:t>
            </w:r>
            <w:r>
              <w:rPr>
                <w:noProof/>
                <w:webHidden/>
              </w:rPr>
              <w:fldChar w:fldCharType="end"/>
            </w:r>
          </w:hyperlink>
        </w:p>
        <w:p w:rsidR="00C70F10" w:rsidRDefault="00C70F10">
          <w:pPr>
            <w:pStyle w:val="Inhopg3"/>
            <w:tabs>
              <w:tab w:val="right" w:leader="dot" w:pos="9062"/>
            </w:tabs>
            <w:rPr>
              <w:noProof/>
            </w:rPr>
          </w:pPr>
          <w:hyperlink w:anchor="_Toc352244272" w:history="1">
            <w:r w:rsidRPr="005B1C84">
              <w:rPr>
                <w:rStyle w:val="Hyperlink"/>
                <w:noProof/>
              </w:rPr>
              <w:t>3.5.3 Symboliek</w:t>
            </w:r>
            <w:r>
              <w:rPr>
                <w:noProof/>
                <w:webHidden/>
              </w:rPr>
              <w:tab/>
            </w:r>
            <w:r>
              <w:rPr>
                <w:noProof/>
                <w:webHidden/>
              </w:rPr>
              <w:fldChar w:fldCharType="begin"/>
            </w:r>
            <w:r>
              <w:rPr>
                <w:noProof/>
                <w:webHidden/>
              </w:rPr>
              <w:instrText xml:space="preserve"> PAGEREF _Toc352244272 \h </w:instrText>
            </w:r>
            <w:r>
              <w:rPr>
                <w:noProof/>
                <w:webHidden/>
              </w:rPr>
            </w:r>
            <w:r>
              <w:rPr>
                <w:noProof/>
                <w:webHidden/>
              </w:rPr>
              <w:fldChar w:fldCharType="separate"/>
            </w:r>
            <w:r>
              <w:rPr>
                <w:noProof/>
                <w:webHidden/>
              </w:rPr>
              <w:t>34</w:t>
            </w:r>
            <w:r>
              <w:rPr>
                <w:noProof/>
                <w:webHidden/>
              </w:rPr>
              <w:fldChar w:fldCharType="end"/>
            </w:r>
          </w:hyperlink>
        </w:p>
        <w:p w:rsidR="00C70F10" w:rsidRDefault="00C70F10">
          <w:pPr>
            <w:pStyle w:val="Inhopg3"/>
            <w:tabs>
              <w:tab w:val="right" w:leader="dot" w:pos="9062"/>
            </w:tabs>
            <w:rPr>
              <w:noProof/>
            </w:rPr>
          </w:pPr>
          <w:hyperlink w:anchor="_Toc352244273" w:history="1">
            <w:r w:rsidRPr="005B1C84">
              <w:rPr>
                <w:rStyle w:val="Hyperlink"/>
                <w:noProof/>
              </w:rPr>
              <w:t>3.5.4 Persoonlijkheid</w:t>
            </w:r>
            <w:r>
              <w:rPr>
                <w:noProof/>
                <w:webHidden/>
              </w:rPr>
              <w:tab/>
            </w:r>
            <w:r>
              <w:rPr>
                <w:noProof/>
                <w:webHidden/>
              </w:rPr>
              <w:fldChar w:fldCharType="begin"/>
            </w:r>
            <w:r>
              <w:rPr>
                <w:noProof/>
                <w:webHidden/>
              </w:rPr>
              <w:instrText xml:space="preserve"> PAGEREF _Toc352244273 \h </w:instrText>
            </w:r>
            <w:r>
              <w:rPr>
                <w:noProof/>
                <w:webHidden/>
              </w:rPr>
            </w:r>
            <w:r>
              <w:rPr>
                <w:noProof/>
                <w:webHidden/>
              </w:rPr>
              <w:fldChar w:fldCharType="separate"/>
            </w:r>
            <w:r>
              <w:rPr>
                <w:noProof/>
                <w:webHidden/>
              </w:rPr>
              <w:t>34</w:t>
            </w:r>
            <w:r>
              <w:rPr>
                <w:noProof/>
                <w:webHidden/>
              </w:rPr>
              <w:fldChar w:fldCharType="end"/>
            </w:r>
          </w:hyperlink>
        </w:p>
        <w:p w:rsidR="00C70F10" w:rsidRDefault="00C70F10">
          <w:pPr>
            <w:pStyle w:val="Inhopg3"/>
            <w:tabs>
              <w:tab w:val="right" w:leader="dot" w:pos="9062"/>
            </w:tabs>
            <w:rPr>
              <w:noProof/>
            </w:rPr>
          </w:pPr>
          <w:hyperlink w:anchor="_Toc352244274" w:history="1">
            <w:r w:rsidRPr="005B1C84">
              <w:rPr>
                <w:rStyle w:val="Hyperlink"/>
                <w:noProof/>
              </w:rPr>
              <w:t>3.5.5 Voor- en nadelen</w:t>
            </w:r>
            <w:r>
              <w:rPr>
                <w:noProof/>
                <w:webHidden/>
              </w:rPr>
              <w:tab/>
            </w:r>
            <w:r>
              <w:rPr>
                <w:noProof/>
                <w:webHidden/>
              </w:rPr>
              <w:fldChar w:fldCharType="begin"/>
            </w:r>
            <w:r>
              <w:rPr>
                <w:noProof/>
                <w:webHidden/>
              </w:rPr>
              <w:instrText xml:space="preserve"> PAGEREF _Toc352244274 \h </w:instrText>
            </w:r>
            <w:r>
              <w:rPr>
                <w:noProof/>
                <w:webHidden/>
              </w:rPr>
            </w:r>
            <w:r>
              <w:rPr>
                <w:noProof/>
                <w:webHidden/>
              </w:rPr>
              <w:fldChar w:fldCharType="separate"/>
            </w:r>
            <w:r>
              <w:rPr>
                <w:noProof/>
                <w:webHidden/>
              </w:rPr>
              <w:t>35</w:t>
            </w:r>
            <w:r>
              <w:rPr>
                <w:noProof/>
                <w:webHidden/>
              </w:rPr>
              <w:fldChar w:fldCharType="end"/>
            </w:r>
          </w:hyperlink>
        </w:p>
        <w:p w:rsidR="00C70F10" w:rsidRDefault="00C70F10">
          <w:pPr>
            <w:pStyle w:val="Inhopg3"/>
            <w:tabs>
              <w:tab w:val="right" w:leader="dot" w:pos="9062"/>
            </w:tabs>
            <w:rPr>
              <w:noProof/>
            </w:rPr>
          </w:pPr>
          <w:hyperlink w:anchor="_Toc352244275" w:history="1">
            <w:r w:rsidRPr="005B1C84">
              <w:rPr>
                <w:rStyle w:val="Hyperlink"/>
                <w:noProof/>
              </w:rPr>
              <w:t>Voordelen</w:t>
            </w:r>
            <w:r>
              <w:rPr>
                <w:noProof/>
                <w:webHidden/>
              </w:rPr>
              <w:tab/>
            </w:r>
            <w:r>
              <w:rPr>
                <w:noProof/>
                <w:webHidden/>
              </w:rPr>
              <w:fldChar w:fldCharType="begin"/>
            </w:r>
            <w:r>
              <w:rPr>
                <w:noProof/>
                <w:webHidden/>
              </w:rPr>
              <w:instrText xml:space="preserve"> PAGEREF _Toc352244275 \h </w:instrText>
            </w:r>
            <w:r>
              <w:rPr>
                <w:noProof/>
                <w:webHidden/>
              </w:rPr>
            </w:r>
            <w:r>
              <w:rPr>
                <w:noProof/>
                <w:webHidden/>
              </w:rPr>
              <w:fldChar w:fldCharType="separate"/>
            </w:r>
            <w:r>
              <w:rPr>
                <w:noProof/>
                <w:webHidden/>
              </w:rPr>
              <w:t>35</w:t>
            </w:r>
            <w:r>
              <w:rPr>
                <w:noProof/>
                <w:webHidden/>
              </w:rPr>
              <w:fldChar w:fldCharType="end"/>
            </w:r>
          </w:hyperlink>
        </w:p>
        <w:p w:rsidR="00C70F10" w:rsidRDefault="00C70F10">
          <w:pPr>
            <w:pStyle w:val="Inhopg3"/>
            <w:tabs>
              <w:tab w:val="right" w:leader="dot" w:pos="9062"/>
            </w:tabs>
            <w:rPr>
              <w:noProof/>
            </w:rPr>
          </w:pPr>
          <w:hyperlink w:anchor="_Toc352244276" w:history="1">
            <w:r w:rsidRPr="005B1C84">
              <w:rPr>
                <w:rStyle w:val="Hyperlink"/>
                <w:noProof/>
              </w:rPr>
              <w:t>Nadelen</w:t>
            </w:r>
            <w:r>
              <w:rPr>
                <w:noProof/>
                <w:webHidden/>
              </w:rPr>
              <w:tab/>
            </w:r>
            <w:r>
              <w:rPr>
                <w:noProof/>
                <w:webHidden/>
              </w:rPr>
              <w:fldChar w:fldCharType="begin"/>
            </w:r>
            <w:r>
              <w:rPr>
                <w:noProof/>
                <w:webHidden/>
              </w:rPr>
              <w:instrText xml:space="preserve"> PAGEREF _Toc352244276 \h </w:instrText>
            </w:r>
            <w:r>
              <w:rPr>
                <w:noProof/>
                <w:webHidden/>
              </w:rPr>
            </w:r>
            <w:r>
              <w:rPr>
                <w:noProof/>
                <w:webHidden/>
              </w:rPr>
              <w:fldChar w:fldCharType="separate"/>
            </w:r>
            <w:r>
              <w:rPr>
                <w:noProof/>
                <w:webHidden/>
              </w:rPr>
              <w:t>35</w:t>
            </w:r>
            <w:r>
              <w:rPr>
                <w:noProof/>
                <w:webHidden/>
              </w:rPr>
              <w:fldChar w:fldCharType="end"/>
            </w:r>
          </w:hyperlink>
        </w:p>
        <w:p w:rsidR="00C70F10" w:rsidRDefault="00C70F10" w:rsidP="00C70F10">
          <w:pPr>
            <w:pStyle w:val="Inhopg2"/>
            <w:numPr>
              <w:ilvl w:val="0"/>
              <w:numId w:val="0"/>
            </w:numPr>
            <w:ind w:left="940" w:hanging="360"/>
            <w:rPr>
              <w:noProof/>
            </w:rPr>
          </w:pPr>
          <w:hyperlink w:anchor="_Toc352244277" w:history="1">
            <w:r w:rsidRPr="005B1C84">
              <w:rPr>
                <w:rStyle w:val="Hyperlink"/>
                <w:noProof/>
              </w:rPr>
              <w:t>3.6 Albert en Whetten</w:t>
            </w:r>
            <w:r>
              <w:rPr>
                <w:noProof/>
                <w:webHidden/>
              </w:rPr>
              <w:tab/>
            </w:r>
            <w:r>
              <w:rPr>
                <w:noProof/>
                <w:webHidden/>
              </w:rPr>
              <w:fldChar w:fldCharType="begin"/>
            </w:r>
            <w:r>
              <w:rPr>
                <w:noProof/>
                <w:webHidden/>
              </w:rPr>
              <w:instrText xml:space="preserve"> PAGEREF _Toc352244277 \h </w:instrText>
            </w:r>
            <w:r>
              <w:rPr>
                <w:noProof/>
                <w:webHidden/>
              </w:rPr>
            </w:r>
            <w:r>
              <w:rPr>
                <w:noProof/>
                <w:webHidden/>
              </w:rPr>
              <w:fldChar w:fldCharType="separate"/>
            </w:r>
            <w:r>
              <w:rPr>
                <w:noProof/>
                <w:webHidden/>
              </w:rPr>
              <w:t>35</w:t>
            </w:r>
            <w:r>
              <w:rPr>
                <w:noProof/>
                <w:webHidden/>
              </w:rPr>
              <w:fldChar w:fldCharType="end"/>
            </w:r>
          </w:hyperlink>
        </w:p>
        <w:p w:rsidR="00C70F10" w:rsidRDefault="00C70F10" w:rsidP="00C70F10">
          <w:pPr>
            <w:pStyle w:val="Inhopg2"/>
            <w:numPr>
              <w:ilvl w:val="0"/>
              <w:numId w:val="0"/>
            </w:numPr>
            <w:ind w:left="940" w:hanging="360"/>
            <w:rPr>
              <w:noProof/>
            </w:rPr>
          </w:pPr>
          <w:hyperlink w:anchor="_Toc352244278" w:history="1">
            <w:r w:rsidRPr="005B1C84">
              <w:rPr>
                <w:rStyle w:val="Hyperlink"/>
                <w:noProof/>
              </w:rPr>
              <w:t>3.7 Publieke sector en organisatie-identiteiten</w:t>
            </w:r>
            <w:r>
              <w:rPr>
                <w:noProof/>
                <w:webHidden/>
              </w:rPr>
              <w:tab/>
            </w:r>
            <w:r>
              <w:rPr>
                <w:noProof/>
                <w:webHidden/>
              </w:rPr>
              <w:fldChar w:fldCharType="begin"/>
            </w:r>
            <w:r>
              <w:rPr>
                <w:noProof/>
                <w:webHidden/>
              </w:rPr>
              <w:instrText xml:space="preserve"> PAGEREF _Toc352244278 \h </w:instrText>
            </w:r>
            <w:r>
              <w:rPr>
                <w:noProof/>
                <w:webHidden/>
              </w:rPr>
            </w:r>
            <w:r>
              <w:rPr>
                <w:noProof/>
                <w:webHidden/>
              </w:rPr>
              <w:fldChar w:fldCharType="separate"/>
            </w:r>
            <w:r>
              <w:rPr>
                <w:noProof/>
                <w:webHidden/>
              </w:rPr>
              <w:t>37</w:t>
            </w:r>
            <w:r>
              <w:rPr>
                <w:noProof/>
                <w:webHidden/>
              </w:rPr>
              <w:fldChar w:fldCharType="end"/>
            </w:r>
          </w:hyperlink>
        </w:p>
        <w:p w:rsidR="00C70F10" w:rsidRDefault="00C70F10" w:rsidP="00C70F10">
          <w:pPr>
            <w:pStyle w:val="Inhopg2"/>
            <w:numPr>
              <w:ilvl w:val="0"/>
              <w:numId w:val="0"/>
            </w:numPr>
            <w:ind w:left="940" w:hanging="360"/>
            <w:rPr>
              <w:noProof/>
            </w:rPr>
          </w:pPr>
          <w:hyperlink w:anchor="_Toc352244279" w:history="1">
            <w:r w:rsidRPr="005B1C84">
              <w:rPr>
                <w:rStyle w:val="Hyperlink"/>
                <w:noProof/>
              </w:rPr>
              <w:t>3.8 Dé organisatie-identiteit bestaat niet</w:t>
            </w:r>
            <w:r>
              <w:rPr>
                <w:noProof/>
                <w:webHidden/>
              </w:rPr>
              <w:tab/>
            </w:r>
            <w:r>
              <w:rPr>
                <w:noProof/>
                <w:webHidden/>
              </w:rPr>
              <w:fldChar w:fldCharType="begin"/>
            </w:r>
            <w:r>
              <w:rPr>
                <w:noProof/>
                <w:webHidden/>
              </w:rPr>
              <w:instrText xml:space="preserve"> PAGEREF _Toc352244279 \h </w:instrText>
            </w:r>
            <w:r>
              <w:rPr>
                <w:noProof/>
                <w:webHidden/>
              </w:rPr>
            </w:r>
            <w:r>
              <w:rPr>
                <w:noProof/>
                <w:webHidden/>
              </w:rPr>
              <w:fldChar w:fldCharType="separate"/>
            </w:r>
            <w:r>
              <w:rPr>
                <w:noProof/>
                <w:webHidden/>
              </w:rPr>
              <w:t>40</w:t>
            </w:r>
            <w:r>
              <w:rPr>
                <w:noProof/>
                <w:webHidden/>
              </w:rPr>
              <w:fldChar w:fldCharType="end"/>
            </w:r>
          </w:hyperlink>
        </w:p>
        <w:p w:rsidR="00C70F10" w:rsidRDefault="00C70F10" w:rsidP="00C70F10">
          <w:pPr>
            <w:pStyle w:val="Inhopg2"/>
            <w:numPr>
              <w:ilvl w:val="0"/>
              <w:numId w:val="0"/>
            </w:numPr>
            <w:ind w:left="940" w:hanging="360"/>
            <w:rPr>
              <w:noProof/>
            </w:rPr>
          </w:pPr>
          <w:hyperlink w:anchor="_Toc352244280" w:history="1">
            <w:r w:rsidRPr="005B1C84">
              <w:rPr>
                <w:rStyle w:val="Hyperlink"/>
                <w:noProof/>
              </w:rPr>
              <w:t>3.9 Multiple en hybrid identities</w:t>
            </w:r>
            <w:r>
              <w:rPr>
                <w:noProof/>
                <w:webHidden/>
              </w:rPr>
              <w:tab/>
            </w:r>
            <w:r>
              <w:rPr>
                <w:noProof/>
                <w:webHidden/>
              </w:rPr>
              <w:fldChar w:fldCharType="begin"/>
            </w:r>
            <w:r>
              <w:rPr>
                <w:noProof/>
                <w:webHidden/>
              </w:rPr>
              <w:instrText xml:space="preserve"> PAGEREF _Toc352244280 \h </w:instrText>
            </w:r>
            <w:r>
              <w:rPr>
                <w:noProof/>
                <w:webHidden/>
              </w:rPr>
            </w:r>
            <w:r>
              <w:rPr>
                <w:noProof/>
                <w:webHidden/>
              </w:rPr>
              <w:fldChar w:fldCharType="separate"/>
            </w:r>
            <w:r>
              <w:rPr>
                <w:noProof/>
                <w:webHidden/>
              </w:rPr>
              <w:t>41</w:t>
            </w:r>
            <w:r>
              <w:rPr>
                <w:noProof/>
                <w:webHidden/>
              </w:rPr>
              <w:fldChar w:fldCharType="end"/>
            </w:r>
          </w:hyperlink>
        </w:p>
        <w:p w:rsidR="00C70F10" w:rsidRDefault="00C70F10">
          <w:pPr>
            <w:pStyle w:val="Inhopg1"/>
            <w:rPr>
              <w:noProof/>
            </w:rPr>
          </w:pPr>
          <w:hyperlink w:anchor="_Toc352244281" w:history="1">
            <w:r w:rsidRPr="005B1C84">
              <w:rPr>
                <w:rStyle w:val="Hyperlink"/>
                <w:noProof/>
              </w:rPr>
              <w:t>4 Methodologie</w:t>
            </w:r>
            <w:r>
              <w:rPr>
                <w:noProof/>
                <w:webHidden/>
              </w:rPr>
              <w:tab/>
            </w:r>
            <w:r>
              <w:rPr>
                <w:noProof/>
                <w:webHidden/>
              </w:rPr>
              <w:fldChar w:fldCharType="begin"/>
            </w:r>
            <w:r>
              <w:rPr>
                <w:noProof/>
                <w:webHidden/>
              </w:rPr>
              <w:instrText xml:space="preserve"> PAGEREF _Toc352244281 \h </w:instrText>
            </w:r>
            <w:r>
              <w:rPr>
                <w:noProof/>
                <w:webHidden/>
              </w:rPr>
            </w:r>
            <w:r>
              <w:rPr>
                <w:noProof/>
                <w:webHidden/>
              </w:rPr>
              <w:fldChar w:fldCharType="separate"/>
            </w:r>
            <w:r>
              <w:rPr>
                <w:noProof/>
                <w:webHidden/>
              </w:rPr>
              <w:t>43</w:t>
            </w:r>
            <w:r>
              <w:rPr>
                <w:noProof/>
                <w:webHidden/>
              </w:rPr>
              <w:fldChar w:fldCharType="end"/>
            </w:r>
          </w:hyperlink>
        </w:p>
        <w:p w:rsidR="00C70F10" w:rsidRDefault="00C70F10" w:rsidP="00C70F10">
          <w:pPr>
            <w:pStyle w:val="Inhopg2"/>
            <w:numPr>
              <w:ilvl w:val="0"/>
              <w:numId w:val="0"/>
            </w:numPr>
            <w:ind w:left="940" w:hanging="360"/>
            <w:rPr>
              <w:noProof/>
            </w:rPr>
          </w:pPr>
          <w:hyperlink w:anchor="_Toc352244282" w:history="1">
            <w:r w:rsidRPr="005B1C84">
              <w:rPr>
                <w:rStyle w:val="Hyperlink"/>
                <w:noProof/>
              </w:rPr>
              <w:t>4.1 Multi-actor perspectief</w:t>
            </w:r>
            <w:r>
              <w:rPr>
                <w:noProof/>
                <w:webHidden/>
              </w:rPr>
              <w:tab/>
            </w:r>
            <w:r>
              <w:rPr>
                <w:noProof/>
                <w:webHidden/>
              </w:rPr>
              <w:fldChar w:fldCharType="begin"/>
            </w:r>
            <w:r>
              <w:rPr>
                <w:noProof/>
                <w:webHidden/>
              </w:rPr>
              <w:instrText xml:space="preserve"> PAGEREF _Toc352244282 \h </w:instrText>
            </w:r>
            <w:r>
              <w:rPr>
                <w:noProof/>
                <w:webHidden/>
              </w:rPr>
            </w:r>
            <w:r>
              <w:rPr>
                <w:noProof/>
                <w:webHidden/>
              </w:rPr>
              <w:fldChar w:fldCharType="separate"/>
            </w:r>
            <w:r>
              <w:rPr>
                <w:noProof/>
                <w:webHidden/>
              </w:rPr>
              <w:t>43</w:t>
            </w:r>
            <w:r>
              <w:rPr>
                <w:noProof/>
                <w:webHidden/>
              </w:rPr>
              <w:fldChar w:fldCharType="end"/>
            </w:r>
          </w:hyperlink>
        </w:p>
        <w:p w:rsidR="00C70F10" w:rsidRDefault="00C70F10" w:rsidP="00C70F10">
          <w:pPr>
            <w:pStyle w:val="Inhopg2"/>
            <w:numPr>
              <w:ilvl w:val="0"/>
              <w:numId w:val="0"/>
            </w:numPr>
            <w:ind w:left="940" w:hanging="360"/>
            <w:rPr>
              <w:noProof/>
            </w:rPr>
          </w:pPr>
          <w:hyperlink w:anchor="_Toc352244283" w:history="1">
            <w:r w:rsidRPr="005B1C84">
              <w:rPr>
                <w:rStyle w:val="Hyperlink"/>
                <w:noProof/>
              </w:rPr>
              <w:t>4.2 Explorerend onderzoek</w:t>
            </w:r>
            <w:r>
              <w:rPr>
                <w:noProof/>
                <w:webHidden/>
              </w:rPr>
              <w:tab/>
            </w:r>
            <w:r>
              <w:rPr>
                <w:noProof/>
                <w:webHidden/>
              </w:rPr>
              <w:fldChar w:fldCharType="begin"/>
            </w:r>
            <w:r>
              <w:rPr>
                <w:noProof/>
                <w:webHidden/>
              </w:rPr>
              <w:instrText xml:space="preserve"> PAGEREF _Toc352244283 \h </w:instrText>
            </w:r>
            <w:r>
              <w:rPr>
                <w:noProof/>
                <w:webHidden/>
              </w:rPr>
            </w:r>
            <w:r>
              <w:rPr>
                <w:noProof/>
                <w:webHidden/>
              </w:rPr>
              <w:fldChar w:fldCharType="separate"/>
            </w:r>
            <w:r>
              <w:rPr>
                <w:noProof/>
                <w:webHidden/>
              </w:rPr>
              <w:t>43</w:t>
            </w:r>
            <w:r>
              <w:rPr>
                <w:noProof/>
                <w:webHidden/>
              </w:rPr>
              <w:fldChar w:fldCharType="end"/>
            </w:r>
          </w:hyperlink>
        </w:p>
        <w:p w:rsidR="00C70F10" w:rsidRDefault="00C70F10" w:rsidP="00C70F10">
          <w:pPr>
            <w:pStyle w:val="Inhopg2"/>
            <w:numPr>
              <w:ilvl w:val="0"/>
              <w:numId w:val="0"/>
            </w:numPr>
            <w:ind w:left="940" w:hanging="360"/>
            <w:rPr>
              <w:noProof/>
            </w:rPr>
          </w:pPr>
          <w:hyperlink w:anchor="_Toc352244284" w:history="1">
            <w:r w:rsidRPr="005B1C84">
              <w:rPr>
                <w:rStyle w:val="Hyperlink"/>
                <w:noProof/>
              </w:rPr>
              <w:t>4.3 Onderzoeksmethoden</w:t>
            </w:r>
            <w:r>
              <w:rPr>
                <w:noProof/>
                <w:webHidden/>
              </w:rPr>
              <w:tab/>
            </w:r>
            <w:r>
              <w:rPr>
                <w:noProof/>
                <w:webHidden/>
              </w:rPr>
              <w:fldChar w:fldCharType="begin"/>
            </w:r>
            <w:r>
              <w:rPr>
                <w:noProof/>
                <w:webHidden/>
              </w:rPr>
              <w:instrText xml:space="preserve"> PAGEREF _Toc352244284 \h </w:instrText>
            </w:r>
            <w:r>
              <w:rPr>
                <w:noProof/>
                <w:webHidden/>
              </w:rPr>
            </w:r>
            <w:r>
              <w:rPr>
                <w:noProof/>
                <w:webHidden/>
              </w:rPr>
              <w:fldChar w:fldCharType="separate"/>
            </w:r>
            <w:r>
              <w:rPr>
                <w:noProof/>
                <w:webHidden/>
              </w:rPr>
              <w:t>44</w:t>
            </w:r>
            <w:r>
              <w:rPr>
                <w:noProof/>
                <w:webHidden/>
              </w:rPr>
              <w:fldChar w:fldCharType="end"/>
            </w:r>
          </w:hyperlink>
        </w:p>
        <w:p w:rsidR="00C70F10" w:rsidRDefault="00C70F10" w:rsidP="00C70F10">
          <w:pPr>
            <w:pStyle w:val="Inhopg2"/>
            <w:numPr>
              <w:ilvl w:val="0"/>
              <w:numId w:val="0"/>
            </w:numPr>
            <w:ind w:left="940" w:hanging="360"/>
            <w:rPr>
              <w:noProof/>
            </w:rPr>
          </w:pPr>
          <w:hyperlink w:anchor="_Toc352244285" w:history="1">
            <w:r w:rsidRPr="005B1C84">
              <w:rPr>
                <w:rStyle w:val="Hyperlink"/>
                <w:noProof/>
              </w:rPr>
              <w:t>4.4 Semigestructureerde kwalitatieve interviews</w:t>
            </w:r>
            <w:r>
              <w:rPr>
                <w:noProof/>
                <w:webHidden/>
              </w:rPr>
              <w:tab/>
            </w:r>
            <w:r>
              <w:rPr>
                <w:noProof/>
                <w:webHidden/>
              </w:rPr>
              <w:fldChar w:fldCharType="begin"/>
            </w:r>
            <w:r>
              <w:rPr>
                <w:noProof/>
                <w:webHidden/>
              </w:rPr>
              <w:instrText xml:space="preserve"> PAGEREF _Toc352244285 \h </w:instrText>
            </w:r>
            <w:r>
              <w:rPr>
                <w:noProof/>
                <w:webHidden/>
              </w:rPr>
            </w:r>
            <w:r>
              <w:rPr>
                <w:noProof/>
                <w:webHidden/>
              </w:rPr>
              <w:fldChar w:fldCharType="separate"/>
            </w:r>
            <w:r>
              <w:rPr>
                <w:noProof/>
                <w:webHidden/>
              </w:rPr>
              <w:t>44</w:t>
            </w:r>
            <w:r>
              <w:rPr>
                <w:noProof/>
                <w:webHidden/>
              </w:rPr>
              <w:fldChar w:fldCharType="end"/>
            </w:r>
          </w:hyperlink>
        </w:p>
        <w:p w:rsidR="00C70F10" w:rsidRDefault="00C70F10" w:rsidP="00C70F10">
          <w:pPr>
            <w:pStyle w:val="Inhopg2"/>
            <w:numPr>
              <w:ilvl w:val="0"/>
              <w:numId w:val="0"/>
            </w:numPr>
            <w:ind w:left="940" w:hanging="360"/>
            <w:rPr>
              <w:noProof/>
            </w:rPr>
          </w:pPr>
          <w:hyperlink w:anchor="_Toc352244286" w:history="1">
            <w:r w:rsidRPr="005B1C84">
              <w:rPr>
                <w:rStyle w:val="Hyperlink"/>
                <w:noProof/>
              </w:rPr>
              <w:t>4.5 Kwantitatieve vragenlijst</w:t>
            </w:r>
            <w:r>
              <w:rPr>
                <w:noProof/>
                <w:webHidden/>
              </w:rPr>
              <w:tab/>
            </w:r>
            <w:r>
              <w:rPr>
                <w:noProof/>
                <w:webHidden/>
              </w:rPr>
              <w:fldChar w:fldCharType="begin"/>
            </w:r>
            <w:r>
              <w:rPr>
                <w:noProof/>
                <w:webHidden/>
              </w:rPr>
              <w:instrText xml:space="preserve"> PAGEREF _Toc352244286 \h </w:instrText>
            </w:r>
            <w:r>
              <w:rPr>
                <w:noProof/>
                <w:webHidden/>
              </w:rPr>
            </w:r>
            <w:r>
              <w:rPr>
                <w:noProof/>
                <w:webHidden/>
              </w:rPr>
              <w:fldChar w:fldCharType="separate"/>
            </w:r>
            <w:r>
              <w:rPr>
                <w:noProof/>
                <w:webHidden/>
              </w:rPr>
              <w:t>49</w:t>
            </w:r>
            <w:r>
              <w:rPr>
                <w:noProof/>
                <w:webHidden/>
              </w:rPr>
              <w:fldChar w:fldCharType="end"/>
            </w:r>
          </w:hyperlink>
        </w:p>
        <w:p w:rsidR="00C70F10" w:rsidRDefault="00C70F10" w:rsidP="00C70F10">
          <w:pPr>
            <w:pStyle w:val="Inhopg2"/>
            <w:numPr>
              <w:ilvl w:val="0"/>
              <w:numId w:val="0"/>
            </w:numPr>
            <w:ind w:left="940" w:hanging="360"/>
            <w:rPr>
              <w:noProof/>
            </w:rPr>
          </w:pPr>
          <w:hyperlink w:anchor="_Toc352244287" w:history="1">
            <w:r w:rsidRPr="005B1C84">
              <w:rPr>
                <w:rStyle w:val="Hyperlink"/>
                <w:noProof/>
              </w:rPr>
              <w:t>4.5.1 Inleiding</w:t>
            </w:r>
            <w:r>
              <w:rPr>
                <w:noProof/>
                <w:webHidden/>
              </w:rPr>
              <w:tab/>
            </w:r>
            <w:r>
              <w:rPr>
                <w:noProof/>
                <w:webHidden/>
              </w:rPr>
              <w:fldChar w:fldCharType="begin"/>
            </w:r>
            <w:r>
              <w:rPr>
                <w:noProof/>
                <w:webHidden/>
              </w:rPr>
              <w:instrText xml:space="preserve"> PAGEREF _Toc352244287 \h </w:instrText>
            </w:r>
            <w:r>
              <w:rPr>
                <w:noProof/>
                <w:webHidden/>
              </w:rPr>
            </w:r>
            <w:r>
              <w:rPr>
                <w:noProof/>
                <w:webHidden/>
              </w:rPr>
              <w:fldChar w:fldCharType="separate"/>
            </w:r>
            <w:r>
              <w:rPr>
                <w:noProof/>
                <w:webHidden/>
              </w:rPr>
              <w:t>49</w:t>
            </w:r>
            <w:r>
              <w:rPr>
                <w:noProof/>
                <w:webHidden/>
              </w:rPr>
              <w:fldChar w:fldCharType="end"/>
            </w:r>
          </w:hyperlink>
        </w:p>
        <w:p w:rsidR="00C70F10" w:rsidRDefault="00C70F10" w:rsidP="00C70F10">
          <w:pPr>
            <w:pStyle w:val="Inhopg2"/>
            <w:numPr>
              <w:ilvl w:val="0"/>
              <w:numId w:val="0"/>
            </w:numPr>
            <w:ind w:left="940" w:hanging="360"/>
            <w:rPr>
              <w:noProof/>
            </w:rPr>
          </w:pPr>
          <w:hyperlink w:anchor="_Toc352244288" w:history="1">
            <w:r w:rsidRPr="005B1C84">
              <w:rPr>
                <w:rStyle w:val="Hyperlink"/>
                <w:noProof/>
              </w:rPr>
              <w:t>4.5.2 Methode</w:t>
            </w:r>
            <w:r>
              <w:rPr>
                <w:noProof/>
                <w:webHidden/>
              </w:rPr>
              <w:tab/>
            </w:r>
            <w:r>
              <w:rPr>
                <w:noProof/>
                <w:webHidden/>
              </w:rPr>
              <w:fldChar w:fldCharType="begin"/>
            </w:r>
            <w:r>
              <w:rPr>
                <w:noProof/>
                <w:webHidden/>
              </w:rPr>
              <w:instrText xml:space="preserve"> PAGEREF _Toc352244288 \h </w:instrText>
            </w:r>
            <w:r>
              <w:rPr>
                <w:noProof/>
                <w:webHidden/>
              </w:rPr>
            </w:r>
            <w:r>
              <w:rPr>
                <w:noProof/>
                <w:webHidden/>
              </w:rPr>
              <w:fldChar w:fldCharType="separate"/>
            </w:r>
            <w:r>
              <w:rPr>
                <w:noProof/>
                <w:webHidden/>
              </w:rPr>
              <w:t>52</w:t>
            </w:r>
            <w:r>
              <w:rPr>
                <w:noProof/>
                <w:webHidden/>
              </w:rPr>
              <w:fldChar w:fldCharType="end"/>
            </w:r>
          </w:hyperlink>
        </w:p>
        <w:p w:rsidR="00C70F10" w:rsidRDefault="00C70F10">
          <w:pPr>
            <w:pStyle w:val="Inhopg3"/>
            <w:tabs>
              <w:tab w:val="right" w:leader="dot" w:pos="9062"/>
            </w:tabs>
            <w:rPr>
              <w:noProof/>
            </w:rPr>
          </w:pPr>
          <w:hyperlink w:anchor="_Toc352244289" w:history="1">
            <w:r w:rsidRPr="005B1C84">
              <w:rPr>
                <w:rStyle w:val="Hyperlink"/>
                <w:noProof/>
              </w:rPr>
              <w:t xml:space="preserve">4. 5.3 Utilitair en normatieve </w:t>
            </w:r>
            <w:r w:rsidRPr="005B1C84">
              <w:rPr>
                <w:rStyle w:val="Hyperlink"/>
                <w:i/>
                <w:noProof/>
              </w:rPr>
              <w:t>gepercipieerde</w:t>
            </w:r>
            <w:r w:rsidRPr="005B1C84">
              <w:rPr>
                <w:rStyle w:val="Hyperlink"/>
                <w:noProof/>
              </w:rPr>
              <w:t xml:space="preserve"> organisatie-identiteit?</w:t>
            </w:r>
            <w:r>
              <w:rPr>
                <w:noProof/>
                <w:webHidden/>
              </w:rPr>
              <w:tab/>
            </w:r>
            <w:r>
              <w:rPr>
                <w:noProof/>
                <w:webHidden/>
              </w:rPr>
              <w:fldChar w:fldCharType="begin"/>
            </w:r>
            <w:r>
              <w:rPr>
                <w:noProof/>
                <w:webHidden/>
              </w:rPr>
              <w:instrText xml:space="preserve"> PAGEREF _Toc352244289 \h </w:instrText>
            </w:r>
            <w:r>
              <w:rPr>
                <w:noProof/>
                <w:webHidden/>
              </w:rPr>
            </w:r>
            <w:r>
              <w:rPr>
                <w:noProof/>
                <w:webHidden/>
              </w:rPr>
              <w:fldChar w:fldCharType="separate"/>
            </w:r>
            <w:r>
              <w:rPr>
                <w:noProof/>
                <w:webHidden/>
              </w:rPr>
              <w:t>52</w:t>
            </w:r>
            <w:r>
              <w:rPr>
                <w:noProof/>
                <w:webHidden/>
              </w:rPr>
              <w:fldChar w:fldCharType="end"/>
            </w:r>
          </w:hyperlink>
        </w:p>
        <w:p w:rsidR="00C70F10" w:rsidRDefault="00C70F10">
          <w:pPr>
            <w:pStyle w:val="Inhopg3"/>
            <w:tabs>
              <w:tab w:val="right" w:leader="dot" w:pos="9062"/>
            </w:tabs>
            <w:rPr>
              <w:noProof/>
            </w:rPr>
          </w:pPr>
          <w:hyperlink w:anchor="_Toc352244290" w:history="1">
            <w:r w:rsidRPr="005B1C84">
              <w:rPr>
                <w:rStyle w:val="Hyperlink"/>
                <w:noProof/>
              </w:rPr>
              <w:t xml:space="preserve">4.5.4 Zwakke of sterke </w:t>
            </w:r>
            <w:r w:rsidRPr="005B1C84">
              <w:rPr>
                <w:rStyle w:val="Hyperlink"/>
                <w:i/>
                <w:noProof/>
              </w:rPr>
              <w:t>gepercipieerde</w:t>
            </w:r>
            <w:r w:rsidRPr="005B1C84">
              <w:rPr>
                <w:rStyle w:val="Hyperlink"/>
                <w:noProof/>
              </w:rPr>
              <w:t xml:space="preserve"> organisatie-identiteit?</w:t>
            </w:r>
            <w:r>
              <w:rPr>
                <w:noProof/>
                <w:webHidden/>
              </w:rPr>
              <w:tab/>
            </w:r>
            <w:r>
              <w:rPr>
                <w:noProof/>
                <w:webHidden/>
              </w:rPr>
              <w:fldChar w:fldCharType="begin"/>
            </w:r>
            <w:r>
              <w:rPr>
                <w:noProof/>
                <w:webHidden/>
              </w:rPr>
              <w:instrText xml:space="preserve"> PAGEREF _Toc352244290 \h </w:instrText>
            </w:r>
            <w:r>
              <w:rPr>
                <w:noProof/>
                <w:webHidden/>
              </w:rPr>
            </w:r>
            <w:r>
              <w:rPr>
                <w:noProof/>
                <w:webHidden/>
              </w:rPr>
              <w:fldChar w:fldCharType="separate"/>
            </w:r>
            <w:r>
              <w:rPr>
                <w:noProof/>
                <w:webHidden/>
              </w:rPr>
              <w:t>52</w:t>
            </w:r>
            <w:r>
              <w:rPr>
                <w:noProof/>
                <w:webHidden/>
              </w:rPr>
              <w:fldChar w:fldCharType="end"/>
            </w:r>
          </w:hyperlink>
        </w:p>
        <w:p w:rsidR="00C70F10" w:rsidRDefault="00C70F10">
          <w:pPr>
            <w:pStyle w:val="Inhopg3"/>
            <w:tabs>
              <w:tab w:val="right" w:leader="dot" w:pos="9062"/>
            </w:tabs>
            <w:rPr>
              <w:noProof/>
            </w:rPr>
          </w:pPr>
          <w:hyperlink w:anchor="_Toc352244291" w:history="1">
            <w:r w:rsidRPr="005B1C84">
              <w:rPr>
                <w:rStyle w:val="Hyperlink"/>
                <w:noProof/>
              </w:rPr>
              <w:t>4.5.4.1 Betrouwbaarheid vragenlijst</w:t>
            </w:r>
            <w:r>
              <w:rPr>
                <w:noProof/>
                <w:webHidden/>
              </w:rPr>
              <w:tab/>
            </w:r>
            <w:r>
              <w:rPr>
                <w:noProof/>
                <w:webHidden/>
              </w:rPr>
              <w:fldChar w:fldCharType="begin"/>
            </w:r>
            <w:r>
              <w:rPr>
                <w:noProof/>
                <w:webHidden/>
              </w:rPr>
              <w:instrText xml:space="preserve"> PAGEREF _Toc352244291 \h </w:instrText>
            </w:r>
            <w:r>
              <w:rPr>
                <w:noProof/>
                <w:webHidden/>
              </w:rPr>
            </w:r>
            <w:r>
              <w:rPr>
                <w:noProof/>
                <w:webHidden/>
              </w:rPr>
              <w:fldChar w:fldCharType="separate"/>
            </w:r>
            <w:r>
              <w:rPr>
                <w:noProof/>
                <w:webHidden/>
              </w:rPr>
              <w:t>53</w:t>
            </w:r>
            <w:r>
              <w:rPr>
                <w:noProof/>
                <w:webHidden/>
              </w:rPr>
              <w:fldChar w:fldCharType="end"/>
            </w:r>
          </w:hyperlink>
        </w:p>
        <w:p w:rsidR="00C70F10" w:rsidRDefault="00C70F10">
          <w:pPr>
            <w:pStyle w:val="Inhopg3"/>
            <w:tabs>
              <w:tab w:val="right" w:leader="dot" w:pos="9062"/>
            </w:tabs>
            <w:rPr>
              <w:noProof/>
            </w:rPr>
          </w:pPr>
          <w:hyperlink w:anchor="_Toc352244292" w:history="1">
            <w:r w:rsidRPr="005B1C84">
              <w:rPr>
                <w:rStyle w:val="Hyperlink"/>
                <w:noProof/>
              </w:rPr>
              <w:t>4.5.4.2 Missing values</w:t>
            </w:r>
            <w:r>
              <w:rPr>
                <w:noProof/>
                <w:webHidden/>
              </w:rPr>
              <w:tab/>
            </w:r>
            <w:r>
              <w:rPr>
                <w:noProof/>
                <w:webHidden/>
              </w:rPr>
              <w:fldChar w:fldCharType="begin"/>
            </w:r>
            <w:r>
              <w:rPr>
                <w:noProof/>
                <w:webHidden/>
              </w:rPr>
              <w:instrText xml:space="preserve"> PAGEREF _Toc352244292 \h </w:instrText>
            </w:r>
            <w:r>
              <w:rPr>
                <w:noProof/>
                <w:webHidden/>
              </w:rPr>
            </w:r>
            <w:r>
              <w:rPr>
                <w:noProof/>
                <w:webHidden/>
              </w:rPr>
              <w:fldChar w:fldCharType="separate"/>
            </w:r>
            <w:r>
              <w:rPr>
                <w:noProof/>
                <w:webHidden/>
              </w:rPr>
              <w:t>53</w:t>
            </w:r>
            <w:r>
              <w:rPr>
                <w:noProof/>
                <w:webHidden/>
              </w:rPr>
              <w:fldChar w:fldCharType="end"/>
            </w:r>
          </w:hyperlink>
        </w:p>
        <w:p w:rsidR="00C70F10" w:rsidRDefault="00C70F10" w:rsidP="00C70F10">
          <w:pPr>
            <w:pStyle w:val="Inhopg2"/>
            <w:numPr>
              <w:ilvl w:val="0"/>
              <w:numId w:val="0"/>
            </w:numPr>
            <w:ind w:left="940" w:hanging="360"/>
            <w:rPr>
              <w:noProof/>
            </w:rPr>
          </w:pPr>
          <w:hyperlink w:anchor="_Toc352244293" w:history="1">
            <w:r w:rsidRPr="005B1C84">
              <w:rPr>
                <w:rStyle w:val="Hyperlink"/>
                <w:noProof/>
              </w:rPr>
              <w:t>4.6 Documentenanalyse</w:t>
            </w:r>
            <w:r>
              <w:rPr>
                <w:noProof/>
                <w:webHidden/>
              </w:rPr>
              <w:tab/>
            </w:r>
            <w:r>
              <w:rPr>
                <w:noProof/>
                <w:webHidden/>
              </w:rPr>
              <w:fldChar w:fldCharType="begin"/>
            </w:r>
            <w:r>
              <w:rPr>
                <w:noProof/>
                <w:webHidden/>
              </w:rPr>
              <w:instrText xml:space="preserve"> PAGEREF _Toc352244293 \h </w:instrText>
            </w:r>
            <w:r>
              <w:rPr>
                <w:noProof/>
                <w:webHidden/>
              </w:rPr>
            </w:r>
            <w:r>
              <w:rPr>
                <w:noProof/>
                <w:webHidden/>
              </w:rPr>
              <w:fldChar w:fldCharType="separate"/>
            </w:r>
            <w:r>
              <w:rPr>
                <w:noProof/>
                <w:webHidden/>
              </w:rPr>
              <w:t>54</w:t>
            </w:r>
            <w:r>
              <w:rPr>
                <w:noProof/>
                <w:webHidden/>
              </w:rPr>
              <w:fldChar w:fldCharType="end"/>
            </w:r>
          </w:hyperlink>
        </w:p>
        <w:p w:rsidR="00C70F10" w:rsidRDefault="00C70F10" w:rsidP="00C70F10">
          <w:pPr>
            <w:pStyle w:val="Inhopg2"/>
            <w:numPr>
              <w:ilvl w:val="0"/>
              <w:numId w:val="0"/>
            </w:numPr>
            <w:ind w:left="940" w:hanging="360"/>
            <w:rPr>
              <w:noProof/>
            </w:rPr>
          </w:pPr>
          <w:hyperlink w:anchor="_Toc352244295" w:history="1">
            <w:r w:rsidRPr="00C70F10">
              <w:rPr>
                <w:rStyle w:val="Hyperlink"/>
                <w:noProof/>
                <w:lang w:val="en-US"/>
              </w:rPr>
              <w:t>4.7 Triangulatie</w:t>
            </w:r>
            <w:r>
              <w:rPr>
                <w:noProof/>
                <w:webHidden/>
              </w:rPr>
              <w:tab/>
            </w:r>
            <w:r>
              <w:rPr>
                <w:noProof/>
                <w:webHidden/>
              </w:rPr>
              <w:fldChar w:fldCharType="begin"/>
            </w:r>
            <w:r>
              <w:rPr>
                <w:noProof/>
                <w:webHidden/>
              </w:rPr>
              <w:instrText xml:space="preserve"> PAGEREF _Toc352244295 \h </w:instrText>
            </w:r>
            <w:r>
              <w:rPr>
                <w:noProof/>
                <w:webHidden/>
              </w:rPr>
            </w:r>
            <w:r>
              <w:rPr>
                <w:noProof/>
                <w:webHidden/>
              </w:rPr>
              <w:fldChar w:fldCharType="separate"/>
            </w:r>
            <w:r>
              <w:rPr>
                <w:noProof/>
                <w:webHidden/>
              </w:rPr>
              <w:t>54</w:t>
            </w:r>
            <w:r>
              <w:rPr>
                <w:noProof/>
                <w:webHidden/>
              </w:rPr>
              <w:fldChar w:fldCharType="end"/>
            </w:r>
          </w:hyperlink>
        </w:p>
        <w:p w:rsidR="00C70F10" w:rsidRDefault="00C70F10">
          <w:pPr>
            <w:pStyle w:val="Inhopg3"/>
            <w:tabs>
              <w:tab w:val="right" w:leader="dot" w:pos="9062"/>
            </w:tabs>
            <w:rPr>
              <w:noProof/>
            </w:rPr>
          </w:pPr>
          <w:hyperlink w:anchor="_Toc352244296" w:history="1">
            <w:r w:rsidRPr="005B1C84">
              <w:rPr>
                <w:rStyle w:val="Hyperlink"/>
                <w:noProof/>
              </w:rPr>
              <w:t>4.7.1 Betrouwbaarheid interviews</w:t>
            </w:r>
            <w:r>
              <w:rPr>
                <w:noProof/>
                <w:webHidden/>
              </w:rPr>
              <w:tab/>
            </w:r>
            <w:r>
              <w:rPr>
                <w:noProof/>
                <w:webHidden/>
              </w:rPr>
              <w:fldChar w:fldCharType="begin"/>
            </w:r>
            <w:r>
              <w:rPr>
                <w:noProof/>
                <w:webHidden/>
              </w:rPr>
              <w:instrText xml:space="preserve"> PAGEREF _Toc352244296 \h </w:instrText>
            </w:r>
            <w:r>
              <w:rPr>
                <w:noProof/>
                <w:webHidden/>
              </w:rPr>
            </w:r>
            <w:r>
              <w:rPr>
                <w:noProof/>
                <w:webHidden/>
              </w:rPr>
              <w:fldChar w:fldCharType="separate"/>
            </w:r>
            <w:r>
              <w:rPr>
                <w:noProof/>
                <w:webHidden/>
              </w:rPr>
              <w:t>55</w:t>
            </w:r>
            <w:r>
              <w:rPr>
                <w:noProof/>
                <w:webHidden/>
              </w:rPr>
              <w:fldChar w:fldCharType="end"/>
            </w:r>
          </w:hyperlink>
        </w:p>
        <w:p w:rsidR="00C70F10" w:rsidRDefault="00C70F10">
          <w:pPr>
            <w:pStyle w:val="Inhopg3"/>
            <w:tabs>
              <w:tab w:val="right" w:leader="dot" w:pos="9062"/>
            </w:tabs>
            <w:rPr>
              <w:noProof/>
            </w:rPr>
          </w:pPr>
          <w:hyperlink w:anchor="_Toc352244297" w:history="1">
            <w:r w:rsidRPr="005B1C84">
              <w:rPr>
                <w:rStyle w:val="Hyperlink"/>
                <w:noProof/>
              </w:rPr>
              <w:t>4.7.2 Validiteit</w:t>
            </w:r>
            <w:r>
              <w:rPr>
                <w:noProof/>
                <w:webHidden/>
              </w:rPr>
              <w:tab/>
            </w:r>
            <w:r>
              <w:rPr>
                <w:noProof/>
                <w:webHidden/>
              </w:rPr>
              <w:fldChar w:fldCharType="begin"/>
            </w:r>
            <w:r>
              <w:rPr>
                <w:noProof/>
                <w:webHidden/>
              </w:rPr>
              <w:instrText xml:space="preserve"> PAGEREF _Toc352244297 \h </w:instrText>
            </w:r>
            <w:r>
              <w:rPr>
                <w:noProof/>
                <w:webHidden/>
              </w:rPr>
            </w:r>
            <w:r>
              <w:rPr>
                <w:noProof/>
                <w:webHidden/>
              </w:rPr>
              <w:fldChar w:fldCharType="separate"/>
            </w:r>
            <w:r>
              <w:rPr>
                <w:noProof/>
                <w:webHidden/>
              </w:rPr>
              <w:t>55</w:t>
            </w:r>
            <w:r>
              <w:rPr>
                <w:noProof/>
                <w:webHidden/>
              </w:rPr>
              <w:fldChar w:fldCharType="end"/>
            </w:r>
          </w:hyperlink>
        </w:p>
        <w:p w:rsidR="00C70F10" w:rsidRDefault="00C70F10">
          <w:pPr>
            <w:pStyle w:val="Inhopg3"/>
            <w:tabs>
              <w:tab w:val="right" w:leader="dot" w:pos="9062"/>
            </w:tabs>
            <w:rPr>
              <w:noProof/>
            </w:rPr>
          </w:pPr>
          <w:hyperlink w:anchor="_Toc352244298" w:history="1">
            <w:r w:rsidRPr="005B1C84">
              <w:rPr>
                <w:rStyle w:val="Hyperlink"/>
                <w:rFonts w:cs="Calibri"/>
                <w:noProof/>
              </w:rPr>
              <w:t>4.7.2.2 Intern</w:t>
            </w:r>
            <w:r>
              <w:rPr>
                <w:noProof/>
                <w:webHidden/>
              </w:rPr>
              <w:tab/>
            </w:r>
            <w:r>
              <w:rPr>
                <w:noProof/>
                <w:webHidden/>
              </w:rPr>
              <w:fldChar w:fldCharType="begin"/>
            </w:r>
            <w:r>
              <w:rPr>
                <w:noProof/>
                <w:webHidden/>
              </w:rPr>
              <w:instrText xml:space="preserve"> PAGEREF _Toc352244298 \h </w:instrText>
            </w:r>
            <w:r>
              <w:rPr>
                <w:noProof/>
                <w:webHidden/>
              </w:rPr>
            </w:r>
            <w:r>
              <w:rPr>
                <w:noProof/>
                <w:webHidden/>
              </w:rPr>
              <w:fldChar w:fldCharType="separate"/>
            </w:r>
            <w:r>
              <w:rPr>
                <w:noProof/>
                <w:webHidden/>
              </w:rPr>
              <w:t>56</w:t>
            </w:r>
            <w:r>
              <w:rPr>
                <w:noProof/>
                <w:webHidden/>
              </w:rPr>
              <w:fldChar w:fldCharType="end"/>
            </w:r>
          </w:hyperlink>
        </w:p>
        <w:p w:rsidR="00C70F10" w:rsidRDefault="00C70F10">
          <w:pPr>
            <w:pStyle w:val="Inhopg3"/>
            <w:tabs>
              <w:tab w:val="right" w:leader="dot" w:pos="9062"/>
            </w:tabs>
            <w:rPr>
              <w:noProof/>
            </w:rPr>
          </w:pPr>
          <w:hyperlink w:anchor="_Toc352244299" w:history="1">
            <w:r w:rsidRPr="005B1C84">
              <w:rPr>
                <w:rStyle w:val="Hyperlink"/>
                <w:noProof/>
              </w:rPr>
              <w:t>4.7.3 Rol van de Onderzoeker</w:t>
            </w:r>
            <w:r>
              <w:rPr>
                <w:noProof/>
                <w:webHidden/>
              </w:rPr>
              <w:tab/>
            </w:r>
            <w:r>
              <w:rPr>
                <w:noProof/>
                <w:webHidden/>
              </w:rPr>
              <w:fldChar w:fldCharType="begin"/>
            </w:r>
            <w:r>
              <w:rPr>
                <w:noProof/>
                <w:webHidden/>
              </w:rPr>
              <w:instrText xml:space="preserve"> PAGEREF _Toc352244299 \h </w:instrText>
            </w:r>
            <w:r>
              <w:rPr>
                <w:noProof/>
                <w:webHidden/>
              </w:rPr>
            </w:r>
            <w:r>
              <w:rPr>
                <w:noProof/>
                <w:webHidden/>
              </w:rPr>
              <w:fldChar w:fldCharType="separate"/>
            </w:r>
            <w:r>
              <w:rPr>
                <w:noProof/>
                <w:webHidden/>
              </w:rPr>
              <w:t>56</w:t>
            </w:r>
            <w:r>
              <w:rPr>
                <w:noProof/>
                <w:webHidden/>
              </w:rPr>
              <w:fldChar w:fldCharType="end"/>
            </w:r>
          </w:hyperlink>
        </w:p>
        <w:p w:rsidR="00C70F10" w:rsidRDefault="00C70F10">
          <w:pPr>
            <w:pStyle w:val="Inhopg1"/>
            <w:rPr>
              <w:noProof/>
            </w:rPr>
          </w:pPr>
          <w:hyperlink w:anchor="_Toc352244300" w:history="1">
            <w:r w:rsidRPr="005B1C84">
              <w:rPr>
                <w:rStyle w:val="Hyperlink"/>
                <w:noProof/>
              </w:rPr>
              <w:t>5 Resultaten</w:t>
            </w:r>
            <w:r>
              <w:rPr>
                <w:noProof/>
                <w:webHidden/>
              </w:rPr>
              <w:tab/>
            </w:r>
            <w:r>
              <w:rPr>
                <w:noProof/>
                <w:webHidden/>
              </w:rPr>
              <w:fldChar w:fldCharType="begin"/>
            </w:r>
            <w:r>
              <w:rPr>
                <w:noProof/>
                <w:webHidden/>
              </w:rPr>
              <w:instrText xml:space="preserve"> PAGEREF _Toc352244300 \h </w:instrText>
            </w:r>
            <w:r>
              <w:rPr>
                <w:noProof/>
                <w:webHidden/>
              </w:rPr>
            </w:r>
            <w:r>
              <w:rPr>
                <w:noProof/>
                <w:webHidden/>
              </w:rPr>
              <w:fldChar w:fldCharType="separate"/>
            </w:r>
            <w:r>
              <w:rPr>
                <w:noProof/>
                <w:webHidden/>
              </w:rPr>
              <w:t>58</w:t>
            </w:r>
            <w:r>
              <w:rPr>
                <w:noProof/>
                <w:webHidden/>
              </w:rPr>
              <w:fldChar w:fldCharType="end"/>
            </w:r>
          </w:hyperlink>
        </w:p>
        <w:p w:rsidR="00C70F10" w:rsidRDefault="00C70F10" w:rsidP="00C70F10">
          <w:pPr>
            <w:pStyle w:val="Inhopg2"/>
            <w:numPr>
              <w:ilvl w:val="0"/>
              <w:numId w:val="0"/>
            </w:numPr>
            <w:ind w:left="940" w:hanging="360"/>
            <w:rPr>
              <w:noProof/>
            </w:rPr>
          </w:pPr>
          <w:hyperlink w:anchor="_Toc352244301" w:history="1">
            <w:r w:rsidRPr="005B1C84">
              <w:rPr>
                <w:rStyle w:val="Hyperlink"/>
                <w:noProof/>
              </w:rPr>
              <w:t xml:space="preserve">5.1.1 De </w:t>
            </w:r>
            <w:r w:rsidRPr="005B1C84">
              <w:rPr>
                <w:rStyle w:val="Hyperlink"/>
                <w:i/>
                <w:noProof/>
              </w:rPr>
              <w:t>toegepaste</w:t>
            </w:r>
            <w:r w:rsidRPr="005B1C84">
              <w:rPr>
                <w:rStyle w:val="Hyperlink"/>
                <w:noProof/>
              </w:rPr>
              <w:t xml:space="preserve"> organisatie-identiteit</w:t>
            </w:r>
            <w:r>
              <w:rPr>
                <w:noProof/>
                <w:webHidden/>
              </w:rPr>
              <w:tab/>
            </w:r>
            <w:r>
              <w:rPr>
                <w:noProof/>
                <w:webHidden/>
              </w:rPr>
              <w:fldChar w:fldCharType="begin"/>
            </w:r>
            <w:r>
              <w:rPr>
                <w:noProof/>
                <w:webHidden/>
              </w:rPr>
              <w:instrText xml:space="preserve"> PAGEREF _Toc352244301 \h </w:instrText>
            </w:r>
            <w:r>
              <w:rPr>
                <w:noProof/>
                <w:webHidden/>
              </w:rPr>
            </w:r>
            <w:r>
              <w:rPr>
                <w:noProof/>
                <w:webHidden/>
              </w:rPr>
              <w:fldChar w:fldCharType="separate"/>
            </w:r>
            <w:r>
              <w:rPr>
                <w:noProof/>
                <w:webHidden/>
              </w:rPr>
              <w:t>58</w:t>
            </w:r>
            <w:r>
              <w:rPr>
                <w:noProof/>
                <w:webHidden/>
              </w:rPr>
              <w:fldChar w:fldCharType="end"/>
            </w:r>
          </w:hyperlink>
        </w:p>
        <w:p w:rsidR="00C70F10" w:rsidRDefault="00C70F10" w:rsidP="00C70F10">
          <w:pPr>
            <w:pStyle w:val="Inhopg2"/>
            <w:numPr>
              <w:ilvl w:val="0"/>
              <w:numId w:val="0"/>
            </w:numPr>
            <w:ind w:left="940" w:hanging="360"/>
            <w:rPr>
              <w:noProof/>
            </w:rPr>
          </w:pPr>
          <w:hyperlink w:anchor="_Toc352244302" w:history="1">
            <w:r w:rsidRPr="005B1C84">
              <w:rPr>
                <w:rStyle w:val="Hyperlink"/>
                <w:noProof/>
              </w:rPr>
              <w:t>5.1.2 Betekenisketens van het ondersteunend personeel</w:t>
            </w:r>
            <w:r>
              <w:rPr>
                <w:noProof/>
                <w:webHidden/>
              </w:rPr>
              <w:tab/>
            </w:r>
            <w:r>
              <w:rPr>
                <w:noProof/>
                <w:webHidden/>
              </w:rPr>
              <w:fldChar w:fldCharType="begin"/>
            </w:r>
            <w:r>
              <w:rPr>
                <w:noProof/>
                <w:webHidden/>
              </w:rPr>
              <w:instrText xml:space="preserve"> PAGEREF _Toc352244302 \h </w:instrText>
            </w:r>
            <w:r>
              <w:rPr>
                <w:noProof/>
                <w:webHidden/>
              </w:rPr>
            </w:r>
            <w:r>
              <w:rPr>
                <w:noProof/>
                <w:webHidden/>
              </w:rPr>
              <w:fldChar w:fldCharType="separate"/>
            </w:r>
            <w:r>
              <w:rPr>
                <w:noProof/>
                <w:webHidden/>
              </w:rPr>
              <w:t>58</w:t>
            </w:r>
            <w:r>
              <w:rPr>
                <w:noProof/>
                <w:webHidden/>
              </w:rPr>
              <w:fldChar w:fldCharType="end"/>
            </w:r>
          </w:hyperlink>
        </w:p>
        <w:p w:rsidR="00C70F10" w:rsidRDefault="00C70F10" w:rsidP="00C70F10">
          <w:pPr>
            <w:pStyle w:val="Inhopg2"/>
            <w:numPr>
              <w:ilvl w:val="0"/>
              <w:numId w:val="0"/>
            </w:numPr>
            <w:ind w:left="940" w:hanging="360"/>
            <w:rPr>
              <w:noProof/>
            </w:rPr>
          </w:pPr>
          <w:hyperlink w:anchor="_Toc352244303" w:history="1">
            <w:r w:rsidRPr="005B1C84">
              <w:rPr>
                <w:rStyle w:val="Hyperlink"/>
                <w:noProof/>
              </w:rPr>
              <w:t>5.1.3 Betekenisstructuur van het ondersteunend personeel</w:t>
            </w:r>
            <w:r>
              <w:rPr>
                <w:noProof/>
                <w:webHidden/>
              </w:rPr>
              <w:tab/>
            </w:r>
            <w:r>
              <w:rPr>
                <w:noProof/>
                <w:webHidden/>
              </w:rPr>
              <w:fldChar w:fldCharType="begin"/>
            </w:r>
            <w:r>
              <w:rPr>
                <w:noProof/>
                <w:webHidden/>
              </w:rPr>
              <w:instrText xml:space="preserve"> PAGEREF _Toc352244303 \h </w:instrText>
            </w:r>
            <w:r>
              <w:rPr>
                <w:noProof/>
                <w:webHidden/>
              </w:rPr>
            </w:r>
            <w:r>
              <w:rPr>
                <w:noProof/>
                <w:webHidden/>
              </w:rPr>
              <w:fldChar w:fldCharType="separate"/>
            </w:r>
            <w:r>
              <w:rPr>
                <w:noProof/>
                <w:webHidden/>
              </w:rPr>
              <w:t>59</w:t>
            </w:r>
            <w:r>
              <w:rPr>
                <w:noProof/>
                <w:webHidden/>
              </w:rPr>
              <w:fldChar w:fldCharType="end"/>
            </w:r>
          </w:hyperlink>
        </w:p>
        <w:p w:rsidR="00C70F10" w:rsidRDefault="00C70F10" w:rsidP="00C70F10">
          <w:pPr>
            <w:pStyle w:val="Inhopg2"/>
            <w:numPr>
              <w:ilvl w:val="0"/>
              <w:numId w:val="0"/>
            </w:numPr>
            <w:ind w:left="940" w:hanging="360"/>
            <w:rPr>
              <w:noProof/>
            </w:rPr>
          </w:pPr>
          <w:hyperlink w:anchor="_Toc352244304" w:history="1">
            <w:r w:rsidRPr="005B1C84">
              <w:rPr>
                <w:rStyle w:val="Hyperlink"/>
                <w:noProof/>
              </w:rPr>
              <w:t>5.1.4 Betekenisketens van het management</w:t>
            </w:r>
            <w:r>
              <w:rPr>
                <w:noProof/>
                <w:webHidden/>
              </w:rPr>
              <w:tab/>
            </w:r>
            <w:r>
              <w:rPr>
                <w:noProof/>
                <w:webHidden/>
              </w:rPr>
              <w:fldChar w:fldCharType="begin"/>
            </w:r>
            <w:r>
              <w:rPr>
                <w:noProof/>
                <w:webHidden/>
              </w:rPr>
              <w:instrText xml:space="preserve"> PAGEREF _Toc352244304 \h </w:instrText>
            </w:r>
            <w:r>
              <w:rPr>
                <w:noProof/>
                <w:webHidden/>
              </w:rPr>
            </w:r>
            <w:r>
              <w:rPr>
                <w:noProof/>
                <w:webHidden/>
              </w:rPr>
              <w:fldChar w:fldCharType="separate"/>
            </w:r>
            <w:r>
              <w:rPr>
                <w:noProof/>
                <w:webHidden/>
              </w:rPr>
              <w:t>60</w:t>
            </w:r>
            <w:r>
              <w:rPr>
                <w:noProof/>
                <w:webHidden/>
              </w:rPr>
              <w:fldChar w:fldCharType="end"/>
            </w:r>
          </w:hyperlink>
        </w:p>
        <w:p w:rsidR="00C70F10" w:rsidRDefault="00C70F10" w:rsidP="00C70F10">
          <w:pPr>
            <w:pStyle w:val="Inhopg2"/>
            <w:numPr>
              <w:ilvl w:val="0"/>
              <w:numId w:val="0"/>
            </w:numPr>
            <w:ind w:left="940" w:hanging="360"/>
            <w:rPr>
              <w:noProof/>
            </w:rPr>
          </w:pPr>
          <w:hyperlink w:anchor="_Toc352244305" w:history="1">
            <w:r w:rsidRPr="005B1C84">
              <w:rPr>
                <w:rStyle w:val="Hyperlink"/>
                <w:noProof/>
              </w:rPr>
              <w:t>5.1.5 Betekenisstructuren van het management</w:t>
            </w:r>
            <w:r>
              <w:rPr>
                <w:noProof/>
                <w:webHidden/>
              </w:rPr>
              <w:tab/>
            </w:r>
            <w:r>
              <w:rPr>
                <w:noProof/>
                <w:webHidden/>
              </w:rPr>
              <w:fldChar w:fldCharType="begin"/>
            </w:r>
            <w:r>
              <w:rPr>
                <w:noProof/>
                <w:webHidden/>
              </w:rPr>
              <w:instrText xml:space="preserve"> PAGEREF _Toc352244305 \h </w:instrText>
            </w:r>
            <w:r>
              <w:rPr>
                <w:noProof/>
                <w:webHidden/>
              </w:rPr>
            </w:r>
            <w:r>
              <w:rPr>
                <w:noProof/>
                <w:webHidden/>
              </w:rPr>
              <w:fldChar w:fldCharType="separate"/>
            </w:r>
            <w:r>
              <w:rPr>
                <w:noProof/>
                <w:webHidden/>
              </w:rPr>
              <w:t>61</w:t>
            </w:r>
            <w:r>
              <w:rPr>
                <w:noProof/>
                <w:webHidden/>
              </w:rPr>
              <w:fldChar w:fldCharType="end"/>
            </w:r>
          </w:hyperlink>
        </w:p>
        <w:p w:rsidR="00C70F10" w:rsidRDefault="00C70F10" w:rsidP="00C70F10">
          <w:pPr>
            <w:pStyle w:val="Inhopg2"/>
            <w:numPr>
              <w:ilvl w:val="0"/>
              <w:numId w:val="0"/>
            </w:numPr>
            <w:ind w:left="940" w:hanging="360"/>
            <w:rPr>
              <w:noProof/>
            </w:rPr>
          </w:pPr>
          <w:hyperlink w:anchor="_Toc352244306" w:history="1">
            <w:r w:rsidRPr="005B1C84">
              <w:rPr>
                <w:rStyle w:val="Hyperlink"/>
                <w:noProof/>
              </w:rPr>
              <w:t>5.1.6 Betekenisketens van de professionals</w:t>
            </w:r>
            <w:r>
              <w:rPr>
                <w:noProof/>
                <w:webHidden/>
              </w:rPr>
              <w:tab/>
            </w:r>
            <w:r>
              <w:rPr>
                <w:noProof/>
                <w:webHidden/>
              </w:rPr>
              <w:fldChar w:fldCharType="begin"/>
            </w:r>
            <w:r>
              <w:rPr>
                <w:noProof/>
                <w:webHidden/>
              </w:rPr>
              <w:instrText xml:space="preserve"> PAGEREF _Toc352244306 \h </w:instrText>
            </w:r>
            <w:r>
              <w:rPr>
                <w:noProof/>
                <w:webHidden/>
              </w:rPr>
            </w:r>
            <w:r>
              <w:rPr>
                <w:noProof/>
                <w:webHidden/>
              </w:rPr>
              <w:fldChar w:fldCharType="separate"/>
            </w:r>
            <w:r>
              <w:rPr>
                <w:noProof/>
                <w:webHidden/>
              </w:rPr>
              <w:t>62</w:t>
            </w:r>
            <w:r>
              <w:rPr>
                <w:noProof/>
                <w:webHidden/>
              </w:rPr>
              <w:fldChar w:fldCharType="end"/>
            </w:r>
          </w:hyperlink>
        </w:p>
        <w:p w:rsidR="00C70F10" w:rsidRDefault="00C70F10" w:rsidP="00C70F10">
          <w:pPr>
            <w:pStyle w:val="Inhopg2"/>
            <w:numPr>
              <w:ilvl w:val="0"/>
              <w:numId w:val="0"/>
            </w:numPr>
            <w:ind w:left="940" w:hanging="360"/>
            <w:rPr>
              <w:noProof/>
            </w:rPr>
          </w:pPr>
          <w:hyperlink w:anchor="_Toc352244307" w:history="1">
            <w:r w:rsidRPr="005B1C84">
              <w:rPr>
                <w:rStyle w:val="Hyperlink"/>
                <w:noProof/>
              </w:rPr>
              <w:t>5.1.7 Betekenisstructuur van de professionals</w:t>
            </w:r>
            <w:r>
              <w:rPr>
                <w:noProof/>
                <w:webHidden/>
              </w:rPr>
              <w:tab/>
            </w:r>
            <w:r>
              <w:rPr>
                <w:noProof/>
                <w:webHidden/>
              </w:rPr>
              <w:fldChar w:fldCharType="begin"/>
            </w:r>
            <w:r>
              <w:rPr>
                <w:noProof/>
                <w:webHidden/>
              </w:rPr>
              <w:instrText xml:space="preserve"> PAGEREF _Toc352244307 \h </w:instrText>
            </w:r>
            <w:r>
              <w:rPr>
                <w:noProof/>
                <w:webHidden/>
              </w:rPr>
            </w:r>
            <w:r>
              <w:rPr>
                <w:noProof/>
                <w:webHidden/>
              </w:rPr>
              <w:fldChar w:fldCharType="separate"/>
            </w:r>
            <w:r>
              <w:rPr>
                <w:noProof/>
                <w:webHidden/>
              </w:rPr>
              <w:t>63</w:t>
            </w:r>
            <w:r>
              <w:rPr>
                <w:noProof/>
                <w:webHidden/>
              </w:rPr>
              <w:fldChar w:fldCharType="end"/>
            </w:r>
          </w:hyperlink>
        </w:p>
        <w:p w:rsidR="00C70F10" w:rsidRDefault="00C70F10" w:rsidP="00C70F10">
          <w:pPr>
            <w:pStyle w:val="Inhopg2"/>
            <w:numPr>
              <w:ilvl w:val="0"/>
              <w:numId w:val="0"/>
            </w:numPr>
            <w:ind w:left="940" w:hanging="360"/>
            <w:rPr>
              <w:noProof/>
            </w:rPr>
          </w:pPr>
          <w:hyperlink w:anchor="_Toc352244308" w:history="1">
            <w:r w:rsidRPr="005B1C84">
              <w:rPr>
                <w:rStyle w:val="Hyperlink"/>
                <w:noProof/>
              </w:rPr>
              <w:t>5.2 Waarden</w:t>
            </w:r>
            <w:r>
              <w:rPr>
                <w:noProof/>
                <w:webHidden/>
              </w:rPr>
              <w:tab/>
            </w:r>
            <w:r>
              <w:rPr>
                <w:noProof/>
                <w:webHidden/>
              </w:rPr>
              <w:fldChar w:fldCharType="begin"/>
            </w:r>
            <w:r>
              <w:rPr>
                <w:noProof/>
                <w:webHidden/>
              </w:rPr>
              <w:instrText xml:space="preserve"> PAGEREF _Toc352244308 \h </w:instrText>
            </w:r>
            <w:r>
              <w:rPr>
                <w:noProof/>
                <w:webHidden/>
              </w:rPr>
            </w:r>
            <w:r>
              <w:rPr>
                <w:noProof/>
                <w:webHidden/>
              </w:rPr>
              <w:fldChar w:fldCharType="separate"/>
            </w:r>
            <w:r>
              <w:rPr>
                <w:noProof/>
                <w:webHidden/>
              </w:rPr>
              <w:t>64</w:t>
            </w:r>
            <w:r>
              <w:rPr>
                <w:noProof/>
                <w:webHidden/>
              </w:rPr>
              <w:fldChar w:fldCharType="end"/>
            </w:r>
          </w:hyperlink>
        </w:p>
        <w:p w:rsidR="00C70F10" w:rsidRDefault="00C70F10" w:rsidP="00C70F10">
          <w:pPr>
            <w:pStyle w:val="Inhopg2"/>
            <w:numPr>
              <w:ilvl w:val="0"/>
              <w:numId w:val="0"/>
            </w:numPr>
            <w:ind w:left="940" w:hanging="360"/>
            <w:rPr>
              <w:noProof/>
            </w:rPr>
          </w:pPr>
          <w:hyperlink w:anchor="_Toc352244331" w:history="1">
            <w:r w:rsidRPr="005B1C84">
              <w:rPr>
                <w:rStyle w:val="Hyperlink"/>
                <w:noProof/>
              </w:rPr>
              <w:t>5.3 Beantwoording deelvraag 1</w:t>
            </w:r>
            <w:r>
              <w:rPr>
                <w:noProof/>
                <w:webHidden/>
              </w:rPr>
              <w:tab/>
            </w:r>
            <w:r>
              <w:rPr>
                <w:noProof/>
                <w:webHidden/>
              </w:rPr>
              <w:fldChar w:fldCharType="begin"/>
            </w:r>
            <w:r>
              <w:rPr>
                <w:noProof/>
                <w:webHidden/>
              </w:rPr>
              <w:instrText xml:space="preserve"> PAGEREF _Toc352244331 \h </w:instrText>
            </w:r>
            <w:r>
              <w:rPr>
                <w:noProof/>
                <w:webHidden/>
              </w:rPr>
            </w:r>
            <w:r>
              <w:rPr>
                <w:noProof/>
                <w:webHidden/>
              </w:rPr>
              <w:fldChar w:fldCharType="separate"/>
            </w:r>
            <w:r>
              <w:rPr>
                <w:noProof/>
                <w:webHidden/>
              </w:rPr>
              <w:t>65</w:t>
            </w:r>
            <w:r>
              <w:rPr>
                <w:noProof/>
                <w:webHidden/>
              </w:rPr>
              <w:fldChar w:fldCharType="end"/>
            </w:r>
          </w:hyperlink>
        </w:p>
        <w:p w:rsidR="00C70F10" w:rsidRDefault="00C70F10" w:rsidP="00C70F10">
          <w:pPr>
            <w:pStyle w:val="Inhopg2"/>
            <w:numPr>
              <w:ilvl w:val="0"/>
              <w:numId w:val="0"/>
            </w:numPr>
            <w:ind w:left="940" w:hanging="360"/>
            <w:rPr>
              <w:noProof/>
            </w:rPr>
          </w:pPr>
          <w:hyperlink w:anchor="_Toc352244332" w:history="1">
            <w:r w:rsidRPr="005B1C84">
              <w:rPr>
                <w:rStyle w:val="Hyperlink"/>
                <w:noProof/>
              </w:rPr>
              <w:t xml:space="preserve">5.3.1 Invloed  van de </w:t>
            </w:r>
            <w:r w:rsidRPr="005B1C84">
              <w:rPr>
                <w:rStyle w:val="Hyperlink"/>
                <w:i/>
                <w:noProof/>
              </w:rPr>
              <w:t>toegepaste</w:t>
            </w:r>
            <w:r w:rsidRPr="005B1C84">
              <w:rPr>
                <w:rStyle w:val="Hyperlink"/>
                <w:noProof/>
              </w:rPr>
              <w:t xml:space="preserve"> organisatie-identiteit van het ondersteunend personeel op hun dagelijkse werkzaamheden</w:t>
            </w:r>
            <w:r>
              <w:rPr>
                <w:noProof/>
                <w:webHidden/>
              </w:rPr>
              <w:tab/>
            </w:r>
            <w:r>
              <w:rPr>
                <w:noProof/>
                <w:webHidden/>
              </w:rPr>
              <w:fldChar w:fldCharType="begin"/>
            </w:r>
            <w:r>
              <w:rPr>
                <w:noProof/>
                <w:webHidden/>
              </w:rPr>
              <w:instrText xml:space="preserve"> PAGEREF _Toc352244332 \h </w:instrText>
            </w:r>
            <w:r>
              <w:rPr>
                <w:noProof/>
                <w:webHidden/>
              </w:rPr>
            </w:r>
            <w:r>
              <w:rPr>
                <w:noProof/>
                <w:webHidden/>
              </w:rPr>
              <w:fldChar w:fldCharType="separate"/>
            </w:r>
            <w:r>
              <w:rPr>
                <w:noProof/>
                <w:webHidden/>
              </w:rPr>
              <w:t>65</w:t>
            </w:r>
            <w:r>
              <w:rPr>
                <w:noProof/>
                <w:webHidden/>
              </w:rPr>
              <w:fldChar w:fldCharType="end"/>
            </w:r>
          </w:hyperlink>
        </w:p>
        <w:p w:rsidR="00C70F10" w:rsidRDefault="00C70F10" w:rsidP="00C70F10">
          <w:pPr>
            <w:pStyle w:val="Inhopg2"/>
            <w:numPr>
              <w:ilvl w:val="0"/>
              <w:numId w:val="0"/>
            </w:numPr>
            <w:ind w:left="940" w:hanging="360"/>
            <w:rPr>
              <w:noProof/>
            </w:rPr>
          </w:pPr>
          <w:hyperlink w:anchor="_Toc352244333" w:history="1">
            <w:r w:rsidRPr="005B1C84">
              <w:rPr>
                <w:rStyle w:val="Hyperlink"/>
                <w:noProof/>
              </w:rPr>
              <w:t xml:space="preserve">5.3.2 Invloed  van de </w:t>
            </w:r>
            <w:r w:rsidRPr="005B1C84">
              <w:rPr>
                <w:rStyle w:val="Hyperlink"/>
                <w:i/>
                <w:noProof/>
              </w:rPr>
              <w:t>toegepaste</w:t>
            </w:r>
            <w:r w:rsidRPr="005B1C84">
              <w:rPr>
                <w:rStyle w:val="Hyperlink"/>
                <w:noProof/>
              </w:rPr>
              <w:t xml:space="preserve"> organisatie-identiteit van het management op de dagelijkse werkzaamheden</w:t>
            </w:r>
            <w:r>
              <w:rPr>
                <w:noProof/>
                <w:webHidden/>
              </w:rPr>
              <w:tab/>
            </w:r>
            <w:r>
              <w:rPr>
                <w:noProof/>
                <w:webHidden/>
              </w:rPr>
              <w:fldChar w:fldCharType="begin"/>
            </w:r>
            <w:r>
              <w:rPr>
                <w:noProof/>
                <w:webHidden/>
              </w:rPr>
              <w:instrText xml:space="preserve"> PAGEREF _Toc352244333 \h </w:instrText>
            </w:r>
            <w:r>
              <w:rPr>
                <w:noProof/>
                <w:webHidden/>
              </w:rPr>
            </w:r>
            <w:r>
              <w:rPr>
                <w:noProof/>
                <w:webHidden/>
              </w:rPr>
              <w:fldChar w:fldCharType="separate"/>
            </w:r>
            <w:r>
              <w:rPr>
                <w:noProof/>
                <w:webHidden/>
              </w:rPr>
              <w:t>66</w:t>
            </w:r>
            <w:r>
              <w:rPr>
                <w:noProof/>
                <w:webHidden/>
              </w:rPr>
              <w:fldChar w:fldCharType="end"/>
            </w:r>
          </w:hyperlink>
        </w:p>
        <w:p w:rsidR="00C70F10" w:rsidRDefault="00C70F10" w:rsidP="00C70F10">
          <w:pPr>
            <w:pStyle w:val="Inhopg2"/>
            <w:numPr>
              <w:ilvl w:val="0"/>
              <w:numId w:val="0"/>
            </w:numPr>
            <w:ind w:left="940" w:hanging="360"/>
            <w:rPr>
              <w:noProof/>
            </w:rPr>
          </w:pPr>
          <w:hyperlink w:anchor="_Toc352244334" w:history="1">
            <w:r w:rsidRPr="005B1C84">
              <w:rPr>
                <w:rStyle w:val="Hyperlink"/>
                <w:noProof/>
              </w:rPr>
              <w:t xml:space="preserve">5.3.3 Invloed  van de </w:t>
            </w:r>
            <w:r w:rsidRPr="005B1C84">
              <w:rPr>
                <w:rStyle w:val="Hyperlink"/>
                <w:i/>
                <w:noProof/>
              </w:rPr>
              <w:t>toegepaste</w:t>
            </w:r>
            <w:r w:rsidRPr="005B1C84">
              <w:rPr>
                <w:rStyle w:val="Hyperlink"/>
                <w:noProof/>
              </w:rPr>
              <w:t xml:space="preserve"> organisatie-identiteit van de professionals op de dagelijkse werkzaamheden</w:t>
            </w:r>
            <w:r>
              <w:rPr>
                <w:noProof/>
                <w:webHidden/>
              </w:rPr>
              <w:tab/>
            </w:r>
            <w:r>
              <w:rPr>
                <w:noProof/>
                <w:webHidden/>
              </w:rPr>
              <w:fldChar w:fldCharType="begin"/>
            </w:r>
            <w:r>
              <w:rPr>
                <w:noProof/>
                <w:webHidden/>
              </w:rPr>
              <w:instrText xml:space="preserve"> PAGEREF _Toc352244334 \h </w:instrText>
            </w:r>
            <w:r>
              <w:rPr>
                <w:noProof/>
                <w:webHidden/>
              </w:rPr>
            </w:r>
            <w:r>
              <w:rPr>
                <w:noProof/>
                <w:webHidden/>
              </w:rPr>
              <w:fldChar w:fldCharType="separate"/>
            </w:r>
            <w:r>
              <w:rPr>
                <w:noProof/>
                <w:webHidden/>
              </w:rPr>
              <w:t>66</w:t>
            </w:r>
            <w:r>
              <w:rPr>
                <w:noProof/>
                <w:webHidden/>
              </w:rPr>
              <w:fldChar w:fldCharType="end"/>
            </w:r>
          </w:hyperlink>
        </w:p>
        <w:p w:rsidR="00C70F10" w:rsidRDefault="00C70F10" w:rsidP="00C70F10">
          <w:pPr>
            <w:pStyle w:val="Inhopg2"/>
            <w:numPr>
              <w:ilvl w:val="0"/>
              <w:numId w:val="0"/>
            </w:numPr>
            <w:ind w:left="940" w:hanging="360"/>
            <w:rPr>
              <w:noProof/>
            </w:rPr>
          </w:pPr>
          <w:hyperlink w:anchor="_Toc352244335" w:history="1">
            <w:r w:rsidRPr="005B1C84">
              <w:rPr>
                <w:rStyle w:val="Hyperlink"/>
                <w:noProof/>
              </w:rPr>
              <w:t>5.3.4 Waarin zit het verschil tussen de verschillende functiegroepen?</w:t>
            </w:r>
            <w:r>
              <w:rPr>
                <w:noProof/>
                <w:webHidden/>
              </w:rPr>
              <w:tab/>
            </w:r>
            <w:r>
              <w:rPr>
                <w:noProof/>
                <w:webHidden/>
              </w:rPr>
              <w:fldChar w:fldCharType="begin"/>
            </w:r>
            <w:r>
              <w:rPr>
                <w:noProof/>
                <w:webHidden/>
              </w:rPr>
              <w:instrText xml:space="preserve"> PAGEREF _Toc352244335 \h </w:instrText>
            </w:r>
            <w:r>
              <w:rPr>
                <w:noProof/>
                <w:webHidden/>
              </w:rPr>
            </w:r>
            <w:r>
              <w:rPr>
                <w:noProof/>
                <w:webHidden/>
              </w:rPr>
              <w:fldChar w:fldCharType="separate"/>
            </w:r>
            <w:r>
              <w:rPr>
                <w:noProof/>
                <w:webHidden/>
              </w:rPr>
              <w:t>67</w:t>
            </w:r>
            <w:r>
              <w:rPr>
                <w:noProof/>
                <w:webHidden/>
              </w:rPr>
              <w:fldChar w:fldCharType="end"/>
            </w:r>
          </w:hyperlink>
        </w:p>
        <w:p w:rsidR="00C70F10" w:rsidRDefault="00C70F10" w:rsidP="00C70F10">
          <w:pPr>
            <w:pStyle w:val="Inhopg2"/>
            <w:numPr>
              <w:ilvl w:val="0"/>
              <w:numId w:val="0"/>
            </w:numPr>
            <w:ind w:left="940" w:hanging="360"/>
            <w:rPr>
              <w:noProof/>
            </w:rPr>
          </w:pPr>
          <w:hyperlink w:anchor="_Toc352244336" w:history="1">
            <w:r w:rsidRPr="005B1C84">
              <w:rPr>
                <w:rStyle w:val="Hyperlink"/>
                <w:noProof/>
              </w:rPr>
              <w:t>5.4 Beantwoording deelvraag 2</w:t>
            </w:r>
            <w:r>
              <w:rPr>
                <w:noProof/>
                <w:webHidden/>
              </w:rPr>
              <w:tab/>
            </w:r>
            <w:r>
              <w:rPr>
                <w:noProof/>
                <w:webHidden/>
              </w:rPr>
              <w:fldChar w:fldCharType="begin"/>
            </w:r>
            <w:r>
              <w:rPr>
                <w:noProof/>
                <w:webHidden/>
              </w:rPr>
              <w:instrText xml:space="preserve"> PAGEREF _Toc352244336 \h </w:instrText>
            </w:r>
            <w:r>
              <w:rPr>
                <w:noProof/>
                <w:webHidden/>
              </w:rPr>
            </w:r>
            <w:r>
              <w:rPr>
                <w:noProof/>
                <w:webHidden/>
              </w:rPr>
              <w:fldChar w:fldCharType="separate"/>
            </w:r>
            <w:r>
              <w:rPr>
                <w:noProof/>
                <w:webHidden/>
              </w:rPr>
              <w:t>67</w:t>
            </w:r>
            <w:r>
              <w:rPr>
                <w:noProof/>
                <w:webHidden/>
              </w:rPr>
              <w:fldChar w:fldCharType="end"/>
            </w:r>
          </w:hyperlink>
        </w:p>
        <w:p w:rsidR="00C70F10" w:rsidRDefault="00C70F10" w:rsidP="00C70F10">
          <w:pPr>
            <w:pStyle w:val="Inhopg2"/>
            <w:numPr>
              <w:ilvl w:val="0"/>
              <w:numId w:val="0"/>
            </w:numPr>
            <w:ind w:left="940" w:hanging="360"/>
            <w:rPr>
              <w:noProof/>
            </w:rPr>
          </w:pPr>
          <w:hyperlink w:anchor="_Toc352244337" w:history="1">
            <w:r w:rsidRPr="005B1C84">
              <w:rPr>
                <w:rStyle w:val="Hyperlink"/>
                <w:noProof/>
              </w:rPr>
              <w:t>5.5 Kwantitatief onderzoek</w:t>
            </w:r>
            <w:r>
              <w:rPr>
                <w:noProof/>
                <w:webHidden/>
              </w:rPr>
              <w:tab/>
            </w:r>
            <w:r>
              <w:rPr>
                <w:noProof/>
                <w:webHidden/>
              </w:rPr>
              <w:fldChar w:fldCharType="begin"/>
            </w:r>
            <w:r>
              <w:rPr>
                <w:noProof/>
                <w:webHidden/>
              </w:rPr>
              <w:instrText xml:space="preserve"> PAGEREF _Toc352244337 \h </w:instrText>
            </w:r>
            <w:r>
              <w:rPr>
                <w:noProof/>
                <w:webHidden/>
              </w:rPr>
            </w:r>
            <w:r>
              <w:rPr>
                <w:noProof/>
                <w:webHidden/>
              </w:rPr>
              <w:fldChar w:fldCharType="separate"/>
            </w:r>
            <w:r>
              <w:rPr>
                <w:noProof/>
                <w:webHidden/>
              </w:rPr>
              <w:t>68</w:t>
            </w:r>
            <w:r>
              <w:rPr>
                <w:noProof/>
                <w:webHidden/>
              </w:rPr>
              <w:fldChar w:fldCharType="end"/>
            </w:r>
          </w:hyperlink>
        </w:p>
        <w:p w:rsidR="00C70F10" w:rsidRDefault="00C70F10" w:rsidP="00C70F10">
          <w:pPr>
            <w:pStyle w:val="Inhopg2"/>
            <w:numPr>
              <w:ilvl w:val="0"/>
              <w:numId w:val="0"/>
            </w:numPr>
            <w:ind w:left="940" w:hanging="360"/>
            <w:rPr>
              <w:noProof/>
            </w:rPr>
          </w:pPr>
          <w:hyperlink w:anchor="_Toc352244338" w:history="1">
            <w:r w:rsidRPr="005B1C84">
              <w:rPr>
                <w:rStyle w:val="Hyperlink"/>
                <w:noProof/>
              </w:rPr>
              <w:t>5.6 Beantwoording deelvraag 3a over identiteitstype</w:t>
            </w:r>
            <w:r>
              <w:rPr>
                <w:noProof/>
                <w:webHidden/>
              </w:rPr>
              <w:tab/>
            </w:r>
            <w:r>
              <w:rPr>
                <w:noProof/>
                <w:webHidden/>
              </w:rPr>
              <w:fldChar w:fldCharType="begin"/>
            </w:r>
            <w:r>
              <w:rPr>
                <w:noProof/>
                <w:webHidden/>
              </w:rPr>
              <w:instrText xml:space="preserve"> PAGEREF _Toc352244338 \h </w:instrText>
            </w:r>
            <w:r>
              <w:rPr>
                <w:noProof/>
                <w:webHidden/>
              </w:rPr>
            </w:r>
            <w:r>
              <w:rPr>
                <w:noProof/>
                <w:webHidden/>
              </w:rPr>
              <w:fldChar w:fldCharType="separate"/>
            </w:r>
            <w:r>
              <w:rPr>
                <w:noProof/>
                <w:webHidden/>
              </w:rPr>
              <w:t>69</w:t>
            </w:r>
            <w:r>
              <w:rPr>
                <w:noProof/>
                <w:webHidden/>
              </w:rPr>
              <w:fldChar w:fldCharType="end"/>
            </w:r>
          </w:hyperlink>
        </w:p>
        <w:p w:rsidR="00C70F10" w:rsidRDefault="00C70F10" w:rsidP="00C70F10">
          <w:pPr>
            <w:pStyle w:val="Inhopg2"/>
            <w:numPr>
              <w:ilvl w:val="0"/>
              <w:numId w:val="0"/>
            </w:numPr>
            <w:ind w:left="940" w:hanging="360"/>
            <w:rPr>
              <w:noProof/>
            </w:rPr>
          </w:pPr>
          <w:hyperlink w:anchor="_Toc352244339" w:history="1">
            <w:r w:rsidRPr="005B1C84">
              <w:rPr>
                <w:rStyle w:val="Hyperlink"/>
                <w:noProof/>
              </w:rPr>
              <w:t>5.7 Beantwoording deelvraag 3b over identiteitssterkte</w:t>
            </w:r>
            <w:r>
              <w:rPr>
                <w:noProof/>
                <w:webHidden/>
              </w:rPr>
              <w:tab/>
            </w:r>
            <w:r>
              <w:rPr>
                <w:noProof/>
                <w:webHidden/>
              </w:rPr>
              <w:fldChar w:fldCharType="begin"/>
            </w:r>
            <w:r>
              <w:rPr>
                <w:noProof/>
                <w:webHidden/>
              </w:rPr>
              <w:instrText xml:space="preserve"> PAGEREF _Toc352244339 \h </w:instrText>
            </w:r>
            <w:r>
              <w:rPr>
                <w:noProof/>
                <w:webHidden/>
              </w:rPr>
            </w:r>
            <w:r>
              <w:rPr>
                <w:noProof/>
                <w:webHidden/>
              </w:rPr>
              <w:fldChar w:fldCharType="separate"/>
            </w:r>
            <w:r>
              <w:rPr>
                <w:noProof/>
                <w:webHidden/>
              </w:rPr>
              <w:t>70</w:t>
            </w:r>
            <w:r>
              <w:rPr>
                <w:noProof/>
                <w:webHidden/>
              </w:rPr>
              <w:fldChar w:fldCharType="end"/>
            </w:r>
          </w:hyperlink>
        </w:p>
        <w:p w:rsidR="00C70F10" w:rsidRDefault="00C70F10" w:rsidP="00C70F10">
          <w:pPr>
            <w:pStyle w:val="Inhopg2"/>
            <w:numPr>
              <w:ilvl w:val="0"/>
              <w:numId w:val="0"/>
            </w:numPr>
            <w:ind w:left="940" w:hanging="360"/>
            <w:rPr>
              <w:noProof/>
            </w:rPr>
          </w:pPr>
          <w:hyperlink w:anchor="_Toc352244340" w:history="1">
            <w:r w:rsidRPr="005B1C84">
              <w:rPr>
                <w:rStyle w:val="Hyperlink"/>
                <w:noProof/>
              </w:rPr>
              <w:t xml:space="preserve">5.8 De </w:t>
            </w:r>
            <w:r w:rsidRPr="005B1C84">
              <w:rPr>
                <w:rStyle w:val="Hyperlink"/>
                <w:i/>
                <w:noProof/>
              </w:rPr>
              <w:t>gepercipieerde</w:t>
            </w:r>
            <w:r w:rsidRPr="005B1C84">
              <w:rPr>
                <w:rStyle w:val="Hyperlink"/>
                <w:noProof/>
              </w:rPr>
              <w:t xml:space="preserve"> organisatie-identiteit</w:t>
            </w:r>
            <w:r>
              <w:rPr>
                <w:noProof/>
                <w:webHidden/>
              </w:rPr>
              <w:tab/>
            </w:r>
            <w:r>
              <w:rPr>
                <w:noProof/>
                <w:webHidden/>
              </w:rPr>
              <w:fldChar w:fldCharType="begin"/>
            </w:r>
            <w:r>
              <w:rPr>
                <w:noProof/>
                <w:webHidden/>
              </w:rPr>
              <w:instrText xml:space="preserve"> PAGEREF _Toc352244340 \h </w:instrText>
            </w:r>
            <w:r>
              <w:rPr>
                <w:noProof/>
                <w:webHidden/>
              </w:rPr>
            </w:r>
            <w:r>
              <w:rPr>
                <w:noProof/>
                <w:webHidden/>
              </w:rPr>
              <w:fldChar w:fldCharType="separate"/>
            </w:r>
            <w:r>
              <w:rPr>
                <w:noProof/>
                <w:webHidden/>
              </w:rPr>
              <w:t>71</w:t>
            </w:r>
            <w:r>
              <w:rPr>
                <w:noProof/>
                <w:webHidden/>
              </w:rPr>
              <w:fldChar w:fldCharType="end"/>
            </w:r>
          </w:hyperlink>
        </w:p>
        <w:p w:rsidR="00C70F10" w:rsidRDefault="00C70F10">
          <w:pPr>
            <w:pStyle w:val="Inhopg3"/>
            <w:tabs>
              <w:tab w:val="right" w:leader="dot" w:pos="9062"/>
            </w:tabs>
            <w:rPr>
              <w:noProof/>
            </w:rPr>
          </w:pPr>
          <w:hyperlink w:anchor="_Toc352244341" w:history="1">
            <w:r w:rsidRPr="005B1C84">
              <w:rPr>
                <w:rStyle w:val="Hyperlink"/>
                <w:noProof/>
              </w:rPr>
              <w:t>5.8.1 Multiple of hybrid identities</w:t>
            </w:r>
            <w:r>
              <w:rPr>
                <w:noProof/>
                <w:webHidden/>
              </w:rPr>
              <w:tab/>
            </w:r>
            <w:r>
              <w:rPr>
                <w:noProof/>
                <w:webHidden/>
              </w:rPr>
              <w:fldChar w:fldCharType="begin"/>
            </w:r>
            <w:r>
              <w:rPr>
                <w:noProof/>
                <w:webHidden/>
              </w:rPr>
              <w:instrText xml:space="preserve"> PAGEREF _Toc352244341 \h </w:instrText>
            </w:r>
            <w:r>
              <w:rPr>
                <w:noProof/>
                <w:webHidden/>
              </w:rPr>
            </w:r>
            <w:r>
              <w:rPr>
                <w:noProof/>
                <w:webHidden/>
              </w:rPr>
              <w:fldChar w:fldCharType="separate"/>
            </w:r>
            <w:r>
              <w:rPr>
                <w:noProof/>
                <w:webHidden/>
              </w:rPr>
              <w:t>72</w:t>
            </w:r>
            <w:r>
              <w:rPr>
                <w:noProof/>
                <w:webHidden/>
              </w:rPr>
              <w:fldChar w:fldCharType="end"/>
            </w:r>
          </w:hyperlink>
        </w:p>
        <w:p w:rsidR="00C70F10" w:rsidRDefault="00C70F10">
          <w:pPr>
            <w:pStyle w:val="Inhopg3"/>
            <w:tabs>
              <w:tab w:val="right" w:leader="dot" w:pos="9062"/>
            </w:tabs>
            <w:rPr>
              <w:noProof/>
            </w:rPr>
          </w:pPr>
          <w:hyperlink w:anchor="_Toc352244342" w:history="1">
            <w:r w:rsidRPr="005B1C84">
              <w:rPr>
                <w:rStyle w:val="Hyperlink"/>
                <w:noProof/>
              </w:rPr>
              <w:t>5.8.2  ‘Hoog pluraal’ of ‘Laag pluraal’</w:t>
            </w:r>
            <w:r>
              <w:rPr>
                <w:noProof/>
                <w:webHidden/>
              </w:rPr>
              <w:tab/>
            </w:r>
            <w:r>
              <w:rPr>
                <w:noProof/>
                <w:webHidden/>
              </w:rPr>
              <w:fldChar w:fldCharType="begin"/>
            </w:r>
            <w:r>
              <w:rPr>
                <w:noProof/>
                <w:webHidden/>
              </w:rPr>
              <w:instrText xml:space="preserve"> PAGEREF _Toc352244342 \h </w:instrText>
            </w:r>
            <w:r>
              <w:rPr>
                <w:noProof/>
                <w:webHidden/>
              </w:rPr>
            </w:r>
            <w:r>
              <w:rPr>
                <w:noProof/>
                <w:webHidden/>
              </w:rPr>
              <w:fldChar w:fldCharType="separate"/>
            </w:r>
            <w:r>
              <w:rPr>
                <w:noProof/>
                <w:webHidden/>
              </w:rPr>
              <w:t>73</w:t>
            </w:r>
            <w:r>
              <w:rPr>
                <w:noProof/>
                <w:webHidden/>
              </w:rPr>
              <w:fldChar w:fldCharType="end"/>
            </w:r>
          </w:hyperlink>
        </w:p>
        <w:p w:rsidR="00C70F10" w:rsidRDefault="00C70F10">
          <w:pPr>
            <w:pStyle w:val="Inhopg1"/>
            <w:rPr>
              <w:noProof/>
            </w:rPr>
          </w:pPr>
          <w:hyperlink w:anchor="_Toc352244343" w:history="1">
            <w:r w:rsidRPr="005B1C84">
              <w:rPr>
                <w:rStyle w:val="Hyperlink"/>
                <w:noProof/>
              </w:rPr>
              <w:t>6. Conclusie</w:t>
            </w:r>
            <w:r>
              <w:rPr>
                <w:noProof/>
                <w:webHidden/>
              </w:rPr>
              <w:tab/>
            </w:r>
            <w:r>
              <w:rPr>
                <w:noProof/>
                <w:webHidden/>
              </w:rPr>
              <w:fldChar w:fldCharType="begin"/>
            </w:r>
            <w:r>
              <w:rPr>
                <w:noProof/>
                <w:webHidden/>
              </w:rPr>
              <w:instrText xml:space="preserve"> PAGEREF _Toc352244343 \h </w:instrText>
            </w:r>
            <w:r>
              <w:rPr>
                <w:noProof/>
                <w:webHidden/>
              </w:rPr>
            </w:r>
            <w:r>
              <w:rPr>
                <w:noProof/>
                <w:webHidden/>
              </w:rPr>
              <w:fldChar w:fldCharType="separate"/>
            </w:r>
            <w:r>
              <w:rPr>
                <w:noProof/>
                <w:webHidden/>
              </w:rPr>
              <w:t>74</w:t>
            </w:r>
            <w:r>
              <w:rPr>
                <w:noProof/>
                <w:webHidden/>
              </w:rPr>
              <w:fldChar w:fldCharType="end"/>
            </w:r>
          </w:hyperlink>
        </w:p>
        <w:p w:rsidR="00C70F10" w:rsidRDefault="00C70F10" w:rsidP="00C70F10">
          <w:pPr>
            <w:pStyle w:val="Inhopg2"/>
            <w:numPr>
              <w:ilvl w:val="0"/>
              <w:numId w:val="0"/>
            </w:numPr>
            <w:ind w:left="940" w:hanging="360"/>
            <w:rPr>
              <w:noProof/>
            </w:rPr>
          </w:pPr>
          <w:hyperlink w:anchor="_Toc352244344" w:history="1">
            <w:r w:rsidRPr="005B1C84">
              <w:rPr>
                <w:rStyle w:val="Hyperlink"/>
                <w:noProof/>
              </w:rPr>
              <w:t>6.1 Toegepaste organisatie-identiteiten</w:t>
            </w:r>
            <w:r>
              <w:rPr>
                <w:noProof/>
                <w:webHidden/>
              </w:rPr>
              <w:tab/>
            </w:r>
            <w:r>
              <w:rPr>
                <w:noProof/>
                <w:webHidden/>
              </w:rPr>
              <w:fldChar w:fldCharType="begin"/>
            </w:r>
            <w:r>
              <w:rPr>
                <w:noProof/>
                <w:webHidden/>
              </w:rPr>
              <w:instrText xml:space="preserve"> PAGEREF _Toc352244344 \h </w:instrText>
            </w:r>
            <w:r>
              <w:rPr>
                <w:noProof/>
                <w:webHidden/>
              </w:rPr>
            </w:r>
            <w:r>
              <w:rPr>
                <w:noProof/>
                <w:webHidden/>
              </w:rPr>
              <w:fldChar w:fldCharType="separate"/>
            </w:r>
            <w:r>
              <w:rPr>
                <w:noProof/>
                <w:webHidden/>
              </w:rPr>
              <w:t>74</w:t>
            </w:r>
            <w:r>
              <w:rPr>
                <w:noProof/>
                <w:webHidden/>
              </w:rPr>
              <w:fldChar w:fldCharType="end"/>
            </w:r>
          </w:hyperlink>
        </w:p>
        <w:p w:rsidR="00C70F10" w:rsidRDefault="00C70F10" w:rsidP="00C70F10">
          <w:pPr>
            <w:pStyle w:val="Inhopg2"/>
            <w:numPr>
              <w:ilvl w:val="0"/>
              <w:numId w:val="0"/>
            </w:numPr>
            <w:ind w:left="940" w:hanging="360"/>
            <w:rPr>
              <w:noProof/>
            </w:rPr>
          </w:pPr>
          <w:hyperlink w:anchor="_Toc352244345" w:history="1">
            <w:r w:rsidRPr="005B1C84">
              <w:rPr>
                <w:rStyle w:val="Hyperlink"/>
                <w:noProof/>
              </w:rPr>
              <w:t>6.2 Documenten analyse</w:t>
            </w:r>
            <w:r>
              <w:rPr>
                <w:noProof/>
                <w:webHidden/>
              </w:rPr>
              <w:tab/>
            </w:r>
            <w:r>
              <w:rPr>
                <w:noProof/>
                <w:webHidden/>
              </w:rPr>
              <w:fldChar w:fldCharType="begin"/>
            </w:r>
            <w:r>
              <w:rPr>
                <w:noProof/>
                <w:webHidden/>
              </w:rPr>
              <w:instrText xml:space="preserve"> PAGEREF _Toc352244345 \h </w:instrText>
            </w:r>
            <w:r>
              <w:rPr>
                <w:noProof/>
                <w:webHidden/>
              </w:rPr>
            </w:r>
            <w:r>
              <w:rPr>
                <w:noProof/>
                <w:webHidden/>
              </w:rPr>
              <w:fldChar w:fldCharType="separate"/>
            </w:r>
            <w:r>
              <w:rPr>
                <w:noProof/>
                <w:webHidden/>
              </w:rPr>
              <w:t>75</w:t>
            </w:r>
            <w:r>
              <w:rPr>
                <w:noProof/>
                <w:webHidden/>
              </w:rPr>
              <w:fldChar w:fldCharType="end"/>
            </w:r>
          </w:hyperlink>
        </w:p>
        <w:p w:rsidR="00C70F10" w:rsidRDefault="00C70F10" w:rsidP="00C70F10">
          <w:pPr>
            <w:pStyle w:val="Inhopg2"/>
            <w:numPr>
              <w:ilvl w:val="0"/>
              <w:numId w:val="0"/>
            </w:numPr>
            <w:ind w:left="940" w:hanging="360"/>
            <w:rPr>
              <w:noProof/>
            </w:rPr>
          </w:pPr>
          <w:hyperlink w:anchor="_Toc352244346" w:history="1">
            <w:r w:rsidRPr="005B1C84">
              <w:rPr>
                <w:rStyle w:val="Hyperlink"/>
                <w:i/>
                <w:noProof/>
              </w:rPr>
              <w:t xml:space="preserve">6.3 Gepercipieerde </w:t>
            </w:r>
            <w:r w:rsidRPr="005B1C84">
              <w:rPr>
                <w:rStyle w:val="Hyperlink"/>
                <w:noProof/>
              </w:rPr>
              <w:t>organisatie-identiteiten</w:t>
            </w:r>
            <w:r>
              <w:rPr>
                <w:noProof/>
                <w:webHidden/>
              </w:rPr>
              <w:tab/>
            </w:r>
            <w:r>
              <w:rPr>
                <w:noProof/>
                <w:webHidden/>
              </w:rPr>
              <w:fldChar w:fldCharType="begin"/>
            </w:r>
            <w:r>
              <w:rPr>
                <w:noProof/>
                <w:webHidden/>
              </w:rPr>
              <w:instrText xml:space="preserve"> PAGEREF _Toc352244346 \h </w:instrText>
            </w:r>
            <w:r>
              <w:rPr>
                <w:noProof/>
                <w:webHidden/>
              </w:rPr>
            </w:r>
            <w:r>
              <w:rPr>
                <w:noProof/>
                <w:webHidden/>
              </w:rPr>
              <w:fldChar w:fldCharType="separate"/>
            </w:r>
            <w:r>
              <w:rPr>
                <w:noProof/>
                <w:webHidden/>
              </w:rPr>
              <w:t>76</w:t>
            </w:r>
            <w:r>
              <w:rPr>
                <w:noProof/>
                <w:webHidden/>
              </w:rPr>
              <w:fldChar w:fldCharType="end"/>
            </w:r>
          </w:hyperlink>
        </w:p>
        <w:p w:rsidR="00C70F10" w:rsidRDefault="00C70F10" w:rsidP="00C70F10">
          <w:pPr>
            <w:pStyle w:val="Inhopg2"/>
            <w:numPr>
              <w:ilvl w:val="0"/>
              <w:numId w:val="0"/>
            </w:numPr>
            <w:ind w:left="940" w:hanging="360"/>
            <w:rPr>
              <w:noProof/>
            </w:rPr>
          </w:pPr>
          <w:hyperlink w:anchor="_Toc352244347" w:history="1">
            <w:r w:rsidRPr="005B1C84">
              <w:rPr>
                <w:rStyle w:val="Hyperlink"/>
                <w:noProof/>
              </w:rPr>
              <w:t>6.4 Meerdere organisatie-identiteiten</w:t>
            </w:r>
            <w:r>
              <w:rPr>
                <w:noProof/>
                <w:webHidden/>
              </w:rPr>
              <w:tab/>
            </w:r>
            <w:r>
              <w:rPr>
                <w:noProof/>
                <w:webHidden/>
              </w:rPr>
              <w:fldChar w:fldCharType="begin"/>
            </w:r>
            <w:r>
              <w:rPr>
                <w:noProof/>
                <w:webHidden/>
              </w:rPr>
              <w:instrText xml:space="preserve"> PAGEREF _Toc352244347 \h </w:instrText>
            </w:r>
            <w:r>
              <w:rPr>
                <w:noProof/>
                <w:webHidden/>
              </w:rPr>
            </w:r>
            <w:r>
              <w:rPr>
                <w:noProof/>
                <w:webHidden/>
              </w:rPr>
              <w:fldChar w:fldCharType="separate"/>
            </w:r>
            <w:r>
              <w:rPr>
                <w:noProof/>
                <w:webHidden/>
              </w:rPr>
              <w:t>77</w:t>
            </w:r>
            <w:r>
              <w:rPr>
                <w:noProof/>
                <w:webHidden/>
              </w:rPr>
              <w:fldChar w:fldCharType="end"/>
            </w:r>
          </w:hyperlink>
        </w:p>
        <w:p w:rsidR="00C70F10" w:rsidRDefault="00C70F10">
          <w:pPr>
            <w:pStyle w:val="Inhopg1"/>
            <w:rPr>
              <w:noProof/>
            </w:rPr>
          </w:pPr>
          <w:hyperlink w:anchor="_Toc352244348" w:history="1">
            <w:r w:rsidRPr="005B1C84">
              <w:rPr>
                <w:rStyle w:val="Hyperlink"/>
                <w:noProof/>
              </w:rPr>
              <w:t>7 Discussie</w:t>
            </w:r>
            <w:r>
              <w:rPr>
                <w:noProof/>
                <w:webHidden/>
              </w:rPr>
              <w:tab/>
            </w:r>
            <w:r>
              <w:rPr>
                <w:noProof/>
                <w:webHidden/>
              </w:rPr>
              <w:fldChar w:fldCharType="begin"/>
            </w:r>
            <w:r>
              <w:rPr>
                <w:noProof/>
                <w:webHidden/>
              </w:rPr>
              <w:instrText xml:space="preserve"> PAGEREF _Toc352244348 \h </w:instrText>
            </w:r>
            <w:r>
              <w:rPr>
                <w:noProof/>
                <w:webHidden/>
              </w:rPr>
            </w:r>
            <w:r>
              <w:rPr>
                <w:noProof/>
                <w:webHidden/>
              </w:rPr>
              <w:fldChar w:fldCharType="separate"/>
            </w:r>
            <w:r>
              <w:rPr>
                <w:noProof/>
                <w:webHidden/>
              </w:rPr>
              <w:t>79</w:t>
            </w:r>
            <w:r>
              <w:rPr>
                <w:noProof/>
                <w:webHidden/>
              </w:rPr>
              <w:fldChar w:fldCharType="end"/>
            </w:r>
          </w:hyperlink>
        </w:p>
        <w:p w:rsidR="00C70F10" w:rsidRDefault="00C70F10" w:rsidP="00C70F10">
          <w:pPr>
            <w:pStyle w:val="Inhopg2"/>
            <w:numPr>
              <w:ilvl w:val="0"/>
              <w:numId w:val="0"/>
            </w:numPr>
            <w:ind w:left="940" w:hanging="360"/>
            <w:rPr>
              <w:noProof/>
            </w:rPr>
          </w:pPr>
          <w:hyperlink w:anchor="_Toc352244349" w:history="1">
            <w:r w:rsidRPr="005B1C84">
              <w:rPr>
                <w:rStyle w:val="Hyperlink"/>
                <w:noProof/>
              </w:rPr>
              <w:t>7.1 Semigestructureerde interviews</w:t>
            </w:r>
            <w:r>
              <w:rPr>
                <w:noProof/>
                <w:webHidden/>
              </w:rPr>
              <w:tab/>
            </w:r>
            <w:r>
              <w:rPr>
                <w:noProof/>
                <w:webHidden/>
              </w:rPr>
              <w:fldChar w:fldCharType="begin"/>
            </w:r>
            <w:r>
              <w:rPr>
                <w:noProof/>
                <w:webHidden/>
              </w:rPr>
              <w:instrText xml:space="preserve"> PAGEREF _Toc352244349 \h </w:instrText>
            </w:r>
            <w:r>
              <w:rPr>
                <w:noProof/>
                <w:webHidden/>
              </w:rPr>
            </w:r>
            <w:r>
              <w:rPr>
                <w:noProof/>
                <w:webHidden/>
              </w:rPr>
              <w:fldChar w:fldCharType="separate"/>
            </w:r>
            <w:r>
              <w:rPr>
                <w:noProof/>
                <w:webHidden/>
              </w:rPr>
              <w:t>79</w:t>
            </w:r>
            <w:r>
              <w:rPr>
                <w:noProof/>
                <w:webHidden/>
              </w:rPr>
              <w:fldChar w:fldCharType="end"/>
            </w:r>
          </w:hyperlink>
        </w:p>
        <w:p w:rsidR="00C70F10" w:rsidRDefault="00C70F10" w:rsidP="00C70F10">
          <w:pPr>
            <w:pStyle w:val="Inhopg2"/>
            <w:numPr>
              <w:ilvl w:val="0"/>
              <w:numId w:val="0"/>
            </w:numPr>
            <w:ind w:left="940" w:hanging="360"/>
            <w:rPr>
              <w:noProof/>
            </w:rPr>
          </w:pPr>
          <w:hyperlink w:anchor="_Toc352244350" w:history="1">
            <w:r w:rsidRPr="005B1C84">
              <w:rPr>
                <w:rStyle w:val="Hyperlink"/>
                <w:noProof/>
              </w:rPr>
              <w:t>7.2 Kwantitatieve vragenlijst</w:t>
            </w:r>
            <w:r>
              <w:rPr>
                <w:noProof/>
                <w:webHidden/>
              </w:rPr>
              <w:tab/>
            </w:r>
            <w:r>
              <w:rPr>
                <w:noProof/>
                <w:webHidden/>
              </w:rPr>
              <w:fldChar w:fldCharType="begin"/>
            </w:r>
            <w:r>
              <w:rPr>
                <w:noProof/>
                <w:webHidden/>
              </w:rPr>
              <w:instrText xml:space="preserve"> PAGEREF _Toc352244350 \h </w:instrText>
            </w:r>
            <w:r>
              <w:rPr>
                <w:noProof/>
                <w:webHidden/>
              </w:rPr>
            </w:r>
            <w:r>
              <w:rPr>
                <w:noProof/>
                <w:webHidden/>
              </w:rPr>
              <w:fldChar w:fldCharType="separate"/>
            </w:r>
            <w:r>
              <w:rPr>
                <w:noProof/>
                <w:webHidden/>
              </w:rPr>
              <w:t>80</w:t>
            </w:r>
            <w:r>
              <w:rPr>
                <w:noProof/>
                <w:webHidden/>
              </w:rPr>
              <w:fldChar w:fldCharType="end"/>
            </w:r>
          </w:hyperlink>
        </w:p>
        <w:p w:rsidR="00C70F10" w:rsidRDefault="00C70F10" w:rsidP="00C70F10">
          <w:pPr>
            <w:pStyle w:val="Inhopg2"/>
            <w:numPr>
              <w:ilvl w:val="0"/>
              <w:numId w:val="0"/>
            </w:numPr>
            <w:ind w:left="940" w:hanging="360"/>
            <w:rPr>
              <w:noProof/>
            </w:rPr>
          </w:pPr>
          <w:hyperlink w:anchor="_Toc352244351" w:history="1">
            <w:r w:rsidRPr="005B1C84">
              <w:rPr>
                <w:rStyle w:val="Hyperlink"/>
                <w:noProof/>
              </w:rPr>
              <w:t>7. 3 Algemeen</w:t>
            </w:r>
            <w:r>
              <w:rPr>
                <w:noProof/>
                <w:webHidden/>
              </w:rPr>
              <w:tab/>
            </w:r>
            <w:r>
              <w:rPr>
                <w:noProof/>
                <w:webHidden/>
              </w:rPr>
              <w:fldChar w:fldCharType="begin"/>
            </w:r>
            <w:r>
              <w:rPr>
                <w:noProof/>
                <w:webHidden/>
              </w:rPr>
              <w:instrText xml:space="preserve"> PAGEREF _Toc352244351 \h </w:instrText>
            </w:r>
            <w:r>
              <w:rPr>
                <w:noProof/>
                <w:webHidden/>
              </w:rPr>
            </w:r>
            <w:r>
              <w:rPr>
                <w:noProof/>
                <w:webHidden/>
              </w:rPr>
              <w:fldChar w:fldCharType="separate"/>
            </w:r>
            <w:r>
              <w:rPr>
                <w:noProof/>
                <w:webHidden/>
              </w:rPr>
              <w:t>82</w:t>
            </w:r>
            <w:r>
              <w:rPr>
                <w:noProof/>
                <w:webHidden/>
              </w:rPr>
              <w:fldChar w:fldCharType="end"/>
            </w:r>
          </w:hyperlink>
        </w:p>
        <w:p w:rsidR="00C70F10" w:rsidRDefault="00C70F10" w:rsidP="00C70F10">
          <w:pPr>
            <w:pStyle w:val="Inhopg2"/>
            <w:numPr>
              <w:ilvl w:val="0"/>
              <w:numId w:val="0"/>
            </w:numPr>
            <w:ind w:left="940" w:hanging="360"/>
            <w:rPr>
              <w:noProof/>
            </w:rPr>
          </w:pPr>
          <w:hyperlink w:anchor="_Toc352244352" w:history="1">
            <w:r w:rsidRPr="005B1C84">
              <w:rPr>
                <w:rStyle w:val="Hyperlink"/>
                <w:noProof/>
              </w:rPr>
              <w:t>7.4 Waarden</w:t>
            </w:r>
            <w:r>
              <w:rPr>
                <w:noProof/>
                <w:webHidden/>
              </w:rPr>
              <w:tab/>
            </w:r>
            <w:r>
              <w:rPr>
                <w:noProof/>
                <w:webHidden/>
              </w:rPr>
              <w:fldChar w:fldCharType="begin"/>
            </w:r>
            <w:r>
              <w:rPr>
                <w:noProof/>
                <w:webHidden/>
              </w:rPr>
              <w:instrText xml:space="preserve"> PAGEREF _Toc352244352 \h </w:instrText>
            </w:r>
            <w:r>
              <w:rPr>
                <w:noProof/>
                <w:webHidden/>
              </w:rPr>
            </w:r>
            <w:r>
              <w:rPr>
                <w:noProof/>
                <w:webHidden/>
              </w:rPr>
              <w:fldChar w:fldCharType="separate"/>
            </w:r>
            <w:r>
              <w:rPr>
                <w:noProof/>
                <w:webHidden/>
              </w:rPr>
              <w:t>83</w:t>
            </w:r>
            <w:r>
              <w:rPr>
                <w:noProof/>
                <w:webHidden/>
              </w:rPr>
              <w:fldChar w:fldCharType="end"/>
            </w:r>
          </w:hyperlink>
        </w:p>
        <w:p w:rsidR="00C70F10" w:rsidRDefault="00C70F10" w:rsidP="00C70F10">
          <w:pPr>
            <w:pStyle w:val="Inhopg2"/>
            <w:numPr>
              <w:ilvl w:val="0"/>
              <w:numId w:val="0"/>
            </w:numPr>
            <w:ind w:left="940" w:hanging="360"/>
            <w:rPr>
              <w:noProof/>
            </w:rPr>
          </w:pPr>
          <w:hyperlink w:anchor="_Toc352244353" w:history="1">
            <w:r w:rsidRPr="005B1C84">
              <w:rPr>
                <w:rStyle w:val="Hyperlink"/>
                <w:noProof/>
              </w:rPr>
              <w:t>7.5 Voor-oordelen bij de onderzoeker</w:t>
            </w:r>
            <w:r>
              <w:rPr>
                <w:noProof/>
                <w:webHidden/>
              </w:rPr>
              <w:tab/>
            </w:r>
            <w:r>
              <w:rPr>
                <w:noProof/>
                <w:webHidden/>
              </w:rPr>
              <w:fldChar w:fldCharType="begin"/>
            </w:r>
            <w:r>
              <w:rPr>
                <w:noProof/>
                <w:webHidden/>
              </w:rPr>
              <w:instrText xml:space="preserve"> PAGEREF _Toc352244353 \h </w:instrText>
            </w:r>
            <w:r>
              <w:rPr>
                <w:noProof/>
                <w:webHidden/>
              </w:rPr>
            </w:r>
            <w:r>
              <w:rPr>
                <w:noProof/>
                <w:webHidden/>
              </w:rPr>
              <w:fldChar w:fldCharType="separate"/>
            </w:r>
            <w:r>
              <w:rPr>
                <w:noProof/>
                <w:webHidden/>
              </w:rPr>
              <w:t>83</w:t>
            </w:r>
            <w:r>
              <w:rPr>
                <w:noProof/>
                <w:webHidden/>
              </w:rPr>
              <w:fldChar w:fldCharType="end"/>
            </w:r>
          </w:hyperlink>
        </w:p>
        <w:p w:rsidR="00C70F10" w:rsidRDefault="00C70F10">
          <w:pPr>
            <w:pStyle w:val="Inhopg1"/>
            <w:rPr>
              <w:noProof/>
            </w:rPr>
          </w:pPr>
          <w:hyperlink w:anchor="_Toc352244354" w:history="1">
            <w:r w:rsidRPr="005B1C84">
              <w:rPr>
                <w:rStyle w:val="Hyperlink"/>
                <w:noProof/>
              </w:rPr>
              <w:t>8. Bibliografie</w:t>
            </w:r>
            <w:r>
              <w:rPr>
                <w:noProof/>
                <w:webHidden/>
              </w:rPr>
              <w:tab/>
            </w:r>
            <w:r>
              <w:rPr>
                <w:noProof/>
                <w:webHidden/>
              </w:rPr>
              <w:fldChar w:fldCharType="begin"/>
            </w:r>
            <w:r>
              <w:rPr>
                <w:noProof/>
                <w:webHidden/>
              </w:rPr>
              <w:instrText xml:space="preserve"> PAGEREF _Toc352244354 \h </w:instrText>
            </w:r>
            <w:r>
              <w:rPr>
                <w:noProof/>
                <w:webHidden/>
              </w:rPr>
            </w:r>
            <w:r>
              <w:rPr>
                <w:noProof/>
                <w:webHidden/>
              </w:rPr>
              <w:fldChar w:fldCharType="separate"/>
            </w:r>
            <w:r>
              <w:rPr>
                <w:noProof/>
                <w:webHidden/>
              </w:rPr>
              <w:t>85</w:t>
            </w:r>
            <w:r>
              <w:rPr>
                <w:noProof/>
                <w:webHidden/>
              </w:rPr>
              <w:fldChar w:fldCharType="end"/>
            </w:r>
          </w:hyperlink>
        </w:p>
        <w:p w:rsidR="00C70F10" w:rsidRDefault="00C70F10" w:rsidP="00C70F10">
          <w:pPr>
            <w:pStyle w:val="Inhopg2"/>
            <w:numPr>
              <w:ilvl w:val="0"/>
              <w:numId w:val="0"/>
            </w:numPr>
            <w:ind w:left="940" w:hanging="360"/>
            <w:rPr>
              <w:noProof/>
            </w:rPr>
          </w:pPr>
          <w:hyperlink w:anchor="_Toc352244355" w:history="1">
            <w:r w:rsidRPr="005B1C84">
              <w:rPr>
                <w:rStyle w:val="Hyperlink"/>
                <w:noProof/>
              </w:rPr>
              <w:t>Internetpagina’s</w:t>
            </w:r>
            <w:r>
              <w:rPr>
                <w:noProof/>
                <w:webHidden/>
              </w:rPr>
              <w:tab/>
            </w:r>
            <w:r>
              <w:rPr>
                <w:noProof/>
                <w:webHidden/>
              </w:rPr>
              <w:fldChar w:fldCharType="begin"/>
            </w:r>
            <w:r>
              <w:rPr>
                <w:noProof/>
                <w:webHidden/>
              </w:rPr>
              <w:instrText xml:space="preserve"> PAGEREF _Toc352244355 \h </w:instrText>
            </w:r>
            <w:r>
              <w:rPr>
                <w:noProof/>
                <w:webHidden/>
              </w:rPr>
            </w:r>
            <w:r>
              <w:rPr>
                <w:noProof/>
                <w:webHidden/>
              </w:rPr>
              <w:fldChar w:fldCharType="separate"/>
            </w:r>
            <w:r>
              <w:rPr>
                <w:noProof/>
                <w:webHidden/>
              </w:rPr>
              <w:t>87</w:t>
            </w:r>
            <w:r>
              <w:rPr>
                <w:noProof/>
                <w:webHidden/>
              </w:rPr>
              <w:fldChar w:fldCharType="end"/>
            </w:r>
          </w:hyperlink>
        </w:p>
        <w:p w:rsidR="00C70F10" w:rsidRDefault="00C70F10">
          <w:pPr>
            <w:pStyle w:val="Inhopg1"/>
            <w:rPr>
              <w:noProof/>
            </w:rPr>
          </w:pPr>
          <w:hyperlink w:anchor="_Toc352244356" w:history="1">
            <w:r w:rsidRPr="005B1C84">
              <w:rPr>
                <w:rStyle w:val="Hyperlink"/>
                <w:noProof/>
              </w:rPr>
              <w:t>Bijlage 1, Vragenlijst</w:t>
            </w:r>
            <w:r>
              <w:rPr>
                <w:noProof/>
                <w:webHidden/>
              </w:rPr>
              <w:tab/>
            </w:r>
            <w:r>
              <w:rPr>
                <w:noProof/>
                <w:webHidden/>
              </w:rPr>
              <w:fldChar w:fldCharType="begin"/>
            </w:r>
            <w:r>
              <w:rPr>
                <w:noProof/>
                <w:webHidden/>
              </w:rPr>
              <w:instrText xml:space="preserve"> PAGEREF _Toc352244356 \h </w:instrText>
            </w:r>
            <w:r>
              <w:rPr>
                <w:noProof/>
                <w:webHidden/>
              </w:rPr>
            </w:r>
            <w:r>
              <w:rPr>
                <w:noProof/>
                <w:webHidden/>
              </w:rPr>
              <w:fldChar w:fldCharType="separate"/>
            </w:r>
            <w:r>
              <w:rPr>
                <w:noProof/>
                <w:webHidden/>
              </w:rPr>
              <w:t>88</w:t>
            </w:r>
            <w:r>
              <w:rPr>
                <w:noProof/>
                <w:webHidden/>
              </w:rPr>
              <w:fldChar w:fldCharType="end"/>
            </w:r>
          </w:hyperlink>
        </w:p>
        <w:p w:rsidR="00C70F10" w:rsidRDefault="00C70F10">
          <w:pPr>
            <w:pStyle w:val="Inhopg1"/>
            <w:rPr>
              <w:noProof/>
            </w:rPr>
          </w:pPr>
          <w:hyperlink w:anchor="_Toc352244357" w:history="1">
            <w:r w:rsidRPr="005B1C84">
              <w:rPr>
                <w:rStyle w:val="Hyperlink"/>
                <w:noProof/>
              </w:rPr>
              <w:t>Bijlage 2: Uitwerking betekenisketens</w:t>
            </w:r>
            <w:r>
              <w:rPr>
                <w:noProof/>
                <w:webHidden/>
              </w:rPr>
              <w:tab/>
            </w:r>
            <w:r>
              <w:rPr>
                <w:noProof/>
                <w:webHidden/>
              </w:rPr>
              <w:fldChar w:fldCharType="begin"/>
            </w:r>
            <w:r>
              <w:rPr>
                <w:noProof/>
                <w:webHidden/>
              </w:rPr>
              <w:instrText xml:space="preserve"> PAGEREF _Toc352244357 \h </w:instrText>
            </w:r>
            <w:r>
              <w:rPr>
                <w:noProof/>
                <w:webHidden/>
              </w:rPr>
            </w:r>
            <w:r>
              <w:rPr>
                <w:noProof/>
                <w:webHidden/>
              </w:rPr>
              <w:fldChar w:fldCharType="separate"/>
            </w:r>
            <w:r>
              <w:rPr>
                <w:noProof/>
                <w:webHidden/>
              </w:rPr>
              <w:t>89</w:t>
            </w:r>
            <w:r>
              <w:rPr>
                <w:noProof/>
                <w:webHidden/>
              </w:rPr>
              <w:fldChar w:fldCharType="end"/>
            </w:r>
          </w:hyperlink>
        </w:p>
        <w:p w:rsidR="00C70F10" w:rsidRDefault="00C70F10" w:rsidP="00C70F10">
          <w:pPr>
            <w:pStyle w:val="Inhopg2"/>
            <w:numPr>
              <w:ilvl w:val="0"/>
              <w:numId w:val="0"/>
            </w:numPr>
            <w:ind w:left="940" w:hanging="360"/>
            <w:rPr>
              <w:noProof/>
            </w:rPr>
          </w:pPr>
          <w:hyperlink w:anchor="_Toc352244358" w:history="1">
            <w:r w:rsidRPr="005B1C84">
              <w:rPr>
                <w:rStyle w:val="Hyperlink"/>
                <w:noProof/>
              </w:rPr>
              <w:t>Het ondersteunend personeel bijlage</w:t>
            </w:r>
            <w:r>
              <w:rPr>
                <w:noProof/>
                <w:webHidden/>
              </w:rPr>
              <w:tab/>
            </w:r>
            <w:r>
              <w:rPr>
                <w:noProof/>
                <w:webHidden/>
              </w:rPr>
              <w:fldChar w:fldCharType="begin"/>
            </w:r>
            <w:r>
              <w:rPr>
                <w:noProof/>
                <w:webHidden/>
              </w:rPr>
              <w:instrText xml:space="preserve"> PAGEREF _Toc352244358 \h </w:instrText>
            </w:r>
            <w:r>
              <w:rPr>
                <w:noProof/>
                <w:webHidden/>
              </w:rPr>
            </w:r>
            <w:r>
              <w:rPr>
                <w:noProof/>
                <w:webHidden/>
              </w:rPr>
              <w:fldChar w:fldCharType="separate"/>
            </w:r>
            <w:r>
              <w:rPr>
                <w:noProof/>
                <w:webHidden/>
              </w:rPr>
              <w:t>89</w:t>
            </w:r>
            <w:r>
              <w:rPr>
                <w:noProof/>
                <w:webHidden/>
              </w:rPr>
              <w:fldChar w:fldCharType="end"/>
            </w:r>
          </w:hyperlink>
        </w:p>
        <w:p w:rsidR="00C70F10" w:rsidRDefault="00C70F10" w:rsidP="00C70F10">
          <w:pPr>
            <w:pStyle w:val="Inhopg2"/>
            <w:numPr>
              <w:ilvl w:val="0"/>
              <w:numId w:val="0"/>
            </w:numPr>
            <w:ind w:left="940" w:hanging="360"/>
            <w:rPr>
              <w:noProof/>
            </w:rPr>
          </w:pPr>
          <w:hyperlink w:anchor="_Toc352244359" w:history="1">
            <w:r w:rsidRPr="005B1C84">
              <w:rPr>
                <w:rStyle w:val="Hyperlink"/>
                <w:noProof/>
              </w:rPr>
              <w:t>Professional bijlage</w:t>
            </w:r>
            <w:r>
              <w:rPr>
                <w:noProof/>
                <w:webHidden/>
              </w:rPr>
              <w:tab/>
            </w:r>
            <w:r>
              <w:rPr>
                <w:noProof/>
                <w:webHidden/>
              </w:rPr>
              <w:fldChar w:fldCharType="begin"/>
            </w:r>
            <w:r>
              <w:rPr>
                <w:noProof/>
                <w:webHidden/>
              </w:rPr>
              <w:instrText xml:space="preserve"> PAGEREF _Toc352244359 \h </w:instrText>
            </w:r>
            <w:r>
              <w:rPr>
                <w:noProof/>
                <w:webHidden/>
              </w:rPr>
            </w:r>
            <w:r>
              <w:rPr>
                <w:noProof/>
                <w:webHidden/>
              </w:rPr>
              <w:fldChar w:fldCharType="separate"/>
            </w:r>
            <w:r>
              <w:rPr>
                <w:noProof/>
                <w:webHidden/>
              </w:rPr>
              <w:t>90</w:t>
            </w:r>
            <w:r>
              <w:rPr>
                <w:noProof/>
                <w:webHidden/>
              </w:rPr>
              <w:fldChar w:fldCharType="end"/>
            </w:r>
          </w:hyperlink>
        </w:p>
        <w:p w:rsidR="00C70F10" w:rsidRDefault="00C70F10" w:rsidP="00C70F10">
          <w:pPr>
            <w:pStyle w:val="Inhopg2"/>
            <w:numPr>
              <w:ilvl w:val="0"/>
              <w:numId w:val="0"/>
            </w:numPr>
            <w:ind w:left="940" w:hanging="360"/>
            <w:rPr>
              <w:noProof/>
            </w:rPr>
          </w:pPr>
          <w:hyperlink w:anchor="_Toc352244360" w:history="1">
            <w:r w:rsidRPr="005B1C84">
              <w:rPr>
                <w:rStyle w:val="Hyperlink"/>
                <w:noProof/>
              </w:rPr>
              <w:t>Management bijlage</w:t>
            </w:r>
            <w:r>
              <w:rPr>
                <w:noProof/>
                <w:webHidden/>
              </w:rPr>
              <w:tab/>
            </w:r>
            <w:r>
              <w:rPr>
                <w:noProof/>
                <w:webHidden/>
              </w:rPr>
              <w:fldChar w:fldCharType="begin"/>
            </w:r>
            <w:r>
              <w:rPr>
                <w:noProof/>
                <w:webHidden/>
              </w:rPr>
              <w:instrText xml:space="preserve"> PAGEREF _Toc352244360 \h </w:instrText>
            </w:r>
            <w:r>
              <w:rPr>
                <w:noProof/>
                <w:webHidden/>
              </w:rPr>
            </w:r>
            <w:r>
              <w:rPr>
                <w:noProof/>
                <w:webHidden/>
              </w:rPr>
              <w:fldChar w:fldCharType="separate"/>
            </w:r>
            <w:r>
              <w:rPr>
                <w:noProof/>
                <w:webHidden/>
              </w:rPr>
              <w:t>93</w:t>
            </w:r>
            <w:r>
              <w:rPr>
                <w:noProof/>
                <w:webHidden/>
              </w:rPr>
              <w:fldChar w:fldCharType="end"/>
            </w:r>
          </w:hyperlink>
        </w:p>
        <w:p w:rsidR="00AC46BD" w:rsidRDefault="00380286">
          <w:r>
            <w:fldChar w:fldCharType="end"/>
          </w:r>
        </w:p>
      </w:sdtContent>
    </w:sdt>
    <w:p w:rsidR="00AC46BD" w:rsidRDefault="00AC46BD" w:rsidP="00AC46BD">
      <w:pPr>
        <w:pStyle w:val="Kop1"/>
        <w:rPr>
          <w:lang w:val="en-US"/>
        </w:rPr>
      </w:pPr>
    </w:p>
    <w:p w:rsidR="00AC46BD" w:rsidRDefault="00AC46BD" w:rsidP="001360E9">
      <w:pPr>
        <w:spacing w:line="360" w:lineRule="auto"/>
      </w:pPr>
    </w:p>
    <w:p w:rsidR="00AC46BD" w:rsidRDefault="00AC46BD" w:rsidP="00AC46BD">
      <w:pPr>
        <w:pStyle w:val="Kop1"/>
        <w:rPr>
          <w:rFonts w:cstheme="minorHAnsi"/>
          <w:lang w:val="en-US"/>
        </w:rPr>
      </w:pPr>
      <w:bookmarkStart w:id="24" w:name="_Toc352244244"/>
      <w:proofErr w:type="spellStart"/>
      <w:r w:rsidRPr="002A0769">
        <w:rPr>
          <w:lang w:val="en-US"/>
        </w:rPr>
        <w:lastRenderedPageBreak/>
        <w:t>Samenvatting</w:t>
      </w:r>
      <w:bookmarkEnd w:id="24"/>
      <w:proofErr w:type="spellEnd"/>
      <w:r>
        <w:rPr>
          <w:rFonts w:cstheme="minorHAnsi"/>
          <w:lang w:val="en-US"/>
        </w:rPr>
        <w:t xml:space="preserve"> </w:t>
      </w:r>
    </w:p>
    <w:p w:rsidR="00AC46BD" w:rsidRDefault="00AC46BD" w:rsidP="001360E9">
      <w:pPr>
        <w:spacing w:line="360" w:lineRule="auto"/>
      </w:pPr>
    </w:p>
    <w:p w:rsidR="001360E9" w:rsidRDefault="001360E9" w:rsidP="001360E9">
      <w:pPr>
        <w:spacing w:line="360" w:lineRule="auto"/>
      </w:pPr>
      <w:r>
        <w:t xml:space="preserve">Dit is een exploratief multi-actor onderzoek </w:t>
      </w:r>
      <w:r w:rsidR="008C5EB1">
        <w:t>naar de organisatie-identiteit</w:t>
      </w:r>
      <w:r>
        <w:t xml:space="preserve"> van </w:t>
      </w:r>
      <w:r w:rsidR="00B646B7">
        <w:t>de USBO</w:t>
      </w:r>
      <w:r>
        <w:t>. Onderzoek</w:t>
      </w:r>
      <w:r w:rsidRPr="005D14D5">
        <w:t xml:space="preserve"> vanuit een multi-actor perspectief hou</w:t>
      </w:r>
      <w:r>
        <w:t xml:space="preserve">dt hier in dat er leden van drie functiegroepen worden onderzocht. De driedeling bestaat uit het ondersteunend personeel, de professionals en het management. In </w:t>
      </w:r>
      <w:r w:rsidR="008C5EB1">
        <w:t>paragraaf</w:t>
      </w:r>
      <w:r>
        <w:t xml:space="preserve"> 3.8</w:t>
      </w:r>
      <w:r w:rsidRPr="00D6279E">
        <w:t xml:space="preserve"> </w:t>
      </w:r>
      <w:r>
        <w:t xml:space="preserve">komt naar voren dat </w:t>
      </w:r>
      <w:r w:rsidR="008C5EB1">
        <w:t xml:space="preserve">er meerdere organisatie-identiteiten zijn. De </w:t>
      </w:r>
      <w:r>
        <w:rPr>
          <w:i/>
        </w:rPr>
        <w:t xml:space="preserve">gewenste </w:t>
      </w:r>
      <w:r>
        <w:t xml:space="preserve">organisatie-identiteit </w:t>
      </w:r>
      <w:r w:rsidR="008C5EB1">
        <w:t>bijvoorbeeld wordt</w:t>
      </w:r>
      <w:r>
        <w:t xml:space="preserve"> door het mana</w:t>
      </w:r>
      <w:r w:rsidR="00B646B7">
        <w:t xml:space="preserve">gement </w:t>
      </w:r>
      <w:r>
        <w:t xml:space="preserve">bepaald. Echter zijn er naast de </w:t>
      </w:r>
      <w:r>
        <w:rPr>
          <w:i/>
        </w:rPr>
        <w:t xml:space="preserve">gewenste </w:t>
      </w:r>
      <w:r>
        <w:t xml:space="preserve">organisatie-identiteit nog andere organisatie-identiteiten. Het in kaart brengen en het vergelijken van deze identiteiten is het onderwerp van deze scriptie. Dit onderzoek richt zich op de </w:t>
      </w:r>
      <w:r w:rsidRPr="007D7B69">
        <w:rPr>
          <w:i/>
        </w:rPr>
        <w:t xml:space="preserve">toegepaste </w:t>
      </w:r>
      <w:r w:rsidRPr="007D7B69">
        <w:t>en</w:t>
      </w:r>
      <w:r w:rsidRPr="007D7B69">
        <w:rPr>
          <w:i/>
        </w:rPr>
        <w:t xml:space="preserve"> gepercipieerde organisatie</w:t>
      </w:r>
      <w:r>
        <w:t xml:space="preserve">-identiteiten van de USBO. Over de </w:t>
      </w:r>
      <w:r w:rsidRPr="007D7B69">
        <w:rPr>
          <w:i/>
        </w:rPr>
        <w:t>gewenste</w:t>
      </w:r>
      <w:r>
        <w:t xml:space="preserve"> organisatie-identiteit zal slechts zijdelings wat worden gezegd. De hoofdvraag  is :</w:t>
      </w:r>
    </w:p>
    <w:p w:rsidR="001360E9" w:rsidRDefault="001360E9" w:rsidP="001360E9">
      <w:pPr>
        <w:spacing w:line="360" w:lineRule="auto"/>
        <w:rPr>
          <w:rFonts w:ascii="Calibri" w:hAnsi="Calibri" w:cs="Calibri"/>
          <w:b/>
        </w:rPr>
      </w:pPr>
      <w:r w:rsidRPr="0034584D">
        <w:rPr>
          <w:rFonts w:ascii="Calibri" w:hAnsi="Calibri" w:cs="Calibri"/>
          <w:b/>
        </w:rPr>
        <w:t>Hoe geven werknemers met verschillende functieniveaus bij de USBO betekenis aan de organisatie-identiteit van hun organisatie en wat zijn de implicaties voor hun dagelijkse werkzaamheden?</w:t>
      </w:r>
    </w:p>
    <w:p w:rsidR="00AA6369" w:rsidRDefault="001360E9" w:rsidP="00AA6369">
      <w:pPr>
        <w:spacing w:line="360" w:lineRule="auto"/>
      </w:pPr>
      <w:r>
        <w:t>In het hoofdstuk theoretisch kader is allereerst de term organisatie-identiteit geproblematiseerd om vervolgens deze scriptie in de hoek van de verandermanagers te plaatsen. Van de verandermanagers zijn de theorieën van Balmer (1997, 1998, 2000) en Albert en Whetten (1985) het belangrijkst. Balmer (1997</w:t>
      </w:r>
      <w:r w:rsidR="00CA2BA4">
        <w:t>, 1998, 2000) maakt onderscheid</w:t>
      </w:r>
      <w:r>
        <w:t xml:space="preserve"> tussen meerdere organisatie-identiteiten zoals onder andere de </w:t>
      </w:r>
      <w:r w:rsidRPr="005D14D5">
        <w:rPr>
          <w:i/>
        </w:rPr>
        <w:t xml:space="preserve">toegepaste </w:t>
      </w:r>
      <w:r>
        <w:t xml:space="preserve">organisatie-identiteit, de </w:t>
      </w:r>
      <w:r w:rsidRPr="005D14D5">
        <w:rPr>
          <w:i/>
        </w:rPr>
        <w:t>gepercipieerde</w:t>
      </w:r>
      <w:r>
        <w:t xml:space="preserve"> organisatie-identiteit en de </w:t>
      </w:r>
      <w:r w:rsidRPr="005D14D5">
        <w:rPr>
          <w:i/>
        </w:rPr>
        <w:t>gewenste</w:t>
      </w:r>
      <w:r>
        <w:t xml:space="preserve"> organisatie-identiteit. </w:t>
      </w:r>
      <w:r w:rsidR="00AA6369">
        <w:t>Wat houden deze identiteiten in:</w:t>
      </w:r>
      <w:r w:rsidR="00AA6369" w:rsidRPr="00BA6A44">
        <w:t xml:space="preserve"> </w:t>
      </w:r>
    </w:p>
    <w:p w:rsidR="00AA6369" w:rsidRDefault="00AA6369" w:rsidP="00AA6369">
      <w:pPr>
        <w:pStyle w:val="Lijstalinea"/>
        <w:numPr>
          <w:ilvl w:val="0"/>
          <w:numId w:val="27"/>
        </w:numPr>
        <w:spacing w:line="360" w:lineRule="auto"/>
      </w:pPr>
      <w:r>
        <w:t xml:space="preserve">De </w:t>
      </w:r>
      <w:r w:rsidRPr="00BA6A44">
        <w:rPr>
          <w:i/>
        </w:rPr>
        <w:t xml:space="preserve">gepercipieerde </w:t>
      </w:r>
      <w:r w:rsidRPr="00725A82">
        <w:t>(waargenomen)</w:t>
      </w:r>
      <w:r w:rsidRPr="00BA6A44">
        <w:rPr>
          <w:i/>
        </w:rPr>
        <w:t xml:space="preserve"> </w:t>
      </w:r>
      <w:r>
        <w:t>organisatie-identiteit is de verzameling kenmerken die in de ogen van de organisatieleden typerend zijn voor de ‘continuïteit, onderscheidendheid en centraliteit’ van de eigen organisatie.</w:t>
      </w:r>
    </w:p>
    <w:p w:rsidR="00AA6369" w:rsidRDefault="00AA6369" w:rsidP="00AA6369">
      <w:pPr>
        <w:pStyle w:val="Lijstalinea"/>
        <w:numPr>
          <w:ilvl w:val="0"/>
          <w:numId w:val="10"/>
        </w:numPr>
        <w:spacing w:line="360" w:lineRule="auto"/>
      </w:pPr>
      <w:r>
        <w:t xml:space="preserve">De </w:t>
      </w:r>
      <w:r w:rsidRPr="00725A82">
        <w:rPr>
          <w:i/>
        </w:rPr>
        <w:t xml:space="preserve">gewenste </w:t>
      </w:r>
      <w:r w:rsidRPr="00725A82">
        <w:t>(ook wel ideale identiteit)</w:t>
      </w:r>
      <w:r>
        <w:t>is wat het topmanagement hoopt dat de organisatie is of zal worden.</w:t>
      </w:r>
    </w:p>
    <w:p w:rsidR="00AA6369" w:rsidRDefault="00AA6369" w:rsidP="00AA6369">
      <w:pPr>
        <w:pStyle w:val="Lijstalinea"/>
        <w:numPr>
          <w:ilvl w:val="0"/>
          <w:numId w:val="10"/>
        </w:numPr>
        <w:spacing w:line="360" w:lineRule="auto"/>
      </w:pPr>
      <w:r>
        <w:t xml:space="preserve">De </w:t>
      </w:r>
      <w:r>
        <w:rPr>
          <w:i/>
        </w:rPr>
        <w:t xml:space="preserve">toegepaste </w:t>
      </w:r>
      <w:r>
        <w:t>i</w:t>
      </w:r>
      <w:r w:rsidRPr="00725A82">
        <w:t>dentiteit</w:t>
      </w:r>
      <w:r>
        <w:t xml:space="preserve"> zijn de signalen die een organisatie veelal onbewust en soms bewust uitstraalt door het gedrag van medewerkers op alle niveaus van de organisatie. (van Riel, 2010, p.43)</w:t>
      </w:r>
    </w:p>
    <w:p w:rsidR="00AA6369" w:rsidRDefault="001360E9" w:rsidP="001360E9">
      <w:pPr>
        <w:spacing w:line="360" w:lineRule="auto"/>
        <w:rPr>
          <w:rFonts w:ascii="Calibri" w:hAnsi="Calibri" w:cs="Calibri"/>
        </w:rPr>
      </w:pPr>
      <w:r>
        <w:t xml:space="preserve">Albert en Whetten (1985) onderscheiden hierbij drie kenmerken voor de </w:t>
      </w:r>
      <w:r w:rsidRPr="007D7B69">
        <w:rPr>
          <w:i/>
        </w:rPr>
        <w:t>gepercipieerde</w:t>
      </w:r>
      <w:r>
        <w:t xml:space="preserve"> organisatie-identiteit namelijk </w:t>
      </w:r>
      <w:r>
        <w:rPr>
          <w:rFonts w:ascii="Calibri" w:hAnsi="Calibri" w:cs="Calibri"/>
          <w:i/>
        </w:rPr>
        <w:t>‘</w:t>
      </w:r>
      <w:r w:rsidRPr="00866784">
        <w:rPr>
          <w:rFonts w:ascii="Calibri" w:hAnsi="Calibri" w:cs="Calibri"/>
        </w:rPr>
        <w:t>Continuïteit’</w:t>
      </w:r>
      <w:r w:rsidRPr="00866784">
        <w:t xml:space="preserve">, </w:t>
      </w:r>
      <w:r w:rsidRPr="00866784">
        <w:rPr>
          <w:rFonts w:ascii="Calibri" w:hAnsi="Calibri" w:cs="Calibri"/>
        </w:rPr>
        <w:t>‘Onderscheiden</w:t>
      </w:r>
      <w:r w:rsidR="008C5EB1">
        <w:rPr>
          <w:rFonts w:ascii="Calibri" w:hAnsi="Calibri" w:cs="Calibri"/>
        </w:rPr>
        <w:t>d</w:t>
      </w:r>
      <w:r w:rsidRPr="00866784">
        <w:rPr>
          <w:rFonts w:ascii="Calibri" w:hAnsi="Calibri" w:cs="Calibri"/>
        </w:rPr>
        <w:t xml:space="preserve">heid’ </w:t>
      </w:r>
      <w:r w:rsidRPr="00866784">
        <w:t>en</w:t>
      </w:r>
      <w:r w:rsidRPr="00866784">
        <w:rPr>
          <w:rFonts w:ascii="Calibri" w:hAnsi="Calibri" w:cs="Calibri"/>
        </w:rPr>
        <w:t>‘Centraliteit’</w:t>
      </w:r>
      <w:r>
        <w:rPr>
          <w:rFonts w:ascii="Calibri" w:hAnsi="Calibri" w:cs="Calibri"/>
        </w:rPr>
        <w:t>.</w:t>
      </w:r>
      <w:r w:rsidR="008C5EB1">
        <w:rPr>
          <w:rFonts w:ascii="Calibri" w:hAnsi="Calibri" w:cs="Calibri"/>
        </w:rPr>
        <w:t xml:space="preserve"> </w:t>
      </w:r>
    </w:p>
    <w:p w:rsidR="001360E9" w:rsidRDefault="001360E9" w:rsidP="001360E9">
      <w:pPr>
        <w:spacing w:line="360" w:lineRule="auto"/>
        <w:rPr>
          <w:rFonts w:ascii="Calibri" w:hAnsi="Calibri" w:cs="Calibri"/>
        </w:rPr>
      </w:pPr>
      <w:r>
        <w:rPr>
          <w:rFonts w:ascii="Calibri" w:hAnsi="Calibri" w:cs="Calibri"/>
        </w:rPr>
        <w:t xml:space="preserve">Daarbij is het interessant om te onderzoeken of de USBO multiple identities heeft of </w:t>
      </w:r>
      <w:r w:rsidR="00B646B7">
        <w:rPr>
          <w:rFonts w:ascii="Calibri" w:hAnsi="Calibri" w:cs="Calibri"/>
        </w:rPr>
        <w:t>hybrid identities.</w:t>
      </w:r>
      <w:r>
        <w:rPr>
          <w:rFonts w:ascii="Calibri" w:hAnsi="Calibri" w:cs="Calibri"/>
        </w:rPr>
        <w:t xml:space="preserve"> Wanneer er is sprake is van multiple identities zijn er zoals de term al doet vermoeden </w:t>
      </w:r>
      <w:r>
        <w:rPr>
          <w:rFonts w:ascii="Calibri" w:hAnsi="Calibri" w:cs="Calibri"/>
        </w:rPr>
        <w:lastRenderedPageBreak/>
        <w:t xml:space="preserve">meerdere organisatie-identiteiten aanwezig maar co-existeren deze vreedzaam naast elkaar. Bij hybrid identities is er sprake van dat deze identiteiten elkaar nadelig beïnvloeden. Tot slot wordt er in dit onderzoek gekeken of de USBO hoog of laag pluraal is. Hiermee wordt bedoeld dat elke identiteit afzonderlijk belangrijk wordt gevonden </w:t>
      </w:r>
      <w:r w:rsidR="00AA6369">
        <w:rPr>
          <w:rFonts w:ascii="Calibri" w:hAnsi="Calibri" w:cs="Calibri"/>
        </w:rPr>
        <w:t>door het management</w:t>
      </w:r>
      <w:r>
        <w:rPr>
          <w:rFonts w:ascii="Calibri" w:hAnsi="Calibri" w:cs="Calibri"/>
        </w:rPr>
        <w:t>.</w:t>
      </w:r>
      <w:r w:rsidR="00AA6369">
        <w:rPr>
          <w:rFonts w:ascii="Calibri" w:hAnsi="Calibri" w:cs="Calibri"/>
        </w:rPr>
        <w:t xml:space="preserve"> Erkent het management de verschillende organisatie-identiteiten.</w:t>
      </w:r>
      <w:r w:rsidR="005633E9">
        <w:rPr>
          <w:rFonts w:ascii="Calibri" w:hAnsi="Calibri" w:cs="Calibri"/>
        </w:rPr>
        <w:t xml:space="preserve"> Deze termen staan verder uitgelegd in paragraaf 3.9.</w:t>
      </w:r>
    </w:p>
    <w:p w:rsidR="001360E9" w:rsidRDefault="001360E9" w:rsidP="001360E9">
      <w:pPr>
        <w:spacing w:line="360" w:lineRule="auto"/>
        <w:rPr>
          <w:rFonts w:ascii="Calibri" w:hAnsi="Calibri" w:cs="Calibri"/>
        </w:rPr>
      </w:pPr>
      <w:r>
        <w:rPr>
          <w:rFonts w:ascii="Calibri" w:hAnsi="Calibri" w:cs="Calibri"/>
        </w:rPr>
        <w:t xml:space="preserve">Om de verschillende identiteiten van de USBO te onderzoeken zijn meerdere methoden gebruikt. Zo is de </w:t>
      </w:r>
      <w:r w:rsidRPr="00F12A00">
        <w:rPr>
          <w:rFonts w:ascii="Calibri" w:hAnsi="Calibri" w:cs="Calibri"/>
          <w:i/>
        </w:rPr>
        <w:t>toegepaste</w:t>
      </w:r>
      <w:r>
        <w:rPr>
          <w:rFonts w:ascii="Calibri" w:hAnsi="Calibri" w:cs="Calibri"/>
        </w:rPr>
        <w:t xml:space="preserve"> organisatie-identiteit onderzocht door elf medewerkers van de USBO uit de drie functiegroepen te interviewen volgends de </w:t>
      </w:r>
      <w:r w:rsidRPr="00FC160E">
        <w:rPr>
          <w:rFonts w:ascii="Calibri" w:hAnsi="Calibri" w:cs="Calibri"/>
          <w:i/>
        </w:rPr>
        <w:t>laddering</w:t>
      </w:r>
      <w:r w:rsidRPr="00FC160E">
        <w:rPr>
          <w:rFonts w:ascii="Calibri" w:hAnsi="Calibri" w:cs="Calibri"/>
        </w:rPr>
        <w:t>-techni</w:t>
      </w:r>
      <w:r>
        <w:rPr>
          <w:rFonts w:ascii="Calibri" w:hAnsi="Calibri" w:cs="Calibri"/>
        </w:rPr>
        <w:t xml:space="preserve">ek van Reynolds &amp; Gutman (1984). Middels doorvragen was het de bedoeling achter dieperliggende waarden uit de organisatie te komen. Via een kwantitatieve vragenlijst (11 respondenten) oorspronkelijk afkomstig van </w:t>
      </w:r>
      <w:r w:rsidRPr="00FC160E">
        <w:rPr>
          <w:rFonts w:ascii="Calibri" w:hAnsi="Calibri" w:cs="Calibri"/>
          <w:bCs/>
        </w:rPr>
        <w:t xml:space="preserve">Gioia en Thomas (1996) </w:t>
      </w:r>
      <w:r>
        <w:rPr>
          <w:rFonts w:ascii="Calibri" w:hAnsi="Calibri" w:cs="Calibri"/>
        </w:rPr>
        <w:t xml:space="preserve">is geprobeerd om eigenschappen van de </w:t>
      </w:r>
      <w:r w:rsidRPr="00F12A00">
        <w:rPr>
          <w:rFonts w:ascii="Calibri" w:hAnsi="Calibri" w:cs="Calibri"/>
          <w:i/>
        </w:rPr>
        <w:t xml:space="preserve">gepercipieerde </w:t>
      </w:r>
      <w:r>
        <w:rPr>
          <w:rFonts w:ascii="Calibri" w:hAnsi="Calibri" w:cs="Calibri"/>
        </w:rPr>
        <w:t>organisatie-identiteit te achterhalen en tot slot is via een documenten analyse getracht</w:t>
      </w:r>
      <w:r w:rsidR="004C50C9">
        <w:rPr>
          <w:rFonts w:ascii="Calibri" w:hAnsi="Calibri" w:cs="Calibri"/>
        </w:rPr>
        <w:t>,</w:t>
      </w:r>
      <w:r>
        <w:rPr>
          <w:rFonts w:ascii="Calibri" w:hAnsi="Calibri" w:cs="Calibri"/>
        </w:rPr>
        <w:t xml:space="preserve"> vergelijkingsmateriaal voor de </w:t>
      </w:r>
      <w:r w:rsidRPr="00F12A00">
        <w:rPr>
          <w:rFonts w:ascii="Calibri" w:hAnsi="Calibri" w:cs="Calibri"/>
          <w:i/>
        </w:rPr>
        <w:t>toegepaste</w:t>
      </w:r>
      <w:r>
        <w:rPr>
          <w:rFonts w:ascii="Calibri" w:hAnsi="Calibri" w:cs="Calibri"/>
        </w:rPr>
        <w:t xml:space="preserve"> organisatie-identiteit te vinden en om iets over de </w:t>
      </w:r>
      <w:r w:rsidRPr="00F12A00">
        <w:rPr>
          <w:rFonts w:ascii="Calibri" w:hAnsi="Calibri" w:cs="Calibri"/>
          <w:i/>
        </w:rPr>
        <w:t xml:space="preserve">gewenste </w:t>
      </w:r>
      <w:r>
        <w:rPr>
          <w:rFonts w:ascii="Calibri" w:hAnsi="Calibri" w:cs="Calibri"/>
        </w:rPr>
        <w:t>identiteit te zeggen.</w:t>
      </w:r>
    </w:p>
    <w:p w:rsidR="001360E9" w:rsidRDefault="001360E9" w:rsidP="001360E9">
      <w:pPr>
        <w:spacing w:line="360" w:lineRule="auto"/>
      </w:pPr>
      <w:r>
        <w:t xml:space="preserve">De organisatie-identiteit van de USBO blijkt niet te bestaan maar is functiegroep afhankelijk. Op deze manier is er sprake van meerdere organisatie-identiteiten. Zo acht het ondersteunend personeel de waarden van de </w:t>
      </w:r>
      <w:r w:rsidRPr="000451CD">
        <w:rPr>
          <w:i/>
        </w:rPr>
        <w:t>toegepaste</w:t>
      </w:r>
      <w:r>
        <w:t xml:space="preserve"> organisatie-identiteit van kleine invloed op de dagelijkse werkzaamheden. In de interviews komen niet veel dieperliggende waarden naar voren. Alleen ‘klantvriendelijkheid’ wordt indirect genoemd als belangrijk in hun dagelijkse werkzaamheden. Het management en de professionals </w:t>
      </w:r>
      <w:r w:rsidR="001A1675">
        <w:t xml:space="preserve"> </w:t>
      </w:r>
      <w:r>
        <w:t>echter</w:t>
      </w:r>
      <w:r w:rsidR="001A1675">
        <w:t>, achten</w:t>
      </w:r>
      <w:r>
        <w:t xml:space="preserve"> de waarden van de </w:t>
      </w:r>
      <w:r w:rsidRPr="000451CD">
        <w:rPr>
          <w:i/>
        </w:rPr>
        <w:t>toegepaste</w:t>
      </w:r>
      <w:r>
        <w:t xml:space="preserve"> organisatie-identiteit  van grote invloed op hun dagelijkse werk</w:t>
      </w:r>
      <w:r w:rsidR="004071D7">
        <w:t xml:space="preserve">zaamheden. Zij noemen een </w:t>
      </w:r>
      <w:r>
        <w:t xml:space="preserve">aantal dieperliggende waarden die zij belangrijk </w:t>
      </w:r>
      <w:r w:rsidR="001A1675">
        <w:t xml:space="preserve">achten </w:t>
      </w:r>
      <w:r>
        <w:t xml:space="preserve">in hun dagelijkse werkzaamheden zoals </w:t>
      </w:r>
      <w:r w:rsidRPr="00E41EED">
        <w:rPr>
          <w:rFonts w:ascii="Calibri" w:hAnsi="Calibri" w:cs="Calibri"/>
        </w:rPr>
        <w:t>‘betekenisvol bezig zijn’</w:t>
      </w:r>
      <w:r>
        <w:rPr>
          <w:rFonts w:ascii="Calibri" w:hAnsi="Calibri" w:cs="Calibri"/>
        </w:rPr>
        <w:t xml:space="preserve">, </w:t>
      </w:r>
      <w:r w:rsidRPr="00E41EED">
        <w:rPr>
          <w:rFonts w:ascii="Calibri" w:hAnsi="Calibri" w:cs="Calibri"/>
        </w:rPr>
        <w:t>‘face to face en intensief onderwijs’</w:t>
      </w:r>
      <w:r>
        <w:rPr>
          <w:rFonts w:ascii="Calibri" w:hAnsi="Calibri" w:cs="Calibri"/>
        </w:rPr>
        <w:t>,</w:t>
      </w:r>
      <w:r w:rsidRPr="008E0A9B">
        <w:rPr>
          <w:rFonts w:ascii="Calibri" w:hAnsi="Calibri" w:cs="Calibri"/>
        </w:rPr>
        <w:t xml:space="preserve"> </w:t>
      </w:r>
      <w:r w:rsidRPr="00E41EED">
        <w:rPr>
          <w:rFonts w:ascii="Calibri" w:hAnsi="Calibri" w:cs="Calibri"/>
        </w:rPr>
        <w:t>‘staying on the bright side of life’, ‘inspirerend klimaat’</w:t>
      </w:r>
      <w:r>
        <w:rPr>
          <w:rFonts w:ascii="Calibri" w:hAnsi="Calibri" w:cs="Calibri"/>
        </w:rPr>
        <w:t xml:space="preserve"> en </w:t>
      </w:r>
      <w:r w:rsidRPr="00E41EED">
        <w:rPr>
          <w:rFonts w:ascii="Calibri" w:hAnsi="Calibri" w:cs="Calibri"/>
        </w:rPr>
        <w:t>‘betrokken zijn’</w:t>
      </w:r>
      <w:r>
        <w:rPr>
          <w:rFonts w:ascii="Calibri" w:hAnsi="Calibri" w:cs="Calibri"/>
        </w:rPr>
        <w:t xml:space="preserve"> voor het management en </w:t>
      </w:r>
      <w:r w:rsidRPr="008E0A9B">
        <w:rPr>
          <w:rFonts w:ascii="Calibri" w:hAnsi="Calibri" w:cs="Calibri"/>
        </w:rPr>
        <w:t>‘prestige’, ‘betekenisvol kunnen o</w:t>
      </w:r>
      <w:r>
        <w:rPr>
          <w:rFonts w:ascii="Calibri" w:hAnsi="Calibri" w:cs="Calibri"/>
        </w:rPr>
        <w:t>verdragen’ en ‘enthousiasmeren’ bij de professionals.</w:t>
      </w:r>
    </w:p>
    <w:p w:rsidR="001360E9" w:rsidRDefault="001360E9" w:rsidP="001360E9">
      <w:pPr>
        <w:spacing w:line="360" w:lineRule="auto"/>
        <w:rPr>
          <w:rFonts w:ascii="Calibri" w:hAnsi="Calibri" w:cs="Calibri"/>
        </w:rPr>
      </w:pPr>
      <w:r>
        <w:t xml:space="preserve">Opvallend is dat USBO specifieke waarden niet heel sterk naar voren komen. USBO specifieke waarden, zijn waarden die alleen op de USBO website worden genoemd en niet afkomstig zijn van de Universiteit Utrecht (UU). Alleen ‘kleinschaligheid’ wordt zijdelings door het ondersteunend personeel genoemd en direct door het management. Wanneer de koppeling wordt gemaakt met de driedeling die Albert en Whetten (1985) hebben aangebracht in de </w:t>
      </w:r>
      <w:r w:rsidRPr="005A3D0F">
        <w:rPr>
          <w:i/>
        </w:rPr>
        <w:t>gepercipieerde</w:t>
      </w:r>
      <w:r>
        <w:t xml:space="preserve"> organisatie-identiteit, lijkt dit het enige onderscheidende kenmerk van de USBO te zijn. Wel kan ‘ambitie’ nog als onderscheidend kenmerk worden aangehaald maar dit is afkomstig van de website van de UU. Andere belangrijke waarden zijn ‘betrokkenheid’ en ‘inspiratie’ maar dit zijn waarden die zowel naar </w:t>
      </w:r>
      <w:r>
        <w:lastRenderedPageBreak/>
        <w:t xml:space="preserve">voren komen in het </w:t>
      </w:r>
      <w:r w:rsidRPr="00E45636">
        <w:rPr>
          <w:rFonts w:ascii="Calibri" w:hAnsi="Calibri" w:cs="Calibri"/>
        </w:rPr>
        <w:t>Universitair Strategisch Plan 2012-2016</w:t>
      </w:r>
      <w:r>
        <w:rPr>
          <w:rFonts w:ascii="Calibri" w:hAnsi="Calibri" w:cs="Calibri"/>
        </w:rPr>
        <w:t xml:space="preserve"> als op de website van de USBO</w:t>
      </w:r>
      <w:r w:rsidRPr="00E45636">
        <w:rPr>
          <w:rFonts w:ascii="Calibri" w:hAnsi="Calibri" w:cs="Calibri"/>
        </w:rPr>
        <w:t>.</w:t>
      </w:r>
      <w:r>
        <w:rPr>
          <w:rFonts w:ascii="Calibri" w:hAnsi="Calibri" w:cs="Calibri"/>
        </w:rPr>
        <w:t xml:space="preserve"> ‘Betrokkenheid’ en ‘inspiratie’ lijken de </w:t>
      </w:r>
      <w:r>
        <w:t xml:space="preserve">centrale kenmerken van de USBO te zijn. </w:t>
      </w:r>
    </w:p>
    <w:p w:rsidR="0075256F" w:rsidRPr="0075256F" w:rsidRDefault="001360E9" w:rsidP="0075256F">
      <w:pPr>
        <w:spacing w:line="360" w:lineRule="auto"/>
        <w:rPr>
          <w:b/>
        </w:rPr>
      </w:pPr>
      <w:r>
        <w:t xml:space="preserve">Tot slot vinden de functiegroepen gemiddeld een normatieve </w:t>
      </w:r>
      <w:r w:rsidRPr="00DA6E75">
        <w:rPr>
          <w:i/>
        </w:rPr>
        <w:t xml:space="preserve">gepercipieerde </w:t>
      </w:r>
      <w:r>
        <w:t xml:space="preserve">organisatie-identiteit belangrijker dan een utilitaire </w:t>
      </w:r>
      <w:r w:rsidRPr="00DA6E75">
        <w:rPr>
          <w:i/>
        </w:rPr>
        <w:t>gepercipieerde</w:t>
      </w:r>
      <w:r>
        <w:t xml:space="preserve"> organisatie-identiteit, waarbij dit het minst duidelijk naar voren komt, is bij het ondersteunend personeel. Dit houdt grofweg in dat de werknemers ideologische waarden zoals kwaliteit van het onderwijs belangrijker vinden dan het vergroten van de geldstromen. De functiegroepen vinden verder dat de USBO gemiddeld een sterke </w:t>
      </w:r>
      <w:r w:rsidRPr="00DA6E75">
        <w:rPr>
          <w:i/>
        </w:rPr>
        <w:t>gepercipieerde</w:t>
      </w:r>
      <w:r>
        <w:t xml:space="preserve"> organisatie-identiteit heeft. Dit wordt vooral onderstreept door het management en de professionals. Uit de beantwoording van de vragenlijsten blijkt dat het  ondersteunend personeel dit ook vindt maar de kwalitatieve data lijken dit minder te bevestigen. De USBO heeft multiple identities, het is echter niet met zekerheid te zeggen of er ook hybride identities zijn en of de USBO hoog of laag pluraal van karakter is.</w:t>
      </w:r>
      <w:r w:rsidR="004C50C9">
        <w:t xml:space="preserve"> Tot slot lijkt de USBO dus vooral:  </w:t>
      </w:r>
      <w:r w:rsidR="0075256F" w:rsidRPr="0075256F">
        <w:rPr>
          <w:b/>
        </w:rPr>
        <w:t>Een betrokken, inspirerende, kleinschalige en ambitieuze organisatie.</w:t>
      </w:r>
    </w:p>
    <w:p w:rsidR="001360E9" w:rsidRDefault="001360E9" w:rsidP="004C50C9">
      <w:pPr>
        <w:spacing w:line="360" w:lineRule="auto"/>
        <w:rPr>
          <w:rFonts w:ascii="Calibri" w:hAnsi="Calibri" w:cs="Calibri"/>
        </w:rPr>
      </w:pPr>
    </w:p>
    <w:p w:rsidR="001C75D5" w:rsidRDefault="001C75D5" w:rsidP="004C50C9">
      <w:pPr>
        <w:pStyle w:val="Kop1"/>
        <w:spacing w:line="360" w:lineRule="auto"/>
      </w:pPr>
    </w:p>
    <w:p w:rsidR="00F247B3" w:rsidRDefault="00F247B3" w:rsidP="004C50C9">
      <w:pPr>
        <w:spacing w:line="360" w:lineRule="auto"/>
      </w:pPr>
    </w:p>
    <w:p w:rsidR="00F247B3" w:rsidRDefault="00F247B3" w:rsidP="004C50C9">
      <w:pPr>
        <w:spacing w:line="360" w:lineRule="auto"/>
      </w:pPr>
    </w:p>
    <w:p w:rsidR="009D6735" w:rsidRDefault="009D6735" w:rsidP="004C50C9">
      <w:pPr>
        <w:spacing w:line="360" w:lineRule="auto"/>
      </w:pPr>
    </w:p>
    <w:p w:rsidR="009D6735" w:rsidRDefault="009D6735" w:rsidP="004C50C9">
      <w:pPr>
        <w:spacing w:line="360" w:lineRule="auto"/>
      </w:pPr>
    </w:p>
    <w:p w:rsidR="00FA1D4A" w:rsidRDefault="00FA1D4A" w:rsidP="004C50C9">
      <w:pPr>
        <w:spacing w:line="360" w:lineRule="auto"/>
      </w:pPr>
    </w:p>
    <w:p w:rsidR="006825DE" w:rsidRDefault="006825DE" w:rsidP="004C50C9">
      <w:pPr>
        <w:spacing w:line="360" w:lineRule="auto"/>
        <w:rPr>
          <w:rFonts w:asciiTheme="majorHAnsi" w:eastAsiaTheme="majorEastAsia" w:hAnsiTheme="majorHAnsi" w:cstheme="majorBidi"/>
          <w:b/>
          <w:bCs/>
          <w:color w:val="365F91" w:themeColor="accent1" w:themeShade="BF"/>
          <w:sz w:val="28"/>
          <w:szCs w:val="28"/>
        </w:rPr>
      </w:pPr>
      <w:r>
        <w:br w:type="page"/>
      </w:r>
    </w:p>
    <w:p w:rsidR="006D5795" w:rsidRDefault="006D5795" w:rsidP="006D5795">
      <w:pPr>
        <w:pStyle w:val="Kop1"/>
        <w:numPr>
          <w:ilvl w:val="0"/>
          <w:numId w:val="2"/>
        </w:numPr>
      </w:pPr>
      <w:bookmarkStart w:id="25" w:name="_Toc352244245"/>
      <w:r>
        <w:lastRenderedPageBreak/>
        <w:t>Inleiding</w:t>
      </w:r>
      <w:bookmarkEnd w:id="25"/>
    </w:p>
    <w:p w:rsidR="006D5795" w:rsidRDefault="006D5795" w:rsidP="006D5795">
      <w:pPr>
        <w:spacing w:line="360" w:lineRule="auto"/>
      </w:pPr>
    </w:p>
    <w:p w:rsidR="006D5795" w:rsidRDefault="006D5795" w:rsidP="00C45B84">
      <w:pPr>
        <w:spacing w:line="360" w:lineRule="auto"/>
        <w:ind w:left="360"/>
      </w:pPr>
      <w:r>
        <w:t>Ingrijpende veranderingen in een organisatie roepen vroeg of laat de vraag op wat nu werkelijk de karakteris</w:t>
      </w:r>
      <w:r w:rsidR="00EA5B01">
        <w:t xml:space="preserve">tieken van de organisatie zijn: </w:t>
      </w:r>
      <w:r>
        <w:t>‘Who are we?’ Fusies, uitbreidingen van activiteiten naar andere landen, een nieuwe CEO, onverwachte tegenspoed et cetera dwingen organisaties antwoord te geven op deze vraag. Eenvoudig is het antwoord overigens niet. Want hoe moet een organisatie zich presenteren aan groepen binnen en buiten de onderneming? Vooral aan groepen die verschillende belangen hebben en verschillende eisen stellen aan de organisatie, zowel op commercieel als op maatschappelijk gebied. Hoe kunnen organisaties eenheid uitstralen, zonder te vervallen in het opleggen van regels die de creativiteit van de leden v</w:t>
      </w:r>
      <w:r w:rsidR="00EA5B01">
        <w:t>an de organisaties beknellen</w:t>
      </w:r>
      <w:r w:rsidR="002B462C">
        <w:t>?</w:t>
      </w:r>
      <w:r w:rsidR="00EA5B01">
        <w:t xml:space="preserve"> </w:t>
      </w:r>
      <w:r w:rsidR="00C45B84">
        <w:t>(</w:t>
      </w:r>
      <w:r w:rsidR="00EA5B01">
        <w:t>v</w:t>
      </w:r>
      <w:r w:rsidR="008158E3">
        <w:t>an Riel</w:t>
      </w:r>
      <w:r w:rsidR="00C45B84">
        <w:t xml:space="preserve">, </w:t>
      </w:r>
      <w:r w:rsidR="008158E3">
        <w:t>2010,</w:t>
      </w:r>
      <w:r>
        <w:t xml:space="preserve"> p. 31)</w:t>
      </w:r>
      <w:r w:rsidR="00E3679F">
        <w:t>.</w:t>
      </w:r>
    </w:p>
    <w:p w:rsidR="006D5795" w:rsidRDefault="006D5795" w:rsidP="006D5795">
      <w:pPr>
        <w:spacing w:line="360" w:lineRule="auto"/>
      </w:pPr>
      <w:r>
        <w:t>Door deze vragen, lijkt de roep naar een organisatie-identiteit toe te nemen bij organisaties in de private en in de publieke sector. Actoren met verschillende belangen willen een duidelijke beeld hebben van organisaties waa</w:t>
      </w:r>
      <w:r w:rsidR="005633E9">
        <w:t xml:space="preserve">r ze mee te maken hebben. </w:t>
      </w:r>
      <w:r>
        <w:t xml:space="preserve">Organisaties in de publieke sector hebben mogelijk nog meer belanghebbenden en eisen waar zij rekening mee moeten houden dan private organisaties. Misschien hebben organisaties in de publieke sector daarom wel meer baat </w:t>
      </w:r>
      <w:r w:rsidR="00672FD8">
        <w:t>bij een organisatie-identiteit.</w:t>
      </w:r>
    </w:p>
    <w:p w:rsidR="006D5795" w:rsidRDefault="006D5795" w:rsidP="00842D56">
      <w:pPr>
        <w:spacing w:line="360" w:lineRule="auto"/>
        <w:ind w:left="708"/>
      </w:pPr>
      <w:r>
        <w:t xml:space="preserve">Corporate identity is een onderschat element in de bedrijfsvoering en -strategie van veel organisaties. Het is de verwachting dat corporate identity in de komende jaren een beslissende rol gaat spelen als overlevings- en succesfactor in de concurrentieslag tussen organisaties. Organisaties die hieraan geen gedegen aandacht schenken, </w:t>
      </w:r>
      <w:r w:rsidR="008158E3">
        <w:t>krijgen te maken met zwaar weer</w:t>
      </w:r>
      <w:r w:rsidR="00842D56">
        <w:t xml:space="preserve">. </w:t>
      </w:r>
      <w:r w:rsidR="005633E9">
        <w:t xml:space="preserve">(Segers,  </w:t>
      </w:r>
      <w:r w:rsidR="00E94262">
        <w:t xml:space="preserve">2001, </w:t>
      </w:r>
      <w:r>
        <w:t>p</w:t>
      </w:r>
      <w:r w:rsidR="008F3787">
        <w:t>p</w:t>
      </w:r>
      <w:r w:rsidR="008158E3">
        <w:t>.</w:t>
      </w:r>
      <w:r>
        <w:t xml:space="preserve"> </w:t>
      </w:r>
      <w:r w:rsidR="008158E3">
        <w:t>1</w:t>
      </w:r>
      <w:r w:rsidR="008F3787">
        <w:t xml:space="preserve"> </w:t>
      </w:r>
      <w:r w:rsidR="008158E3">
        <w:t xml:space="preserve">en </w:t>
      </w:r>
      <w:r>
        <w:t>2)</w:t>
      </w:r>
      <w:r w:rsidR="008158E3">
        <w:t>.</w:t>
      </w:r>
    </w:p>
    <w:p w:rsidR="006D5795" w:rsidRPr="00B32A4B" w:rsidRDefault="006D5795" w:rsidP="006D5795">
      <w:pPr>
        <w:spacing w:line="360" w:lineRule="auto"/>
        <w:rPr>
          <w:sz w:val="20"/>
          <w:szCs w:val="20"/>
        </w:rPr>
      </w:pPr>
      <w:r>
        <w:t>De corporate identity of organisatie-identiteit is dus ook van belang om te kunnen concurreren  met vergelijkbare organisaties en om überhaupt te overleven.</w:t>
      </w:r>
      <w:r w:rsidRPr="00B32A4B">
        <w:rPr>
          <w:rFonts w:cs="Calibri"/>
          <w:color w:val="000000"/>
        </w:rPr>
        <w:t xml:space="preserve"> </w:t>
      </w:r>
      <w:r w:rsidRPr="00FC160E">
        <w:rPr>
          <w:rFonts w:cs="Calibri"/>
          <w:color w:val="000000"/>
        </w:rPr>
        <w:t xml:space="preserve">In de literatuur worden de termen corporate identity en organisational identity door elkaar gebruikt. </w:t>
      </w:r>
      <w:r w:rsidR="00842D56">
        <w:rPr>
          <w:rFonts w:cs="Calibri"/>
          <w:color w:val="000000"/>
        </w:rPr>
        <w:t xml:space="preserve"> Zo heeft (Balmer, 2007, p. 340) het over corporate identity en spreken (Albert, </w:t>
      </w:r>
      <w:proofErr w:type="spellStart"/>
      <w:r w:rsidR="00842D56">
        <w:rPr>
          <w:rFonts w:cs="Calibri"/>
          <w:color w:val="000000"/>
        </w:rPr>
        <w:t>Ashforth</w:t>
      </w:r>
      <w:proofErr w:type="spellEnd"/>
      <w:r w:rsidR="00842D56">
        <w:rPr>
          <w:rFonts w:cs="Calibri"/>
          <w:color w:val="000000"/>
        </w:rPr>
        <w:t xml:space="preserve"> en </w:t>
      </w:r>
      <w:proofErr w:type="spellStart"/>
      <w:r w:rsidR="00842D56">
        <w:rPr>
          <w:rFonts w:cs="Calibri"/>
          <w:color w:val="000000"/>
        </w:rPr>
        <w:t>Dutton</w:t>
      </w:r>
      <w:proofErr w:type="spellEnd"/>
      <w:r w:rsidR="00842D56">
        <w:rPr>
          <w:rFonts w:cs="Calibri"/>
          <w:color w:val="000000"/>
        </w:rPr>
        <w:t>, 2000, p. 13)</w:t>
      </w:r>
      <w:r w:rsidR="00700557">
        <w:rPr>
          <w:rFonts w:cs="Calibri"/>
          <w:color w:val="000000"/>
        </w:rPr>
        <w:t xml:space="preserve"> </w:t>
      </w:r>
      <w:r w:rsidR="00842D56">
        <w:rPr>
          <w:rFonts w:cs="Calibri"/>
          <w:color w:val="000000"/>
        </w:rPr>
        <w:t xml:space="preserve">over </w:t>
      </w:r>
      <w:r w:rsidR="00842D56" w:rsidRPr="00FC160E">
        <w:rPr>
          <w:rFonts w:cs="Calibri"/>
          <w:color w:val="000000"/>
        </w:rPr>
        <w:t>organisational identity</w:t>
      </w:r>
      <w:r w:rsidR="00842D56">
        <w:rPr>
          <w:rFonts w:cs="Calibri"/>
          <w:color w:val="000000"/>
        </w:rPr>
        <w:t>.</w:t>
      </w:r>
      <w:r w:rsidR="00842D56" w:rsidRPr="00FC160E">
        <w:rPr>
          <w:rFonts w:cs="Calibri"/>
          <w:color w:val="000000"/>
        </w:rPr>
        <w:t xml:space="preserve"> </w:t>
      </w:r>
      <w:r w:rsidRPr="00FC160E">
        <w:rPr>
          <w:rFonts w:cs="Calibri"/>
          <w:color w:val="000000"/>
        </w:rPr>
        <w:t>Een Nederlandse gangbare vertaling die vaak wordt gebruikt is organisatie-identite</w:t>
      </w:r>
      <w:r>
        <w:rPr>
          <w:rFonts w:cs="Calibri"/>
          <w:color w:val="000000"/>
        </w:rPr>
        <w:t xml:space="preserve">it. Dit zal de term zijn die </w:t>
      </w:r>
      <w:r w:rsidRPr="00FC160E">
        <w:rPr>
          <w:rFonts w:cs="Calibri"/>
          <w:color w:val="000000"/>
        </w:rPr>
        <w:t xml:space="preserve">in </w:t>
      </w:r>
      <w:r>
        <w:rPr>
          <w:rFonts w:cs="Calibri"/>
          <w:color w:val="000000"/>
        </w:rPr>
        <w:t xml:space="preserve">deze </w:t>
      </w:r>
      <w:r w:rsidRPr="00FC160E">
        <w:rPr>
          <w:rFonts w:cs="Calibri"/>
          <w:color w:val="000000"/>
        </w:rPr>
        <w:t xml:space="preserve">scriptie </w:t>
      </w:r>
      <w:r>
        <w:rPr>
          <w:rFonts w:cs="Calibri"/>
          <w:color w:val="000000"/>
        </w:rPr>
        <w:t>wordt ge</w:t>
      </w:r>
      <w:r w:rsidRPr="00FC160E">
        <w:rPr>
          <w:rFonts w:cs="Calibri"/>
          <w:color w:val="000000"/>
        </w:rPr>
        <w:t>hanteer</w:t>
      </w:r>
      <w:r>
        <w:rPr>
          <w:rFonts w:cs="Calibri"/>
          <w:color w:val="000000"/>
        </w:rPr>
        <w:t xml:space="preserve">d. </w:t>
      </w:r>
    </w:p>
    <w:p w:rsidR="006D5795" w:rsidRDefault="006D5795" w:rsidP="00292C26">
      <w:pPr>
        <w:spacing w:line="360" w:lineRule="auto"/>
        <w:ind w:left="708"/>
      </w:pPr>
      <w:r>
        <w:t>Dit soort vragen kan alleen beantwoord worden als (het management van) een organisatie bereid is zich af te vragen wat met als organisatie wil uitstralen (</w:t>
      </w:r>
      <w:r>
        <w:rPr>
          <w:i/>
        </w:rPr>
        <w:t xml:space="preserve">gewenste identiteit) </w:t>
      </w:r>
      <w:r>
        <w:t>en wat men feitelijk uitstraalt (</w:t>
      </w:r>
      <w:r>
        <w:rPr>
          <w:i/>
        </w:rPr>
        <w:t>geprojecteerde identiteit)</w:t>
      </w:r>
      <w:r>
        <w:t xml:space="preserve">. De ‘geprojecteerde’ identiteitskenmerken moeten in mijn opvatting getoetst worden aan de eigen wensbeelden van het </w:t>
      </w:r>
      <w:r>
        <w:lastRenderedPageBreak/>
        <w:t>topmanagement (</w:t>
      </w:r>
      <w:r>
        <w:rPr>
          <w:i/>
        </w:rPr>
        <w:t>gewenste identiteit</w:t>
      </w:r>
      <w:r>
        <w:t xml:space="preserve">), maar ook aan de percepties van de medewerkers over de identiteit van hun organisatie </w:t>
      </w:r>
      <w:r w:rsidRPr="00A84003">
        <w:rPr>
          <w:i/>
        </w:rPr>
        <w:t>(gepercipieerde identiteit)</w:t>
      </w:r>
      <w:r>
        <w:t xml:space="preserve"> en het feitelijke gedrag van de individuele leden van de organisatie (dit noem ik </w:t>
      </w:r>
      <w:r w:rsidR="008158E3">
        <w:rPr>
          <w:i/>
        </w:rPr>
        <w:t>toegepaste identiteit)</w:t>
      </w:r>
      <w:r w:rsidR="00292C26">
        <w:rPr>
          <w:i/>
        </w:rPr>
        <w:t>.</w:t>
      </w:r>
      <w:r>
        <w:rPr>
          <w:i/>
        </w:rPr>
        <w:t xml:space="preserve"> </w:t>
      </w:r>
      <w:r w:rsidR="00700557">
        <w:t>(</w:t>
      </w:r>
      <w:r w:rsidR="008158E3">
        <w:t>v</w:t>
      </w:r>
      <w:r w:rsidRPr="00066A55">
        <w:t>an Rie</w:t>
      </w:r>
      <w:r w:rsidR="00700557">
        <w:t xml:space="preserve">l, </w:t>
      </w:r>
      <w:r w:rsidR="008158E3">
        <w:t>2010, p.</w:t>
      </w:r>
      <w:r w:rsidRPr="00066A55">
        <w:t>31)</w:t>
      </w:r>
      <w:r w:rsidR="00700557">
        <w:t>.</w:t>
      </w:r>
    </w:p>
    <w:p w:rsidR="006D5795" w:rsidRPr="00A93138" w:rsidRDefault="006D5795" w:rsidP="006D5795">
      <w:pPr>
        <w:spacing w:line="360" w:lineRule="auto"/>
      </w:pPr>
      <w:r>
        <w:t>Wanneer dit citaat in ogenschouw wordt genomen, heeft het alleen maar zin om te kijken naar een organisatie-identiteit vanuit</w:t>
      </w:r>
      <w:r w:rsidR="00672FD8">
        <w:t xml:space="preserve"> een multi-actor perspectief. De</w:t>
      </w:r>
      <w:r>
        <w:t xml:space="preserve"> organisatie-identiteit bestaat namelijk niet. </w:t>
      </w:r>
      <w:r w:rsidR="008158E3">
        <w:t>In een organisatie die uit meerder werknemers bestaat zijn er namelijk meerdere organisatie-identiteiten</w:t>
      </w:r>
      <w:r>
        <w:t>. Zo kan gekeken worden wat het management vindt dat de organisatie-identiteit moet zijn (</w:t>
      </w:r>
      <w:r>
        <w:rPr>
          <w:i/>
        </w:rPr>
        <w:t xml:space="preserve">gewenste identiteit). </w:t>
      </w:r>
      <w:r>
        <w:t xml:space="preserve">Niet alleen de opvattingen van het management over de organisatie-identiteit zijn relevant. Juist de gedragingen en gedachtes  van de medewerkers zijn belangrijk in het perspectief van de organisatie-identiteit. Onderzoek naar alleen de </w:t>
      </w:r>
      <w:r w:rsidRPr="00672FD8">
        <w:rPr>
          <w:i/>
        </w:rPr>
        <w:t>gewenste identiteit</w:t>
      </w:r>
      <w:r w:rsidR="00700557">
        <w:t xml:space="preserve"> is dan te beperkt. </w:t>
      </w:r>
      <w:r>
        <w:t>D</w:t>
      </w:r>
      <w:r w:rsidR="008158E3">
        <w:t xml:space="preserve">oor te kijken naar verschillende </w:t>
      </w:r>
      <w:r>
        <w:t>organisatie-identiteit</w:t>
      </w:r>
      <w:r w:rsidR="008158E3">
        <w:t>en</w:t>
      </w:r>
      <w:r>
        <w:t xml:space="preserve"> kan een completer beeld worden geschetst</w:t>
      </w:r>
      <w:r w:rsidR="008158E3">
        <w:t xml:space="preserve"> van een organisatie</w:t>
      </w:r>
      <w:r>
        <w:t xml:space="preserve">. Binnen de afzonderlijke groepen actoren die werkzaam zijn in een organisatie kunnen </w:t>
      </w:r>
      <w:r w:rsidR="003A4640">
        <w:t>ook</w:t>
      </w:r>
      <w:r>
        <w:t xml:space="preserve"> grote verschillen bestaan. Een organisatie-identiteit bestaat in de hoofden van mensen en het is maar de vraag in hoeverre deze beelden overeen komen.</w:t>
      </w:r>
    </w:p>
    <w:p w:rsidR="003A4640" w:rsidRPr="003A4640" w:rsidRDefault="006D5795" w:rsidP="003A4640">
      <w:pPr>
        <w:pStyle w:val="Kop2"/>
        <w:spacing w:line="360" w:lineRule="auto"/>
        <w:rPr>
          <w:rStyle w:val="publictextareafieldcontent"/>
          <w:rFonts w:asciiTheme="minorHAnsi" w:hAnsiTheme="minorHAnsi" w:cstheme="minorHAnsi"/>
          <w:b w:val="0"/>
          <w:color w:val="auto"/>
          <w:sz w:val="22"/>
          <w:szCs w:val="22"/>
        </w:rPr>
      </w:pPr>
      <w:bookmarkStart w:id="26" w:name="_Toc350093242"/>
      <w:bookmarkStart w:id="27" w:name="_Toc351624642"/>
      <w:bookmarkStart w:id="28" w:name="_Toc351806585"/>
      <w:bookmarkStart w:id="29" w:name="_Toc351808842"/>
      <w:bookmarkStart w:id="30" w:name="_Toc351809059"/>
      <w:bookmarkStart w:id="31" w:name="_Toc351813488"/>
      <w:bookmarkStart w:id="32" w:name="_Toc351813857"/>
      <w:bookmarkStart w:id="33" w:name="_Toc352063824"/>
      <w:bookmarkStart w:id="34" w:name="_Toc352243633"/>
      <w:bookmarkStart w:id="35" w:name="_Toc352243846"/>
      <w:bookmarkStart w:id="36" w:name="_Toc352244246"/>
      <w:r w:rsidRPr="003A4640">
        <w:rPr>
          <w:rFonts w:asciiTheme="minorHAnsi" w:hAnsiTheme="minorHAnsi"/>
          <w:b w:val="0"/>
          <w:color w:val="auto"/>
          <w:sz w:val="22"/>
          <w:szCs w:val="22"/>
        </w:rPr>
        <w:t>Dit scriptieonderzoek gaat over de organisatie-identiteit</w:t>
      </w:r>
      <w:r w:rsidR="003A4640" w:rsidRPr="003A4640">
        <w:rPr>
          <w:rFonts w:asciiTheme="minorHAnsi" w:hAnsiTheme="minorHAnsi"/>
          <w:b w:val="0"/>
          <w:color w:val="auto"/>
          <w:sz w:val="22"/>
          <w:szCs w:val="22"/>
        </w:rPr>
        <w:t>en</w:t>
      </w:r>
      <w:r w:rsidRPr="003A4640">
        <w:rPr>
          <w:rFonts w:asciiTheme="minorHAnsi" w:hAnsiTheme="minorHAnsi"/>
          <w:b w:val="0"/>
          <w:color w:val="auto"/>
          <w:sz w:val="22"/>
          <w:szCs w:val="22"/>
        </w:rPr>
        <w:t xml:space="preserve"> van het departement Bestuurs- en Organisatiewetenschap (USBO). De USBO is een departement binnen de  faculteit Recht, Economie, Bestuur en Organisatie (REBO) van de Universiteit Utrecht (UU).</w:t>
      </w:r>
      <w:r w:rsidR="003A4640" w:rsidRPr="003A4640">
        <w:rPr>
          <w:rFonts w:asciiTheme="minorHAnsi" w:hAnsiTheme="minorHAnsi"/>
          <w:b w:val="0"/>
          <w:color w:val="auto"/>
          <w:sz w:val="22"/>
          <w:szCs w:val="22"/>
        </w:rPr>
        <w:t xml:space="preserve"> Belangrijk om te vermelden is dat de auteur van deze scriptie masterstudent is geweest aan de USBO en de minor Bestuurs- en Organisatiewetenschap heeft gevolgd. De</w:t>
      </w:r>
      <w:r w:rsidR="00672FD8">
        <w:rPr>
          <w:rFonts w:asciiTheme="minorHAnsi" w:hAnsiTheme="minorHAnsi"/>
          <w:b w:val="0"/>
          <w:color w:val="auto"/>
          <w:sz w:val="22"/>
          <w:szCs w:val="22"/>
        </w:rPr>
        <w:t xml:space="preserve"> auteur is daarom niet </w:t>
      </w:r>
      <w:r w:rsidR="003A4640" w:rsidRPr="003A4640">
        <w:rPr>
          <w:rFonts w:asciiTheme="minorHAnsi" w:hAnsiTheme="minorHAnsi"/>
          <w:b w:val="0"/>
          <w:color w:val="auto"/>
          <w:sz w:val="22"/>
          <w:szCs w:val="22"/>
        </w:rPr>
        <w:t xml:space="preserve">zonder </w:t>
      </w:r>
      <w:r w:rsidR="00700557" w:rsidRPr="003A4640">
        <w:rPr>
          <w:rFonts w:asciiTheme="minorHAnsi" w:hAnsiTheme="minorHAnsi"/>
          <w:b w:val="0"/>
          <w:color w:val="auto"/>
          <w:sz w:val="22"/>
          <w:szCs w:val="22"/>
        </w:rPr>
        <w:t>voor</w:t>
      </w:r>
      <w:r w:rsidR="00700557">
        <w:rPr>
          <w:rFonts w:asciiTheme="minorHAnsi" w:hAnsiTheme="minorHAnsi"/>
          <w:b w:val="0"/>
          <w:color w:val="auto"/>
          <w:sz w:val="22"/>
          <w:szCs w:val="22"/>
        </w:rPr>
        <w:t>o</w:t>
      </w:r>
      <w:r w:rsidR="00700557" w:rsidRPr="003A4640">
        <w:rPr>
          <w:rFonts w:asciiTheme="minorHAnsi" w:hAnsiTheme="minorHAnsi"/>
          <w:b w:val="0"/>
          <w:color w:val="auto"/>
          <w:sz w:val="22"/>
          <w:szCs w:val="22"/>
        </w:rPr>
        <w:t>ordelen</w:t>
      </w:r>
      <w:r w:rsidR="003A4640" w:rsidRPr="003A4640">
        <w:rPr>
          <w:rFonts w:asciiTheme="minorHAnsi" w:hAnsiTheme="minorHAnsi"/>
          <w:b w:val="0"/>
          <w:color w:val="auto"/>
          <w:sz w:val="22"/>
          <w:szCs w:val="22"/>
        </w:rPr>
        <w:t xml:space="preserve"> begonnen aan dit onderzoek. Wat deze zijn</w:t>
      </w:r>
      <w:r w:rsidR="005633E9">
        <w:rPr>
          <w:rFonts w:asciiTheme="minorHAnsi" w:hAnsiTheme="minorHAnsi"/>
          <w:b w:val="0"/>
          <w:color w:val="auto"/>
          <w:sz w:val="22"/>
          <w:szCs w:val="22"/>
        </w:rPr>
        <w:t xml:space="preserve"> vooroordelen zijn, wordt</w:t>
      </w:r>
      <w:r w:rsidR="003A4640" w:rsidRPr="003A4640">
        <w:rPr>
          <w:rFonts w:asciiTheme="minorHAnsi" w:hAnsiTheme="minorHAnsi"/>
          <w:b w:val="0"/>
          <w:color w:val="auto"/>
          <w:sz w:val="22"/>
          <w:szCs w:val="22"/>
        </w:rPr>
        <w:t xml:space="preserve"> toegelicht in </w:t>
      </w:r>
      <w:r w:rsidR="00051EF9">
        <w:rPr>
          <w:rFonts w:asciiTheme="minorHAnsi" w:hAnsiTheme="minorHAnsi"/>
          <w:b w:val="0"/>
          <w:color w:val="auto"/>
          <w:sz w:val="22"/>
          <w:szCs w:val="22"/>
        </w:rPr>
        <w:t>paragraaf</w:t>
      </w:r>
      <w:r w:rsidR="00700557">
        <w:rPr>
          <w:rFonts w:asciiTheme="minorHAnsi" w:hAnsiTheme="minorHAnsi"/>
          <w:b w:val="0"/>
          <w:color w:val="auto"/>
          <w:sz w:val="22"/>
          <w:szCs w:val="22"/>
        </w:rPr>
        <w:t xml:space="preserve"> </w:t>
      </w:r>
      <w:r w:rsidR="005633E9">
        <w:rPr>
          <w:rStyle w:val="publictextareafieldcontent"/>
          <w:rFonts w:asciiTheme="minorHAnsi" w:hAnsiTheme="minorHAnsi" w:cstheme="minorHAnsi"/>
          <w:b w:val="0"/>
          <w:color w:val="auto"/>
          <w:sz w:val="22"/>
          <w:szCs w:val="22"/>
        </w:rPr>
        <w:t>4.7</w:t>
      </w:r>
      <w:r w:rsidR="00051EF9">
        <w:rPr>
          <w:rStyle w:val="publictextareafieldcontent"/>
          <w:rFonts w:asciiTheme="minorHAnsi" w:hAnsiTheme="minorHAnsi" w:cstheme="minorHAnsi"/>
          <w:b w:val="0"/>
          <w:color w:val="auto"/>
          <w:sz w:val="22"/>
          <w:szCs w:val="22"/>
        </w:rPr>
        <w:t>.</w:t>
      </w:r>
      <w:bookmarkEnd w:id="26"/>
      <w:bookmarkEnd w:id="27"/>
      <w:bookmarkEnd w:id="28"/>
      <w:bookmarkEnd w:id="29"/>
      <w:bookmarkEnd w:id="30"/>
      <w:bookmarkEnd w:id="31"/>
      <w:bookmarkEnd w:id="32"/>
      <w:bookmarkEnd w:id="33"/>
      <w:bookmarkEnd w:id="34"/>
      <w:bookmarkEnd w:id="35"/>
      <w:bookmarkEnd w:id="36"/>
    </w:p>
    <w:p w:rsidR="008F3787" w:rsidRDefault="008F3787" w:rsidP="006D5795">
      <w:pPr>
        <w:spacing w:line="360" w:lineRule="auto"/>
      </w:pPr>
    </w:p>
    <w:p w:rsidR="00700557" w:rsidRDefault="006D5795" w:rsidP="002B462C">
      <w:pPr>
        <w:spacing w:line="360" w:lineRule="auto"/>
        <w:ind w:left="708"/>
        <w:rPr>
          <w:shd w:val="clear" w:color="auto" w:fill="FFFFFF"/>
        </w:rPr>
      </w:pPr>
      <w:r>
        <w:rPr>
          <w:shd w:val="clear" w:color="auto" w:fill="FFFFFF"/>
        </w:rPr>
        <w:t>Het departement Bestuurs- en Organisatiewetenschap (USBO) bestudeert organisaties met een publieke functie en de wisselwerking met hun maatschappelijke en bestuurlijke omgeving. Dat kunnen publieke organisaties zijn, zoals overheidsinstellingen, maar ook particuliere organisaties met een publieke taak, zoals</w:t>
      </w:r>
      <w:r>
        <w:rPr>
          <w:rStyle w:val="apple-converted-space"/>
          <w:rFonts w:ascii="Verdana" w:hAnsi="Verdana"/>
          <w:color w:val="4C4C4C"/>
          <w:sz w:val="15"/>
          <w:szCs w:val="15"/>
          <w:shd w:val="clear" w:color="auto" w:fill="FFFFFF"/>
        </w:rPr>
        <w:t> </w:t>
      </w:r>
      <w:hyperlink r:id="rId9" w:tooltip="Powered by Text-Enhance" w:history="1">
        <w:r w:rsidRPr="004275C0">
          <w:t>ziekenhuizen</w:t>
        </w:r>
      </w:hyperlink>
      <w:r w:rsidRPr="004275C0">
        <w:t>,</w:t>
      </w:r>
      <w:r>
        <w:rPr>
          <w:shd w:val="clear" w:color="auto" w:fill="FFFFFF"/>
        </w:rPr>
        <w:t xml:space="preserve"> woningbouwcorporaties en dienstverlenende bedrijven. We richten ons daarbij vooral op de vraag hoe deze organisaties omgaan met actuele maatschappelijke vraagstukken en vorm geven aan hu</w:t>
      </w:r>
      <w:r w:rsidR="00E94262">
        <w:rPr>
          <w:shd w:val="clear" w:color="auto" w:fill="FFFFFF"/>
        </w:rPr>
        <w:t>n publieke verantwoordelijkheid.</w:t>
      </w:r>
      <w:r w:rsidR="00700557" w:rsidRPr="00700557">
        <w:rPr>
          <w:rStyle w:val="Voetnootmarkering"/>
          <w:shd w:val="clear" w:color="auto" w:fill="FFFFFF"/>
        </w:rPr>
        <w:t xml:space="preserve"> </w:t>
      </w:r>
      <w:r w:rsidR="00B516F6">
        <w:rPr>
          <w:rStyle w:val="Voetnootmarkering"/>
          <w:shd w:val="clear" w:color="auto" w:fill="FFFFFF"/>
        </w:rPr>
        <w:footnoteReference w:id="1"/>
      </w:r>
    </w:p>
    <w:p w:rsidR="00700557" w:rsidRDefault="006D5795" w:rsidP="002B462C">
      <w:pPr>
        <w:spacing w:line="360" w:lineRule="auto"/>
        <w:ind w:left="708"/>
      </w:pPr>
      <w:r>
        <w:t>Interessant voor de USBO is de vraag hoe het zichzelf profileert in de wisselwerking met de maatschappelijke en bestuurlijke omgeving. Hoe wil de USBO zichzelf neerzetten(</w:t>
      </w:r>
      <w:r>
        <w:rPr>
          <w:i/>
        </w:rPr>
        <w:t xml:space="preserve">gewenste identiteit) </w:t>
      </w:r>
      <w:r>
        <w:t xml:space="preserve"> en hoe zien externen de USBO (</w:t>
      </w:r>
      <w:r>
        <w:rPr>
          <w:i/>
        </w:rPr>
        <w:t>geprojecteerde identiteit)</w:t>
      </w:r>
      <w:r w:rsidR="00700557">
        <w:t xml:space="preserve">? </w:t>
      </w:r>
      <w:r>
        <w:t xml:space="preserve">Ook is het de vraag wat </w:t>
      </w:r>
      <w:r>
        <w:lastRenderedPageBreak/>
        <w:t>het gedrag van de medewerkers (</w:t>
      </w:r>
      <w:r>
        <w:rPr>
          <w:i/>
        </w:rPr>
        <w:t xml:space="preserve">toegepaste identiteit) </w:t>
      </w:r>
      <w:r>
        <w:t>en het beeld van de medewerkers (</w:t>
      </w:r>
      <w:r w:rsidRPr="000D7EAA">
        <w:rPr>
          <w:i/>
        </w:rPr>
        <w:t>gepercipieerde identiteit</w:t>
      </w:r>
      <w:r>
        <w:t xml:space="preserve">) voor invloed heeft op de organisatie-identiteit van de </w:t>
      </w:r>
      <w:r w:rsidR="002B462C">
        <w:t>organisatie.</w:t>
      </w:r>
      <w:r>
        <w:rPr>
          <w:i/>
        </w:rPr>
        <w:t xml:space="preserve"> </w:t>
      </w:r>
      <w:r w:rsidR="00700557">
        <w:t xml:space="preserve">(van Riel, </w:t>
      </w:r>
      <w:r w:rsidR="00C74E90">
        <w:t>2010,</w:t>
      </w:r>
      <w:r w:rsidRPr="00066A55">
        <w:t xml:space="preserve"> p.31)</w:t>
      </w:r>
      <w:r w:rsidR="00700557">
        <w:t xml:space="preserve">. </w:t>
      </w:r>
    </w:p>
    <w:p w:rsidR="006D5795" w:rsidRPr="00700557" w:rsidRDefault="0062163C" w:rsidP="005633E9">
      <w:pPr>
        <w:spacing w:line="360" w:lineRule="auto"/>
      </w:pPr>
      <w:r>
        <w:t>Dit onderzoek richt zich op</w:t>
      </w:r>
      <w:r>
        <w:rPr>
          <w:i/>
        </w:rPr>
        <w:t xml:space="preserve"> </w:t>
      </w:r>
      <w:r w:rsidR="00672FD8" w:rsidRPr="00672FD8">
        <w:t>de</w:t>
      </w:r>
      <w:r w:rsidR="00672FD8">
        <w:rPr>
          <w:i/>
        </w:rPr>
        <w:t xml:space="preserve"> toegepaste </w:t>
      </w:r>
      <w:r w:rsidR="008F3787" w:rsidRPr="008F3787">
        <w:t>organisatie-</w:t>
      </w:r>
      <w:r w:rsidR="00672FD8" w:rsidRPr="008F3787">
        <w:t>identiteit</w:t>
      </w:r>
      <w:r w:rsidR="00672FD8">
        <w:rPr>
          <w:i/>
        </w:rPr>
        <w:t xml:space="preserve"> </w:t>
      </w:r>
      <w:r w:rsidR="00672FD8" w:rsidRPr="00672FD8">
        <w:t>en de</w:t>
      </w:r>
      <w:r w:rsidR="00672FD8">
        <w:rPr>
          <w:i/>
        </w:rPr>
        <w:t xml:space="preserve"> gepercipieerde </w:t>
      </w:r>
      <w:r w:rsidR="008F3787" w:rsidRPr="008F3787">
        <w:t>organisatie-</w:t>
      </w:r>
      <w:r w:rsidR="00672FD8" w:rsidRPr="008F3787">
        <w:t>identiteit.</w:t>
      </w:r>
    </w:p>
    <w:p w:rsidR="006D5795" w:rsidRPr="004668FC" w:rsidRDefault="006D5795" w:rsidP="00700557">
      <w:pPr>
        <w:spacing w:line="360" w:lineRule="auto"/>
        <w:ind w:left="708"/>
        <w:rPr>
          <w:shd w:val="clear" w:color="auto" w:fill="FFFFFF"/>
        </w:rPr>
      </w:pPr>
      <w:r>
        <w:rPr>
          <w:shd w:val="clear" w:color="auto" w:fill="FFFFFF"/>
        </w:rPr>
        <w:t xml:space="preserve">Het departement verzorgt opleidingen voor studenten en professionals, het verricht internationaal vooraanstaand academisch en </w:t>
      </w:r>
      <w:r w:rsidRPr="004275C0">
        <w:t>toegepast </w:t>
      </w:r>
      <w:hyperlink r:id="rId10" w:tooltip="Powered by Text-Enhance" w:history="1">
        <w:r w:rsidRPr="004275C0">
          <w:t>onderzoek</w:t>
        </w:r>
      </w:hyperlink>
      <w:r w:rsidRPr="004275C0">
        <w:t>, en is</w:t>
      </w:r>
      <w:r>
        <w:rPr>
          <w:shd w:val="clear" w:color="auto" w:fill="FFFFFF"/>
        </w:rPr>
        <w:t xml:space="preserve"> een zeer gewaardeerde partner op het terrein van trainingen, incompany opleidingen en organisatieadvies. Kenmerkend voor onze aanpak is een combinatie van bestuurs- en organisatiewetenschappelijke inzichten, een praktische toepasbaarheid en</w:t>
      </w:r>
      <w:r w:rsidR="00C74E90">
        <w:rPr>
          <w:shd w:val="clear" w:color="auto" w:fill="FFFFFF"/>
        </w:rPr>
        <w:t xml:space="preserve"> grote toegankelijkheid</w:t>
      </w:r>
      <w:r w:rsidR="003641FA">
        <w:rPr>
          <w:shd w:val="clear" w:color="auto" w:fill="FFFFFF"/>
        </w:rPr>
        <w:t>.</w:t>
      </w:r>
      <w:r>
        <w:rPr>
          <w:shd w:val="clear" w:color="auto" w:fill="FFFFFF"/>
        </w:rPr>
        <w:t xml:space="preserve"> </w:t>
      </w:r>
      <w:r w:rsidR="00B516F6">
        <w:rPr>
          <w:rStyle w:val="Voetnootmarkering"/>
          <w:shd w:val="clear" w:color="auto" w:fill="FFFFFF"/>
        </w:rPr>
        <w:footnoteReference w:id="2"/>
      </w:r>
    </w:p>
    <w:p w:rsidR="006D5795" w:rsidRPr="005A4BEA" w:rsidRDefault="006D5795" w:rsidP="006D5795">
      <w:pPr>
        <w:spacing w:line="360" w:lineRule="auto"/>
      </w:pPr>
      <w:r>
        <w:t xml:space="preserve">Grofweg bestaat de USBO uit onderwijs, onderzoek, een adviestak </w:t>
      </w:r>
      <w:r w:rsidRPr="00C74E90">
        <w:t xml:space="preserve">en </w:t>
      </w:r>
      <w:r w:rsidRPr="00C74E90">
        <w:rPr>
          <w:rFonts w:cs="Calibri"/>
          <w:shd w:val="clear" w:color="auto" w:fill="FFFFFF"/>
        </w:rPr>
        <w:t>Executive- en Masteropleidingen voor professionals (EMP)</w:t>
      </w:r>
      <w:r w:rsidRPr="00C74E90">
        <w:rPr>
          <w:rFonts w:cs="Calibri"/>
        </w:rPr>
        <w:t>.</w:t>
      </w:r>
      <w:r w:rsidRPr="00F267B2">
        <w:rPr>
          <w:rFonts w:cs="Calibri"/>
        </w:rPr>
        <w:t xml:space="preserve"> </w:t>
      </w:r>
      <w:r>
        <w:t xml:space="preserve">Het bestuur van de USBO </w:t>
      </w:r>
      <w:r w:rsidRPr="00E032B6">
        <w:t xml:space="preserve">wordt geleid door </w:t>
      </w:r>
      <w:hyperlink r:id="rId11" w:tgtFrame="_blank" w:history="1">
        <w:r w:rsidRPr="00E032B6">
          <w:t>Prof.</w:t>
        </w:r>
        <w:r w:rsidR="005633E9">
          <w:t xml:space="preserve"> </w:t>
        </w:r>
        <w:r w:rsidRPr="00E032B6">
          <w:t>dr. Paul Verweel</w:t>
        </w:r>
      </w:hyperlink>
      <w:r w:rsidR="00700557">
        <w:t xml:space="preserve">, </w:t>
      </w:r>
      <w:r w:rsidRPr="00E032B6">
        <w:t>directeur onderwijs (departementshoofd USBO).</w:t>
      </w:r>
      <w:r>
        <w:t xml:space="preserve"> Dit bestuur wordt op zijn beurt gecontroleerd door  h</w:t>
      </w:r>
      <w:r w:rsidRPr="00E032B6">
        <w:t xml:space="preserve">et managementteam van USBO </w:t>
      </w:r>
      <w:r>
        <w:t xml:space="preserve">onder leiding van </w:t>
      </w:r>
      <w:r w:rsidRPr="00E032B6">
        <w:t>Marcel Tebbens, manager bedrijfsvoering</w:t>
      </w:r>
      <w:r>
        <w:t>. Het is goed mogelijk dat de afdelingen gemeenschappelijke waarden en belangen hebben</w:t>
      </w:r>
      <w:r w:rsidR="00FA4235">
        <w:t>,</w:t>
      </w:r>
      <w:r>
        <w:t xml:space="preserve"> maar het kan ook zo zijn dat ze eigen belangen en waarden hebben die onderling conflicteren</w:t>
      </w:r>
      <w:r w:rsidR="003641FA">
        <w:t>.</w:t>
      </w:r>
      <w:r w:rsidR="00B516F6" w:rsidRPr="00B516F6">
        <w:rPr>
          <w:rStyle w:val="Voetnootmarkering"/>
        </w:rPr>
        <w:t xml:space="preserve"> </w:t>
      </w:r>
      <w:r w:rsidR="00B516F6">
        <w:rPr>
          <w:rStyle w:val="Voetnootmarkering"/>
        </w:rPr>
        <w:footnoteReference w:id="3"/>
      </w:r>
    </w:p>
    <w:p w:rsidR="00700557" w:rsidRDefault="00FA4235" w:rsidP="006D5795">
      <w:pPr>
        <w:spacing w:line="360" w:lineRule="auto"/>
      </w:pPr>
      <w:r>
        <w:t>D</w:t>
      </w:r>
      <w:r w:rsidR="006D5795">
        <w:t xml:space="preserve">e USBO </w:t>
      </w:r>
      <w:r>
        <w:t xml:space="preserve">is </w:t>
      </w:r>
      <w:r w:rsidR="006D5795">
        <w:t>ook een departemen</w:t>
      </w:r>
      <w:r>
        <w:t>t binnen de UU</w:t>
      </w:r>
      <w:r w:rsidR="006D5795">
        <w:t xml:space="preserve"> wat net als andere departementen gefin</w:t>
      </w:r>
      <w:r>
        <w:t>ancierd moet worden. Hoe komen u</w:t>
      </w:r>
      <w:r w:rsidR="006D5795">
        <w:t xml:space="preserve">niversiteiten </w:t>
      </w:r>
      <w:r>
        <w:t xml:space="preserve">in het algemeen en hun departementen aan </w:t>
      </w:r>
      <w:r w:rsidR="006D5795">
        <w:t>geld?</w:t>
      </w:r>
      <w:r w:rsidR="008F3787">
        <w:t xml:space="preserve"> </w:t>
      </w:r>
    </w:p>
    <w:p w:rsidR="006D5795" w:rsidRDefault="006D5795" w:rsidP="00700557">
      <w:pPr>
        <w:spacing w:line="360" w:lineRule="auto"/>
        <w:ind w:left="708"/>
      </w:pPr>
      <w:r>
        <w:t>Instellingen in het hoger onderwijs krijgen geld van de ministeries van Onderwijs, Cultuur en Wetenschap en van Economische Zaken, Landbouw en Innovatie. Dit bedrag is gebaseerd op verschillende criteria. De instellingen ontvangen geld voor wetenschappelijk o</w:t>
      </w:r>
      <w:r w:rsidR="00FA4235">
        <w:t>nderwijs (wo</w:t>
      </w:r>
      <w:r>
        <w:t>), het hoger beroepsonderwijs (hbo), voor onderzoek of voor samenwerking met ziekenhuizen. Het budget wordt jaarlijks vastgesteld. De financiering van hogescholen en universiteiten is vastgelegd in het Uit</w:t>
      </w:r>
      <w:r w:rsidR="00FA4235">
        <w:t>voeringsbesluit WHW 2008 (UWHW)</w:t>
      </w:r>
      <w:r w:rsidR="00B516F6">
        <w:t>.</w:t>
      </w:r>
      <w:r w:rsidR="003641FA">
        <w:rPr>
          <w:rStyle w:val="Voetnootmarkering"/>
        </w:rPr>
        <w:footnoteReference w:id="4"/>
      </w:r>
    </w:p>
    <w:p w:rsidR="00700557" w:rsidRDefault="00700557" w:rsidP="006D5795">
      <w:pPr>
        <w:spacing w:line="360" w:lineRule="auto"/>
        <w:rPr>
          <w:rFonts w:cs="Calibri"/>
        </w:rPr>
      </w:pPr>
    </w:p>
    <w:p w:rsidR="006D5795" w:rsidRPr="005308A2" w:rsidRDefault="006D5795" w:rsidP="00700557">
      <w:pPr>
        <w:spacing w:line="360" w:lineRule="auto"/>
        <w:ind w:firstLine="708"/>
        <w:rPr>
          <w:rFonts w:cs="Calibri"/>
        </w:rPr>
      </w:pPr>
      <w:r w:rsidRPr="005308A2">
        <w:rPr>
          <w:rFonts w:cs="Calibri"/>
        </w:rPr>
        <w:lastRenderedPageBreak/>
        <w:t>Hoogte van het bedrag</w:t>
      </w:r>
    </w:p>
    <w:p w:rsidR="006D5795" w:rsidRPr="005308A2" w:rsidRDefault="006D5795" w:rsidP="00700557">
      <w:pPr>
        <w:spacing w:line="360" w:lineRule="auto"/>
        <w:ind w:left="708"/>
        <w:rPr>
          <w:rFonts w:cs="Calibri"/>
        </w:rPr>
      </w:pPr>
      <w:r w:rsidRPr="005308A2">
        <w:rPr>
          <w:rFonts w:cs="Calibri"/>
        </w:rPr>
        <w:t>Het bedrag dat hogescholen en universiteiten ontvangen van de Rijksoverheid is gebaseerd op:</w:t>
      </w:r>
    </w:p>
    <w:p w:rsidR="006D5795" w:rsidRPr="005308A2" w:rsidRDefault="006D5795" w:rsidP="006D5795">
      <w:pPr>
        <w:pStyle w:val="Lijstalinea"/>
        <w:numPr>
          <w:ilvl w:val="0"/>
          <w:numId w:val="1"/>
        </w:numPr>
        <w:spacing w:line="360" w:lineRule="auto"/>
        <w:rPr>
          <w:rFonts w:cs="Calibri"/>
        </w:rPr>
      </w:pPr>
      <w:r w:rsidRPr="005308A2">
        <w:rPr>
          <w:rFonts w:cs="Calibri"/>
        </w:rPr>
        <w:t>Het aantal studenten dat is ingeschreven</w:t>
      </w:r>
    </w:p>
    <w:p w:rsidR="006D5795" w:rsidRPr="005308A2" w:rsidRDefault="006D5795" w:rsidP="006D5795">
      <w:pPr>
        <w:pStyle w:val="Lijstalinea"/>
        <w:numPr>
          <w:ilvl w:val="0"/>
          <w:numId w:val="1"/>
        </w:numPr>
        <w:spacing w:line="360" w:lineRule="auto"/>
        <w:rPr>
          <w:rFonts w:cs="Calibri"/>
        </w:rPr>
      </w:pPr>
      <w:r w:rsidRPr="005308A2">
        <w:rPr>
          <w:rFonts w:cs="Calibri"/>
        </w:rPr>
        <w:t>Het aantal diploma’s</w:t>
      </w:r>
    </w:p>
    <w:p w:rsidR="006D5795" w:rsidRPr="005308A2" w:rsidRDefault="006D5795" w:rsidP="006D5795">
      <w:pPr>
        <w:pStyle w:val="Lijstalinea"/>
        <w:numPr>
          <w:ilvl w:val="0"/>
          <w:numId w:val="1"/>
        </w:numPr>
        <w:spacing w:line="360" w:lineRule="auto"/>
        <w:rPr>
          <w:rFonts w:cs="Calibri"/>
        </w:rPr>
      </w:pPr>
      <w:r w:rsidRPr="005308A2">
        <w:rPr>
          <w:rFonts w:cs="Calibri"/>
        </w:rPr>
        <w:t>Het aantal promoties</w:t>
      </w:r>
    </w:p>
    <w:p w:rsidR="006D5795" w:rsidRPr="005308A2" w:rsidRDefault="006D5795" w:rsidP="006D5795">
      <w:pPr>
        <w:pStyle w:val="Lijstalinea"/>
        <w:numPr>
          <w:ilvl w:val="0"/>
          <w:numId w:val="1"/>
        </w:numPr>
        <w:spacing w:line="360" w:lineRule="auto"/>
        <w:rPr>
          <w:rFonts w:cs="Calibri"/>
        </w:rPr>
      </w:pPr>
      <w:r w:rsidRPr="005308A2">
        <w:rPr>
          <w:rFonts w:cs="Calibri"/>
        </w:rPr>
        <w:t>Een basisbedrag: de onderwijsopslag</w:t>
      </w:r>
    </w:p>
    <w:p w:rsidR="006D5795" w:rsidRPr="005308A2" w:rsidRDefault="006D5795" w:rsidP="006D5795">
      <w:pPr>
        <w:pStyle w:val="Lijstalinea"/>
        <w:numPr>
          <w:ilvl w:val="0"/>
          <w:numId w:val="1"/>
        </w:numPr>
        <w:spacing w:line="360" w:lineRule="auto"/>
        <w:rPr>
          <w:rFonts w:cs="Calibri"/>
        </w:rPr>
      </w:pPr>
      <w:r w:rsidRPr="005308A2">
        <w:rPr>
          <w:rFonts w:cs="Calibri"/>
        </w:rPr>
        <w:t>Financiering onderzoek</w:t>
      </w:r>
    </w:p>
    <w:p w:rsidR="006D5795" w:rsidRDefault="006D5795" w:rsidP="00700557">
      <w:pPr>
        <w:spacing w:line="360" w:lineRule="auto"/>
        <w:ind w:left="360"/>
      </w:pPr>
      <w:r w:rsidRPr="005308A2">
        <w:rPr>
          <w:rFonts w:cs="Calibri"/>
        </w:rPr>
        <w:t xml:space="preserve">Universiteiten en hogescholen ontvangen van de Rijksoverheid </w:t>
      </w:r>
      <w:r w:rsidRPr="005308A2">
        <w:t>naast </w:t>
      </w:r>
      <w:hyperlink r:id="rId12" w:tooltip="Powered by Text-Enhance" w:history="1">
        <w:r w:rsidRPr="005308A2">
          <w:t>geld</w:t>
        </w:r>
      </w:hyperlink>
      <w:r>
        <w:t xml:space="preserve"> </w:t>
      </w:r>
      <w:r w:rsidRPr="005308A2">
        <w:t>voor onderwijs</w:t>
      </w:r>
      <w:r w:rsidRPr="005308A2">
        <w:rPr>
          <w:rFonts w:cs="Calibri"/>
        </w:rPr>
        <w:t>, ook geld voor onderzoek. De financiering van onderzoek wordt berekend op basis van een vaste verdeelsleutel en het aantal afgestudeerden en prom</w:t>
      </w:r>
      <w:r w:rsidR="00FA4235">
        <w:rPr>
          <w:rFonts w:cs="Calibri"/>
        </w:rPr>
        <w:t>otie</w:t>
      </w:r>
      <w:r w:rsidR="00B516F6">
        <w:rPr>
          <w:rFonts w:cs="Calibri"/>
        </w:rPr>
        <w:t>.</w:t>
      </w:r>
      <w:r w:rsidR="003641FA">
        <w:rPr>
          <w:rStyle w:val="Voetnootmarkering"/>
          <w:rFonts w:cs="Calibri"/>
        </w:rPr>
        <w:footnoteReference w:id="5"/>
      </w:r>
    </w:p>
    <w:p w:rsidR="006D5795" w:rsidRDefault="006D5795" w:rsidP="006D5795">
      <w:pPr>
        <w:spacing w:line="360" w:lineRule="auto"/>
      </w:pPr>
      <w:r>
        <w:t>Naast het geld wat de USBO verdiend met onderwijs en onderzoek brengt de USBO ook advies uit waarmee opbrengsten worden gegenereerd.</w:t>
      </w:r>
      <w:r w:rsidR="00672FD8">
        <w:t xml:space="preserve"> Daarnaast verzorgt de USBO trainingen in</w:t>
      </w:r>
      <w:r>
        <w:t xml:space="preserve"> het EMP en bieden ze masteropleidingen </w:t>
      </w:r>
      <w:r w:rsidR="004541BC">
        <w:t xml:space="preserve">aan voor mensen die al werken. </w:t>
      </w:r>
      <w:r>
        <w:t>Om te concurreren met vergelijkbare op</w:t>
      </w:r>
      <w:r w:rsidR="00672FD8">
        <w:t xml:space="preserve">leidingen en andere organisatie </w:t>
      </w:r>
      <w:r>
        <w:t xml:space="preserve">adviesbureaus kan </w:t>
      </w:r>
      <w:r w:rsidR="00051EF9">
        <w:t xml:space="preserve">aandacht voor </w:t>
      </w:r>
      <w:r>
        <w:t>organisatie-identiteit mogelijk helpen.</w:t>
      </w:r>
    </w:p>
    <w:p w:rsidR="006D5795" w:rsidRDefault="006D5795" w:rsidP="00F227F9">
      <w:pPr>
        <w:pStyle w:val="Kop2"/>
      </w:pPr>
      <w:bookmarkStart w:id="37" w:name="_Toc352244247"/>
      <w:r>
        <w:t>1.1  Aanleiding</w:t>
      </w:r>
      <w:bookmarkEnd w:id="37"/>
    </w:p>
    <w:p w:rsidR="006D5795" w:rsidRDefault="006D5795" w:rsidP="006D5795"/>
    <w:p w:rsidR="006D5795" w:rsidRDefault="00051EF9" w:rsidP="006D5795">
      <w:pPr>
        <w:spacing w:line="360" w:lineRule="auto"/>
        <w:rPr>
          <w:rFonts w:cs="Calibri"/>
        </w:rPr>
      </w:pPr>
      <w:r>
        <w:rPr>
          <w:rFonts w:cs="Calibri"/>
        </w:rPr>
        <w:t>Er zijn v</w:t>
      </w:r>
      <w:r w:rsidR="006D5795">
        <w:rPr>
          <w:rFonts w:cs="Calibri"/>
        </w:rPr>
        <w:t xml:space="preserve">oor verschillende </w:t>
      </w:r>
      <w:r>
        <w:rPr>
          <w:rFonts w:cs="Calibri"/>
        </w:rPr>
        <w:t>USBO E</w:t>
      </w:r>
      <w:r w:rsidR="00F35106">
        <w:rPr>
          <w:rFonts w:cs="Calibri"/>
        </w:rPr>
        <w:t xml:space="preserve">xecutive </w:t>
      </w:r>
      <w:r w:rsidR="006D5795">
        <w:rPr>
          <w:rFonts w:cs="Calibri"/>
        </w:rPr>
        <w:t>cur</w:t>
      </w:r>
      <w:r w:rsidR="0012444B">
        <w:rPr>
          <w:rFonts w:cs="Calibri"/>
        </w:rPr>
        <w:t>sussen in</w:t>
      </w:r>
      <w:r>
        <w:rPr>
          <w:rFonts w:cs="Calibri"/>
        </w:rPr>
        <w:t xml:space="preserve"> 2011-2012</w:t>
      </w:r>
      <w:r w:rsidR="00BC5DB1">
        <w:rPr>
          <w:rFonts w:cs="Calibri"/>
        </w:rPr>
        <w:t xml:space="preserve"> </w:t>
      </w:r>
      <w:r w:rsidR="006D5795">
        <w:rPr>
          <w:rFonts w:cs="Calibri"/>
        </w:rPr>
        <w:t>middenmanagers uit het publieke domein</w:t>
      </w:r>
      <w:r w:rsidR="0012444B">
        <w:rPr>
          <w:rFonts w:cs="Calibri"/>
        </w:rPr>
        <w:t xml:space="preserve"> geïnterviewd. Hierbij viel </w:t>
      </w:r>
      <w:r w:rsidR="006D5795">
        <w:rPr>
          <w:rFonts w:cs="Calibri"/>
        </w:rPr>
        <w:t xml:space="preserve">op dat veel organisaties in de publieke sector een organisatie-identiteit hebben of bezig zijn deze op te stellen. Op de websites van deze organisaties prijkt vaak een visiedocument of een strategisch plan waarin gepoogd is om een deel van de </w:t>
      </w:r>
      <w:r w:rsidR="006D5795" w:rsidRPr="0012444B">
        <w:rPr>
          <w:i/>
        </w:rPr>
        <w:t xml:space="preserve">gewenste </w:t>
      </w:r>
      <w:r w:rsidR="006D5795" w:rsidRPr="008F3787">
        <w:t>organisatie-identiteit</w:t>
      </w:r>
      <w:r w:rsidR="006D5795" w:rsidRPr="008F3787">
        <w:rPr>
          <w:rFonts w:cs="Calibri"/>
        </w:rPr>
        <w:t xml:space="preserve"> </w:t>
      </w:r>
      <w:r w:rsidR="006D5795">
        <w:rPr>
          <w:rFonts w:cs="Calibri"/>
        </w:rPr>
        <w:t xml:space="preserve">vast te leggen. </w:t>
      </w:r>
      <w:r w:rsidR="0012444B">
        <w:rPr>
          <w:rFonts w:cs="Calibri"/>
        </w:rPr>
        <w:t>W</w:t>
      </w:r>
      <w:r w:rsidR="006D5795" w:rsidRPr="00FC160E">
        <w:rPr>
          <w:rFonts w:cs="Calibri"/>
        </w:rPr>
        <w:t xml:space="preserve">aarom </w:t>
      </w:r>
      <w:r w:rsidR="0012444B">
        <w:rPr>
          <w:rFonts w:cs="Calibri"/>
        </w:rPr>
        <w:t xml:space="preserve">stellen </w:t>
      </w:r>
      <w:r w:rsidR="0012444B" w:rsidRPr="00FC160E">
        <w:rPr>
          <w:rFonts w:cs="Calibri"/>
        </w:rPr>
        <w:t xml:space="preserve">publieke organisaties </w:t>
      </w:r>
      <w:r w:rsidR="006D5795" w:rsidRPr="00FC160E">
        <w:rPr>
          <w:rFonts w:cs="Calibri"/>
        </w:rPr>
        <w:t xml:space="preserve">in navolging van private organisaties nu ook </w:t>
      </w:r>
      <w:r w:rsidR="00FA4235">
        <w:rPr>
          <w:rFonts w:cs="Calibri"/>
        </w:rPr>
        <w:t>kernwaard</w:t>
      </w:r>
      <w:r w:rsidR="0012444B">
        <w:rPr>
          <w:rFonts w:cs="Calibri"/>
        </w:rPr>
        <w:t>en en visiedocumenten op, en worden deze op hun website openbaar maken?</w:t>
      </w:r>
      <w:r w:rsidR="006D5795" w:rsidRPr="00FC160E">
        <w:rPr>
          <w:rFonts w:cs="Calibri"/>
        </w:rPr>
        <w:t xml:space="preserve"> </w:t>
      </w:r>
    </w:p>
    <w:p w:rsidR="006D5795" w:rsidRPr="00FC160E" w:rsidRDefault="006D5795" w:rsidP="006D5795">
      <w:pPr>
        <w:spacing w:line="360" w:lineRule="auto"/>
        <w:rPr>
          <w:rFonts w:cs="Calibri"/>
        </w:rPr>
      </w:pPr>
      <w:r>
        <w:rPr>
          <w:rFonts w:cs="Calibri"/>
        </w:rPr>
        <w:t xml:space="preserve">Ministeries, gemeenten maar ook waterschappen lijken dit de laatste tijd allemaal een organisatie-identiteit te willen hebben. Of er daadwerkelijk sprake is van een hausse op het gebied van organisatie-identiteit in de publieke sector is niet met harde cijfers te ondersteunen. </w:t>
      </w:r>
      <w:r w:rsidR="008F3787">
        <w:rPr>
          <w:rFonts w:cs="Calibri"/>
        </w:rPr>
        <w:t>N</w:t>
      </w:r>
      <w:r>
        <w:rPr>
          <w:rFonts w:cs="Calibri"/>
        </w:rPr>
        <w:t xml:space="preserve">aast het eindproduct wat op de website verschijnt in de vorm van een visiedocument, </w:t>
      </w:r>
      <w:r w:rsidR="0012444B">
        <w:rPr>
          <w:rFonts w:cs="Calibri"/>
        </w:rPr>
        <w:t xml:space="preserve">strategisch plan of </w:t>
      </w:r>
      <w:r w:rsidR="0012444B">
        <w:rPr>
          <w:rFonts w:cs="Calibri"/>
        </w:rPr>
        <w:lastRenderedPageBreak/>
        <w:t>kernwaarden, is het ook interessant hoe een organisatie-identiteit tot stand komt</w:t>
      </w:r>
      <w:r>
        <w:rPr>
          <w:rFonts w:cs="Calibri"/>
        </w:rPr>
        <w:t>.  Is deze door het management bepaald of is deze meer v</w:t>
      </w:r>
      <w:r w:rsidR="00FA4235">
        <w:rPr>
          <w:rFonts w:cs="Calibri"/>
        </w:rPr>
        <w:t>anuit de medewerkers ’opgehaald’</w:t>
      </w:r>
      <w:r>
        <w:rPr>
          <w:rFonts w:cs="Calibri"/>
        </w:rPr>
        <w:t xml:space="preserve"> uit de organisatie? Vaak </w:t>
      </w:r>
      <w:r w:rsidR="008F3787">
        <w:rPr>
          <w:rFonts w:cs="Calibri"/>
        </w:rPr>
        <w:t xml:space="preserve">zijn er externe bureaus </w:t>
      </w:r>
      <w:r>
        <w:rPr>
          <w:rFonts w:cs="Calibri"/>
        </w:rPr>
        <w:t>bij betrokken zoals Total public</w:t>
      </w:r>
      <w:r w:rsidR="00B516F6">
        <w:rPr>
          <w:rFonts w:cs="Calibri"/>
        </w:rPr>
        <w:t>.</w:t>
      </w:r>
      <w:r w:rsidR="003641FA">
        <w:rPr>
          <w:rStyle w:val="Voetnootmarkering"/>
          <w:rFonts w:cs="Calibri"/>
        </w:rPr>
        <w:footnoteReference w:id="6"/>
      </w:r>
      <w:r w:rsidR="00B516F6">
        <w:rPr>
          <w:rFonts w:cs="Calibri"/>
        </w:rPr>
        <w:t xml:space="preserve"> </w:t>
      </w:r>
      <w:r>
        <w:rPr>
          <w:rFonts w:cs="Calibri"/>
        </w:rPr>
        <w:t xml:space="preserve">De vraag die dan opkomt: </w:t>
      </w:r>
      <w:r w:rsidR="0012444B">
        <w:rPr>
          <w:rFonts w:cs="Calibri"/>
        </w:rPr>
        <w:t xml:space="preserve"> </w:t>
      </w:r>
      <w:r>
        <w:rPr>
          <w:rFonts w:cs="Calibri"/>
        </w:rPr>
        <w:t>Is een organisatie-identiteit</w:t>
      </w:r>
      <w:r w:rsidRPr="00FC160E">
        <w:rPr>
          <w:rFonts w:cs="Calibri"/>
        </w:rPr>
        <w:t xml:space="preserve"> </w:t>
      </w:r>
      <w:r>
        <w:rPr>
          <w:rFonts w:cs="Calibri"/>
        </w:rPr>
        <w:t>echter wel maakbaar</w:t>
      </w:r>
      <w:r w:rsidRPr="00FC160E">
        <w:rPr>
          <w:rFonts w:cs="Calibri"/>
        </w:rPr>
        <w:t>?</w:t>
      </w:r>
    </w:p>
    <w:p w:rsidR="003641FA" w:rsidRDefault="006D5795" w:rsidP="006D5795">
      <w:pPr>
        <w:spacing w:line="360" w:lineRule="auto"/>
        <w:rPr>
          <w:rFonts w:cs="Calibri"/>
          <w:shd w:val="clear" w:color="auto" w:fill="FFFFFF"/>
        </w:rPr>
      </w:pPr>
      <w:r w:rsidRPr="00FC160E">
        <w:rPr>
          <w:rFonts w:cs="Calibri"/>
        </w:rPr>
        <w:t xml:space="preserve">Ten tweede is het rapport: </w:t>
      </w:r>
      <w:r w:rsidRPr="00FC160E">
        <w:rPr>
          <w:rStyle w:val="apple-converted-space"/>
          <w:rFonts w:cs="Calibri"/>
          <w:shd w:val="clear" w:color="auto" w:fill="FFFFFF"/>
        </w:rPr>
        <w:t> </w:t>
      </w:r>
      <w:r w:rsidRPr="00FC160E">
        <w:rPr>
          <w:rFonts w:cs="Calibri"/>
        </w:rPr>
        <w:t xml:space="preserve">Differentiëren in drievoud van </w:t>
      </w:r>
      <w:r w:rsidRPr="00FC160E">
        <w:rPr>
          <w:rFonts w:cs="Calibri"/>
          <w:shd w:val="clear" w:color="auto" w:fill="FFFFFF"/>
        </w:rPr>
        <w:t>de Commissie Veerman verschenen</w:t>
      </w:r>
      <w:r w:rsidR="00B516F6">
        <w:rPr>
          <w:rFonts w:cs="Calibri"/>
          <w:shd w:val="clear" w:color="auto" w:fill="FFFFFF"/>
        </w:rPr>
        <w:t>.</w:t>
      </w:r>
      <w:r w:rsidR="003641FA">
        <w:rPr>
          <w:rStyle w:val="Voetnootmarkering"/>
          <w:rFonts w:cs="Calibri"/>
          <w:shd w:val="clear" w:color="auto" w:fill="FFFFFF"/>
        </w:rPr>
        <w:footnoteReference w:id="7"/>
      </w:r>
      <w:r w:rsidR="003641FA">
        <w:rPr>
          <w:rFonts w:cs="Calibri"/>
          <w:shd w:val="clear" w:color="auto" w:fill="FFFFFF"/>
        </w:rPr>
        <w:t xml:space="preserve"> </w:t>
      </w:r>
      <w:r w:rsidRPr="00FC160E">
        <w:rPr>
          <w:rFonts w:cs="Calibri"/>
        </w:rPr>
        <w:t>Hierin staat dat Nederlandse Universiteiten elkaar moeten gaan becon</w:t>
      </w:r>
      <w:r w:rsidR="0012444B">
        <w:rPr>
          <w:rFonts w:cs="Calibri"/>
        </w:rPr>
        <w:t>curreren om geld en</w:t>
      </w:r>
      <w:r w:rsidRPr="00FC160E">
        <w:rPr>
          <w:rFonts w:cs="Calibri"/>
        </w:rPr>
        <w:t xml:space="preserve"> studenten binnen te halen naar voorbeeld van het </w:t>
      </w:r>
      <w:r w:rsidRPr="00FC160E">
        <w:rPr>
          <w:rFonts w:cs="Calibri"/>
          <w:shd w:val="clear" w:color="auto" w:fill="FFFFFF"/>
        </w:rPr>
        <w:t xml:space="preserve">Californische universiteitssysteem. </w:t>
      </w:r>
      <w:r>
        <w:rPr>
          <w:rFonts w:cs="Calibri"/>
          <w:shd w:val="clear" w:color="auto" w:fill="FFFFFF"/>
        </w:rPr>
        <w:t xml:space="preserve">“Om via hoogwaardige kennis onze talenten en natuurlijke bronnen beter in te kunnen zetten ten gunste van de maatschappij, wil de overheid dat Nederland tot de top 5 kenniseconomieën behoort. Nederlandse universiteiten dienen hierbij een </w:t>
      </w:r>
      <w:r w:rsidR="003641FA">
        <w:rPr>
          <w:rFonts w:cs="Calibri"/>
          <w:shd w:val="clear" w:color="auto" w:fill="FFFFFF"/>
        </w:rPr>
        <w:t>belangrijke rol te spelen</w:t>
      </w:r>
      <w:r w:rsidR="00B516F6">
        <w:rPr>
          <w:rFonts w:cs="Calibri"/>
          <w:shd w:val="clear" w:color="auto" w:fill="FFFFFF"/>
        </w:rPr>
        <w:t>.</w:t>
      </w:r>
      <w:r w:rsidR="00A40A5F">
        <w:rPr>
          <w:rFonts w:cs="Calibri"/>
          <w:shd w:val="clear" w:color="auto" w:fill="FFFFFF"/>
        </w:rPr>
        <w:t>”</w:t>
      </w:r>
      <w:r w:rsidR="003641FA">
        <w:rPr>
          <w:rFonts w:cs="Calibri"/>
          <w:shd w:val="clear" w:color="auto" w:fill="FFFFFF"/>
        </w:rPr>
        <w:t xml:space="preserve"> </w:t>
      </w:r>
      <w:r w:rsidR="003641FA">
        <w:rPr>
          <w:rStyle w:val="Voetnootmarkering"/>
          <w:rFonts w:cs="Calibri"/>
          <w:shd w:val="clear" w:color="auto" w:fill="FFFFFF"/>
        </w:rPr>
        <w:footnoteReference w:id="8"/>
      </w:r>
      <w:r>
        <w:rPr>
          <w:rFonts w:cs="Calibri"/>
          <w:shd w:val="clear" w:color="auto" w:fill="FFFFFF"/>
        </w:rPr>
        <w:t xml:space="preserve"> </w:t>
      </w:r>
    </w:p>
    <w:p w:rsidR="004D7CB3" w:rsidRDefault="00BD16F6" w:rsidP="006D5795">
      <w:pPr>
        <w:spacing w:line="360" w:lineRule="auto"/>
        <w:rPr>
          <w:rFonts w:cs="Calibri"/>
          <w:shd w:val="clear" w:color="auto" w:fill="FFFFFF"/>
        </w:rPr>
      </w:pPr>
      <w:r>
        <w:rPr>
          <w:shd w:val="clear" w:color="auto" w:fill="FFFFFF"/>
        </w:rPr>
        <w:t>In het beconcurreren, kan het</w:t>
      </w:r>
      <w:r w:rsidR="00051EF9">
        <w:rPr>
          <w:shd w:val="clear" w:color="auto" w:fill="FFFFFF"/>
        </w:rPr>
        <w:t xml:space="preserve"> aandacht besteden aan de</w:t>
      </w:r>
      <w:r>
        <w:rPr>
          <w:shd w:val="clear" w:color="auto" w:fill="FFFFFF"/>
        </w:rPr>
        <w:t xml:space="preserve"> organisatie-identiteit helpen. Het bepalen van  een organisatie-identiteit kan universiteiten helpen om zich te onderscheiden. Hierover zal meer worden toegelicht  in </w:t>
      </w:r>
      <w:r w:rsidR="00051EF9">
        <w:rPr>
          <w:shd w:val="clear" w:color="auto" w:fill="FFFFFF"/>
        </w:rPr>
        <w:t xml:space="preserve">paragraaf </w:t>
      </w:r>
      <w:r>
        <w:rPr>
          <w:shd w:val="clear" w:color="auto" w:fill="FFFFFF"/>
        </w:rPr>
        <w:t xml:space="preserve"> </w:t>
      </w:r>
      <w:r>
        <w:t>5.6</w:t>
      </w:r>
      <w:r w:rsidR="00FB36D3">
        <w:t>.</w:t>
      </w:r>
      <w:r>
        <w:t xml:space="preserve"> </w:t>
      </w:r>
      <w:r w:rsidR="00051EF9">
        <w:t xml:space="preserve">(zie </w:t>
      </w:r>
      <w:r>
        <w:t>Albert en Whetten</w:t>
      </w:r>
      <w:r w:rsidR="00BC5DB1">
        <w:t xml:space="preserve"> (1985</w:t>
      </w:r>
      <w:r w:rsidR="00051EF9">
        <w:t>)</w:t>
      </w:r>
      <w:r>
        <w:t>.</w:t>
      </w:r>
      <w:r>
        <w:rPr>
          <w:rFonts w:cs="Calibri"/>
          <w:shd w:val="clear" w:color="auto" w:fill="FFFFFF"/>
        </w:rPr>
        <w:t xml:space="preserve"> </w:t>
      </w:r>
    </w:p>
    <w:p w:rsidR="00BD16F6" w:rsidRPr="0012444B" w:rsidRDefault="006D5795" w:rsidP="004D7CB3">
      <w:pPr>
        <w:spacing w:line="360" w:lineRule="auto"/>
        <w:ind w:left="708"/>
      </w:pPr>
      <w:r>
        <w:rPr>
          <w:rFonts w:cs="Calibri"/>
          <w:shd w:val="clear" w:color="auto" w:fill="FFFFFF"/>
        </w:rPr>
        <w:t xml:space="preserve">De econoom Nathan Rosenberg schreef dat om Amerikaanse universiteiten te begrijpen, je ze moet zien als instituten die alert inspelen op de economische behoefte van hun lokale omgeving. Hij stelt dat ze intens concurreren, met elkaar en de maatschappij verbonden zijn en ook nog eens sterk gedecentraliseerd zijn. De Californische universiteiten </w:t>
      </w:r>
      <w:r w:rsidR="004D7CB3">
        <w:rPr>
          <w:rFonts w:cs="Calibri"/>
          <w:shd w:val="clear" w:color="auto" w:fill="FFFFFF"/>
        </w:rPr>
        <w:t>voldoen perfect aan dit beeld</w:t>
      </w:r>
      <w:r w:rsidR="00B516F6">
        <w:rPr>
          <w:rFonts w:cs="Calibri"/>
          <w:shd w:val="clear" w:color="auto" w:fill="FFFFFF"/>
        </w:rPr>
        <w:t>.</w:t>
      </w:r>
      <w:r w:rsidR="00BD16F6">
        <w:rPr>
          <w:rStyle w:val="Voetnootmarkering"/>
          <w:rFonts w:cs="Calibri"/>
          <w:shd w:val="clear" w:color="auto" w:fill="FFFFFF"/>
        </w:rPr>
        <w:footnoteReference w:id="9"/>
      </w:r>
    </w:p>
    <w:p w:rsidR="006D5795" w:rsidRPr="00823CDA" w:rsidRDefault="00BD16F6" w:rsidP="00823CDA">
      <w:pPr>
        <w:spacing w:line="360" w:lineRule="auto"/>
        <w:rPr>
          <w:rFonts w:cs="Calibri"/>
          <w:shd w:val="clear" w:color="auto" w:fill="FFFFFF"/>
        </w:rPr>
      </w:pPr>
      <w:r>
        <w:rPr>
          <w:rFonts w:cs="Calibri"/>
          <w:shd w:val="clear" w:color="auto" w:fill="FFFFFF"/>
        </w:rPr>
        <w:t xml:space="preserve"> </w:t>
      </w:r>
      <w:r w:rsidR="006D5795">
        <w:rPr>
          <w:rFonts w:cs="Calibri"/>
          <w:shd w:val="clear" w:color="auto" w:fill="FFFFFF"/>
        </w:rPr>
        <w:t xml:space="preserve">Niet alleen de concurrentiepositie van de Californische universiteiten ten opzicht van </w:t>
      </w:r>
      <w:r w:rsidR="00646AEF">
        <w:rPr>
          <w:rFonts w:cs="Calibri"/>
          <w:shd w:val="clear" w:color="auto" w:fill="FFFFFF"/>
        </w:rPr>
        <w:t xml:space="preserve">elkaar is dus nastrevenswaardig volgens de commissie Veerman. </w:t>
      </w:r>
      <w:r w:rsidR="006D5795">
        <w:rPr>
          <w:rFonts w:cs="Calibri"/>
          <w:shd w:val="clear" w:color="auto" w:fill="FFFFFF"/>
        </w:rPr>
        <w:t xml:space="preserve">Maar ook de decentralisatie en het inspelen op de lokale economische behoeften maken de Californische universiteiten tot wat </w:t>
      </w:r>
      <w:r w:rsidR="004D7CB3">
        <w:rPr>
          <w:rFonts w:cs="Calibri"/>
          <w:shd w:val="clear" w:color="auto" w:fill="FFFFFF"/>
        </w:rPr>
        <w:t xml:space="preserve">zij zijn. Volgens de mondiale </w:t>
      </w:r>
      <w:r w:rsidR="00FB36D3">
        <w:rPr>
          <w:rFonts w:cs="Calibri"/>
          <w:shd w:val="clear" w:color="auto" w:fill="FFFFFF"/>
        </w:rPr>
        <w:t>Sjanghai</w:t>
      </w:r>
      <w:r w:rsidR="006D5795">
        <w:rPr>
          <w:rFonts w:cs="Calibri"/>
          <w:shd w:val="clear" w:color="auto" w:fill="FFFFFF"/>
        </w:rPr>
        <w:t xml:space="preserve"> ranking behoren vier universiteiten van de University of California (UC)  tot de top 20 van de wereld. </w:t>
      </w:r>
      <w:r w:rsidR="00646AEF">
        <w:rPr>
          <w:rFonts w:cs="Calibri"/>
          <w:shd w:val="clear" w:color="auto" w:fill="FFFFFF"/>
        </w:rPr>
        <w:t xml:space="preserve"> De commissie Veerman is van mening </w:t>
      </w:r>
      <w:r w:rsidR="0012444B">
        <w:rPr>
          <w:rFonts w:cs="Calibri"/>
          <w:shd w:val="clear" w:color="auto" w:fill="FFFFFF"/>
        </w:rPr>
        <w:t xml:space="preserve">dat </w:t>
      </w:r>
      <w:r w:rsidR="006D5795">
        <w:rPr>
          <w:rFonts w:cs="Calibri"/>
          <w:shd w:val="clear" w:color="auto" w:fill="FFFFFF"/>
        </w:rPr>
        <w:t xml:space="preserve">Nederlandse universiteiten moeten veranderen. </w:t>
      </w:r>
      <w:r w:rsidR="00823CDA">
        <w:rPr>
          <w:rFonts w:cs="Calibri"/>
          <w:shd w:val="clear" w:color="auto" w:fill="FFFFFF"/>
        </w:rPr>
        <w:t xml:space="preserve"> Aanbeveling nummer acht van de commissie Veerman luidt: “</w:t>
      </w:r>
      <w:r w:rsidR="00823CDA" w:rsidRPr="00823CDA">
        <w:rPr>
          <w:rFonts w:cs="Calibri"/>
          <w:shd w:val="clear" w:color="auto" w:fill="FFFFFF"/>
        </w:rPr>
        <w:t>Kies een profiel</w:t>
      </w:r>
      <w:r w:rsidR="00823CDA">
        <w:rPr>
          <w:rFonts w:cs="Calibri"/>
          <w:shd w:val="clear" w:color="auto" w:fill="FFFFFF"/>
        </w:rPr>
        <w:t xml:space="preserve">: De commissie beveelt aan dat </w:t>
      </w:r>
      <w:r w:rsidR="00823CDA" w:rsidRPr="00823CDA">
        <w:rPr>
          <w:rFonts w:cs="Calibri"/>
          <w:shd w:val="clear" w:color="auto" w:fill="FFFFFF"/>
        </w:rPr>
        <w:t>instellingen en o</w:t>
      </w:r>
      <w:r w:rsidR="00823CDA">
        <w:rPr>
          <w:rFonts w:cs="Calibri"/>
          <w:shd w:val="clear" w:color="auto" w:fill="FFFFFF"/>
        </w:rPr>
        <w:t xml:space="preserve">nderdelen daarvan op grond van </w:t>
      </w:r>
      <w:r w:rsidR="00823CDA" w:rsidRPr="00823CDA">
        <w:rPr>
          <w:rFonts w:cs="Calibri"/>
          <w:shd w:val="clear" w:color="auto" w:fill="FFFFFF"/>
        </w:rPr>
        <w:t>bewezen of gewenste sterktes een duidelijk profiel kiezen op één of enkele van de dimensies zoals gehantee</w:t>
      </w:r>
      <w:r w:rsidR="00823CDA">
        <w:rPr>
          <w:rFonts w:cs="Calibri"/>
          <w:shd w:val="clear" w:color="auto" w:fill="FFFFFF"/>
        </w:rPr>
        <w:t xml:space="preserve">rd in de </w:t>
      </w:r>
      <w:r w:rsidR="00823CDA">
        <w:rPr>
          <w:rFonts w:cs="Calibri"/>
          <w:shd w:val="clear" w:color="auto" w:fill="FFFFFF"/>
        </w:rPr>
        <w:lastRenderedPageBreak/>
        <w:t>Europese classificatie</w:t>
      </w:r>
      <w:r w:rsidR="00B516F6">
        <w:rPr>
          <w:rFonts w:cs="Calibri"/>
          <w:shd w:val="clear" w:color="auto" w:fill="FFFFFF"/>
        </w:rPr>
        <w:t>.</w:t>
      </w:r>
      <w:r w:rsidR="00823CDA">
        <w:rPr>
          <w:rFonts w:cs="Calibri"/>
          <w:shd w:val="clear" w:color="auto" w:fill="FFFFFF"/>
        </w:rPr>
        <w:t xml:space="preserve">” </w:t>
      </w:r>
      <w:r w:rsidR="00823CDA">
        <w:rPr>
          <w:rStyle w:val="Voetnootmarkering"/>
          <w:rFonts w:cs="Calibri"/>
          <w:shd w:val="clear" w:color="auto" w:fill="FFFFFF"/>
        </w:rPr>
        <w:footnoteReference w:id="10"/>
      </w:r>
      <w:r w:rsidR="00B516F6">
        <w:rPr>
          <w:rFonts w:cs="Calibri"/>
          <w:shd w:val="clear" w:color="auto" w:fill="FFFFFF"/>
        </w:rPr>
        <w:t xml:space="preserve"> </w:t>
      </w:r>
      <w:r w:rsidR="00823CDA">
        <w:rPr>
          <w:rFonts w:cs="Calibri"/>
          <w:shd w:val="clear" w:color="auto" w:fill="FFFFFF"/>
        </w:rPr>
        <w:t>Dit kan volgens de commissie op de volgende manier gebeuren:  “</w:t>
      </w:r>
      <w:r w:rsidR="00823CDA" w:rsidRPr="00823CDA">
        <w:rPr>
          <w:rFonts w:cs="Calibri"/>
          <w:shd w:val="clear" w:color="auto" w:fill="FFFFFF"/>
        </w:rPr>
        <w:t>De commissie vraagt instellingen duidelijk te kiezen waar zij voor staan, kleur te bekennen en dat ook uit te willen stralen</w:t>
      </w:r>
      <w:r w:rsidR="00B516F6">
        <w:rPr>
          <w:rFonts w:cs="Calibri"/>
          <w:shd w:val="clear" w:color="auto" w:fill="FFFFFF"/>
        </w:rPr>
        <w:t>.</w:t>
      </w:r>
      <w:r w:rsidR="00823CDA">
        <w:rPr>
          <w:rFonts w:cs="Calibri"/>
          <w:shd w:val="clear" w:color="auto" w:fill="FFFFFF"/>
        </w:rPr>
        <w:t xml:space="preserve">” </w:t>
      </w:r>
      <w:r w:rsidR="00823CDA">
        <w:rPr>
          <w:rStyle w:val="Voetnootmarkering"/>
          <w:rFonts w:cs="Calibri"/>
          <w:shd w:val="clear" w:color="auto" w:fill="FFFFFF"/>
        </w:rPr>
        <w:footnoteReference w:id="11"/>
      </w:r>
      <w:r w:rsidR="00B516F6">
        <w:rPr>
          <w:rFonts w:cs="Calibri"/>
          <w:shd w:val="clear" w:color="auto" w:fill="FFFFFF"/>
        </w:rPr>
        <w:t xml:space="preserve"> </w:t>
      </w:r>
      <w:r w:rsidR="006D5795">
        <w:rPr>
          <w:shd w:val="clear" w:color="auto" w:fill="FFFFFF"/>
        </w:rPr>
        <w:t xml:space="preserve">Een </w:t>
      </w:r>
      <w:r w:rsidR="006D5795" w:rsidRPr="00823CDA">
        <w:rPr>
          <w:i/>
          <w:shd w:val="clear" w:color="auto" w:fill="FFFFFF"/>
        </w:rPr>
        <w:t>gewenste</w:t>
      </w:r>
      <w:r w:rsidR="006D5795">
        <w:rPr>
          <w:shd w:val="clear" w:color="auto" w:fill="FFFFFF"/>
        </w:rPr>
        <w:t xml:space="preserve"> </w:t>
      </w:r>
      <w:r w:rsidR="006D5795" w:rsidRPr="0012444B">
        <w:rPr>
          <w:i/>
          <w:shd w:val="clear" w:color="auto" w:fill="FFFFFF"/>
        </w:rPr>
        <w:t>organisatie-identiteit</w:t>
      </w:r>
      <w:r w:rsidR="00823CDA">
        <w:rPr>
          <w:shd w:val="clear" w:color="auto" w:fill="FFFFFF"/>
        </w:rPr>
        <w:t xml:space="preserve"> zoals beschreven wordt in </w:t>
      </w:r>
      <w:r w:rsidR="00051EF9">
        <w:rPr>
          <w:shd w:val="clear" w:color="auto" w:fill="FFFFFF"/>
        </w:rPr>
        <w:t>paragraaf</w:t>
      </w:r>
      <w:r w:rsidR="00823CDA">
        <w:rPr>
          <w:shd w:val="clear" w:color="auto" w:fill="FFFFFF"/>
        </w:rPr>
        <w:t xml:space="preserve"> </w:t>
      </w:r>
      <w:r w:rsidR="00FB36D3">
        <w:t>3.8</w:t>
      </w:r>
      <w:r w:rsidR="00823CDA" w:rsidRPr="00D6279E">
        <w:t xml:space="preserve"> </w:t>
      </w:r>
      <w:r w:rsidR="006D5795">
        <w:rPr>
          <w:shd w:val="clear" w:color="auto" w:fill="FFFFFF"/>
        </w:rPr>
        <w:t xml:space="preserve">kan </w:t>
      </w:r>
      <w:r w:rsidR="00823CDA">
        <w:rPr>
          <w:shd w:val="clear" w:color="auto" w:fill="FFFFFF"/>
        </w:rPr>
        <w:t>mogelijk helpen hierbij.</w:t>
      </w:r>
    </w:p>
    <w:p w:rsidR="006D5795" w:rsidRDefault="006D5795" w:rsidP="00F227F9">
      <w:pPr>
        <w:pStyle w:val="Kop2"/>
        <w:rPr>
          <w:shd w:val="clear" w:color="auto" w:fill="FFFFFF"/>
        </w:rPr>
      </w:pPr>
      <w:bookmarkStart w:id="38" w:name="_Toc352244248"/>
      <w:r>
        <w:rPr>
          <w:shd w:val="clear" w:color="auto" w:fill="FFFFFF"/>
        </w:rPr>
        <w:t>1.2  Onderzoeksbenaderingen</w:t>
      </w:r>
      <w:bookmarkEnd w:id="38"/>
    </w:p>
    <w:p w:rsidR="0012444B" w:rsidRDefault="0012444B" w:rsidP="006D5795">
      <w:pPr>
        <w:spacing w:line="360" w:lineRule="auto"/>
      </w:pPr>
    </w:p>
    <w:p w:rsidR="006D5795" w:rsidRDefault="006D5795" w:rsidP="006D5795">
      <w:pPr>
        <w:spacing w:line="360" w:lineRule="auto"/>
      </w:pPr>
      <w:r>
        <w:t>Voordat het onderzoek uiteen wordt gezet in probleemstelling, vraagstellingen en methoden is het relevant om te kijken naar de drie vormen van onde</w:t>
      </w:r>
      <w:r w:rsidR="008F3787">
        <w:t xml:space="preserve">rzoek in de sociale wetenschap. </w:t>
      </w:r>
      <w:r>
        <w:t>Waar men rond de zestig en zeventiger jaren dacht dat een methode de beste was, wordt er nu gekeken welke vorm van onderzoek het beste de vraag</w:t>
      </w:r>
      <w:r w:rsidR="00791127">
        <w:t xml:space="preserve">stelling kan beantwoorden in </w:t>
      </w:r>
      <w:r w:rsidR="004D7CB3">
        <w:t xml:space="preserve">(’t Hart, </w:t>
      </w:r>
      <w:r w:rsidR="00791127">
        <w:t>2005, p</w:t>
      </w:r>
      <w:r>
        <w:t>. 64)</w:t>
      </w:r>
      <w:r w:rsidR="00791127">
        <w:t>.</w:t>
      </w:r>
    </w:p>
    <w:p w:rsidR="006D5795" w:rsidRDefault="006D5795" w:rsidP="006D5795">
      <w:pPr>
        <w:spacing w:line="360" w:lineRule="auto"/>
      </w:pPr>
      <w:r>
        <w:t>Dit onderzoek is een interpretatief onderzoek naar de organisatie-identiteiten van de USBO.</w:t>
      </w:r>
      <w:r w:rsidR="004D7CB3">
        <w:t xml:space="preserve"> </w:t>
      </w:r>
      <w:r>
        <w:t>“Volgens de aanhangers van de interpretatieve wetenschapsopvatting moeten sociale wetenschappers op dezelfde manier te werk gaan: zij moeten zich inleven in de onderzochte personen, de tekenen en symbolen leren begrijpen en ze in de co</w:t>
      </w:r>
      <w:r w:rsidR="00791127">
        <w:t>ntext interpreteren</w:t>
      </w:r>
      <w:r w:rsidR="00FB36D3">
        <w:t>.</w:t>
      </w:r>
      <w:r w:rsidR="00791127">
        <w:t xml:space="preserve">” </w:t>
      </w:r>
      <w:r w:rsidR="004D7CB3">
        <w:t xml:space="preserve">(’t Hart, </w:t>
      </w:r>
      <w:r w:rsidR="00791127">
        <w:t>2005, p</w:t>
      </w:r>
      <w:r>
        <w:t>. 67)</w:t>
      </w:r>
      <w:r w:rsidR="00791127">
        <w:t>.</w:t>
      </w:r>
    </w:p>
    <w:p w:rsidR="006D5795" w:rsidRDefault="006D5795" w:rsidP="006D5795">
      <w:pPr>
        <w:spacing w:line="360" w:lineRule="auto"/>
      </w:pPr>
      <w:r>
        <w:t xml:space="preserve">Door medewerkers van de USBO te interviewen, is het de bedoeling om een beeld te vormen van de </w:t>
      </w:r>
      <w:r w:rsidR="00791127">
        <w:t xml:space="preserve">verschillende </w:t>
      </w:r>
      <w:r>
        <w:t xml:space="preserve">organisatie-identiteiten. Het gaat hierbij om de gedachten van de geïnterviewden in hun context. De achtergrond van deze onderzoeksopvatting ligt in de </w:t>
      </w:r>
      <w:r w:rsidRPr="00FB7D3E">
        <w:rPr>
          <w:i/>
        </w:rPr>
        <w:t>hermeneutiek</w:t>
      </w:r>
      <w:r w:rsidR="00791127">
        <w:rPr>
          <w:i/>
        </w:rPr>
        <w:t xml:space="preserve"> </w:t>
      </w:r>
      <w:r w:rsidR="00FB36D3" w:rsidRPr="00FB36D3">
        <w:t>uit</w:t>
      </w:r>
      <w:r w:rsidRPr="00FB36D3">
        <w:t xml:space="preserve"> </w:t>
      </w:r>
      <w:r w:rsidR="004D7CB3">
        <w:t xml:space="preserve">(’t Hart, </w:t>
      </w:r>
      <w:r w:rsidR="00791127">
        <w:t>2005, p</w:t>
      </w:r>
      <w:r>
        <w:t>. 67)</w:t>
      </w:r>
      <w:r w:rsidR="00791127">
        <w:t>.</w:t>
      </w:r>
      <w:r>
        <w:rPr>
          <w:rFonts w:cs="Calibri"/>
          <w:shd w:val="clear" w:color="auto" w:fill="FFFFFF"/>
        </w:rPr>
        <w:t>“Concrete mensen en gemeenschappen moeten worden geduid door hen van binnenuit te begrijpe</w:t>
      </w:r>
      <w:r w:rsidR="00791127">
        <w:rPr>
          <w:rFonts w:cs="Calibri"/>
          <w:shd w:val="clear" w:color="auto" w:fill="FFFFFF"/>
        </w:rPr>
        <w:t>n en in hun context te plaatsen</w:t>
      </w:r>
      <w:r w:rsidR="00FB36D3">
        <w:rPr>
          <w:rFonts w:cs="Calibri"/>
          <w:shd w:val="clear" w:color="auto" w:fill="FFFFFF"/>
        </w:rPr>
        <w:t>.</w:t>
      </w:r>
      <w:r>
        <w:rPr>
          <w:rFonts w:cs="Calibri"/>
          <w:shd w:val="clear" w:color="auto" w:fill="FFFFFF"/>
        </w:rPr>
        <w:t>”</w:t>
      </w:r>
      <w:r w:rsidR="00791127">
        <w:rPr>
          <w:rFonts w:cs="Calibri"/>
          <w:shd w:val="clear" w:color="auto" w:fill="FFFFFF"/>
        </w:rPr>
        <w:t xml:space="preserve"> </w:t>
      </w:r>
      <w:r w:rsidR="004D7CB3">
        <w:rPr>
          <w:rFonts w:cs="Calibri"/>
          <w:shd w:val="clear" w:color="auto" w:fill="FFFFFF"/>
        </w:rPr>
        <w:t>(</w:t>
      </w:r>
      <w:r w:rsidR="004D7CB3">
        <w:t xml:space="preserve">’t Hart, </w:t>
      </w:r>
      <w:r w:rsidR="00791127">
        <w:t>2005, p</w:t>
      </w:r>
      <w:r>
        <w:t>. 67)</w:t>
      </w:r>
      <w:r w:rsidR="00791127">
        <w:t>.</w:t>
      </w:r>
    </w:p>
    <w:p w:rsidR="006D5795" w:rsidRDefault="006D5795" w:rsidP="006D5795">
      <w:pPr>
        <w:spacing w:line="360" w:lineRule="auto"/>
      </w:pPr>
      <w:r>
        <w:rPr>
          <w:rFonts w:cs="Calibri"/>
          <w:shd w:val="clear" w:color="auto" w:fill="FFFFFF"/>
        </w:rPr>
        <w:t xml:space="preserve">Men streeft in interpretatief onderzoek naar </w:t>
      </w:r>
      <w:r>
        <w:rPr>
          <w:rFonts w:cs="Calibri"/>
          <w:i/>
          <w:shd w:val="clear" w:color="auto" w:fill="FFFFFF"/>
        </w:rPr>
        <w:t>idiografische kennis</w:t>
      </w:r>
      <w:r>
        <w:rPr>
          <w:rFonts w:cs="Calibri"/>
          <w:shd w:val="clear" w:color="auto" w:fill="FFFFFF"/>
        </w:rPr>
        <w:t>. Dit is kennis die het eigene beschrijft.</w:t>
      </w:r>
      <w:r w:rsidRPr="00FB7D3E">
        <w:t xml:space="preserve"> </w:t>
      </w:r>
      <w:r>
        <w:t>Door deze verschillende meningen en opvattingen naast elkaar te leggen, is het de bedoeling om</w:t>
      </w:r>
      <w:r w:rsidR="00791127">
        <w:t xml:space="preserve"> tot algemene beelden te komen in </w:t>
      </w:r>
      <w:r w:rsidR="004D7CB3">
        <w:t xml:space="preserve">(’t Hart, </w:t>
      </w:r>
      <w:r w:rsidR="00791127">
        <w:t xml:space="preserve">2005, </w:t>
      </w:r>
      <w:r>
        <w:t>p. 67)</w:t>
      </w:r>
      <w:r w:rsidR="00791127">
        <w:t>.</w:t>
      </w:r>
      <w:r>
        <w:t xml:space="preserve">“Achter dit </w:t>
      </w:r>
      <w:r w:rsidR="00791127">
        <w:t>idiografische</w:t>
      </w:r>
      <w:r>
        <w:t xml:space="preserve"> streven schuilt een opvatting van de werkelijkheid die men </w:t>
      </w:r>
      <w:r>
        <w:rPr>
          <w:i/>
        </w:rPr>
        <w:t xml:space="preserve">holistisch </w:t>
      </w:r>
      <w:r w:rsidRPr="00FB7D3E">
        <w:t>kan noemen</w:t>
      </w:r>
      <w:r w:rsidR="00FB36D3">
        <w:t>.</w:t>
      </w:r>
      <w:r w:rsidR="00791127">
        <w:t xml:space="preserve">”  </w:t>
      </w:r>
      <w:r w:rsidR="004D7CB3">
        <w:t xml:space="preserve">(’t Hart, </w:t>
      </w:r>
      <w:r w:rsidR="00791127">
        <w:t xml:space="preserve">2005, </w:t>
      </w:r>
      <w:r>
        <w:t>p. 67)</w:t>
      </w:r>
      <w:r w:rsidR="00791127">
        <w:t>.</w:t>
      </w:r>
    </w:p>
    <w:p w:rsidR="00AA71A7" w:rsidRDefault="006D5795" w:rsidP="006D5795">
      <w:pPr>
        <w:spacing w:line="360" w:lineRule="auto"/>
      </w:pPr>
      <w:r>
        <w:t>Concrete gehelen zoals een organisatie, in dit onderzoek de USBO</w:t>
      </w:r>
      <w:r w:rsidR="00051EF9">
        <w:t>,</w:t>
      </w:r>
      <w:r>
        <w:t xml:space="preserve"> vormen het uitgang</w:t>
      </w:r>
      <w:r w:rsidR="004D7CB3">
        <w:t xml:space="preserve">spunt van het onderzoek. Deze organisaties kunnen op meerdere manieren worden onderzocht. In dit onderzoek zal dat kwalitatief en kwantitatief gebeuren. </w:t>
      </w:r>
      <w:r w:rsidR="00AA71A7">
        <w:t>Hoe dit gebeurt in d</w:t>
      </w:r>
      <w:r w:rsidR="004D7CB3">
        <w:t xml:space="preserve">it </w:t>
      </w:r>
      <w:r w:rsidR="00AA71A7">
        <w:t xml:space="preserve">onderzoek </w:t>
      </w:r>
      <w:r w:rsidR="004D7CB3">
        <w:t>wordt uitgelegd in paragraaf</w:t>
      </w:r>
      <w:r w:rsidR="00AA71A7">
        <w:t xml:space="preserve"> 4.3. Daarna kunnen deze resultaten uit de vragenlijsten en de interviews wo</w:t>
      </w:r>
      <w:r>
        <w:t xml:space="preserve">rden </w:t>
      </w:r>
      <w:r>
        <w:lastRenderedPageBreak/>
        <w:t>vergeleken met een a</w:t>
      </w:r>
      <w:r w:rsidR="00791127">
        <w:t xml:space="preserve">ndere vergelijkbare organisatie </w:t>
      </w:r>
      <w:r w:rsidR="00AA71A7">
        <w:t xml:space="preserve">(’t Hart, </w:t>
      </w:r>
      <w:r w:rsidR="00791127">
        <w:t>2005, p</w:t>
      </w:r>
      <w:r>
        <w:t>. 67)</w:t>
      </w:r>
      <w:r w:rsidR="00791127">
        <w:t xml:space="preserve">. Dit laatste zal in dit onderzoek omwille </w:t>
      </w:r>
      <w:r w:rsidR="0012444B">
        <w:t xml:space="preserve">van </w:t>
      </w:r>
      <w:r w:rsidR="00791127">
        <w:t>het tijdsbestek niet gebeuren.</w:t>
      </w:r>
      <w:r w:rsidR="00AA71A7">
        <w:t xml:space="preserve"> </w:t>
      </w:r>
    </w:p>
    <w:p w:rsidR="006D5795" w:rsidRDefault="006D5795" w:rsidP="00AA71A7">
      <w:pPr>
        <w:spacing w:line="360" w:lineRule="auto"/>
        <w:ind w:left="708"/>
      </w:pPr>
      <w:r>
        <w:t>In de analyse van onderzoekers zien we deze interesse terug. Zij proberen namelijk de situatie die ze aantreffen te beschrijven en te verklaren door begrippen en categorieën te gebruiken die ze hebben afgeleid uit het veld van onder</w:t>
      </w:r>
      <w:r w:rsidR="00791127">
        <w:t>zoek. Er wordt op deze manier e</w:t>
      </w:r>
      <w:r>
        <w:t>e</w:t>
      </w:r>
      <w:r w:rsidR="00791127">
        <w:t>n</w:t>
      </w:r>
      <w:r>
        <w:t xml:space="preserve"> poging ondernomen om te komen tot een passende , theoretische dekking van het verschijn</w:t>
      </w:r>
      <w:r w:rsidR="00AA71A7">
        <w:t>sel wat wordt onderzocht</w:t>
      </w:r>
      <w:r w:rsidR="00FB36D3">
        <w:t>.</w:t>
      </w:r>
      <w:r w:rsidR="00791127">
        <w:t xml:space="preserve">  </w:t>
      </w:r>
      <w:r w:rsidR="00AA71A7">
        <w:t xml:space="preserve">(’t Hart, </w:t>
      </w:r>
      <w:r w:rsidR="00791127">
        <w:t>2005, p</w:t>
      </w:r>
      <w:r>
        <w:t>. 67)</w:t>
      </w:r>
      <w:r w:rsidR="00791127">
        <w:t>.</w:t>
      </w:r>
    </w:p>
    <w:p w:rsidR="00791127" w:rsidRDefault="006D5795" w:rsidP="00791127">
      <w:pPr>
        <w:spacing w:line="360" w:lineRule="auto"/>
      </w:pPr>
      <w:r>
        <w:t>Dit onderzoek wil de organisatie-identiteiten van de USBO beschrijven en verklaren door middel van de taal van de werknemers en hun gedachten van en over de USBO. Door vanuit een multi-actor perspectief te onderzoeken, kunnen meerdere organisatie-identiteiten in beeld worden gebracht.</w:t>
      </w:r>
      <w:r w:rsidR="00791127">
        <w:t xml:space="preserve"> Hoe dit gebeurt, wordt uiteengezet in </w:t>
      </w:r>
      <w:r w:rsidR="00F35106">
        <w:t>paragraaf</w:t>
      </w:r>
      <w:r w:rsidR="003A7E11">
        <w:t xml:space="preserve"> </w:t>
      </w:r>
      <w:r w:rsidR="00791127">
        <w:t>4.1</w:t>
      </w:r>
      <w:r w:rsidR="00F35106">
        <w:t>.</w:t>
      </w:r>
    </w:p>
    <w:p w:rsidR="006D5795" w:rsidRPr="00791127" w:rsidRDefault="006D5795" w:rsidP="00791127">
      <w:pPr>
        <w:pStyle w:val="Kop2"/>
      </w:pPr>
      <w:bookmarkStart w:id="39" w:name="_Toc352244249"/>
      <w:r>
        <w:rPr>
          <w:shd w:val="clear" w:color="auto" w:fill="FFFFFF"/>
        </w:rPr>
        <w:t>1.3  Probleemstelling</w:t>
      </w:r>
      <w:bookmarkEnd w:id="39"/>
    </w:p>
    <w:p w:rsidR="006D5795" w:rsidRDefault="006D5795" w:rsidP="006D5795"/>
    <w:p w:rsidR="00986BD6" w:rsidRDefault="006D5795" w:rsidP="00986BD6">
      <w:pPr>
        <w:spacing w:line="360" w:lineRule="auto"/>
      </w:pPr>
      <w:r>
        <w:t>De organisatie-identiteit van de USBO bestaat niet</w:t>
      </w:r>
      <w:r w:rsidR="00C45B84">
        <w:t>; e</w:t>
      </w:r>
      <w:r>
        <w:t>r zijn meerdere organisatie-identiteiten die leven bij verschillende actoren</w:t>
      </w:r>
      <w:r w:rsidR="00FB36D3">
        <w:t xml:space="preserve"> (zie paragraaf 3.8</w:t>
      </w:r>
      <w:r w:rsidR="00C45B84">
        <w:t>)</w:t>
      </w:r>
      <w:r>
        <w:t xml:space="preserve">. De </w:t>
      </w:r>
      <w:r>
        <w:rPr>
          <w:i/>
        </w:rPr>
        <w:t xml:space="preserve">gewenste </w:t>
      </w:r>
      <w:r w:rsidRPr="008F3787">
        <w:t>identiteit</w:t>
      </w:r>
      <w:r>
        <w:rPr>
          <w:i/>
        </w:rPr>
        <w:t xml:space="preserve"> </w:t>
      </w:r>
      <w:r>
        <w:t xml:space="preserve">van een organisatie wordt weleens gezien als de </w:t>
      </w:r>
      <w:r w:rsidR="0012444B">
        <w:t xml:space="preserve">belangrijkste </w:t>
      </w:r>
      <w:r>
        <w:t xml:space="preserve">organisatie-identiteit maar dit is slechts wat het management heeft bedacht dat de identiteit moet zijn. De </w:t>
      </w:r>
      <w:r w:rsidRPr="00BD4B0E">
        <w:rPr>
          <w:i/>
        </w:rPr>
        <w:t xml:space="preserve">toegepaste </w:t>
      </w:r>
      <w:r w:rsidRPr="008F3787">
        <w:t xml:space="preserve">identiteit </w:t>
      </w:r>
      <w:r>
        <w:t>die bij werknemers van de organisatie leeft</w:t>
      </w:r>
      <w:r w:rsidR="0012444B">
        <w:t xml:space="preserve"> en de </w:t>
      </w:r>
      <w:r w:rsidR="0012444B">
        <w:rPr>
          <w:i/>
        </w:rPr>
        <w:t xml:space="preserve">gepercipieerde </w:t>
      </w:r>
      <w:r w:rsidR="0012444B" w:rsidRPr="0039336E">
        <w:t>identiteit</w:t>
      </w:r>
      <w:r w:rsidR="0012444B">
        <w:t>, kunnen</w:t>
      </w:r>
      <w:r>
        <w:t xml:space="preserve"> sterk afwijken van de </w:t>
      </w:r>
      <w:r w:rsidR="00791127" w:rsidRPr="00791127">
        <w:rPr>
          <w:i/>
        </w:rPr>
        <w:t xml:space="preserve">gewenste </w:t>
      </w:r>
      <w:r w:rsidR="00791127" w:rsidRPr="0039336E">
        <w:t xml:space="preserve">identiteit </w:t>
      </w:r>
      <w:r>
        <w:t>van het management. Om een</w:t>
      </w:r>
      <w:r w:rsidR="00791127">
        <w:t xml:space="preserve"> goed</w:t>
      </w:r>
      <w:r>
        <w:t xml:space="preserve"> beeld te vormen van de USBO is het dan ook noodzakelijk om meerdere identiteiten te onderzoeken.</w:t>
      </w:r>
      <w:r w:rsidR="00986BD6">
        <w:t xml:space="preserve"> De definities van de </w:t>
      </w:r>
      <w:r w:rsidR="0012444B" w:rsidRPr="00986BD6">
        <w:rPr>
          <w:i/>
        </w:rPr>
        <w:t xml:space="preserve">toegepaste </w:t>
      </w:r>
      <w:r w:rsidR="0012444B" w:rsidRPr="0039336E">
        <w:t>identiteit</w:t>
      </w:r>
      <w:r w:rsidR="0012444B">
        <w:t xml:space="preserve"> ,</w:t>
      </w:r>
      <w:r w:rsidR="0012444B" w:rsidRPr="0012444B">
        <w:rPr>
          <w:i/>
        </w:rPr>
        <w:t xml:space="preserve"> </w:t>
      </w:r>
      <w:r w:rsidR="0012444B">
        <w:rPr>
          <w:i/>
        </w:rPr>
        <w:t xml:space="preserve">gepercipieerde </w:t>
      </w:r>
      <w:r w:rsidR="0012444B" w:rsidRPr="0039336E">
        <w:t>identiteit</w:t>
      </w:r>
      <w:r w:rsidR="0012444B">
        <w:rPr>
          <w:i/>
        </w:rPr>
        <w:t xml:space="preserve"> </w:t>
      </w:r>
      <w:r w:rsidR="0012444B" w:rsidRPr="0012444B">
        <w:t xml:space="preserve">en de </w:t>
      </w:r>
      <w:r w:rsidR="00986BD6" w:rsidRPr="00986BD6">
        <w:rPr>
          <w:i/>
        </w:rPr>
        <w:t xml:space="preserve">gewenste </w:t>
      </w:r>
      <w:r w:rsidR="00986BD6" w:rsidRPr="0039336E">
        <w:t xml:space="preserve">identiteit </w:t>
      </w:r>
      <w:r w:rsidR="00986BD6">
        <w:t xml:space="preserve">worden beschreven in </w:t>
      </w:r>
      <w:r w:rsidR="00F35106">
        <w:t>paragraaf</w:t>
      </w:r>
      <w:r w:rsidR="00986BD6">
        <w:t xml:space="preserve"> </w:t>
      </w:r>
      <w:r w:rsidR="00FB36D3">
        <w:t>3.8.</w:t>
      </w:r>
      <w:r w:rsidR="00986BD6" w:rsidRPr="00D6279E">
        <w:t xml:space="preserve"> </w:t>
      </w:r>
      <w:r w:rsidR="00F35106">
        <w:t xml:space="preserve">Zo bezien bestaat </w:t>
      </w:r>
      <w:r w:rsidR="00F35106">
        <w:rPr>
          <w:rStyle w:val="st1"/>
        </w:rPr>
        <w:t>d</w:t>
      </w:r>
      <w:r w:rsidR="00986BD6" w:rsidRPr="00D6279E">
        <w:rPr>
          <w:rStyle w:val="st1"/>
        </w:rPr>
        <w:t>é</w:t>
      </w:r>
      <w:r w:rsidR="00986BD6" w:rsidRPr="00D6279E">
        <w:t xml:space="preserve"> organisatie-identiteit niet</w:t>
      </w:r>
      <w:r w:rsidR="00986BD6">
        <w:t>.</w:t>
      </w:r>
    </w:p>
    <w:p w:rsidR="00986BD6" w:rsidRDefault="006D5795" w:rsidP="00986BD6">
      <w:pPr>
        <w:spacing w:line="360" w:lineRule="auto"/>
      </w:pPr>
      <w:r>
        <w:t xml:space="preserve">Daarbij is er geen openbaar document waarin de </w:t>
      </w:r>
      <w:r w:rsidRPr="00BD4B0E">
        <w:rPr>
          <w:i/>
        </w:rPr>
        <w:t xml:space="preserve">gewenste </w:t>
      </w:r>
      <w:r w:rsidRPr="0039336E">
        <w:t xml:space="preserve">identiteit </w:t>
      </w:r>
      <w:r w:rsidR="00C0623B">
        <w:t xml:space="preserve">van de USBO </w:t>
      </w:r>
      <w:r>
        <w:t xml:space="preserve">staat beschreven.  Wel zijn er waarden die </w:t>
      </w:r>
      <w:r w:rsidR="00986BD6">
        <w:t xml:space="preserve">worden genoemd op de website van de USBO </w:t>
      </w:r>
      <w:r w:rsidR="00986BD6">
        <w:rPr>
          <w:rStyle w:val="Voetnootmarkering"/>
        </w:rPr>
        <w:footnoteReference w:id="12"/>
      </w:r>
      <w:r w:rsidR="00986BD6">
        <w:t xml:space="preserve"> </w:t>
      </w:r>
      <w:r>
        <w:t xml:space="preserve">voor bachelorkiezers en masterkiezers. Ook op de website van het Executive Masterprogramma’s staan enkele </w:t>
      </w:r>
      <w:r w:rsidR="00986BD6">
        <w:t xml:space="preserve">waarden vermeld. Daarbij heeft de UU ook waarden en deze liggen vast in het </w:t>
      </w:r>
      <w:r w:rsidR="00986BD6" w:rsidRPr="00E45636">
        <w:rPr>
          <w:rFonts w:ascii="Calibri" w:hAnsi="Calibri" w:cs="Calibri"/>
        </w:rPr>
        <w:t>Universitair Strategisch Plan 2012-2016</w:t>
      </w:r>
      <w:r w:rsidR="00B516F6">
        <w:rPr>
          <w:rFonts w:ascii="Calibri" w:hAnsi="Calibri" w:cs="Calibri"/>
        </w:rPr>
        <w:t>.</w:t>
      </w:r>
      <w:r w:rsidR="00986BD6">
        <w:rPr>
          <w:rStyle w:val="Voetnootmarkering"/>
          <w:rFonts w:ascii="Calibri" w:hAnsi="Calibri" w:cs="Calibri"/>
        </w:rPr>
        <w:footnoteReference w:id="13"/>
      </w:r>
      <w:r w:rsidR="00B516F6">
        <w:rPr>
          <w:rFonts w:ascii="Calibri" w:hAnsi="Calibri" w:cs="Calibri"/>
        </w:rPr>
        <w:t xml:space="preserve"> </w:t>
      </w:r>
      <w:r w:rsidR="00986BD6">
        <w:rPr>
          <w:rFonts w:ascii="Calibri" w:hAnsi="Calibri" w:cs="Calibri"/>
        </w:rPr>
        <w:t xml:space="preserve">Wat deze waarden zijn, komt naar voren in </w:t>
      </w:r>
      <w:r w:rsidR="00F35106">
        <w:rPr>
          <w:rFonts w:ascii="Calibri" w:hAnsi="Calibri" w:cs="Calibri"/>
        </w:rPr>
        <w:t>paragraaf</w:t>
      </w:r>
      <w:r w:rsidR="00986BD6">
        <w:rPr>
          <w:rFonts w:ascii="Calibri" w:hAnsi="Calibri" w:cs="Calibri"/>
        </w:rPr>
        <w:t xml:space="preserve"> </w:t>
      </w:r>
      <w:r w:rsidR="000266D0">
        <w:t>5.2</w:t>
      </w:r>
      <w:r w:rsidR="00986BD6">
        <w:t>.</w:t>
      </w:r>
    </w:p>
    <w:p w:rsidR="00F0018E" w:rsidRDefault="00F0018E" w:rsidP="003A7E11">
      <w:pPr>
        <w:pStyle w:val="Kop2"/>
        <w:rPr>
          <w:shd w:val="clear" w:color="auto" w:fill="FFFFFF"/>
        </w:rPr>
      </w:pPr>
    </w:p>
    <w:p w:rsidR="003A7E11" w:rsidRDefault="003A7E11" w:rsidP="00791127">
      <w:pPr>
        <w:spacing w:line="360" w:lineRule="auto"/>
      </w:pPr>
    </w:p>
    <w:p w:rsidR="00F0018E" w:rsidRDefault="00F0018E" w:rsidP="00F0018E">
      <w:pPr>
        <w:pStyle w:val="Kop2"/>
        <w:rPr>
          <w:shd w:val="clear" w:color="auto" w:fill="FFFFFF"/>
        </w:rPr>
      </w:pPr>
      <w:bookmarkStart w:id="40" w:name="_Toc352244250"/>
      <w:r>
        <w:rPr>
          <w:shd w:val="clear" w:color="auto" w:fill="FFFFFF"/>
        </w:rPr>
        <w:lastRenderedPageBreak/>
        <w:t>1.4  Doelstelling</w:t>
      </w:r>
      <w:bookmarkEnd w:id="40"/>
    </w:p>
    <w:p w:rsidR="00F0018E" w:rsidRDefault="00F0018E" w:rsidP="00791127">
      <w:pPr>
        <w:spacing w:line="360" w:lineRule="auto"/>
      </w:pPr>
    </w:p>
    <w:p w:rsidR="006D5795" w:rsidRPr="00F227F9" w:rsidRDefault="006D5795" w:rsidP="00791127">
      <w:pPr>
        <w:spacing w:line="360" w:lineRule="auto"/>
      </w:pPr>
      <w:r>
        <w:t>Dit onderzoek wil vooral de verschillende organisatie-identiteiten in kaart brengen en laten zien wat verschillende actoren voor opvattingen hebben over  de USBO.</w:t>
      </w:r>
      <w:r w:rsidR="00221762">
        <w:t xml:space="preserve"> Daarbij is het de bedoeling om te kijken of deze opvattingen overeenkomen of verschillen.</w:t>
      </w:r>
      <w:r>
        <w:t xml:space="preserve"> De </w:t>
      </w:r>
      <w:r w:rsidRPr="00B644E7">
        <w:rPr>
          <w:i/>
        </w:rPr>
        <w:t xml:space="preserve">toegepaste </w:t>
      </w:r>
      <w:r w:rsidRPr="0039336E">
        <w:t>identiteit</w:t>
      </w:r>
      <w:r>
        <w:t xml:space="preserve"> wordt bevraagd door naar de mening van ondersteunende personeel</w:t>
      </w:r>
      <w:r w:rsidR="00221762">
        <w:t>, professionals en het management te vragen</w:t>
      </w:r>
      <w:r>
        <w:t>.</w:t>
      </w:r>
      <w:r w:rsidR="00221762">
        <w:t xml:space="preserve"> Deze functiegroepen worden toegelicht in </w:t>
      </w:r>
      <w:r w:rsidR="00F35106">
        <w:t xml:space="preserve">paragraaf </w:t>
      </w:r>
      <w:r w:rsidR="00221762">
        <w:t xml:space="preserve"> 4.1.</w:t>
      </w:r>
      <w:r>
        <w:t xml:space="preserve"> De waarden die </w:t>
      </w:r>
      <w:r w:rsidR="00506E8C">
        <w:t xml:space="preserve">staan </w:t>
      </w:r>
      <w:r>
        <w:t>op d</w:t>
      </w:r>
      <w:r w:rsidR="00506E8C">
        <w:t>e website</w:t>
      </w:r>
      <w:r>
        <w:t xml:space="preserve"> </w:t>
      </w:r>
      <w:r w:rsidR="00221762">
        <w:t>van</w:t>
      </w:r>
      <w:r>
        <w:t xml:space="preserve"> de USBO</w:t>
      </w:r>
      <w:r w:rsidR="00506E8C">
        <w:t xml:space="preserve"> en </w:t>
      </w:r>
      <w:r w:rsidR="00221762">
        <w:t xml:space="preserve">de waarden </w:t>
      </w:r>
      <w:r w:rsidR="00506E8C">
        <w:t xml:space="preserve">die </w:t>
      </w:r>
      <w:r w:rsidR="00221762">
        <w:t xml:space="preserve">afkomstig </w:t>
      </w:r>
      <w:r w:rsidR="00506E8C">
        <w:t xml:space="preserve">zijn </w:t>
      </w:r>
      <w:r w:rsidR="00221762">
        <w:t xml:space="preserve">uit het </w:t>
      </w:r>
      <w:r w:rsidR="00221762" w:rsidRPr="00E45636">
        <w:rPr>
          <w:rFonts w:ascii="Calibri" w:hAnsi="Calibri" w:cs="Calibri"/>
        </w:rPr>
        <w:t>Universitair Strategisch Plan 2012-2016</w:t>
      </w:r>
      <w:r w:rsidR="00221762">
        <w:rPr>
          <w:rFonts w:ascii="Calibri" w:hAnsi="Calibri" w:cs="Calibri"/>
        </w:rPr>
        <w:t xml:space="preserve"> </w:t>
      </w:r>
      <w:r>
        <w:t xml:space="preserve">zullen worden </w:t>
      </w:r>
      <w:r w:rsidR="00506E8C">
        <w:t xml:space="preserve">vergeleken </w:t>
      </w:r>
      <w:r>
        <w:t xml:space="preserve">met de </w:t>
      </w:r>
      <w:r w:rsidR="00221762" w:rsidRPr="00B644E7">
        <w:rPr>
          <w:i/>
        </w:rPr>
        <w:t xml:space="preserve">toegepaste </w:t>
      </w:r>
      <w:r w:rsidR="00506E8C">
        <w:t>organisatie-</w:t>
      </w:r>
      <w:r w:rsidR="00221762" w:rsidRPr="0039336E">
        <w:t>identiteit</w:t>
      </w:r>
      <w:r w:rsidR="00221762">
        <w:t xml:space="preserve">. </w:t>
      </w:r>
    </w:p>
    <w:p w:rsidR="00F227F9" w:rsidRPr="00F227F9" w:rsidRDefault="006D5795" w:rsidP="00F227F9">
      <w:pPr>
        <w:pStyle w:val="Default"/>
        <w:spacing w:line="360" w:lineRule="auto"/>
        <w:rPr>
          <w:rFonts w:asciiTheme="minorHAnsi" w:hAnsiTheme="minorHAnsi" w:cs="Calibri"/>
          <w:color w:val="4F81BD" w:themeColor="accent1"/>
          <w:sz w:val="22"/>
          <w:szCs w:val="22"/>
        </w:rPr>
      </w:pPr>
      <w:r w:rsidRPr="00F227F9">
        <w:rPr>
          <w:rFonts w:asciiTheme="minorHAnsi" w:hAnsiTheme="minorHAnsi" w:cs="Calibri"/>
          <w:sz w:val="22"/>
          <w:szCs w:val="22"/>
        </w:rPr>
        <w:t>Het tweede deel van het onderzoek sluit aan bij bestaand onder</w:t>
      </w:r>
      <w:r w:rsidR="00506E8C">
        <w:rPr>
          <w:rFonts w:asciiTheme="minorHAnsi" w:hAnsiTheme="minorHAnsi" w:cs="Calibri"/>
          <w:sz w:val="22"/>
          <w:szCs w:val="22"/>
        </w:rPr>
        <w:t xml:space="preserve">zoek van Gioia en Thomas (1996) </w:t>
      </w:r>
      <w:r w:rsidRPr="00F227F9">
        <w:rPr>
          <w:rFonts w:asciiTheme="minorHAnsi" w:hAnsiTheme="minorHAnsi" w:cs="Calibri"/>
          <w:sz w:val="22"/>
          <w:szCs w:val="22"/>
        </w:rPr>
        <w:t xml:space="preserve">bij Californische universiteiten. Middels een </w:t>
      </w:r>
      <w:r w:rsidR="00506E8C" w:rsidRPr="00F227F9">
        <w:rPr>
          <w:rFonts w:asciiTheme="minorHAnsi" w:hAnsiTheme="minorHAnsi" w:cs="Calibri"/>
          <w:sz w:val="22"/>
          <w:szCs w:val="22"/>
        </w:rPr>
        <w:t>kwantitatieve vragenlijst</w:t>
      </w:r>
      <w:r w:rsidRPr="00F227F9">
        <w:rPr>
          <w:rFonts w:asciiTheme="minorHAnsi" w:hAnsiTheme="minorHAnsi" w:cs="Calibri"/>
          <w:sz w:val="22"/>
          <w:szCs w:val="22"/>
        </w:rPr>
        <w:t xml:space="preserve"> zetten zij de organisatie-identiteit uiteenzet in </w:t>
      </w:r>
      <w:r w:rsidR="00F227F9" w:rsidRPr="00F227F9">
        <w:rPr>
          <w:rFonts w:asciiTheme="minorHAnsi" w:hAnsiTheme="minorHAnsi" w:cs="Calibri"/>
          <w:sz w:val="22"/>
          <w:szCs w:val="22"/>
        </w:rPr>
        <w:t>op een schaal van utilitair tot</w:t>
      </w:r>
      <w:r w:rsidRPr="00F227F9">
        <w:rPr>
          <w:rFonts w:asciiTheme="minorHAnsi" w:hAnsiTheme="minorHAnsi" w:cs="Calibri"/>
          <w:sz w:val="22"/>
          <w:szCs w:val="22"/>
        </w:rPr>
        <w:t xml:space="preserve"> normatief. Daarbij kan de o</w:t>
      </w:r>
      <w:r w:rsidR="00F227F9" w:rsidRPr="00F227F9">
        <w:rPr>
          <w:rFonts w:asciiTheme="minorHAnsi" w:hAnsiTheme="minorHAnsi" w:cs="Calibri"/>
          <w:sz w:val="22"/>
          <w:szCs w:val="22"/>
        </w:rPr>
        <w:t>rganisatie-</w:t>
      </w:r>
      <w:r w:rsidRPr="00F227F9">
        <w:rPr>
          <w:rFonts w:asciiTheme="minorHAnsi" w:hAnsiTheme="minorHAnsi" w:cs="Calibri"/>
          <w:sz w:val="22"/>
          <w:szCs w:val="22"/>
        </w:rPr>
        <w:t>i</w:t>
      </w:r>
      <w:r w:rsidR="00C0623B">
        <w:rPr>
          <w:rFonts w:asciiTheme="minorHAnsi" w:hAnsiTheme="minorHAnsi" w:cs="Calibri"/>
          <w:sz w:val="22"/>
          <w:szCs w:val="22"/>
        </w:rPr>
        <w:t>dentiteit sterk of zwak zijn</w:t>
      </w:r>
      <w:r w:rsidR="00BD5250">
        <w:rPr>
          <w:rFonts w:asciiTheme="minorHAnsi" w:hAnsiTheme="minorHAnsi" w:cs="Calibri"/>
          <w:sz w:val="22"/>
          <w:szCs w:val="22"/>
        </w:rPr>
        <w:t>.</w:t>
      </w:r>
      <w:r w:rsidR="00C0623B">
        <w:rPr>
          <w:rFonts w:asciiTheme="minorHAnsi" w:hAnsiTheme="minorHAnsi" w:cs="Calibri"/>
          <w:sz w:val="22"/>
          <w:szCs w:val="22"/>
        </w:rPr>
        <w:t xml:space="preserve"> </w:t>
      </w:r>
      <w:r w:rsidR="00F35106">
        <w:rPr>
          <w:rFonts w:asciiTheme="minorHAnsi" w:hAnsiTheme="minorHAnsi" w:cs="Calibri"/>
          <w:sz w:val="22"/>
          <w:szCs w:val="22"/>
        </w:rPr>
        <w:t>(</w:t>
      </w:r>
      <w:r w:rsidR="00F227F9" w:rsidRPr="00F227F9">
        <w:rPr>
          <w:rFonts w:asciiTheme="minorHAnsi" w:hAnsiTheme="minorHAnsi" w:cs="Calibri"/>
          <w:sz w:val="22"/>
          <w:szCs w:val="22"/>
        </w:rPr>
        <w:t>van Riel</w:t>
      </w:r>
      <w:r w:rsidR="00F35106">
        <w:rPr>
          <w:rFonts w:asciiTheme="minorHAnsi" w:hAnsiTheme="minorHAnsi" w:cs="Calibri"/>
          <w:sz w:val="22"/>
          <w:szCs w:val="22"/>
        </w:rPr>
        <w:t>,</w:t>
      </w:r>
      <w:r w:rsidR="00F227F9" w:rsidRPr="00F227F9">
        <w:rPr>
          <w:rFonts w:asciiTheme="minorHAnsi" w:hAnsiTheme="minorHAnsi" w:cs="Calibri"/>
          <w:sz w:val="22"/>
          <w:szCs w:val="22"/>
        </w:rPr>
        <w:t>2010, p</w:t>
      </w:r>
      <w:r w:rsidR="0039336E">
        <w:rPr>
          <w:rFonts w:asciiTheme="minorHAnsi" w:hAnsiTheme="minorHAnsi" w:cs="Calibri"/>
          <w:sz w:val="22"/>
          <w:szCs w:val="22"/>
        </w:rPr>
        <w:t>p</w:t>
      </w:r>
      <w:r w:rsidR="00F227F9" w:rsidRPr="00F227F9">
        <w:rPr>
          <w:rFonts w:asciiTheme="minorHAnsi" w:hAnsiTheme="minorHAnsi" w:cs="Calibri"/>
          <w:sz w:val="22"/>
          <w:szCs w:val="22"/>
        </w:rPr>
        <w:t xml:space="preserve">. 56 en </w:t>
      </w:r>
      <w:r w:rsidRPr="00F227F9">
        <w:rPr>
          <w:rFonts w:asciiTheme="minorHAnsi" w:hAnsiTheme="minorHAnsi" w:cs="Calibri"/>
          <w:sz w:val="22"/>
          <w:szCs w:val="22"/>
        </w:rPr>
        <w:t>57). Wat dit verder inhoud</w:t>
      </w:r>
      <w:r w:rsidR="00F227F9" w:rsidRPr="00F227F9">
        <w:rPr>
          <w:rFonts w:asciiTheme="minorHAnsi" w:hAnsiTheme="minorHAnsi" w:cs="Calibri"/>
          <w:sz w:val="22"/>
          <w:szCs w:val="22"/>
        </w:rPr>
        <w:t xml:space="preserve">t zal uiteen worden gezet in de </w:t>
      </w:r>
      <w:r w:rsidR="00506E8C">
        <w:rPr>
          <w:rFonts w:asciiTheme="minorHAnsi" w:hAnsiTheme="minorHAnsi"/>
          <w:sz w:val="22"/>
          <w:szCs w:val="22"/>
        </w:rPr>
        <w:t xml:space="preserve">paragrafen </w:t>
      </w:r>
      <w:r w:rsidR="00BD5250">
        <w:rPr>
          <w:rFonts w:asciiTheme="minorHAnsi" w:hAnsiTheme="minorHAnsi"/>
          <w:sz w:val="22"/>
          <w:szCs w:val="22"/>
        </w:rPr>
        <w:t>4.5.3</w:t>
      </w:r>
      <w:r w:rsidR="00F227F9" w:rsidRPr="00F227F9">
        <w:rPr>
          <w:rFonts w:asciiTheme="minorHAnsi" w:hAnsiTheme="minorHAnsi"/>
          <w:sz w:val="22"/>
          <w:szCs w:val="22"/>
        </w:rPr>
        <w:t xml:space="preserve"> </w:t>
      </w:r>
      <w:r w:rsidR="00BD5250">
        <w:rPr>
          <w:rFonts w:asciiTheme="minorHAnsi" w:hAnsiTheme="minorHAnsi"/>
          <w:sz w:val="22"/>
          <w:szCs w:val="22"/>
        </w:rPr>
        <w:t>en 4.5.4</w:t>
      </w:r>
      <w:r w:rsidR="00506E8C">
        <w:rPr>
          <w:rFonts w:asciiTheme="minorHAnsi" w:hAnsiTheme="minorHAnsi"/>
          <w:sz w:val="22"/>
          <w:szCs w:val="22"/>
        </w:rPr>
        <w:t xml:space="preserve">. </w:t>
      </w:r>
      <w:r w:rsidR="00C0623B">
        <w:rPr>
          <w:rFonts w:asciiTheme="minorHAnsi" w:hAnsiTheme="minorHAnsi"/>
          <w:sz w:val="22"/>
          <w:szCs w:val="22"/>
        </w:rPr>
        <w:t xml:space="preserve">De uitkomsten hiervan zijn onderdeel van de </w:t>
      </w:r>
      <w:r w:rsidR="00C0623B" w:rsidRPr="0039336E">
        <w:rPr>
          <w:rFonts w:asciiTheme="minorHAnsi" w:hAnsiTheme="minorHAnsi"/>
          <w:i/>
          <w:sz w:val="22"/>
          <w:szCs w:val="22"/>
        </w:rPr>
        <w:t>gepercipieerde</w:t>
      </w:r>
      <w:r w:rsidR="00C0623B">
        <w:rPr>
          <w:rFonts w:asciiTheme="minorHAnsi" w:hAnsiTheme="minorHAnsi"/>
          <w:sz w:val="22"/>
          <w:szCs w:val="22"/>
        </w:rPr>
        <w:t xml:space="preserve"> organisatie-identiteit.</w:t>
      </w:r>
    </w:p>
    <w:p w:rsidR="00506E8C" w:rsidRDefault="00506E8C" w:rsidP="006D1921">
      <w:pPr>
        <w:pStyle w:val="Kop2"/>
        <w:rPr>
          <w:shd w:val="clear" w:color="auto" w:fill="FFFFFF"/>
        </w:rPr>
      </w:pPr>
    </w:p>
    <w:p w:rsidR="00506E8C" w:rsidRDefault="00506E8C" w:rsidP="006D1921">
      <w:pPr>
        <w:pStyle w:val="Kop2"/>
        <w:rPr>
          <w:shd w:val="clear" w:color="auto" w:fill="FFFFFF"/>
        </w:rPr>
      </w:pPr>
    </w:p>
    <w:p w:rsidR="00506E8C" w:rsidRDefault="00506E8C" w:rsidP="006D1921">
      <w:pPr>
        <w:pStyle w:val="Kop2"/>
        <w:rPr>
          <w:shd w:val="clear" w:color="auto" w:fill="FFFFFF"/>
        </w:rPr>
      </w:pPr>
    </w:p>
    <w:p w:rsidR="00506E8C" w:rsidRDefault="00506E8C" w:rsidP="006D1921">
      <w:pPr>
        <w:pStyle w:val="Kop2"/>
        <w:rPr>
          <w:shd w:val="clear" w:color="auto" w:fill="FFFFFF"/>
        </w:rPr>
      </w:pPr>
    </w:p>
    <w:p w:rsidR="00506E8C" w:rsidRDefault="00506E8C" w:rsidP="006D1921">
      <w:pPr>
        <w:pStyle w:val="Kop2"/>
        <w:rPr>
          <w:shd w:val="clear" w:color="auto" w:fill="FFFFFF"/>
        </w:rPr>
      </w:pPr>
    </w:p>
    <w:p w:rsidR="00506E8C" w:rsidRDefault="00506E8C" w:rsidP="006D1921">
      <w:pPr>
        <w:pStyle w:val="Kop2"/>
        <w:rPr>
          <w:shd w:val="clear" w:color="auto" w:fill="FFFFFF"/>
        </w:rPr>
      </w:pPr>
    </w:p>
    <w:p w:rsidR="00506E8C" w:rsidRDefault="00506E8C" w:rsidP="006D1921">
      <w:pPr>
        <w:pStyle w:val="Kop2"/>
        <w:rPr>
          <w:shd w:val="clear" w:color="auto" w:fill="FFFFFF"/>
        </w:rPr>
      </w:pPr>
    </w:p>
    <w:p w:rsidR="00506E8C" w:rsidRDefault="00506E8C" w:rsidP="006D1921">
      <w:pPr>
        <w:pStyle w:val="Kop2"/>
        <w:rPr>
          <w:shd w:val="clear" w:color="auto" w:fill="FFFFFF"/>
        </w:rPr>
      </w:pPr>
    </w:p>
    <w:p w:rsidR="00506E8C" w:rsidRDefault="00506E8C" w:rsidP="006D1921">
      <w:pPr>
        <w:pStyle w:val="Kop2"/>
        <w:rPr>
          <w:shd w:val="clear" w:color="auto" w:fill="FFFFFF"/>
        </w:rPr>
      </w:pPr>
    </w:p>
    <w:p w:rsidR="00506E8C" w:rsidRDefault="00506E8C" w:rsidP="006D1921">
      <w:pPr>
        <w:pStyle w:val="Kop2"/>
        <w:rPr>
          <w:shd w:val="clear" w:color="auto" w:fill="FFFFFF"/>
        </w:rPr>
      </w:pPr>
    </w:p>
    <w:p w:rsidR="00506E8C" w:rsidRDefault="00506E8C" w:rsidP="006D1921">
      <w:pPr>
        <w:pStyle w:val="Kop2"/>
        <w:rPr>
          <w:shd w:val="clear" w:color="auto" w:fill="FFFFFF"/>
        </w:rPr>
      </w:pPr>
    </w:p>
    <w:p w:rsidR="00506E8C" w:rsidRDefault="00506E8C" w:rsidP="006D1921">
      <w:pPr>
        <w:pStyle w:val="Kop2"/>
        <w:rPr>
          <w:shd w:val="clear" w:color="auto" w:fill="FFFFFF"/>
        </w:rPr>
      </w:pPr>
    </w:p>
    <w:p w:rsidR="006D1921" w:rsidRDefault="006D1921" w:rsidP="006D5795"/>
    <w:p w:rsidR="00506E8C" w:rsidRDefault="00506E8C" w:rsidP="006D5795"/>
    <w:p w:rsidR="00506E8C" w:rsidRDefault="00506E8C" w:rsidP="00506E8C">
      <w:pPr>
        <w:pStyle w:val="Kop2"/>
        <w:rPr>
          <w:shd w:val="clear" w:color="auto" w:fill="FFFFFF"/>
        </w:rPr>
      </w:pPr>
      <w:bookmarkStart w:id="41" w:name="_Toc352244251"/>
      <w:r>
        <w:rPr>
          <w:shd w:val="clear" w:color="auto" w:fill="FFFFFF"/>
        </w:rPr>
        <w:lastRenderedPageBreak/>
        <w:t>1.5 Vraagstelling</w:t>
      </w:r>
      <w:bookmarkEnd w:id="41"/>
    </w:p>
    <w:p w:rsidR="00506E8C" w:rsidRDefault="00506E8C" w:rsidP="006D5795"/>
    <w:p w:rsidR="006D5795" w:rsidRPr="00BC5AC8" w:rsidRDefault="006D5795" w:rsidP="006D5795">
      <w:r>
        <w:t>Vanuit de probleemstelling en de doelstelling is de volgende hoofdvraag ontstaan:</w:t>
      </w:r>
    </w:p>
    <w:p w:rsidR="006D5795" w:rsidRPr="001D6C1E" w:rsidRDefault="006D5795" w:rsidP="006D5795">
      <w:pPr>
        <w:spacing w:line="360" w:lineRule="auto"/>
        <w:rPr>
          <w:rFonts w:cs="Calibri"/>
          <w:b/>
          <w:i/>
        </w:rPr>
      </w:pPr>
      <w:r w:rsidRPr="001D6C1E">
        <w:rPr>
          <w:rFonts w:cs="Calibri"/>
          <w:b/>
          <w:i/>
        </w:rPr>
        <w:t>Hoe geven werknemers met verschillende functieniveaus bij de USBO betekenis aan de organisatie-identiteit van hun organisatie en wat zijn de implicaties voor hun dagelijkse werkzaamheden?</w:t>
      </w:r>
    </w:p>
    <w:p w:rsidR="006D5795" w:rsidRDefault="006D5795" w:rsidP="006D5795">
      <w:pPr>
        <w:spacing w:line="360" w:lineRule="auto"/>
        <w:rPr>
          <w:rFonts w:cs="Calibri"/>
          <w:i/>
        </w:rPr>
      </w:pPr>
      <w:r w:rsidRPr="0034584D">
        <w:rPr>
          <w:rFonts w:cs="Calibri"/>
        </w:rPr>
        <w:t xml:space="preserve">Om deze hoofdvraag te beantwoorden, moeten </w:t>
      </w:r>
      <w:r w:rsidR="001D6C1E">
        <w:rPr>
          <w:rFonts w:cs="Calibri"/>
        </w:rPr>
        <w:t>drie</w:t>
      </w:r>
      <w:r>
        <w:rPr>
          <w:rFonts w:cs="Calibri"/>
        </w:rPr>
        <w:t xml:space="preserve"> deelvragen worden bea</w:t>
      </w:r>
      <w:r w:rsidR="001D6C1E">
        <w:rPr>
          <w:rFonts w:cs="Calibri"/>
        </w:rPr>
        <w:t>ntwoord:</w:t>
      </w:r>
      <w:r>
        <w:rPr>
          <w:rFonts w:cs="Calibri"/>
        </w:rPr>
        <w:t xml:space="preserve"> </w:t>
      </w:r>
    </w:p>
    <w:p w:rsidR="00F227F9" w:rsidRPr="00B17794" w:rsidRDefault="00F227F9" w:rsidP="00F227F9">
      <w:pPr>
        <w:spacing w:line="360" w:lineRule="auto"/>
        <w:rPr>
          <w:rFonts w:ascii="Calibri" w:hAnsi="Calibri" w:cs="Calibri"/>
          <w:i/>
        </w:rPr>
      </w:pPr>
      <w:r w:rsidRPr="00B17794">
        <w:rPr>
          <w:rFonts w:ascii="Calibri" w:hAnsi="Calibri" w:cs="Calibri"/>
          <w:i/>
        </w:rPr>
        <w:t xml:space="preserve">1a. Wat is de invloed van de toegepaste organisatie-identiteit  van de USBO op de dagelijkse </w:t>
      </w:r>
    </w:p>
    <w:p w:rsidR="00F227F9" w:rsidRPr="00B17794" w:rsidRDefault="00F227F9" w:rsidP="00F227F9">
      <w:pPr>
        <w:spacing w:line="360" w:lineRule="auto"/>
        <w:rPr>
          <w:rFonts w:ascii="Calibri" w:hAnsi="Calibri" w:cs="Calibri"/>
          <w:i/>
        </w:rPr>
      </w:pPr>
      <w:r w:rsidRPr="00B17794">
        <w:rPr>
          <w:rFonts w:ascii="Calibri" w:hAnsi="Calibri" w:cs="Calibri"/>
          <w:i/>
        </w:rPr>
        <w:t xml:space="preserve">       werkzaamheden?</w:t>
      </w:r>
    </w:p>
    <w:p w:rsidR="00F227F9" w:rsidRPr="00B17794" w:rsidRDefault="00F227F9" w:rsidP="00F227F9">
      <w:pPr>
        <w:spacing w:line="360" w:lineRule="auto"/>
        <w:rPr>
          <w:rFonts w:ascii="Calibri" w:hAnsi="Calibri" w:cs="Calibri"/>
          <w:i/>
        </w:rPr>
      </w:pPr>
      <w:r w:rsidRPr="00B17794">
        <w:rPr>
          <w:rFonts w:ascii="Calibri" w:hAnsi="Calibri" w:cs="Calibri"/>
          <w:i/>
        </w:rPr>
        <w:t>2</w:t>
      </w:r>
      <w:r w:rsidR="00B17794" w:rsidRPr="00B17794">
        <w:rPr>
          <w:rFonts w:ascii="Calibri" w:hAnsi="Calibri" w:cs="Calibri"/>
          <w:i/>
        </w:rPr>
        <w:t>. Hoe verhouden</w:t>
      </w:r>
      <w:r w:rsidRPr="00B17794">
        <w:rPr>
          <w:rFonts w:ascii="Calibri" w:hAnsi="Calibri" w:cs="Calibri"/>
          <w:i/>
        </w:rPr>
        <w:t xml:space="preserve"> de </w:t>
      </w:r>
      <w:r w:rsidR="0039485F">
        <w:rPr>
          <w:rFonts w:ascii="Calibri" w:hAnsi="Calibri" w:cs="Calibri"/>
          <w:i/>
        </w:rPr>
        <w:t xml:space="preserve">waarden afkomstig uit de interviews </w:t>
      </w:r>
      <w:r w:rsidR="001D6C1E" w:rsidRPr="00B17794">
        <w:rPr>
          <w:rFonts w:ascii="Calibri" w:hAnsi="Calibri" w:cs="Calibri"/>
          <w:i/>
        </w:rPr>
        <w:t>z</w:t>
      </w:r>
      <w:r w:rsidRPr="00B17794">
        <w:rPr>
          <w:rFonts w:ascii="Calibri" w:hAnsi="Calibri" w:cs="Calibri"/>
          <w:i/>
        </w:rPr>
        <w:t xml:space="preserve">ich tot de </w:t>
      </w:r>
      <w:r w:rsidR="001D6C1E" w:rsidRPr="00B17794">
        <w:rPr>
          <w:rFonts w:ascii="Calibri" w:hAnsi="Calibri" w:cs="Calibri"/>
          <w:i/>
        </w:rPr>
        <w:t>waarden</w:t>
      </w:r>
      <w:r w:rsidRPr="00B17794">
        <w:rPr>
          <w:rFonts w:ascii="Calibri" w:hAnsi="Calibri" w:cs="Calibri"/>
          <w:i/>
        </w:rPr>
        <w:t xml:space="preserve"> die staan op de </w:t>
      </w:r>
    </w:p>
    <w:p w:rsidR="00F227F9" w:rsidRPr="00B17794" w:rsidRDefault="00F227F9" w:rsidP="00F227F9">
      <w:pPr>
        <w:spacing w:line="360" w:lineRule="auto"/>
        <w:rPr>
          <w:rFonts w:ascii="Calibri" w:hAnsi="Calibri" w:cs="Calibri"/>
          <w:i/>
        </w:rPr>
      </w:pPr>
      <w:r w:rsidRPr="00B17794">
        <w:rPr>
          <w:rFonts w:ascii="Calibri" w:hAnsi="Calibri" w:cs="Calibri"/>
          <w:i/>
        </w:rPr>
        <w:t xml:space="preserve">       website van de USBO en tot de waarden in het strategisch plan 2012-2016?</w:t>
      </w:r>
    </w:p>
    <w:p w:rsidR="00F227F9" w:rsidRPr="00B17794" w:rsidRDefault="00F227F9" w:rsidP="00F227F9">
      <w:pPr>
        <w:spacing w:line="360" w:lineRule="auto"/>
        <w:rPr>
          <w:rFonts w:ascii="Calibri" w:hAnsi="Calibri" w:cs="Calibri"/>
          <w:i/>
        </w:rPr>
      </w:pPr>
      <w:r w:rsidRPr="00B17794">
        <w:rPr>
          <w:rFonts w:ascii="Calibri" w:hAnsi="Calibri" w:cs="Calibri"/>
          <w:i/>
        </w:rPr>
        <w:t>3a. Hoe percipiëren de werknemers van verschillende functieniveaus (docenten,</w:t>
      </w:r>
    </w:p>
    <w:p w:rsidR="00F227F9" w:rsidRPr="00B17794" w:rsidRDefault="00F227F9" w:rsidP="00F227F9">
      <w:pPr>
        <w:spacing w:line="360" w:lineRule="auto"/>
        <w:rPr>
          <w:rFonts w:ascii="Calibri" w:hAnsi="Calibri" w:cs="Calibri"/>
          <w:i/>
        </w:rPr>
      </w:pPr>
      <w:r w:rsidRPr="00B17794">
        <w:rPr>
          <w:rFonts w:ascii="Calibri" w:hAnsi="Calibri" w:cs="Calibri"/>
          <w:i/>
        </w:rPr>
        <w:t xml:space="preserve">      onderzoekers, ondersteuners, directie/managementteam) bij de USBO de organisatie-identiteit </w:t>
      </w:r>
    </w:p>
    <w:p w:rsidR="00F227F9" w:rsidRPr="00B17794" w:rsidRDefault="00F227F9" w:rsidP="00F227F9">
      <w:pPr>
        <w:spacing w:line="360" w:lineRule="auto"/>
        <w:rPr>
          <w:rFonts w:ascii="Calibri" w:hAnsi="Calibri" w:cs="Calibri"/>
          <w:i/>
        </w:rPr>
      </w:pPr>
      <w:r w:rsidRPr="00B17794">
        <w:rPr>
          <w:rFonts w:ascii="Calibri" w:hAnsi="Calibri" w:cs="Calibri"/>
          <w:i/>
        </w:rPr>
        <w:t xml:space="preserve">     van hun  organisatie</w:t>
      </w:r>
      <w:r w:rsidR="00231AD6">
        <w:rPr>
          <w:rFonts w:ascii="Calibri" w:hAnsi="Calibri" w:cs="Calibri"/>
          <w:i/>
        </w:rPr>
        <w:t xml:space="preserve"> en wat zijn daarvan  de implicaties</w:t>
      </w:r>
      <w:r w:rsidRPr="00B17794">
        <w:rPr>
          <w:rFonts w:ascii="Calibri" w:hAnsi="Calibri" w:cs="Calibri"/>
          <w:i/>
        </w:rPr>
        <w:t>?</w:t>
      </w:r>
    </w:p>
    <w:p w:rsidR="00F227F9" w:rsidRPr="00B17794" w:rsidRDefault="00F227F9" w:rsidP="00F227F9">
      <w:pPr>
        <w:spacing w:line="360" w:lineRule="auto"/>
        <w:rPr>
          <w:rFonts w:ascii="Calibri" w:hAnsi="Calibri" w:cs="Calibri"/>
          <w:i/>
        </w:rPr>
      </w:pPr>
      <w:r w:rsidRPr="00B17794">
        <w:rPr>
          <w:rFonts w:ascii="Calibri" w:hAnsi="Calibri" w:cs="Calibri"/>
          <w:i/>
        </w:rPr>
        <w:t>3b. In hoeverre komt hun perceptie overeen en hoeverre zijn er verschillen?</w:t>
      </w:r>
    </w:p>
    <w:p w:rsidR="006D5795" w:rsidRDefault="006D5795" w:rsidP="006D5795">
      <w:pPr>
        <w:spacing w:line="360" w:lineRule="auto"/>
        <w:rPr>
          <w:rFonts w:cs="Calibri"/>
        </w:rPr>
      </w:pPr>
    </w:p>
    <w:p w:rsidR="001D6C1E" w:rsidRDefault="001D6C1E" w:rsidP="001D6C1E">
      <w:pPr>
        <w:pStyle w:val="Kop2"/>
        <w:rPr>
          <w:shd w:val="clear" w:color="auto" w:fill="FFFFFF"/>
        </w:rPr>
      </w:pPr>
    </w:p>
    <w:p w:rsidR="00C0623B" w:rsidRDefault="00C0623B" w:rsidP="001D6C1E">
      <w:pPr>
        <w:pStyle w:val="Kop2"/>
        <w:rPr>
          <w:shd w:val="clear" w:color="auto" w:fill="FFFFFF"/>
        </w:rPr>
      </w:pPr>
    </w:p>
    <w:p w:rsidR="006D1921" w:rsidRDefault="006D1921" w:rsidP="001D6C1E">
      <w:pPr>
        <w:pStyle w:val="Kop2"/>
        <w:rPr>
          <w:shd w:val="clear" w:color="auto" w:fill="FFFFFF"/>
        </w:rPr>
      </w:pPr>
    </w:p>
    <w:p w:rsidR="006D1921" w:rsidRDefault="006D1921" w:rsidP="001D6C1E">
      <w:pPr>
        <w:pStyle w:val="Kop2"/>
        <w:rPr>
          <w:shd w:val="clear" w:color="auto" w:fill="FFFFFF"/>
        </w:rPr>
      </w:pPr>
    </w:p>
    <w:p w:rsidR="006D1921" w:rsidRDefault="006D1921" w:rsidP="001D6C1E">
      <w:pPr>
        <w:pStyle w:val="Kop2"/>
        <w:rPr>
          <w:shd w:val="clear" w:color="auto" w:fill="FFFFFF"/>
        </w:rPr>
      </w:pPr>
    </w:p>
    <w:p w:rsidR="006D1921" w:rsidRDefault="006D1921" w:rsidP="001D6C1E">
      <w:pPr>
        <w:pStyle w:val="Kop2"/>
        <w:rPr>
          <w:shd w:val="clear" w:color="auto" w:fill="FFFFFF"/>
        </w:rPr>
      </w:pPr>
    </w:p>
    <w:p w:rsidR="006D1921" w:rsidRDefault="006D1921" w:rsidP="001D6C1E">
      <w:pPr>
        <w:pStyle w:val="Kop2"/>
        <w:rPr>
          <w:shd w:val="clear" w:color="auto" w:fill="FFFFFF"/>
        </w:rPr>
      </w:pPr>
    </w:p>
    <w:p w:rsidR="006D1921" w:rsidRDefault="006D1921" w:rsidP="001D6C1E">
      <w:pPr>
        <w:pStyle w:val="Kop2"/>
        <w:rPr>
          <w:shd w:val="clear" w:color="auto" w:fill="FFFFFF"/>
        </w:rPr>
      </w:pPr>
    </w:p>
    <w:p w:rsidR="006D1921" w:rsidRDefault="006D1921" w:rsidP="001D6C1E">
      <w:pPr>
        <w:pStyle w:val="Kop2"/>
        <w:rPr>
          <w:shd w:val="clear" w:color="auto" w:fill="FFFFFF"/>
        </w:rPr>
      </w:pPr>
    </w:p>
    <w:p w:rsidR="006D5795" w:rsidRDefault="006D5795" w:rsidP="006D5795"/>
    <w:p w:rsidR="006D1921" w:rsidRDefault="006D1921" w:rsidP="006D1921">
      <w:pPr>
        <w:pStyle w:val="Kop2"/>
        <w:rPr>
          <w:shd w:val="clear" w:color="auto" w:fill="FFFFFF"/>
        </w:rPr>
      </w:pPr>
      <w:bookmarkStart w:id="42" w:name="_Toc352244252"/>
      <w:r>
        <w:rPr>
          <w:shd w:val="clear" w:color="auto" w:fill="FFFFFF"/>
        </w:rPr>
        <w:lastRenderedPageBreak/>
        <w:t>1.6  Relevantie</w:t>
      </w:r>
      <w:bookmarkEnd w:id="42"/>
    </w:p>
    <w:p w:rsidR="006D1921" w:rsidRDefault="006D1921" w:rsidP="006D5795">
      <w:pPr>
        <w:spacing w:line="360" w:lineRule="auto"/>
        <w:rPr>
          <w:rFonts w:cs="Calibri"/>
          <w:color w:val="000000"/>
        </w:rPr>
      </w:pPr>
    </w:p>
    <w:p w:rsidR="006D5795" w:rsidRPr="00FC160E" w:rsidRDefault="006D5795" w:rsidP="006D5795">
      <w:pPr>
        <w:spacing w:line="360" w:lineRule="auto"/>
        <w:rPr>
          <w:rFonts w:cs="Calibri"/>
          <w:color w:val="000000"/>
        </w:rPr>
      </w:pPr>
      <w:r w:rsidRPr="00FC160E">
        <w:rPr>
          <w:rFonts w:cs="Calibri"/>
          <w:color w:val="000000"/>
        </w:rPr>
        <w:t>Waarom is onderzoek naar de organisatie-identiteit</w:t>
      </w:r>
      <w:r>
        <w:rPr>
          <w:rFonts w:cs="Calibri"/>
          <w:color w:val="000000"/>
        </w:rPr>
        <w:t>en</w:t>
      </w:r>
      <w:r w:rsidRPr="00FC160E">
        <w:rPr>
          <w:rFonts w:cs="Calibri"/>
          <w:color w:val="000000"/>
        </w:rPr>
        <w:t xml:space="preserve"> van de USBO relevant? Over de organisatie-identiteit van organisaties in de publieke sector:</w:t>
      </w:r>
    </w:p>
    <w:p w:rsidR="006D5795" w:rsidRPr="00922310" w:rsidRDefault="006D5795" w:rsidP="00922310">
      <w:pPr>
        <w:spacing w:line="360" w:lineRule="auto"/>
        <w:ind w:left="708"/>
        <w:rPr>
          <w:rFonts w:cs="Calibri"/>
        </w:rPr>
      </w:pPr>
      <w:r w:rsidRPr="00FC160E">
        <w:rPr>
          <w:rFonts w:cs="Calibri"/>
          <w:lang w:val="en-GB"/>
        </w:rPr>
        <w:t>Although market forces and public policy strongly influence the shape and behavior of most nonprofit organizations, the nonprofit form is malleable and flexible and generally requires a strong internal guidance capacity to point it in the right direction and ensure its success over time. Arguably this need is more urgent for a nonprofit than for a public sector or business organization, since the latter is more strongly driven by competitive market forces or political mandate. In short, nonprofit organizations must know who they are to make successful st</w:t>
      </w:r>
      <w:r w:rsidR="00922310">
        <w:rPr>
          <w:rFonts w:cs="Calibri"/>
          <w:lang w:val="en-GB"/>
        </w:rPr>
        <w:t xml:space="preserve">rategic and structural choices. </w:t>
      </w:r>
      <w:r w:rsidR="00922310" w:rsidRPr="00922310">
        <w:rPr>
          <w:rFonts w:cs="Calibri"/>
        </w:rPr>
        <w:t>(</w:t>
      </w:r>
      <w:r w:rsidR="00380286" w:rsidRPr="00FC160E">
        <w:rPr>
          <w:rFonts w:cs="Calibri"/>
          <w:lang w:val="en-GB"/>
        </w:rPr>
        <w:fldChar w:fldCharType="begin"/>
      </w:r>
      <w:r w:rsidRPr="00922310">
        <w:rPr>
          <w:rFonts w:cs="Calibri"/>
        </w:rPr>
        <w:instrText xml:space="preserve"> ADDIN ZOTERO_ITEM CSL_CITATION {"citationID":"20qqu9ij5g","properties":{"formattedCitation":"(Young, 2001)","plainCitation":"(Young, 2001)"},"citationItems":[{"id":118,"uris":["http://zotero.org/users/local/sRzQwPxD/items/TJ7RJ8NU"],"uri":["http://zotero.org/users/local/sRzQwPxD/items/TJ7RJ8NU"],"itemData":{"id":118,"type":"article-journal","title":"Organizational identity in nonprofit organizations: Strategic and structural implications","container-title":"Nonprofit Management and Leadership","page":"139–157","volume":"12","issue":"2","shortTitle":"Organizational identity in nonprofit organizations","author":[{"family":"Young","given":"D. R"}],"issued":{"year":2001}}}],"schema":"https://github.com/citation-style-language/schema/raw/master/csl-citation.json"} </w:instrText>
      </w:r>
      <w:r w:rsidR="00380286" w:rsidRPr="00FC160E">
        <w:rPr>
          <w:rFonts w:cs="Calibri"/>
          <w:lang w:val="en-GB"/>
        </w:rPr>
        <w:fldChar w:fldCharType="separate"/>
      </w:r>
      <w:r w:rsidR="00922310" w:rsidRPr="00922310">
        <w:rPr>
          <w:rFonts w:cs="Calibri"/>
        </w:rPr>
        <w:t xml:space="preserve">Young, </w:t>
      </w:r>
      <w:r w:rsidRPr="00922310">
        <w:rPr>
          <w:rFonts w:cs="Calibri"/>
        </w:rPr>
        <w:t>2001)</w:t>
      </w:r>
      <w:r w:rsidR="00380286" w:rsidRPr="00FC160E">
        <w:rPr>
          <w:rFonts w:cs="Calibri"/>
          <w:lang w:val="en-GB"/>
        </w:rPr>
        <w:fldChar w:fldCharType="end"/>
      </w:r>
      <w:r w:rsidRPr="00922310">
        <w:rPr>
          <w:rFonts w:cs="Calibri"/>
        </w:rPr>
        <w:t>.</w:t>
      </w:r>
    </w:p>
    <w:p w:rsidR="006D5795" w:rsidRPr="001A1306" w:rsidRDefault="00922310" w:rsidP="006D5795">
      <w:pPr>
        <w:spacing w:line="360" w:lineRule="auto"/>
        <w:rPr>
          <w:rFonts w:cs="Calibri"/>
          <w:bCs/>
        </w:rPr>
      </w:pPr>
      <w:r>
        <w:rPr>
          <w:rFonts w:cs="Calibri"/>
        </w:rPr>
        <w:t xml:space="preserve">Volgens Young (2001) is </w:t>
      </w:r>
      <w:r w:rsidR="006D5795" w:rsidRPr="00FC160E">
        <w:rPr>
          <w:rFonts w:cs="Calibri"/>
        </w:rPr>
        <w:t xml:space="preserve">het zeer van belang voor publieke organisaties om te weten wie ze zijn. Vooral door het ontbreken van marktwerking moet de publieke organisatie weten wie hij is om structurele beslissingen te kunnen maken. In het geval van de USBO zijn er </w:t>
      </w:r>
      <w:r w:rsidR="00111F6E">
        <w:rPr>
          <w:rFonts w:cs="Calibri"/>
        </w:rPr>
        <w:t xml:space="preserve">ook </w:t>
      </w:r>
      <w:r w:rsidR="006D5795" w:rsidRPr="00FC160E">
        <w:rPr>
          <w:rFonts w:cs="Calibri"/>
        </w:rPr>
        <w:t>vergelijkbare wetenschappelijke opleidingen Bestuurs- en Organisatiewetenschap (B&amp;O). Zo</w:t>
      </w:r>
      <w:r w:rsidR="006D1921">
        <w:rPr>
          <w:rFonts w:cs="Calibri"/>
        </w:rPr>
        <w:t xml:space="preserve"> kan er bijvoorbeeld ook B&amp;O in </w:t>
      </w:r>
      <w:r w:rsidR="006D5795" w:rsidRPr="00FC160E">
        <w:rPr>
          <w:rFonts w:cs="Calibri"/>
        </w:rPr>
        <w:t>Amsterdam worden gestudeerd</w:t>
      </w:r>
      <w:r w:rsidR="006D5795">
        <w:rPr>
          <w:rFonts w:cs="Calibri"/>
        </w:rPr>
        <w:t xml:space="preserve">. </w:t>
      </w:r>
    </w:p>
    <w:p w:rsidR="00155CC6" w:rsidRDefault="006D5795" w:rsidP="006D5795">
      <w:pPr>
        <w:spacing w:line="360" w:lineRule="auto"/>
      </w:pPr>
      <w:r w:rsidRPr="00AB7752">
        <w:rPr>
          <w:rFonts w:cs="Calibri"/>
          <w:bCs/>
        </w:rPr>
        <w:t xml:space="preserve"> </w:t>
      </w:r>
      <w:r w:rsidRPr="00FC160E">
        <w:rPr>
          <w:rFonts w:cs="Calibri"/>
          <w:bCs/>
          <w:lang w:val="en-GB"/>
        </w:rPr>
        <w:t>“Given the market character of the environment, with its attendant emphasis on competition, many academic institutions are trying to adopt a more business-like orientation to accompl</w:t>
      </w:r>
      <w:r w:rsidR="00922310">
        <w:rPr>
          <w:rFonts w:cs="Calibri"/>
          <w:bCs/>
          <w:lang w:val="en-GB"/>
        </w:rPr>
        <w:t>ish intended changes</w:t>
      </w:r>
      <w:r w:rsidR="00BD5250">
        <w:rPr>
          <w:rFonts w:cs="Calibri"/>
          <w:bCs/>
          <w:lang w:val="en-GB"/>
        </w:rPr>
        <w:t>.</w:t>
      </w:r>
      <w:r w:rsidR="00155CC6">
        <w:rPr>
          <w:rFonts w:cs="Calibri"/>
          <w:bCs/>
          <w:lang w:val="en-GB"/>
        </w:rPr>
        <w:t xml:space="preserve">” Milliken(1990) in </w:t>
      </w:r>
      <w:r w:rsidR="00155CC6" w:rsidRPr="00FC160E">
        <w:rPr>
          <w:rFonts w:ascii="Calibri" w:hAnsi="Calibri" w:cs="Calibri"/>
        </w:rPr>
        <w:t>G</w:t>
      </w:r>
      <w:r w:rsidR="00155CC6">
        <w:rPr>
          <w:rFonts w:ascii="Calibri" w:hAnsi="Calibri" w:cs="Calibri"/>
        </w:rPr>
        <w:t>ioia en Thomas (1996, p.370).</w:t>
      </w:r>
    </w:p>
    <w:p w:rsidR="006D5795" w:rsidRPr="00FC160E" w:rsidRDefault="006D5795" w:rsidP="006D5795">
      <w:pPr>
        <w:spacing w:line="360" w:lineRule="auto"/>
        <w:rPr>
          <w:rFonts w:cs="Calibri"/>
          <w:bCs/>
        </w:rPr>
      </w:pPr>
      <w:r w:rsidRPr="00FC160E">
        <w:rPr>
          <w:rFonts w:cs="Calibri"/>
          <w:bCs/>
        </w:rPr>
        <w:t xml:space="preserve">Competitie zoals hierboven wordt beschreven, kan worden opgevat als competitie om de beste te worden in het vakgebied (veel publicaties in gerenommeerde tijdschriften) maar ook de competitie om (goede) studenten te binden aan de USBO. Het ligt dus zeer voor de hand voor de USBO om na te denken </w:t>
      </w:r>
      <w:r>
        <w:rPr>
          <w:rFonts w:cs="Calibri"/>
          <w:bCs/>
        </w:rPr>
        <w:t>over de eigen identiteit</w:t>
      </w:r>
      <w:r w:rsidRPr="00FC160E">
        <w:rPr>
          <w:rFonts w:cs="Calibri"/>
          <w:bCs/>
        </w:rPr>
        <w:t>. Daarnaast is het ook van belang om te bedenken wat anderen (studenten, mogelijke werknemers) van de USBO denken.</w:t>
      </w:r>
      <w:r w:rsidR="00111F6E">
        <w:rPr>
          <w:rFonts w:cs="Calibri"/>
          <w:bCs/>
        </w:rPr>
        <w:t xml:space="preserve"> Dit onderdeel zal </w:t>
      </w:r>
      <w:r w:rsidR="00922310">
        <w:rPr>
          <w:rFonts w:cs="Calibri"/>
          <w:bCs/>
        </w:rPr>
        <w:t>omwille</w:t>
      </w:r>
      <w:r w:rsidR="00111F6E">
        <w:rPr>
          <w:rFonts w:cs="Calibri"/>
          <w:bCs/>
        </w:rPr>
        <w:t xml:space="preserve"> van het tijdsbestek niet worden meegenomen in dit onderzoek.</w:t>
      </w:r>
    </w:p>
    <w:p w:rsidR="006D5795" w:rsidRPr="00FC160E" w:rsidRDefault="006D5795" w:rsidP="006D5795">
      <w:pPr>
        <w:spacing w:line="360" w:lineRule="auto"/>
        <w:rPr>
          <w:rFonts w:cs="Calibri"/>
          <w:bCs/>
        </w:rPr>
      </w:pPr>
      <w:r w:rsidRPr="00FC160E">
        <w:rPr>
          <w:rFonts w:cs="Calibri"/>
          <w:bCs/>
        </w:rPr>
        <w:t xml:space="preserve">De hierboven genoemde redenen zijn relevant voor onderzoek </w:t>
      </w:r>
      <w:r w:rsidR="00922310">
        <w:rPr>
          <w:rFonts w:cs="Calibri"/>
          <w:bCs/>
        </w:rPr>
        <w:t xml:space="preserve">naar de organisatie-identiteit </w:t>
      </w:r>
      <w:r w:rsidRPr="00FC160E">
        <w:rPr>
          <w:rFonts w:cs="Calibri"/>
          <w:bCs/>
        </w:rPr>
        <w:t xml:space="preserve">in de publieke sector en voor universiteiten in het bijzonder. </w:t>
      </w:r>
      <w:r>
        <w:rPr>
          <w:rFonts w:cs="Calibri"/>
          <w:bCs/>
        </w:rPr>
        <w:t xml:space="preserve">Dit behelst de maatschappelijke relevantie van het onderzoek. </w:t>
      </w:r>
      <w:r w:rsidR="0028720C">
        <w:rPr>
          <w:rFonts w:cs="Calibri"/>
          <w:bCs/>
        </w:rPr>
        <w:t xml:space="preserve">In het algemeen is er ook </w:t>
      </w:r>
      <w:r w:rsidRPr="00FC160E">
        <w:rPr>
          <w:rFonts w:cs="Calibri"/>
          <w:bCs/>
        </w:rPr>
        <w:t>relevantie voor onderzoek naar organisatie-identiteit</w:t>
      </w:r>
      <w:r w:rsidR="0028720C">
        <w:rPr>
          <w:rFonts w:cs="Calibri"/>
          <w:bCs/>
        </w:rPr>
        <w:t>en</w:t>
      </w:r>
      <w:r w:rsidRPr="00FC160E">
        <w:rPr>
          <w:rFonts w:cs="Calibri"/>
          <w:bCs/>
        </w:rPr>
        <w:t>:</w:t>
      </w:r>
    </w:p>
    <w:p w:rsidR="006D5795" w:rsidRPr="00FC160E" w:rsidRDefault="006D5795" w:rsidP="00922310">
      <w:pPr>
        <w:spacing w:line="360" w:lineRule="auto"/>
        <w:ind w:left="708"/>
        <w:rPr>
          <w:rFonts w:cs="Calibri"/>
        </w:rPr>
      </w:pPr>
      <w:r w:rsidRPr="00FC160E">
        <w:rPr>
          <w:rFonts w:cs="Calibri"/>
        </w:rPr>
        <w:t xml:space="preserve">Werknemers die zich sterk met hun organisatie identificeren, zullen zich over het algemeen positief opstellen ten opzichte van de organisatie. Zij zullen bovendien eerder geneigd zijn </w:t>
      </w:r>
      <w:r w:rsidRPr="00FC160E">
        <w:rPr>
          <w:rFonts w:cs="Calibri"/>
        </w:rPr>
        <w:lastRenderedPageBreak/>
        <w:t>taken t</w:t>
      </w:r>
      <w:r w:rsidR="00BD5250">
        <w:rPr>
          <w:rFonts w:cs="Calibri"/>
        </w:rPr>
        <w:t xml:space="preserve">e verrichten die passen bij de </w:t>
      </w:r>
      <w:r w:rsidRPr="00FC160E">
        <w:rPr>
          <w:rFonts w:cs="Calibri"/>
        </w:rPr>
        <w:t xml:space="preserve">doelen die de organisatie nastreeft. Het </w:t>
      </w:r>
      <w:r w:rsidR="00111F6E">
        <w:rPr>
          <w:rFonts w:cs="Calibri"/>
        </w:rPr>
        <w:t xml:space="preserve">is dus logisch </w:t>
      </w:r>
      <w:r w:rsidRPr="00FC160E">
        <w:rPr>
          <w:rFonts w:cs="Calibri"/>
        </w:rPr>
        <w:t xml:space="preserve">dat organisaties graag willen dat hun medewerkers zich identificeren met de </w:t>
      </w:r>
      <w:r w:rsidRPr="00111F6E">
        <w:rPr>
          <w:rFonts w:cs="Calibri"/>
          <w:i/>
        </w:rPr>
        <w:t>geprojecteerde identiteit</w:t>
      </w:r>
      <w:r w:rsidR="00922310">
        <w:rPr>
          <w:rFonts w:cs="Calibri"/>
        </w:rPr>
        <w:t xml:space="preserve">. (van Riel, </w:t>
      </w:r>
      <w:r w:rsidR="0028720C">
        <w:rPr>
          <w:rFonts w:cs="Calibri"/>
        </w:rPr>
        <w:t>2010, p</w:t>
      </w:r>
      <w:r w:rsidRPr="00FC160E">
        <w:rPr>
          <w:rFonts w:cs="Calibri"/>
        </w:rPr>
        <w:t>. 46).</w:t>
      </w:r>
    </w:p>
    <w:p w:rsidR="006D5795" w:rsidRDefault="0028720C" w:rsidP="006D5795">
      <w:pPr>
        <w:spacing w:line="360" w:lineRule="auto"/>
        <w:rPr>
          <w:rFonts w:cs="Calibri"/>
        </w:rPr>
      </w:pPr>
      <w:r>
        <w:rPr>
          <w:rFonts w:cs="Calibri"/>
        </w:rPr>
        <w:t>v</w:t>
      </w:r>
      <w:r w:rsidR="006D5795">
        <w:rPr>
          <w:rFonts w:cs="Calibri"/>
        </w:rPr>
        <w:t>an Ri</w:t>
      </w:r>
      <w:r w:rsidR="006D5795" w:rsidRPr="00FC160E">
        <w:rPr>
          <w:rFonts w:cs="Calibri"/>
        </w:rPr>
        <w:t>el (2010</w:t>
      </w:r>
      <w:r w:rsidR="00601AF3">
        <w:rPr>
          <w:rFonts w:cs="Calibri"/>
        </w:rPr>
        <w:t>, p. 65</w:t>
      </w:r>
      <w:r w:rsidR="006D5795" w:rsidRPr="00FC160E">
        <w:rPr>
          <w:rFonts w:cs="Calibri"/>
        </w:rPr>
        <w:t>)</w:t>
      </w:r>
      <w:r w:rsidR="00F35106">
        <w:rPr>
          <w:rFonts w:cs="Calibri"/>
        </w:rPr>
        <w:t xml:space="preserve"> stelt</w:t>
      </w:r>
      <w:r w:rsidR="006D5795" w:rsidRPr="00FC160E">
        <w:rPr>
          <w:rFonts w:cs="Calibri"/>
        </w:rPr>
        <w:t>: “Wanneer werknemers zich sterk met de organisatie identificeren, is het aannemelijk dat zij een positievere attitude tegenover hun organisatie zullen vertonen</w:t>
      </w:r>
      <w:r w:rsidR="00601AF3">
        <w:rPr>
          <w:rFonts w:cs="Calibri"/>
        </w:rPr>
        <w:t>”</w:t>
      </w:r>
      <w:r w:rsidR="006D5795" w:rsidRPr="00FC160E">
        <w:rPr>
          <w:rFonts w:cs="Calibri"/>
        </w:rPr>
        <w:t xml:space="preserve"> </w:t>
      </w:r>
      <w:proofErr w:type="spellStart"/>
      <w:r w:rsidR="006D5795" w:rsidRPr="00FC160E">
        <w:rPr>
          <w:rFonts w:cs="Calibri"/>
        </w:rPr>
        <w:t>Mael</w:t>
      </w:r>
      <w:proofErr w:type="spellEnd"/>
      <w:r w:rsidR="006D5795" w:rsidRPr="00FC160E">
        <w:rPr>
          <w:rFonts w:cs="Calibri"/>
        </w:rPr>
        <w:t xml:space="preserve"> &amp;</w:t>
      </w:r>
      <w:proofErr w:type="spellStart"/>
      <w:r w:rsidR="006D5795" w:rsidRPr="00FC160E">
        <w:rPr>
          <w:rFonts w:cs="Calibri"/>
        </w:rPr>
        <w:t>Ashforth</w:t>
      </w:r>
      <w:proofErr w:type="spellEnd"/>
      <w:r w:rsidR="006D5795" w:rsidRPr="00FC160E">
        <w:rPr>
          <w:rFonts w:cs="Calibri"/>
        </w:rPr>
        <w:t xml:space="preserve"> (1992)</w:t>
      </w:r>
      <w:r w:rsidR="00922310">
        <w:rPr>
          <w:rFonts w:cs="Calibri"/>
        </w:rPr>
        <w:t xml:space="preserve">. </w:t>
      </w:r>
      <w:r w:rsidR="006D5795" w:rsidRPr="00FC160E">
        <w:rPr>
          <w:rFonts w:cs="Calibri"/>
        </w:rPr>
        <w:t xml:space="preserve">Een sterke identificatie met de organisatie is belangrijk voor het geluk en de motivatie van de werknemers en dit heeft zijn weerslag op de prestaties. </w:t>
      </w:r>
      <w:r w:rsidR="006D5795">
        <w:rPr>
          <w:rFonts w:cs="Calibri"/>
        </w:rPr>
        <w:t>Werknemers van de USBO die zich verbonden voelen met het departement zullen in hun handelingen meer aansluiten bij de algemene doelen en daarnaast zullen zij zich ook gelukkiger voelen in hun werk.</w:t>
      </w:r>
    </w:p>
    <w:p w:rsidR="00922310" w:rsidRDefault="006D5795" w:rsidP="006D5795">
      <w:pPr>
        <w:spacing w:line="360" w:lineRule="auto"/>
        <w:rPr>
          <w:rFonts w:cs="Calibri"/>
        </w:rPr>
      </w:pPr>
      <w:r>
        <w:rPr>
          <w:rFonts w:cs="Calibri"/>
        </w:rPr>
        <w:t>De wetenschappelijk relevantie ligt in het onderscheiden en vergelijken van meerdere organisatie-identiteiten zoals deze bestaan binnen de USBO. De organisatie-identiteit van de USBO bestaat immers niet:</w:t>
      </w:r>
      <w:r w:rsidR="00111F6E">
        <w:rPr>
          <w:rFonts w:cs="Calibri"/>
        </w:rPr>
        <w:t xml:space="preserve"> </w:t>
      </w:r>
    </w:p>
    <w:p w:rsidR="006D5795" w:rsidRPr="00111F6E" w:rsidRDefault="006D5795" w:rsidP="00922310">
      <w:pPr>
        <w:spacing w:line="360" w:lineRule="auto"/>
        <w:ind w:left="708"/>
        <w:rPr>
          <w:rFonts w:cs="Calibri"/>
        </w:rPr>
      </w:pPr>
      <w:r w:rsidRPr="00235BB2">
        <w:t>Wanneer corporate identity beschouwd wordt als een constructie, dan betekent dit dat het een mentale conceptie is, die kan variëren al naar gelang de constructor (binnen en buiten de organisatie), de tijd en de plaats van die constructies. Dit impliceert dus dat het zuiver theoretisch gedacht onmogelijk is te spreken over ‘de’ identiteit van een organisatie. In principe zijn er namelijk evenveel corporate id</w:t>
      </w:r>
      <w:r w:rsidR="0028720C">
        <w:t xml:space="preserve">entities als er mensen zijn die, </w:t>
      </w:r>
      <w:r w:rsidRPr="00235BB2">
        <w:t>die identiteit construeren en als er tijden en plaatsen zijn waarop die constructies plaatsvinden. Dit gegeven hoeft ons echter niet van de noodzakelijke taak te weerhouden om die vele bestaande identiteiten van een organisatie te systematiseren. Bovendien worden we doorgaans geconfronteerd met slechts één dominante constructie, zowel aan de interne als aan de externe kant</w:t>
      </w:r>
      <w:r w:rsidR="00922310">
        <w:t xml:space="preserve">. (Segers, </w:t>
      </w:r>
      <w:r>
        <w:t>2001</w:t>
      </w:r>
      <w:r w:rsidR="00155CC6">
        <w:t>, p. 8</w:t>
      </w:r>
      <w:r>
        <w:t>)</w:t>
      </w:r>
      <w:r w:rsidR="0028720C">
        <w:t>.</w:t>
      </w:r>
    </w:p>
    <w:p w:rsidR="006D5795" w:rsidRPr="00565B76" w:rsidRDefault="007803DC" w:rsidP="00565B76">
      <w:pPr>
        <w:pStyle w:val="Kop2"/>
      </w:pPr>
      <w:bookmarkStart w:id="43" w:name="_Toc352244253"/>
      <w:r w:rsidRPr="00565B76">
        <w:t xml:space="preserve">1.7 </w:t>
      </w:r>
      <w:r w:rsidR="006D5795" w:rsidRPr="00565B76">
        <w:t>Leeswijzer</w:t>
      </w:r>
      <w:bookmarkEnd w:id="43"/>
    </w:p>
    <w:p w:rsidR="00111F6E" w:rsidRDefault="00111F6E" w:rsidP="006D5795"/>
    <w:p w:rsidR="006D5795" w:rsidRDefault="00111F6E" w:rsidP="00832279">
      <w:pPr>
        <w:spacing w:line="360" w:lineRule="auto"/>
      </w:pPr>
      <w:r>
        <w:t>In dit hoofdstuk</w:t>
      </w:r>
      <w:r w:rsidR="00832279">
        <w:t xml:space="preserve"> is uiteengezet welke organisatie-identiteiten worden onderzocht, wat de aanleiding hiervoor is en wat de bijbehorende vragen zijn die dit onderzoek wil beantwoorden. In het volgende hoofdstuk wordt de USBO als organisatie beschreven om vervolgens in h</w:t>
      </w:r>
      <w:r w:rsidR="006D1921">
        <w:t>oofdstuk 3 T</w:t>
      </w:r>
      <w:r w:rsidR="00832279">
        <w:t>heoretisch kader te omschrijven met welke bril er naar het onderwerp organisatie-i</w:t>
      </w:r>
      <w:r w:rsidR="006D1921">
        <w:t xml:space="preserve">dentiteit wordt gekeken. In </w:t>
      </w:r>
      <w:r w:rsidR="00832279">
        <w:t xml:space="preserve">hoofdstuk </w:t>
      </w:r>
      <w:r w:rsidR="006D1921">
        <w:t xml:space="preserve">4 </w:t>
      </w:r>
      <w:r w:rsidR="00590294">
        <w:t>M</w:t>
      </w:r>
      <w:r w:rsidR="00832279">
        <w:t>etho</w:t>
      </w:r>
      <w:r w:rsidR="00B01AA4">
        <w:t>dologie</w:t>
      </w:r>
      <w:r w:rsidR="00832279">
        <w:t xml:space="preserve"> worden de verschillende onderzoeksmethodes verder toegelicht. Hoofdstuk </w:t>
      </w:r>
      <w:r w:rsidR="006D1921">
        <w:t xml:space="preserve">5 </w:t>
      </w:r>
      <w:r w:rsidR="00590294">
        <w:t>R</w:t>
      </w:r>
      <w:r w:rsidR="00832279">
        <w:t>esultaten zal de empirische deelvragen beantwoorden om in het hoofdstuk</w:t>
      </w:r>
      <w:r w:rsidR="006D1921">
        <w:t xml:space="preserve"> 6</w:t>
      </w:r>
      <w:r w:rsidR="00590294">
        <w:t xml:space="preserve"> C</w:t>
      </w:r>
      <w:r w:rsidR="00832279">
        <w:t xml:space="preserve">onclusie de hoofdvraag te beantwoorden. Tot slot worden er in </w:t>
      </w:r>
      <w:r w:rsidR="006D1921">
        <w:t xml:space="preserve">hoofdstuk 7 </w:t>
      </w:r>
      <w:r w:rsidR="00590294">
        <w:t>D</w:t>
      </w:r>
      <w:r w:rsidR="00832279">
        <w:t>iscussie opmerkingen en aanmerkingen gemaakt met betrekking tot de onderzoeksmethoden en in het algemeen.</w:t>
      </w:r>
    </w:p>
    <w:p w:rsidR="00203A69" w:rsidRPr="00922310" w:rsidRDefault="00203A69" w:rsidP="00922310">
      <w:pPr>
        <w:pStyle w:val="Kop1"/>
      </w:pPr>
      <w:bookmarkStart w:id="44" w:name="_Toc352244254"/>
      <w:r w:rsidRPr="00226FB7">
        <w:lastRenderedPageBreak/>
        <w:t>2 De USBO</w:t>
      </w:r>
      <w:bookmarkEnd w:id="44"/>
    </w:p>
    <w:p w:rsidR="00203A69" w:rsidRPr="00226FB7" w:rsidRDefault="00203A69" w:rsidP="00203A69"/>
    <w:p w:rsidR="00203A69" w:rsidRDefault="00203A69" w:rsidP="00590294">
      <w:pPr>
        <w:spacing w:line="360" w:lineRule="auto"/>
      </w:pPr>
      <w:r>
        <w:t xml:space="preserve">Zoals </w:t>
      </w:r>
      <w:r w:rsidR="00A17F7E">
        <w:t xml:space="preserve">is </w:t>
      </w:r>
      <w:r>
        <w:t>vermeld in de inleiding gaat dit scriptieonderzoek over de organisatie-identiteit van de USBO. In dit hoofdstuk zal kort uiteen worden gezet w</w:t>
      </w:r>
      <w:r w:rsidR="00590294">
        <w:t xml:space="preserve">at de USBO voor organisatie is, hoe de USBO er financieel bij staat en hoe </w:t>
      </w:r>
      <w:r w:rsidR="008D52E0">
        <w:t>wordt de concurrentiepositie van de USBO toegelicht.</w:t>
      </w:r>
    </w:p>
    <w:p w:rsidR="00203A69" w:rsidRDefault="00203A69" w:rsidP="00203A69">
      <w:pPr>
        <w:pStyle w:val="Kop2"/>
      </w:pPr>
      <w:bookmarkStart w:id="45" w:name="_Toc352244255"/>
      <w:r>
        <w:t>2.1 Organisatie</w:t>
      </w:r>
      <w:bookmarkEnd w:id="45"/>
    </w:p>
    <w:p w:rsidR="004E53B2" w:rsidRDefault="004E53B2" w:rsidP="00203A69"/>
    <w:p w:rsidR="00203A69" w:rsidRDefault="00203A69" w:rsidP="00BD5250">
      <w:pPr>
        <w:spacing w:line="360" w:lineRule="auto"/>
        <w:ind w:left="357"/>
      </w:pPr>
      <w:r>
        <w:t xml:space="preserve">De USBO is een </w:t>
      </w:r>
      <w:r w:rsidRPr="004275C0">
        <w:t>departement binnen de faculteit Recht, Economie, Bestuur en Organisatie</w:t>
      </w:r>
      <w:r>
        <w:t xml:space="preserve"> (REBO) van de Universiteit Utrecht (UU). </w:t>
      </w:r>
      <w:r w:rsidRPr="00B71C75">
        <w:t>Op inhoudeli</w:t>
      </w:r>
      <w:r>
        <w:t>jk gebied is het domein van de Bestuurs- en o</w:t>
      </w:r>
      <w:r w:rsidRPr="00B71C75">
        <w:t>rganisatiewetenschap verdeeld</w:t>
      </w:r>
      <w:r>
        <w:t xml:space="preserve"> in leerstoelgroepen binnen de USBO. Organisatorisch is de USBO grofweg in drie afdelingen georganiseerd</w:t>
      </w:r>
      <w:r w:rsidR="00A17F7E">
        <w:t xml:space="preserve">. </w:t>
      </w:r>
      <w:r w:rsidR="00A17F7E">
        <w:rPr>
          <w:rStyle w:val="Voetnootmarkering"/>
        </w:rPr>
        <w:footnoteReference w:id="14"/>
      </w:r>
    </w:p>
    <w:p w:rsidR="00203A69" w:rsidRDefault="00203A69" w:rsidP="00203A69">
      <w:pPr>
        <w:pStyle w:val="Lijstalinea"/>
        <w:numPr>
          <w:ilvl w:val="0"/>
          <w:numId w:val="3"/>
        </w:numPr>
        <w:spacing w:line="360" w:lineRule="auto"/>
      </w:pPr>
      <w:r>
        <w:t>Onderwijs</w:t>
      </w:r>
    </w:p>
    <w:p w:rsidR="00203A69" w:rsidRDefault="00203A69" w:rsidP="00203A69">
      <w:pPr>
        <w:pStyle w:val="Lijstalinea"/>
        <w:numPr>
          <w:ilvl w:val="0"/>
          <w:numId w:val="3"/>
        </w:numPr>
        <w:spacing w:line="360" w:lineRule="auto"/>
      </w:pPr>
      <w:r>
        <w:t>Onderzoek</w:t>
      </w:r>
    </w:p>
    <w:p w:rsidR="00203A69" w:rsidRDefault="00203A69" w:rsidP="00203A69">
      <w:pPr>
        <w:pStyle w:val="Lijstalinea"/>
        <w:numPr>
          <w:ilvl w:val="0"/>
          <w:numId w:val="3"/>
        </w:numPr>
        <w:spacing w:line="360" w:lineRule="auto"/>
      </w:pPr>
      <w:r>
        <w:t>USBO-advies</w:t>
      </w:r>
    </w:p>
    <w:p w:rsidR="00203A69" w:rsidRDefault="00203A69" w:rsidP="00BD5250">
      <w:pPr>
        <w:spacing w:line="360" w:lineRule="auto"/>
      </w:pPr>
      <w:r>
        <w:t>Onderwijs wordt niet alleen gegeven aan studenten in de bachelor- en masterfase maar ook aan mensen die al werken. Onderwijs bestaat hier uit het geven van trainingen en opleidingen. Dit wordt de Executive en Master Programma’s (EMP) genoemd.</w:t>
      </w:r>
      <w:r w:rsidR="00A17F7E">
        <w:t xml:space="preserve"> </w:t>
      </w:r>
      <w:r>
        <w:t>“Het</w:t>
      </w:r>
      <w:r>
        <w:rPr>
          <w:rStyle w:val="apple-converted-space"/>
          <w:rFonts w:ascii="Verdana" w:hAnsi="Verdana"/>
          <w:color w:val="4C4C4C"/>
          <w:sz w:val="15"/>
          <w:szCs w:val="15"/>
        </w:rPr>
        <w:t> </w:t>
      </w:r>
      <w:r w:rsidRPr="00B71C75">
        <w:t>onderzoek</w:t>
      </w:r>
      <w:r>
        <w:rPr>
          <w:rStyle w:val="apple-converted-space"/>
          <w:rFonts w:ascii="Verdana" w:hAnsi="Verdana"/>
          <w:color w:val="4C4C4C"/>
          <w:sz w:val="15"/>
          <w:szCs w:val="15"/>
        </w:rPr>
        <w:t> </w:t>
      </w:r>
      <w:r>
        <w:t>binnen het departement richt zich op de interacties tussen sociale transformaties en organisaties in publieke domeinen</w:t>
      </w:r>
      <w:r w:rsidR="00B516F6">
        <w:t>.</w:t>
      </w:r>
      <w:r>
        <w:t>”</w:t>
      </w:r>
      <w:r w:rsidR="00A17F7E">
        <w:t xml:space="preserve">  </w:t>
      </w:r>
      <w:r w:rsidR="00A17F7E">
        <w:rPr>
          <w:rStyle w:val="Voetnootmarkering"/>
        </w:rPr>
        <w:footnoteReference w:id="15"/>
      </w:r>
      <w:r w:rsidR="00B516F6">
        <w:t xml:space="preserve"> </w:t>
      </w:r>
      <w:r>
        <w:t>De werknemers van de USBO die werkzaam zijn als docent of als onderzoeker worden in de rest van de</w:t>
      </w:r>
      <w:r w:rsidR="00A17F7E">
        <w:t>ze</w:t>
      </w:r>
      <w:r>
        <w:t xml:space="preserve"> scriptie als professionals aangeduid.</w:t>
      </w:r>
    </w:p>
    <w:p w:rsidR="00203A69" w:rsidRDefault="00203A69" w:rsidP="00BD5250">
      <w:pPr>
        <w:spacing w:line="360" w:lineRule="auto"/>
      </w:pPr>
      <w:r>
        <w:t>USBO-advies werkt in opdracht van opdrachtgevers aan vragen van diverse organisaties in de publieke en private sector.</w:t>
      </w:r>
      <w:r w:rsidR="00A17F7E">
        <w:t xml:space="preserve"> </w:t>
      </w:r>
      <w:r>
        <w:t xml:space="preserve">Deze drie afdelingen worden ondersteund door verschillende diensten zoals de </w:t>
      </w:r>
      <w:r w:rsidR="00B516F6">
        <w:t>frontoffice, directie</w:t>
      </w:r>
      <w:r>
        <w:t xml:space="preserve">/staf en de catering. De werknemers die werkzaam zijn binnen deze diensten worden in de rest van de scriptie als </w:t>
      </w:r>
      <w:r w:rsidR="008D52E0">
        <w:t xml:space="preserve">het </w:t>
      </w:r>
      <w:r w:rsidR="00002D88">
        <w:t>ondersteunend personeel aangeduid.</w:t>
      </w:r>
    </w:p>
    <w:p w:rsidR="00203A69" w:rsidRDefault="00203A69" w:rsidP="00B516F6">
      <w:pPr>
        <w:ind w:left="708"/>
      </w:pPr>
      <w:r>
        <w:t>Het bestuur van USBO bestaat uit het hoofd van het departement, de onderzoeksdirecteur en een studentlid:</w:t>
      </w:r>
    </w:p>
    <w:p w:rsidR="00203A69" w:rsidRDefault="00203A69" w:rsidP="00B516F6">
      <w:pPr>
        <w:ind w:firstLine="708"/>
      </w:pPr>
      <w:r w:rsidRPr="006D08A4">
        <w:rPr>
          <w:rFonts w:cstheme="minorHAnsi"/>
        </w:rPr>
        <w:t>Prof.</w:t>
      </w:r>
      <w:r w:rsidR="00BD5250">
        <w:rPr>
          <w:rFonts w:cstheme="minorHAnsi"/>
        </w:rPr>
        <w:t xml:space="preserve"> </w:t>
      </w:r>
      <w:r w:rsidRPr="006D08A4">
        <w:rPr>
          <w:rFonts w:cstheme="minorHAnsi"/>
        </w:rPr>
        <w:t>dr. Paul Verweel,</w:t>
      </w:r>
      <w:r w:rsidRPr="006D08A4">
        <w:rPr>
          <w:rStyle w:val="apple-converted-space"/>
          <w:rFonts w:cstheme="minorHAnsi"/>
          <w:color w:val="4C4C4C"/>
        </w:rPr>
        <w:t> </w:t>
      </w:r>
      <w:r w:rsidRPr="006D08A4">
        <w:rPr>
          <w:rFonts w:cstheme="minorHAnsi"/>
        </w:rPr>
        <w:t>directeur</w:t>
      </w:r>
      <w:r>
        <w:t xml:space="preserve"> onderwijs (departementshoofd USBO)</w:t>
      </w:r>
    </w:p>
    <w:p w:rsidR="00203A69" w:rsidRDefault="00203A69" w:rsidP="00B516F6">
      <w:pPr>
        <w:ind w:firstLine="708"/>
      </w:pPr>
      <w:r w:rsidRPr="006D08A4">
        <w:rPr>
          <w:rFonts w:cstheme="minorHAnsi"/>
        </w:rPr>
        <w:t>Prof.</w:t>
      </w:r>
      <w:r w:rsidR="00BD5250">
        <w:rPr>
          <w:rFonts w:cstheme="minorHAnsi"/>
        </w:rPr>
        <w:t xml:space="preserve"> </w:t>
      </w:r>
      <w:r w:rsidRPr="006D08A4">
        <w:rPr>
          <w:rFonts w:cstheme="minorHAnsi"/>
        </w:rPr>
        <w:t>dr. Mark Bovens</w:t>
      </w:r>
      <w:r w:rsidRPr="006D08A4">
        <w:rPr>
          <w:rFonts w:cstheme="minorHAnsi"/>
          <w:u w:val="single"/>
        </w:rPr>
        <w:t>,</w:t>
      </w:r>
      <w:r w:rsidRPr="006D08A4">
        <w:rPr>
          <w:rFonts w:cstheme="minorHAnsi"/>
        </w:rPr>
        <w:t> directeur</w:t>
      </w:r>
      <w:r>
        <w:t xml:space="preserve"> onderzoek</w:t>
      </w:r>
    </w:p>
    <w:p w:rsidR="00203A69" w:rsidRDefault="00203A69" w:rsidP="00B516F6">
      <w:pPr>
        <w:ind w:firstLine="708"/>
      </w:pPr>
      <w:r>
        <w:lastRenderedPageBreak/>
        <w:t>Britt van den Bogaert, studentlid</w:t>
      </w:r>
    </w:p>
    <w:p w:rsidR="00203A69" w:rsidRDefault="00203A69" w:rsidP="00B516F6">
      <w:pPr>
        <w:ind w:firstLine="708"/>
      </w:pPr>
      <w:r>
        <w:t>Het managementteam van USBO bestaat uit de volgende managers:</w:t>
      </w:r>
    </w:p>
    <w:p w:rsidR="00203A69" w:rsidRDefault="00203A69" w:rsidP="00B516F6">
      <w:pPr>
        <w:ind w:firstLine="708"/>
      </w:pPr>
      <w:r>
        <w:t>Marcel Tebbens, manager bedrijfsvoering</w:t>
      </w:r>
    </w:p>
    <w:p w:rsidR="00203A69" w:rsidRDefault="00203A69" w:rsidP="00B516F6">
      <w:pPr>
        <w:ind w:left="708"/>
      </w:pPr>
      <w:r>
        <w:t>drs. Sabine Jansen, onderwijsmanager Bestuurs- en Organisatiewetenschap / Portefeuillehouder personeel USBO </w:t>
      </w:r>
    </w:p>
    <w:p w:rsidR="00203A69" w:rsidRDefault="00203A69" w:rsidP="00B516F6">
      <w:pPr>
        <w:spacing w:line="360" w:lineRule="auto"/>
        <w:ind w:left="708"/>
      </w:pPr>
      <w:r>
        <w:t>drs. Paul Adriaanse, manager USBO-Advies en EMP</w:t>
      </w:r>
      <w:r w:rsidR="00B516F6">
        <w:t>.</w:t>
      </w:r>
      <w:r>
        <w:t>”</w:t>
      </w:r>
      <w:r w:rsidR="00A17F7E">
        <w:t xml:space="preserve">  </w:t>
      </w:r>
      <w:r w:rsidR="00A17F7E">
        <w:rPr>
          <w:rStyle w:val="Voetnootmarkering"/>
        </w:rPr>
        <w:footnoteReference w:id="16"/>
      </w:r>
      <w:r w:rsidR="00B516F6">
        <w:t xml:space="preserve"> </w:t>
      </w:r>
      <w:r>
        <w:t>De</w:t>
      </w:r>
      <w:r w:rsidR="00B516F6">
        <w:t xml:space="preserve">ze werknemers worden in de rest </w:t>
      </w:r>
      <w:r>
        <w:t>van de scriptie als management van de USBO aangeduid.</w:t>
      </w:r>
    </w:p>
    <w:p w:rsidR="00203A69" w:rsidRDefault="004E53B2" w:rsidP="00203A69">
      <w:pPr>
        <w:pStyle w:val="Kop2"/>
      </w:pPr>
      <w:bookmarkStart w:id="46" w:name="_Toc352244256"/>
      <w:r>
        <w:t xml:space="preserve">2.2 </w:t>
      </w:r>
      <w:r w:rsidR="00203A69">
        <w:t>Financiën</w:t>
      </w:r>
      <w:bookmarkEnd w:id="46"/>
    </w:p>
    <w:p w:rsidR="00C639A4" w:rsidRDefault="00C639A4" w:rsidP="00203A69">
      <w:pPr>
        <w:spacing w:line="360" w:lineRule="auto"/>
      </w:pPr>
    </w:p>
    <w:p w:rsidR="00203A69" w:rsidRDefault="00203A69" w:rsidP="00203A69">
      <w:pPr>
        <w:spacing w:line="360" w:lineRule="auto"/>
      </w:pPr>
      <w:r>
        <w:t>De USBO is een departement binnen de Universiteit Utrecht.  Hoe worden de financiën geregeld binnen de USBO?</w:t>
      </w:r>
    </w:p>
    <w:p w:rsidR="00B516F6" w:rsidRDefault="00203A69" w:rsidP="00B516F6">
      <w:pPr>
        <w:spacing w:line="360" w:lineRule="auto"/>
        <w:ind w:left="708"/>
      </w:pPr>
      <w:r>
        <w:t>Instellingen in het hoger onderwijs krijgen geld van de ministeries van Onderwijs, Cultuur en Wetenschap en van Economische Zaken, Landbouw en Innovatie. Dit bedrag is gebaseerd op verschillende criteria. De instellingen ontvangen geld voor wetenschappelijk onderwijs (wo), het hoger beroepsonderwijs (hbo), voor onderzoek of voor samenwerking met ziekenhuizen. Het budget wordt jaarlijks vastgesteld. De financiering van hogescholen en universiteiten is vastgelegd in het Uit</w:t>
      </w:r>
      <w:r w:rsidR="00A17F7E">
        <w:t>voeringsbesluit WHW 2008 (UWHW)</w:t>
      </w:r>
      <w:r w:rsidR="00B516F6">
        <w:t>.</w:t>
      </w:r>
      <w:r w:rsidR="00A17F7E">
        <w:rPr>
          <w:rStyle w:val="Voetnootmarkering"/>
        </w:rPr>
        <w:footnoteReference w:id="17"/>
      </w:r>
      <w:r>
        <w:t xml:space="preserve"> </w:t>
      </w:r>
      <w:r w:rsidR="00A17F7E">
        <w:t xml:space="preserve"> </w:t>
      </w:r>
    </w:p>
    <w:p w:rsidR="00B516F6" w:rsidRPr="00B516F6" w:rsidRDefault="00203A69" w:rsidP="00B516F6">
      <w:pPr>
        <w:spacing w:line="360" w:lineRule="auto"/>
        <w:ind w:left="708"/>
      </w:pPr>
      <w:r w:rsidRPr="005308A2">
        <w:rPr>
          <w:rFonts w:cs="Calibri"/>
        </w:rPr>
        <w:t>Hoogte van het bedrag</w:t>
      </w:r>
      <w:r w:rsidR="00B516F6">
        <w:t xml:space="preserve">. </w:t>
      </w:r>
      <w:r w:rsidRPr="005308A2">
        <w:rPr>
          <w:rFonts w:cs="Calibri"/>
        </w:rPr>
        <w:t>Het bedrag dat hogescholen en universiteiten ontvangen van de Rijksoverheid is gebaseerd op:</w:t>
      </w:r>
    </w:p>
    <w:p w:rsidR="00203A69" w:rsidRPr="00B516F6" w:rsidRDefault="00203A69" w:rsidP="00B516F6">
      <w:pPr>
        <w:spacing w:line="360" w:lineRule="auto"/>
        <w:ind w:left="708"/>
      </w:pPr>
      <w:r w:rsidRPr="005308A2">
        <w:rPr>
          <w:rFonts w:cs="Calibri"/>
        </w:rPr>
        <w:t>Het aantal studenten dat is ingeschreven</w:t>
      </w:r>
    </w:p>
    <w:p w:rsidR="00203A69" w:rsidRPr="005308A2" w:rsidRDefault="00203A69" w:rsidP="00203A69">
      <w:pPr>
        <w:pStyle w:val="Lijstalinea"/>
        <w:numPr>
          <w:ilvl w:val="0"/>
          <w:numId w:val="1"/>
        </w:numPr>
        <w:spacing w:line="360" w:lineRule="auto"/>
        <w:rPr>
          <w:rFonts w:cs="Calibri"/>
        </w:rPr>
      </w:pPr>
      <w:r w:rsidRPr="005308A2">
        <w:rPr>
          <w:rFonts w:cs="Calibri"/>
        </w:rPr>
        <w:t>Het aantal diploma’s</w:t>
      </w:r>
    </w:p>
    <w:p w:rsidR="00203A69" w:rsidRPr="005308A2" w:rsidRDefault="00203A69" w:rsidP="00203A69">
      <w:pPr>
        <w:pStyle w:val="Lijstalinea"/>
        <w:numPr>
          <w:ilvl w:val="0"/>
          <w:numId w:val="1"/>
        </w:numPr>
        <w:spacing w:line="360" w:lineRule="auto"/>
        <w:rPr>
          <w:rFonts w:cs="Calibri"/>
        </w:rPr>
      </w:pPr>
      <w:r w:rsidRPr="005308A2">
        <w:rPr>
          <w:rFonts w:cs="Calibri"/>
        </w:rPr>
        <w:t>Het aantal promoties</w:t>
      </w:r>
    </w:p>
    <w:p w:rsidR="00203A69" w:rsidRPr="005308A2" w:rsidRDefault="00203A69" w:rsidP="00203A69">
      <w:pPr>
        <w:pStyle w:val="Lijstalinea"/>
        <w:numPr>
          <w:ilvl w:val="0"/>
          <w:numId w:val="1"/>
        </w:numPr>
        <w:spacing w:line="360" w:lineRule="auto"/>
        <w:rPr>
          <w:rFonts w:cs="Calibri"/>
        </w:rPr>
      </w:pPr>
      <w:r w:rsidRPr="005308A2">
        <w:rPr>
          <w:rFonts w:cs="Calibri"/>
        </w:rPr>
        <w:t>Een basisbedrag: de onderwijsopslag</w:t>
      </w:r>
    </w:p>
    <w:p w:rsidR="00203A69" w:rsidRPr="005308A2" w:rsidRDefault="00203A69" w:rsidP="00203A69">
      <w:pPr>
        <w:pStyle w:val="Lijstalinea"/>
        <w:numPr>
          <w:ilvl w:val="0"/>
          <w:numId w:val="1"/>
        </w:numPr>
        <w:spacing w:line="360" w:lineRule="auto"/>
        <w:rPr>
          <w:rFonts w:cs="Calibri"/>
        </w:rPr>
      </w:pPr>
      <w:r w:rsidRPr="005308A2">
        <w:rPr>
          <w:rFonts w:cs="Calibri"/>
        </w:rPr>
        <w:t>Financiering onderzoek</w:t>
      </w:r>
    </w:p>
    <w:p w:rsidR="00A17F7E" w:rsidRDefault="00203A69" w:rsidP="00B516F6">
      <w:pPr>
        <w:spacing w:line="360" w:lineRule="auto"/>
        <w:ind w:left="708"/>
      </w:pPr>
      <w:r w:rsidRPr="005308A2">
        <w:rPr>
          <w:rFonts w:cs="Calibri"/>
        </w:rPr>
        <w:lastRenderedPageBreak/>
        <w:t xml:space="preserve">Universiteiten en hogescholen ontvangen van de Rijksoverheid </w:t>
      </w:r>
      <w:r w:rsidRPr="005308A2">
        <w:t>naast </w:t>
      </w:r>
      <w:hyperlink r:id="rId13" w:tooltip="Powered by Text-Enhance" w:history="1">
        <w:r w:rsidRPr="005308A2">
          <w:t>geld</w:t>
        </w:r>
      </w:hyperlink>
      <w:r>
        <w:t xml:space="preserve"> </w:t>
      </w:r>
      <w:r w:rsidRPr="005308A2">
        <w:t>voor onderwijs</w:t>
      </w:r>
      <w:r w:rsidR="00B516F6">
        <w:rPr>
          <w:rFonts w:cs="Calibri"/>
        </w:rPr>
        <w:t xml:space="preserve"> o</w:t>
      </w:r>
      <w:r w:rsidRPr="005308A2">
        <w:rPr>
          <w:rFonts w:cs="Calibri"/>
        </w:rPr>
        <w:t>ok geld voor onderzoek. De financiering van onderzoek wordt berekend op basis van een vaste verdeelsleutel en het aan</w:t>
      </w:r>
      <w:r w:rsidR="00A17F7E">
        <w:rPr>
          <w:rFonts w:cs="Calibri"/>
        </w:rPr>
        <w:t>tal afgestudeerden en promoties</w:t>
      </w:r>
      <w:r w:rsidR="00B516F6">
        <w:rPr>
          <w:rFonts w:cs="Calibri"/>
        </w:rPr>
        <w:t>.</w:t>
      </w:r>
      <w:r w:rsidR="00A17F7E">
        <w:rPr>
          <w:rStyle w:val="Voetnootmarkering"/>
          <w:rFonts w:cs="Calibri"/>
        </w:rPr>
        <w:footnoteReference w:id="18"/>
      </w:r>
      <w:r w:rsidRPr="005308A2">
        <w:rPr>
          <w:rFonts w:cs="Calibri"/>
        </w:rPr>
        <w:t xml:space="preserve">  </w:t>
      </w:r>
      <w:r>
        <w:rPr>
          <w:rFonts w:cs="Calibri"/>
        </w:rPr>
        <w:t xml:space="preserve"> </w:t>
      </w:r>
    </w:p>
    <w:p w:rsidR="00203A69" w:rsidRDefault="00203A69" w:rsidP="00203A69">
      <w:pPr>
        <w:spacing w:line="360" w:lineRule="auto"/>
      </w:pPr>
      <w:r>
        <w:t>Naast het geld wat de USBO verdiend met onderwijs en onderzoek brengt de USBO ook advies uit waarmee opbrengsten worden gegenereerd. Daarnaast verzorgt de USBO ook trainingen via het EMP en bieden ze masteropleidingen aan voor  mensen die werken.</w:t>
      </w:r>
    </w:p>
    <w:p w:rsidR="00203A69" w:rsidRDefault="004E53B2" w:rsidP="00203A69">
      <w:pPr>
        <w:pStyle w:val="Kop2"/>
      </w:pPr>
      <w:bookmarkStart w:id="47" w:name="_Toc352244257"/>
      <w:r>
        <w:t xml:space="preserve">2.3 </w:t>
      </w:r>
      <w:r w:rsidR="00B516F6">
        <w:t xml:space="preserve">De waarden van de </w:t>
      </w:r>
      <w:r w:rsidR="00203A69">
        <w:t>USBO</w:t>
      </w:r>
      <w:bookmarkEnd w:id="47"/>
      <w:r w:rsidR="00203A69">
        <w:t xml:space="preserve"> </w:t>
      </w:r>
    </w:p>
    <w:p w:rsidR="008C58C5" w:rsidRDefault="008C58C5" w:rsidP="00203A69"/>
    <w:p w:rsidR="00203A69" w:rsidRPr="008C58C5" w:rsidRDefault="00203A69" w:rsidP="008C58C5">
      <w:pPr>
        <w:spacing w:line="360" w:lineRule="auto"/>
      </w:pPr>
      <w:r>
        <w:t>Op de website van de USBO staat niet een missie of een  visie document zoals andere organisaties als het ministerie van defensie bijvoorbeeld wel hebben</w:t>
      </w:r>
      <w:r w:rsidR="008C58C5">
        <w:t xml:space="preserve"> </w:t>
      </w:r>
      <w:r w:rsidR="00B516F6">
        <w:t>.</w:t>
      </w:r>
      <w:r w:rsidR="008C58C5">
        <w:rPr>
          <w:rStyle w:val="Voetnootmarkering"/>
        </w:rPr>
        <w:footnoteReference w:id="19"/>
      </w:r>
      <w:r w:rsidR="00B516F6">
        <w:t xml:space="preserve"> Wel staan</w:t>
      </w:r>
      <w:r>
        <w:t xml:space="preserve"> er bij het EMP</w:t>
      </w:r>
      <w:r w:rsidR="003E5EC1">
        <w:t xml:space="preserve"> waarden als </w:t>
      </w:r>
      <w:r>
        <w:t>: “</w:t>
      </w:r>
      <w:r w:rsidRPr="003E5EC1">
        <w:rPr>
          <w:color w:val="4F81BD" w:themeColor="accent1"/>
        </w:rPr>
        <w:t xml:space="preserve">Kwaliteit, inspiratie </w:t>
      </w:r>
      <w:r w:rsidRPr="003E5EC1">
        <w:t>en</w:t>
      </w:r>
      <w:r w:rsidRPr="003E5EC1">
        <w:rPr>
          <w:color w:val="4F81BD" w:themeColor="accent1"/>
        </w:rPr>
        <w:t xml:space="preserve"> betrokkenheid</w:t>
      </w:r>
      <w:r w:rsidR="008C58C5">
        <w:rPr>
          <w:szCs w:val="15"/>
        </w:rPr>
        <w:t xml:space="preserve"> en d</w:t>
      </w:r>
      <w:r w:rsidRPr="00CD08C9">
        <w:rPr>
          <w:szCs w:val="15"/>
        </w:rPr>
        <w:t>irecteur bacheloropleidi</w:t>
      </w:r>
      <w:r>
        <w:rPr>
          <w:szCs w:val="15"/>
        </w:rPr>
        <w:t>ng Wieger Bakker benadrukt dat B</w:t>
      </w:r>
      <w:r w:rsidRPr="00CD08C9">
        <w:rPr>
          <w:szCs w:val="15"/>
        </w:rPr>
        <w:t xml:space="preserve">estuurs- en organisatiewetenschap een </w:t>
      </w:r>
      <w:r w:rsidRPr="003E5EC1">
        <w:rPr>
          <w:color w:val="4F81BD" w:themeColor="accent1"/>
          <w:szCs w:val="15"/>
        </w:rPr>
        <w:t xml:space="preserve">inspirerende </w:t>
      </w:r>
      <w:r w:rsidRPr="00CD08C9">
        <w:rPr>
          <w:szCs w:val="15"/>
        </w:rPr>
        <w:t>opleiding is en studenten goed v</w:t>
      </w:r>
      <w:r w:rsidR="008C58C5">
        <w:rPr>
          <w:szCs w:val="15"/>
        </w:rPr>
        <w:t>oorbereid op de beroepspraktijk</w:t>
      </w:r>
      <w:r w:rsidR="00C74FC9">
        <w:rPr>
          <w:szCs w:val="15"/>
        </w:rPr>
        <w:t>.</w:t>
      </w:r>
      <w:r>
        <w:rPr>
          <w:szCs w:val="15"/>
        </w:rPr>
        <w:t>”</w:t>
      </w:r>
      <w:r w:rsidR="008C58C5">
        <w:rPr>
          <w:szCs w:val="15"/>
        </w:rPr>
        <w:t xml:space="preserve"> </w:t>
      </w:r>
      <w:r w:rsidR="008C58C5">
        <w:rPr>
          <w:rStyle w:val="Voetnootmarkering"/>
          <w:szCs w:val="15"/>
        </w:rPr>
        <w:footnoteReference w:id="20"/>
      </w:r>
    </w:p>
    <w:p w:rsidR="00C74FC9" w:rsidRDefault="00C74FC9" w:rsidP="008C58C5">
      <w:pPr>
        <w:spacing w:line="360" w:lineRule="auto"/>
      </w:pPr>
      <w:r>
        <w:t>I</w:t>
      </w:r>
      <w:r w:rsidR="00203A69">
        <w:t xml:space="preserve">n een algemeen stukje voor nieuwe </w:t>
      </w:r>
      <w:r w:rsidR="008C58C5">
        <w:t>professionals</w:t>
      </w:r>
      <w:r w:rsidR="00203A69">
        <w:t xml:space="preserve"> staat  op de website:</w:t>
      </w:r>
      <w:r w:rsidR="008C58C5">
        <w:t xml:space="preserve"> </w:t>
      </w:r>
    </w:p>
    <w:p w:rsidR="00203A69" w:rsidRPr="008C58C5" w:rsidRDefault="00203A69" w:rsidP="00C74FC9">
      <w:pPr>
        <w:spacing w:line="360" w:lineRule="auto"/>
        <w:ind w:left="708"/>
      </w:pPr>
      <w:r w:rsidRPr="003E5EC1">
        <w:rPr>
          <w:color w:val="4F81BD" w:themeColor="accent1"/>
        </w:rPr>
        <w:t>Individueel, kleinschalig, betrokken.</w:t>
      </w:r>
      <w:r w:rsidRPr="00FC532A">
        <w:t xml:space="preserve"> Een collectief leerproces dat tot professioneel inzicht én zelfre</w:t>
      </w:r>
      <w:r w:rsidR="003E5EC1">
        <w:t xml:space="preserve">flectie leidt. Dit samen met </w:t>
      </w:r>
      <w:r w:rsidRPr="00FC532A">
        <w:t>de werkervaring van onze cursisten en de kwaliteit van onze (universitaire) docenten zijn de onderscheidende </w:t>
      </w:r>
      <w:hyperlink r:id="rId14" w:tooltip="Powered by Text-Enhance" w:history="1">
        <w:r w:rsidRPr="00FC532A">
          <w:t>elementen</w:t>
        </w:r>
      </w:hyperlink>
      <w:r w:rsidRPr="00FC532A">
        <w:t> van de </w:t>
      </w:r>
      <w:hyperlink r:id="rId15" w:tooltip="Executive" w:history="1">
        <w:r w:rsidRPr="00FC532A">
          <w:t>Executive</w:t>
        </w:r>
      </w:hyperlink>
      <w:r w:rsidRPr="00FC532A">
        <w:t> en </w:t>
      </w:r>
      <w:hyperlink r:id="rId16" w:tooltip="Masteropleidingen" w:history="1">
        <w:r w:rsidRPr="00FC532A">
          <w:t>Masteropleidingen</w:t>
        </w:r>
      </w:hyperlink>
      <w:r w:rsidRPr="00FC532A">
        <w:t>, (de privaat gefinancierde </w:t>
      </w:r>
      <w:hyperlink r:id="rId17" w:tooltip="Powered by Text-Enhance" w:history="1">
        <w:r w:rsidRPr="00FC532A">
          <w:t>opleidingen</w:t>
        </w:r>
      </w:hyperlink>
      <w:r w:rsidRPr="00FC532A">
        <w:t xml:space="preserve"> voor professionals) van het departement Bestuurs- </w:t>
      </w:r>
      <w:r w:rsidR="008C58C5">
        <w:t>en Organisatiewetenschap (USBO)</w:t>
      </w:r>
      <w:r w:rsidR="00C74FC9">
        <w:t>.</w:t>
      </w:r>
      <w:r w:rsidR="008C58C5">
        <w:rPr>
          <w:rStyle w:val="Voetnootmarkering"/>
        </w:rPr>
        <w:footnoteReference w:id="21"/>
      </w:r>
    </w:p>
    <w:p w:rsidR="00203A69" w:rsidRPr="00946D5A" w:rsidRDefault="00203A69" w:rsidP="008C58C5">
      <w:pPr>
        <w:spacing w:line="360" w:lineRule="auto"/>
      </w:pPr>
      <w:r>
        <w:t xml:space="preserve">Het gaat te ver om te stellen dat deze </w:t>
      </w:r>
      <w:r w:rsidR="004E53B2">
        <w:t>waarden</w:t>
      </w:r>
      <w:r>
        <w:t xml:space="preserve"> de </w:t>
      </w:r>
      <w:r w:rsidR="004E53B2" w:rsidRPr="004E53B2">
        <w:rPr>
          <w:i/>
        </w:rPr>
        <w:t xml:space="preserve">gewenste </w:t>
      </w:r>
      <w:r w:rsidRPr="008D52E0">
        <w:t>organisatie-identiteit</w:t>
      </w:r>
      <w:r>
        <w:t xml:space="preserve"> van </w:t>
      </w:r>
      <w:r w:rsidR="004E53B2">
        <w:t xml:space="preserve">de </w:t>
      </w:r>
      <w:r>
        <w:t xml:space="preserve">USBO vormen. </w:t>
      </w:r>
      <w:r w:rsidR="004E53B2">
        <w:t xml:space="preserve">In </w:t>
      </w:r>
      <w:r w:rsidR="000266D0">
        <w:t>paragraaf 5.2</w:t>
      </w:r>
      <w:r w:rsidR="00C74FC9">
        <w:t xml:space="preserve"> is er een schematisch overzicht van de waarden die afkomstig zijn van de USBO en van waarden die afkomstig zijn van de UU.</w:t>
      </w:r>
    </w:p>
    <w:p w:rsidR="00BD5250" w:rsidRDefault="00BD5250" w:rsidP="00203A69">
      <w:pPr>
        <w:pStyle w:val="Kop2"/>
      </w:pPr>
    </w:p>
    <w:p w:rsidR="00BD5250" w:rsidRPr="00BD5250" w:rsidRDefault="00BD5250" w:rsidP="00BD5250"/>
    <w:p w:rsidR="00203A69" w:rsidRDefault="004E53B2" w:rsidP="00203A69">
      <w:pPr>
        <w:pStyle w:val="Kop2"/>
      </w:pPr>
      <w:bookmarkStart w:id="48" w:name="_Toc352244258"/>
      <w:r>
        <w:lastRenderedPageBreak/>
        <w:t xml:space="preserve">2.4 </w:t>
      </w:r>
      <w:r w:rsidR="00C74FC9">
        <w:t xml:space="preserve">De financiën van </w:t>
      </w:r>
      <w:r>
        <w:t>de USBO</w:t>
      </w:r>
      <w:r w:rsidR="00C45B84">
        <w:rPr>
          <w:rStyle w:val="Voetnootmarkering"/>
        </w:rPr>
        <w:footnoteReference w:id="22"/>
      </w:r>
      <w:bookmarkEnd w:id="48"/>
    </w:p>
    <w:p w:rsidR="004E53B2" w:rsidRDefault="004E53B2" w:rsidP="00203A69"/>
    <w:p w:rsidR="00203A69" w:rsidRDefault="00203A69" w:rsidP="004E53B2">
      <w:pPr>
        <w:spacing w:line="360" w:lineRule="auto"/>
      </w:pPr>
      <w:r>
        <w:t>De USBO moet van te voren ramen hoeveel studenten zich er elk jaar aanmelden, hoeveel studenten hun diploma gaan behalen en wat het aantal promoties gaat zijn. Deze ra</w:t>
      </w:r>
      <w:r w:rsidR="00C74FC9">
        <w:t xml:space="preserve">ming gaat over meerdere jaren. </w:t>
      </w:r>
      <w:r>
        <w:t>Voor het laatst is dit i</w:t>
      </w:r>
      <w:r w:rsidR="004E53B2">
        <w:t xml:space="preserve">n 2010 gebeurd tot en met 2013 </w:t>
      </w:r>
      <w:r>
        <w:t>(Marcel Tebbens, 25-06-2012)</w:t>
      </w:r>
      <w:r w:rsidR="004E53B2">
        <w:t xml:space="preserve">. </w:t>
      </w:r>
      <w:r>
        <w:t>De laatste raming is positief uitgevallen want er was vijf ton meer. “Hoe staat de vlag erbij</w:t>
      </w:r>
      <w:r w:rsidR="004E53B2">
        <w:t>? Ik kan rustig zeggen positief</w:t>
      </w:r>
      <w:r w:rsidR="00BD5250">
        <w:t>.</w:t>
      </w:r>
      <w:r>
        <w:t>” (Marcel Tebbens, 25-06-2012)</w:t>
      </w:r>
      <w:r w:rsidR="004E53B2">
        <w:t xml:space="preserve">. </w:t>
      </w:r>
    </w:p>
    <w:p w:rsidR="00203A69" w:rsidRDefault="00203A69" w:rsidP="004E53B2">
      <w:pPr>
        <w:spacing w:line="360" w:lineRule="auto"/>
      </w:pPr>
      <w:r>
        <w:t>Hoe kan het dan dat een raming anders uitpak? Het bedrag dat voor een diploma, studiepunt of een promotie wordt uitgekeerd aan de universiteiten is variabel. Het ene jaar is een promotie meer waard dan een ander jaar. Dit word bepaald door de rijksoverheid en de universiteiten. In dit geval heeft dat p</w:t>
      </w:r>
      <w:r w:rsidR="004E53B2">
        <w:t>ositief uitgepakt voor de USBO</w:t>
      </w:r>
      <w:r w:rsidR="00BD5250">
        <w:t>.</w:t>
      </w:r>
      <w:r w:rsidR="004E53B2">
        <w:t xml:space="preserve"> </w:t>
      </w:r>
      <w:r>
        <w:t>(Marcel Tebbens, 25-06-2012)</w:t>
      </w:r>
      <w:r w:rsidR="004E53B2">
        <w:t>.</w:t>
      </w:r>
    </w:p>
    <w:p w:rsidR="00203A69" w:rsidRDefault="00203A69" w:rsidP="004E53B2">
      <w:pPr>
        <w:spacing w:line="360" w:lineRule="auto"/>
      </w:pPr>
      <w:r>
        <w:t xml:space="preserve">De opbrengsten die USBO-advies en EMP genereren zitten hier niet in. Dit wordt de derde geldstroom genoemd. Door de economische crisis zijn er minder adviesopdrachten. “Desondanks doet </w:t>
      </w:r>
      <w:r w:rsidR="00C74FC9">
        <w:t>USBO</w:t>
      </w:r>
      <w:r>
        <w:t>-advies het redelijk goed aangezien er zestig tot zeventig adviesbureaus op de fles zijn gega</w:t>
      </w:r>
      <w:r w:rsidR="004E53B2">
        <w:t>an het afgelopen twee drie jaar</w:t>
      </w:r>
      <w:r w:rsidR="00BD5250">
        <w:t>.</w:t>
      </w:r>
      <w:r>
        <w:t>” (Marcel Tebbens, 25-06-2012)</w:t>
      </w:r>
      <w:r w:rsidR="004E53B2">
        <w:t>.</w:t>
      </w:r>
    </w:p>
    <w:p w:rsidR="00203A69" w:rsidRDefault="00203A69" w:rsidP="004E53B2">
      <w:pPr>
        <w:spacing w:line="360" w:lineRule="auto"/>
      </w:pPr>
      <w:r>
        <w:t>“De commerciële masterprogramma’s (EMP) doen het nog steeds goed en lopen vol. Er word</w:t>
      </w:r>
      <w:r w:rsidR="004E53B2">
        <w:t>t hier nog steeds wat  verdiend</w:t>
      </w:r>
      <w:r w:rsidR="00BD5250">
        <w:t>.</w:t>
      </w:r>
      <w:r>
        <w:t>” (Marcel Tebbens, 25-06-2012)</w:t>
      </w:r>
      <w:r w:rsidR="004E53B2">
        <w:t>.</w:t>
      </w:r>
      <w:r>
        <w:t xml:space="preserve"> Daarnaast zijn er grote projecten die over meerdere jaren lopen die zijn gesubsidieerd door de K</w:t>
      </w:r>
      <w:r w:rsidRPr="001B254E">
        <w:t>rajicek</w:t>
      </w:r>
      <w:r>
        <w:t xml:space="preserve"> foundation, ministerie van VWS, </w:t>
      </w:r>
      <w:r w:rsidRPr="001B254E">
        <w:t>NOC*NSF</w:t>
      </w:r>
      <w:r>
        <w:t xml:space="preserve"> en het Mulier Instituut. Dit houdt de derde geld</w:t>
      </w:r>
      <w:r w:rsidR="004E53B2">
        <w:t>stroom op niveau wat is geraamd</w:t>
      </w:r>
      <w:r w:rsidR="00BD5250">
        <w:t>.</w:t>
      </w:r>
      <w:r>
        <w:t xml:space="preserve"> (Marcel Tebbens, 25-06-2012)</w:t>
      </w:r>
      <w:r w:rsidR="004E53B2">
        <w:t>.</w:t>
      </w:r>
    </w:p>
    <w:p w:rsidR="00BD5250" w:rsidRDefault="00BD5250" w:rsidP="004E53B2">
      <w:pPr>
        <w:spacing w:line="360" w:lineRule="auto"/>
      </w:pPr>
      <w:r>
        <w:t xml:space="preserve">Samenvattend: </w:t>
      </w:r>
    </w:p>
    <w:p w:rsidR="00203A69" w:rsidRDefault="00203A69" w:rsidP="00BD5250">
      <w:pPr>
        <w:spacing w:line="360" w:lineRule="auto"/>
        <w:ind w:left="708"/>
      </w:pPr>
      <w:r>
        <w:t>Je raamt zelf maar door de ontwikkelingen op ce</w:t>
      </w:r>
      <w:r w:rsidR="004E53B2">
        <w:t xml:space="preserve">ntraal niveau en ook vanuit Den </w:t>
      </w:r>
      <w:r>
        <w:t>Haag verschuift dat nog wel eens en vanuit dit moment in 2013 pakt dit gunstig voor USBO uit. De onderzoeksfinanciering met name. Voorheen was dit anders verdeeld en alle onderzoeksgelden worden nu bij elkaar gezet en 25% wordt aan iedereen verdeeld. En wij zijn dan klein en krijgen relatief meer. Een grotere organisatie zoals rechtsgelee</w:t>
      </w:r>
      <w:r w:rsidR="004E53B2">
        <w:t>rdheid is hier weer de dupe van</w:t>
      </w:r>
      <w:r w:rsidR="00BD5250">
        <w:t>.</w:t>
      </w:r>
      <w:r>
        <w:t xml:space="preserve"> (Marcel Tebbens, 25-06-2012)</w:t>
      </w:r>
      <w:r w:rsidR="004E53B2">
        <w:t>.</w:t>
      </w:r>
    </w:p>
    <w:p w:rsidR="00203A69" w:rsidRDefault="00203A69" w:rsidP="00BD5250">
      <w:pPr>
        <w:spacing w:line="360" w:lineRule="auto"/>
        <w:ind w:left="708"/>
      </w:pPr>
      <w:r>
        <w:t>Du</w:t>
      </w:r>
      <w:r w:rsidR="004E53B2">
        <w:t>s USBO</w:t>
      </w:r>
      <w:r>
        <w:t xml:space="preserve"> staat er licht positief voor. Het is de bedoeling de middelen zo goed mogelijk aan te wenden om niet te sparen maar om te investeren in bijvoorbeeld goede nieuwe stoele</w:t>
      </w:r>
      <w:r w:rsidR="004E53B2">
        <w:t xml:space="preserve">n en </w:t>
      </w:r>
      <w:r w:rsidR="004E53B2">
        <w:lastRenderedPageBreak/>
        <w:t>niet kleine houten stoelen</w:t>
      </w:r>
      <w:r>
        <w:t>”</w:t>
      </w:r>
      <w:r w:rsidRPr="007C4F26">
        <w:t xml:space="preserve"> </w:t>
      </w:r>
      <w:r>
        <w:t>(Marcel Tebbens, 25-06-2012)</w:t>
      </w:r>
      <w:r w:rsidR="004E53B2">
        <w:t>.</w:t>
      </w:r>
      <w:r>
        <w:t>Wat is het belang van de derde geldstroom voor de USBO?</w:t>
      </w:r>
      <w:r w:rsidR="00C74FC9">
        <w:t xml:space="preserve"> </w:t>
      </w:r>
      <w:r>
        <w:t>”In geld is het ongeveer veertig procent van onze totale omzet. Gemiddeld binnen de universiteit zit zo rond de 20 procent. Maar voor een alfa/gamma faculteit is dit h</w:t>
      </w:r>
      <w:r w:rsidR="004E53B2">
        <w:t>oog met een hoog risico profiel</w:t>
      </w:r>
      <w:r w:rsidR="00BD5250">
        <w:t xml:space="preserve">. </w:t>
      </w:r>
      <w:r>
        <w:t xml:space="preserve"> (Marcel Tebbens, 25-06-2012)</w:t>
      </w:r>
      <w:r w:rsidR="004E53B2">
        <w:t>.</w:t>
      </w:r>
    </w:p>
    <w:p w:rsidR="00565B76" w:rsidRDefault="00203A69" w:rsidP="00C36F08">
      <w:pPr>
        <w:spacing w:line="360" w:lineRule="auto"/>
      </w:pPr>
      <w:r>
        <w:t>Een hoog risico profiel houdt in dat de financiering erg afhankelijk is van de markt. Wanneer het nog slechter zou gaan met de economie zou het zo kunnen zijn dat er minder commerciële masterprogramma’s worden gevolgd en dat USBO-advies minder opdrachten binnenhaalt. Het lijkt alsof de USBO minder te kampen heeft met bezuinigingen dan andere departementen binnen de UU.</w:t>
      </w:r>
    </w:p>
    <w:p w:rsidR="00C36F08" w:rsidRDefault="00C36F08" w:rsidP="00C36F08">
      <w:pPr>
        <w:spacing w:line="360" w:lineRule="auto"/>
      </w:pPr>
    </w:p>
    <w:p w:rsidR="00203A69" w:rsidRDefault="00A367E9" w:rsidP="00C74FC9">
      <w:pPr>
        <w:pStyle w:val="Kop2"/>
      </w:pPr>
      <w:bookmarkStart w:id="49" w:name="_Toc352244259"/>
      <w:r>
        <w:t xml:space="preserve">2.5 </w:t>
      </w:r>
      <w:r w:rsidR="00203A69">
        <w:t>Concurrentie</w:t>
      </w:r>
      <w:r w:rsidR="003D2E4C">
        <w:t xml:space="preserve"> </w:t>
      </w:r>
      <w:r>
        <w:t>van de USBO</w:t>
      </w:r>
      <w:bookmarkEnd w:id="49"/>
    </w:p>
    <w:p w:rsidR="00A367E9" w:rsidRDefault="00A367E9" w:rsidP="004E53B2">
      <w:pPr>
        <w:spacing w:line="360" w:lineRule="auto"/>
      </w:pPr>
    </w:p>
    <w:p w:rsidR="00203A69" w:rsidRDefault="00203A69" w:rsidP="004E53B2">
      <w:pPr>
        <w:spacing w:line="360" w:lineRule="auto"/>
      </w:pPr>
      <w:r>
        <w:t>“Omdat wij selecte</w:t>
      </w:r>
      <w:r w:rsidR="004E53B2">
        <w:t>ren hebben we geen concurrentie</w:t>
      </w:r>
      <w:r>
        <w:t>” Aldus (Paul Verweel, 06-06-2012)</w:t>
      </w:r>
      <w:r w:rsidR="004E53B2">
        <w:t>.</w:t>
      </w:r>
      <w:r>
        <w:t xml:space="preserve">Doordat de USBO maar negentig studenten toelaat zijn er nog genoeg andere studenten over die zich verspreiden over de andere Bestuurs- en organisatiewetenschappen opleidingen/ bestuurskunde opleidingen. Hier door wordt een harde concurrentiestrijd vermeden. Dit is een bewuste strategie </w:t>
      </w:r>
      <w:r w:rsidR="004E53B2">
        <w:t>om te positioneren in de markt</w:t>
      </w:r>
      <w:r w:rsidR="0053301A">
        <w:t>.</w:t>
      </w:r>
      <w:r w:rsidR="004E53B2">
        <w:t xml:space="preserve"> </w:t>
      </w:r>
      <w:r>
        <w:t>(Paul Verweel, 06-06-2012)</w:t>
      </w:r>
      <w:r w:rsidR="004E53B2">
        <w:t>.</w:t>
      </w:r>
    </w:p>
    <w:p w:rsidR="00203A69" w:rsidRDefault="00203A69" w:rsidP="004E53B2">
      <w:pPr>
        <w:spacing w:line="360" w:lineRule="auto"/>
      </w:pPr>
      <w:r>
        <w:t>Daarnaast heeft de USBO een bewust eigen profiel. In de organisatiewetenschap was er een zware dominantie van mensen die een antropologische visie op organiseren hebben en vanuit de bestuurskunde  was er een bestuursfilosofische insteek. Met dit profiel, onderscheidt Utrecht zich van bijvoorbeeld Leiden waar er van oudsher meer een politieke interesse en expertise is op h</w:t>
      </w:r>
      <w:r w:rsidR="004E53B2">
        <w:t>et gebied van de bestuurskunde</w:t>
      </w:r>
      <w:r w:rsidR="0053301A">
        <w:t>.</w:t>
      </w:r>
      <w:r w:rsidR="004E53B2">
        <w:t xml:space="preserve"> </w:t>
      </w:r>
      <w:r>
        <w:t>(Paul Verweel, 06-06-2012)</w:t>
      </w:r>
      <w:r w:rsidR="004E53B2">
        <w:t>.</w:t>
      </w:r>
    </w:p>
    <w:p w:rsidR="00203A69" w:rsidRPr="00A367E9" w:rsidRDefault="00203A69" w:rsidP="004E53B2">
      <w:pPr>
        <w:spacing w:line="360" w:lineRule="auto"/>
      </w:pPr>
      <w:r>
        <w:t>Het lijkt erop dat de USBO weinig concurrentie heeft van andere Bestuurs- en organisatiewetenschappen opleidingen op het gebied van studenten. Elk jaar melden er meer studenten zich aan voor de opleidingen die USBO geeft dan er geplaatst kunnen worden.</w:t>
      </w:r>
      <w:r>
        <w:rPr>
          <w:shd w:val="clear" w:color="auto" w:fill="FFFFFF"/>
        </w:rPr>
        <w:t>“Bestuurs- en organisatiewetenschap (b&amp;o) is een studie met een maximumcapaciteit. Dat betekent dat het aantal plaatsen beperkt is. Voor het studiejaar 2012-2013 wor</w:t>
      </w:r>
      <w:r w:rsidR="004E53B2">
        <w:rPr>
          <w:shd w:val="clear" w:color="auto" w:fill="FFFFFF"/>
        </w:rPr>
        <w:t>den 90 eerstejaars geselecteerd</w:t>
      </w:r>
      <w:r>
        <w:rPr>
          <w:shd w:val="clear" w:color="auto" w:fill="FFFFFF"/>
        </w:rPr>
        <w:t xml:space="preserve"> </w:t>
      </w:r>
      <w:r w:rsidR="00C74FC9">
        <w:rPr>
          <w:shd w:val="clear" w:color="auto" w:fill="FFFFFF"/>
        </w:rPr>
        <w:t>.</w:t>
      </w:r>
      <w:r>
        <w:rPr>
          <w:rFonts w:cstheme="minorHAnsi"/>
          <w:shd w:val="clear" w:color="auto" w:fill="FFFFFF"/>
        </w:rPr>
        <w:t xml:space="preserve">” </w:t>
      </w:r>
      <w:r w:rsidR="00A367E9">
        <w:rPr>
          <w:rStyle w:val="Voetnootmarkering"/>
          <w:rFonts w:cstheme="minorHAnsi"/>
          <w:shd w:val="clear" w:color="auto" w:fill="FFFFFF"/>
        </w:rPr>
        <w:footnoteReference w:id="23"/>
      </w:r>
      <w:r w:rsidR="00C74FC9">
        <w:rPr>
          <w:rFonts w:cstheme="minorHAnsi"/>
          <w:shd w:val="clear" w:color="auto" w:fill="FFFFFF"/>
        </w:rPr>
        <w:t xml:space="preserve"> </w:t>
      </w:r>
      <w:r>
        <w:rPr>
          <w:rFonts w:cstheme="minorHAnsi"/>
          <w:shd w:val="clear" w:color="auto" w:fill="FFFFFF"/>
        </w:rPr>
        <w:t>“</w:t>
      </w:r>
      <w:r w:rsidRPr="00B76647">
        <w:rPr>
          <w:rFonts w:cstheme="minorHAnsi"/>
          <w:shd w:val="clear" w:color="auto" w:fill="FFFFFF"/>
        </w:rPr>
        <w:t>De</w:t>
      </w:r>
      <w:r w:rsidRPr="00B76647">
        <w:rPr>
          <w:rStyle w:val="apple-converted-space"/>
          <w:rFonts w:cstheme="minorHAnsi"/>
          <w:shd w:val="clear" w:color="auto" w:fill="FFFFFF"/>
        </w:rPr>
        <w:t> </w:t>
      </w:r>
      <w:r>
        <w:rPr>
          <w:rFonts w:cstheme="minorHAnsi"/>
          <w:shd w:val="clear" w:color="auto" w:fill="FFFFFF"/>
        </w:rPr>
        <w:t>bacheloropleiding B</w:t>
      </w:r>
      <w:r w:rsidRPr="00B76647">
        <w:rPr>
          <w:rFonts w:cstheme="minorHAnsi"/>
          <w:shd w:val="clear" w:color="auto" w:fill="FFFFFF"/>
        </w:rPr>
        <w:t>estuurs- en organisatiewetenschap</w:t>
      </w:r>
      <w:r w:rsidRPr="00B76647">
        <w:rPr>
          <w:rStyle w:val="apple-converted-space"/>
          <w:rFonts w:cstheme="minorHAnsi"/>
          <w:shd w:val="clear" w:color="auto" w:fill="FFFFFF"/>
        </w:rPr>
        <w:t> </w:t>
      </w:r>
      <w:r w:rsidRPr="00B76647">
        <w:rPr>
          <w:rFonts w:cstheme="minorHAnsi"/>
          <w:shd w:val="clear" w:color="auto" w:fill="FFFFFF"/>
        </w:rPr>
        <w:t xml:space="preserve">mag als een van de </w:t>
      </w:r>
      <w:r w:rsidRPr="00B76647">
        <w:rPr>
          <w:rFonts w:cstheme="minorHAnsi"/>
          <w:shd w:val="clear" w:color="auto" w:fill="FFFFFF"/>
        </w:rPr>
        <w:lastRenderedPageBreak/>
        <w:t>weinige</w:t>
      </w:r>
      <w:r w:rsidRPr="00B76647">
        <w:rPr>
          <w:rStyle w:val="apple-converted-space"/>
          <w:rFonts w:cstheme="minorHAnsi"/>
          <w:shd w:val="clear" w:color="auto" w:fill="FFFFFF"/>
        </w:rPr>
        <w:t> </w:t>
      </w:r>
      <w:r w:rsidRPr="00B76647">
        <w:rPr>
          <w:rFonts w:cstheme="minorHAnsi"/>
          <w:shd w:val="clear" w:color="auto" w:fill="FFFFFF"/>
        </w:rPr>
        <w:t>opleidingen</w:t>
      </w:r>
      <w:r w:rsidRPr="00B76647">
        <w:rPr>
          <w:rStyle w:val="apple-converted-space"/>
          <w:rFonts w:cstheme="minorHAnsi"/>
          <w:shd w:val="clear" w:color="auto" w:fill="FFFFFF"/>
        </w:rPr>
        <w:t> </w:t>
      </w:r>
      <w:r w:rsidRPr="00B76647">
        <w:rPr>
          <w:rFonts w:cstheme="minorHAnsi"/>
          <w:shd w:val="clear" w:color="auto" w:fill="FFFFFF"/>
        </w:rPr>
        <w:t>in Nederland selecteren aan de poort. In een zorgvuldige procedure zoeken we naar gemotiveerde, ondernemende studen</w:t>
      </w:r>
      <w:r w:rsidR="00A367E9">
        <w:rPr>
          <w:rFonts w:cstheme="minorHAnsi"/>
          <w:shd w:val="clear" w:color="auto" w:fill="FFFFFF"/>
        </w:rPr>
        <w:t>ten bij wie deze opleiding past</w:t>
      </w:r>
      <w:r w:rsidR="00C74FC9">
        <w:rPr>
          <w:rFonts w:cstheme="minorHAnsi"/>
          <w:shd w:val="clear" w:color="auto" w:fill="FFFFFF"/>
        </w:rPr>
        <w:t>.</w:t>
      </w:r>
      <w:r>
        <w:rPr>
          <w:rFonts w:cstheme="minorHAnsi"/>
          <w:shd w:val="clear" w:color="auto" w:fill="FFFFFF"/>
        </w:rPr>
        <w:t xml:space="preserve">” </w:t>
      </w:r>
      <w:r w:rsidR="00A367E9">
        <w:rPr>
          <w:rFonts w:cstheme="minorHAnsi"/>
          <w:shd w:val="clear" w:color="auto" w:fill="FFFFFF"/>
        </w:rPr>
        <w:t xml:space="preserve"> </w:t>
      </w:r>
      <w:r w:rsidR="00A367E9">
        <w:rPr>
          <w:rStyle w:val="Voetnootmarkering"/>
          <w:rFonts w:cstheme="minorHAnsi"/>
          <w:shd w:val="clear" w:color="auto" w:fill="FFFFFF"/>
        </w:rPr>
        <w:footnoteReference w:id="24"/>
      </w:r>
    </w:p>
    <w:p w:rsidR="00203A69" w:rsidRDefault="00203A69" w:rsidP="004E53B2">
      <w:pPr>
        <w:spacing w:line="360" w:lineRule="auto"/>
        <w:rPr>
          <w:rFonts w:cstheme="minorHAnsi"/>
          <w:shd w:val="clear" w:color="auto" w:fill="FFFFFF"/>
        </w:rPr>
      </w:pPr>
      <w:r>
        <w:rPr>
          <w:rFonts w:cstheme="minorHAnsi"/>
          <w:shd w:val="clear" w:color="auto" w:fill="FFFFFF"/>
        </w:rPr>
        <w:t>Op het gebied van het aantrekken van (getalenteerde) onderzoekers/werknemers heeft de USBO waarschijnlijk meer concurrentie. Daarnaast moet USBO-advies concurreren met andere organisatieadviesbureaus om opdrachten en heeft het EMP concurrentie van andere opleidingen die worden verzorgd voor het bedrijfsleven.</w:t>
      </w:r>
    </w:p>
    <w:p w:rsidR="00C639A4" w:rsidRDefault="00C639A4" w:rsidP="004E53B2">
      <w:pPr>
        <w:spacing w:line="360" w:lineRule="auto"/>
        <w:rPr>
          <w:rFonts w:cstheme="minorHAnsi"/>
          <w:shd w:val="clear" w:color="auto" w:fill="FFFFFF"/>
        </w:rPr>
      </w:pPr>
      <w:r>
        <w:rPr>
          <w:rFonts w:cstheme="minorHAnsi"/>
          <w:shd w:val="clear" w:color="auto" w:fill="FFFFFF"/>
        </w:rPr>
        <w:t xml:space="preserve">In de bovenstaande deelhoofdstukken is gedefinieerd </w:t>
      </w:r>
      <w:r w:rsidR="0041008A">
        <w:rPr>
          <w:rFonts w:cstheme="minorHAnsi"/>
          <w:shd w:val="clear" w:color="auto" w:fill="FFFFFF"/>
        </w:rPr>
        <w:t xml:space="preserve">dat in deze scriptie de </w:t>
      </w:r>
      <w:r>
        <w:rPr>
          <w:rFonts w:cstheme="minorHAnsi"/>
          <w:shd w:val="clear" w:color="auto" w:fill="FFFFFF"/>
        </w:rPr>
        <w:t>functiegroepen</w:t>
      </w:r>
      <w:r w:rsidR="0041008A">
        <w:rPr>
          <w:rFonts w:cstheme="minorHAnsi"/>
          <w:shd w:val="clear" w:color="auto" w:fill="FFFFFF"/>
        </w:rPr>
        <w:t>, de professionals, het ondersteunend personeel en het management</w:t>
      </w:r>
      <w:r>
        <w:rPr>
          <w:rFonts w:cstheme="minorHAnsi"/>
          <w:shd w:val="clear" w:color="auto" w:fill="FFFFFF"/>
        </w:rPr>
        <w:t xml:space="preserve"> wo</w:t>
      </w:r>
      <w:r w:rsidR="0041008A">
        <w:rPr>
          <w:rFonts w:cstheme="minorHAnsi"/>
          <w:shd w:val="clear" w:color="auto" w:fill="FFFFFF"/>
        </w:rPr>
        <w:t>rden onderzocht. Daarbij is beschreven</w:t>
      </w:r>
      <w:r>
        <w:rPr>
          <w:rFonts w:cstheme="minorHAnsi"/>
          <w:shd w:val="clear" w:color="auto" w:fill="FFFFFF"/>
        </w:rPr>
        <w:t xml:space="preserve"> hoe de USBO wordt gefinancierd en wat </w:t>
      </w:r>
      <w:r w:rsidR="0041008A">
        <w:rPr>
          <w:rFonts w:cstheme="minorHAnsi"/>
          <w:shd w:val="clear" w:color="auto" w:fill="FFFFFF"/>
        </w:rPr>
        <w:t xml:space="preserve">de </w:t>
      </w:r>
      <w:r>
        <w:rPr>
          <w:rFonts w:cstheme="minorHAnsi"/>
          <w:shd w:val="clear" w:color="auto" w:fill="FFFFFF"/>
        </w:rPr>
        <w:t xml:space="preserve">waarden zijn die belangrijk zijn voor de USBO. Tot slot is er aan de hand van twee interviews met Paul Verweel en Marcel Tebbens geschetst hoe het financieel gaat met de USBO en op welke vlakken de USBO </w:t>
      </w:r>
      <w:r w:rsidR="008D52E0">
        <w:rPr>
          <w:rFonts w:cstheme="minorHAnsi"/>
          <w:shd w:val="clear" w:color="auto" w:fill="FFFFFF"/>
        </w:rPr>
        <w:t>concurreert</w:t>
      </w:r>
      <w:r>
        <w:rPr>
          <w:rFonts w:cstheme="minorHAnsi"/>
          <w:shd w:val="clear" w:color="auto" w:fill="FFFFFF"/>
        </w:rPr>
        <w:t>. In het volgende hoofdstuk zullen de verschillende organisatie-identiteiten worden gedefinieerd</w:t>
      </w:r>
      <w:r w:rsidR="0041008A">
        <w:rPr>
          <w:rFonts w:cstheme="minorHAnsi"/>
          <w:shd w:val="clear" w:color="auto" w:fill="FFFFFF"/>
        </w:rPr>
        <w:t>.</w:t>
      </w:r>
    </w:p>
    <w:p w:rsidR="008D52E0" w:rsidRDefault="008D52E0" w:rsidP="006E6CCD">
      <w:pPr>
        <w:pStyle w:val="Kop1"/>
        <w:spacing w:line="360" w:lineRule="auto"/>
      </w:pPr>
    </w:p>
    <w:p w:rsidR="008D52E0" w:rsidRDefault="008D52E0" w:rsidP="006E6CCD">
      <w:pPr>
        <w:pStyle w:val="Kop1"/>
        <w:spacing w:line="360" w:lineRule="auto"/>
      </w:pPr>
    </w:p>
    <w:p w:rsidR="008D52E0" w:rsidRDefault="008D52E0" w:rsidP="006E6CCD">
      <w:pPr>
        <w:pStyle w:val="Kop1"/>
        <w:spacing w:line="360" w:lineRule="auto"/>
      </w:pPr>
    </w:p>
    <w:p w:rsidR="008D52E0" w:rsidRDefault="008D52E0" w:rsidP="006E6CCD">
      <w:pPr>
        <w:pStyle w:val="Kop1"/>
        <w:spacing w:line="360" w:lineRule="auto"/>
      </w:pPr>
    </w:p>
    <w:p w:rsidR="008D52E0" w:rsidRDefault="008D52E0" w:rsidP="006E6CCD">
      <w:pPr>
        <w:pStyle w:val="Kop1"/>
        <w:spacing w:line="360" w:lineRule="auto"/>
      </w:pPr>
    </w:p>
    <w:p w:rsidR="0053301A" w:rsidRDefault="0053301A" w:rsidP="0041008A">
      <w:pPr>
        <w:pStyle w:val="Kop1"/>
        <w:spacing w:line="360" w:lineRule="auto"/>
      </w:pPr>
    </w:p>
    <w:p w:rsidR="006E6CCD" w:rsidRPr="00D6279E" w:rsidRDefault="006E6CCD" w:rsidP="006E6CCD"/>
    <w:p w:rsidR="0053301A" w:rsidRDefault="0053301A" w:rsidP="007639D1">
      <w:pPr>
        <w:spacing w:line="360" w:lineRule="auto"/>
        <w:ind w:left="708"/>
      </w:pPr>
    </w:p>
    <w:p w:rsidR="0053301A" w:rsidRDefault="0053301A" w:rsidP="007639D1">
      <w:pPr>
        <w:spacing w:line="360" w:lineRule="auto"/>
        <w:ind w:left="708"/>
      </w:pPr>
    </w:p>
    <w:p w:rsidR="0053301A" w:rsidRPr="005E2DFF" w:rsidRDefault="0053301A" w:rsidP="0053301A">
      <w:pPr>
        <w:pStyle w:val="Kop1"/>
        <w:spacing w:line="360" w:lineRule="auto"/>
      </w:pPr>
      <w:bookmarkStart w:id="50" w:name="_Toc352244260"/>
      <w:r>
        <w:lastRenderedPageBreak/>
        <w:t>3.Theoretisch kader</w:t>
      </w:r>
      <w:bookmarkEnd w:id="50"/>
    </w:p>
    <w:p w:rsidR="0053301A" w:rsidRDefault="0053301A" w:rsidP="0053301A">
      <w:pPr>
        <w:pStyle w:val="Kop2"/>
      </w:pPr>
      <w:bookmarkStart w:id="51" w:name="_Toc352244261"/>
      <w:r>
        <w:t xml:space="preserve">3.1 Toren van </w:t>
      </w:r>
      <w:proofErr w:type="spellStart"/>
      <w:r>
        <w:t>babel</w:t>
      </w:r>
      <w:bookmarkEnd w:id="51"/>
      <w:proofErr w:type="spellEnd"/>
    </w:p>
    <w:p w:rsidR="0053301A" w:rsidRDefault="0053301A" w:rsidP="007639D1">
      <w:pPr>
        <w:spacing w:line="360" w:lineRule="auto"/>
        <w:ind w:left="708"/>
      </w:pPr>
    </w:p>
    <w:p w:rsidR="007639D1" w:rsidRDefault="006E6CCD" w:rsidP="007639D1">
      <w:pPr>
        <w:spacing w:line="360" w:lineRule="auto"/>
        <w:ind w:left="708"/>
        <w:rPr>
          <w:rFonts w:ascii="Calibri" w:hAnsi="Calibri" w:cs="Calibri"/>
        </w:rPr>
      </w:pPr>
      <w:r>
        <w:t>Aangrijpende veranderingen in een organisatie roepen vroeg of laat de vraag op wat nu werkelijk de karakteristieken van de organisatie zijn ‘Who are we?’ Fusies, uitbreidingen van activiteiten naar andere landen, een nieuwe CEO, onverwachte tegenspoed et cetera dwingen organisaties a</w:t>
      </w:r>
      <w:r w:rsidR="007639D1">
        <w:t>ntwoord te geven op deze vraag. (</w:t>
      </w:r>
      <w:r w:rsidR="007639D1">
        <w:rPr>
          <w:rFonts w:ascii="Calibri" w:hAnsi="Calibri" w:cs="Calibri"/>
        </w:rPr>
        <w:t>van Riel,</w:t>
      </w:r>
      <w:r>
        <w:rPr>
          <w:rFonts w:ascii="Calibri" w:hAnsi="Calibri" w:cs="Calibri"/>
        </w:rPr>
        <w:t xml:space="preserve">2010, p. 32). </w:t>
      </w:r>
    </w:p>
    <w:p w:rsidR="007639D1" w:rsidRDefault="007639D1" w:rsidP="000D5E35">
      <w:pPr>
        <w:spacing w:line="360" w:lineRule="auto"/>
        <w:rPr>
          <w:rFonts w:ascii="Calibri" w:hAnsi="Calibri" w:cs="Calibri"/>
        </w:rPr>
      </w:pPr>
      <w:r>
        <w:rPr>
          <w:rFonts w:ascii="Calibri" w:hAnsi="Calibri" w:cs="Calibri"/>
        </w:rPr>
        <w:t xml:space="preserve">In moeilijk vaarwater is het van belang om af te vragen wat de organisatie-identiteit is volgens Van Riel. Voorkomen lijkt echter beter dan genezen en </w:t>
      </w:r>
      <w:r w:rsidR="00AB7752">
        <w:rPr>
          <w:rFonts w:ascii="Calibri" w:hAnsi="Calibri" w:cs="Calibri"/>
        </w:rPr>
        <w:t xml:space="preserve">misschien </w:t>
      </w:r>
      <w:r>
        <w:rPr>
          <w:rFonts w:ascii="Calibri" w:hAnsi="Calibri" w:cs="Calibri"/>
        </w:rPr>
        <w:t xml:space="preserve">moeten organisaties zich van te voren afvragen wie zij zijn. Dit is echter geen gemakkelijke opgave. “Want hoe moet een organisatie zich presenteren aan groepen binnen en buiten de onderneming?” (van Riel, 2010, p. 32). “Verder ben ik ervan overtuigd dat iedere (grotere) organisatie onvermijdelijk verschillende identiteiten </w:t>
      </w:r>
      <w:r w:rsidR="00AB7752">
        <w:rPr>
          <w:rFonts w:ascii="Calibri" w:hAnsi="Calibri" w:cs="Calibri"/>
        </w:rPr>
        <w:t xml:space="preserve">heeft.” </w:t>
      </w:r>
      <w:r>
        <w:rPr>
          <w:rFonts w:ascii="Calibri" w:hAnsi="Calibri" w:cs="Calibri"/>
        </w:rPr>
        <w:t xml:space="preserve">(van Riel, 2010, p. 32).  </w:t>
      </w:r>
    </w:p>
    <w:p w:rsidR="00AB7752" w:rsidRDefault="006E6CCD" w:rsidP="006E6CCD">
      <w:pPr>
        <w:spacing w:line="360" w:lineRule="auto"/>
        <w:rPr>
          <w:rFonts w:ascii="Calibri" w:hAnsi="Calibri" w:cs="Calibri"/>
        </w:rPr>
      </w:pPr>
      <w:r>
        <w:rPr>
          <w:rFonts w:ascii="Calibri" w:hAnsi="Calibri" w:cs="Calibri"/>
        </w:rPr>
        <w:t>Verderop in dit hoofdstuk wordt zelfs gesteld dat de organi</w:t>
      </w:r>
      <w:r w:rsidR="00AB7752">
        <w:rPr>
          <w:rFonts w:ascii="Calibri" w:hAnsi="Calibri" w:cs="Calibri"/>
        </w:rPr>
        <w:t xml:space="preserve">satie-identiteit niet bestaat. </w:t>
      </w:r>
    </w:p>
    <w:p w:rsidR="00AB7752" w:rsidRDefault="006E6CCD" w:rsidP="00AB7752">
      <w:pPr>
        <w:spacing w:line="360" w:lineRule="auto"/>
        <w:ind w:left="708"/>
        <w:rPr>
          <w:rFonts w:ascii="Calibri" w:hAnsi="Calibri" w:cs="Calibri"/>
        </w:rPr>
      </w:pPr>
      <w:r>
        <w:rPr>
          <w:rFonts w:ascii="Calibri" w:hAnsi="Calibri" w:cs="Calibri"/>
        </w:rPr>
        <w:t xml:space="preserve">De meeste auteurs die over organisatie-identiteit schrijven, weiden eerst uit over het feit dat er zo weinig overeenstemming is over de term. </w:t>
      </w:r>
      <w:proofErr w:type="spellStart"/>
      <w:r>
        <w:rPr>
          <w:rFonts w:ascii="Calibri" w:hAnsi="Calibri" w:cs="Calibri"/>
        </w:rPr>
        <w:t>Hatch</w:t>
      </w:r>
      <w:proofErr w:type="spellEnd"/>
      <w:r>
        <w:rPr>
          <w:rFonts w:ascii="Calibri" w:hAnsi="Calibri" w:cs="Calibri"/>
        </w:rPr>
        <w:t xml:space="preserve"> en Schultz </w:t>
      </w:r>
      <w:r w:rsidR="005E2DFF">
        <w:rPr>
          <w:rFonts w:ascii="Calibri" w:hAnsi="Calibri" w:cs="Calibri"/>
        </w:rPr>
        <w:t xml:space="preserve">(2000) </w:t>
      </w:r>
      <w:r>
        <w:rPr>
          <w:rFonts w:ascii="Calibri" w:hAnsi="Calibri" w:cs="Calibri"/>
        </w:rPr>
        <w:t xml:space="preserve">spreken in dit verband zelfs over de ‘Toren van </w:t>
      </w:r>
      <w:r w:rsidR="00AB7752">
        <w:rPr>
          <w:rFonts w:ascii="Calibri" w:hAnsi="Calibri" w:cs="Calibri"/>
        </w:rPr>
        <w:t>Babel’,</w:t>
      </w:r>
      <w:r>
        <w:rPr>
          <w:rFonts w:ascii="Calibri" w:hAnsi="Calibri" w:cs="Calibri"/>
        </w:rPr>
        <w:t xml:space="preserve"> als metafoor voor de totale spraakverwarring die </w:t>
      </w:r>
      <w:r w:rsidR="00AB7752">
        <w:rPr>
          <w:rFonts w:ascii="Calibri" w:hAnsi="Calibri" w:cs="Calibri"/>
        </w:rPr>
        <w:t>er naar hun mening over bestaat.</w:t>
      </w:r>
      <w:r>
        <w:t xml:space="preserve"> </w:t>
      </w:r>
      <w:r w:rsidR="00AB7752">
        <w:t>(</w:t>
      </w:r>
      <w:r w:rsidR="007639D1">
        <w:rPr>
          <w:rFonts w:ascii="Calibri" w:hAnsi="Calibri" w:cs="Calibri"/>
        </w:rPr>
        <w:t>van Riel</w:t>
      </w:r>
      <w:r w:rsidR="00AB7752">
        <w:rPr>
          <w:rFonts w:ascii="Calibri" w:hAnsi="Calibri" w:cs="Calibri"/>
        </w:rPr>
        <w:t xml:space="preserve">, </w:t>
      </w:r>
      <w:r>
        <w:rPr>
          <w:rFonts w:ascii="Calibri" w:hAnsi="Calibri" w:cs="Calibri"/>
        </w:rPr>
        <w:t xml:space="preserve">2010, p. 32). </w:t>
      </w:r>
    </w:p>
    <w:p w:rsidR="007639D1" w:rsidRDefault="006E6CCD" w:rsidP="00AB7752">
      <w:pPr>
        <w:spacing w:line="360" w:lineRule="auto"/>
        <w:rPr>
          <w:rFonts w:ascii="Calibri" w:hAnsi="Calibri" w:cs="Calibri"/>
        </w:rPr>
      </w:pPr>
      <w:r>
        <w:rPr>
          <w:rFonts w:ascii="Calibri" w:hAnsi="Calibri" w:cs="Calibri"/>
        </w:rPr>
        <w:t xml:space="preserve">Deze spraakverwarring komt onder andere doordat er verschillende groepen zijn die op een andere manier tegen het begrip organisatie-identiteit aankijken. </w:t>
      </w:r>
    </w:p>
    <w:p w:rsidR="006E6CCD" w:rsidRDefault="006E6CCD" w:rsidP="007639D1">
      <w:pPr>
        <w:spacing w:line="360" w:lineRule="auto"/>
        <w:ind w:left="708"/>
        <w:rPr>
          <w:rFonts w:ascii="Calibri" w:hAnsi="Calibri" w:cs="Calibri"/>
        </w:rPr>
      </w:pPr>
      <w:r>
        <w:rPr>
          <w:rFonts w:ascii="Calibri" w:hAnsi="Calibri" w:cs="Calibri"/>
        </w:rPr>
        <w:t xml:space="preserve">Men moet zich alleen goed realiseren dat er verschillende motieven zijn om je te verdiepen in het onderwerp organisatie-identiteit. Dit kan variëren van het ontwikkelen van logo’s en andere zaken die met de nomenclatuur (naamgeving) van een bedrijf te maken hebben, tot en met adviseurs die het gebied willen claimen als hun expertise om de concurrentie voor te zijn bij het binnenhalen van nieuwe opdrachten. Tot slot zijn er natuurlijk altijd wetenschappers die hun vakgebied als het centrum van de wereld zien, als ze zich richten op een bepaal object van onderzoek, in dit </w:t>
      </w:r>
      <w:r w:rsidR="007639D1">
        <w:rPr>
          <w:rFonts w:ascii="Calibri" w:hAnsi="Calibri" w:cs="Calibri"/>
        </w:rPr>
        <w:t xml:space="preserve">geval de organisatie-identiteit. (van Riel, </w:t>
      </w:r>
      <w:r>
        <w:rPr>
          <w:rFonts w:ascii="Calibri" w:hAnsi="Calibri" w:cs="Calibri"/>
        </w:rPr>
        <w:t>2010, p. 33).</w:t>
      </w:r>
    </w:p>
    <w:p w:rsidR="000D5E35" w:rsidRDefault="000D5E35" w:rsidP="005E2DFF">
      <w:pPr>
        <w:pStyle w:val="Kop2"/>
      </w:pPr>
    </w:p>
    <w:p w:rsidR="00CF0CB2" w:rsidRPr="00CF0CB2" w:rsidRDefault="00CF0CB2" w:rsidP="00CF0CB2"/>
    <w:p w:rsidR="004C7103" w:rsidRDefault="004C7103" w:rsidP="005E2DFF">
      <w:pPr>
        <w:pStyle w:val="Kop2"/>
      </w:pPr>
    </w:p>
    <w:p w:rsidR="005E2DFF" w:rsidRDefault="005E2DFF" w:rsidP="006E6CCD">
      <w:pPr>
        <w:spacing w:line="360" w:lineRule="auto"/>
        <w:rPr>
          <w:rFonts w:ascii="Calibri" w:hAnsi="Calibri" w:cs="Calibri"/>
        </w:rPr>
      </w:pPr>
    </w:p>
    <w:p w:rsidR="00F0018E" w:rsidRDefault="00F0018E" w:rsidP="00F0018E">
      <w:pPr>
        <w:pStyle w:val="Kop2"/>
      </w:pPr>
      <w:bookmarkStart w:id="52" w:name="_Toc352244262"/>
      <w:r>
        <w:lastRenderedPageBreak/>
        <w:t>3.2 Drie stromingen</w:t>
      </w:r>
      <w:bookmarkEnd w:id="52"/>
    </w:p>
    <w:p w:rsidR="00F0018E" w:rsidRDefault="00F0018E" w:rsidP="006E6CCD">
      <w:pPr>
        <w:spacing w:line="360" w:lineRule="auto"/>
        <w:rPr>
          <w:rFonts w:ascii="Calibri" w:hAnsi="Calibri" w:cs="Calibri"/>
        </w:rPr>
      </w:pPr>
    </w:p>
    <w:p w:rsidR="006E6CCD" w:rsidRDefault="006E6CCD" w:rsidP="006E6CCD">
      <w:pPr>
        <w:spacing w:line="360" w:lineRule="auto"/>
        <w:rPr>
          <w:rFonts w:ascii="Calibri" w:hAnsi="Calibri" w:cs="Calibri"/>
        </w:rPr>
      </w:pPr>
      <w:r>
        <w:rPr>
          <w:rFonts w:ascii="Calibri" w:hAnsi="Calibri" w:cs="Calibri"/>
        </w:rPr>
        <w:t>Grofweg zijn er volgens Van Riel drie groepen die zich bezig houden met organisatie-identiteiten. Dit zijn designers, verandermanagers en communicatieadviseurs. Hieronder zal worden toegelicht wat deze stromingen precies inhouden en in welke hoek deze scriptie zich bevind</w:t>
      </w:r>
      <w:r w:rsidR="00AB7752">
        <w:rPr>
          <w:rFonts w:ascii="Calibri" w:hAnsi="Calibri" w:cs="Calibri"/>
        </w:rPr>
        <w:t>t</w:t>
      </w:r>
      <w:r>
        <w:rPr>
          <w:rFonts w:ascii="Calibri" w:hAnsi="Calibri" w:cs="Calibri"/>
        </w:rPr>
        <w:t>.</w:t>
      </w:r>
    </w:p>
    <w:p w:rsidR="006E6CCD" w:rsidRDefault="004071D7" w:rsidP="006E6CCD">
      <w:pPr>
        <w:pStyle w:val="Kop3"/>
      </w:pPr>
      <w:bookmarkStart w:id="53" w:name="_Toc352244263"/>
      <w:r>
        <w:t xml:space="preserve">3.2.1 </w:t>
      </w:r>
      <w:r w:rsidR="006E6CCD">
        <w:t>Designers</w:t>
      </w:r>
      <w:bookmarkEnd w:id="53"/>
    </w:p>
    <w:p w:rsidR="00242EF0" w:rsidRDefault="00242EF0" w:rsidP="006E6CCD">
      <w:pPr>
        <w:spacing w:line="360" w:lineRule="auto"/>
      </w:pPr>
    </w:p>
    <w:p w:rsidR="006E6CCD" w:rsidRDefault="006E6CCD" w:rsidP="006E6CCD">
      <w:pPr>
        <w:spacing w:line="360" w:lineRule="auto"/>
      </w:pPr>
      <w:r>
        <w:t xml:space="preserve">Dit is de groep die zich het langst bezig houdt met de organisatie-identiteit. In de jaren zeventig publiceerde Olins (1978) hierover. Hij is onder andere bekend geworden met het ontwerpen van het logo van Akzo Nobel. Centraal in deze groep staat het vormgeven van de identiteit met behulp van een symbool. Daarnaast sluit het aan </w:t>
      </w:r>
      <w:r w:rsidRPr="00C3028C">
        <w:t>bij corporate-branding</w:t>
      </w:r>
      <w:r>
        <w:rPr>
          <w:i/>
        </w:rPr>
        <w:t>-</w:t>
      </w:r>
      <w:r w:rsidRPr="00F608DC">
        <w:t>strategieën</w:t>
      </w:r>
      <w:r>
        <w:t>. Daaruit voortvloeiend is het implementeren en onderhouden van huisstijlen belangrijk in de ontwikkeling van de visuele identiteit</w:t>
      </w:r>
      <w:r w:rsidR="00242EF0">
        <w:t>.</w:t>
      </w:r>
      <w:r w:rsidR="00AB7752">
        <w:t xml:space="preserve"> </w:t>
      </w:r>
      <w:r w:rsidR="00242EF0">
        <w:t xml:space="preserve">(van Riel, </w:t>
      </w:r>
      <w:r>
        <w:t>2010, p. 34).</w:t>
      </w:r>
    </w:p>
    <w:p w:rsidR="006E6CCD" w:rsidRDefault="004071D7" w:rsidP="006E6CCD">
      <w:pPr>
        <w:pStyle w:val="Kop3"/>
      </w:pPr>
      <w:bookmarkStart w:id="54" w:name="_Toc352244264"/>
      <w:r>
        <w:t xml:space="preserve">3.2.2 </w:t>
      </w:r>
      <w:r w:rsidR="006E6CCD">
        <w:t>Verandermanagers</w:t>
      </w:r>
      <w:bookmarkEnd w:id="54"/>
    </w:p>
    <w:p w:rsidR="00242EF0" w:rsidRDefault="00242EF0" w:rsidP="00242EF0">
      <w:pPr>
        <w:spacing w:line="360" w:lineRule="auto"/>
        <w:ind w:left="708"/>
      </w:pPr>
    </w:p>
    <w:p w:rsidR="006E6CCD" w:rsidRDefault="006E6CCD" w:rsidP="00242EF0">
      <w:pPr>
        <w:spacing w:line="360" w:lineRule="auto"/>
        <w:ind w:left="708"/>
      </w:pPr>
      <w:r>
        <w:t>Hun visie op het begrip organisatie-identiteit is gekleurd door de benodigde informatie om een organisatie van situatie A naar situatie B te kunnen begeleiden. Deze groep maakt veelvuldig gebruik van de inzichten van onderzoekers en adviseurs op het gebied van organisatiekund</w:t>
      </w:r>
      <w:r w:rsidR="005E2DFF">
        <w:t>e (meestal aangeduid als organis</w:t>
      </w:r>
      <w:r>
        <w:t xml:space="preserve">ational behavior). Vooral het werk van Albert en Whetten (1985) en meer recent </w:t>
      </w:r>
      <w:proofErr w:type="spellStart"/>
      <w:r>
        <w:t>Gioa</w:t>
      </w:r>
      <w:proofErr w:type="spellEnd"/>
      <w:r>
        <w:t xml:space="preserve">, Schultz en </w:t>
      </w:r>
      <w:proofErr w:type="spellStart"/>
      <w:r>
        <w:t>Corley</w:t>
      </w:r>
      <w:proofErr w:type="spellEnd"/>
      <w:r>
        <w:t xml:space="preserve"> (2000), </w:t>
      </w:r>
      <w:proofErr w:type="spellStart"/>
      <w:r>
        <w:t>Fiol</w:t>
      </w:r>
      <w:proofErr w:type="spellEnd"/>
      <w:r>
        <w:t xml:space="preserve">, Pratt en </w:t>
      </w:r>
      <w:proofErr w:type="spellStart"/>
      <w:r>
        <w:t>O’Connor</w:t>
      </w:r>
      <w:proofErr w:type="spellEnd"/>
      <w:r>
        <w:t xml:space="preserve"> (2009), </w:t>
      </w:r>
      <w:proofErr w:type="spellStart"/>
      <w:r>
        <w:t>Ravasi</w:t>
      </w:r>
      <w:proofErr w:type="spellEnd"/>
      <w:r>
        <w:t xml:space="preserve"> en Schultz (2006), Van Rekom, et al. (2006) en E</w:t>
      </w:r>
      <w:r w:rsidR="00AB7752">
        <w:t xml:space="preserve">lstak, Van Riel en Pratt (2010) </w:t>
      </w:r>
      <w:r>
        <w:t>is vaak een bron van inspiratie voor deze groep</w:t>
      </w:r>
      <w:r w:rsidR="00242EF0">
        <w:t xml:space="preserve">. (van Riel, </w:t>
      </w:r>
      <w:r>
        <w:t>2010, p. 34).</w:t>
      </w:r>
    </w:p>
    <w:p w:rsidR="006E6CCD" w:rsidRDefault="006E6CCD" w:rsidP="006E6CCD">
      <w:pPr>
        <w:spacing w:line="360" w:lineRule="auto"/>
      </w:pPr>
      <w:r>
        <w:t>De belangrijkste punten die naar voren zijn gekomen in de studies zijn in vier punten weer te geven:</w:t>
      </w:r>
    </w:p>
    <w:p w:rsidR="006E6CCD" w:rsidRDefault="006E6CCD" w:rsidP="006E6CCD">
      <w:pPr>
        <w:pStyle w:val="Lijstalinea"/>
        <w:numPr>
          <w:ilvl w:val="0"/>
          <w:numId w:val="6"/>
        </w:numPr>
        <w:spacing w:line="360" w:lineRule="auto"/>
      </w:pPr>
      <w:r>
        <w:t>De organisatie-identiteit bestaat niet alleen uit een logo zoals de designers hierboven hadden bedacht. Daarbij is niet alleen de visie van het topmanagement op de organisatie-identiteit van belang. Ook de andere medewerkers van een organisatie doen ertoe en verdienen aandacht.</w:t>
      </w:r>
    </w:p>
    <w:p w:rsidR="006E6CCD" w:rsidRDefault="006E6CCD" w:rsidP="006E6CCD">
      <w:pPr>
        <w:pStyle w:val="Lijstalinea"/>
        <w:numPr>
          <w:ilvl w:val="0"/>
          <w:numId w:val="6"/>
        </w:numPr>
        <w:spacing w:line="360" w:lineRule="auto"/>
      </w:pPr>
      <w:r>
        <w:t xml:space="preserve">Balmer (1997, 1998, 2002) onder andere maakt onderscheidt tussen meerdere identiteiten. Wie met welke bril op naar de organisatie kijkt, bepaalt welke kenmerken er worden geduid voor de organisatie-identiteit. Hier zal in detail op worden ingegaan in </w:t>
      </w:r>
      <w:r w:rsidR="00AB7752">
        <w:t>paragraaf</w:t>
      </w:r>
      <w:r>
        <w:t xml:space="preserve"> </w:t>
      </w:r>
      <w:r w:rsidR="000D5E35">
        <w:t>3.8</w:t>
      </w:r>
      <w:r>
        <w:t>.</w:t>
      </w:r>
    </w:p>
    <w:p w:rsidR="006E6CCD" w:rsidRDefault="006E6CCD" w:rsidP="006E6CCD">
      <w:pPr>
        <w:pStyle w:val="Lijstalinea"/>
        <w:numPr>
          <w:ilvl w:val="0"/>
          <w:numId w:val="6"/>
        </w:numPr>
        <w:spacing w:line="360" w:lineRule="auto"/>
      </w:pPr>
      <w:r>
        <w:t>De verschillende identiteite</w:t>
      </w:r>
      <w:r w:rsidR="000D5E35">
        <w:t xml:space="preserve">n die Balmer (1997, 1998, 2002) </w:t>
      </w:r>
      <w:r>
        <w:t xml:space="preserve">mede heeft onderscheiden, kunnen een discrepantie vertonen. </w:t>
      </w:r>
    </w:p>
    <w:p w:rsidR="006E6CCD" w:rsidRDefault="006E6CCD" w:rsidP="006E6CCD">
      <w:pPr>
        <w:pStyle w:val="Lijstalinea"/>
        <w:numPr>
          <w:ilvl w:val="0"/>
          <w:numId w:val="6"/>
        </w:numPr>
        <w:spacing w:line="360" w:lineRule="auto"/>
      </w:pPr>
      <w:r>
        <w:lastRenderedPageBreak/>
        <w:t>Van oudsher is er onder organisatiekundige onderzoekers alleen interesse voor kwalitatief onderzoek naar organisatie-identiteiten. Inmiddels is er ook ruimte voor kwantitatieve methodes. Het voordeel van kwantitatieve methodes is dat veel managers makkelijker zijn te overtuigen wanneer er cijfers kunnen worden gepresenteerd. Kwantitatieve methodes faciliteren zo makkelijker een gesprek over organisatie-identiteiten omdat de resultaten in de taal van het management zijn</w:t>
      </w:r>
      <w:r w:rsidR="00242EF0">
        <w:t>.</w:t>
      </w:r>
      <w:r>
        <w:t xml:space="preserve"> </w:t>
      </w:r>
      <w:r w:rsidR="00303C05">
        <w:t>(</w:t>
      </w:r>
      <w:r>
        <w:t xml:space="preserve">van </w:t>
      </w:r>
      <w:r w:rsidR="00AB7752">
        <w:t xml:space="preserve">Riel, </w:t>
      </w:r>
      <w:r>
        <w:t>2010, p. 35).</w:t>
      </w:r>
    </w:p>
    <w:p w:rsidR="006E6CCD" w:rsidRDefault="004071D7" w:rsidP="006E6CCD">
      <w:pPr>
        <w:pStyle w:val="Kop3"/>
      </w:pPr>
      <w:bookmarkStart w:id="55" w:name="_Toc352244265"/>
      <w:r>
        <w:t xml:space="preserve">3.2.3 </w:t>
      </w:r>
      <w:r w:rsidR="006E6CCD">
        <w:t>Communicatieadviseurs</w:t>
      </w:r>
      <w:bookmarkEnd w:id="55"/>
    </w:p>
    <w:p w:rsidR="00AB7752" w:rsidRDefault="00AB7752" w:rsidP="006E6CCD">
      <w:pPr>
        <w:spacing w:line="360" w:lineRule="auto"/>
      </w:pPr>
    </w:p>
    <w:p w:rsidR="00242EF0" w:rsidRDefault="006E6CCD" w:rsidP="006E6CCD">
      <w:pPr>
        <w:spacing w:line="360" w:lineRule="auto"/>
      </w:pPr>
      <w:r>
        <w:t xml:space="preserve">De laatste groep die op een bepaalde manier naar organisatie-identiteit kijken zijn communicatieadviseurs. Voorop staat het produceren van communicatie-uitingen en het opstellen en invoeren van een corporate story. Een aantal auteurs zoals </w:t>
      </w:r>
      <w:proofErr w:type="spellStart"/>
      <w:r>
        <w:t>Rossiter</w:t>
      </w:r>
      <w:proofErr w:type="spellEnd"/>
      <w:r>
        <w:t xml:space="preserve"> en Percy (1997), </w:t>
      </w:r>
      <w:proofErr w:type="spellStart"/>
      <w:r>
        <w:t>Aaker</w:t>
      </w:r>
      <w:proofErr w:type="spellEnd"/>
      <w:r>
        <w:t xml:space="preserve"> (1991, 1998), </w:t>
      </w:r>
      <w:proofErr w:type="spellStart"/>
      <w:r>
        <w:t>Kapferer</w:t>
      </w:r>
      <w:proofErr w:type="spellEnd"/>
      <w:r>
        <w:t xml:space="preserve"> (1992, 2002), </w:t>
      </w:r>
      <w:proofErr w:type="spellStart"/>
      <w:r>
        <w:t>Grunig</w:t>
      </w:r>
      <w:proofErr w:type="spellEnd"/>
      <w:r>
        <w:t xml:space="preserve"> en </w:t>
      </w:r>
      <w:proofErr w:type="spellStart"/>
      <w:r>
        <w:t>Hunt</w:t>
      </w:r>
      <w:proofErr w:type="spellEnd"/>
      <w:r>
        <w:t xml:space="preserve">, (1984), en </w:t>
      </w:r>
      <w:proofErr w:type="spellStart"/>
      <w:r>
        <w:t>Grunig</w:t>
      </w:r>
      <w:proofErr w:type="spellEnd"/>
      <w:r>
        <w:t xml:space="preserve"> (1992) hebben een stappenplan opgesteld om kenmerken van een organisatie-identiteit om te zetten naar publi</w:t>
      </w:r>
      <w:r w:rsidR="00242EF0">
        <w:t xml:space="preserve">citeit </w:t>
      </w:r>
      <w:r w:rsidR="000D5E35">
        <w:t>in v</w:t>
      </w:r>
      <w:r w:rsidR="00242EF0">
        <w:t xml:space="preserve">an Riel (2010, p. 35). </w:t>
      </w:r>
      <w:r w:rsidR="00242EF0">
        <w:tab/>
      </w:r>
    </w:p>
    <w:p w:rsidR="006E6CCD" w:rsidRDefault="006E6CCD" w:rsidP="00242EF0">
      <w:pPr>
        <w:spacing w:line="360" w:lineRule="auto"/>
        <w:ind w:left="708"/>
      </w:pPr>
      <w:r>
        <w:t>Een andere groep auteurs is van mening dat er naast dit stappenplannen een accent zou moeten liggen op de inhoudelijke rode draad in de totale aanpak van een identiteitsprogramma. Dus niet alleen communicatie, maar ook symboliek en vooral humanresourcesprogramma’s op he</w:t>
      </w:r>
      <w:r w:rsidR="00242EF0">
        <w:t xml:space="preserve">t gebied van </w:t>
      </w:r>
      <w:r w:rsidR="00AB7752">
        <w:t xml:space="preserve">gedragsverandering. </w:t>
      </w:r>
      <w:r w:rsidR="00242EF0">
        <w:t xml:space="preserve">(van Riel, </w:t>
      </w:r>
      <w:r>
        <w:t>2010, p. 35).</w:t>
      </w:r>
    </w:p>
    <w:p w:rsidR="006E6CCD" w:rsidRDefault="004071D7" w:rsidP="006E6CCD">
      <w:pPr>
        <w:pStyle w:val="Kop3"/>
      </w:pPr>
      <w:bookmarkStart w:id="56" w:name="_Toc352244266"/>
      <w:r>
        <w:t xml:space="preserve">3.24 </w:t>
      </w:r>
      <w:r w:rsidR="006E6CCD">
        <w:t>Onderlinge samenhang</w:t>
      </w:r>
      <w:bookmarkEnd w:id="56"/>
    </w:p>
    <w:p w:rsidR="00242EF0" w:rsidRDefault="00242EF0" w:rsidP="00242EF0">
      <w:pPr>
        <w:spacing w:line="360" w:lineRule="auto"/>
        <w:ind w:left="708"/>
      </w:pPr>
    </w:p>
    <w:p w:rsidR="00242EF0" w:rsidRDefault="006E6CCD" w:rsidP="00242EF0">
      <w:pPr>
        <w:spacing w:line="360" w:lineRule="auto"/>
        <w:ind w:left="708"/>
      </w:pPr>
      <w:r>
        <w:t>In de praktijk, maar ook in het wetenschappelijke onderzoek, lopen de drie benaderingswijzen natuurlijk door elkaar. Vaak begint men met een heroriëntatie op de koers van een organisatie, gevolgd door het benaderen van een communicatieadviesbureau om een en ander in een bepaalde vorm te gieten</w:t>
      </w:r>
      <w:r w:rsidR="00242EF0">
        <w:t>.</w:t>
      </w:r>
      <w:r>
        <w:t xml:space="preserve"> </w:t>
      </w:r>
      <w:r w:rsidR="00242EF0">
        <w:t>(</w:t>
      </w:r>
      <w:r>
        <w:t xml:space="preserve">van </w:t>
      </w:r>
      <w:r w:rsidR="00242EF0">
        <w:t xml:space="preserve">Riel, </w:t>
      </w:r>
      <w:r>
        <w:t xml:space="preserve">2010, p. 36). </w:t>
      </w:r>
    </w:p>
    <w:p w:rsidR="006E6CCD" w:rsidRDefault="006E6CCD" w:rsidP="00AB7752">
      <w:pPr>
        <w:spacing w:line="360" w:lineRule="auto"/>
      </w:pPr>
      <w:r>
        <w:t>Van belang is het om te bepalen vanuit welke hoek specialisten en onderzoekers komen. Dit kleurt de kijk op de organisatie-identiteit. Daarom is het ook van belang om dit onderzoek te positioneren.</w:t>
      </w:r>
    </w:p>
    <w:p w:rsidR="006E6CCD" w:rsidRDefault="004C6D9C" w:rsidP="006E6CCD">
      <w:pPr>
        <w:pStyle w:val="Kop2"/>
      </w:pPr>
      <w:bookmarkStart w:id="57" w:name="_Toc352244267"/>
      <w:r>
        <w:t>3</w:t>
      </w:r>
      <w:r w:rsidR="006E6CCD">
        <w:t>.3 Positionering</w:t>
      </w:r>
      <w:bookmarkEnd w:id="57"/>
    </w:p>
    <w:p w:rsidR="006E6CCD" w:rsidRDefault="006E6CCD" w:rsidP="006E6CCD">
      <w:pPr>
        <w:pStyle w:val="Kop2"/>
      </w:pPr>
      <w:r>
        <w:t xml:space="preserve"> </w:t>
      </w:r>
    </w:p>
    <w:p w:rsidR="006E6CCD" w:rsidRDefault="00AF74CD" w:rsidP="006E6CCD">
      <w:pPr>
        <w:spacing w:line="360" w:lineRule="auto"/>
      </w:pPr>
      <w:r>
        <w:t xml:space="preserve">In deze masterscriptie </w:t>
      </w:r>
      <w:r w:rsidR="006E6CCD">
        <w:t xml:space="preserve">zijn de theorieën die worden gebruikt vooral afkomstig vanuit de hoek van de verandermanagers. Omdat verandermanagers aandacht hebben voor meerdere leden van de organisatie dan alleen het topmanagement en zij een onderscheid maken tussen meerdere </w:t>
      </w:r>
      <w:r w:rsidR="006E6CCD">
        <w:lastRenderedPageBreak/>
        <w:t>identiteiten in een organisatie</w:t>
      </w:r>
      <w:r w:rsidR="006D23E2">
        <w:t>,</w:t>
      </w:r>
      <w:r w:rsidR="006E6CCD">
        <w:t xml:space="preserve"> (in het bijz</w:t>
      </w:r>
      <w:r w:rsidR="00242EF0">
        <w:t>onder Balmer (1997, 1998, 2002</w:t>
      </w:r>
      <w:r w:rsidR="006D23E2">
        <w:t>)</w:t>
      </w:r>
      <w:r w:rsidR="00242EF0">
        <w:t xml:space="preserve">) </w:t>
      </w:r>
      <w:r w:rsidR="006E6CCD">
        <w:t xml:space="preserve">is in deze scriptie gekozen om met de bril van de verandermanagers naar organisatie-identiteiten te kijken. </w:t>
      </w:r>
    </w:p>
    <w:p w:rsidR="006E6CCD" w:rsidRDefault="006E6CCD" w:rsidP="006E6CCD">
      <w:pPr>
        <w:spacing w:line="360" w:lineRule="auto"/>
      </w:pPr>
      <w:r>
        <w:t>Omdat deze scriptie zich bevindt in de theoretische hoek van de verandermanagers zijn de definities die hier zijn opgesomd afkomstig van wetenschappers die volge</w:t>
      </w:r>
      <w:r w:rsidR="00346F24">
        <w:t>ns van Riel (2010, p</w:t>
      </w:r>
      <w:r w:rsidR="000D5E35">
        <w:t>p. 36-</w:t>
      </w:r>
      <w:r w:rsidR="00346F24">
        <w:t>37)</w:t>
      </w:r>
      <w:r>
        <w:t>zich bezig houden met verandermanagement.</w:t>
      </w:r>
    </w:p>
    <w:p w:rsidR="00155CC6" w:rsidRDefault="006E6CCD" w:rsidP="00155CC6">
      <w:pPr>
        <w:spacing w:line="360" w:lineRule="auto"/>
        <w:rPr>
          <w:lang w:val="en-US"/>
        </w:rPr>
      </w:pPr>
      <w:r>
        <w:rPr>
          <w:rFonts w:cstheme="minorHAnsi"/>
          <w:lang w:val="en-US"/>
        </w:rPr>
        <w:t>“Who are we as an organization</w:t>
      </w:r>
      <w:r w:rsidR="00346F24">
        <w:rPr>
          <w:rFonts w:cstheme="minorHAnsi"/>
          <w:lang w:val="en-US"/>
        </w:rPr>
        <w:t>?</w:t>
      </w:r>
      <w:r w:rsidRPr="008C5506">
        <w:rPr>
          <w:rFonts w:cstheme="minorHAnsi"/>
          <w:lang w:val="en-US"/>
        </w:rPr>
        <w:t>”</w:t>
      </w:r>
      <w:r>
        <w:rPr>
          <w:rFonts w:cstheme="minorHAnsi"/>
          <w:lang w:val="en-US"/>
        </w:rPr>
        <w:t xml:space="preserve"> </w:t>
      </w:r>
      <w:r w:rsidR="00155CC6">
        <w:rPr>
          <w:lang w:val="en-US"/>
        </w:rPr>
        <w:t>Albert en Whetten (</w:t>
      </w:r>
      <w:r>
        <w:rPr>
          <w:lang w:val="en-US"/>
        </w:rPr>
        <w:t>198</w:t>
      </w:r>
      <w:r w:rsidR="00155CC6">
        <w:rPr>
          <w:lang w:val="en-US"/>
        </w:rPr>
        <w:t>5) in (van Riel, 2010, p. 37).</w:t>
      </w:r>
    </w:p>
    <w:p w:rsidR="006E6CCD" w:rsidRPr="00C147C5" w:rsidRDefault="006E6CCD" w:rsidP="00155CC6">
      <w:pPr>
        <w:spacing w:line="360" w:lineRule="auto"/>
        <w:rPr>
          <w:lang w:val="en-US"/>
        </w:rPr>
      </w:pPr>
      <w:r w:rsidRPr="00C147C5">
        <w:rPr>
          <w:lang w:val="en-US"/>
        </w:rPr>
        <w:t>O</w:t>
      </w:r>
      <w:r w:rsidRPr="008C5506">
        <w:rPr>
          <w:lang w:val="en-US"/>
        </w:rPr>
        <w:t xml:space="preserve">rganizational identity is (a) what is taken by employees to be the </w:t>
      </w:r>
      <w:r w:rsidRPr="008C5506">
        <w:rPr>
          <w:i/>
          <w:iCs/>
          <w:lang w:val="en-US"/>
        </w:rPr>
        <w:t xml:space="preserve">central </w:t>
      </w:r>
      <w:r w:rsidRPr="008C5506">
        <w:rPr>
          <w:lang w:val="en-US"/>
        </w:rPr>
        <w:t xml:space="preserve">attributes of the organization; (b) what makes the organization </w:t>
      </w:r>
      <w:r w:rsidRPr="008C5506">
        <w:rPr>
          <w:i/>
          <w:iCs/>
          <w:lang w:val="en-US"/>
        </w:rPr>
        <w:t xml:space="preserve">distinctive </w:t>
      </w:r>
      <w:r w:rsidRPr="008C5506">
        <w:rPr>
          <w:lang w:val="en-US"/>
        </w:rPr>
        <w:t xml:space="preserve">and therefore unique from other organizations in the eyes of the employees; and (c) what is perceived by employees to be enduring or </w:t>
      </w:r>
      <w:r w:rsidRPr="008C5506">
        <w:rPr>
          <w:i/>
          <w:iCs/>
          <w:lang w:val="en-US"/>
        </w:rPr>
        <w:t xml:space="preserve">continuing, </w:t>
      </w:r>
      <w:r w:rsidRPr="008C5506">
        <w:rPr>
          <w:lang w:val="en-US"/>
        </w:rPr>
        <w:t>regardless of objective changes in the organizational environments</w:t>
      </w:r>
      <w:r w:rsidR="00346F24">
        <w:rPr>
          <w:lang w:val="en-US"/>
        </w:rPr>
        <w:t>.</w:t>
      </w:r>
      <w:r>
        <w:rPr>
          <w:lang w:val="en-US"/>
        </w:rPr>
        <w:t xml:space="preserve"> Albert en Whetten</w:t>
      </w:r>
      <w:r w:rsidR="00155CC6">
        <w:rPr>
          <w:lang w:val="en-US"/>
        </w:rPr>
        <w:t xml:space="preserve"> (1985) in (van Riel, 2010, p. 37).</w:t>
      </w:r>
    </w:p>
    <w:p w:rsidR="006E6CCD" w:rsidRPr="008C5506" w:rsidRDefault="006E6CCD" w:rsidP="00346F24">
      <w:pPr>
        <w:autoSpaceDE w:val="0"/>
        <w:autoSpaceDN w:val="0"/>
        <w:adjustRightInd w:val="0"/>
        <w:spacing w:after="0" w:line="360" w:lineRule="auto"/>
        <w:ind w:firstLine="708"/>
        <w:rPr>
          <w:rFonts w:cstheme="minorHAnsi"/>
          <w:lang w:val="en-US"/>
        </w:rPr>
      </w:pPr>
      <w:r w:rsidRPr="008C5506">
        <w:rPr>
          <w:rFonts w:cstheme="minorHAnsi"/>
          <w:lang w:val="en-US"/>
        </w:rPr>
        <w:t>Corporate identity is the strategically planned and operationally applied internal and</w:t>
      </w:r>
    </w:p>
    <w:p w:rsidR="006E6CCD" w:rsidRPr="008C5506" w:rsidRDefault="006E6CCD" w:rsidP="00346F24">
      <w:pPr>
        <w:autoSpaceDE w:val="0"/>
        <w:autoSpaceDN w:val="0"/>
        <w:adjustRightInd w:val="0"/>
        <w:spacing w:after="0" w:line="360" w:lineRule="auto"/>
        <w:ind w:left="708"/>
        <w:rPr>
          <w:rFonts w:cstheme="minorHAnsi"/>
          <w:lang w:val="en-US"/>
        </w:rPr>
      </w:pPr>
      <w:r w:rsidRPr="008C5506">
        <w:rPr>
          <w:rFonts w:cstheme="minorHAnsi"/>
          <w:lang w:val="en-US"/>
        </w:rPr>
        <w:t xml:space="preserve">external self-presentation and behavior of a company. It is based on an agreed company philosophy, long term goals and in particular a desired image, combined with the will to </w:t>
      </w:r>
      <w:r w:rsidR="00AF74CD" w:rsidRPr="008C5506">
        <w:rPr>
          <w:rFonts w:cstheme="minorHAnsi"/>
          <w:lang w:val="en-US"/>
        </w:rPr>
        <w:t>utilize</w:t>
      </w:r>
      <w:r w:rsidR="00AF74CD">
        <w:rPr>
          <w:rFonts w:cstheme="minorHAnsi"/>
          <w:lang w:val="en-US"/>
        </w:rPr>
        <w:t xml:space="preserve"> </w:t>
      </w:r>
      <w:r w:rsidRPr="008C5506">
        <w:rPr>
          <w:rFonts w:cstheme="minorHAnsi"/>
          <w:lang w:val="en-US"/>
        </w:rPr>
        <w:t>all instruments of the company as one unit,</w:t>
      </w:r>
      <w:r w:rsidR="00346F24">
        <w:rPr>
          <w:rFonts w:cstheme="minorHAnsi"/>
          <w:lang w:val="en-US"/>
        </w:rPr>
        <w:t xml:space="preserve"> both internally and externally. </w:t>
      </w:r>
      <w:proofErr w:type="spellStart"/>
      <w:r w:rsidR="00155CC6">
        <w:rPr>
          <w:rFonts w:cstheme="minorHAnsi"/>
          <w:lang w:val="en-US"/>
        </w:rPr>
        <w:t>Birkight</w:t>
      </w:r>
      <w:proofErr w:type="spellEnd"/>
      <w:r w:rsidR="00155CC6">
        <w:rPr>
          <w:rFonts w:cstheme="minorHAnsi"/>
          <w:lang w:val="en-US"/>
        </w:rPr>
        <w:t xml:space="preserve"> and </w:t>
      </w:r>
      <w:proofErr w:type="spellStart"/>
      <w:r w:rsidR="00155CC6">
        <w:rPr>
          <w:rFonts w:cstheme="minorHAnsi"/>
          <w:lang w:val="en-US"/>
        </w:rPr>
        <w:t>Stadler</w:t>
      </w:r>
      <w:proofErr w:type="spellEnd"/>
      <w:r w:rsidR="00155CC6">
        <w:rPr>
          <w:rFonts w:cstheme="minorHAnsi"/>
          <w:lang w:val="en-US"/>
        </w:rPr>
        <w:t xml:space="preserve"> (1986) in</w:t>
      </w:r>
      <w:r w:rsidR="00155CC6">
        <w:rPr>
          <w:lang w:val="en-US"/>
        </w:rPr>
        <w:t>(van Riel, 2010, p. 37).</w:t>
      </w:r>
    </w:p>
    <w:p w:rsidR="006E6CCD" w:rsidRDefault="006E6CCD" w:rsidP="006E6CCD">
      <w:pPr>
        <w:autoSpaceDE w:val="0"/>
        <w:autoSpaceDN w:val="0"/>
        <w:adjustRightInd w:val="0"/>
        <w:spacing w:after="0" w:line="360" w:lineRule="auto"/>
        <w:rPr>
          <w:rFonts w:cstheme="minorHAnsi"/>
          <w:lang w:val="en-US"/>
        </w:rPr>
      </w:pPr>
    </w:p>
    <w:p w:rsidR="006E6CCD" w:rsidRPr="008C5506" w:rsidRDefault="006E6CCD" w:rsidP="006E6CCD">
      <w:pPr>
        <w:autoSpaceDE w:val="0"/>
        <w:autoSpaceDN w:val="0"/>
        <w:adjustRightInd w:val="0"/>
        <w:spacing w:after="0" w:line="360" w:lineRule="auto"/>
        <w:rPr>
          <w:rFonts w:cstheme="minorHAnsi"/>
          <w:lang w:val="en-US"/>
        </w:rPr>
      </w:pPr>
      <w:r w:rsidRPr="008C5506">
        <w:rPr>
          <w:rFonts w:cstheme="minorHAnsi"/>
          <w:lang w:val="en-US"/>
        </w:rPr>
        <w:t xml:space="preserve">”Corporate identity reflects the distinctive capability and the </w:t>
      </w:r>
      <w:proofErr w:type="spellStart"/>
      <w:r w:rsidRPr="008C5506">
        <w:rPr>
          <w:rFonts w:cstheme="minorHAnsi"/>
          <w:lang w:val="en-US"/>
        </w:rPr>
        <w:t>recognisable</w:t>
      </w:r>
      <w:proofErr w:type="spellEnd"/>
      <w:r w:rsidRPr="008C5506">
        <w:rPr>
          <w:rFonts w:cstheme="minorHAnsi"/>
          <w:lang w:val="en-US"/>
        </w:rPr>
        <w:t xml:space="preserve"> individual</w:t>
      </w:r>
    </w:p>
    <w:p w:rsidR="006E6CCD" w:rsidRPr="008C5506" w:rsidRDefault="006E6CCD" w:rsidP="006E6CCD">
      <w:pPr>
        <w:autoSpaceDE w:val="0"/>
        <w:autoSpaceDN w:val="0"/>
        <w:adjustRightInd w:val="0"/>
        <w:spacing w:after="0" w:line="360" w:lineRule="auto"/>
        <w:rPr>
          <w:rFonts w:cstheme="minorHAnsi"/>
          <w:lang w:val="en-US"/>
        </w:rPr>
      </w:pPr>
      <w:r w:rsidRPr="008C5506">
        <w:rPr>
          <w:rFonts w:cstheme="minorHAnsi"/>
          <w:lang w:val="en-US"/>
        </w:rPr>
        <w:t>characteristics of the company. Identity, in this sense, also includes the distinction and recognition of parts of the whole company and the attribution of those parts to the whole</w:t>
      </w:r>
      <w:r w:rsidR="00346F24">
        <w:rPr>
          <w:rFonts w:cstheme="minorHAnsi"/>
          <w:lang w:val="en-US"/>
        </w:rPr>
        <w:t>.</w:t>
      </w:r>
      <w:r w:rsidRPr="008C5506">
        <w:rPr>
          <w:rFonts w:cstheme="minorHAnsi"/>
          <w:lang w:val="en-US"/>
        </w:rPr>
        <w:t>” Tannebe</w:t>
      </w:r>
      <w:r>
        <w:rPr>
          <w:rFonts w:cstheme="minorHAnsi"/>
          <w:lang w:val="en-US"/>
        </w:rPr>
        <w:t>r</w:t>
      </w:r>
      <w:r w:rsidR="00155CC6">
        <w:rPr>
          <w:rFonts w:cstheme="minorHAnsi"/>
          <w:lang w:val="en-US"/>
        </w:rPr>
        <w:t>ger (1987)</w:t>
      </w:r>
      <w:r w:rsidR="00155CC6" w:rsidRPr="00155CC6">
        <w:rPr>
          <w:lang w:val="en-US"/>
        </w:rPr>
        <w:t xml:space="preserve"> </w:t>
      </w:r>
      <w:r w:rsidR="00155CC6">
        <w:rPr>
          <w:lang w:val="en-US"/>
        </w:rPr>
        <w:t>in (van Riel, 2010, p. 37).</w:t>
      </w:r>
    </w:p>
    <w:p w:rsidR="006E6CCD" w:rsidRPr="008C5506" w:rsidRDefault="006E6CCD" w:rsidP="006E6CCD">
      <w:pPr>
        <w:autoSpaceDE w:val="0"/>
        <w:autoSpaceDN w:val="0"/>
        <w:adjustRightInd w:val="0"/>
        <w:spacing w:after="0" w:line="360" w:lineRule="auto"/>
        <w:rPr>
          <w:rFonts w:cstheme="minorHAnsi"/>
          <w:lang w:val="en-US"/>
        </w:rPr>
      </w:pPr>
    </w:p>
    <w:p w:rsidR="006E6CCD" w:rsidRPr="008C5506" w:rsidRDefault="006E6CCD" w:rsidP="006E6CCD">
      <w:pPr>
        <w:autoSpaceDE w:val="0"/>
        <w:autoSpaceDN w:val="0"/>
        <w:adjustRightInd w:val="0"/>
        <w:spacing w:after="0" w:line="360" w:lineRule="auto"/>
        <w:rPr>
          <w:rFonts w:cstheme="minorHAnsi"/>
          <w:lang w:val="en-US"/>
        </w:rPr>
      </w:pPr>
      <w:r w:rsidRPr="008C5506">
        <w:rPr>
          <w:rFonts w:cstheme="minorHAnsi"/>
          <w:lang w:val="en-US"/>
        </w:rPr>
        <w:t>“What organizational members believe to be its [the organization] central, enduring and distinctive character, the members’ shared belief about what is distinctive, central, and enduring about their organization</w:t>
      </w:r>
      <w:r w:rsidR="00346F24">
        <w:rPr>
          <w:rFonts w:cstheme="minorHAnsi"/>
          <w:lang w:val="en-US"/>
        </w:rPr>
        <w:t>.</w:t>
      </w:r>
      <w:r w:rsidR="00155CC6">
        <w:rPr>
          <w:rFonts w:cstheme="minorHAnsi"/>
          <w:lang w:val="en-US"/>
        </w:rPr>
        <w:t xml:space="preserve">” </w:t>
      </w:r>
      <w:proofErr w:type="spellStart"/>
      <w:r w:rsidR="00155CC6">
        <w:rPr>
          <w:rFonts w:cstheme="minorHAnsi"/>
          <w:lang w:val="en-US"/>
        </w:rPr>
        <w:t>Dutton&amp;Dukerich</w:t>
      </w:r>
      <w:proofErr w:type="spellEnd"/>
      <w:r w:rsidR="00155CC6">
        <w:rPr>
          <w:rFonts w:cstheme="minorHAnsi"/>
          <w:lang w:val="en-US"/>
        </w:rPr>
        <w:t xml:space="preserve"> (</w:t>
      </w:r>
      <w:r w:rsidRPr="008C5506">
        <w:rPr>
          <w:rFonts w:cstheme="minorHAnsi"/>
          <w:lang w:val="en-US"/>
        </w:rPr>
        <w:t>1994)</w:t>
      </w:r>
      <w:r w:rsidR="00155CC6">
        <w:rPr>
          <w:rFonts w:cstheme="minorHAnsi"/>
          <w:lang w:val="en-US"/>
        </w:rPr>
        <w:t xml:space="preserve"> in </w:t>
      </w:r>
      <w:r w:rsidR="00155CC6">
        <w:rPr>
          <w:lang w:val="en-US"/>
        </w:rPr>
        <w:t>(van Riel, 2010, p. 37)</w:t>
      </w:r>
      <w:r w:rsidRPr="008C5506">
        <w:rPr>
          <w:rFonts w:cstheme="minorHAnsi"/>
          <w:lang w:val="en-US"/>
        </w:rPr>
        <w:t>.</w:t>
      </w:r>
    </w:p>
    <w:p w:rsidR="006E6CCD" w:rsidRPr="008C5506" w:rsidRDefault="006E6CCD" w:rsidP="006E6CCD">
      <w:pPr>
        <w:autoSpaceDE w:val="0"/>
        <w:autoSpaceDN w:val="0"/>
        <w:adjustRightInd w:val="0"/>
        <w:spacing w:after="0" w:line="360" w:lineRule="auto"/>
        <w:rPr>
          <w:rFonts w:cstheme="minorHAnsi"/>
          <w:lang w:val="en-US"/>
        </w:rPr>
      </w:pPr>
    </w:p>
    <w:p w:rsidR="006E6CCD" w:rsidRPr="008C5506" w:rsidRDefault="006E6CCD" w:rsidP="006E6CCD">
      <w:pPr>
        <w:autoSpaceDE w:val="0"/>
        <w:autoSpaceDN w:val="0"/>
        <w:adjustRightInd w:val="0"/>
        <w:spacing w:after="0" w:line="360" w:lineRule="auto"/>
        <w:rPr>
          <w:rFonts w:cstheme="minorHAnsi"/>
          <w:lang w:val="en-US"/>
        </w:rPr>
      </w:pPr>
    </w:p>
    <w:p w:rsidR="006E6CCD" w:rsidRPr="004071D7" w:rsidRDefault="006E6CCD" w:rsidP="004071D7">
      <w:pPr>
        <w:autoSpaceDE w:val="0"/>
        <w:autoSpaceDN w:val="0"/>
        <w:adjustRightInd w:val="0"/>
        <w:spacing w:after="0" w:line="360" w:lineRule="auto"/>
        <w:ind w:left="708"/>
        <w:rPr>
          <w:rFonts w:cstheme="minorHAnsi"/>
          <w:lang w:val="en-US"/>
        </w:rPr>
      </w:pPr>
      <w:r w:rsidRPr="008C5506">
        <w:rPr>
          <w:rFonts w:cstheme="minorHAnsi"/>
          <w:bCs/>
          <w:color w:val="000000"/>
          <w:shd w:val="clear" w:color="auto" w:fill="FFFFFF"/>
          <w:lang w:val="en-US"/>
        </w:rPr>
        <w:t>Organizational identity</w:t>
      </w:r>
      <w:r w:rsidRPr="008C5506">
        <w:rPr>
          <w:rStyle w:val="apple-converted-space"/>
          <w:rFonts w:cstheme="minorHAnsi"/>
          <w:color w:val="000000"/>
          <w:shd w:val="clear" w:color="auto" w:fill="FFFFFF"/>
          <w:lang w:val="en-US"/>
        </w:rPr>
        <w:t> </w:t>
      </w:r>
      <w:r w:rsidRPr="008C5506">
        <w:rPr>
          <w:rFonts w:cstheme="minorHAnsi"/>
          <w:color w:val="000000"/>
          <w:shd w:val="clear" w:color="auto" w:fill="FFFFFF"/>
          <w:lang w:val="en-US"/>
        </w:rPr>
        <w:t>comprises those characteristics of an organization that its members believe are central, distinctive and enduring. That is, organizational identity consists of those attributes that members feel are fundamental to (central) and uniquely descriptive of (distinctive) the organization and that persist within the organization over time (enduring)</w:t>
      </w:r>
      <w:r w:rsidR="00346F24">
        <w:rPr>
          <w:rFonts w:cstheme="minorHAnsi"/>
          <w:color w:val="000000"/>
          <w:shd w:val="clear" w:color="auto" w:fill="FFFFFF"/>
          <w:lang w:val="en-US"/>
        </w:rPr>
        <w:t>.</w:t>
      </w:r>
      <w:r w:rsidR="00155CC6">
        <w:rPr>
          <w:rFonts w:cstheme="minorHAnsi"/>
          <w:color w:val="000000"/>
          <w:shd w:val="clear" w:color="auto" w:fill="FFFFFF"/>
          <w:lang w:val="en-US"/>
        </w:rPr>
        <w:t xml:space="preserve"> </w:t>
      </w:r>
      <w:r w:rsidRPr="008C5506">
        <w:rPr>
          <w:rFonts w:cstheme="minorHAnsi"/>
          <w:color w:val="000000"/>
          <w:shd w:val="clear" w:color="auto" w:fill="FFFFFF"/>
          <w:lang w:val="en-US"/>
        </w:rPr>
        <w:t>Pratt &amp; Foreman</w:t>
      </w:r>
      <w:r w:rsidR="00155CC6">
        <w:rPr>
          <w:rFonts w:cstheme="minorHAnsi"/>
          <w:color w:val="000000"/>
          <w:shd w:val="clear" w:color="auto" w:fill="FFFFFF"/>
          <w:lang w:val="en-US"/>
        </w:rPr>
        <w:t xml:space="preserve"> (</w:t>
      </w:r>
      <w:r w:rsidRPr="008C5506">
        <w:rPr>
          <w:rFonts w:cstheme="minorHAnsi"/>
          <w:color w:val="000000"/>
          <w:shd w:val="clear" w:color="auto" w:fill="FFFFFF"/>
          <w:lang w:val="en-US"/>
        </w:rPr>
        <w:t>2000)</w:t>
      </w:r>
      <w:r w:rsidR="00155CC6">
        <w:rPr>
          <w:rFonts w:cstheme="minorHAnsi"/>
          <w:color w:val="000000"/>
          <w:shd w:val="clear" w:color="auto" w:fill="FFFFFF"/>
          <w:lang w:val="en-US"/>
        </w:rPr>
        <w:t xml:space="preserve"> </w:t>
      </w:r>
      <w:r w:rsidR="00155CC6">
        <w:rPr>
          <w:rFonts w:cstheme="minorHAnsi"/>
          <w:lang w:val="en-US"/>
        </w:rPr>
        <w:t xml:space="preserve">in </w:t>
      </w:r>
      <w:r w:rsidR="00155CC6">
        <w:rPr>
          <w:lang w:val="en-US"/>
        </w:rPr>
        <w:t>(van Riel, 2010, p. 37)</w:t>
      </w:r>
      <w:r w:rsidR="00155CC6" w:rsidRPr="008C5506">
        <w:rPr>
          <w:rFonts w:cstheme="minorHAnsi"/>
          <w:lang w:val="en-US"/>
        </w:rPr>
        <w:t>.</w:t>
      </w:r>
    </w:p>
    <w:p w:rsidR="00155CC6" w:rsidRPr="008C5506" w:rsidRDefault="006E6CCD" w:rsidP="00155CC6">
      <w:pPr>
        <w:autoSpaceDE w:val="0"/>
        <w:autoSpaceDN w:val="0"/>
        <w:adjustRightInd w:val="0"/>
        <w:spacing w:after="0" w:line="360" w:lineRule="auto"/>
        <w:ind w:left="708"/>
        <w:rPr>
          <w:rFonts w:cstheme="minorHAnsi"/>
          <w:lang w:val="en-US"/>
        </w:rPr>
      </w:pPr>
      <w:r w:rsidRPr="008C5506">
        <w:rPr>
          <w:rFonts w:cstheme="minorHAnsi"/>
          <w:color w:val="000000"/>
          <w:shd w:val="clear" w:color="auto" w:fill="FFFFFF"/>
          <w:lang w:val="en-US"/>
        </w:rPr>
        <w:lastRenderedPageBreak/>
        <w:t>Identity is formed both from internal and external positions. Who we are cannot be completely separated from the perceptions others have of us and that we have of others. Multiple images of identity refer to the same organization. Identity is a text that is read in relation to cultural context. Tacit understandings sit alongside over expressions of identity [and] identity involves the instrumental us</w:t>
      </w:r>
      <w:r w:rsidR="00346F24">
        <w:rPr>
          <w:rFonts w:cstheme="minorHAnsi"/>
          <w:color w:val="000000"/>
          <w:shd w:val="clear" w:color="auto" w:fill="FFFFFF"/>
          <w:lang w:val="en-US"/>
        </w:rPr>
        <w:t xml:space="preserve">e of emergent cultural symbols. </w:t>
      </w:r>
      <w:proofErr w:type="spellStart"/>
      <w:r w:rsidRPr="00AB7752">
        <w:rPr>
          <w:rFonts w:cstheme="minorHAnsi"/>
          <w:color w:val="000000"/>
          <w:shd w:val="clear" w:color="auto" w:fill="FFFFFF"/>
        </w:rPr>
        <w:t>Hatch</w:t>
      </w:r>
      <w:proofErr w:type="spellEnd"/>
      <w:r w:rsidRPr="00AB7752">
        <w:rPr>
          <w:rFonts w:cstheme="minorHAnsi"/>
          <w:color w:val="000000"/>
          <w:shd w:val="clear" w:color="auto" w:fill="FFFFFF"/>
        </w:rPr>
        <w:t xml:space="preserve"> &amp; Schultz </w:t>
      </w:r>
      <w:r w:rsidR="00155CC6">
        <w:rPr>
          <w:rFonts w:cstheme="minorHAnsi"/>
          <w:color w:val="000000"/>
          <w:shd w:val="clear" w:color="auto" w:fill="FFFFFF"/>
        </w:rPr>
        <w:t>(</w:t>
      </w:r>
      <w:r w:rsidRPr="00AB7752">
        <w:rPr>
          <w:rFonts w:cstheme="minorHAnsi"/>
          <w:color w:val="000000"/>
          <w:shd w:val="clear" w:color="auto" w:fill="FFFFFF"/>
        </w:rPr>
        <w:t>2000)</w:t>
      </w:r>
      <w:r w:rsidR="00155CC6">
        <w:rPr>
          <w:rFonts w:cstheme="minorHAnsi"/>
          <w:color w:val="000000"/>
          <w:shd w:val="clear" w:color="auto" w:fill="FFFFFF"/>
        </w:rPr>
        <w:t xml:space="preserve"> </w:t>
      </w:r>
      <w:r w:rsidR="00155CC6">
        <w:rPr>
          <w:rFonts w:cstheme="minorHAnsi"/>
          <w:lang w:val="en-US"/>
        </w:rPr>
        <w:t xml:space="preserve">in </w:t>
      </w:r>
      <w:r w:rsidR="00155CC6">
        <w:rPr>
          <w:lang w:val="en-US"/>
        </w:rPr>
        <w:t>(van Riel, 2010, p. 37)</w:t>
      </w:r>
      <w:r w:rsidR="00155CC6" w:rsidRPr="008C5506">
        <w:rPr>
          <w:rFonts w:cstheme="minorHAnsi"/>
          <w:lang w:val="en-US"/>
        </w:rPr>
        <w:t>.</w:t>
      </w:r>
    </w:p>
    <w:p w:rsidR="00155CC6" w:rsidRPr="008C5506" w:rsidRDefault="00155CC6" w:rsidP="00155CC6">
      <w:pPr>
        <w:autoSpaceDE w:val="0"/>
        <w:autoSpaceDN w:val="0"/>
        <w:adjustRightInd w:val="0"/>
        <w:spacing w:after="0" w:line="360" w:lineRule="auto"/>
        <w:rPr>
          <w:rFonts w:cstheme="minorHAnsi"/>
          <w:lang w:val="en-US"/>
        </w:rPr>
      </w:pPr>
    </w:p>
    <w:p w:rsidR="006E6CCD" w:rsidRPr="00155CC6" w:rsidRDefault="006E6CCD" w:rsidP="00155CC6">
      <w:pPr>
        <w:autoSpaceDE w:val="0"/>
        <w:autoSpaceDN w:val="0"/>
        <w:adjustRightInd w:val="0"/>
        <w:spacing w:after="0" w:line="360" w:lineRule="auto"/>
        <w:rPr>
          <w:rFonts w:cstheme="minorHAnsi"/>
        </w:rPr>
      </w:pPr>
      <w:r>
        <w:rPr>
          <w:rFonts w:cstheme="minorHAnsi"/>
        </w:rPr>
        <w:t xml:space="preserve">Wat opvalt, is dat de definitie van </w:t>
      </w:r>
      <w:r w:rsidR="00EC0BEF" w:rsidRPr="00EC0BEF">
        <w:t>Albert en Whetten (1985)</w:t>
      </w:r>
      <w:r w:rsidRPr="00E024BF">
        <w:rPr>
          <w:rFonts w:cstheme="minorHAnsi"/>
        </w:rPr>
        <w:t xml:space="preserve"> </w:t>
      </w:r>
      <w:r>
        <w:rPr>
          <w:rFonts w:cstheme="minorHAnsi"/>
        </w:rPr>
        <w:t xml:space="preserve">aan de basis staat van </w:t>
      </w:r>
      <w:r w:rsidR="007525D1">
        <w:rPr>
          <w:rFonts w:cstheme="minorHAnsi"/>
        </w:rPr>
        <w:t xml:space="preserve">de </w:t>
      </w:r>
      <w:r>
        <w:rPr>
          <w:rFonts w:cstheme="minorHAnsi"/>
        </w:rPr>
        <w:t>definities</w:t>
      </w:r>
      <w:r w:rsidR="007525D1">
        <w:rPr>
          <w:rFonts w:cstheme="minorHAnsi"/>
        </w:rPr>
        <w:t xml:space="preserve"> van </w:t>
      </w:r>
      <w:r w:rsidR="006D23E2">
        <w:rPr>
          <w:rFonts w:cstheme="minorHAnsi"/>
        </w:rPr>
        <w:t>(</w:t>
      </w:r>
      <w:proofErr w:type="spellStart"/>
      <w:r w:rsidR="006D23E2">
        <w:rPr>
          <w:rFonts w:cstheme="minorHAnsi"/>
        </w:rPr>
        <w:t>Dutton</w:t>
      </w:r>
      <w:proofErr w:type="spellEnd"/>
      <w:r w:rsidR="006D23E2">
        <w:rPr>
          <w:rFonts w:cstheme="minorHAnsi"/>
        </w:rPr>
        <w:t>&amp;</w:t>
      </w:r>
      <w:proofErr w:type="spellStart"/>
      <w:r w:rsidR="006D23E2">
        <w:rPr>
          <w:rFonts w:cstheme="minorHAnsi"/>
        </w:rPr>
        <w:t>Dukerich</w:t>
      </w:r>
      <w:proofErr w:type="spellEnd"/>
      <w:r w:rsidR="006D23E2">
        <w:rPr>
          <w:rFonts w:cstheme="minorHAnsi"/>
        </w:rPr>
        <w:t xml:space="preserve">, 1994) en van </w:t>
      </w:r>
      <w:r w:rsidR="00EC0BEF" w:rsidRPr="00EC0BEF">
        <w:rPr>
          <w:rFonts w:cstheme="minorHAnsi"/>
          <w:color w:val="000000"/>
          <w:shd w:val="clear" w:color="auto" w:fill="FFFFFF"/>
        </w:rPr>
        <w:t>(Pratt &amp; Foreman</w:t>
      </w:r>
      <w:r w:rsidR="006D23E2">
        <w:rPr>
          <w:rFonts w:cstheme="minorHAnsi"/>
          <w:color w:val="000000"/>
          <w:shd w:val="clear" w:color="auto" w:fill="FFFFFF"/>
        </w:rPr>
        <w:t>,</w:t>
      </w:r>
      <w:r w:rsidR="00EC0BEF" w:rsidRPr="00EC0BEF">
        <w:rPr>
          <w:rFonts w:cstheme="minorHAnsi"/>
          <w:color w:val="000000"/>
          <w:shd w:val="clear" w:color="auto" w:fill="FFFFFF"/>
        </w:rPr>
        <w:t xml:space="preserve"> 2000).</w:t>
      </w:r>
      <w:r w:rsidR="00EC0BEF" w:rsidRPr="00EC0BEF">
        <w:rPr>
          <w:rFonts w:cstheme="minorHAnsi"/>
        </w:rPr>
        <w:t xml:space="preserve"> </w:t>
      </w:r>
      <w:r w:rsidRPr="008C5506">
        <w:rPr>
          <w:rFonts w:cstheme="minorHAnsi"/>
          <w:lang w:val="en-US"/>
        </w:rPr>
        <w:t xml:space="preserve">De </w:t>
      </w:r>
      <w:proofErr w:type="spellStart"/>
      <w:r w:rsidRPr="008C5506">
        <w:rPr>
          <w:rFonts w:cstheme="minorHAnsi"/>
          <w:lang w:val="en-US"/>
        </w:rPr>
        <w:t>driedeling</w:t>
      </w:r>
      <w:proofErr w:type="spellEnd"/>
      <w:r w:rsidRPr="008C5506">
        <w:rPr>
          <w:rFonts w:cstheme="minorHAnsi"/>
          <w:lang w:val="en-US"/>
        </w:rPr>
        <w:t xml:space="preserve"> die zij hebben </w:t>
      </w:r>
      <w:proofErr w:type="spellStart"/>
      <w:r w:rsidRPr="008C5506">
        <w:rPr>
          <w:rFonts w:cstheme="minorHAnsi"/>
          <w:lang w:val="en-US"/>
        </w:rPr>
        <w:t>gemaakt</w:t>
      </w:r>
      <w:proofErr w:type="spellEnd"/>
      <w:r>
        <w:rPr>
          <w:rFonts w:cstheme="minorHAnsi"/>
          <w:lang w:val="en-US"/>
        </w:rPr>
        <w:t>,</w:t>
      </w:r>
      <w:r w:rsidRPr="008C5506">
        <w:rPr>
          <w:rFonts w:cstheme="minorHAnsi"/>
          <w:lang w:val="en-US"/>
        </w:rPr>
        <w:t xml:space="preserve"> van “</w:t>
      </w:r>
      <w:r w:rsidRPr="008C5506">
        <w:rPr>
          <w:rFonts w:cstheme="minorHAnsi"/>
          <w:b/>
          <w:lang w:val="en-US"/>
        </w:rPr>
        <w:t xml:space="preserve">central </w:t>
      </w:r>
      <w:r w:rsidRPr="008C5506">
        <w:rPr>
          <w:rFonts w:cstheme="minorHAnsi"/>
          <w:lang w:val="en-US"/>
        </w:rPr>
        <w:t xml:space="preserve">to the organization”, “what makes the organization </w:t>
      </w:r>
      <w:r w:rsidRPr="008C5506">
        <w:rPr>
          <w:rFonts w:cstheme="minorHAnsi"/>
          <w:b/>
          <w:lang w:val="en-US"/>
        </w:rPr>
        <w:t>distinctive</w:t>
      </w:r>
      <w:r w:rsidR="006D23E2">
        <w:rPr>
          <w:rFonts w:cstheme="minorHAnsi"/>
          <w:lang w:val="en-US"/>
        </w:rPr>
        <w:t xml:space="preserve"> from other organizations “</w:t>
      </w:r>
      <w:r w:rsidRPr="008C5506">
        <w:rPr>
          <w:rFonts w:cstheme="minorHAnsi"/>
          <w:lang w:val="en-US"/>
        </w:rPr>
        <w:t xml:space="preserve">en </w:t>
      </w:r>
      <w:proofErr w:type="spellStart"/>
      <w:r w:rsidRPr="008C5506">
        <w:rPr>
          <w:rFonts w:cstheme="minorHAnsi"/>
          <w:lang w:val="en-US"/>
        </w:rPr>
        <w:t>als</w:t>
      </w:r>
      <w:proofErr w:type="spellEnd"/>
      <w:r w:rsidRPr="008C5506">
        <w:rPr>
          <w:rFonts w:cstheme="minorHAnsi"/>
          <w:lang w:val="en-US"/>
        </w:rPr>
        <w:t xml:space="preserve"> laatste</w:t>
      </w:r>
      <w:r>
        <w:rPr>
          <w:rFonts w:cstheme="minorHAnsi"/>
          <w:lang w:val="en-US"/>
        </w:rPr>
        <w:t>,</w:t>
      </w:r>
      <w:r w:rsidRPr="008C5506">
        <w:rPr>
          <w:rFonts w:cstheme="minorHAnsi"/>
          <w:lang w:val="en-US"/>
        </w:rPr>
        <w:t xml:space="preserve"> “</w:t>
      </w:r>
      <w:r w:rsidRPr="008C5506">
        <w:rPr>
          <w:lang w:val="en-US"/>
        </w:rPr>
        <w:t xml:space="preserve">what is perceived by employees to be enduring or </w:t>
      </w:r>
      <w:r w:rsidRPr="008C5506">
        <w:rPr>
          <w:b/>
          <w:iCs/>
          <w:lang w:val="en-US"/>
        </w:rPr>
        <w:t>continuing</w:t>
      </w:r>
      <w:r w:rsidRPr="008C5506">
        <w:rPr>
          <w:i/>
          <w:iCs/>
          <w:lang w:val="en-US"/>
        </w:rPr>
        <w:t xml:space="preserve">, </w:t>
      </w:r>
      <w:r w:rsidRPr="008C5506">
        <w:rPr>
          <w:lang w:val="en-US"/>
        </w:rPr>
        <w:t>regardless of objective changes in the organizational environments</w:t>
      </w:r>
      <w:r w:rsidRPr="008C5506">
        <w:rPr>
          <w:i/>
          <w:iCs/>
          <w:lang w:val="en-US"/>
        </w:rPr>
        <w:t xml:space="preserve">.” </w:t>
      </w:r>
      <w:proofErr w:type="spellStart"/>
      <w:r w:rsidR="003D7DD8">
        <w:rPr>
          <w:iCs/>
          <w:lang w:val="en-US"/>
        </w:rPr>
        <w:t>wordt</w:t>
      </w:r>
      <w:proofErr w:type="spellEnd"/>
      <w:r w:rsidR="003D7DD8">
        <w:rPr>
          <w:iCs/>
          <w:lang w:val="en-US"/>
        </w:rPr>
        <w:t xml:space="preserve"> </w:t>
      </w:r>
      <w:r w:rsidR="007525D1">
        <w:rPr>
          <w:iCs/>
          <w:lang w:val="en-US"/>
        </w:rPr>
        <w:t xml:space="preserve">in de </w:t>
      </w:r>
      <w:proofErr w:type="spellStart"/>
      <w:r w:rsidR="007525D1">
        <w:rPr>
          <w:iCs/>
          <w:lang w:val="en-US"/>
        </w:rPr>
        <w:t>andere</w:t>
      </w:r>
      <w:proofErr w:type="spellEnd"/>
      <w:r w:rsidR="007525D1">
        <w:rPr>
          <w:iCs/>
          <w:lang w:val="en-US"/>
        </w:rPr>
        <w:t xml:space="preserve"> twee </w:t>
      </w:r>
      <w:proofErr w:type="spellStart"/>
      <w:r w:rsidR="007525D1">
        <w:rPr>
          <w:iCs/>
          <w:lang w:val="en-US"/>
        </w:rPr>
        <w:t>definities</w:t>
      </w:r>
      <w:proofErr w:type="spellEnd"/>
      <w:r w:rsidR="007525D1">
        <w:rPr>
          <w:iCs/>
          <w:lang w:val="en-US"/>
        </w:rPr>
        <w:t xml:space="preserve"> </w:t>
      </w:r>
      <w:proofErr w:type="spellStart"/>
      <w:r w:rsidR="007525D1">
        <w:rPr>
          <w:iCs/>
          <w:lang w:val="en-US"/>
        </w:rPr>
        <w:t>ook</w:t>
      </w:r>
      <w:proofErr w:type="spellEnd"/>
      <w:r w:rsidR="007525D1">
        <w:rPr>
          <w:iCs/>
          <w:lang w:val="en-US"/>
        </w:rPr>
        <w:t xml:space="preserve"> </w:t>
      </w:r>
      <w:proofErr w:type="spellStart"/>
      <w:r w:rsidRPr="008C5506">
        <w:rPr>
          <w:iCs/>
          <w:lang w:val="en-US"/>
        </w:rPr>
        <w:t>aangehaald</w:t>
      </w:r>
      <w:proofErr w:type="spellEnd"/>
      <w:r w:rsidRPr="008C5506">
        <w:rPr>
          <w:iCs/>
          <w:lang w:val="en-US"/>
        </w:rPr>
        <w:t xml:space="preserve">.  </w:t>
      </w:r>
      <w:r>
        <w:rPr>
          <w:iCs/>
        </w:rPr>
        <w:t xml:space="preserve">Daarom wordt er verder in dit hoofdstuk dieper op de theorie van Albert en Whetten (1985) ingegaan. Daarnaast wordt de theorie van </w:t>
      </w:r>
      <w:r>
        <w:t>Balmer (1997, 1998, 2002) behandel</w:t>
      </w:r>
      <w:r w:rsidR="00346F24">
        <w:t>d</w:t>
      </w:r>
      <w:r>
        <w:t xml:space="preserve"> omdat hij onderscheid maak</w:t>
      </w:r>
      <w:r w:rsidR="006D23E2">
        <w:t>t</w:t>
      </w:r>
      <w:r>
        <w:t xml:space="preserve"> </w:t>
      </w:r>
      <w:r w:rsidR="007525D1">
        <w:t>tussen</w:t>
      </w:r>
      <w:r>
        <w:t xml:space="preserve"> meerdere identiteiten net zoals in dit onderzoek </w:t>
      </w:r>
      <w:r w:rsidR="006D23E2">
        <w:t>gebeurd</w:t>
      </w:r>
      <w:r>
        <w:t>.</w:t>
      </w:r>
    </w:p>
    <w:p w:rsidR="006E6CCD" w:rsidRDefault="004C6D9C" w:rsidP="006E6CCD">
      <w:pPr>
        <w:pStyle w:val="Kop2"/>
        <w:spacing w:line="360" w:lineRule="auto"/>
      </w:pPr>
      <w:bookmarkStart w:id="58" w:name="_Toc352244268"/>
      <w:r>
        <w:t>3.</w:t>
      </w:r>
      <w:r w:rsidR="006E6CCD">
        <w:t>4 Identiteit</w:t>
      </w:r>
      <w:bookmarkEnd w:id="58"/>
    </w:p>
    <w:p w:rsidR="00FA1D4A" w:rsidRDefault="00FA1D4A" w:rsidP="006E6CCD">
      <w:pPr>
        <w:spacing w:line="360" w:lineRule="auto"/>
      </w:pPr>
    </w:p>
    <w:p w:rsidR="006E6CCD" w:rsidRPr="008B30D4" w:rsidRDefault="006E6CCD" w:rsidP="006E6CCD">
      <w:pPr>
        <w:spacing w:line="360" w:lineRule="auto"/>
      </w:pPr>
      <w:r>
        <w:t xml:space="preserve">Volgens </w:t>
      </w:r>
      <w:proofErr w:type="spellStart"/>
      <w:r>
        <w:t>Bernstein</w:t>
      </w:r>
      <w:proofErr w:type="spellEnd"/>
      <w:r>
        <w:t xml:space="preserve"> (1986) stamt het woord identiteit af van het Latijnse woord idem. Een mogelijk verband bestaat tussen het Latijnse </w:t>
      </w:r>
      <w:proofErr w:type="spellStart"/>
      <w:r>
        <w:t>identidem</w:t>
      </w:r>
      <w:proofErr w:type="spellEnd"/>
      <w:r>
        <w:t xml:space="preserve"> wat ‘bij herhaling</w:t>
      </w:r>
      <w:r w:rsidR="006D23E2">
        <w:t>’</w:t>
      </w:r>
      <w:r>
        <w:t>, ‘steeds hetzelfde’ betekent en idem. Door de lexicografische betekenis (‘de eigenschap of conditie van volkomen overeenstemming, absolute of essentiële gelijkheid, eenheid van wezen’) pleitte designspecialisten voor ee</w:t>
      </w:r>
      <w:r w:rsidR="007525D1">
        <w:t xml:space="preserve">n consistent symboolgebruik in </w:t>
      </w:r>
      <w:r w:rsidR="003D7DD8">
        <w:t xml:space="preserve">(van Riel, </w:t>
      </w:r>
      <w:r w:rsidR="007525D1">
        <w:t>2010, p. 37).</w:t>
      </w:r>
      <w:r w:rsidR="003D7DD8">
        <w:t xml:space="preserve"> </w:t>
      </w:r>
      <w:r>
        <w:t>Mede in dit licht werd organisatie-identiteit oorspronkelijk vooral geassocieerd met het design van bijvoorbeeld logo’s</w:t>
      </w:r>
      <w:r w:rsidR="007525D1">
        <w:t xml:space="preserve">, huisstijl en bedrijfskleding. </w:t>
      </w:r>
      <w:r w:rsidR="003D7DD8">
        <w:t>“</w:t>
      </w:r>
      <w:r>
        <w:t xml:space="preserve">De nadruk op een passende visualisering komt voort uit het belang dat de organisaties hechten aan een gunstige (eerste) indruk bij </w:t>
      </w:r>
      <w:proofErr w:type="spellStart"/>
      <w:r>
        <w:t>p</w:t>
      </w:r>
      <w:r w:rsidR="00AF74CD">
        <w:t>rospects</w:t>
      </w:r>
      <w:proofErr w:type="spellEnd"/>
      <w:r w:rsidR="00AF74CD">
        <w:t xml:space="preserve"> en bestaande klanten</w:t>
      </w:r>
      <w:r w:rsidR="003D7DD8">
        <w:t>.</w:t>
      </w:r>
      <w:r w:rsidR="00AF74CD">
        <w:t xml:space="preserve">” </w:t>
      </w:r>
      <w:r w:rsidR="003D7DD8">
        <w:t>(</w:t>
      </w:r>
      <w:r w:rsidR="00AF74CD">
        <w:t>v</w:t>
      </w:r>
      <w:r w:rsidR="003D7DD8">
        <w:t xml:space="preserve">an Riel, </w:t>
      </w:r>
      <w:r>
        <w:t>2010, p</w:t>
      </w:r>
      <w:r w:rsidR="007525D1">
        <w:t xml:space="preserve">p. </w:t>
      </w:r>
      <w:r w:rsidR="000D5E35">
        <w:t>37-</w:t>
      </w:r>
      <w:r>
        <w:t>38).</w:t>
      </w:r>
    </w:p>
    <w:p w:rsidR="00FA1D4A" w:rsidRDefault="006E6CCD" w:rsidP="00FA1D4A">
      <w:pPr>
        <w:autoSpaceDE w:val="0"/>
        <w:autoSpaceDN w:val="0"/>
        <w:adjustRightInd w:val="0"/>
        <w:spacing w:after="0" w:line="360" w:lineRule="auto"/>
      </w:pPr>
      <w:r>
        <w:rPr>
          <w:rFonts w:cstheme="minorHAnsi"/>
        </w:rPr>
        <w:t xml:space="preserve">De focus lag aanvankelijk op de visuele aspecten van de organisatie-identiteit. Wanneer zijn de andere factoren dan belangrijk geworden voor het begrip organisatie-identiteit? Aanvankelijk vonden auteurs communicatiecampagnes belangrijk worden voor de imagovorming van een organisatie </w:t>
      </w:r>
      <w:r w:rsidR="007525D1">
        <w:t>in v</w:t>
      </w:r>
      <w:r>
        <w:t xml:space="preserve">an Riel (2010, p. 38). </w:t>
      </w:r>
      <w:r w:rsidRPr="008C5506">
        <w:rPr>
          <w:rFonts w:cstheme="minorHAnsi"/>
          <w:lang w:val="en-US"/>
        </w:rPr>
        <w:t>“Communicating long rang goals and strengths to the public</w:t>
      </w:r>
      <w:r w:rsidR="00FF62A7">
        <w:rPr>
          <w:rFonts w:cstheme="minorHAnsi"/>
          <w:lang w:val="en-US"/>
        </w:rPr>
        <w:t>.</w:t>
      </w:r>
      <w:r w:rsidRPr="008C5506">
        <w:rPr>
          <w:rFonts w:cstheme="minorHAnsi"/>
          <w:lang w:val="en-US"/>
        </w:rPr>
        <w:t xml:space="preserve">” </w:t>
      </w:r>
      <w:r w:rsidR="00FF62A7">
        <w:rPr>
          <w:rFonts w:cstheme="minorHAnsi"/>
          <w:lang w:val="en-US"/>
        </w:rPr>
        <w:t xml:space="preserve">(Whathen, </w:t>
      </w:r>
      <w:r w:rsidRPr="008C5506">
        <w:rPr>
          <w:rFonts w:cstheme="minorHAnsi"/>
          <w:lang w:val="en-US"/>
        </w:rPr>
        <w:t>1986).</w:t>
      </w:r>
      <w:r>
        <w:rPr>
          <w:rFonts w:cstheme="minorHAnsi"/>
          <w:lang w:val="en-US"/>
        </w:rPr>
        <w:t xml:space="preserve"> </w:t>
      </w:r>
      <w:r>
        <w:rPr>
          <w:rFonts w:cstheme="minorHAnsi"/>
        </w:rPr>
        <w:t xml:space="preserve">Naast communicatie werd door vooral Duitstalige auteurs gedrag genoemd als belangrijk voor de organisatie-identiteitsmix. Deze combinatie van gedrag en communicatie wordt communicatie in brede zin genoemd in </w:t>
      </w:r>
      <w:r w:rsidR="007525D1">
        <w:t>v</w:t>
      </w:r>
      <w:r>
        <w:t>an Riel (2010, p. 38). “Alleen op basis van design kan geen enkele onderneming individualiteit en ver</w:t>
      </w:r>
      <w:r w:rsidR="007525D1">
        <w:t>trouwen uitstralen</w:t>
      </w:r>
      <w:r w:rsidR="00FF62A7">
        <w:t>.</w:t>
      </w:r>
      <w:r w:rsidR="007525D1">
        <w:t>” Tanneberger</w:t>
      </w:r>
      <w:r w:rsidR="00165668">
        <w:t xml:space="preserve"> (</w:t>
      </w:r>
      <w:r>
        <w:t>1987)</w:t>
      </w:r>
      <w:r w:rsidR="00165668" w:rsidRPr="00165668">
        <w:rPr>
          <w:rFonts w:cstheme="minorHAnsi"/>
        </w:rPr>
        <w:t xml:space="preserve"> </w:t>
      </w:r>
      <w:r w:rsidR="00165668">
        <w:rPr>
          <w:rFonts w:cstheme="minorHAnsi"/>
        </w:rPr>
        <w:t>in (</w:t>
      </w:r>
      <w:r w:rsidR="00165668">
        <w:t xml:space="preserve">van Riel, 2010, </w:t>
      </w:r>
      <w:r w:rsidR="00165668">
        <w:lastRenderedPageBreak/>
        <w:t>p. 38)</w:t>
      </w:r>
      <w:r>
        <w:t>. En “Als het management van een onderneming bewust iets met de organisatie-identiteit van het bedrijf wil doen wil doen, dan zal het gehele bedrijf daarbij betrokken moeten worden, ook wat betreft communicatie en gedrag</w:t>
      </w:r>
      <w:r w:rsidR="00FF62A7">
        <w:t xml:space="preserve">. </w:t>
      </w:r>
      <w:r>
        <w:t xml:space="preserve">” </w:t>
      </w:r>
      <w:r w:rsidR="00165668">
        <w:t xml:space="preserve"> Tanneberger(1987) </w:t>
      </w:r>
      <w:r w:rsidR="00165668">
        <w:rPr>
          <w:rFonts w:cstheme="minorHAnsi"/>
        </w:rPr>
        <w:t>in (</w:t>
      </w:r>
      <w:r w:rsidR="00165668">
        <w:t>van Riel, 2010, p. 38).</w:t>
      </w:r>
    </w:p>
    <w:p w:rsidR="006E6CCD" w:rsidRDefault="004C6D9C" w:rsidP="00FA1D4A">
      <w:pPr>
        <w:pStyle w:val="Kop2"/>
      </w:pPr>
      <w:bookmarkStart w:id="59" w:name="_Toc352244269"/>
      <w:r>
        <w:t>3.5</w:t>
      </w:r>
      <w:r w:rsidR="00FF62A7">
        <w:t xml:space="preserve"> Communicatie </w:t>
      </w:r>
      <w:r w:rsidR="006E6CCD">
        <w:t>in brede zin</w:t>
      </w:r>
      <w:bookmarkEnd w:id="59"/>
    </w:p>
    <w:p w:rsidR="007525D1" w:rsidRDefault="007525D1" w:rsidP="006E6CCD">
      <w:pPr>
        <w:autoSpaceDE w:val="0"/>
        <w:autoSpaceDN w:val="0"/>
        <w:adjustRightInd w:val="0"/>
        <w:spacing w:after="0" w:line="360" w:lineRule="auto"/>
      </w:pPr>
    </w:p>
    <w:p w:rsidR="00FF62A7" w:rsidRDefault="006E6CCD" w:rsidP="00FF62A7">
      <w:pPr>
        <w:autoSpaceDE w:val="0"/>
        <w:autoSpaceDN w:val="0"/>
        <w:adjustRightInd w:val="0"/>
        <w:spacing w:after="0" w:line="360" w:lineRule="auto"/>
        <w:ind w:left="708"/>
      </w:pPr>
      <w:r>
        <w:t xml:space="preserve">De traditioneel ‘enge’ betekenis van het begrip </w:t>
      </w:r>
      <w:r w:rsidRPr="00AF74CD">
        <w:t>organisatie-identiteit</w:t>
      </w:r>
      <w:r>
        <w:t xml:space="preserve"> is </w:t>
      </w:r>
      <w:r w:rsidR="003606A7">
        <w:t>voornamelijk</w:t>
      </w:r>
      <w:r>
        <w:t xml:space="preserve"> door toedoen van de Duitse auteurs </w:t>
      </w:r>
      <w:proofErr w:type="spellStart"/>
      <w:r>
        <w:t>Birkigt</w:t>
      </w:r>
      <w:proofErr w:type="spellEnd"/>
      <w:r>
        <w:t xml:space="preserve"> en </w:t>
      </w:r>
      <w:proofErr w:type="spellStart"/>
      <w:r>
        <w:t>Stadler</w:t>
      </w:r>
      <w:proofErr w:type="spellEnd"/>
      <w:r>
        <w:t xml:space="preserve"> (1986) verbreed naar een</w:t>
      </w:r>
      <w:r w:rsidR="003606A7">
        <w:t xml:space="preserve"> opvatting waarin een duidelijk</w:t>
      </w:r>
      <w:r>
        <w:t xml:space="preserve"> verband wordt gelegd tussen corporate </w:t>
      </w:r>
      <w:proofErr w:type="spellStart"/>
      <w:r>
        <w:t>strategy</w:t>
      </w:r>
      <w:proofErr w:type="spellEnd"/>
      <w:r>
        <w:t xml:space="preserve"> aan de ene kant en communicatie in</w:t>
      </w:r>
      <w:r w:rsidR="00FF62A7">
        <w:t xml:space="preserve"> brede zin aan de andere kant. (</w:t>
      </w:r>
      <w:r w:rsidR="007525D1">
        <w:t>v</w:t>
      </w:r>
      <w:r w:rsidR="00FF62A7">
        <w:t xml:space="preserve">an Riel, 2010, p. 38). </w:t>
      </w:r>
    </w:p>
    <w:p w:rsidR="00FF62A7" w:rsidRDefault="00FF62A7" w:rsidP="00FF62A7">
      <w:pPr>
        <w:autoSpaceDE w:val="0"/>
        <w:autoSpaceDN w:val="0"/>
        <w:adjustRightInd w:val="0"/>
        <w:spacing w:after="0" w:line="360" w:lineRule="auto"/>
        <w:ind w:left="708"/>
      </w:pPr>
    </w:p>
    <w:p w:rsidR="00FF62A7" w:rsidRDefault="006E6CCD" w:rsidP="000D5E35">
      <w:pPr>
        <w:autoSpaceDE w:val="0"/>
        <w:autoSpaceDN w:val="0"/>
        <w:adjustRightInd w:val="0"/>
        <w:spacing w:after="0" w:line="360" w:lineRule="auto"/>
      </w:pPr>
      <w:r>
        <w:t>De organisatie-identiteitsmix bestaat dan uit drie elementen te weten het gedrag van de medewerkers van een organisatie</w:t>
      </w:r>
      <w:r w:rsidR="00AF74CD">
        <w:t>, communicatie en symboliek in v</w:t>
      </w:r>
      <w:r>
        <w:t xml:space="preserve">an Riel (2010, p. 38). </w:t>
      </w:r>
    </w:p>
    <w:p w:rsidR="003606A7" w:rsidRDefault="006E6CCD" w:rsidP="003606A7">
      <w:pPr>
        <w:autoSpaceDE w:val="0"/>
        <w:autoSpaceDN w:val="0"/>
        <w:adjustRightInd w:val="0"/>
        <w:spacing w:after="0" w:line="360" w:lineRule="auto"/>
      </w:pPr>
      <w:r>
        <w:t>Interessant hierbij te vermelden is de definitie die Van Riel geeft van identiteit:</w:t>
      </w:r>
      <w:r w:rsidR="00FF62A7">
        <w:t xml:space="preserve"> </w:t>
      </w:r>
    </w:p>
    <w:p w:rsidR="000D5E35" w:rsidRDefault="000D5E35" w:rsidP="003606A7">
      <w:pPr>
        <w:autoSpaceDE w:val="0"/>
        <w:autoSpaceDN w:val="0"/>
        <w:adjustRightInd w:val="0"/>
        <w:spacing w:after="0" w:line="360" w:lineRule="auto"/>
      </w:pPr>
    </w:p>
    <w:p w:rsidR="006E6CCD" w:rsidRDefault="006E6CCD" w:rsidP="003606A7">
      <w:pPr>
        <w:autoSpaceDE w:val="0"/>
        <w:autoSpaceDN w:val="0"/>
        <w:adjustRightInd w:val="0"/>
        <w:spacing w:after="0" w:line="360" w:lineRule="auto"/>
      </w:pPr>
      <w:r>
        <w:t xml:space="preserve">“Identiteit is de verzameling kenmerken die door leden van de organisatie als typerend wordt </w:t>
      </w:r>
      <w:r w:rsidR="007525D1">
        <w:t>gezien voor het eigen bedrijf</w:t>
      </w:r>
      <w:r w:rsidR="00FF62A7">
        <w:t>.” (</w:t>
      </w:r>
      <w:r w:rsidR="007525D1">
        <w:t>v</w:t>
      </w:r>
      <w:r w:rsidR="00FF62A7">
        <w:t xml:space="preserve">an Riel, </w:t>
      </w:r>
      <w:r>
        <w:t>2010, p. 38).</w:t>
      </w:r>
    </w:p>
    <w:p w:rsidR="006E6CCD" w:rsidRDefault="004071D7" w:rsidP="007525D1">
      <w:pPr>
        <w:pStyle w:val="Kop3"/>
      </w:pPr>
      <w:bookmarkStart w:id="60" w:name="_Toc352244270"/>
      <w:r>
        <w:t xml:space="preserve">3.5.1 </w:t>
      </w:r>
      <w:r w:rsidR="006E6CCD">
        <w:t>Gedrag</w:t>
      </w:r>
      <w:bookmarkEnd w:id="60"/>
    </w:p>
    <w:p w:rsidR="003606A7" w:rsidRDefault="003606A7" w:rsidP="006E6CCD">
      <w:pPr>
        <w:autoSpaceDE w:val="0"/>
        <w:autoSpaceDN w:val="0"/>
        <w:adjustRightInd w:val="0"/>
        <w:spacing w:after="0" w:line="360" w:lineRule="auto"/>
      </w:pPr>
    </w:p>
    <w:p w:rsidR="006E6CCD" w:rsidRDefault="006E6CCD" w:rsidP="006E6CCD">
      <w:pPr>
        <w:autoSpaceDE w:val="0"/>
        <w:autoSpaceDN w:val="0"/>
        <w:adjustRightInd w:val="0"/>
        <w:spacing w:after="0" w:line="360" w:lineRule="auto"/>
      </w:pPr>
      <w:r>
        <w:t>De gedragingen van de medewerkers van een organisatie zijn zeer belangrijk voor het beeld w</w:t>
      </w:r>
      <w:r w:rsidR="007525D1">
        <w:t>at de doelgroep heeft. Volgens v</w:t>
      </w:r>
      <w:r>
        <w:t>an Riel (2010, p. 38) is dit het belangrijkste instrument in de organisatie-identiteitsmix. Communicatie en symboliek kunnen slechts dienen ter ondersteuning van bepaald gedrag.</w:t>
      </w:r>
    </w:p>
    <w:p w:rsidR="006E6CCD" w:rsidRDefault="004071D7" w:rsidP="007525D1">
      <w:pPr>
        <w:pStyle w:val="Kop3"/>
      </w:pPr>
      <w:bookmarkStart w:id="61" w:name="_Toc352244271"/>
      <w:r>
        <w:t xml:space="preserve">3.5.2 </w:t>
      </w:r>
      <w:r w:rsidR="006E6CCD">
        <w:t>Communicatie</w:t>
      </w:r>
      <w:bookmarkEnd w:id="61"/>
    </w:p>
    <w:p w:rsidR="003606A7" w:rsidRDefault="003606A7" w:rsidP="006E6CCD">
      <w:pPr>
        <w:autoSpaceDE w:val="0"/>
        <w:autoSpaceDN w:val="0"/>
        <w:adjustRightInd w:val="0"/>
        <w:spacing w:after="0" w:line="360" w:lineRule="auto"/>
      </w:pPr>
    </w:p>
    <w:p w:rsidR="003606A7" w:rsidRDefault="006E6CCD" w:rsidP="003606A7">
      <w:pPr>
        <w:autoSpaceDE w:val="0"/>
        <w:autoSpaceDN w:val="0"/>
        <w:adjustRightInd w:val="0"/>
        <w:spacing w:after="0" w:line="360" w:lineRule="auto"/>
        <w:ind w:left="708"/>
      </w:pPr>
      <w:r>
        <w:t>Communicatie kan ondersteunend bijdragen aan het gedrag van medewerkers door direct een boodschap over te dragen. Door aan de doelgroep van de onderneming te vertellen dat men duurzaam te werkt gaat</w:t>
      </w:r>
      <w:r w:rsidR="007525D1">
        <w:t>,</w:t>
      </w:r>
      <w:r>
        <w:t xml:space="preserve"> kan een lange moeizame weg worden voorkomen dan door slechts via het gedrag te laten zien dat men een duurzame onderneming is. Een communicatie-uiting is echter alleen effectief als dit ondersteund wordt </w:t>
      </w:r>
      <w:r w:rsidR="007525D1">
        <w:t>door het desbetreffende gedrag</w:t>
      </w:r>
      <w:r w:rsidR="00FF62A7">
        <w:t>.</w:t>
      </w:r>
      <w:r w:rsidR="007525D1">
        <w:t xml:space="preserve"> </w:t>
      </w:r>
      <w:r w:rsidR="00FF62A7">
        <w:t>(</w:t>
      </w:r>
      <w:r w:rsidR="007525D1">
        <w:t>v</w:t>
      </w:r>
      <w:r w:rsidR="00FF62A7">
        <w:t xml:space="preserve">an Riel, </w:t>
      </w:r>
      <w:r>
        <w:t xml:space="preserve">2010, p. 39). </w:t>
      </w:r>
    </w:p>
    <w:p w:rsidR="000D5E35" w:rsidRDefault="000D5E35" w:rsidP="003606A7">
      <w:pPr>
        <w:autoSpaceDE w:val="0"/>
        <w:autoSpaceDN w:val="0"/>
        <w:adjustRightInd w:val="0"/>
        <w:spacing w:after="0" w:line="360" w:lineRule="auto"/>
        <w:ind w:left="708"/>
      </w:pPr>
    </w:p>
    <w:p w:rsidR="006E6CCD" w:rsidRDefault="006E6CCD" w:rsidP="003606A7">
      <w:pPr>
        <w:autoSpaceDE w:val="0"/>
        <w:autoSpaceDN w:val="0"/>
        <w:adjustRightInd w:val="0"/>
        <w:spacing w:after="0" w:line="360" w:lineRule="auto"/>
      </w:pPr>
      <w:r>
        <w:t>Wanneer men als organisatie alleen maar roept dat men duurzaam bezig is,</w:t>
      </w:r>
      <w:r w:rsidR="007525D1">
        <w:t xml:space="preserve"> en dit niet wordt ondersteund door gedrag van de medewerkers,</w:t>
      </w:r>
      <w:r>
        <w:t xml:space="preserve"> wordt dit snel genoeg ontmaskerd en verlies de organisatie geloofwaardigheid.</w:t>
      </w:r>
    </w:p>
    <w:p w:rsidR="006E6CCD" w:rsidRDefault="004071D7" w:rsidP="007525D1">
      <w:pPr>
        <w:pStyle w:val="Kop3"/>
      </w:pPr>
      <w:bookmarkStart w:id="62" w:name="_Toc352244272"/>
      <w:r>
        <w:lastRenderedPageBreak/>
        <w:t xml:space="preserve">3.5.3 </w:t>
      </w:r>
      <w:r w:rsidR="006E6CCD">
        <w:t>Symboliek</w:t>
      </w:r>
      <w:bookmarkEnd w:id="62"/>
    </w:p>
    <w:p w:rsidR="003606A7" w:rsidRDefault="003606A7" w:rsidP="006E6CCD">
      <w:pPr>
        <w:autoSpaceDE w:val="0"/>
        <w:autoSpaceDN w:val="0"/>
        <w:adjustRightInd w:val="0"/>
        <w:spacing w:after="0" w:line="360" w:lineRule="auto"/>
      </w:pPr>
    </w:p>
    <w:p w:rsidR="006E6CCD" w:rsidRDefault="006E6CCD" w:rsidP="006E6CCD">
      <w:pPr>
        <w:autoSpaceDE w:val="0"/>
        <w:autoSpaceDN w:val="0"/>
        <w:adjustRightInd w:val="0"/>
        <w:spacing w:after="0" w:line="360" w:lineRule="auto"/>
      </w:pPr>
      <w:r>
        <w:t xml:space="preserve">Volgens </w:t>
      </w:r>
      <w:proofErr w:type="spellStart"/>
      <w:r>
        <w:t>Birkigt</w:t>
      </w:r>
      <w:proofErr w:type="spellEnd"/>
      <w:r>
        <w:t xml:space="preserve"> en </w:t>
      </w:r>
      <w:proofErr w:type="spellStart"/>
      <w:r>
        <w:t>Stadler</w:t>
      </w:r>
      <w:proofErr w:type="spellEnd"/>
      <w:r>
        <w:t xml:space="preserve"> (1986) moet dit instrument de communicatie en het gedrag van de medewerkers volgen. De symboliek kan indirect aangeven waar de organisatie voor staat of waar de organisatie in de toekomst voor wil staan </w:t>
      </w:r>
      <w:r w:rsidR="007525D1">
        <w:t>uit v</w:t>
      </w:r>
      <w:r>
        <w:t xml:space="preserve">an Riel (2010, p. 39). Om in het duurzaamheid voorbeeld te </w:t>
      </w:r>
      <w:r w:rsidR="003606A7">
        <w:t xml:space="preserve">blijven, </w:t>
      </w:r>
      <w:r>
        <w:t>een symboo</w:t>
      </w:r>
      <w:r w:rsidR="003606A7">
        <w:t>l met een groene kleur zou uitstekend</w:t>
      </w:r>
      <w:r>
        <w:t xml:space="preserve"> duurzaam gedrag en communicatie van een organisatie kunnen weergeven. </w:t>
      </w:r>
    </w:p>
    <w:p w:rsidR="006E6CCD" w:rsidRDefault="004071D7" w:rsidP="007525D1">
      <w:pPr>
        <w:pStyle w:val="Kop3"/>
      </w:pPr>
      <w:bookmarkStart w:id="63" w:name="_Toc352244273"/>
      <w:r>
        <w:t xml:space="preserve">3.5.4 </w:t>
      </w:r>
      <w:r w:rsidR="006E6CCD">
        <w:t>Persoonlijkheid</w:t>
      </w:r>
      <w:bookmarkEnd w:id="63"/>
    </w:p>
    <w:p w:rsidR="003606A7" w:rsidRDefault="003606A7" w:rsidP="006E6CCD">
      <w:pPr>
        <w:spacing w:line="360" w:lineRule="auto"/>
      </w:pPr>
    </w:p>
    <w:p w:rsidR="006E6CCD" w:rsidRDefault="006E6CCD" w:rsidP="006E6CCD">
      <w:pPr>
        <w:spacing w:line="360" w:lineRule="auto"/>
      </w:pPr>
      <w:r>
        <w:t xml:space="preserve">Tot slot concluderen </w:t>
      </w:r>
      <w:proofErr w:type="spellStart"/>
      <w:r>
        <w:t>Birkigt</w:t>
      </w:r>
      <w:proofErr w:type="spellEnd"/>
      <w:r>
        <w:t xml:space="preserve"> en </w:t>
      </w:r>
      <w:proofErr w:type="spellStart"/>
      <w:r>
        <w:t>Stadler</w:t>
      </w:r>
      <w:proofErr w:type="spellEnd"/>
      <w:r>
        <w:t xml:space="preserve"> (1986) dat de onderliggende basis van gedrag, communicatie en symboliek de persoonlijkheid van de onderneming moet zijn. Dit is: ‘das </w:t>
      </w:r>
      <w:proofErr w:type="spellStart"/>
      <w:r>
        <w:t>manifestierte</w:t>
      </w:r>
      <w:proofErr w:type="spellEnd"/>
      <w:r>
        <w:t xml:space="preserve"> </w:t>
      </w:r>
      <w:proofErr w:type="spellStart"/>
      <w:r w:rsidRPr="007D2CEC">
        <w:t>selbstverständnis</w:t>
      </w:r>
      <w:proofErr w:type="spellEnd"/>
      <w:r w:rsidRPr="007D2CEC">
        <w:t xml:space="preserve"> </w:t>
      </w:r>
      <w:r>
        <w:t xml:space="preserve">des </w:t>
      </w:r>
      <w:proofErr w:type="spellStart"/>
      <w:r>
        <w:t>Unternehmens</w:t>
      </w:r>
      <w:proofErr w:type="spellEnd"/>
      <w:r>
        <w:t xml:space="preserve">’. Het is in navolging hiervan zeer van belang voor een organisatie om te weten wie zij is </w:t>
      </w:r>
      <w:r w:rsidR="007525D1">
        <w:t>aldus v</w:t>
      </w:r>
      <w:r>
        <w:t>an Riel (2010, p. 39).</w:t>
      </w:r>
    </w:p>
    <w:p w:rsidR="006E6CCD" w:rsidRDefault="006E6CCD" w:rsidP="006E6CCD">
      <w:pPr>
        <w:spacing w:line="360" w:lineRule="auto"/>
      </w:pPr>
      <w:r>
        <w:t xml:space="preserve">Het imago of de reputatie tot slot vormt dan een afspiegeling van de organisatie-identiteitsmix. Vanaf nu zal het over het imago worden gesproken in deze </w:t>
      </w:r>
      <w:r w:rsidR="000D5E35">
        <w:t>scriptie</w:t>
      </w:r>
      <w:r>
        <w:t>. Weergegeven in een figuur ziet dat er als volgt uit:</w:t>
      </w:r>
    </w:p>
    <w:p w:rsidR="006E6CCD" w:rsidRDefault="006E6CCD" w:rsidP="006E6CCD">
      <w:pPr>
        <w:spacing w:line="360" w:lineRule="auto"/>
      </w:pPr>
    </w:p>
    <w:p w:rsidR="006E6CCD" w:rsidRPr="00A27C9F" w:rsidRDefault="006E6CCD" w:rsidP="006E6CCD">
      <w:pPr>
        <w:spacing w:line="360" w:lineRule="auto"/>
      </w:pPr>
      <w:r>
        <w:rPr>
          <w:noProof/>
        </w:rPr>
        <w:drawing>
          <wp:inline distT="0" distB="0" distL="0" distR="0">
            <wp:extent cx="3152775" cy="18097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rate-identitymix.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52775" cy="1809750"/>
                    </a:xfrm>
                    <a:prstGeom prst="rect">
                      <a:avLst/>
                    </a:prstGeom>
                  </pic:spPr>
                </pic:pic>
              </a:graphicData>
            </a:graphic>
          </wp:inline>
        </w:drawing>
      </w:r>
    </w:p>
    <w:p w:rsidR="006D19BF" w:rsidRDefault="006D19BF" w:rsidP="006D19BF">
      <w:pPr>
        <w:spacing w:line="360" w:lineRule="auto"/>
        <w:rPr>
          <w:rFonts w:ascii="Calibri" w:hAnsi="Calibri" w:cs="Calibri"/>
        </w:rPr>
      </w:pPr>
      <w:r>
        <w:rPr>
          <w:rFonts w:ascii="Calibri" w:hAnsi="Calibri" w:cs="Calibri"/>
        </w:rPr>
        <w:t xml:space="preserve">Figuur 3.1: </w:t>
      </w:r>
      <w:r>
        <w:t>De organisatie-identiteitsmix (van Riel, 2010, p. 39).</w:t>
      </w:r>
    </w:p>
    <w:p w:rsidR="003606A7" w:rsidRDefault="003606A7" w:rsidP="007525D1">
      <w:pPr>
        <w:pStyle w:val="Kop3"/>
        <w:rPr>
          <w:rFonts w:asciiTheme="minorHAnsi" w:eastAsiaTheme="minorEastAsia" w:hAnsiTheme="minorHAnsi" w:cstheme="minorBidi"/>
          <w:b w:val="0"/>
          <w:bCs w:val="0"/>
          <w:color w:val="auto"/>
        </w:rPr>
      </w:pPr>
    </w:p>
    <w:p w:rsidR="00565B76" w:rsidRPr="00565B76" w:rsidRDefault="00565B76" w:rsidP="00565B76"/>
    <w:p w:rsidR="004071D7" w:rsidRDefault="004071D7" w:rsidP="004071D7">
      <w:pPr>
        <w:pStyle w:val="Kop3"/>
      </w:pPr>
    </w:p>
    <w:p w:rsidR="004071D7" w:rsidRDefault="004071D7" w:rsidP="004071D7">
      <w:pPr>
        <w:pStyle w:val="Kop3"/>
      </w:pPr>
    </w:p>
    <w:p w:rsidR="004071D7" w:rsidRDefault="004071D7" w:rsidP="004071D7">
      <w:pPr>
        <w:pStyle w:val="Kop3"/>
      </w:pPr>
      <w:bookmarkStart w:id="64" w:name="_Toc352244274"/>
      <w:r>
        <w:t>3.5.5</w:t>
      </w:r>
      <w:r w:rsidRPr="00EF7B2D">
        <w:t xml:space="preserve"> </w:t>
      </w:r>
      <w:r>
        <w:t>Voor- en nadelen</w:t>
      </w:r>
      <w:bookmarkEnd w:id="64"/>
    </w:p>
    <w:p w:rsidR="004071D7" w:rsidRDefault="004071D7" w:rsidP="004071D7">
      <w:pPr>
        <w:pStyle w:val="Kop3"/>
      </w:pPr>
      <w:bookmarkStart w:id="65" w:name="_Toc352244275"/>
      <w:r>
        <w:t>Voordelen</w:t>
      </w:r>
      <w:bookmarkEnd w:id="65"/>
    </w:p>
    <w:p w:rsidR="003606A7" w:rsidRDefault="003606A7" w:rsidP="006E6CCD">
      <w:pPr>
        <w:spacing w:line="360" w:lineRule="auto"/>
      </w:pPr>
    </w:p>
    <w:p w:rsidR="006E6CCD" w:rsidRDefault="007525D1" w:rsidP="006E6CCD">
      <w:pPr>
        <w:spacing w:line="360" w:lineRule="auto"/>
      </w:pPr>
      <w:r>
        <w:t>Volgens v</w:t>
      </w:r>
      <w:r w:rsidR="000D5E35">
        <w:t xml:space="preserve">an Riel (2010, p. 40) </w:t>
      </w:r>
      <w:r w:rsidR="006E6CCD">
        <w:t xml:space="preserve">is het grootste voordeel van dit model van </w:t>
      </w:r>
      <w:proofErr w:type="spellStart"/>
      <w:r w:rsidR="006E6CCD">
        <w:t>Birkigt</w:t>
      </w:r>
      <w:proofErr w:type="spellEnd"/>
      <w:r w:rsidR="006E6CCD">
        <w:t xml:space="preserve"> en </w:t>
      </w:r>
      <w:proofErr w:type="spellStart"/>
      <w:r w:rsidR="006E6CCD">
        <w:t>Stadler</w:t>
      </w:r>
      <w:proofErr w:type="spellEnd"/>
      <w:r w:rsidR="006E6CCD">
        <w:t xml:space="preserve"> dat het duidelijk maakt dat het imago van een organisatie afhankelijk is van inspanningen op het gebied van gedrag, communicatie en symbolen. Echter volgens Van Riel kleven er nogal wat nadelen aan het model:</w:t>
      </w:r>
    </w:p>
    <w:p w:rsidR="006E6CCD" w:rsidRDefault="006E6CCD" w:rsidP="00AF74CD">
      <w:pPr>
        <w:pStyle w:val="Kop3"/>
      </w:pPr>
      <w:bookmarkStart w:id="66" w:name="_Toc352244276"/>
      <w:r>
        <w:t>Nadelen</w:t>
      </w:r>
      <w:bookmarkEnd w:id="66"/>
    </w:p>
    <w:p w:rsidR="000D5E35" w:rsidRPr="000D5E35" w:rsidRDefault="000D5E35" w:rsidP="000D5E35"/>
    <w:p w:rsidR="006E6CCD" w:rsidRDefault="006E6CCD" w:rsidP="006E6CCD">
      <w:pPr>
        <w:pStyle w:val="Lijstalinea"/>
        <w:numPr>
          <w:ilvl w:val="0"/>
          <w:numId w:val="7"/>
        </w:numPr>
        <w:spacing w:line="360" w:lineRule="auto"/>
        <w:ind w:left="714" w:hanging="357"/>
      </w:pPr>
      <w:r>
        <w:t>Imago wordt gezien als een afspiegeling van de identitei</w:t>
      </w:r>
      <w:r w:rsidR="007525D1">
        <w:t>t van een organisatie. Volgens v</w:t>
      </w:r>
      <w:r>
        <w:t>an Riel (2010, p. 40) zijn er ook omgevingsfactoren die het imago van een organisatie kunnen beïnvloeden zoals gedrag van concurrenten.</w:t>
      </w:r>
    </w:p>
    <w:p w:rsidR="006E6CCD" w:rsidRDefault="006E6CCD" w:rsidP="006E6CCD">
      <w:pPr>
        <w:pStyle w:val="Lijstalinea"/>
        <w:numPr>
          <w:ilvl w:val="0"/>
          <w:numId w:val="7"/>
        </w:numPr>
        <w:spacing w:line="360" w:lineRule="auto"/>
        <w:ind w:left="714" w:hanging="357"/>
      </w:pPr>
      <w:r>
        <w:t>Imago moet geen doel op zich zijn maar een na te streven waarde waardoor de organisatie hopelijk beter gaat presteren.</w:t>
      </w:r>
    </w:p>
    <w:p w:rsidR="006E6CCD" w:rsidRDefault="006E6CCD" w:rsidP="006E6CCD">
      <w:pPr>
        <w:pStyle w:val="Lijstalinea"/>
        <w:numPr>
          <w:ilvl w:val="0"/>
          <w:numId w:val="7"/>
        </w:numPr>
        <w:spacing w:line="360" w:lineRule="auto"/>
        <w:ind w:left="714" w:hanging="357"/>
      </w:pPr>
      <w:r>
        <w:t xml:space="preserve">Persoonlijkheid wordt gezien als de basis van de drie elementen van de organisatie-identiteit in het </w:t>
      </w:r>
      <w:r w:rsidR="003606A7">
        <w:t xml:space="preserve">model. </w:t>
      </w:r>
      <w:r w:rsidR="00BA673D">
        <w:t>Volgens v</w:t>
      </w:r>
      <w:r>
        <w:t>an Riel (2010, p. 40) hebben de drie elementen ook invloed op de persoonlijkheid van een onderneming. Er is dus sprake van een wederzijdse relatie tussen de elementen en de persoonlijkheid van een organisatie.</w:t>
      </w:r>
    </w:p>
    <w:p w:rsidR="006E6CCD" w:rsidRDefault="006E6CCD" w:rsidP="006E6CCD">
      <w:pPr>
        <w:pStyle w:val="Lijstalinea"/>
        <w:numPr>
          <w:ilvl w:val="0"/>
          <w:numId w:val="7"/>
        </w:numPr>
        <w:spacing w:line="360" w:lineRule="auto"/>
        <w:ind w:left="714" w:hanging="357"/>
      </w:pPr>
      <w:r>
        <w:t>Een onderscheid tussen statische en dynamische identitei</w:t>
      </w:r>
      <w:r w:rsidR="007525D1">
        <w:t>ts-</w:t>
      </w:r>
      <w:r>
        <w:t xml:space="preserve">factoren ontbreekt in het model. Statische factoren (cultuur) zijn veel lastiger te veranderen en kosten meer moeite dan dynamische factoren (communicatie en symbolen). Wanneer de dynamische factoren worden veranderd, wil dit niet zeggen dat de statische factoren meteen mee veranderen. </w:t>
      </w:r>
    </w:p>
    <w:p w:rsidR="006E6CCD" w:rsidRDefault="006E6CCD" w:rsidP="006E6CCD">
      <w:pPr>
        <w:pStyle w:val="Lijstalinea"/>
        <w:numPr>
          <w:ilvl w:val="0"/>
          <w:numId w:val="7"/>
        </w:numPr>
        <w:spacing w:line="360" w:lineRule="auto"/>
        <w:ind w:left="714" w:hanging="357"/>
      </w:pPr>
      <w:r>
        <w:t xml:space="preserve">Tot slot onderstreept </w:t>
      </w:r>
      <w:r w:rsidR="00BA673D">
        <w:t>v</w:t>
      </w:r>
      <w:r w:rsidRPr="00F21BCF">
        <w:t>an Riel (2010, p. 40)</w:t>
      </w:r>
      <w:r w:rsidR="003606A7">
        <w:t xml:space="preserve"> </w:t>
      </w:r>
      <w:r>
        <w:t>het belang van gedrag en in het bijzonder ten opzichte van de andere dynamische factoren. De invloed van gedrag is op het imago volgens hem vele male groter dan de invloed van communicatie en symboliek.</w:t>
      </w:r>
    </w:p>
    <w:p w:rsidR="006E6CCD" w:rsidRDefault="004C6D9C" w:rsidP="006E6CCD">
      <w:pPr>
        <w:pStyle w:val="Kop2"/>
        <w:spacing w:line="360" w:lineRule="auto"/>
      </w:pPr>
      <w:bookmarkStart w:id="67" w:name="_Toc352244277"/>
      <w:r>
        <w:t>3</w:t>
      </w:r>
      <w:r w:rsidR="006E6CCD">
        <w:t>.6 Albert en Whetten</w:t>
      </w:r>
      <w:bookmarkEnd w:id="67"/>
    </w:p>
    <w:p w:rsidR="00AF74CD" w:rsidRDefault="00AF74CD" w:rsidP="006E6CCD">
      <w:pPr>
        <w:spacing w:line="360" w:lineRule="auto"/>
      </w:pPr>
    </w:p>
    <w:p w:rsidR="006E6CCD" w:rsidRDefault="006E6CCD" w:rsidP="006E6CCD">
      <w:pPr>
        <w:spacing w:line="360" w:lineRule="auto"/>
        <w:rPr>
          <w:rFonts w:ascii="Calibri" w:hAnsi="Calibri" w:cs="Calibri"/>
        </w:rPr>
      </w:pPr>
      <w:r>
        <w:t xml:space="preserve">In navolging van </w:t>
      </w:r>
      <w:proofErr w:type="spellStart"/>
      <w:r>
        <w:t>Birkigt</w:t>
      </w:r>
      <w:proofErr w:type="spellEnd"/>
      <w:r>
        <w:t xml:space="preserve"> en </w:t>
      </w:r>
      <w:proofErr w:type="spellStart"/>
      <w:r>
        <w:t>Stadler</w:t>
      </w:r>
      <w:proofErr w:type="spellEnd"/>
      <w:r>
        <w:t xml:space="preserve"> vinden verschillende auteurs de kenmerken die een organisatie-identiteit vormen belangrijk. Wel verschillen de auteurs van mening over deze kenmerken. Albert en Whetten (1985) die al eerder zijn aangehaald zien d</w:t>
      </w:r>
      <w:r w:rsidR="003606A7">
        <w:t>e organisatie-identiteit als: “H</w:t>
      </w:r>
      <w:r>
        <w:t xml:space="preserve">et geheel van </w:t>
      </w:r>
      <w:r>
        <w:lastRenderedPageBreak/>
        <w:t>kenmerken dat door leden van de organisatie als typerend voor de eigen onderneming wordt beschouwd</w:t>
      </w:r>
      <w:r w:rsidR="002A5F97">
        <w:t>.</w:t>
      </w:r>
      <w:r>
        <w:t xml:space="preserve">” </w:t>
      </w:r>
      <w:r w:rsidR="003606A7">
        <w:t xml:space="preserve"> (</w:t>
      </w:r>
      <w:r w:rsidR="00BA673D">
        <w:t>v</w:t>
      </w:r>
      <w:r w:rsidR="003606A7">
        <w:t xml:space="preserve">an Riel, </w:t>
      </w:r>
      <w:r>
        <w:t>2010, p. 41</w:t>
      </w:r>
      <w:r w:rsidRPr="00F21BCF">
        <w:t>)</w:t>
      </w:r>
      <w:r>
        <w:t xml:space="preserve">. </w:t>
      </w:r>
      <w:r>
        <w:rPr>
          <w:rFonts w:ascii="Calibri" w:hAnsi="Calibri" w:cs="Calibri"/>
        </w:rPr>
        <w:t xml:space="preserve">Albert en Whetten (1985) hebben getracht om duidelijkheid te scheppen in de chaos door criteria op te stellen waaraan organisatie-identiteiten getoetst kunnen worden om ze te implementeren. Deze criteria zijn opgesteld in navolging van de Franse auteurs </w:t>
      </w:r>
      <w:r w:rsidRPr="00A90CFF">
        <w:rPr>
          <w:rStyle w:val="st1"/>
          <w:rFonts w:cstheme="minorHAnsi"/>
          <w:bCs/>
          <w:color w:val="000000"/>
        </w:rPr>
        <w:t>Larçon</w:t>
      </w:r>
      <w:r w:rsidRPr="00A90CFF">
        <w:rPr>
          <w:rStyle w:val="st1"/>
          <w:rFonts w:cstheme="minorHAnsi"/>
          <w:color w:val="222222"/>
        </w:rPr>
        <w:t xml:space="preserve"> and </w:t>
      </w:r>
      <w:r w:rsidRPr="00A90CFF">
        <w:rPr>
          <w:rStyle w:val="st1"/>
          <w:rFonts w:cstheme="minorHAnsi"/>
          <w:bCs/>
          <w:color w:val="000000"/>
        </w:rPr>
        <w:t>Reitter</w:t>
      </w:r>
      <w:r>
        <w:rPr>
          <w:rStyle w:val="st1"/>
          <w:rFonts w:cstheme="minorHAnsi"/>
          <w:bCs/>
          <w:color w:val="000000"/>
        </w:rPr>
        <w:t xml:space="preserve">’s (1987). </w:t>
      </w:r>
      <w:r w:rsidRPr="004C78B7">
        <w:rPr>
          <w:rFonts w:cstheme="minorHAnsi"/>
          <w:lang w:val="en-US"/>
        </w:rPr>
        <w:t>Waarom</w:t>
      </w:r>
      <w:r w:rsidRPr="004C78B7">
        <w:rPr>
          <w:rFonts w:ascii="Calibri" w:hAnsi="Calibri" w:cs="Calibri"/>
          <w:lang w:val="en-US"/>
        </w:rPr>
        <w:t xml:space="preserve"> hebben zij deze criteria opgesteld? </w:t>
      </w:r>
      <w:r w:rsidR="00BA673D">
        <w:rPr>
          <w:rFonts w:ascii="Calibri" w:hAnsi="Calibri" w:cs="Calibri"/>
          <w:lang w:val="en-US"/>
        </w:rPr>
        <w:t xml:space="preserve"> </w:t>
      </w:r>
      <w:r w:rsidRPr="00A90CFF">
        <w:rPr>
          <w:rFonts w:ascii="Calibri" w:hAnsi="Calibri" w:cs="Calibri"/>
          <w:lang w:val="en-US"/>
        </w:rPr>
        <w:t>“For the purpose of defining corporate identity as a scientific concept</w:t>
      </w:r>
      <w:r w:rsidR="002A5F97">
        <w:rPr>
          <w:rFonts w:ascii="Calibri" w:hAnsi="Calibri" w:cs="Calibri"/>
          <w:lang w:val="en-US"/>
        </w:rPr>
        <w:t>.</w:t>
      </w:r>
      <w:r w:rsidR="003606A7">
        <w:rPr>
          <w:rFonts w:ascii="Calibri" w:hAnsi="Calibri" w:cs="Calibri"/>
          <w:lang w:val="en-US"/>
        </w:rPr>
        <w:t xml:space="preserve">” </w:t>
      </w:r>
      <w:r w:rsidR="002A5F97" w:rsidRPr="004B6BD0">
        <w:rPr>
          <w:rFonts w:ascii="Calibri" w:hAnsi="Calibri" w:cs="Calibri"/>
        </w:rPr>
        <w:t>(</w:t>
      </w:r>
      <w:r w:rsidR="00BA673D" w:rsidRPr="004B6BD0">
        <w:rPr>
          <w:rFonts w:ascii="Calibri" w:hAnsi="Calibri" w:cs="Calibri"/>
        </w:rPr>
        <w:t>v</w:t>
      </w:r>
      <w:r w:rsidR="002A5F97" w:rsidRPr="004B6BD0">
        <w:rPr>
          <w:rFonts w:ascii="Calibri" w:hAnsi="Calibri" w:cs="Calibri"/>
        </w:rPr>
        <w:t xml:space="preserve">an Rekom, </w:t>
      </w:r>
      <w:r w:rsidRPr="004B6BD0">
        <w:rPr>
          <w:rFonts w:ascii="Calibri" w:hAnsi="Calibri" w:cs="Calibri"/>
        </w:rPr>
        <w:t>1998</w:t>
      </w:r>
      <w:r w:rsidR="00ED258D">
        <w:rPr>
          <w:rFonts w:ascii="Calibri" w:hAnsi="Calibri" w:cs="Calibri"/>
        </w:rPr>
        <w:t>, p. 7</w:t>
      </w:r>
      <w:r w:rsidRPr="004B6BD0">
        <w:rPr>
          <w:rFonts w:ascii="Calibri" w:hAnsi="Calibri" w:cs="Calibri"/>
        </w:rPr>
        <w:t xml:space="preserve">). </w:t>
      </w:r>
      <w:r>
        <w:rPr>
          <w:rFonts w:ascii="Calibri" w:hAnsi="Calibri" w:cs="Calibri"/>
        </w:rPr>
        <w:t xml:space="preserve">Ten tweede hebben zij theorieën opgesteld over het ontstaan van organisatie-identiteiten en hoe deze te veranderen zijn. Tot slot gaan zij in op de consequenties die verschillende identiteiten hebben voor </w:t>
      </w:r>
      <w:r w:rsidR="00BA673D">
        <w:rPr>
          <w:rFonts w:ascii="Calibri" w:hAnsi="Calibri" w:cs="Calibri"/>
        </w:rPr>
        <w:t>organisaties en hun werknemers uit v</w:t>
      </w:r>
      <w:r>
        <w:rPr>
          <w:rFonts w:ascii="Calibri" w:hAnsi="Calibri" w:cs="Calibri"/>
        </w:rPr>
        <w:t>an Riel (2010, p. 32).</w:t>
      </w:r>
    </w:p>
    <w:p w:rsidR="006E6CCD" w:rsidRDefault="006E6CCD" w:rsidP="006E6CCD">
      <w:pPr>
        <w:spacing w:line="360" w:lineRule="auto"/>
        <w:rPr>
          <w:rFonts w:ascii="Calibri" w:hAnsi="Calibri" w:cs="Calibri"/>
        </w:rPr>
      </w:pPr>
      <w:r>
        <w:rPr>
          <w:rFonts w:ascii="Calibri" w:hAnsi="Calibri" w:cs="Calibri"/>
        </w:rPr>
        <w:t xml:space="preserve">Van Riel (2010, p. 41) stelt dat het bij Albert en Whetten om de </w:t>
      </w:r>
      <w:r w:rsidRPr="00DC1D73">
        <w:rPr>
          <w:rFonts w:ascii="Calibri" w:hAnsi="Calibri" w:cs="Calibri"/>
          <w:i/>
        </w:rPr>
        <w:t xml:space="preserve">gepercipieerde </w:t>
      </w:r>
      <w:r>
        <w:rPr>
          <w:rFonts w:ascii="Calibri" w:hAnsi="Calibri" w:cs="Calibri"/>
        </w:rPr>
        <w:t>identiteit gaat. Bij de theorie van Balmer zal hier meer over worden gezegd. Zoals vermeld in de definitie van Albert en Whetten (1985) onderscheiden zij drie criteria die werknemers belangrijk vinden voor de identiteit van de eigen organisatie:</w:t>
      </w:r>
    </w:p>
    <w:p w:rsidR="006E6CCD" w:rsidRPr="002F6A32" w:rsidRDefault="006E6CCD" w:rsidP="006E6CCD">
      <w:pPr>
        <w:pStyle w:val="Lijstalinea"/>
        <w:numPr>
          <w:ilvl w:val="0"/>
          <w:numId w:val="9"/>
        </w:numPr>
        <w:spacing w:line="360" w:lineRule="auto"/>
        <w:rPr>
          <w:rFonts w:cs="Calibri"/>
        </w:rPr>
      </w:pPr>
      <w:r w:rsidRPr="00FD59EE">
        <w:rPr>
          <w:rFonts w:cs="Calibri"/>
          <w:i/>
        </w:rPr>
        <w:t>“Continuïteit</w:t>
      </w:r>
      <w:r>
        <w:rPr>
          <w:rFonts w:cs="Calibri"/>
        </w:rPr>
        <w:t xml:space="preserve">: </w:t>
      </w:r>
      <w:r w:rsidRPr="00FD59EE">
        <w:rPr>
          <w:rFonts w:cs="Calibri"/>
        </w:rPr>
        <w:t xml:space="preserve">kenmerken die een logisch verband weergeven tussen hoe de organisatie in het verleden al was (oorspronkelijke waarden) en hoe men in de toekomst wil worden (na te streven </w:t>
      </w:r>
      <w:r w:rsidR="000E164D" w:rsidRPr="00FD59EE">
        <w:rPr>
          <w:rFonts w:cs="Calibri"/>
        </w:rPr>
        <w:t>kenmerken)</w:t>
      </w:r>
      <w:r w:rsidR="000E164D">
        <w:rPr>
          <w:rFonts w:cs="Calibri"/>
        </w:rPr>
        <w:t xml:space="preserve">.” </w:t>
      </w:r>
      <w:r w:rsidR="000E164D" w:rsidRPr="004B6BD0">
        <w:rPr>
          <w:rFonts w:cs="Calibri"/>
          <w:lang w:val="en-US"/>
        </w:rPr>
        <w:t>(</w:t>
      </w:r>
      <w:r w:rsidR="00BA673D" w:rsidRPr="004B6BD0">
        <w:rPr>
          <w:rFonts w:cs="Calibri"/>
          <w:lang w:val="en-US"/>
        </w:rPr>
        <w:t>v</w:t>
      </w:r>
      <w:r w:rsidR="000E164D" w:rsidRPr="004B6BD0">
        <w:rPr>
          <w:rFonts w:cs="Calibri"/>
          <w:lang w:val="en-US"/>
        </w:rPr>
        <w:t xml:space="preserve">an Riel, </w:t>
      </w:r>
      <w:r w:rsidRPr="004B6BD0">
        <w:rPr>
          <w:rFonts w:cs="Calibri"/>
          <w:lang w:val="en-US"/>
        </w:rPr>
        <w:t xml:space="preserve">2010, p. 41). </w:t>
      </w:r>
      <w:r w:rsidR="000E164D" w:rsidRPr="000E164D">
        <w:rPr>
          <w:rFonts w:cs="Calibri"/>
          <w:lang w:val="en-US"/>
        </w:rPr>
        <w:t>“</w:t>
      </w:r>
      <w:r w:rsidRPr="00FD59EE">
        <w:rPr>
          <w:rFonts w:cs="Calibri"/>
          <w:lang w:val="en-US"/>
        </w:rPr>
        <w:t>Checking continuity empirically implies measuring the same organization consecutiv</w:t>
      </w:r>
      <w:r w:rsidR="00BA673D">
        <w:rPr>
          <w:rFonts w:cs="Calibri"/>
          <w:lang w:val="en-US"/>
        </w:rPr>
        <w:t>ely at several points in time</w:t>
      </w:r>
      <w:r w:rsidR="000E164D">
        <w:rPr>
          <w:rFonts w:cs="Calibri"/>
          <w:lang w:val="en-US"/>
        </w:rPr>
        <w:t>.</w:t>
      </w:r>
      <w:r w:rsidR="00BA673D">
        <w:rPr>
          <w:rFonts w:cs="Calibri"/>
          <w:lang w:val="en-US"/>
        </w:rPr>
        <w:t xml:space="preserve">” </w:t>
      </w:r>
      <w:r w:rsidR="000E164D" w:rsidRPr="004B6BD0">
        <w:rPr>
          <w:rFonts w:cs="Calibri"/>
        </w:rPr>
        <w:t>(</w:t>
      </w:r>
      <w:r w:rsidR="00BA673D" w:rsidRPr="004B6BD0">
        <w:rPr>
          <w:rFonts w:cs="Calibri"/>
        </w:rPr>
        <w:t>v</w:t>
      </w:r>
      <w:r w:rsidR="000E164D" w:rsidRPr="004B6BD0">
        <w:rPr>
          <w:rFonts w:cs="Calibri"/>
        </w:rPr>
        <w:t xml:space="preserve">an Rekom, </w:t>
      </w:r>
      <w:r w:rsidRPr="004B6BD0">
        <w:rPr>
          <w:rFonts w:cs="Calibri"/>
        </w:rPr>
        <w:t xml:space="preserve">1998, p. 9). </w:t>
      </w:r>
      <w:r w:rsidRPr="002F6A32">
        <w:rPr>
          <w:rFonts w:cs="Calibri"/>
        </w:rPr>
        <w:t>Het gaat hier om de eigen</w:t>
      </w:r>
      <w:r>
        <w:rPr>
          <w:rFonts w:cs="Calibri"/>
        </w:rPr>
        <w:t xml:space="preserve">schappen die de kern van de organisatie </w:t>
      </w:r>
      <w:r w:rsidR="000E164D">
        <w:rPr>
          <w:rFonts w:cs="Calibri"/>
        </w:rPr>
        <w:t xml:space="preserve">raken. </w:t>
      </w:r>
      <w:r>
        <w:rPr>
          <w:rFonts w:cs="Calibri"/>
        </w:rPr>
        <w:t>Het bepalen van deze centrale eigenschappen is lastig omdat deze zelfs binnen de organisatie niet gelijk is. Per deelmarkt kunne</w:t>
      </w:r>
      <w:r w:rsidR="00BA673D">
        <w:rPr>
          <w:rFonts w:cs="Calibri"/>
        </w:rPr>
        <w:t>n deze verschillen</w:t>
      </w:r>
      <w:r w:rsidR="000E164D">
        <w:rPr>
          <w:rFonts w:cs="Calibri"/>
        </w:rPr>
        <w:t>. (</w:t>
      </w:r>
      <w:r w:rsidR="00BA673D">
        <w:rPr>
          <w:rFonts w:cs="Calibri"/>
        </w:rPr>
        <w:t xml:space="preserve"> </w:t>
      </w:r>
      <w:r w:rsidR="000E164D">
        <w:rPr>
          <w:rFonts w:cstheme="minorHAnsi"/>
        </w:rPr>
        <w:t xml:space="preserve">Albert &amp; Whetten , </w:t>
      </w:r>
      <w:r w:rsidRPr="002F6A32">
        <w:rPr>
          <w:rFonts w:cstheme="minorHAnsi"/>
        </w:rPr>
        <w:t>1985</w:t>
      </w:r>
      <w:r w:rsidR="00BA673D">
        <w:rPr>
          <w:rFonts w:cstheme="minorHAnsi"/>
        </w:rPr>
        <w:t>).</w:t>
      </w:r>
      <w:r>
        <w:rPr>
          <w:rFonts w:cstheme="minorHAnsi"/>
        </w:rPr>
        <w:t xml:space="preserve"> Daarbij zijn deze eigenschappen ook zo vanzelfsprekend voor de organisatie dat deze moeilijk te benoemen zijn door </w:t>
      </w:r>
      <w:r w:rsidR="00BA673D">
        <w:rPr>
          <w:rFonts w:cstheme="minorHAnsi"/>
        </w:rPr>
        <w:t>leden van de eigen organisatie</w:t>
      </w:r>
      <w:r w:rsidR="00303C05">
        <w:rPr>
          <w:rFonts w:cstheme="minorHAnsi"/>
        </w:rPr>
        <w:t>, stelt</w:t>
      </w:r>
      <w:r w:rsidR="006D3562">
        <w:rPr>
          <w:rFonts w:cstheme="minorHAnsi"/>
        </w:rPr>
        <w:t xml:space="preserve"> </w:t>
      </w:r>
      <w:r w:rsidR="00BA673D">
        <w:rPr>
          <w:rFonts w:cstheme="minorHAnsi"/>
        </w:rPr>
        <w:t>v</w:t>
      </w:r>
      <w:r>
        <w:rPr>
          <w:rFonts w:cstheme="minorHAnsi"/>
        </w:rPr>
        <w:t>an Rekom (1998,</w:t>
      </w:r>
      <w:r w:rsidRPr="002F6A32">
        <w:rPr>
          <w:rFonts w:cstheme="minorHAnsi"/>
        </w:rPr>
        <w:t xml:space="preserve"> </w:t>
      </w:r>
      <w:r>
        <w:rPr>
          <w:rFonts w:cstheme="minorHAnsi"/>
        </w:rPr>
        <w:t xml:space="preserve">p. </w:t>
      </w:r>
      <w:r w:rsidR="000E164D" w:rsidRPr="002F6A32">
        <w:rPr>
          <w:rFonts w:cstheme="minorHAnsi"/>
        </w:rPr>
        <w:t>190)</w:t>
      </w:r>
      <w:r w:rsidR="000E164D">
        <w:rPr>
          <w:rFonts w:cstheme="minorHAnsi"/>
        </w:rPr>
        <w:t>.</w:t>
      </w:r>
      <w:r w:rsidR="000E164D" w:rsidRPr="002F6A32">
        <w:rPr>
          <w:rFonts w:cstheme="minorHAnsi"/>
        </w:rPr>
        <w:t xml:space="preserve"> </w:t>
      </w:r>
    </w:p>
    <w:p w:rsidR="006E6CCD" w:rsidRPr="00A4042B" w:rsidRDefault="006E6CCD" w:rsidP="006E6CCD">
      <w:pPr>
        <w:pStyle w:val="Lijstalinea"/>
        <w:numPr>
          <w:ilvl w:val="0"/>
          <w:numId w:val="9"/>
        </w:numPr>
        <w:spacing w:line="360" w:lineRule="auto"/>
        <w:rPr>
          <w:rFonts w:cs="Calibri"/>
        </w:rPr>
      </w:pPr>
      <w:r w:rsidRPr="00FD59EE">
        <w:rPr>
          <w:rFonts w:cs="Calibri"/>
          <w:i/>
        </w:rPr>
        <w:t>“Onderscheiden</w:t>
      </w:r>
      <w:r w:rsidR="000D5E35">
        <w:rPr>
          <w:rFonts w:cs="Calibri"/>
          <w:i/>
        </w:rPr>
        <w:t>d</w:t>
      </w:r>
      <w:r w:rsidRPr="00FD59EE">
        <w:rPr>
          <w:rFonts w:cs="Calibri"/>
          <w:i/>
        </w:rPr>
        <w:t xml:space="preserve">heid: </w:t>
      </w:r>
      <w:r w:rsidRPr="00FD59EE">
        <w:rPr>
          <w:rFonts w:cs="Calibri"/>
        </w:rPr>
        <w:t>kenmerken die de organisatie duidelijk anders maken dan andere- min of meer</w:t>
      </w:r>
      <w:r w:rsidR="00BA673D">
        <w:rPr>
          <w:rFonts w:cs="Calibri"/>
        </w:rPr>
        <w:t xml:space="preserve"> vergelijkbare- ondernemingen</w:t>
      </w:r>
      <w:r w:rsidR="006D3562">
        <w:rPr>
          <w:rFonts w:cs="Calibri"/>
        </w:rPr>
        <w:t>.”</w:t>
      </w:r>
      <w:r w:rsidR="00303C05">
        <w:rPr>
          <w:rFonts w:cs="Calibri"/>
        </w:rPr>
        <w:t>(</w:t>
      </w:r>
      <w:r w:rsidR="00BA673D">
        <w:rPr>
          <w:rFonts w:cs="Calibri"/>
        </w:rPr>
        <w:t>v</w:t>
      </w:r>
      <w:r w:rsidRPr="00FD59EE">
        <w:rPr>
          <w:rFonts w:cs="Calibri"/>
        </w:rPr>
        <w:t>an Riel</w:t>
      </w:r>
      <w:r w:rsidR="00303C05">
        <w:rPr>
          <w:rFonts w:cs="Calibri"/>
        </w:rPr>
        <w:t>,</w:t>
      </w:r>
      <w:r w:rsidRPr="00FD59EE">
        <w:rPr>
          <w:rFonts w:cs="Calibri"/>
        </w:rPr>
        <w:t xml:space="preserve">2010, p. 41). </w:t>
      </w:r>
      <w:r w:rsidR="000E164D">
        <w:rPr>
          <w:rFonts w:cs="Calibri"/>
          <w:lang w:val="en-US"/>
        </w:rPr>
        <w:t>“I</w:t>
      </w:r>
      <w:r w:rsidRPr="00FD59EE">
        <w:rPr>
          <w:rFonts w:cs="Calibri"/>
          <w:lang w:val="en-US"/>
        </w:rPr>
        <w:t>dentity is a classification of the self that identifies the individual as recognizably different from others</w:t>
      </w:r>
      <w:r w:rsidR="000E164D">
        <w:rPr>
          <w:rFonts w:cs="Calibri"/>
          <w:lang w:val="en-US"/>
        </w:rPr>
        <w:t>.</w:t>
      </w:r>
      <w:r w:rsidRPr="00FD59EE">
        <w:rPr>
          <w:rFonts w:cs="Calibri"/>
          <w:lang w:val="en-US"/>
        </w:rPr>
        <w:t>”</w:t>
      </w:r>
      <w:r w:rsidR="000E164D">
        <w:rPr>
          <w:rFonts w:cs="Calibri"/>
          <w:lang w:val="en-US"/>
        </w:rPr>
        <w:t xml:space="preserve"> </w:t>
      </w:r>
      <w:r w:rsidR="000E164D" w:rsidRPr="000E164D">
        <w:rPr>
          <w:rFonts w:cs="Calibri"/>
        </w:rPr>
        <w:t>(</w:t>
      </w:r>
      <w:r w:rsidRPr="000E164D">
        <w:rPr>
          <w:rFonts w:cs="Calibri"/>
        </w:rPr>
        <w:t xml:space="preserve"> </w:t>
      </w:r>
      <w:r w:rsidR="00BA673D" w:rsidRPr="000E164D">
        <w:rPr>
          <w:rFonts w:cs="Calibri"/>
        </w:rPr>
        <w:t>v</w:t>
      </w:r>
      <w:r w:rsidRPr="000E164D">
        <w:rPr>
          <w:rFonts w:cs="Calibri"/>
        </w:rPr>
        <w:t>an Rekom</w:t>
      </w:r>
      <w:r w:rsidR="000E164D" w:rsidRPr="000E164D">
        <w:rPr>
          <w:rFonts w:cs="Calibri"/>
        </w:rPr>
        <w:t xml:space="preserve">, </w:t>
      </w:r>
      <w:r w:rsidRPr="000E164D">
        <w:rPr>
          <w:rFonts w:cs="Calibri"/>
        </w:rPr>
        <w:t xml:space="preserve">1998, p. 8). </w:t>
      </w:r>
      <w:r w:rsidRPr="00FD59EE">
        <w:rPr>
          <w:rFonts w:cs="Calibri"/>
        </w:rPr>
        <w:t xml:space="preserve">Verschillende auteurs zoals </w:t>
      </w:r>
      <w:r w:rsidRPr="00FD59EE">
        <w:rPr>
          <w:rStyle w:val="st1"/>
          <w:rFonts w:cstheme="minorHAnsi"/>
          <w:bCs/>
          <w:color w:val="000000"/>
        </w:rPr>
        <w:t>Larçon</w:t>
      </w:r>
      <w:r w:rsidRPr="00FD59EE">
        <w:rPr>
          <w:rStyle w:val="st1"/>
          <w:rFonts w:cstheme="minorHAnsi"/>
          <w:color w:val="222222"/>
        </w:rPr>
        <w:t xml:space="preserve"> and </w:t>
      </w:r>
      <w:r w:rsidRPr="00FD59EE">
        <w:rPr>
          <w:rStyle w:val="st1"/>
          <w:rFonts w:cstheme="minorHAnsi"/>
          <w:bCs/>
          <w:color w:val="000000"/>
        </w:rPr>
        <w:t>Reitter’s (1987), Margulies (1970), Olins (1995) gaan zover dat ze zegge</w:t>
      </w:r>
      <w:r>
        <w:rPr>
          <w:rStyle w:val="st1"/>
          <w:rFonts w:cstheme="minorHAnsi"/>
          <w:bCs/>
          <w:color w:val="000000"/>
        </w:rPr>
        <w:t>n dat elke organisatie uniek is</w:t>
      </w:r>
      <w:r w:rsidR="000E164D">
        <w:rPr>
          <w:rStyle w:val="st1"/>
          <w:rFonts w:cstheme="minorHAnsi"/>
          <w:bCs/>
          <w:color w:val="000000"/>
        </w:rPr>
        <w:t>,</w:t>
      </w:r>
      <w:r>
        <w:rPr>
          <w:rStyle w:val="st1"/>
          <w:rFonts w:cstheme="minorHAnsi"/>
          <w:bCs/>
          <w:color w:val="000000"/>
        </w:rPr>
        <w:t xml:space="preserve"> </w:t>
      </w:r>
      <w:r w:rsidR="00BA673D">
        <w:rPr>
          <w:rStyle w:val="st1"/>
          <w:rFonts w:cstheme="minorHAnsi"/>
          <w:bCs/>
          <w:color w:val="000000"/>
        </w:rPr>
        <w:t xml:space="preserve">onderstreept </w:t>
      </w:r>
      <w:r w:rsidR="00BA673D">
        <w:rPr>
          <w:rFonts w:cs="Calibri"/>
        </w:rPr>
        <w:t>v</w:t>
      </w:r>
      <w:r w:rsidRPr="00FD59EE">
        <w:rPr>
          <w:rFonts w:cs="Calibri"/>
        </w:rPr>
        <w:t xml:space="preserve">an Rekom (1998, p. 8). </w:t>
      </w:r>
      <w:r w:rsidRPr="00FD59EE">
        <w:rPr>
          <w:rFonts w:cs="Calibri"/>
          <w:lang w:val="en-US"/>
        </w:rPr>
        <w:t>Echter</w:t>
      </w:r>
      <w:r>
        <w:rPr>
          <w:rFonts w:cs="Calibri"/>
          <w:lang w:val="en-US"/>
        </w:rPr>
        <w:t>:</w:t>
      </w:r>
      <w:r w:rsidRPr="00FD59EE">
        <w:rPr>
          <w:rFonts w:cs="Calibri"/>
          <w:lang w:val="en-US"/>
        </w:rPr>
        <w:t xml:space="preserve"> “Organizations may be unique in a certain region, or within a certain group of competitors, but perhaps not nationwide or worldwide” </w:t>
      </w:r>
      <w:r w:rsidR="000E164D">
        <w:rPr>
          <w:rFonts w:cs="Calibri"/>
          <w:lang w:val="en-US"/>
        </w:rPr>
        <w:t xml:space="preserve">(van Rekom, </w:t>
      </w:r>
      <w:r w:rsidRPr="00FD59EE">
        <w:rPr>
          <w:rFonts w:cs="Calibri"/>
          <w:lang w:val="en-US"/>
        </w:rPr>
        <w:t xml:space="preserve">1998, p. 8). </w:t>
      </w:r>
      <w:proofErr w:type="spellStart"/>
      <w:r w:rsidRPr="002C6862">
        <w:rPr>
          <w:rFonts w:cs="Calibri"/>
          <w:lang w:val="en-US"/>
        </w:rPr>
        <w:t>Dit</w:t>
      </w:r>
      <w:proofErr w:type="spellEnd"/>
      <w:r w:rsidRPr="002C6862">
        <w:rPr>
          <w:rFonts w:cs="Calibri"/>
          <w:lang w:val="en-US"/>
        </w:rPr>
        <w:t xml:space="preserve"> </w:t>
      </w:r>
      <w:proofErr w:type="spellStart"/>
      <w:r w:rsidRPr="002C6862">
        <w:rPr>
          <w:rFonts w:cs="Calibri"/>
          <w:lang w:val="en-US"/>
        </w:rPr>
        <w:t>principe</w:t>
      </w:r>
      <w:proofErr w:type="spellEnd"/>
      <w:r w:rsidRPr="002C6862">
        <w:rPr>
          <w:rFonts w:cs="Calibri"/>
          <w:lang w:val="en-US"/>
        </w:rPr>
        <w:t xml:space="preserve"> </w:t>
      </w:r>
      <w:proofErr w:type="spellStart"/>
      <w:r w:rsidRPr="002C6862">
        <w:rPr>
          <w:rFonts w:cs="Calibri"/>
          <w:lang w:val="en-US"/>
        </w:rPr>
        <w:t>brengt</w:t>
      </w:r>
      <w:proofErr w:type="spellEnd"/>
      <w:r w:rsidRPr="002C6862">
        <w:rPr>
          <w:rFonts w:cs="Calibri"/>
          <w:lang w:val="en-US"/>
        </w:rPr>
        <w:t xml:space="preserve"> </w:t>
      </w:r>
      <w:proofErr w:type="spellStart"/>
      <w:r w:rsidRPr="002C6862">
        <w:rPr>
          <w:rFonts w:cs="Calibri"/>
          <w:lang w:val="en-US"/>
        </w:rPr>
        <w:t>een</w:t>
      </w:r>
      <w:proofErr w:type="spellEnd"/>
      <w:r w:rsidRPr="002C6862">
        <w:rPr>
          <w:rFonts w:cs="Calibri"/>
          <w:lang w:val="en-US"/>
        </w:rPr>
        <w:t xml:space="preserve"> </w:t>
      </w:r>
      <w:proofErr w:type="spellStart"/>
      <w:r w:rsidRPr="002C6862">
        <w:rPr>
          <w:rFonts w:cs="Calibri"/>
          <w:lang w:val="en-US"/>
        </w:rPr>
        <w:t>aantal</w:t>
      </w:r>
      <w:proofErr w:type="spellEnd"/>
      <w:r w:rsidRPr="002C6862">
        <w:rPr>
          <w:rFonts w:cs="Calibri"/>
          <w:lang w:val="en-US"/>
        </w:rPr>
        <w:t xml:space="preserve"> </w:t>
      </w:r>
      <w:proofErr w:type="spellStart"/>
      <w:r w:rsidRPr="002C6862">
        <w:rPr>
          <w:rFonts w:cs="Calibri"/>
          <w:lang w:val="en-US"/>
        </w:rPr>
        <w:t>problemen</w:t>
      </w:r>
      <w:proofErr w:type="spellEnd"/>
      <w:r w:rsidRPr="002C6862">
        <w:rPr>
          <w:rFonts w:cs="Calibri"/>
          <w:lang w:val="en-US"/>
        </w:rPr>
        <w:t xml:space="preserve"> met </w:t>
      </w:r>
      <w:proofErr w:type="spellStart"/>
      <w:r w:rsidRPr="002C6862">
        <w:rPr>
          <w:rFonts w:cs="Calibri"/>
          <w:lang w:val="en-US"/>
        </w:rPr>
        <w:t>zi</w:t>
      </w:r>
      <w:r w:rsidR="009C2024">
        <w:rPr>
          <w:rFonts w:cs="Calibri"/>
          <w:lang w:val="en-US"/>
        </w:rPr>
        <w:t>ch</w:t>
      </w:r>
      <w:proofErr w:type="spellEnd"/>
      <w:r w:rsidR="009C2024">
        <w:rPr>
          <w:rFonts w:cs="Calibri"/>
          <w:lang w:val="en-US"/>
        </w:rPr>
        <w:t xml:space="preserve"> </w:t>
      </w:r>
      <w:proofErr w:type="spellStart"/>
      <w:r w:rsidR="009C2024">
        <w:rPr>
          <w:rFonts w:cs="Calibri"/>
          <w:lang w:val="en-US"/>
        </w:rPr>
        <w:t>mee</w:t>
      </w:r>
      <w:proofErr w:type="spellEnd"/>
      <w:r w:rsidR="009C2024">
        <w:rPr>
          <w:rFonts w:cs="Calibri"/>
          <w:lang w:val="en-US"/>
        </w:rPr>
        <w:t>:</w:t>
      </w:r>
      <w:r>
        <w:rPr>
          <w:rFonts w:cs="Calibri"/>
          <w:lang w:val="en-US"/>
        </w:rPr>
        <w:t xml:space="preserve"> </w:t>
      </w:r>
      <w:r w:rsidRPr="00FD59EE">
        <w:rPr>
          <w:rFonts w:cs="Calibri"/>
          <w:lang w:val="en-US"/>
        </w:rPr>
        <w:t>“Statements of corporate beliefs, in the form of ‘corporate philosophies’, ‘corporate bibles’, and the like are becoming increasingly common in companies (</w:t>
      </w:r>
      <w:proofErr w:type="spellStart"/>
      <w:r w:rsidRPr="00FD59EE">
        <w:rPr>
          <w:rFonts w:cs="Calibri"/>
          <w:lang w:val="en-US"/>
        </w:rPr>
        <w:t>Alvesson</w:t>
      </w:r>
      <w:proofErr w:type="spellEnd"/>
      <w:r w:rsidRPr="00FD59EE">
        <w:rPr>
          <w:rFonts w:cs="Calibri"/>
          <w:lang w:val="en-US"/>
        </w:rPr>
        <w:t xml:space="preserve"> and Berg, 1992 p. 132).” </w:t>
      </w:r>
      <w:r w:rsidR="009C2024" w:rsidRPr="009C2024">
        <w:rPr>
          <w:rFonts w:cs="Calibri"/>
        </w:rPr>
        <w:t xml:space="preserve">(van Rekom, 1998, p. 8). </w:t>
      </w:r>
      <w:r w:rsidRPr="004C78B7">
        <w:rPr>
          <w:rFonts w:cs="Calibri"/>
        </w:rPr>
        <w:t xml:space="preserve">Veel van deze “unieke” corporate </w:t>
      </w:r>
      <w:proofErr w:type="spellStart"/>
      <w:r w:rsidRPr="004C78B7">
        <w:rPr>
          <w:rFonts w:cs="Calibri"/>
        </w:rPr>
        <w:t>stories</w:t>
      </w:r>
      <w:proofErr w:type="spellEnd"/>
      <w:r w:rsidRPr="004C78B7">
        <w:rPr>
          <w:rFonts w:cs="Calibri"/>
        </w:rPr>
        <w:t xml:space="preserve"> blijken overeenkomsten te vertonen en zijn dus niet uni</w:t>
      </w:r>
      <w:r w:rsidRPr="00FD59EE">
        <w:rPr>
          <w:rFonts w:cs="Calibri"/>
        </w:rPr>
        <w:t xml:space="preserve">ek voor specifieke organisaties maar </w:t>
      </w:r>
      <w:r w:rsidR="009C2024" w:rsidRPr="00FD59EE">
        <w:rPr>
          <w:rFonts w:cs="Calibri"/>
        </w:rPr>
        <w:t>eerder</w:t>
      </w:r>
      <w:r w:rsidR="009C2024">
        <w:rPr>
          <w:rFonts w:cs="Calibri"/>
        </w:rPr>
        <w:t xml:space="preserve">: </w:t>
      </w:r>
      <w:r w:rsidRPr="00FD59EE">
        <w:rPr>
          <w:rFonts w:cs="Calibri"/>
        </w:rPr>
        <w:t>“</w:t>
      </w:r>
      <w:proofErr w:type="spellStart"/>
      <w:r w:rsidRPr="00FD59EE">
        <w:rPr>
          <w:rFonts w:cs="Calibri"/>
        </w:rPr>
        <w:t>Basic</w:t>
      </w:r>
      <w:proofErr w:type="spellEnd"/>
      <w:r w:rsidRPr="00FD59EE">
        <w:rPr>
          <w:rFonts w:cs="Calibri"/>
        </w:rPr>
        <w:t xml:space="preserve"> </w:t>
      </w:r>
      <w:proofErr w:type="spellStart"/>
      <w:r w:rsidRPr="00FD59EE">
        <w:rPr>
          <w:rFonts w:cs="Calibri"/>
        </w:rPr>
        <w:t>principles</w:t>
      </w:r>
      <w:proofErr w:type="spellEnd"/>
      <w:r w:rsidRPr="00FD59EE">
        <w:rPr>
          <w:rFonts w:cs="Calibri"/>
        </w:rPr>
        <w:t xml:space="preserve"> </w:t>
      </w:r>
      <w:proofErr w:type="spellStart"/>
      <w:r w:rsidRPr="00FD59EE">
        <w:rPr>
          <w:rFonts w:cs="Calibri"/>
        </w:rPr>
        <w:t>for</w:t>
      </w:r>
      <w:proofErr w:type="spellEnd"/>
      <w:r w:rsidRPr="00FD59EE">
        <w:rPr>
          <w:rFonts w:cs="Calibri"/>
        </w:rPr>
        <w:t xml:space="preserve"> </w:t>
      </w:r>
      <w:proofErr w:type="spellStart"/>
      <w:r w:rsidRPr="00FD59EE">
        <w:rPr>
          <w:rFonts w:cs="Calibri"/>
        </w:rPr>
        <w:t>good</w:t>
      </w:r>
      <w:proofErr w:type="spellEnd"/>
      <w:r w:rsidRPr="00FD59EE">
        <w:rPr>
          <w:rFonts w:cs="Calibri"/>
        </w:rPr>
        <w:t xml:space="preserve"> management </w:t>
      </w:r>
      <w:proofErr w:type="spellStart"/>
      <w:r w:rsidRPr="00FD59EE">
        <w:rPr>
          <w:rFonts w:cs="Calibri"/>
        </w:rPr>
        <w:t>rather</w:t>
      </w:r>
      <w:proofErr w:type="spellEnd"/>
      <w:r w:rsidRPr="00FD59EE">
        <w:rPr>
          <w:rFonts w:cs="Calibri"/>
        </w:rPr>
        <w:t xml:space="preserve"> </w:t>
      </w:r>
      <w:proofErr w:type="spellStart"/>
      <w:r w:rsidRPr="00FD59EE">
        <w:rPr>
          <w:rFonts w:cs="Calibri"/>
        </w:rPr>
        <w:t>than</w:t>
      </w:r>
      <w:proofErr w:type="spellEnd"/>
      <w:r w:rsidRPr="00FD59EE">
        <w:rPr>
          <w:rFonts w:cs="Calibri"/>
        </w:rPr>
        <w:t xml:space="preserve"> </w:t>
      </w:r>
      <w:proofErr w:type="spellStart"/>
      <w:r w:rsidRPr="00FD59EE">
        <w:rPr>
          <w:rFonts w:cs="Calibri"/>
        </w:rPr>
        <w:lastRenderedPageBreak/>
        <w:t>being</w:t>
      </w:r>
      <w:proofErr w:type="spellEnd"/>
      <w:r w:rsidRPr="00FD59EE">
        <w:rPr>
          <w:rFonts w:cs="Calibri"/>
        </w:rPr>
        <w:t xml:space="preserve"> </w:t>
      </w:r>
      <w:proofErr w:type="spellStart"/>
      <w:r w:rsidRPr="00FD59EE">
        <w:rPr>
          <w:rFonts w:cs="Calibri"/>
        </w:rPr>
        <w:t>genuine</w:t>
      </w:r>
      <w:proofErr w:type="spellEnd"/>
      <w:r w:rsidRPr="00FD59EE">
        <w:rPr>
          <w:rFonts w:cs="Calibri"/>
        </w:rPr>
        <w:t xml:space="preserve"> </w:t>
      </w:r>
      <w:proofErr w:type="spellStart"/>
      <w:r w:rsidRPr="00FD59EE">
        <w:rPr>
          <w:rFonts w:cs="Calibri"/>
        </w:rPr>
        <w:t>expressions</w:t>
      </w:r>
      <w:proofErr w:type="spellEnd"/>
      <w:r w:rsidRPr="00FD59EE">
        <w:rPr>
          <w:rFonts w:cs="Calibri"/>
        </w:rPr>
        <w:t xml:space="preserve"> of the </w:t>
      </w:r>
      <w:proofErr w:type="spellStart"/>
      <w:r w:rsidRPr="00FD59EE">
        <w:rPr>
          <w:rFonts w:cs="Calibri"/>
        </w:rPr>
        <w:t>c</w:t>
      </w:r>
      <w:r w:rsidR="00BA673D">
        <w:rPr>
          <w:rFonts w:cs="Calibri"/>
        </w:rPr>
        <w:t>ompany’s</w:t>
      </w:r>
      <w:proofErr w:type="spellEnd"/>
      <w:r w:rsidR="00BA673D">
        <w:rPr>
          <w:rFonts w:cs="Calibri"/>
        </w:rPr>
        <w:t xml:space="preserve"> </w:t>
      </w:r>
      <w:proofErr w:type="spellStart"/>
      <w:r w:rsidR="00BA673D">
        <w:rPr>
          <w:rFonts w:cs="Calibri"/>
        </w:rPr>
        <w:t>fundamental</w:t>
      </w:r>
      <w:proofErr w:type="spellEnd"/>
      <w:r w:rsidR="00BA673D">
        <w:rPr>
          <w:rFonts w:cs="Calibri"/>
        </w:rPr>
        <w:t xml:space="preserve"> identity</w:t>
      </w:r>
      <w:r w:rsidR="009C2024">
        <w:rPr>
          <w:rFonts w:cs="Calibri"/>
        </w:rPr>
        <w:t>.</w:t>
      </w:r>
      <w:r w:rsidR="00BA673D">
        <w:rPr>
          <w:rFonts w:cs="Calibri"/>
        </w:rPr>
        <w:t xml:space="preserve">” </w:t>
      </w:r>
      <w:r w:rsidR="009C2024">
        <w:rPr>
          <w:rFonts w:cs="Calibri"/>
        </w:rPr>
        <w:t>(</w:t>
      </w:r>
      <w:r w:rsidR="00BA673D">
        <w:rPr>
          <w:rFonts w:cs="Calibri"/>
        </w:rPr>
        <w:t>v</w:t>
      </w:r>
      <w:r w:rsidR="009C2024">
        <w:rPr>
          <w:rFonts w:cs="Calibri"/>
        </w:rPr>
        <w:t xml:space="preserve">an Rekom , </w:t>
      </w:r>
      <w:r w:rsidRPr="00FD59EE">
        <w:rPr>
          <w:rFonts w:cs="Calibri"/>
        </w:rPr>
        <w:t>1998, p. 8).</w:t>
      </w:r>
      <w:r>
        <w:rPr>
          <w:rFonts w:cs="Calibri"/>
        </w:rPr>
        <w:t xml:space="preserve"> Dit wordt het </w:t>
      </w:r>
      <w:proofErr w:type="spellStart"/>
      <w:r w:rsidRPr="002F6A32">
        <w:rPr>
          <w:rFonts w:cstheme="minorHAnsi"/>
        </w:rPr>
        <w:t>Uniqueness</w:t>
      </w:r>
      <w:proofErr w:type="spellEnd"/>
      <w:r w:rsidRPr="002F6A32">
        <w:rPr>
          <w:rFonts w:cstheme="minorHAnsi"/>
        </w:rPr>
        <w:t xml:space="preserve"> paradox (Martin et</w:t>
      </w:r>
      <w:r>
        <w:rPr>
          <w:rFonts w:cstheme="minorHAnsi"/>
        </w:rPr>
        <w:t xml:space="preserve"> </w:t>
      </w:r>
      <w:r w:rsidRPr="002F6A32">
        <w:rPr>
          <w:rFonts w:cstheme="minorHAnsi"/>
        </w:rPr>
        <w:t>al., 1983)</w:t>
      </w:r>
      <w:r>
        <w:rPr>
          <w:rFonts w:cstheme="minorHAnsi"/>
        </w:rPr>
        <w:t>genoemd</w:t>
      </w:r>
      <w:r w:rsidRPr="002F6A32">
        <w:rPr>
          <w:rFonts w:cstheme="minorHAnsi"/>
        </w:rPr>
        <w:t xml:space="preserve">: </w:t>
      </w:r>
      <w:r>
        <w:rPr>
          <w:rFonts w:cstheme="minorHAnsi"/>
        </w:rPr>
        <w:t>wanneer de eigen organisatie moet worden omschreven, worden vaak vooral kenmerken genoemd die overeenkomsten ve</w:t>
      </w:r>
      <w:r w:rsidR="00BA673D">
        <w:rPr>
          <w:rFonts w:cstheme="minorHAnsi"/>
        </w:rPr>
        <w:t>rtonen met andere organisaties in van Rekom (</w:t>
      </w:r>
      <w:r>
        <w:rPr>
          <w:rFonts w:cstheme="minorHAnsi"/>
        </w:rPr>
        <w:t xml:space="preserve"> 1998, p.</w:t>
      </w:r>
      <w:r w:rsidRPr="00A4042B">
        <w:rPr>
          <w:rFonts w:cstheme="minorHAnsi"/>
        </w:rPr>
        <w:t xml:space="preserve"> 197).</w:t>
      </w:r>
    </w:p>
    <w:p w:rsidR="006E6CCD" w:rsidRDefault="006E6CCD" w:rsidP="006E6CCD">
      <w:pPr>
        <w:pStyle w:val="Lijstalinea"/>
        <w:numPr>
          <w:ilvl w:val="0"/>
          <w:numId w:val="8"/>
        </w:numPr>
        <w:spacing w:line="360" w:lineRule="auto"/>
        <w:rPr>
          <w:rFonts w:cs="Calibri"/>
        </w:rPr>
      </w:pPr>
      <w:r>
        <w:rPr>
          <w:rFonts w:cs="Calibri"/>
          <w:i/>
        </w:rPr>
        <w:t xml:space="preserve">“Centraliteit: </w:t>
      </w:r>
      <w:r>
        <w:rPr>
          <w:rFonts w:cs="Calibri"/>
        </w:rPr>
        <w:t>kenmerken die breed verspreid in de organisatie aanwezig zijn</w:t>
      </w:r>
      <w:r w:rsidR="009C2024">
        <w:rPr>
          <w:rFonts w:cs="Calibri"/>
        </w:rPr>
        <w:t>.</w:t>
      </w:r>
      <w:r>
        <w:rPr>
          <w:rFonts w:cs="Calibri"/>
        </w:rPr>
        <w:t xml:space="preserve">” </w:t>
      </w:r>
      <w:r w:rsidR="009C2024" w:rsidRPr="004B6BD0">
        <w:rPr>
          <w:rFonts w:cs="Calibri"/>
          <w:lang w:val="en-US"/>
        </w:rPr>
        <w:t xml:space="preserve">(van Riel, </w:t>
      </w:r>
      <w:r w:rsidRPr="004B6BD0">
        <w:rPr>
          <w:rFonts w:cs="Calibri"/>
          <w:lang w:val="en-US"/>
        </w:rPr>
        <w:t xml:space="preserve">2010, p. 41). </w:t>
      </w:r>
      <w:r w:rsidRPr="00184450">
        <w:rPr>
          <w:rFonts w:cs="Calibri"/>
          <w:lang w:val="en-US"/>
        </w:rPr>
        <w:t>“</w:t>
      </w:r>
      <w:r>
        <w:rPr>
          <w:rFonts w:cs="Calibri"/>
          <w:lang w:val="en-US"/>
        </w:rPr>
        <w:t>Fea</w:t>
      </w:r>
      <w:r w:rsidRPr="00184450">
        <w:rPr>
          <w:rFonts w:cs="Calibri"/>
          <w:lang w:val="en-US"/>
        </w:rPr>
        <w:t>tures that are see</w:t>
      </w:r>
      <w:r>
        <w:rPr>
          <w:rFonts w:cs="Calibri"/>
          <w:lang w:val="en-US"/>
        </w:rPr>
        <w:t xml:space="preserve">n as the essence </w:t>
      </w:r>
      <w:r w:rsidRPr="00184450">
        <w:rPr>
          <w:rFonts w:cs="Calibri"/>
          <w:lang w:val="en-US"/>
        </w:rPr>
        <w:t>of the organization</w:t>
      </w:r>
      <w:r w:rsidR="009C2024">
        <w:rPr>
          <w:rFonts w:cs="Calibri"/>
          <w:lang w:val="en-US"/>
        </w:rPr>
        <w:t>.</w:t>
      </w:r>
      <w:r>
        <w:rPr>
          <w:rFonts w:cs="Calibri"/>
          <w:lang w:val="en-US"/>
        </w:rPr>
        <w:t xml:space="preserve">” </w:t>
      </w:r>
      <w:r w:rsidR="009C2024" w:rsidRPr="004B6BD0">
        <w:rPr>
          <w:rFonts w:cs="Calibri"/>
        </w:rPr>
        <w:t>(</w:t>
      </w:r>
      <w:r w:rsidR="00BA673D" w:rsidRPr="004B6BD0">
        <w:rPr>
          <w:rFonts w:cs="Calibri"/>
        </w:rPr>
        <w:t>v</w:t>
      </w:r>
      <w:r w:rsidR="009C2024" w:rsidRPr="004B6BD0">
        <w:rPr>
          <w:rFonts w:cs="Calibri"/>
        </w:rPr>
        <w:t xml:space="preserve">an Rekom, </w:t>
      </w:r>
      <w:r w:rsidRPr="004B6BD0">
        <w:rPr>
          <w:rFonts w:cs="Calibri"/>
        </w:rPr>
        <w:t xml:space="preserve">1998, p. 7).  </w:t>
      </w:r>
      <w:r w:rsidRPr="00184450">
        <w:rPr>
          <w:rFonts w:cs="Calibri"/>
        </w:rPr>
        <w:t xml:space="preserve">Albert en Whetten vinden vooral de kenmerken die tijdens het nemen van belangrijke beslissingen een rol spelen hieronder vallen. </w:t>
      </w:r>
      <w:r>
        <w:rPr>
          <w:rFonts w:cs="Calibri"/>
        </w:rPr>
        <w:t>Wat opvalt in deze zin</w:t>
      </w:r>
      <w:r w:rsidR="009C2024">
        <w:rPr>
          <w:rFonts w:cs="Calibri"/>
        </w:rPr>
        <w:t>,</w:t>
      </w:r>
      <w:r>
        <w:rPr>
          <w:rFonts w:cs="Calibri"/>
        </w:rPr>
        <w:t xml:space="preserve"> is dat de focus van het onderzoek bij hen ligt op de kijk vanuit het hogere management. Deze kenmerken zijn niet te vangen in een definiete lijst met kenmerken maar deze zijn wel op ee</w:t>
      </w:r>
      <w:r w:rsidR="00BA673D">
        <w:rPr>
          <w:rFonts w:cs="Calibri"/>
        </w:rPr>
        <w:t xml:space="preserve">n andere manier te achterhalen </w:t>
      </w:r>
      <w:r>
        <w:rPr>
          <w:rFonts w:cs="Calibri"/>
        </w:rPr>
        <w:t xml:space="preserve">in </w:t>
      </w:r>
      <w:r w:rsidR="00BA673D">
        <w:rPr>
          <w:rFonts w:cs="Calibri"/>
        </w:rPr>
        <w:t>v</w:t>
      </w:r>
      <w:r w:rsidRPr="00184450">
        <w:rPr>
          <w:rFonts w:cs="Calibri"/>
        </w:rPr>
        <w:t>an Rekom (1998</w:t>
      </w:r>
      <w:r>
        <w:rPr>
          <w:rFonts w:cs="Calibri"/>
        </w:rPr>
        <w:t>, p. 7</w:t>
      </w:r>
      <w:r w:rsidRPr="00184450">
        <w:rPr>
          <w:rFonts w:cs="Calibri"/>
        </w:rPr>
        <w:t>).</w:t>
      </w:r>
      <w:r>
        <w:rPr>
          <w:rFonts w:cs="Calibri"/>
        </w:rPr>
        <w:t xml:space="preserve"> </w:t>
      </w:r>
    </w:p>
    <w:p w:rsidR="006E6CCD" w:rsidRPr="002A0769" w:rsidRDefault="006E6CCD" w:rsidP="006E6CCD">
      <w:pPr>
        <w:autoSpaceDE w:val="0"/>
        <w:autoSpaceDN w:val="0"/>
        <w:adjustRightInd w:val="0"/>
        <w:spacing w:after="0" w:line="360" w:lineRule="auto"/>
        <w:rPr>
          <w:rFonts w:ascii="Calibri" w:hAnsi="Calibri" w:cs="Calibri"/>
          <w:lang w:val="en-US"/>
        </w:rPr>
      </w:pPr>
      <w:r>
        <w:rPr>
          <w:rFonts w:cstheme="minorHAnsi"/>
        </w:rPr>
        <w:t>V</w:t>
      </w:r>
      <w:r w:rsidRPr="00A4042B">
        <w:rPr>
          <w:rFonts w:cstheme="minorHAnsi"/>
        </w:rPr>
        <w:t xml:space="preserve">olgens Albert&amp; Whetten (1985) </w:t>
      </w:r>
      <w:r>
        <w:rPr>
          <w:rFonts w:cstheme="minorHAnsi"/>
        </w:rPr>
        <w:t xml:space="preserve">zijn </w:t>
      </w:r>
      <w:r w:rsidRPr="00A4042B">
        <w:rPr>
          <w:rFonts w:cstheme="minorHAnsi"/>
        </w:rPr>
        <w:t>verschillende</w:t>
      </w:r>
      <w:r>
        <w:rPr>
          <w:rFonts w:cstheme="minorHAnsi"/>
        </w:rPr>
        <w:t xml:space="preserve"> zaken van </w:t>
      </w:r>
      <w:r w:rsidRPr="00A4042B">
        <w:rPr>
          <w:rFonts w:cstheme="minorHAnsi"/>
        </w:rPr>
        <w:t>invloed op de ident</w:t>
      </w:r>
      <w:r>
        <w:rPr>
          <w:rFonts w:cstheme="minorHAnsi"/>
        </w:rPr>
        <w:t>iteit van een organisatie</w:t>
      </w:r>
      <w:r w:rsidRPr="00A4042B">
        <w:rPr>
          <w:rFonts w:cstheme="minorHAnsi"/>
        </w:rPr>
        <w:t xml:space="preserve">, zoals de oprichting, het verlies van een </w:t>
      </w:r>
      <w:r>
        <w:rPr>
          <w:rFonts w:cstheme="minorHAnsi"/>
        </w:rPr>
        <w:t xml:space="preserve">leider of oprichter van een organisatie, groei of </w:t>
      </w:r>
      <w:r w:rsidRPr="00A4042B">
        <w:rPr>
          <w:rFonts w:cstheme="minorHAnsi"/>
        </w:rPr>
        <w:t>bezu</w:t>
      </w:r>
      <w:r>
        <w:rPr>
          <w:rFonts w:cstheme="minorHAnsi"/>
        </w:rPr>
        <w:t xml:space="preserve">inigen. </w:t>
      </w:r>
      <w:r>
        <w:rPr>
          <w:rFonts w:ascii="Calibri" w:hAnsi="Calibri" w:cs="Calibri"/>
        </w:rPr>
        <w:t xml:space="preserve">Bij deze kenmerken zijn nogal wat kanttekeningen te plaatsen. Wanneer is er bijvoorbeeld sprake van </w:t>
      </w:r>
      <w:r w:rsidR="009C2024">
        <w:rPr>
          <w:rFonts w:ascii="Calibri" w:hAnsi="Calibri" w:cs="Calibri"/>
        </w:rPr>
        <w:t xml:space="preserve">continuïteit? </w:t>
      </w:r>
      <w:r w:rsidRPr="004E707B">
        <w:rPr>
          <w:rFonts w:ascii="Calibri" w:hAnsi="Calibri" w:cs="Calibri"/>
          <w:lang w:val="en-US"/>
        </w:rPr>
        <w:t>“Organizations change over time, the same way as individuals do.</w:t>
      </w:r>
      <w:r>
        <w:rPr>
          <w:rFonts w:ascii="Calibri" w:hAnsi="Calibri" w:cs="Calibri"/>
          <w:lang w:val="en-US"/>
        </w:rPr>
        <w:t xml:space="preserve"> Changing market conditions, changing labour conditions as well as internally-induced deliberate changes are factors that lead the organization to change over time</w:t>
      </w:r>
      <w:r w:rsidR="009C2024">
        <w:rPr>
          <w:rFonts w:ascii="Calibri" w:hAnsi="Calibri" w:cs="Calibri"/>
          <w:lang w:val="en-US"/>
        </w:rPr>
        <w:t xml:space="preserve"> (</w:t>
      </w:r>
      <w:proofErr w:type="spellStart"/>
      <w:r w:rsidR="00BA673D">
        <w:rPr>
          <w:rFonts w:ascii="Calibri" w:hAnsi="Calibri" w:cs="Calibri"/>
          <w:lang w:val="en-US"/>
        </w:rPr>
        <w:t>Kammere</w:t>
      </w:r>
      <w:proofErr w:type="spellEnd"/>
      <w:r w:rsidR="00BA673D">
        <w:rPr>
          <w:rFonts w:ascii="Calibri" w:hAnsi="Calibri" w:cs="Calibri"/>
          <w:lang w:val="en-US"/>
        </w:rPr>
        <w:t>, 1988)</w:t>
      </w:r>
      <w:r w:rsidR="000D5E35">
        <w:rPr>
          <w:rFonts w:ascii="Calibri" w:hAnsi="Calibri" w:cs="Calibri"/>
          <w:lang w:val="en-US"/>
        </w:rPr>
        <w:t xml:space="preserve">.”  (van Rekom, </w:t>
      </w:r>
      <w:r w:rsidR="00EC0BEF" w:rsidRPr="00EC0BEF">
        <w:rPr>
          <w:rFonts w:ascii="Calibri" w:hAnsi="Calibri" w:cs="Calibri"/>
          <w:lang w:val="en-US"/>
        </w:rPr>
        <w:t>1998, p. 9).</w:t>
      </w:r>
    </w:p>
    <w:p w:rsidR="00FA1D4A" w:rsidRPr="002A0769" w:rsidRDefault="00FA1D4A" w:rsidP="006E6CCD">
      <w:pPr>
        <w:autoSpaceDE w:val="0"/>
        <w:autoSpaceDN w:val="0"/>
        <w:adjustRightInd w:val="0"/>
        <w:spacing w:after="0" w:line="360" w:lineRule="auto"/>
        <w:rPr>
          <w:rFonts w:ascii="Calibri" w:hAnsi="Calibri" w:cs="Calibri"/>
          <w:lang w:val="en-US"/>
        </w:rPr>
      </w:pPr>
    </w:p>
    <w:p w:rsidR="006E6CCD" w:rsidRDefault="006E6CCD" w:rsidP="006E6CCD">
      <w:pPr>
        <w:autoSpaceDE w:val="0"/>
        <w:autoSpaceDN w:val="0"/>
        <w:adjustRightInd w:val="0"/>
        <w:spacing w:after="0" w:line="360" w:lineRule="auto"/>
        <w:rPr>
          <w:rFonts w:ascii="Calibri" w:hAnsi="Calibri" w:cs="Calibri"/>
        </w:rPr>
      </w:pPr>
      <w:r w:rsidRPr="004E707B">
        <w:rPr>
          <w:rFonts w:ascii="Calibri" w:hAnsi="Calibri" w:cs="Calibri"/>
        </w:rPr>
        <w:t>Kan onderscheiden</w:t>
      </w:r>
      <w:r w:rsidR="000D5E35">
        <w:rPr>
          <w:rFonts w:ascii="Calibri" w:hAnsi="Calibri" w:cs="Calibri"/>
        </w:rPr>
        <w:t>d</w:t>
      </w:r>
      <w:r w:rsidRPr="004E707B">
        <w:rPr>
          <w:rFonts w:ascii="Calibri" w:hAnsi="Calibri" w:cs="Calibri"/>
        </w:rPr>
        <w:t xml:space="preserve">heid </w:t>
      </w:r>
      <w:r>
        <w:rPr>
          <w:rFonts w:ascii="Calibri" w:hAnsi="Calibri" w:cs="Calibri"/>
        </w:rPr>
        <w:t xml:space="preserve">tussen organisaties </w:t>
      </w:r>
      <w:r w:rsidRPr="004E707B">
        <w:rPr>
          <w:rFonts w:ascii="Calibri" w:hAnsi="Calibri" w:cs="Calibri"/>
        </w:rPr>
        <w:t>wel worden vastgesteld door leden van de eigen organisatie of is deze mening te gekleurd</w:t>
      </w:r>
      <w:r w:rsidR="00BA673D">
        <w:rPr>
          <w:rFonts w:ascii="Calibri" w:hAnsi="Calibri" w:cs="Calibri"/>
        </w:rPr>
        <w:t xml:space="preserve"> vraagt v</w:t>
      </w:r>
      <w:r>
        <w:rPr>
          <w:rFonts w:ascii="Calibri" w:hAnsi="Calibri" w:cs="Calibri"/>
        </w:rPr>
        <w:t>an Riel (2010, p. 41)</w:t>
      </w:r>
      <w:r w:rsidR="009C2024">
        <w:rPr>
          <w:rFonts w:ascii="Calibri" w:hAnsi="Calibri" w:cs="Calibri"/>
        </w:rPr>
        <w:t xml:space="preserve"> zich af.</w:t>
      </w:r>
      <w:r>
        <w:rPr>
          <w:rFonts w:ascii="Calibri" w:hAnsi="Calibri" w:cs="Calibri"/>
        </w:rPr>
        <w:t xml:space="preserve"> Volgens Van Riel (2010, p. 41) zijn de kenmerken vooral bruikbaar als checklist om te voorkomen dat er ‘open deuren’ worden gekozen die niet specifiek voor de eigen organisatie zijn maar die voor meerdere organisaties gelden. Vooral de onderscheiden</w:t>
      </w:r>
      <w:r w:rsidR="009C2024">
        <w:rPr>
          <w:rFonts w:ascii="Calibri" w:hAnsi="Calibri" w:cs="Calibri"/>
        </w:rPr>
        <w:t xml:space="preserve">de kenmerken lijkt van Riel </w:t>
      </w:r>
      <w:r>
        <w:rPr>
          <w:rFonts w:ascii="Calibri" w:hAnsi="Calibri" w:cs="Calibri"/>
        </w:rPr>
        <w:t xml:space="preserve">bruikbaar te vinden in de theorie van Albert en Whetten. Tot slot is het interessant om te vermelden dat Van Riel het heeft over het kiezen van kenmerken. In het geval van symboolgebruik en communicatie valt er misschien wat te kiezen maar wanneer het aankomt op gedrag is dit niet altijd mogelijk en reageren verschillende werknemers anders. </w:t>
      </w:r>
      <w:r w:rsidR="00C03BE0">
        <w:rPr>
          <w:rFonts w:ascii="Calibri" w:hAnsi="Calibri" w:cs="Calibri"/>
        </w:rPr>
        <w:t xml:space="preserve">Nu er is bepaald welke drie criteria werknemers belangrijk vinden voor de identiteit van de eigen organisatie is het wellicht interessant om te kijken naar hoe het zit in de publieke sector met </w:t>
      </w:r>
      <w:r w:rsidR="00381A50">
        <w:rPr>
          <w:rFonts w:ascii="Calibri" w:hAnsi="Calibri" w:cs="Calibri"/>
        </w:rPr>
        <w:t xml:space="preserve">deze criteria. De USBO is immers </w:t>
      </w:r>
      <w:r w:rsidR="00C03BE0">
        <w:rPr>
          <w:rFonts w:ascii="Calibri" w:hAnsi="Calibri" w:cs="Calibri"/>
        </w:rPr>
        <w:t xml:space="preserve">een </w:t>
      </w:r>
      <w:r w:rsidR="00381A50">
        <w:rPr>
          <w:rFonts w:ascii="Calibri" w:hAnsi="Calibri" w:cs="Calibri"/>
        </w:rPr>
        <w:t>organisatie in de publieke sector.</w:t>
      </w:r>
    </w:p>
    <w:p w:rsidR="006E6CCD" w:rsidRDefault="004C6D9C" w:rsidP="00C03BE0">
      <w:pPr>
        <w:pStyle w:val="Kop2"/>
      </w:pPr>
      <w:bookmarkStart w:id="68" w:name="_Toc352244278"/>
      <w:r>
        <w:t>3</w:t>
      </w:r>
      <w:r w:rsidR="006E6CCD" w:rsidRPr="00C03BE0">
        <w:t>.7 Publieke sector en organisatie-identiteiten</w:t>
      </w:r>
      <w:bookmarkEnd w:id="68"/>
    </w:p>
    <w:p w:rsidR="00FA1D4A" w:rsidRDefault="00FA1D4A" w:rsidP="006E6CCD">
      <w:pPr>
        <w:spacing w:line="360" w:lineRule="auto"/>
      </w:pPr>
    </w:p>
    <w:p w:rsidR="009C2024" w:rsidRDefault="006E6CCD" w:rsidP="006E6CCD">
      <w:pPr>
        <w:spacing w:line="360" w:lineRule="auto"/>
        <w:rPr>
          <w:rFonts w:cstheme="minorHAnsi"/>
          <w:lang w:val="en-US"/>
        </w:rPr>
      </w:pPr>
      <w:r>
        <w:rPr>
          <w:rFonts w:ascii="Calibri" w:hAnsi="Calibri" w:cs="Calibri"/>
        </w:rPr>
        <w:lastRenderedPageBreak/>
        <w:t xml:space="preserve">Waarom moeten organisaties in de publieke sector zich eigenlijk bezig houden met organisatie-identiteiten? </w:t>
      </w:r>
      <w:r w:rsidRPr="00F401B6">
        <w:rPr>
          <w:rFonts w:cstheme="minorHAnsi"/>
          <w:lang w:val="en-US"/>
        </w:rPr>
        <w:t>Volgens Young (2001</w:t>
      </w:r>
      <w:r w:rsidR="00381A50">
        <w:rPr>
          <w:rFonts w:cstheme="minorHAnsi"/>
          <w:lang w:val="en-US"/>
        </w:rPr>
        <w:t>,</w:t>
      </w:r>
      <w:r>
        <w:rPr>
          <w:rFonts w:cstheme="minorHAnsi"/>
          <w:lang w:val="en-US"/>
        </w:rPr>
        <w:t xml:space="preserve"> p. 140</w:t>
      </w:r>
      <w:r w:rsidRPr="00F401B6">
        <w:rPr>
          <w:rFonts w:cstheme="minorHAnsi"/>
          <w:lang w:val="en-US"/>
        </w:rPr>
        <w:t>)</w:t>
      </w:r>
      <w:r w:rsidR="00381A50">
        <w:rPr>
          <w:rFonts w:cstheme="minorHAnsi"/>
          <w:lang w:val="en-US"/>
        </w:rPr>
        <w:t>:</w:t>
      </w:r>
      <w:r w:rsidR="009C2024">
        <w:rPr>
          <w:rFonts w:cstheme="minorHAnsi"/>
          <w:lang w:val="en-US"/>
        </w:rPr>
        <w:t xml:space="preserve"> </w:t>
      </w:r>
    </w:p>
    <w:p w:rsidR="006E6CCD" w:rsidRDefault="006E6CCD" w:rsidP="009C2024">
      <w:pPr>
        <w:spacing w:line="360" w:lineRule="auto"/>
        <w:ind w:left="708"/>
        <w:rPr>
          <w:rFonts w:cstheme="minorHAnsi"/>
          <w:lang w:val="en-US"/>
        </w:rPr>
      </w:pPr>
      <w:r w:rsidRPr="00F401B6">
        <w:rPr>
          <w:rFonts w:cstheme="minorHAnsi"/>
          <w:lang w:val="en-US"/>
        </w:rPr>
        <w:t>Arguably this need is more urgent for a nonprofit than for</w:t>
      </w:r>
      <w:r>
        <w:rPr>
          <w:rFonts w:cstheme="minorHAnsi"/>
          <w:lang w:val="en-US"/>
        </w:rPr>
        <w:t xml:space="preserve"> </w:t>
      </w:r>
      <w:r w:rsidRPr="00F401B6">
        <w:rPr>
          <w:rFonts w:cstheme="minorHAnsi"/>
          <w:lang w:val="en-US"/>
        </w:rPr>
        <w:t>a public sector or business organiz</w:t>
      </w:r>
      <w:r>
        <w:rPr>
          <w:rFonts w:cstheme="minorHAnsi"/>
          <w:lang w:val="en-US"/>
        </w:rPr>
        <w:t xml:space="preserve">ation, since the latter is more </w:t>
      </w:r>
      <w:r w:rsidRPr="00F401B6">
        <w:rPr>
          <w:rFonts w:cstheme="minorHAnsi"/>
          <w:lang w:val="en-US"/>
        </w:rPr>
        <w:t>strongly driven by competitive mark</w:t>
      </w:r>
      <w:r>
        <w:rPr>
          <w:rFonts w:cstheme="minorHAnsi"/>
          <w:lang w:val="en-US"/>
        </w:rPr>
        <w:t xml:space="preserve">et forces or political mandate. </w:t>
      </w:r>
      <w:r w:rsidRPr="00F401B6">
        <w:rPr>
          <w:rFonts w:cstheme="minorHAnsi"/>
          <w:lang w:val="en-US"/>
        </w:rPr>
        <w:t>In short, nonprofit organizations must know who they are to</w:t>
      </w:r>
      <w:r>
        <w:rPr>
          <w:rFonts w:cstheme="minorHAnsi"/>
          <w:lang w:val="en-US"/>
        </w:rPr>
        <w:t xml:space="preserve"> </w:t>
      </w:r>
      <w:r w:rsidRPr="00F401B6">
        <w:rPr>
          <w:rFonts w:cstheme="minorHAnsi"/>
          <w:lang w:val="en-US"/>
        </w:rPr>
        <w:t>make successful strategic and struct</w:t>
      </w:r>
      <w:r>
        <w:rPr>
          <w:rFonts w:cstheme="minorHAnsi"/>
          <w:lang w:val="en-US"/>
        </w:rPr>
        <w:t xml:space="preserve">ural choices. At the same time, </w:t>
      </w:r>
      <w:r w:rsidRPr="00F401B6">
        <w:rPr>
          <w:rFonts w:cstheme="minorHAnsi"/>
          <w:lang w:val="en-US"/>
        </w:rPr>
        <w:t>the flexibility of form allows nonprofit</w:t>
      </w:r>
      <w:r>
        <w:rPr>
          <w:rFonts w:cstheme="minorHAnsi"/>
          <w:lang w:val="en-US"/>
        </w:rPr>
        <w:t xml:space="preserve">s to choose who they are, often </w:t>
      </w:r>
      <w:r w:rsidRPr="00F401B6">
        <w:rPr>
          <w:rFonts w:cstheme="minorHAnsi"/>
          <w:lang w:val="en-US"/>
        </w:rPr>
        <w:t>from among several poss</w:t>
      </w:r>
      <w:r w:rsidR="00EC3F8D">
        <w:rPr>
          <w:rFonts w:cstheme="minorHAnsi"/>
          <w:lang w:val="en-US"/>
        </w:rPr>
        <w:t>ible “organizational identities</w:t>
      </w:r>
      <w:r w:rsidRPr="00F401B6">
        <w:rPr>
          <w:rFonts w:cstheme="minorHAnsi"/>
          <w:lang w:val="en-US"/>
        </w:rPr>
        <w:t>”</w:t>
      </w:r>
      <w:r w:rsidR="00EC3F8D">
        <w:rPr>
          <w:rFonts w:cstheme="minorHAnsi"/>
          <w:lang w:val="en-US"/>
        </w:rPr>
        <w:t>.</w:t>
      </w:r>
    </w:p>
    <w:p w:rsidR="006E6CCD" w:rsidRDefault="006E6CCD" w:rsidP="006E6CCD">
      <w:pPr>
        <w:autoSpaceDE w:val="0"/>
        <w:autoSpaceDN w:val="0"/>
        <w:adjustRightInd w:val="0"/>
        <w:spacing w:after="0" w:line="360" w:lineRule="auto"/>
        <w:rPr>
          <w:rFonts w:cstheme="minorHAnsi"/>
          <w:lang w:val="en-US"/>
        </w:rPr>
      </w:pPr>
    </w:p>
    <w:p w:rsidR="006E6CCD" w:rsidRDefault="006E6CCD" w:rsidP="006E6CCD">
      <w:pPr>
        <w:autoSpaceDE w:val="0"/>
        <w:autoSpaceDN w:val="0"/>
        <w:adjustRightInd w:val="0"/>
        <w:spacing w:after="0" w:line="360" w:lineRule="auto"/>
        <w:rPr>
          <w:rFonts w:cstheme="minorHAnsi"/>
        </w:rPr>
      </w:pPr>
      <w:r w:rsidRPr="00F401B6">
        <w:rPr>
          <w:rFonts w:cstheme="minorHAnsi"/>
        </w:rPr>
        <w:t>Uit bovenstaand citaat blijkt dat het voor organis</w:t>
      </w:r>
      <w:r w:rsidR="009C2024">
        <w:rPr>
          <w:rFonts w:cstheme="minorHAnsi"/>
        </w:rPr>
        <w:t xml:space="preserve">aties in de publieke sector </w:t>
      </w:r>
      <w:r w:rsidRPr="00F401B6">
        <w:rPr>
          <w:rFonts w:cstheme="minorHAnsi"/>
        </w:rPr>
        <w:t xml:space="preserve">belangrijk </w:t>
      </w:r>
      <w:r>
        <w:rPr>
          <w:rFonts w:cstheme="minorHAnsi"/>
        </w:rPr>
        <w:t>is om zich bezig te houden met organisatie-identiteiten vooral als het aankomt op het nemen van strategische beslissingen en het maken van structurele keuzes.</w:t>
      </w:r>
    </w:p>
    <w:p w:rsidR="006E6CCD" w:rsidRPr="005F793C" w:rsidRDefault="006E6CCD" w:rsidP="006E6CCD">
      <w:pPr>
        <w:autoSpaceDE w:val="0"/>
        <w:autoSpaceDN w:val="0"/>
        <w:adjustRightInd w:val="0"/>
        <w:spacing w:after="0" w:line="360" w:lineRule="auto"/>
        <w:rPr>
          <w:rFonts w:cstheme="minorHAnsi"/>
        </w:rPr>
      </w:pPr>
    </w:p>
    <w:p w:rsidR="006E6CCD" w:rsidRPr="00C25206" w:rsidRDefault="006E6CCD" w:rsidP="00C25206">
      <w:pPr>
        <w:autoSpaceDE w:val="0"/>
        <w:autoSpaceDN w:val="0"/>
        <w:adjustRightInd w:val="0"/>
        <w:spacing w:after="0" w:line="360" w:lineRule="auto"/>
        <w:ind w:left="708"/>
        <w:rPr>
          <w:rFonts w:cstheme="minorHAnsi"/>
        </w:rPr>
      </w:pPr>
      <w:r w:rsidRPr="005F793C">
        <w:rPr>
          <w:rFonts w:cstheme="minorHAnsi"/>
          <w:lang w:val="en-US"/>
        </w:rPr>
        <w:t xml:space="preserve">In a seminal paper, Albert and Whetten </w:t>
      </w:r>
      <w:r w:rsidR="00497FC6">
        <w:rPr>
          <w:rFonts w:cstheme="minorHAnsi"/>
          <w:lang w:val="en-US"/>
        </w:rPr>
        <w:t xml:space="preserve">(1985, p. 265) </w:t>
      </w:r>
      <w:r>
        <w:rPr>
          <w:rFonts w:cstheme="minorHAnsi"/>
          <w:lang w:val="en-US"/>
        </w:rPr>
        <w:t xml:space="preserve">defined organizational identity </w:t>
      </w:r>
      <w:r w:rsidRPr="005F793C">
        <w:rPr>
          <w:rFonts w:cstheme="minorHAnsi"/>
          <w:lang w:val="en-US"/>
        </w:rPr>
        <w:t xml:space="preserve">as what is </w:t>
      </w:r>
      <w:r w:rsidRPr="005F793C">
        <w:rPr>
          <w:rFonts w:cstheme="minorHAnsi"/>
          <w:i/>
          <w:iCs/>
          <w:lang w:val="en-US"/>
        </w:rPr>
        <w:t xml:space="preserve">central, distinctive, and enduring </w:t>
      </w:r>
      <w:r>
        <w:rPr>
          <w:rFonts w:cstheme="minorHAnsi"/>
          <w:lang w:val="en-US"/>
        </w:rPr>
        <w:t xml:space="preserve">about an organization, </w:t>
      </w:r>
      <w:r w:rsidRPr="005F793C">
        <w:rPr>
          <w:rFonts w:cstheme="minorHAnsi"/>
          <w:lang w:val="en-US"/>
        </w:rPr>
        <w:t>noting that organizational identity comes into play when an organi</w:t>
      </w:r>
      <w:r>
        <w:rPr>
          <w:rFonts w:cstheme="minorHAnsi"/>
          <w:lang w:val="en-US"/>
        </w:rPr>
        <w:t xml:space="preserve">zation </w:t>
      </w:r>
      <w:r w:rsidRPr="005F793C">
        <w:rPr>
          <w:rFonts w:cstheme="minorHAnsi"/>
          <w:lang w:val="en-US"/>
        </w:rPr>
        <w:t>f</w:t>
      </w:r>
      <w:r w:rsidR="009C2024">
        <w:rPr>
          <w:rFonts w:cstheme="minorHAnsi"/>
          <w:lang w:val="en-US"/>
        </w:rPr>
        <w:t xml:space="preserve">aces hard decisions: </w:t>
      </w:r>
      <w:r w:rsidRPr="005F793C">
        <w:rPr>
          <w:rFonts w:cstheme="minorHAnsi"/>
          <w:lang w:val="en-US"/>
        </w:rPr>
        <w:t>When</w:t>
      </w:r>
      <w:r>
        <w:rPr>
          <w:rFonts w:cstheme="minorHAnsi"/>
          <w:lang w:val="en-US"/>
        </w:rPr>
        <w:t xml:space="preserve"> discussion of goals and values </w:t>
      </w:r>
      <w:r w:rsidRPr="005F793C">
        <w:rPr>
          <w:rFonts w:cstheme="minorHAnsi"/>
          <w:lang w:val="en-US"/>
        </w:rPr>
        <w:t>becomes heated, when there is</w:t>
      </w:r>
      <w:r>
        <w:rPr>
          <w:rFonts w:cstheme="minorHAnsi"/>
          <w:lang w:val="en-US"/>
        </w:rPr>
        <w:t xml:space="preserve"> deep and enduring disagreement </w:t>
      </w:r>
      <w:r w:rsidRPr="005F793C">
        <w:rPr>
          <w:rFonts w:cstheme="minorHAnsi"/>
          <w:lang w:val="en-US"/>
        </w:rPr>
        <w:t>or confusion, someone will ask an i</w:t>
      </w:r>
      <w:r>
        <w:rPr>
          <w:rFonts w:cstheme="minorHAnsi"/>
          <w:lang w:val="en-US"/>
        </w:rPr>
        <w:t>dentity question: “Who are we?”</w:t>
      </w:r>
      <w:r w:rsidR="00C25206">
        <w:rPr>
          <w:rFonts w:cstheme="minorHAnsi"/>
          <w:lang w:val="en-US"/>
        </w:rPr>
        <w:t xml:space="preserve"> </w:t>
      </w:r>
      <w:r w:rsidRPr="005F793C">
        <w:rPr>
          <w:rFonts w:cstheme="minorHAnsi"/>
          <w:lang w:val="en-US"/>
        </w:rPr>
        <w:t xml:space="preserve">“What kind of business are we </w:t>
      </w:r>
      <w:r w:rsidR="00C25206">
        <w:rPr>
          <w:rFonts w:cstheme="minorHAnsi"/>
          <w:lang w:val="en-US"/>
        </w:rPr>
        <w:t xml:space="preserve">in?” or “What do we want to be? </w:t>
      </w:r>
      <w:r w:rsidR="00C25206" w:rsidRPr="00C25206">
        <w:rPr>
          <w:rFonts w:cstheme="minorHAnsi"/>
        </w:rPr>
        <w:t xml:space="preserve">(Young, </w:t>
      </w:r>
      <w:r w:rsidRPr="00C25206">
        <w:rPr>
          <w:rFonts w:cstheme="minorHAnsi"/>
        </w:rPr>
        <w:t>2001, p. 140).</w:t>
      </w:r>
    </w:p>
    <w:p w:rsidR="006E6CCD" w:rsidRPr="00C25206" w:rsidRDefault="006E6CCD" w:rsidP="006E6CCD">
      <w:pPr>
        <w:autoSpaceDE w:val="0"/>
        <w:autoSpaceDN w:val="0"/>
        <w:adjustRightInd w:val="0"/>
        <w:spacing w:after="0" w:line="360" w:lineRule="auto"/>
        <w:rPr>
          <w:rFonts w:cstheme="minorHAnsi"/>
        </w:rPr>
      </w:pPr>
    </w:p>
    <w:p w:rsidR="00C25206" w:rsidRPr="00C25206" w:rsidRDefault="006E6CCD" w:rsidP="006E6CCD">
      <w:pPr>
        <w:autoSpaceDE w:val="0"/>
        <w:autoSpaceDN w:val="0"/>
        <w:adjustRightInd w:val="0"/>
        <w:spacing w:after="0" w:line="360" w:lineRule="auto"/>
        <w:rPr>
          <w:rFonts w:cstheme="minorHAnsi"/>
        </w:rPr>
      </w:pPr>
      <w:r w:rsidRPr="00C25206">
        <w:rPr>
          <w:rFonts w:cstheme="minorHAnsi"/>
        </w:rPr>
        <w:t xml:space="preserve">Dezelfde kenmerken die Albert en Whetten hebben onderscheidden, blijken nuttig te zijn voor organisaties in de publieke sector want: </w:t>
      </w:r>
    </w:p>
    <w:p w:rsidR="00C25206" w:rsidRDefault="00C25206" w:rsidP="006E6CCD">
      <w:pPr>
        <w:autoSpaceDE w:val="0"/>
        <w:autoSpaceDN w:val="0"/>
        <w:adjustRightInd w:val="0"/>
        <w:spacing w:after="0" w:line="360" w:lineRule="auto"/>
        <w:rPr>
          <w:rFonts w:cstheme="minorHAnsi"/>
        </w:rPr>
      </w:pPr>
    </w:p>
    <w:p w:rsidR="00C25206" w:rsidRDefault="006E6CCD" w:rsidP="00C25206">
      <w:pPr>
        <w:autoSpaceDE w:val="0"/>
        <w:autoSpaceDN w:val="0"/>
        <w:adjustRightInd w:val="0"/>
        <w:spacing w:after="0" w:line="360" w:lineRule="auto"/>
        <w:ind w:left="708"/>
        <w:rPr>
          <w:rFonts w:cstheme="minorHAnsi"/>
          <w:lang w:val="en-US"/>
        </w:rPr>
      </w:pPr>
      <w:r w:rsidRPr="00C355BD">
        <w:rPr>
          <w:rFonts w:cstheme="minorHAnsi"/>
          <w:lang w:val="en-US"/>
        </w:rPr>
        <w:t>The concept of organizational identity enables us to exa</w:t>
      </w:r>
      <w:r>
        <w:rPr>
          <w:rFonts w:cstheme="minorHAnsi"/>
          <w:lang w:val="en-US"/>
        </w:rPr>
        <w:t>mine how the nonprofit organization sometimes struggles to restructure or “reinvent” itself to survive and prosper in a c</w:t>
      </w:r>
      <w:r w:rsidR="00C25206">
        <w:rPr>
          <w:rFonts w:cstheme="minorHAnsi"/>
          <w:lang w:val="en-US"/>
        </w:rPr>
        <w:t xml:space="preserve">hanging environment. Resolving </w:t>
      </w:r>
      <w:r>
        <w:rPr>
          <w:rFonts w:cstheme="minorHAnsi"/>
          <w:lang w:val="en-US"/>
        </w:rPr>
        <w:t>multiple identities (for example, old and new)is oft</w:t>
      </w:r>
      <w:r w:rsidR="00C25206">
        <w:rPr>
          <w:rFonts w:cstheme="minorHAnsi"/>
          <w:lang w:val="en-US"/>
        </w:rPr>
        <w:t>en an key facet of the struggle. (Young, 2001, p</w:t>
      </w:r>
      <w:r w:rsidRPr="00C355BD">
        <w:rPr>
          <w:rFonts w:cstheme="minorHAnsi"/>
          <w:lang w:val="en-US"/>
        </w:rPr>
        <w:t>. 142).</w:t>
      </w:r>
    </w:p>
    <w:p w:rsidR="00C25206" w:rsidRDefault="00C25206" w:rsidP="00C25206">
      <w:pPr>
        <w:autoSpaceDE w:val="0"/>
        <w:autoSpaceDN w:val="0"/>
        <w:adjustRightInd w:val="0"/>
        <w:spacing w:after="0" w:line="360" w:lineRule="auto"/>
        <w:ind w:left="708"/>
        <w:rPr>
          <w:rFonts w:cstheme="minorHAnsi"/>
          <w:lang w:val="en-US"/>
        </w:rPr>
      </w:pPr>
    </w:p>
    <w:p w:rsidR="006E6CCD" w:rsidRPr="00866DCC" w:rsidRDefault="00C25206" w:rsidP="00C25206">
      <w:pPr>
        <w:autoSpaceDE w:val="0"/>
        <w:autoSpaceDN w:val="0"/>
        <w:adjustRightInd w:val="0"/>
        <w:spacing w:after="0" w:line="360" w:lineRule="auto"/>
        <w:ind w:left="708"/>
        <w:rPr>
          <w:rFonts w:cstheme="minorHAnsi"/>
        </w:rPr>
      </w:pPr>
      <w:r>
        <w:rPr>
          <w:rFonts w:cstheme="minorHAnsi"/>
          <w:lang w:val="en-US"/>
        </w:rPr>
        <w:t>I</w:t>
      </w:r>
      <w:r w:rsidR="006E6CCD">
        <w:rPr>
          <w:rFonts w:cstheme="minorHAnsi"/>
          <w:lang w:val="en-US"/>
        </w:rPr>
        <w:t>n short identity is a distinct yet holistic notion that integrates, supports, and indeed drives a number of operative concepts guiding the long-term direction and character of an organization. Moreover, identity is made operational by evoking metaphors that facilitate common understanding (or illuminate differences) among</w:t>
      </w:r>
      <w:r>
        <w:rPr>
          <w:rFonts w:cstheme="minorHAnsi"/>
          <w:lang w:val="en-US"/>
        </w:rPr>
        <w:t xml:space="preserve"> an organization's constituents.</w:t>
      </w:r>
      <w:r w:rsidR="006E6CCD">
        <w:rPr>
          <w:rFonts w:cstheme="minorHAnsi"/>
          <w:lang w:val="en-US"/>
        </w:rPr>
        <w:t xml:space="preserve"> </w:t>
      </w:r>
      <w:r w:rsidRPr="004B6BD0">
        <w:rPr>
          <w:rFonts w:cstheme="minorHAnsi"/>
        </w:rPr>
        <w:t>(Young, 2001,</w:t>
      </w:r>
      <w:r w:rsidR="006E6CCD" w:rsidRPr="004B6BD0">
        <w:rPr>
          <w:rFonts w:cstheme="minorHAnsi"/>
        </w:rPr>
        <w:t xml:space="preserve"> </w:t>
      </w:r>
      <w:r>
        <w:rPr>
          <w:rFonts w:cstheme="minorHAnsi"/>
        </w:rPr>
        <w:t>p</w:t>
      </w:r>
      <w:r w:rsidR="006E6CCD" w:rsidRPr="00866DCC">
        <w:rPr>
          <w:rFonts w:cstheme="minorHAnsi"/>
        </w:rPr>
        <w:t>. 143).</w:t>
      </w:r>
    </w:p>
    <w:p w:rsidR="006E6CCD" w:rsidRPr="00866DCC" w:rsidRDefault="006E6CCD" w:rsidP="006E6CCD">
      <w:pPr>
        <w:autoSpaceDE w:val="0"/>
        <w:autoSpaceDN w:val="0"/>
        <w:adjustRightInd w:val="0"/>
        <w:spacing w:after="0" w:line="360" w:lineRule="auto"/>
        <w:rPr>
          <w:rFonts w:cstheme="minorHAnsi"/>
        </w:rPr>
      </w:pPr>
    </w:p>
    <w:p w:rsidR="006E6CCD" w:rsidRPr="00C25206" w:rsidRDefault="006E6CCD" w:rsidP="006E6CCD">
      <w:pPr>
        <w:autoSpaceDE w:val="0"/>
        <w:autoSpaceDN w:val="0"/>
        <w:adjustRightInd w:val="0"/>
        <w:spacing w:after="0" w:line="360" w:lineRule="auto"/>
        <w:rPr>
          <w:rFonts w:cstheme="minorHAnsi"/>
        </w:rPr>
      </w:pPr>
      <w:r w:rsidRPr="00473611">
        <w:rPr>
          <w:rFonts w:cstheme="minorHAnsi"/>
        </w:rPr>
        <w:lastRenderedPageBreak/>
        <w:t xml:space="preserve">Opvallend is dat Young stelt dat het oproepen van </w:t>
      </w:r>
      <w:r w:rsidR="00C25206" w:rsidRPr="00473611">
        <w:rPr>
          <w:rFonts w:cstheme="minorHAnsi"/>
        </w:rPr>
        <w:t xml:space="preserve">metaforen </w:t>
      </w:r>
      <w:r>
        <w:rPr>
          <w:rFonts w:cstheme="minorHAnsi"/>
        </w:rPr>
        <w:t xml:space="preserve">van belang is bij het bepalen van overeenkomsten en verschillen in organisatie-identiteiten. Tot slot identificeert Young drie identiteiten voor </w:t>
      </w:r>
      <w:proofErr w:type="spellStart"/>
      <w:r>
        <w:rPr>
          <w:rFonts w:cstheme="minorHAnsi"/>
        </w:rPr>
        <w:t>university</w:t>
      </w:r>
      <w:proofErr w:type="spellEnd"/>
      <w:r>
        <w:rPr>
          <w:rFonts w:cstheme="minorHAnsi"/>
        </w:rPr>
        <w:t xml:space="preserve"> academic centers </w:t>
      </w:r>
      <w:proofErr w:type="spellStart"/>
      <w:r>
        <w:rPr>
          <w:rFonts w:cstheme="minorHAnsi"/>
        </w:rPr>
        <w:t>for</w:t>
      </w:r>
      <w:proofErr w:type="spellEnd"/>
      <w:r>
        <w:rPr>
          <w:rFonts w:cstheme="minorHAnsi"/>
        </w:rPr>
        <w:t xml:space="preserve"> nonprofit </w:t>
      </w:r>
      <w:proofErr w:type="spellStart"/>
      <w:r>
        <w:rPr>
          <w:rFonts w:cstheme="minorHAnsi"/>
        </w:rPr>
        <w:t>study</w:t>
      </w:r>
      <w:proofErr w:type="spellEnd"/>
      <w:r>
        <w:rPr>
          <w:rFonts w:cstheme="minorHAnsi"/>
        </w:rPr>
        <w:t>. Aangezien de USBO ook valt te benoemen als zodanig is het inter</w:t>
      </w:r>
      <w:r w:rsidR="00EC3F8D">
        <w:rPr>
          <w:rFonts w:cstheme="minorHAnsi"/>
        </w:rPr>
        <w:t xml:space="preserve">essant om hiernaar te </w:t>
      </w:r>
      <w:r w:rsidR="00C25206">
        <w:rPr>
          <w:rFonts w:cstheme="minorHAnsi"/>
        </w:rPr>
        <w:t xml:space="preserve">kijken. </w:t>
      </w:r>
      <w:r w:rsidRPr="00866DCC">
        <w:rPr>
          <w:rFonts w:cstheme="minorHAnsi"/>
          <w:lang w:val="en-US"/>
        </w:rPr>
        <w:t xml:space="preserve">Een </w:t>
      </w:r>
      <w:proofErr w:type="spellStart"/>
      <w:r w:rsidRPr="00866DCC">
        <w:rPr>
          <w:rFonts w:cstheme="minorHAnsi"/>
          <w:lang w:val="en-US"/>
        </w:rPr>
        <w:t>centraal</w:t>
      </w:r>
      <w:proofErr w:type="spellEnd"/>
      <w:r w:rsidRPr="00866DCC">
        <w:rPr>
          <w:rFonts w:cstheme="minorHAnsi"/>
          <w:lang w:val="en-US"/>
        </w:rPr>
        <w:t xml:space="preserve"> citaat </w:t>
      </w:r>
      <w:proofErr w:type="spellStart"/>
      <w:r w:rsidRPr="00866DCC">
        <w:rPr>
          <w:rFonts w:cstheme="minorHAnsi"/>
          <w:lang w:val="en-US"/>
        </w:rPr>
        <w:t>hierbij</w:t>
      </w:r>
      <w:proofErr w:type="spellEnd"/>
      <w:r w:rsidRPr="00866DCC">
        <w:rPr>
          <w:rFonts w:cstheme="minorHAnsi"/>
          <w:lang w:val="en-US"/>
        </w:rPr>
        <w:t xml:space="preserve"> is </w:t>
      </w:r>
      <w:proofErr w:type="spellStart"/>
      <w:r w:rsidRPr="00866DCC">
        <w:rPr>
          <w:rFonts w:cstheme="minorHAnsi"/>
          <w:lang w:val="en-US"/>
        </w:rPr>
        <w:t>volgens</w:t>
      </w:r>
      <w:proofErr w:type="spellEnd"/>
      <w:r w:rsidRPr="00866DCC">
        <w:rPr>
          <w:rFonts w:cstheme="minorHAnsi"/>
          <w:lang w:val="en-US"/>
        </w:rPr>
        <w:t xml:space="preserve"> Young:</w:t>
      </w:r>
      <w:r>
        <w:rPr>
          <w:rFonts w:cstheme="minorHAnsi"/>
          <w:lang w:val="en-US"/>
        </w:rPr>
        <w:t xml:space="preserve"> </w:t>
      </w:r>
      <w:r w:rsidRPr="000204B0">
        <w:rPr>
          <w:rFonts w:cstheme="minorHAnsi"/>
          <w:lang w:val="en-US"/>
        </w:rPr>
        <w:t>“Does the nonprofit sector c</w:t>
      </w:r>
      <w:r>
        <w:rPr>
          <w:rFonts w:cstheme="minorHAnsi"/>
          <w:lang w:val="en-US"/>
        </w:rPr>
        <w:t>onstitute an entirely new field of study, or is it essentially a subset of an existing field</w:t>
      </w:r>
      <w:r w:rsidR="00C25206">
        <w:rPr>
          <w:rFonts w:cstheme="minorHAnsi"/>
          <w:lang w:val="en-US"/>
        </w:rPr>
        <w:t>?</w:t>
      </w:r>
      <w:r>
        <w:rPr>
          <w:rFonts w:cstheme="minorHAnsi"/>
          <w:lang w:val="en-US"/>
        </w:rPr>
        <w:t xml:space="preserve">" </w:t>
      </w:r>
      <w:r w:rsidR="00C25206" w:rsidRPr="00C25206">
        <w:rPr>
          <w:rFonts w:cstheme="minorHAnsi"/>
        </w:rPr>
        <w:t>(Young, 2009, p. 149).</w:t>
      </w:r>
    </w:p>
    <w:p w:rsidR="006E6CCD" w:rsidRPr="00C25206" w:rsidRDefault="006E6CCD" w:rsidP="006E6CCD">
      <w:pPr>
        <w:autoSpaceDE w:val="0"/>
        <w:autoSpaceDN w:val="0"/>
        <w:adjustRightInd w:val="0"/>
        <w:spacing w:after="0" w:line="360" w:lineRule="auto"/>
        <w:rPr>
          <w:rFonts w:cstheme="minorHAnsi"/>
        </w:rPr>
      </w:pPr>
    </w:p>
    <w:p w:rsidR="007803DC" w:rsidRDefault="006E6CCD" w:rsidP="006E6CCD">
      <w:pPr>
        <w:autoSpaceDE w:val="0"/>
        <w:autoSpaceDN w:val="0"/>
        <w:adjustRightInd w:val="0"/>
        <w:spacing w:after="0" w:line="360" w:lineRule="auto"/>
        <w:rPr>
          <w:rFonts w:cstheme="minorHAnsi"/>
          <w:lang w:val="en-US"/>
        </w:rPr>
      </w:pPr>
      <w:r>
        <w:rPr>
          <w:rFonts w:cstheme="minorHAnsi"/>
        </w:rPr>
        <w:t>De identiteit van een "academic center” die als we de inzichten van</w:t>
      </w:r>
      <w:r w:rsidR="00381A50">
        <w:rPr>
          <w:rFonts w:cstheme="minorHAnsi"/>
        </w:rPr>
        <w:t xml:space="preserve"> </w:t>
      </w:r>
      <w:r>
        <w:rPr>
          <w:rFonts w:cstheme="minorHAnsi"/>
        </w:rPr>
        <w:t>Young gebruiken het meest bij de USBO past is die van “New academic prototype</w:t>
      </w:r>
      <w:r w:rsidR="00C25206">
        <w:rPr>
          <w:rFonts w:cstheme="minorHAnsi"/>
        </w:rPr>
        <w:t>.</w:t>
      </w:r>
      <w:r>
        <w:rPr>
          <w:rFonts w:cstheme="minorHAnsi"/>
        </w:rPr>
        <w:t xml:space="preserve">” </w:t>
      </w:r>
      <w:r w:rsidR="00C25206" w:rsidRPr="004B6BD0">
        <w:rPr>
          <w:rFonts w:cstheme="minorHAnsi"/>
          <w:lang w:val="en-US"/>
        </w:rPr>
        <w:t xml:space="preserve">(Young, </w:t>
      </w:r>
      <w:r w:rsidRPr="004B6BD0">
        <w:rPr>
          <w:rFonts w:cstheme="minorHAnsi"/>
          <w:lang w:val="en-US"/>
        </w:rPr>
        <w:t xml:space="preserve">2009, p. 150). </w:t>
      </w:r>
    </w:p>
    <w:p w:rsidR="007803DC" w:rsidRDefault="007803DC" w:rsidP="006E6CCD">
      <w:pPr>
        <w:autoSpaceDE w:val="0"/>
        <w:autoSpaceDN w:val="0"/>
        <w:adjustRightInd w:val="0"/>
        <w:spacing w:after="0" w:line="360" w:lineRule="auto"/>
        <w:rPr>
          <w:rFonts w:cstheme="minorHAnsi"/>
          <w:lang w:val="en-US"/>
        </w:rPr>
      </w:pPr>
    </w:p>
    <w:p w:rsidR="006E6CCD" w:rsidRPr="000F5E7A" w:rsidRDefault="006E6CCD" w:rsidP="007803DC">
      <w:pPr>
        <w:autoSpaceDE w:val="0"/>
        <w:autoSpaceDN w:val="0"/>
        <w:adjustRightInd w:val="0"/>
        <w:spacing w:after="0" w:line="360" w:lineRule="auto"/>
        <w:ind w:left="708"/>
        <w:rPr>
          <w:rFonts w:cstheme="minorHAnsi"/>
          <w:lang w:val="en-US"/>
        </w:rPr>
      </w:pPr>
      <w:r>
        <w:rPr>
          <w:rFonts w:cstheme="minorHAnsi"/>
          <w:lang w:val="en-US"/>
        </w:rPr>
        <w:t>A third identity for a nonprofit academic center is as cutting-edge pioneer for developing a new field of academic study, on the premise that nonprofit studies is distinct from other fields and does have its own core theory and body o</w:t>
      </w:r>
      <w:r w:rsidR="007803DC">
        <w:rPr>
          <w:rFonts w:cstheme="minorHAnsi"/>
          <w:lang w:val="en-US"/>
        </w:rPr>
        <w:t xml:space="preserve">f knowledge. (Young, </w:t>
      </w:r>
      <w:r w:rsidRPr="000F5E7A">
        <w:rPr>
          <w:rFonts w:cstheme="minorHAnsi"/>
          <w:lang w:val="en-US"/>
        </w:rPr>
        <w:t>2009, p. 150).</w:t>
      </w:r>
    </w:p>
    <w:p w:rsidR="006E6CCD" w:rsidRDefault="006E6CCD" w:rsidP="006E6CCD">
      <w:pPr>
        <w:autoSpaceDE w:val="0"/>
        <w:autoSpaceDN w:val="0"/>
        <w:adjustRightInd w:val="0"/>
        <w:spacing w:after="0" w:line="360" w:lineRule="auto"/>
        <w:rPr>
          <w:rFonts w:cstheme="minorHAnsi"/>
          <w:lang w:val="en-US"/>
        </w:rPr>
      </w:pPr>
    </w:p>
    <w:p w:rsidR="006E6CCD" w:rsidRPr="000F5E7A" w:rsidRDefault="006E6CCD" w:rsidP="007803DC">
      <w:pPr>
        <w:autoSpaceDE w:val="0"/>
        <w:autoSpaceDN w:val="0"/>
        <w:adjustRightInd w:val="0"/>
        <w:spacing w:after="0" w:line="360" w:lineRule="auto"/>
        <w:ind w:left="708"/>
        <w:rPr>
          <w:rFonts w:cstheme="minorHAnsi"/>
          <w:lang w:val="en-US"/>
        </w:rPr>
      </w:pPr>
      <w:r w:rsidRPr="000F5E7A">
        <w:rPr>
          <w:rFonts w:cstheme="minorHAnsi"/>
          <w:lang w:val="en-US"/>
        </w:rPr>
        <w:t>A nonprofit academic center with an identity as a new academic</w:t>
      </w:r>
      <w:r>
        <w:rPr>
          <w:rFonts w:cstheme="minorHAnsi"/>
          <w:lang w:val="en-US"/>
        </w:rPr>
        <w:t xml:space="preserve"> </w:t>
      </w:r>
      <w:r w:rsidRPr="000F5E7A">
        <w:rPr>
          <w:rFonts w:cstheme="minorHAnsi"/>
          <w:lang w:val="en-US"/>
        </w:rPr>
        <w:t>prototype requires a governing body</w:t>
      </w:r>
      <w:r>
        <w:rPr>
          <w:rFonts w:cstheme="minorHAnsi"/>
          <w:lang w:val="en-US"/>
        </w:rPr>
        <w:t xml:space="preserve"> that allows it to evolve into a </w:t>
      </w:r>
      <w:r w:rsidRPr="000F5E7A">
        <w:rPr>
          <w:rFonts w:cstheme="minorHAnsi"/>
          <w:lang w:val="en-US"/>
        </w:rPr>
        <w:t>self-standing conventional academic structure such as a school or</w:t>
      </w:r>
      <w:r w:rsidR="007803DC">
        <w:rPr>
          <w:rFonts w:cstheme="minorHAnsi"/>
          <w:lang w:val="en-US"/>
        </w:rPr>
        <w:t xml:space="preserve"> </w:t>
      </w:r>
      <w:r w:rsidRPr="000F5E7A">
        <w:rPr>
          <w:rFonts w:cstheme="minorHAnsi"/>
          <w:lang w:val="en-US"/>
        </w:rPr>
        <w:t>independent institute, with its own go</w:t>
      </w:r>
      <w:r>
        <w:rPr>
          <w:rFonts w:cstheme="minorHAnsi"/>
          <w:lang w:val="en-US"/>
        </w:rPr>
        <w:t xml:space="preserve">verning board, a budget that it </w:t>
      </w:r>
      <w:r w:rsidRPr="000F5E7A">
        <w:rPr>
          <w:rFonts w:cstheme="minorHAnsi"/>
          <w:lang w:val="en-US"/>
        </w:rPr>
        <w:t>controls subject to top administ</w:t>
      </w:r>
      <w:r>
        <w:rPr>
          <w:rFonts w:cstheme="minorHAnsi"/>
          <w:lang w:val="en-US"/>
        </w:rPr>
        <w:t xml:space="preserve">ration approval, and sources of </w:t>
      </w:r>
      <w:r w:rsidRPr="000F5E7A">
        <w:rPr>
          <w:rFonts w:cstheme="minorHAnsi"/>
          <w:lang w:val="en-US"/>
        </w:rPr>
        <w:t>income separate from other campus unit</w:t>
      </w:r>
      <w:r>
        <w:rPr>
          <w:rFonts w:cstheme="minorHAnsi"/>
          <w:lang w:val="en-US"/>
        </w:rPr>
        <w:t xml:space="preserve">s. A center of this kind is not </w:t>
      </w:r>
      <w:r w:rsidRPr="000F5E7A">
        <w:rPr>
          <w:rFonts w:cstheme="minorHAnsi"/>
          <w:lang w:val="en-US"/>
        </w:rPr>
        <w:t>likely to grow out of an existing schoo</w:t>
      </w:r>
      <w:r>
        <w:rPr>
          <w:rFonts w:cstheme="minorHAnsi"/>
          <w:lang w:val="en-US"/>
        </w:rPr>
        <w:t xml:space="preserve">l, although such divestiture is </w:t>
      </w:r>
      <w:r w:rsidRPr="000F5E7A">
        <w:rPr>
          <w:rFonts w:cstheme="minorHAnsi"/>
          <w:lang w:val="en-US"/>
        </w:rPr>
        <w:t xml:space="preserve">possible. The most likely candidate is </w:t>
      </w:r>
      <w:r>
        <w:rPr>
          <w:rFonts w:cstheme="minorHAnsi"/>
          <w:lang w:val="en-US"/>
        </w:rPr>
        <w:t xml:space="preserve">one set up as a unit outside an </w:t>
      </w:r>
      <w:r w:rsidRPr="000F5E7A">
        <w:rPr>
          <w:rFonts w:cstheme="minorHAnsi"/>
          <w:lang w:val="en-US"/>
        </w:rPr>
        <w:t>existing school and able to ach</w:t>
      </w:r>
      <w:r>
        <w:rPr>
          <w:rFonts w:cstheme="minorHAnsi"/>
          <w:lang w:val="en-US"/>
        </w:rPr>
        <w:t xml:space="preserve">ieve some degree of autonomy in </w:t>
      </w:r>
      <w:r w:rsidRPr="000F5E7A">
        <w:rPr>
          <w:rFonts w:cstheme="minorHAnsi"/>
          <w:lang w:val="en-US"/>
        </w:rPr>
        <w:t>financing and governance. A center th</w:t>
      </w:r>
      <w:r>
        <w:rPr>
          <w:rFonts w:cstheme="minorHAnsi"/>
          <w:lang w:val="en-US"/>
        </w:rPr>
        <w:t xml:space="preserve">at reports to a dean or faculty of another school is </w:t>
      </w:r>
      <w:r w:rsidRPr="000F5E7A">
        <w:rPr>
          <w:rFonts w:cstheme="minorHAnsi"/>
          <w:lang w:val="en-US"/>
        </w:rPr>
        <w:t>a less viable candidate; one tha</w:t>
      </w:r>
      <w:r>
        <w:rPr>
          <w:rFonts w:cstheme="minorHAnsi"/>
          <w:lang w:val="en-US"/>
        </w:rPr>
        <w:t xml:space="preserve">t reports directly </w:t>
      </w:r>
      <w:r w:rsidRPr="000F5E7A">
        <w:rPr>
          <w:rFonts w:cstheme="minorHAnsi"/>
          <w:lang w:val="en-US"/>
        </w:rPr>
        <w:t>to the president or provost stands a better chance.</w:t>
      </w:r>
      <w:r w:rsidR="007803DC">
        <w:rPr>
          <w:rFonts w:cstheme="minorHAnsi"/>
          <w:lang w:val="en-US"/>
        </w:rPr>
        <w:t xml:space="preserve"> </w:t>
      </w:r>
      <w:r w:rsidRPr="000F5E7A">
        <w:rPr>
          <w:rFonts w:cstheme="minorHAnsi"/>
          <w:lang w:val="en-US"/>
        </w:rPr>
        <w:t>The staffing and financial requirements</w:t>
      </w:r>
      <w:r>
        <w:rPr>
          <w:rFonts w:cstheme="minorHAnsi"/>
          <w:lang w:val="en-US"/>
        </w:rPr>
        <w:t xml:space="preserve"> of a center with this identity </w:t>
      </w:r>
      <w:r w:rsidRPr="000F5E7A">
        <w:rPr>
          <w:rFonts w:cstheme="minorHAnsi"/>
          <w:lang w:val="en-US"/>
        </w:rPr>
        <w:t>are likely to be substantial. If the c</w:t>
      </w:r>
      <w:r>
        <w:rPr>
          <w:rFonts w:cstheme="minorHAnsi"/>
          <w:lang w:val="en-US"/>
        </w:rPr>
        <w:t xml:space="preserve">enter includes teaching as well </w:t>
      </w:r>
      <w:r w:rsidRPr="000F5E7A">
        <w:rPr>
          <w:rFonts w:cstheme="minorHAnsi"/>
          <w:lang w:val="en-US"/>
        </w:rPr>
        <w:t>as a research function, it has to encompass a full contingent of staff</w:t>
      </w:r>
    </w:p>
    <w:p w:rsidR="006E6CCD" w:rsidRPr="004B6BD0" w:rsidRDefault="006E6CCD" w:rsidP="007803DC">
      <w:pPr>
        <w:autoSpaceDE w:val="0"/>
        <w:autoSpaceDN w:val="0"/>
        <w:adjustRightInd w:val="0"/>
        <w:spacing w:after="0" w:line="360" w:lineRule="auto"/>
        <w:ind w:left="708"/>
        <w:rPr>
          <w:rFonts w:cstheme="minorHAnsi"/>
        </w:rPr>
      </w:pPr>
      <w:r w:rsidRPr="000F5E7A">
        <w:rPr>
          <w:rFonts w:cstheme="minorHAnsi"/>
          <w:lang w:val="en-US"/>
        </w:rPr>
        <w:t>and faculty to support these functio</w:t>
      </w:r>
      <w:r>
        <w:rPr>
          <w:rFonts w:cstheme="minorHAnsi"/>
          <w:lang w:val="en-US"/>
        </w:rPr>
        <w:t xml:space="preserve">ns. Moreover, the center has to </w:t>
      </w:r>
      <w:r w:rsidRPr="000F5E7A">
        <w:rPr>
          <w:rFonts w:cstheme="minorHAnsi"/>
          <w:lang w:val="en-US"/>
        </w:rPr>
        <w:t>ensure financial support through e</w:t>
      </w:r>
      <w:r>
        <w:rPr>
          <w:rFonts w:cstheme="minorHAnsi"/>
          <w:lang w:val="en-US"/>
        </w:rPr>
        <w:t xml:space="preserve">arned tuition and fee revenues, </w:t>
      </w:r>
      <w:r w:rsidRPr="000F5E7A">
        <w:rPr>
          <w:rFonts w:cstheme="minorHAnsi"/>
          <w:lang w:val="en-US"/>
        </w:rPr>
        <w:t>research grants, and endowments. Fundraising would be a high</w:t>
      </w:r>
      <w:r w:rsidR="007803DC">
        <w:rPr>
          <w:rFonts w:cstheme="minorHAnsi"/>
          <w:lang w:val="en-US"/>
        </w:rPr>
        <w:t xml:space="preserve"> </w:t>
      </w:r>
      <w:r w:rsidRPr="000F5E7A">
        <w:rPr>
          <w:rFonts w:cstheme="minorHAnsi"/>
          <w:lang w:val="en-US"/>
        </w:rPr>
        <w:t>priority, with an initial focus on finding</w:t>
      </w:r>
      <w:r>
        <w:rPr>
          <w:rFonts w:cstheme="minorHAnsi"/>
          <w:lang w:val="en-US"/>
        </w:rPr>
        <w:t xml:space="preserve"> a named donor and establishing </w:t>
      </w:r>
      <w:r w:rsidR="00381A50">
        <w:rPr>
          <w:rFonts w:cstheme="minorHAnsi"/>
          <w:lang w:val="en-US"/>
        </w:rPr>
        <w:t>a baseline of endowment income</w:t>
      </w:r>
      <w:r w:rsidR="007803DC">
        <w:rPr>
          <w:rFonts w:cstheme="minorHAnsi"/>
          <w:lang w:val="en-US"/>
        </w:rPr>
        <w:t xml:space="preserve">. </w:t>
      </w:r>
      <w:r>
        <w:rPr>
          <w:rFonts w:cstheme="minorHAnsi"/>
          <w:lang w:val="en-US"/>
        </w:rPr>
        <w:t xml:space="preserve"> </w:t>
      </w:r>
      <w:r w:rsidR="007803DC" w:rsidRPr="004B6BD0">
        <w:rPr>
          <w:rFonts w:cstheme="minorHAnsi"/>
        </w:rPr>
        <w:t xml:space="preserve">(Young, </w:t>
      </w:r>
      <w:r w:rsidR="00EC0BEF" w:rsidRPr="004B6BD0">
        <w:rPr>
          <w:rFonts w:cstheme="minorHAnsi"/>
        </w:rPr>
        <w:t>2009, p. 150).</w:t>
      </w:r>
    </w:p>
    <w:p w:rsidR="006E6CCD" w:rsidRPr="004B6BD0" w:rsidRDefault="006E6CCD" w:rsidP="006E6CCD">
      <w:pPr>
        <w:autoSpaceDE w:val="0"/>
        <w:autoSpaceDN w:val="0"/>
        <w:adjustRightInd w:val="0"/>
        <w:spacing w:after="0" w:line="360" w:lineRule="auto"/>
        <w:rPr>
          <w:rFonts w:cstheme="minorHAnsi"/>
        </w:rPr>
      </w:pPr>
    </w:p>
    <w:p w:rsidR="006E6CCD" w:rsidRDefault="006E6CCD" w:rsidP="006E6CCD">
      <w:pPr>
        <w:autoSpaceDE w:val="0"/>
        <w:autoSpaceDN w:val="0"/>
        <w:adjustRightInd w:val="0"/>
        <w:spacing w:after="0" w:line="360" w:lineRule="auto"/>
        <w:rPr>
          <w:rFonts w:cstheme="minorHAnsi"/>
        </w:rPr>
      </w:pPr>
      <w:r w:rsidRPr="000F5E7A">
        <w:rPr>
          <w:rFonts w:cstheme="minorHAnsi"/>
        </w:rPr>
        <w:t>De USBO lijkt erg op de organisatie die in boven</w:t>
      </w:r>
      <w:r>
        <w:rPr>
          <w:rFonts w:cstheme="minorHAnsi"/>
        </w:rPr>
        <w:t xml:space="preserve">staand citaat wordt </w:t>
      </w:r>
      <w:r w:rsidR="007803DC">
        <w:rPr>
          <w:rFonts w:cstheme="minorHAnsi"/>
        </w:rPr>
        <w:t xml:space="preserve">geschetst. </w:t>
      </w:r>
      <w:r>
        <w:rPr>
          <w:rFonts w:cstheme="minorHAnsi"/>
        </w:rPr>
        <w:t xml:space="preserve">Dit is te zien </w:t>
      </w:r>
      <w:r w:rsidR="007803DC">
        <w:rPr>
          <w:rFonts w:cstheme="minorHAnsi"/>
        </w:rPr>
        <w:t>paragraaf</w:t>
      </w:r>
      <w:r w:rsidR="003E55BF">
        <w:rPr>
          <w:rFonts w:cstheme="minorHAnsi"/>
        </w:rPr>
        <w:t xml:space="preserve"> 2.1. Z</w:t>
      </w:r>
      <w:r>
        <w:rPr>
          <w:rFonts w:cstheme="minorHAnsi"/>
        </w:rPr>
        <w:t>o moet de USBO ook letten op onderzoeksgelden en inkomsten door middel van nieuwe aanmeldingen van studenten en is het ingedeeld rond eigen leerstoelgroepen. Tot slot rapporteert de USBO niet aan een andere faculteit maar direct aan het bestuur van de UU.</w:t>
      </w:r>
    </w:p>
    <w:p w:rsidR="006E6CCD" w:rsidRPr="004B6BD0" w:rsidRDefault="006E6CCD" w:rsidP="006E6CCD">
      <w:pPr>
        <w:autoSpaceDE w:val="0"/>
        <w:autoSpaceDN w:val="0"/>
        <w:adjustRightInd w:val="0"/>
        <w:spacing w:after="0" w:line="360" w:lineRule="auto"/>
        <w:rPr>
          <w:rFonts w:cstheme="minorHAnsi"/>
        </w:rPr>
      </w:pPr>
      <w:r>
        <w:rPr>
          <w:rFonts w:cstheme="minorHAnsi"/>
        </w:rPr>
        <w:lastRenderedPageBreak/>
        <w:t xml:space="preserve"> Ondanks dat Young een Amerikaan is, lijken zijn bevindingen op te gaan voor de USBO. </w:t>
      </w:r>
      <w:r w:rsidRPr="00866DCC">
        <w:rPr>
          <w:rFonts w:cstheme="minorHAnsi"/>
          <w:lang w:val="en-US"/>
        </w:rPr>
        <w:t>Een laatste citaat van zijn hand:</w:t>
      </w:r>
      <w:r>
        <w:rPr>
          <w:rFonts w:cstheme="minorHAnsi"/>
          <w:lang w:val="en-US"/>
        </w:rPr>
        <w:t xml:space="preserve"> “</w:t>
      </w:r>
      <w:r w:rsidRPr="003270A9">
        <w:rPr>
          <w:rFonts w:cstheme="minorHAnsi"/>
          <w:lang w:val="en-US"/>
        </w:rPr>
        <w:t>Choosing an identity is tantamount to an organization’s defining a “north star” by</w:t>
      </w:r>
      <w:r>
        <w:rPr>
          <w:rFonts w:cstheme="minorHAnsi"/>
          <w:lang w:val="en-US"/>
        </w:rPr>
        <w:t xml:space="preserve"> </w:t>
      </w:r>
      <w:r w:rsidRPr="003270A9">
        <w:rPr>
          <w:rFonts w:cstheme="minorHAnsi"/>
          <w:lang w:val="en-US"/>
        </w:rPr>
        <w:t xml:space="preserve">which to navigate its course of action and shape strategy for the </w:t>
      </w:r>
      <w:r>
        <w:rPr>
          <w:rFonts w:cstheme="minorHAnsi"/>
          <w:lang w:val="en-US"/>
        </w:rPr>
        <w:t>future</w:t>
      </w:r>
      <w:r w:rsidR="003E55BF">
        <w:rPr>
          <w:rFonts w:cstheme="minorHAnsi"/>
          <w:lang w:val="en-US"/>
        </w:rPr>
        <w:t>.</w:t>
      </w:r>
      <w:r>
        <w:rPr>
          <w:rFonts w:cstheme="minorHAnsi"/>
          <w:lang w:val="en-US"/>
        </w:rPr>
        <w:t xml:space="preserve">” </w:t>
      </w:r>
      <w:r w:rsidR="003E55BF" w:rsidRPr="004B6BD0">
        <w:rPr>
          <w:rFonts w:cstheme="minorHAnsi"/>
        </w:rPr>
        <w:t xml:space="preserve">(Young, </w:t>
      </w:r>
      <w:r w:rsidRPr="004B6BD0">
        <w:rPr>
          <w:rFonts w:cstheme="minorHAnsi"/>
        </w:rPr>
        <w:t>2009, p. 155).</w:t>
      </w:r>
    </w:p>
    <w:p w:rsidR="006E6CCD" w:rsidRPr="003534AA" w:rsidRDefault="006E6CCD" w:rsidP="006E6CCD">
      <w:pPr>
        <w:autoSpaceDE w:val="0"/>
        <w:autoSpaceDN w:val="0"/>
        <w:adjustRightInd w:val="0"/>
        <w:spacing w:after="0" w:line="360" w:lineRule="auto"/>
        <w:rPr>
          <w:rFonts w:cstheme="minorHAnsi"/>
        </w:rPr>
      </w:pPr>
      <w:r w:rsidRPr="003534AA">
        <w:rPr>
          <w:rFonts w:cstheme="minorHAnsi"/>
        </w:rPr>
        <w:t xml:space="preserve">Een organisatie-identiteit is hier metaforisch omschreven </w:t>
      </w:r>
      <w:r>
        <w:rPr>
          <w:rFonts w:cstheme="minorHAnsi"/>
        </w:rPr>
        <w:t xml:space="preserve">als </w:t>
      </w:r>
      <w:r w:rsidRPr="003534AA">
        <w:rPr>
          <w:rFonts w:cstheme="minorHAnsi"/>
        </w:rPr>
        <w:t xml:space="preserve">een ijkpunt aan het </w:t>
      </w:r>
      <w:r w:rsidR="004C6D9C">
        <w:rPr>
          <w:rFonts w:cstheme="minorHAnsi"/>
        </w:rPr>
        <w:t>firm</w:t>
      </w:r>
      <w:r w:rsidR="00381A50" w:rsidRPr="003534AA">
        <w:rPr>
          <w:rFonts w:cstheme="minorHAnsi"/>
        </w:rPr>
        <w:t>ament</w:t>
      </w:r>
      <w:r>
        <w:rPr>
          <w:rFonts w:cstheme="minorHAnsi"/>
        </w:rPr>
        <w:t xml:space="preserve"> waarop men zich kan richten ter navigatie richting de toekomst.</w:t>
      </w:r>
      <w:r w:rsidRPr="003534AA">
        <w:rPr>
          <w:rFonts w:cstheme="minorHAnsi"/>
        </w:rPr>
        <w:t xml:space="preserve"> </w:t>
      </w:r>
    </w:p>
    <w:p w:rsidR="006E6CCD" w:rsidRDefault="004C6D9C" w:rsidP="006E6CCD">
      <w:pPr>
        <w:pStyle w:val="Kop2"/>
      </w:pPr>
      <w:bookmarkStart w:id="69" w:name="_Toc352244279"/>
      <w:r>
        <w:t>3</w:t>
      </w:r>
      <w:r w:rsidR="00A9160B">
        <w:t>.8</w:t>
      </w:r>
      <w:r w:rsidR="006E6CCD" w:rsidRPr="00D6279E">
        <w:t xml:space="preserve"> </w:t>
      </w:r>
      <w:r w:rsidR="006E6CCD" w:rsidRPr="00D6279E">
        <w:rPr>
          <w:rStyle w:val="st1"/>
        </w:rPr>
        <w:t>Dé</w:t>
      </w:r>
      <w:r w:rsidR="006E6CCD" w:rsidRPr="00D6279E">
        <w:t xml:space="preserve"> organisatie-identiteit bestaat niet</w:t>
      </w:r>
      <w:bookmarkEnd w:id="69"/>
    </w:p>
    <w:p w:rsidR="00381A50" w:rsidRPr="00381A50" w:rsidRDefault="00381A50" w:rsidP="00381A50"/>
    <w:p w:rsidR="006E6CCD" w:rsidRDefault="006E6CCD" w:rsidP="006E6CCD">
      <w:pPr>
        <w:spacing w:line="360" w:lineRule="auto"/>
      </w:pPr>
      <w:r w:rsidRPr="00866DCC">
        <w:t>Zoals eerder</w:t>
      </w:r>
      <w:r>
        <w:t xml:space="preserve"> werd beweerd </w:t>
      </w:r>
      <w:r w:rsidR="00402023">
        <w:t xml:space="preserve">in deze scriptie </w:t>
      </w:r>
      <w:r>
        <w:t>bestaat de organisatie-identite</w:t>
      </w:r>
      <w:r w:rsidR="00D750E9">
        <w:t xml:space="preserve">it niet. </w:t>
      </w:r>
      <w:r>
        <w:t xml:space="preserve">Deze boude uitspraak is vooral te danken aan de onderzoeker John Balmer (1997, 1998, 2002). </w:t>
      </w:r>
      <w:r w:rsidR="00635B23">
        <w:t xml:space="preserve">Deze </w:t>
      </w:r>
      <w:r>
        <w:t>stelt dat het onmogelijk is om een allesomvattende definitie te geven van het begrip organisatie-identiteit. Hij stelt dat het er maar net aan ligt met welke bril op je naar de</w:t>
      </w:r>
      <w:r w:rsidR="00381A50">
        <w:t xml:space="preserve"> </w:t>
      </w:r>
      <w:r w:rsidR="004071D7">
        <w:t>organisatie-identiteit kijkt (</w:t>
      </w:r>
      <w:r w:rsidR="00381A50">
        <w:t>v</w:t>
      </w:r>
      <w:r w:rsidR="004071D7">
        <w:t>an Riel ,</w:t>
      </w:r>
      <w:r>
        <w:t>2010, p. 43</w:t>
      </w:r>
      <w:r w:rsidRPr="00F21BCF">
        <w:t>)</w:t>
      </w:r>
      <w:r>
        <w:t>.</w:t>
      </w:r>
    </w:p>
    <w:p w:rsidR="006E6CCD" w:rsidRDefault="006E6CCD" w:rsidP="006E6CCD">
      <w:pPr>
        <w:spacing w:line="360" w:lineRule="auto"/>
      </w:pPr>
      <w:r>
        <w:t>Balmer kijkt naar vijf krachten die naar zijn mening van invloed zijn op de organisatie-identiteit. Hij heeft deze krachten s</w:t>
      </w:r>
      <w:r w:rsidR="009D1861">
        <w:t>amengevat in zijn AC2ID-model uit v</w:t>
      </w:r>
      <w:r>
        <w:t>an Riel (2010, p. 43</w:t>
      </w:r>
      <w:r w:rsidRPr="00F21BCF">
        <w:t>)</w:t>
      </w:r>
      <w:r>
        <w:t>.</w:t>
      </w:r>
    </w:p>
    <w:p w:rsidR="006E6CCD" w:rsidRDefault="006E6CCD" w:rsidP="00635B23">
      <w:pPr>
        <w:spacing w:line="360" w:lineRule="auto"/>
        <w:ind w:left="708"/>
      </w:pPr>
      <w:r>
        <w:t xml:space="preserve">Deze krachten zijn werkelijkheid, communicatie, perceptie, strategie en visie. Ze worden door Balmer gezien als vijf verschillende typen </w:t>
      </w:r>
      <w:r w:rsidR="00635B23">
        <w:t>identiteit,</w:t>
      </w:r>
      <w:r>
        <w:t xml:space="preserve"> te </w:t>
      </w:r>
      <w:r w:rsidR="00635B23">
        <w:t xml:space="preserve">weten </w:t>
      </w:r>
      <w:r>
        <w:t>werkelijke identiteit, gecommuniceerde identiteit, waargenomen identiteit, ideale identiteit en gewenste identiteit. Dit model veronderstelt dat een gebrek aan afstemming tussen de verschillende identiteiten</w:t>
      </w:r>
      <w:r w:rsidR="00635B23">
        <w:t xml:space="preserve"> voor conflictsituaties zorgt.</w:t>
      </w:r>
      <w:r w:rsidR="009D1861">
        <w:t xml:space="preserve"> </w:t>
      </w:r>
      <w:r w:rsidR="00635B23">
        <w:t>(</w:t>
      </w:r>
      <w:r w:rsidR="009D1861">
        <w:t>v</w:t>
      </w:r>
      <w:r w:rsidR="00635B23">
        <w:t xml:space="preserve">an Riel, </w:t>
      </w:r>
      <w:r>
        <w:t>2010, p. 43</w:t>
      </w:r>
      <w:r w:rsidRPr="00F21BCF">
        <w:t>)</w:t>
      </w:r>
      <w:r>
        <w:t>.</w:t>
      </w:r>
    </w:p>
    <w:p w:rsidR="006E6CCD" w:rsidRDefault="006E6CCD" w:rsidP="006E6CCD">
      <w:pPr>
        <w:spacing w:line="360" w:lineRule="auto"/>
      </w:pPr>
      <w:r>
        <w:t xml:space="preserve">Van Riel heeft het in navolging van Balmer over vier verschillende visies op </w:t>
      </w:r>
      <w:r w:rsidR="009D1861">
        <w:t xml:space="preserve">het begrip </w:t>
      </w:r>
      <w:r>
        <w:t xml:space="preserve">organisatie-identiteit. </w:t>
      </w:r>
    </w:p>
    <w:p w:rsidR="006E6CCD" w:rsidRDefault="006E6CCD" w:rsidP="006E6CCD">
      <w:pPr>
        <w:pStyle w:val="Lijstalinea"/>
        <w:numPr>
          <w:ilvl w:val="0"/>
          <w:numId w:val="10"/>
        </w:numPr>
        <w:spacing w:line="360" w:lineRule="auto"/>
      </w:pPr>
      <w:r>
        <w:t xml:space="preserve">De </w:t>
      </w:r>
      <w:r>
        <w:rPr>
          <w:i/>
        </w:rPr>
        <w:t xml:space="preserve">gepercipieerde </w:t>
      </w:r>
      <w:r w:rsidRPr="00725A82">
        <w:t>(waargenomen)</w:t>
      </w:r>
      <w:r>
        <w:rPr>
          <w:i/>
        </w:rPr>
        <w:t xml:space="preserve"> </w:t>
      </w:r>
      <w:r>
        <w:t>organisatie-identiteit is de verzam</w:t>
      </w:r>
      <w:r w:rsidR="00635B23">
        <w:t xml:space="preserve">eling kenmerken die in de ogen </w:t>
      </w:r>
      <w:r>
        <w:t>van de organisatieleden typerend zijn voor de ‘continuïteit, onderscheidendheid en centraliteit’ van de eigen organisatie.</w:t>
      </w:r>
    </w:p>
    <w:p w:rsidR="006E6CCD" w:rsidRDefault="006E6CCD" w:rsidP="006E6CCD">
      <w:pPr>
        <w:pStyle w:val="Lijstalinea"/>
        <w:numPr>
          <w:ilvl w:val="0"/>
          <w:numId w:val="10"/>
        </w:numPr>
        <w:spacing w:line="360" w:lineRule="auto"/>
      </w:pPr>
      <w:r>
        <w:t xml:space="preserve">De </w:t>
      </w:r>
      <w:r w:rsidRPr="00725A82">
        <w:rPr>
          <w:i/>
        </w:rPr>
        <w:t xml:space="preserve">gewenste </w:t>
      </w:r>
      <w:r w:rsidRPr="00725A82">
        <w:t>(ook wel ideale identiteit)</w:t>
      </w:r>
      <w:r>
        <w:t>is wat het topmanagement hoopt dat de organisatie is of zal worden.</w:t>
      </w:r>
    </w:p>
    <w:p w:rsidR="006E6CCD" w:rsidRDefault="006E6CCD" w:rsidP="006E6CCD">
      <w:pPr>
        <w:pStyle w:val="Lijstalinea"/>
        <w:numPr>
          <w:ilvl w:val="0"/>
          <w:numId w:val="10"/>
        </w:numPr>
        <w:spacing w:line="360" w:lineRule="auto"/>
      </w:pPr>
      <w:r>
        <w:t xml:space="preserve">De </w:t>
      </w:r>
      <w:r>
        <w:rPr>
          <w:i/>
        </w:rPr>
        <w:t xml:space="preserve">toegepaste </w:t>
      </w:r>
      <w:r>
        <w:t>i</w:t>
      </w:r>
      <w:r w:rsidRPr="00725A82">
        <w:t>dentiteit</w:t>
      </w:r>
      <w:r>
        <w:t xml:space="preserve"> zijn de signalen die een organisatie veelal onbewust en soms bewust uitstraalt door het gedrag van medewerkers op alle niveaus van de organisatie.</w:t>
      </w:r>
    </w:p>
    <w:p w:rsidR="006E6CCD" w:rsidRDefault="006E6CCD" w:rsidP="006E6CCD">
      <w:pPr>
        <w:pStyle w:val="Lijstalinea"/>
        <w:numPr>
          <w:ilvl w:val="0"/>
          <w:numId w:val="10"/>
        </w:numPr>
        <w:spacing w:line="360" w:lineRule="auto"/>
      </w:pPr>
      <w:r>
        <w:t xml:space="preserve">De </w:t>
      </w:r>
      <w:r w:rsidRPr="00A579D2">
        <w:rPr>
          <w:i/>
        </w:rPr>
        <w:t xml:space="preserve">geprojecteerde </w:t>
      </w:r>
      <w:r>
        <w:t>identiteit is de manier waarop een organisatie zich presenteert: de impliciete en expliciete signalen in communicatie en symbolen waarmee een organisatie haar cruciale kenmerken laat zien aan ex</w:t>
      </w:r>
      <w:r w:rsidR="00635B23">
        <w:t>terne en interne stakeholders. (</w:t>
      </w:r>
      <w:r w:rsidR="004C6D9C">
        <w:t>v</w:t>
      </w:r>
      <w:r w:rsidR="00635B23">
        <w:t xml:space="preserve">an Riel, </w:t>
      </w:r>
      <w:r>
        <w:t>2010, p. 43</w:t>
      </w:r>
      <w:r w:rsidRPr="00F21BCF">
        <w:t>)</w:t>
      </w:r>
      <w:r w:rsidR="004C6D9C">
        <w:t>.</w:t>
      </w:r>
    </w:p>
    <w:p w:rsidR="006E6CCD" w:rsidRDefault="006E6CCD" w:rsidP="006E6CCD">
      <w:pPr>
        <w:spacing w:line="360" w:lineRule="auto"/>
      </w:pPr>
      <w:r>
        <w:lastRenderedPageBreak/>
        <w:t xml:space="preserve">In de definitie van de </w:t>
      </w:r>
      <w:r w:rsidRPr="00A579D2">
        <w:rPr>
          <w:i/>
        </w:rPr>
        <w:t>gepercipieerde</w:t>
      </w:r>
      <w:r>
        <w:t xml:space="preserve"> organisatie-identiteit van Balmer zitten de criteria besloten die Albert</w:t>
      </w:r>
      <w:r w:rsidR="004C6D9C">
        <w:t xml:space="preserve"> en Whetten (1985) belangrijk vi</w:t>
      </w:r>
      <w:r>
        <w:t xml:space="preserve">nden waaraan een organisatie-identiteit moet voldoen. Doordat zij kijken naar de waarnemingen van de medewerkers van een organisatie, hebben zij het ook over de </w:t>
      </w:r>
      <w:r w:rsidRPr="006F74DA">
        <w:rPr>
          <w:i/>
        </w:rPr>
        <w:t xml:space="preserve">gepercipieerde </w:t>
      </w:r>
      <w:r>
        <w:t>i</w:t>
      </w:r>
      <w:r w:rsidR="00EC3F8D">
        <w:t xml:space="preserve">dentiteit. Er wordt </w:t>
      </w:r>
      <w:r>
        <w:t>gevraagd wat de medewerkers vinden van de identiteit van de organisatie.</w:t>
      </w:r>
      <w:r w:rsidR="004C6D9C">
        <w:t xml:space="preserve"> </w:t>
      </w:r>
      <w:r w:rsidRPr="00B95BF4">
        <w:t>Dit onderzoek richt z</w:t>
      </w:r>
      <w:r>
        <w:t xml:space="preserve">ich op de </w:t>
      </w:r>
      <w:r w:rsidRPr="00B95BF4">
        <w:rPr>
          <w:i/>
        </w:rPr>
        <w:t>gepercipieerde</w:t>
      </w:r>
      <w:r w:rsidR="00EC3F8D">
        <w:t xml:space="preserve"> identiteit, </w:t>
      </w:r>
      <w:r>
        <w:t xml:space="preserve">en de </w:t>
      </w:r>
      <w:r w:rsidRPr="00B95BF4">
        <w:rPr>
          <w:i/>
        </w:rPr>
        <w:t>toegepast</w:t>
      </w:r>
      <w:r>
        <w:rPr>
          <w:i/>
        </w:rPr>
        <w:t>e</w:t>
      </w:r>
      <w:r w:rsidRPr="00B95BF4">
        <w:rPr>
          <w:i/>
        </w:rPr>
        <w:t xml:space="preserve"> </w:t>
      </w:r>
      <w:r>
        <w:t>identiteit volgens Van Riel.</w:t>
      </w:r>
      <w:r w:rsidR="00EC3F8D">
        <w:t xml:space="preserve"> Over de </w:t>
      </w:r>
      <w:r w:rsidR="00EC3F8D" w:rsidRPr="00CC1840">
        <w:rPr>
          <w:i/>
        </w:rPr>
        <w:t>gewenste</w:t>
      </w:r>
      <w:r w:rsidR="00EC3F8D">
        <w:t xml:space="preserve"> identiteit zal zijdelings wat worden gezegd maar deze wordt niet expliciet onderzocht.</w:t>
      </w:r>
      <w:r>
        <w:t xml:space="preserve"> Hoe deze identiteiten worden ond</w:t>
      </w:r>
      <w:r w:rsidR="00DD24B5">
        <w:t xml:space="preserve">erzocht, komt naar voren in </w:t>
      </w:r>
      <w:r>
        <w:t xml:space="preserve">hoofdstuk </w:t>
      </w:r>
      <w:r w:rsidR="00635B23">
        <w:t>4</w:t>
      </w:r>
      <w:r w:rsidR="00B01AA4">
        <w:t>.</w:t>
      </w:r>
    </w:p>
    <w:p w:rsidR="006E6CCD" w:rsidRDefault="004C6D9C" w:rsidP="006E6CCD">
      <w:pPr>
        <w:pStyle w:val="Kop2"/>
      </w:pPr>
      <w:bookmarkStart w:id="70" w:name="_Toc352244280"/>
      <w:r>
        <w:t>3</w:t>
      </w:r>
      <w:r w:rsidR="00A9160B">
        <w:t>.9</w:t>
      </w:r>
      <w:r w:rsidR="006E6CCD">
        <w:t xml:space="preserve"> Multiple en hybrid identities</w:t>
      </w:r>
      <w:bookmarkEnd w:id="70"/>
    </w:p>
    <w:p w:rsidR="00FA1D4A" w:rsidRDefault="00FA1D4A" w:rsidP="006E6CCD">
      <w:pPr>
        <w:spacing w:line="360" w:lineRule="auto"/>
      </w:pPr>
    </w:p>
    <w:p w:rsidR="006E6CCD" w:rsidRDefault="006E6CCD" w:rsidP="006E6CCD">
      <w:pPr>
        <w:spacing w:line="360" w:lineRule="auto"/>
      </w:pPr>
      <w:r>
        <w:t>“Hoe groter de organisatie wordt, hoe groter de kans dat er ‘deel</w:t>
      </w:r>
      <w:r w:rsidR="00AE056C">
        <w:t>identiteiten</w:t>
      </w:r>
      <w:r>
        <w:t xml:space="preserve">’ </w:t>
      </w:r>
      <w:r w:rsidR="00635B23">
        <w:t xml:space="preserve">ontstaan </w:t>
      </w:r>
      <w:r>
        <w:t>die de identificatie met de officiële ‘hoofdidentiteit’ aa</w:t>
      </w:r>
      <w:r w:rsidR="00635B23">
        <w:t xml:space="preserve">n het wankelen kunnen </w:t>
      </w:r>
      <w:r w:rsidR="002C659F">
        <w:t xml:space="preserve">brengen.” </w:t>
      </w:r>
      <w:r w:rsidR="00635B23">
        <w:t>(</w:t>
      </w:r>
      <w:r w:rsidR="00AE056C">
        <w:t>v</w:t>
      </w:r>
      <w:r w:rsidR="00635B23">
        <w:t xml:space="preserve">an Riel, </w:t>
      </w:r>
      <w:r>
        <w:t>2010, p. 44</w:t>
      </w:r>
      <w:r w:rsidRPr="00F21BCF">
        <w:t>)</w:t>
      </w:r>
      <w:r w:rsidR="00635B23">
        <w:t xml:space="preserve">. </w:t>
      </w:r>
      <w:r>
        <w:t xml:space="preserve">“In de literatuur wordt gesproken van </w:t>
      </w:r>
      <w:r w:rsidRPr="00DA1DDA">
        <w:rPr>
          <w:i/>
        </w:rPr>
        <w:t>multiple identities</w:t>
      </w:r>
      <w:r>
        <w:rPr>
          <w:i/>
        </w:rPr>
        <w:t xml:space="preserve"> </w:t>
      </w:r>
      <w:r>
        <w:t xml:space="preserve">(meervoudige identiteiten) of – als het in negatieve zin is – </w:t>
      </w:r>
      <w:r w:rsidRPr="00DA1DDA">
        <w:rPr>
          <w:i/>
        </w:rPr>
        <w:t>hybrid identities</w:t>
      </w:r>
      <w:r>
        <w:t xml:space="preserve">(hybride </w:t>
      </w:r>
      <w:r w:rsidR="002C659F">
        <w:t xml:space="preserve">identiteiten).” </w:t>
      </w:r>
      <w:r w:rsidR="007218DD">
        <w:t>(</w:t>
      </w:r>
      <w:r w:rsidR="00AE056C">
        <w:t>v</w:t>
      </w:r>
      <w:r w:rsidR="007218DD">
        <w:t xml:space="preserve">an Riel, </w:t>
      </w:r>
      <w:r>
        <w:t>2010, p. 44</w:t>
      </w:r>
      <w:r w:rsidRPr="00F21BCF">
        <w:t>)</w:t>
      </w:r>
      <w:r>
        <w:t>.</w:t>
      </w:r>
    </w:p>
    <w:p w:rsidR="006E6CCD" w:rsidRDefault="006E6CCD" w:rsidP="006E6CCD">
      <w:pPr>
        <w:spacing w:line="360" w:lineRule="auto"/>
        <w:rPr>
          <w:i/>
        </w:rPr>
      </w:pPr>
      <w:r>
        <w:t>In dit onderzoek</w:t>
      </w:r>
      <w:r w:rsidR="00AE056C">
        <w:t xml:space="preserve"> </w:t>
      </w:r>
      <w:r w:rsidR="007218DD">
        <w:t xml:space="preserve">is er waarschijnlijk </w:t>
      </w:r>
      <w:r>
        <w:t xml:space="preserve">sprake van </w:t>
      </w:r>
      <w:r w:rsidRPr="00DA1DDA">
        <w:rPr>
          <w:i/>
        </w:rPr>
        <w:t>multiple identities</w:t>
      </w:r>
      <w:r>
        <w:rPr>
          <w:i/>
        </w:rPr>
        <w:t xml:space="preserve"> </w:t>
      </w:r>
      <w:r w:rsidRPr="00DA1DDA">
        <w:t>en misschien ook van</w:t>
      </w:r>
      <w:r>
        <w:rPr>
          <w:i/>
        </w:rPr>
        <w:t xml:space="preserve"> </w:t>
      </w:r>
      <w:r w:rsidRPr="00DA1DDA">
        <w:rPr>
          <w:i/>
        </w:rPr>
        <w:t>hybrid identities</w:t>
      </w:r>
      <w:r>
        <w:t xml:space="preserve">. Want er worden immers meerder actoren (in het hoofdstuk </w:t>
      </w:r>
      <w:r w:rsidR="00B01AA4">
        <w:t>methodologie</w:t>
      </w:r>
      <w:r>
        <w:t xml:space="preserve"> worden deze benoemd) bevraagd naar ver schillende organisatie-identiteit (</w:t>
      </w:r>
      <w:r w:rsidRPr="00B95BF4">
        <w:rPr>
          <w:i/>
        </w:rPr>
        <w:t>gepercipieerde</w:t>
      </w:r>
      <w:r>
        <w:t xml:space="preserve">, </w:t>
      </w:r>
      <w:r w:rsidRPr="00B95BF4">
        <w:rPr>
          <w:i/>
        </w:rPr>
        <w:t>gewenste</w:t>
      </w:r>
      <w:r>
        <w:t xml:space="preserve">, </w:t>
      </w:r>
      <w:r w:rsidRPr="00B95BF4">
        <w:rPr>
          <w:i/>
        </w:rPr>
        <w:t>toegepast</w:t>
      </w:r>
      <w:r>
        <w:rPr>
          <w:i/>
        </w:rPr>
        <w:t>e</w:t>
      </w:r>
      <w:r w:rsidRPr="00B95BF4">
        <w:rPr>
          <w:i/>
        </w:rPr>
        <w:t xml:space="preserve"> </w:t>
      </w:r>
      <w:r>
        <w:rPr>
          <w:i/>
        </w:rPr>
        <w:t xml:space="preserve">organisatie-identiteit). </w:t>
      </w:r>
      <w:r w:rsidRPr="00BD2B0B">
        <w:t>Daarnaast zijn er</w:t>
      </w:r>
      <w:r>
        <w:rPr>
          <w:i/>
        </w:rPr>
        <w:t xml:space="preserve"> </w:t>
      </w:r>
      <w:r>
        <w:t>binnen het onderzoek drie onderzoekslijnen namelijk: Managing social issues, Public management en Public governance. Tot slot bestaat de studie grofweg uit de tweedeling tussen de B kant (bestuurskundigen )en de</w:t>
      </w:r>
      <w:r w:rsidR="002C659F">
        <w:t xml:space="preserve"> O (organisatiewetenschappers )</w:t>
      </w:r>
      <w:r>
        <w:t xml:space="preserve">. Kortom er zijn genoeg verschillende soorten medewerkers met meerdere petten op. Onderzoek moet uitwijzen of dit ook lijdt tot </w:t>
      </w:r>
      <w:r w:rsidRPr="00DA1DDA">
        <w:rPr>
          <w:i/>
        </w:rPr>
        <w:t>multiple identities</w:t>
      </w:r>
      <w:r>
        <w:rPr>
          <w:i/>
        </w:rPr>
        <w:t xml:space="preserve"> </w:t>
      </w:r>
      <w:r w:rsidRPr="0009731D">
        <w:t xml:space="preserve">of misschien zelfs tot </w:t>
      </w:r>
      <w:r w:rsidRPr="00DA1DDA">
        <w:rPr>
          <w:i/>
        </w:rPr>
        <w:t>hybrid identities</w:t>
      </w:r>
      <w:r>
        <w:rPr>
          <w:i/>
        </w:rPr>
        <w:t>.</w:t>
      </w:r>
    </w:p>
    <w:p w:rsidR="006E6CCD" w:rsidRDefault="00AE056C" w:rsidP="006E6CCD">
      <w:pPr>
        <w:spacing w:line="360" w:lineRule="auto"/>
      </w:pPr>
      <w:r>
        <w:t>“Albert en W</w:t>
      </w:r>
      <w:r w:rsidR="002C659F">
        <w:t>hetten (19</w:t>
      </w:r>
      <w:r w:rsidR="006E6CCD">
        <w:t>85) omschrijven een hybride identiteit als een set kenmerken die normaal gesproken niet bij elkaar horen, bi</w:t>
      </w:r>
      <w:r>
        <w:t xml:space="preserve">jvoorbeeld ‘kerk’ en ‘bedrijf’ </w:t>
      </w:r>
      <w:r w:rsidR="002C659F">
        <w:t>.</w:t>
      </w:r>
      <w:r>
        <w:t>“</w:t>
      </w:r>
      <w:r w:rsidR="002C659F">
        <w:t xml:space="preserve"> (</w:t>
      </w:r>
      <w:r>
        <w:t>v</w:t>
      </w:r>
      <w:r w:rsidR="002C659F">
        <w:t xml:space="preserve">an Riel, </w:t>
      </w:r>
      <w:r w:rsidR="006E6CCD">
        <w:t>2010, p. 45</w:t>
      </w:r>
      <w:r w:rsidR="006E6CCD" w:rsidRPr="00F21BCF">
        <w:t>)</w:t>
      </w:r>
      <w:r w:rsidR="006E6CCD">
        <w:t xml:space="preserve">. Bij een departement als de USBO is het mogelijk dat er ook kenmerken zijn die niet bij elkaar horen. Hoe maak je dan onderscheidt tussen </w:t>
      </w:r>
      <w:r w:rsidR="006E6CCD" w:rsidRPr="00DA1DDA">
        <w:rPr>
          <w:i/>
        </w:rPr>
        <w:t>multiple identities</w:t>
      </w:r>
      <w:r w:rsidR="006E6CCD">
        <w:rPr>
          <w:i/>
        </w:rPr>
        <w:t xml:space="preserve"> en </w:t>
      </w:r>
      <w:r w:rsidR="006E6CCD" w:rsidRPr="00DA1DDA">
        <w:rPr>
          <w:i/>
        </w:rPr>
        <w:t>hybrid identities</w:t>
      </w:r>
      <w:r w:rsidR="006E6CCD">
        <w:t xml:space="preserve">? </w:t>
      </w:r>
    </w:p>
    <w:p w:rsidR="006E6CCD" w:rsidRDefault="006E6CCD" w:rsidP="006E6CCD">
      <w:pPr>
        <w:pStyle w:val="Lijstalinea"/>
        <w:numPr>
          <w:ilvl w:val="0"/>
          <w:numId w:val="11"/>
        </w:numPr>
        <w:spacing w:line="360" w:lineRule="auto"/>
      </w:pPr>
      <w:r>
        <w:t>“Leiden de verschillen tot verwarring en/of irritatie bij klanten of andere groepen (aandeelhouders, nieuwe werknemers) waarvan de organisatie afhankelijk is?</w:t>
      </w:r>
    </w:p>
    <w:p w:rsidR="006E6CCD" w:rsidRDefault="006E6CCD" w:rsidP="00AE056C">
      <w:pPr>
        <w:pStyle w:val="Lijstalinea"/>
        <w:numPr>
          <w:ilvl w:val="0"/>
          <w:numId w:val="11"/>
        </w:numPr>
        <w:spacing w:line="360" w:lineRule="auto"/>
      </w:pPr>
      <w:r>
        <w:t xml:space="preserve">Leiden de verschillen bij bepaalde organisatieonderdelen tot de neiging zich af te scheiden van de rest van de </w:t>
      </w:r>
      <w:r w:rsidR="002C659F">
        <w:t>organisatie?” (</w:t>
      </w:r>
      <w:r w:rsidR="00AE056C">
        <w:t>v</w:t>
      </w:r>
      <w:r w:rsidR="002C659F">
        <w:t xml:space="preserve">an Riel, </w:t>
      </w:r>
      <w:r>
        <w:t>2010, p. 45)</w:t>
      </w:r>
      <w:r w:rsidR="00AE056C">
        <w:t>.</w:t>
      </w:r>
    </w:p>
    <w:p w:rsidR="006E6CCD" w:rsidRDefault="002C659F" w:rsidP="002C659F">
      <w:pPr>
        <w:spacing w:line="360" w:lineRule="auto"/>
        <w:ind w:left="705"/>
      </w:pPr>
      <w:r>
        <w:t xml:space="preserve">Pratt en Foreman </w:t>
      </w:r>
      <w:r w:rsidR="006E6CCD">
        <w:t>stellen dat er zowel voordelen als na</w:t>
      </w:r>
      <w:r>
        <w:t xml:space="preserve">delen zitten aan het hebben van een </w:t>
      </w:r>
      <w:r w:rsidR="006E6CCD">
        <w:t>meervoudige identiteit:</w:t>
      </w:r>
    </w:p>
    <w:p w:rsidR="006E6CCD" w:rsidRDefault="006E6CCD" w:rsidP="006E6CCD">
      <w:pPr>
        <w:pStyle w:val="Lijstalinea"/>
        <w:numPr>
          <w:ilvl w:val="0"/>
          <w:numId w:val="11"/>
        </w:numPr>
        <w:spacing w:line="360" w:lineRule="auto"/>
      </w:pPr>
      <w:r>
        <w:lastRenderedPageBreak/>
        <w:t>Organisaties met te veel identiteiten veroorzaken verwarringen en functioneren inefficiënt, doordat er tegenstrijdige eisen aan hen worden gesteld.</w:t>
      </w:r>
    </w:p>
    <w:p w:rsidR="006E6CCD" w:rsidRDefault="006E6CCD" w:rsidP="006E6CCD">
      <w:pPr>
        <w:pStyle w:val="Lijstalinea"/>
        <w:numPr>
          <w:ilvl w:val="0"/>
          <w:numId w:val="11"/>
        </w:numPr>
        <w:spacing w:line="360" w:lineRule="auto"/>
      </w:pPr>
      <w:r>
        <w:t xml:space="preserve">Organisaties met te weinig </w:t>
      </w:r>
      <w:r w:rsidR="002C659F">
        <w:t xml:space="preserve">identiteiten </w:t>
      </w:r>
      <w:r>
        <w:t>zullen echter moeite hebben om aan de eise</w:t>
      </w:r>
      <w:r w:rsidR="002C659F">
        <w:t>n van al hun leden te voldoen. (</w:t>
      </w:r>
      <w:r w:rsidR="00AE056C">
        <w:t>v</w:t>
      </w:r>
      <w:r w:rsidR="002C659F">
        <w:t xml:space="preserve">an Riel, </w:t>
      </w:r>
      <w:r>
        <w:t>2010, p.45)</w:t>
      </w:r>
      <w:r w:rsidR="00AE056C">
        <w:t>.</w:t>
      </w:r>
    </w:p>
    <w:p w:rsidR="006E6CCD" w:rsidRDefault="006E6CCD" w:rsidP="006E6CCD">
      <w:pPr>
        <w:spacing w:line="360" w:lineRule="auto"/>
        <w:ind w:left="360"/>
      </w:pPr>
      <w:r>
        <w:t xml:space="preserve">Het lijkt dus erg van belang om te onderzoeken of er meerdere identiteiten aanwezig zijn bij de USBO en in hoeverre deze van elkaar verschillen of overeenkomen. </w:t>
      </w:r>
    </w:p>
    <w:p w:rsidR="006E6CCD" w:rsidRDefault="006E6CCD" w:rsidP="00AE056C">
      <w:pPr>
        <w:spacing w:line="360" w:lineRule="auto"/>
        <w:ind w:left="360"/>
      </w:pPr>
      <w:r>
        <w:t xml:space="preserve">“Hoeveel verschillende identiteiten zijn wenselijk voor een organisatie en haar medewerkers? Dit noemen Pratt en </w:t>
      </w:r>
      <w:proofErr w:type="spellStart"/>
      <w:r>
        <w:t>Foremann</w:t>
      </w:r>
      <w:proofErr w:type="spellEnd"/>
      <w:r>
        <w:t xml:space="preserve"> ook wel het vraagstuk </w:t>
      </w:r>
      <w:r w:rsidR="00AE056C">
        <w:t xml:space="preserve">van de </w:t>
      </w:r>
      <w:r w:rsidR="002C659F">
        <w:t>identiteitspluraliteit.” (</w:t>
      </w:r>
      <w:r w:rsidR="00AE056C">
        <w:t>v</w:t>
      </w:r>
      <w:r w:rsidR="002C659F">
        <w:t xml:space="preserve">an Riel, </w:t>
      </w:r>
      <w:r>
        <w:t>2010, p. 45)</w:t>
      </w:r>
      <w:r w:rsidR="00AE056C">
        <w:t>.</w:t>
      </w:r>
      <w:r>
        <w:t xml:space="preserve">Tot slot gebruiken Pratt en Foreman de term ‘hoog pluraal’ voor een organisatie waarin elke identiteit belangrijk wordt gevonden en waarin het </w:t>
      </w:r>
      <w:r w:rsidR="002C659F">
        <w:t xml:space="preserve">management </w:t>
      </w:r>
      <w:r>
        <w:t>veel aandacht besteed aan het managen van deze identiteiten. Laag pluraal is dan logischerwijs het tegenovergestelde. Onderzoek moet verder uitwijzen hoe het zit met het vraagstuk van de ident</w:t>
      </w:r>
      <w:r w:rsidR="00AE056C">
        <w:t xml:space="preserve">iteitspluraliteit bij de USBO </w:t>
      </w:r>
      <w:r w:rsidR="00CE74E6">
        <w:t xml:space="preserve">uit </w:t>
      </w:r>
      <w:r w:rsidR="00AE056C">
        <w:t>v</w:t>
      </w:r>
      <w:r>
        <w:t>an Riel (2010, p. 45)</w:t>
      </w:r>
      <w:r w:rsidR="00AE056C">
        <w:t>.</w:t>
      </w:r>
    </w:p>
    <w:p w:rsidR="004C7103" w:rsidRDefault="00462FC2" w:rsidP="004C7103">
      <w:pPr>
        <w:spacing w:line="360" w:lineRule="auto"/>
        <w:ind w:left="360"/>
      </w:pPr>
      <w:r>
        <w:t xml:space="preserve">In dit hoofdstuk is allereerst het begrip organisatie-identiteit geproblematiseerd. Daarna is gekeken vanuit verschillende groeperingen naar organisatie-identiteiten. Vervolgens is de scriptie gepositioneerd in de hoek van de verandermanagers en daar zijn de bijbehorende definities behandeld. Om daarna de corporate identity mix toe te lichten en de theorie van Albert en Whetten en Balmer te behandelen. Op het einde van het hoofdstuk werden organisatie-identiteiten in de publieke sector toegelicht net als de verschillende organisatie-identiteiten die in een organisatie kunnen bestaan en het gevolg van het hebben van mogelijke </w:t>
      </w:r>
      <w:r w:rsidR="00CE74E6">
        <w:t xml:space="preserve">deelidentiteiten. </w:t>
      </w:r>
      <w:r>
        <w:t>In het volgende hoofdstuk zullen de onderzoeksmethoden worden toegelicht en middels een</w:t>
      </w:r>
      <w:r w:rsidR="00A92223">
        <w:t xml:space="preserve"> voorbeeld worden verduidelijkt.</w:t>
      </w:r>
    </w:p>
    <w:p w:rsidR="00AC46BD" w:rsidRDefault="00AC46BD" w:rsidP="004C7103">
      <w:pPr>
        <w:pStyle w:val="Kop1"/>
      </w:pPr>
    </w:p>
    <w:p w:rsidR="00AC46BD" w:rsidRDefault="00AC46BD" w:rsidP="004C7103">
      <w:pPr>
        <w:pStyle w:val="Kop1"/>
      </w:pPr>
    </w:p>
    <w:p w:rsidR="00AC46BD" w:rsidRDefault="00AC46BD" w:rsidP="004C7103">
      <w:pPr>
        <w:pStyle w:val="Kop1"/>
      </w:pPr>
    </w:p>
    <w:p w:rsidR="00AC46BD" w:rsidRDefault="00AC46BD" w:rsidP="00FB4DF0">
      <w:pPr>
        <w:spacing w:line="360" w:lineRule="auto"/>
        <w:rPr>
          <w:rFonts w:ascii="Calibri" w:hAnsi="Calibri" w:cs="Calibri"/>
        </w:rPr>
      </w:pPr>
    </w:p>
    <w:p w:rsidR="004071D7" w:rsidRDefault="004071D7" w:rsidP="00FB4DF0">
      <w:pPr>
        <w:spacing w:line="360" w:lineRule="auto"/>
        <w:rPr>
          <w:rFonts w:ascii="Calibri" w:hAnsi="Calibri" w:cs="Calibri"/>
        </w:rPr>
      </w:pPr>
    </w:p>
    <w:p w:rsidR="004071D7" w:rsidRDefault="004071D7" w:rsidP="00FB4DF0">
      <w:pPr>
        <w:spacing w:line="360" w:lineRule="auto"/>
        <w:rPr>
          <w:rFonts w:ascii="Calibri" w:hAnsi="Calibri" w:cs="Calibri"/>
        </w:rPr>
      </w:pPr>
    </w:p>
    <w:p w:rsidR="004071D7" w:rsidRDefault="004071D7" w:rsidP="004071D7">
      <w:pPr>
        <w:pStyle w:val="Kop1"/>
      </w:pPr>
      <w:bookmarkStart w:id="71" w:name="_Toc352244281"/>
      <w:r>
        <w:lastRenderedPageBreak/>
        <w:t>4 Methodologie</w:t>
      </w:r>
      <w:bookmarkEnd w:id="71"/>
      <w:r>
        <w:tab/>
      </w:r>
    </w:p>
    <w:p w:rsidR="004071D7" w:rsidRDefault="004071D7" w:rsidP="00FB4DF0">
      <w:pPr>
        <w:spacing w:line="360" w:lineRule="auto"/>
        <w:rPr>
          <w:rFonts w:ascii="Calibri" w:hAnsi="Calibri" w:cs="Calibri"/>
        </w:rPr>
      </w:pPr>
    </w:p>
    <w:p w:rsidR="00FB4DF0" w:rsidRDefault="00FB4DF0" w:rsidP="00FB4DF0">
      <w:pPr>
        <w:spacing w:line="360" w:lineRule="auto"/>
        <w:rPr>
          <w:rFonts w:ascii="Calibri" w:hAnsi="Calibri" w:cs="Calibri"/>
        </w:rPr>
      </w:pPr>
      <w:r w:rsidRPr="005F5CE8">
        <w:rPr>
          <w:rFonts w:ascii="Calibri" w:hAnsi="Calibri" w:cs="Calibri"/>
        </w:rPr>
        <w:t>In dit</w:t>
      </w:r>
      <w:r>
        <w:rPr>
          <w:rFonts w:ascii="Calibri" w:hAnsi="Calibri" w:cs="Calibri"/>
        </w:rPr>
        <w:t xml:space="preserve"> hoofdstuk worden de verschillend</w:t>
      </w:r>
      <w:r w:rsidR="009D5EB2">
        <w:rPr>
          <w:rFonts w:ascii="Calibri" w:hAnsi="Calibri" w:cs="Calibri"/>
        </w:rPr>
        <w:t xml:space="preserve">e onderzoeksmethoden beschreven en toegelicht met een voorbeeld. Allereerst wordt de semigestructureerde interviews uitgelegd en daarna wordt de </w:t>
      </w:r>
      <w:r w:rsidR="00273A4E">
        <w:rPr>
          <w:rFonts w:ascii="Calibri" w:hAnsi="Calibri" w:cs="Calibri"/>
        </w:rPr>
        <w:t xml:space="preserve">kwantitatieve </w:t>
      </w:r>
      <w:r w:rsidR="009D5EB2">
        <w:rPr>
          <w:rFonts w:ascii="Calibri" w:hAnsi="Calibri" w:cs="Calibri"/>
        </w:rPr>
        <w:t xml:space="preserve">vragenlijst toegelicht. Daarna zal er kort wat worden verteld over de documentenanalyse. Om het hoofdstuk af te sluiten met triangulatie, betrouwbaarheid, validiteit en de rol van de </w:t>
      </w:r>
      <w:r w:rsidR="001F4AF7">
        <w:rPr>
          <w:rFonts w:ascii="Calibri" w:hAnsi="Calibri" w:cs="Calibri"/>
        </w:rPr>
        <w:t xml:space="preserve">onderzoeker. In </w:t>
      </w:r>
      <w:r>
        <w:rPr>
          <w:rFonts w:ascii="Calibri" w:hAnsi="Calibri" w:cs="Calibri"/>
        </w:rPr>
        <w:t>de inleiding staat dat dit een interpretatief onderzoek naar de organisatie-identiteiten van de USBO vanuit e</w:t>
      </w:r>
      <w:r w:rsidR="009D5EB2">
        <w:rPr>
          <w:rFonts w:ascii="Calibri" w:hAnsi="Calibri" w:cs="Calibri"/>
        </w:rPr>
        <w:t xml:space="preserve">en multi-actor perspectief is. Allereerst zal worden toegelicht wat </w:t>
      </w:r>
      <w:r>
        <w:rPr>
          <w:rFonts w:ascii="Calibri" w:hAnsi="Calibri" w:cs="Calibri"/>
        </w:rPr>
        <w:t>dit multi-actor perspectief precies in</w:t>
      </w:r>
      <w:r w:rsidR="009D5EB2">
        <w:rPr>
          <w:rFonts w:ascii="Calibri" w:hAnsi="Calibri" w:cs="Calibri"/>
        </w:rPr>
        <w:t>houdt</w:t>
      </w:r>
      <w:r w:rsidR="001F4AF7">
        <w:rPr>
          <w:rFonts w:ascii="Calibri" w:hAnsi="Calibri" w:cs="Calibri"/>
        </w:rPr>
        <w:t>.</w:t>
      </w:r>
    </w:p>
    <w:p w:rsidR="00FB4DF0" w:rsidRDefault="00FB4DF0" w:rsidP="00FB4DF0">
      <w:pPr>
        <w:pStyle w:val="Kop2"/>
      </w:pPr>
      <w:bookmarkStart w:id="72" w:name="_Toc352244282"/>
      <w:r>
        <w:t>4.1 Multi-actor perspectief</w:t>
      </w:r>
      <w:bookmarkEnd w:id="72"/>
    </w:p>
    <w:p w:rsidR="009D5EB2" w:rsidRDefault="009D5EB2" w:rsidP="00FB4DF0">
      <w:pPr>
        <w:spacing w:line="360" w:lineRule="auto"/>
        <w:rPr>
          <w:rFonts w:ascii="Calibri" w:hAnsi="Calibri" w:cs="Calibri"/>
        </w:rPr>
      </w:pPr>
    </w:p>
    <w:p w:rsidR="00C24DA1" w:rsidRPr="004B6BD0" w:rsidRDefault="001F4AF7" w:rsidP="00FB4DF0">
      <w:pPr>
        <w:spacing w:line="360" w:lineRule="auto"/>
        <w:rPr>
          <w:rFonts w:ascii="Calibri" w:hAnsi="Calibri" w:cs="Calibri"/>
        </w:rPr>
      </w:pPr>
      <w:r>
        <w:t xml:space="preserve">In </w:t>
      </w:r>
      <w:r w:rsidR="00FB4DF0">
        <w:t>dit onderzoek kome</w:t>
      </w:r>
      <w:r w:rsidR="006C07F9">
        <w:t>n meerdere actoren aan bod</w:t>
      </w:r>
      <w:r w:rsidR="00FB4DF0">
        <w:t xml:space="preserve">. </w:t>
      </w:r>
      <w:r w:rsidR="006C07F9">
        <w:t xml:space="preserve">Het voordeel van het hanteren van een multi-actor perspectief </w:t>
      </w:r>
      <w:r w:rsidR="00303C05">
        <w:t>(zie ook Loos (2006</w:t>
      </w:r>
      <w:r>
        <w:t>)</w:t>
      </w:r>
      <w:r w:rsidR="00303C05">
        <w:t>)</w:t>
      </w:r>
      <w:r>
        <w:t xml:space="preserve"> </w:t>
      </w:r>
      <w:r w:rsidR="005968C3">
        <w:t xml:space="preserve">is dat hierdoor </w:t>
      </w:r>
      <w:r w:rsidR="006C07F9">
        <w:t xml:space="preserve">meerdere organisatie-identiteiten kunnen worden onderzocht zoals die door Balmer zijn onderscheiden </w:t>
      </w:r>
      <w:r w:rsidR="00CE0D01">
        <w:t>(zie paragraaf</w:t>
      </w:r>
      <w:r w:rsidR="006C07F9">
        <w:t xml:space="preserve"> 3</w:t>
      </w:r>
      <w:r w:rsidR="00A9160B">
        <w:t>.8</w:t>
      </w:r>
      <w:r w:rsidR="00CE0D01">
        <w:t>).</w:t>
      </w:r>
      <w:r w:rsidR="006C07F9" w:rsidRPr="00D6279E">
        <w:t xml:space="preserve"> </w:t>
      </w:r>
      <w:r w:rsidR="009D5EB2">
        <w:t>O</w:t>
      </w:r>
      <w:r w:rsidR="00C24DA1">
        <w:t xml:space="preserve">p deze manier </w:t>
      </w:r>
      <w:r w:rsidR="009D5EB2">
        <w:t xml:space="preserve">worden </w:t>
      </w:r>
      <w:r>
        <w:t xml:space="preserve">de </w:t>
      </w:r>
      <w:r w:rsidR="00C24DA1" w:rsidRPr="00C24DA1">
        <w:rPr>
          <w:i/>
        </w:rPr>
        <w:t>toegepaste</w:t>
      </w:r>
      <w:r w:rsidR="00C24DA1">
        <w:t xml:space="preserve"> en de </w:t>
      </w:r>
      <w:r w:rsidR="00C24DA1" w:rsidRPr="00C24DA1">
        <w:rPr>
          <w:i/>
        </w:rPr>
        <w:t>gepercipieerde</w:t>
      </w:r>
      <w:r w:rsidR="00C24DA1">
        <w:t xml:space="preserve"> organisatie-identiteit</w:t>
      </w:r>
      <w:r w:rsidR="009D5EB2">
        <w:t xml:space="preserve"> in kaart gebracht</w:t>
      </w:r>
      <w:r w:rsidR="00C24DA1">
        <w:t>.</w:t>
      </w:r>
      <w:r w:rsidR="009D5EB2">
        <w:t xml:space="preserve"> Over de </w:t>
      </w:r>
      <w:r w:rsidR="009D5EB2">
        <w:rPr>
          <w:i/>
        </w:rPr>
        <w:t xml:space="preserve">gewenste </w:t>
      </w:r>
      <w:r w:rsidR="009D5EB2">
        <w:t xml:space="preserve">organisatie-identiteit </w:t>
      </w:r>
      <w:r>
        <w:t xml:space="preserve">wordt </w:t>
      </w:r>
      <w:r w:rsidR="009D5EB2">
        <w:t>wel iets gezegd maar deze is niet specifiek onderzocht.</w:t>
      </w:r>
      <w:r w:rsidR="00155408">
        <w:t xml:space="preserve"> </w:t>
      </w:r>
      <w:r w:rsidR="00FB4DF0">
        <w:rPr>
          <w:rFonts w:ascii="Calibri" w:hAnsi="Calibri" w:cs="Calibri"/>
        </w:rPr>
        <w:t>De actoren hier zijn de medewerkers van de USBO en deze zijn voor deze scriptie in drie groepen ingedeeld: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644"/>
      </w:tblGrid>
      <w:tr w:rsidR="00FB4DF0" w:rsidTr="00FB4DF0">
        <w:tc>
          <w:tcPr>
            <w:tcW w:w="4644" w:type="dxa"/>
          </w:tcPr>
          <w:p w:rsidR="00FB4DF0" w:rsidRPr="005968C3" w:rsidRDefault="00FB4DF0" w:rsidP="00FB4DF0">
            <w:pPr>
              <w:spacing w:line="360" w:lineRule="auto"/>
              <w:rPr>
                <w:rFonts w:ascii="Calibri" w:hAnsi="Calibri" w:cs="Calibri"/>
                <w:color w:val="4F81BD" w:themeColor="accent1"/>
              </w:rPr>
            </w:pPr>
            <w:r w:rsidRPr="005968C3">
              <w:rPr>
                <w:rFonts w:ascii="Calibri" w:hAnsi="Calibri" w:cs="Calibri"/>
                <w:color w:val="4F81BD" w:themeColor="accent1"/>
              </w:rPr>
              <w:t>Functiegroep</w:t>
            </w:r>
          </w:p>
        </w:tc>
        <w:tc>
          <w:tcPr>
            <w:tcW w:w="4644" w:type="dxa"/>
          </w:tcPr>
          <w:p w:rsidR="00FB4DF0" w:rsidRPr="005968C3" w:rsidRDefault="00FB4DF0" w:rsidP="00FB4DF0">
            <w:pPr>
              <w:spacing w:line="360" w:lineRule="auto"/>
              <w:rPr>
                <w:rFonts w:ascii="Calibri" w:hAnsi="Calibri" w:cs="Calibri"/>
                <w:color w:val="4F81BD" w:themeColor="accent1"/>
              </w:rPr>
            </w:pPr>
            <w:r w:rsidRPr="005968C3">
              <w:rPr>
                <w:rFonts w:ascii="Calibri" w:hAnsi="Calibri" w:cs="Calibri"/>
                <w:color w:val="4F81BD" w:themeColor="accent1"/>
              </w:rPr>
              <w:t>Welke functies vallen hieronder?</w:t>
            </w:r>
          </w:p>
        </w:tc>
      </w:tr>
      <w:tr w:rsidR="00FB4DF0" w:rsidTr="00FB4DF0">
        <w:tc>
          <w:tcPr>
            <w:tcW w:w="4644" w:type="dxa"/>
          </w:tcPr>
          <w:p w:rsidR="00FB4DF0" w:rsidRPr="005B3813" w:rsidRDefault="00FB4DF0" w:rsidP="00FB4DF0">
            <w:pPr>
              <w:spacing w:line="360" w:lineRule="auto"/>
              <w:rPr>
                <w:rFonts w:ascii="Calibri" w:hAnsi="Calibri" w:cs="Calibri"/>
              </w:rPr>
            </w:pPr>
            <w:r w:rsidRPr="005B3813">
              <w:rPr>
                <w:rFonts w:ascii="Calibri" w:hAnsi="Calibri" w:cs="Calibri"/>
              </w:rPr>
              <w:t>Management</w:t>
            </w:r>
          </w:p>
        </w:tc>
        <w:tc>
          <w:tcPr>
            <w:tcW w:w="4644" w:type="dxa"/>
          </w:tcPr>
          <w:p w:rsidR="00FB4DF0" w:rsidRPr="005B3813" w:rsidRDefault="00FB4DF0" w:rsidP="00FB4DF0">
            <w:pPr>
              <w:spacing w:line="360" w:lineRule="auto"/>
              <w:rPr>
                <w:rFonts w:ascii="Calibri" w:hAnsi="Calibri" w:cs="Calibri"/>
              </w:rPr>
            </w:pPr>
            <w:r w:rsidRPr="005B3813">
              <w:rPr>
                <w:rFonts w:ascii="Calibri" w:hAnsi="Calibri" w:cs="Calibri"/>
              </w:rPr>
              <w:t>Het bestuur en het managementteam</w:t>
            </w:r>
          </w:p>
        </w:tc>
      </w:tr>
      <w:tr w:rsidR="00FB4DF0" w:rsidTr="00FB4DF0">
        <w:tc>
          <w:tcPr>
            <w:tcW w:w="4644" w:type="dxa"/>
          </w:tcPr>
          <w:p w:rsidR="00FB4DF0" w:rsidRPr="005B3813" w:rsidRDefault="00FB4DF0" w:rsidP="00FB4DF0">
            <w:pPr>
              <w:spacing w:line="360" w:lineRule="auto"/>
              <w:rPr>
                <w:rFonts w:ascii="Calibri" w:hAnsi="Calibri" w:cs="Calibri"/>
              </w:rPr>
            </w:pPr>
            <w:r w:rsidRPr="005B3813">
              <w:rPr>
                <w:rFonts w:ascii="Calibri" w:hAnsi="Calibri" w:cs="Calibri"/>
              </w:rPr>
              <w:t>Professionals</w:t>
            </w:r>
          </w:p>
        </w:tc>
        <w:tc>
          <w:tcPr>
            <w:tcW w:w="4644" w:type="dxa"/>
          </w:tcPr>
          <w:p w:rsidR="00FB4DF0" w:rsidRPr="005B3813" w:rsidRDefault="00FB4DF0" w:rsidP="00FB4DF0">
            <w:pPr>
              <w:spacing w:line="360" w:lineRule="auto"/>
              <w:rPr>
                <w:rFonts w:ascii="Calibri" w:hAnsi="Calibri" w:cs="Calibri"/>
              </w:rPr>
            </w:pPr>
            <w:r w:rsidRPr="005B3813">
              <w:rPr>
                <w:rFonts w:ascii="Calibri" w:hAnsi="Calibri" w:cs="Calibri"/>
              </w:rPr>
              <w:t>De onderzoekers en de docenten</w:t>
            </w:r>
          </w:p>
        </w:tc>
      </w:tr>
      <w:tr w:rsidR="00FB4DF0" w:rsidTr="00FB4DF0">
        <w:tc>
          <w:tcPr>
            <w:tcW w:w="4644" w:type="dxa"/>
          </w:tcPr>
          <w:p w:rsidR="00FB4DF0" w:rsidRPr="005B3813" w:rsidRDefault="00FB4DF0" w:rsidP="00FB4DF0">
            <w:pPr>
              <w:spacing w:line="360" w:lineRule="auto"/>
              <w:rPr>
                <w:rFonts w:ascii="Calibri" w:hAnsi="Calibri" w:cs="Calibri"/>
              </w:rPr>
            </w:pPr>
            <w:r w:rsidRPr="005B3813">
              <w:rPr>
                <w:rFonts w:ascii="Calibri" w:hAnsi="Calibri" w:cs="Calibri"/>
              </w:rPr>
              <w:t>Ondersteunend personeel</w:t>
            </w:r>
          </w:p>
        </w:tc>
        <w:tc>
          <w:tcPr>
            <w:tcW w:w="4644" w:type="dxa"/>
          </w:tcPr>
          <w:p w:rsidR="00FB4DF0" w:rsidRPr="005B3813" w:rsidRDefault="00FB4DF0" w:rsidP="00FB4DF0">
            <w:pPr>
              <w:spacing w:line="360" w:lineRule="auto"/>
              <w:rPr>
                <w:rFonts w:ascii="Calibri" w:hAnsi="Calibri" w:cs="Calibri"/>
              </w:rPr>
            </w:pPr>
            <w:r w:rsidRPr="005B3813">
              <w:rPr>
                <w:rFonts w:ascii="Calibri" w:hAnsi="Calibri" w:cs="Calibri"/>
              </w:rPr>
              <w:t>Frontoffice, staf en catering</w:t>
            </w:r>
          </w:p>
        </w:tc>
      </w:tr>
    </w:tbl>
    <w:p w:rsidR="00FB4DF0" w:rsidRDefault="00FB4DF0" w:rsidP="00FB4DF0">
      <w:pPr>
        <w:spacing w:line="360" w:lineRule="auto"/>
        <w:rPr>
          <w:rFonts w:ascii="Calibri" w:hAnsi="Calibri" w:cs="Calibri"/>
        </w:rPr>
      </w:pPr>
      <w:r>
        <w:rPr>
          <w:rFonts w:ascii="Calibri" w:hAnsi="Calibri" w:cs="Calibri"/>
        </w:rPr>
        <w:t>Tabel 4.</w:t>
      </w:r>
      <w:r w:rsidR="00D05AA6">
        <w:rPr>
          <w:rFonts w:ascii="Calibri" w:hAnsi="Calibri" w:cs="Calibri"/>
        </w:rPr>
        <w:t>1:</w:t>
      </w:r>
      <w:r w:rsidR="00C24DA1">
        <w:rPr>
          <w:rFonts w:ascii="Calibri" w:hAnsi="Calibri" w:cs="Calibri"/>
        </w:rPr>
        <w:t xml:space="preserve"> </w:t>
      </w:r>
      <w:r w:rsidR="00D05AA6">
        <w:rPr>
          <w:rFonts w:ascii="Calibri" w:hAnsi="Calibri" w:cs="Calibri"/>
        </w:rPr>
        <w:t>Invulling verschillende functiegroepen</w:t>
      </w:r>
    </w:p>
    <w:p w:rsidR="004B6BD0" w:rsidRPr="00F0018E" w:rsidRDefault="00C24DA1" w:rsidP="00F0018E">
      <w:pPr>
        <w:spacing w:line="360" w:lineRule="auto"/>
        <w:rPr>
          <w:rFonts w:ascii="Calibri" w:hAnsi="Calibri" w:cs="Calibri"/>
        </w:rPr>
      </w:pPr>
      <w:r>
        <w:rPr>
          <w:rFonts w:ascii="Calibri" w:hAnsi="Calibri" w:cs="Calibri"/>
        </w:rPr>
        <w:t xml:space="preserve">Wanneer een medewerker zowel tot het management als tot de professionals behoort, wordt de medewerker ingedeeld als </w:t>
      </w:r>
      <w:r w:rsidR="00F860A3">
        <w:rPr>
          <w:rFonts w:ascii="Calibri" w:hAnsi="Calibri" w:cs="Calibri"/>
        </w:rPr>
        <w:t xml:space="preserve">behorend tot het </w:t>
      </w:r>
      <w:r>
        <w:rPr>
          <w:rFonts w:ascii="Calibri" w:hAnsi="Calibri" w:cs="Calibri"/>
        </w:rPr>
        <w:t>management.</w:t>
      </w:r>
    </w:p>
    <w:p w:rsidR="00FB4DF0" w:rsidRPr="009D5EB2" w:rsidRDefault="00FB4DF0" w:rsidP="009D5EB2">
      <w:pPr>
        <w:pStyle w:val="Kop2"/>
        <w:rPr>
          <w:rFonts w:ascii="Calibri" w:hAnsi="Calibri" w:cs="Calibri"/>
        </w:rPr>
      </w:pPr>
      <w:bookmarkStart w:id="73" w:name="_Toc352244283"/>
      <w:r>
        <w:t>4.2 Explorerend onderzoek</w:t>
      </w:r>
      <w:bookmarkEnd w:id="73"/>
    </w:p>
    <w:p w:rsidR="00FB4DF0" w:rsidRDefault="00FB4DF0" w:rsidP="00FB4DF0"/>
    <w:p w:rsidR="00FB4DF0" w:rsidRDefault="00FB4DF0" w:rsidP="00FB4DF0">
      <w:pPr>
        <w:spacing w:line="360" w:lineRule="auto"/>
        <w:rPr>
          <w:rFonts w:ascii="Calibri" w:hAnsi="Calibri" w:cs="Calibri"/>
        </w:rPr>
      </w:pPr>
      <w:r>
        <w:rPr>
          <w:rFonts w:ascii="Calibri" w:hAnsi="Calibri" w:cs="Calibri"/>
        </w:rPr>
        <w:t xml:space="preserve">“Als er nog veel kennis ontbreekt, en er nog geen volledige theorie bestaat wordt </w:t>
      </w:r>
      <w:r w:rsidR="00C24DA1">
        <w:rPr>
          <w:rFonts w:ascii="Calibri" w:hAnsi="Calibri" w:cs="Calibri"/>
        </w:rPr>
        <w:t>het een explorerend  onderzoek</w:t>
      </w:r>
      <w:r w:rsidR="005968C3">
        <w:rPr>
          <w:rFonts w:ascii="Calibri" w:hAnsi="Calibri" w:cs="Calibri"/>
        </w:rPr>
        <w:t>.</w:t>
      </w:r>
      <w:r w:rsidR="00C24DA1">
        <w:rPr>
          <w:rFonts w:ascii="Calibri" w:hAnsi="Calibri" w:cs="Calibri"/>
        </w:rPr>
        <w:t>”</w:t>
      </w:r>
      <w:r>
        <w:rPr>
          <w:rFonts w:ascii="Calibri" w:hAnsi="Calibri" w:cs="Calibri"/>
        </w:rPr>
        <w:t xml:space="preserve">  </w:t>
      </w:r>
      <w:r w:rsidR="006D19BF">
        <w:rPr>
          <w:rFonts w:ascii="Calibri" w:hAnsi="Calibri" w:cs="Calibri"/>
        </w:rPr>
        <w:t>(’</w:t>
      </w:r>
      <w:r w:rsidRPr="00164AD3">
        <w:rPr>
          <w:rFonts w:ascii="Calibri" w:hAnsi="Calibri" w:cs="Calibri"/>
        </w:rPr>
        <w:t>t Hart</w:t>
      </w:r>
      <w:r w:rsidR="006D19BF">
        <w:rPr>
          <w:rFonts w:ascii="Calibri" w:hAnsi="Calibri" w:cs="Calibri"/>
        </w:rPr>
        <w:t xml:space="preserve">, </w:t>
      </w:r>
      <w:r w:rsidRPr="00164AD3">
        <w:rPr>
          <w:rFonts w:ascii="Calibri" w:hAnsi="Calibri" w:cs="Calibri"/>
        </w:rPr>
        <w:t>2005</w:t>
      </w:r>
      <w:r>
        <w:rPr>
          <w:rFonts w:ascii="Calibri" w:hAnsi="Calibri" w:cs="Calibri"/>
        </w:rPr>
        <w:t>, p.75</w:t>
      </w:r>
      <w:r w:rsidRPr="00164AD3">
        <w:rPr>
          <w:rFonts w:ascii="Calibri" w:hAnsi="Calibri" w:cs="Calibri"/>
        </w:rPr>
        <w:t>)</w:t>
      </w:r>
      <w:r>
        <w:rPr>
          <w:rFonts w:ascii="Calibri" w:hAnsi="Calibri" w:cs="Calibri"/>
        </w:rPr>
        <w:t>.</w:t>
      </w:r>
    </w:p>
    <w:p w:rsidR="00FB4DF0" w:rsidRPr="00A27877" w:rsidRDefault="002A1922" w:rsidP="00FB4DF0">
      <w:pPr>
        <w:spacing w:line="360" w:lineRule="auto"/>
        <w:rPr>
          <w:rFonts w:ascii="Calibri" w:hAnsi="Calibri" w:cs="Calibri"/>
        </w:rPr>
      </w:pPr>
      <w:r>
        <w:rPr>
          <w:rFonts w:ascii="Calibri" w:hAnsi="Calibri" w:cs="Calibri"/>
        </w:rPr>
        <w:lastRenderedPageBreak/>
        <w:t xml:space="preserve">Omdat </w:t>
      </w:r>
      <w:r w:rsidR="00FB4DF0">
        <w:rPr>
          <w:rFonts w:ascii="Calibri" w:hAnsi="Calibri" w:cs="Calibri"/>
        </w:rPr>
        <w:t xml:space="preserve">er </w:t>
      </w:r>
      <w:r>
        <w:rPr>
          <w:rFonts w:ascii="Calibri" w:hAnsi="Calibri" w:cs="Calibri"/>
        </w:rPr>
        <w:t>zo veel</w:t>
      </w:r>
      <w:r w:rsidR="00FB4DF0">
        <w:rPr>
          <w:rFonts w:ascii="Calibri" w:hAnsi="Calibri" w:cs="Calibri"/>
        </w:rPr>
        <w:t xml:space="preserve"> verschillende opvattingen over organisatie-identiteiten bekend</w:t>
      </w:r>
      <w:r>
        <w:rPr>
          <w:rFonts w:ascii="Calibri" w:hAnsi="Calibri" w:cs="Calibri"/>
        </w:rPr>
        <w:t xml:space="preserve"> zijn en het niet duidelijk is op voorhand welke organisatie-identiteiten er bestaan binnen de USBO </w:t>
      </w:r>
      <w:r w:rsidR="006D19BF">
        <w:rPr>
          <w:rFonts w:ascii="Calibri" w:hAnsi="Calibri" w:cs="Calibri"/>
        </w:rPr>
        <w:t>,</w:t>
      </w:r>
      <w:r>
        <w:rPr>
          <w:rFonts w:ascii="Calibri" w:hAnsi="Calibri" w:cs="Calibri"/>
        </w:rPr>
        <w:t xml:space="preserve">is dit een explorerend onderzoek. Het is </w:t>
      </w:r>
      <w:r w:rsidR="00FB4DF0">
        <w:rPr>
          <w:rFonts w:ascii="Calibri" w:hAnsi="Calibri" w:cs="Calibri"/>
        </w:rPr>
        <w:t xml:space="preserve">niet de bedoeling om een allesomvattende theorie </w:t>
      </w:r>
      <w:r>
        <w:rPr>
          <w:rFonts w:ascii="Calibri" w:hAnsi="Calibri" w:cs="Calibri"/>
        </w:rPr>
        <w:t>op te stellen in dit onderzoek maar d</w:t>
      </w:r>
      <w:r w:rsidR="00FB4DF0">
        <w:rPr>
          <w:rFonts w:ascii="Calibri" w:hAnsi="Calibri" w:cs="Calibri"/>
        </w:rPr>
        <w:t xml:space="preserve">oor middel van observatie </w:t>
      </w:r>
      <w:r>
        <w:rPr>
          <w:rFonts w:ascii="Calibri" w:hAnsi="Calibri" w:cs="Calibri"/>
        </w:rPr>
        <w:t xml:space="preserve">en met het gebruik van </w:t>
      </w:r>
      <w:r w:rsidR="006D19BF">
        <w:rPr>
          <w:rFonts w:ascii="Calibri" w:hAnsi="Calibri" w:cs="Calibri"/>
        </w:rPr>
        <w:t xml:space="preserve">verschillende </w:t>
      </w:r>
      <w:r w:rsidR="00FB4DF0">
        <w:rPr>
          <w:rFonts w:ascii="Calibri" w:hAnsi="Calibri" w:cs="Calibri"/>
        </w:rPr>
        <w:t>onderzoeksmethoden die hieronder worden uitgelegd</w:t>
      </w:r>
      <w:r>
        <w:rPr>
          <w:rFonts w:ascii="Calibri" w:hAnsi="Calibri" w:cs="Calibri"/>
        </w:rPr>
        <w:t>,</w:t>
      </w:r>
      <w:r w:rsidR="00FB4DF0">
        <w:rPr>
          <w:rFonts w:ascii="Calibri" w:hAnsi="Calibri" w:cs="Calibri"/>
        </w:rPr>
        <w:t xml:space="preserve"> is het de bedoelin</w:t>
      </w:r>
      <w:r>
        <w:rPr>
          <w:rFonts w:ascii="Calibri" w:hAnsi="Calibri" w:cs="Calibri"/>
        </w:rPr>
        <w:t xml:space="preserve">g om te onderzoeken </w:t>
      </w:r>
      <w:r w:rsidR="00FB4DF0">
        <w:rPr>
          <w:rFonts w:ascii="Calibri" w:hAnsi="Calibri" w:cs="Calibri"/>
        </w:rPr>
        <w:t xml:space="preserve">welke verschillende organisatie-identiteiten </w:t>
      </w:r>
      <w:r>
        <w:rPr>
          <w:rFonts w:ascii="Calibri" w:hAnsi="Calibri" w:cs="Calibri"/>
        </w:rPr>
        <w:t xml:space="preserve">er </w:t>
      </w:r>
      <w:r w:rsidR="00FB4DF0">
        <w:rPr>
          <w:rFonts w:ascii="Calibri" w:hAnsi="Calibri" w:cs="Calibri"/>
        </w:rPr>
        <w:t>zijn binnen de USBO</w:t>
      </w:r>
      <w:r>
        <w:rPr>
          <w:rFonts w:ascii="Calibri" w:hAnsi="Calibri" w:cs="Calibri"/>
        </w:rPr>
        <w:t xml:space="preserve"> en of deze overeenkomen of verschillen van elkaar </w:t>
      </w:r>
      <w:r w:rsidR="00FB4DF0">
        <w:rPr>
          <w:rFonts w:ascii="Calibri" w:hAnsi="Calibri" w:cs="Calibri"/>
        </w:rPr>
        <w:t xml:space="preserve">zijn. </w:t>
      </w:r>
    </w:p>
    <w:p w:rsidR="00FB4DF0" w:rsidRDefault="00FB4DF0" w:rsidP="00FB4DF0">
      <w:pPr>
        <w:pStyle w:val="Kop2"/>
      </w:pPr>
      <w:bookmarkStart w:id="74" w:name="_Toc352244284"/>
      <w:r>
        <w:t>4.3 Onderzoeksmethoden</w:t>
      </w:r>
      <w:bookmarkEnd w:id="74"/>
    </w:p>
    <w:p w:rsidR="009D5EB2" w:rsidRDefault="009D5EB2" w:rsidP="002A1922">
      <w:pPr>
        <w:pStyle w:val="Geenafstand"/>
        <w:spacing w:line="360" w:lineRule="auto"/>
        <w:rPr>
          <w:rFonts w:ascii="Calibri" w:hAnsi="Calibri" w:cs="Calibri"/>
        </w:rPr>
      </w:pPr>
    </w:p>
    <w:p w:rsidR="00FB4DF0" w:rsidRPr="00293EC8" w:rsidRDefault="00FB4DF0" w:rsidP="002A1922">
      <w:pPr>
        <w:pStyle w:val="Geenafstand"/>
        <w:spacing w:line="360" w:lineRule="auto"/>
      </w:pPr>
      <w:r w:rsidRPr="002A1922">
        <w:t>De organisatie-identiteiten van de USBO worden op verschil</w:t>
      </w:r>
      <w:r w:rsidR="002A1922" w:rsidRPr="002A1922">
        <w:t xml:space="preserve">lenden manieren </w:t>
      </w:r>
      <w:r w:rsidR="006D19BF" w:rsidRPr="002A1922">
        <w:t xml:space="preserve">onderzocht. </w:t>
      </w:r>
      <w:r w:rsidR="006D19BF">
        <w:t xml:space="preserve">In </w:t>
      </w:r>
      <w:r w:rsidR="00303C05">
        <w:t>paragraaf</w:t>
      </w:r>
      <w:r w:rsidRPr="002A1922">
        <w:t xml:space="preserve"> </w:t>
      </w:r>
      <w:r w:rsidR="002A1922" w:rsidRPr="002A1922">
        <w:t>3.</w:t>
      </w:r>
      <w:r w:rsidR="00A9160B">
        <w:t>8</w:t>
      </w:r>
      <w:r w:rsidR="006D19BF">
        <w:t xml:space="preserve"> </w:t>
      </w:r>
      <w:r w:rsidR="002A1922">
        <w:t xml:space="preserve">zijn de verschillende </w:t>
      </w:r>
      <w:r w:rsidRPr="002A1922">
        <w:t xml:space="preserve">definities van het begrip organisatie-identiteit </w:t>
      </w:r>
      <w:r w:rsidR="002A1922">
        <w:t xml:space="preserve">die </w:t>
      </w:r>
      <w:r w:rsidRPr="002A1922">
        <w:t>worden gehanteerd in dit onderzoek</w:t>
      </w:r>
      <w:r w:rsidR="002A1922">
        <w:t xml:space="preserve"> </w:t>
      </w:r>
      <w:r w:rsidR="00293EC8">
        <w:t xml:space="preserve">toegelicht. </w:t>
      </w:r>
      <w:r w:rsidRPr="002A1922">
        <w:t xml:space="preserve">De medewerkers van de USBO worden geïnterviewd via een semigestructureerd kwalitatief interview om de </w:t>
      </w:r>
      <w:r w:rsidRPr="00293EC8">
        <w:rPr>
          <w:i/>
        </w:rPr>
        <w:t>toegepaste</w:t>
      </w:r>
      <w:r w:rsidRPr="002A1922">
        <w:t xml:space="preserve"> identiteit te beschrijven en deze</w:t>
      </w:r>
      <w:r>
        <w:rPr>
          <w:rFonts w:ascii="Calibri" w:hAnsi="Calibri"/>
        </w:rPr>
        <w:t xml:space="preserve"> medewerkers wordt ook verzocht om een kwantitatieve vragenlijst in te vullen om de </w:t>
      </w:r>
      <w:r w:rsidR="00293EC8" w:rsidRPr="00293EC8">
        <w:rPr>
          <w:rFonts w:ascii="Calibri" w:hAnsi="Calibri"/>
          <w:i/>
        </w:rPr>
        <w:t>gepercipieerde</w:t>
      </w:r>
      <w:r w:rsidR="00293EC8">
        <w:rPr>
          <w:rFonts w:ascii="Calibri" w:hAnsi="Calibri"/>
        </w:rPr>
        <w:t xml:space="preserve"> organisatie-identiteit te schetsen</w:t>
      </w:r>
      <w:r>
        <w:rPr>
          <w:rFonts w:ascii="Calibri" w:hAnsi="Calibri"/>
        </w:rPr>
        <w:t xml:space="preserve">. Tot slot zal via een documentenanalyse worden getracht om </w:t>
      </w:r>
      <w:r w:rsidR="006D19BF">
        <w:rPr>
          <w:rFonts w:ascii="Calibri" w:hAnsi="Calibri"/>
        </w:rPr>
        <w:t xml:space="preserve">de </w:t>
      </w:r>
      <w:r>
        <w:rPr>
          <w:rFonts w:ascii="Calibri" w:hAnsi="Calibri"/>
        </w:rPr>
        <w:t xml:space="preserve">waarden van de USBO vast te stellen en deze te vergelijken met de antwoorden van de semigestructureerde interviews. </w:t>
      </w:r>
      <w:r w:rsidR="00293EC8">
        <w:rPr>
          <w:rFonts w:ascii="Calibri" w:hAnsi="Calibri"/>
        </w:rPr>
        <w:t xml:space="preserve">Deze waarden zullen overeenkomsten vertonen met de </w:t>
      </w:r>
      <w:r w:rsidR="00293EC8">
        <w:rPr>
          <w:rFonts w:ascii="Calibri" w:hAnsi="Calibri"/>
          <w:i/>
        </w:rPr>
        <w:t xml:space="preserve">gewenste </w:t>
      </w:r>
      <w:r w:rsidR="00293EC8">
        <w:rPr>
          <w:rFonts w:ascii="Calibri" w:hAnsi="Calibri"/>
        </w:rPr>
        <w:t>organisatie-identiteit omdat deze waarden afkomstig zijn vanuit het management van de USBO en de UU.</w:t>
      </w:r>
      <w:r w:rsidR="00155408">
        <w:rPr>
          <w:rFonts w:ascii="Calibri" w:hAnsi="Calibri"/>
        </w:rPr>
        <w:t xml:space="preserve"> Er kan echter niet gesteld worden dat de </w:t>
      </w:r>
      <w:r w:rsidR="00155408">
        <w:rPr>
          <w:rFonts w:ascii="Calibri" w:hAnsi="Calibri"/>
          <w:i/>
        </w:rPr>
        <w:t xml:space="preserve">gewenste </w:t>
      </w:r>
      <w:r w:rsidR="00155408">
        <w:rPr>
          <w:rFonts w:ascii="Calibri" w:hAnsi="Calibri"/>
        </w:rPr>
        <w:t>organisatie-identiteit onderzocht wordt</w:t>
      </w:r>
      <w:r w:rsidR="004B6BD0">
        <w:rPr>
          <w:rFonts w:ascii="Calibri" w:hAnsi="Calibri"/>
        </w:rPr>
        <w:t>,</w:t>
      </w:r>
      <w:r w:rsidR="00155408">
        <w:rPr>
          <w:rFonts w:ascii="Calibri" w:hAnsi="Calibri"/>
        </w:rPr>
        <w:t xml:space="preserve"> want hier zijn andere methoden voor ontwikkeld </w:t>
      </w:r>
      <w:r w:rsidR="006D19BF">
        <w:rPr>
          <w:rFonts w:ascii="Calibri" w:hAnsi="Calibri"/>
        </w:rPr>
        <w:t xml:space="preserve">uit </w:t>
      </w:r>
      <w:r w:rsidR="00155408">
        <w:rPr>
          <w:rFonts w:ascii="Calibri" w:hAnsi="Calibri"/>
        </w:rPr>
        <w:t>van Riel (2010, p. 51)</w:t>
      </w:r>
      <w:r w:rsidR="009D5EB2">
        <w:rPr>
          <w:rFonts w:ascii="Calibri" w:hAnsi="Calibri"/>
        </w:rPr>
        <w:t>.</w:t>
      </w:r>
    </w:p>
    <w:p w:rsidR="00155408" w:rsidRDefault="00155408" w:rsidP="00FB4DF0">
      <w:pPr>
        <w:spacing w:line="36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644"/>
      </w:tblGrid>
      <w:tr w:rsidR="00FB4DF0" w:rsidTr="00FB4DF0">
        <w:tc>
          <w:tcPr>
            <w:tcW w:w="4644" w:type="dxa"/>
          </w:tcPr>
          <w:p w:rsidR="00FB4DF0" w:rsidRPr="00B46488" w:rsidRDefault="00FB4DF0" w:rsidP="00FB4DF0">
            <w:pPr>
              <w:spacing w:line="360" w:lineRule="auto"/>
              <w:rPr>
                <w:rFonts w:ascii="Calibri" w:hAnsi="Calibri" w:cs="Calibri"/>
                <w:color w:val="4F81BD" w:themeColor="accent1"/>
              </w:rPr>
            </w:pPr>
            <w:r w:rsidRPr="00B46488">
              <w:rPr>
                <w:rFonts w:ascii="Calibri" w:hAnsi="Calibri" w:cs="Calibri"/>
                <w:color w:val="4F81BD" w:themeColor="accent1"/>
              </w:rPr>
              <w:t>Onderzoeksmethoden</w:t>
            </w:r>
          </w:p>
        </w:tc>
        <w:tc>
          <w:tcPr>
            <w:tcW w:w="4644" w:type="dxa"/>
          </w:tcPr>
          <w:p w:rsidR="00FB4DF0" w:rsidRPr="00B46488" w:rsidRDefault="00FB4DF0" w:rsidP="00FB4DF0">
            <w:pPr>
              <w:spacing w:line="360" w:lineRule="auto"/>
              <w:rPr>
                <w:rFonts w:ascii="Calibri" w:hAnsi="Calibri" w:cs="Calibri"/>
                <w:color w:val="4F81BD" w:themeColor="accent1"/>
              </w:rPr>
            </w:pPr>
            <w:r w:rsidRPr="00B46488">
              <w:rPr>
                <w:rFonts w:ascii="Calibri" w:hAnsi="Calibri" w:cs="Calibri"/>
                <w:color w:val="4F81BD" w:themeColor="accent1"/>
              </w:rPr>
              <w:t>Welke deelvraag wordt beantwoord?</w:t>
            </w:r>
          </w:p>
        </w:tc>
      </w:tr>
      <w:tr w:rsidR="00FB4DF0" w:rsidTr="00FB4DF0">
        <w:tc>
          <w:tcPr>
            <w:tcW w:w="4644" w:type="dxa"/>
          </w:tcPr>
          <w:p w:rsidR="00FB4DF0" w:rsidRPr="005B3813" w:rsidRDefault="00F860A3" w:rsidP="00FB4DF0">
            <w:pPr>
              <w:spacing w:line="360" w:lineRule="auto"/>
              <w:rPr>
                <w:rFonts w:ascii="Calibri" w:hAnsi="Calibri" w:cs="Calibri"/>
              </w:rPr>
            </w:pPr>
            <w:r w:rsidRPr="005B3813">
              <w:rPr>
                <w:rFonts w:ascii="Calibri" w:hAnsi="Calibri" w:cs="Calibri"/>
              </w:rPr>
              <w:t>Semigestructureerde kwalitatieve interviews</w:t>
            </w:r>
          </w:p>
        </w:tc>
        <w:tc>
          <w:tcPr>
            <w:tcW w:w="4644" w:type="dxa"/>
          </w:tcPr>
          <w:p w:rsidR="00FB4DF0" w:rsidRPr="005B3813" w:rsidRDefault="00FB4DF0" w:rsidP="00FB4DF0">
            <w:pPr>
              <w:spacing w:line="360" w:lineRule="auto"/>
              <w:rPr>
                <w:rFonts w:ascii="Calibri" w:hAnsi="Calibri" w:cs="Calibri"/>
              </w:rPr>
            </w:pPr>
            <w:r w:rsidRPr="005B3813">
              <w:rPr>
                <w:rFonts w:ascii="Calibri" w:hAnsi="Calibri" w:cs="Calibri"/>
              </w:rPr>
              <w:t>Deelvraag 1</w:t>
            </w:r>
          </w:p>
        </w:tc>
      </w:tr>
      <w:tr w:rsidR="00FB4DF0" w:rsidTr="00FB4DF0">
        <w:tc>
          <w:tcPr>
            <w:tcW w:w="4644" w:type="dxa"/>
          </w:tcPr>
          <w:p w:rsidR="00FB4DF0" w:rsidRPr="005B3813" w:rsidRDefault="00F860A3" w:rsidP="00FB4DF0">
            <w:pPr>
              <w:spacing w:line="360" w:lineRule="auto"/>
              <w:rPr>
                <w:rFonts w:ascii="Calibri" w:hAnsi="Calibri" w:cs="Calibri"/>
              </w:rPr>
            </w:pPr>
            <w:r w:rsidRPr="005B3813">
              <w:rPr>
                <w:rFonts w:ascii="Calibri" w:hAnsi="Calibri" w:cs="Calibri"/>
              </w:rPr>
              <w:t>Documentenanalyse</w:t>
            </w:r>
          </w:p>
        </w:tc>
        <w:tc>
          <w:tcPr>
            <w:tcW w:w="4644" w:type="dxa"/>
          </w:tcPr>
          <w:p w:rsidR="00FB4DF0" w:rsidRPr="005B3813" w:rsidRDefault="00F860A3" w:rsidP="00FB4DF0">
            <w:pPr>
              <w:spacing w:line="360" w:lineRule="auto"/>
              <w:rPr>
                <w:rFonts w:ascii="Calibri" w:hAnsi="Calibri" w:cs="Calibri"/>
              </w:rPr>
            </w:pPr>
            <w:r>
              <w:rPr>
                <w:rFonts w:ascii="Calibri" w:hAnsi="Calibri" w:cs="Calibri"/>
              </w:rPr>
              <w:t>Deelvraag 2</w:t>
            </w:r>
          </w:p>
        </w:tc>
      </w:tr>
      <w:tr w:rsidR="00FB4DF0" w:rsidTr="00FB4DF0">
        <w:tc>
          <w:tcPr>
            <w:tcW w:w="4644" w:type="dxa"/>
          </w:tcPr>
          <w:p w:rsidR="00FB4DF0" w:rsidRPr="005B3813" w:rsidRDefault="00FB4DF0" w:rsidP="00FB4DF0">
            <w:pPr>
              <w:spacing w:line="360" w:lineRule="auto"/>
              <w:rPr>
                <w:rFonts w:ascii="Calibri" w:hAnsi="Calibri" w:cs="Calibri"/>
              </w:rPr>
            </w:pPr>
            <w:r w:rsidRPr="005B3813">
              <w:rPr>
                <w:rFonts w:ascii="Calibri" w:hAnsi="Calibri" w:cs="Calibri"/>
              </w:rPr>
              <w:t>Kwantitatieve vragenlijst</w:t>
            </w:r>
          </w:p>
        </w:tc>
        <w:tc>
          <w:tcPr>
            <w:tcW w:w="4644" w:type="dxa"/>
          </w:tcPr>
          <w:p w:rsidR="00FB4DF0" w:rsidRPr="005B3813" w:rsidRDefault="00F860A3" w:rsidP="00FB4DF0">
            <w:pPr>
              <w:spacing w:line="360" w:lineRule="auto"/>
              <w:rPr>
                <w:rFonts w:ascii="Calibri" w:hAnsi="Calibri" w:cs="Calibri"/>
              </w:rPr>
            </w:pPr>
            <w:r>
              <w:rPr>
                <w:rFonts w:ascii="Calibri" w:hAnsi="Calibri" w:cs="Calibri"/>
              </w:rPr>
              <w:t>Deelvraag 3a en 3</w:t>
            </w:r>
            <w:r w:rsidR="00FB4DF0" w:rsidRPr="005B3813">
              <w:rPr>
                <w:rFonts w:ascii="Calibri" w:hAnsi="Calibri" w:cs="Calibri"/>
              </w:rPr>
              <w:t>b</w:t>
            </w:r>
          </w:p>
        </w:tc>
      </w:tr>
    </w:tbl>
    <w:p w:rsidR="00FB4DF0" w:rsidRDefault="006D19BF" w:rsidP="00FB4DF0">
      <w:pPr>
        <w:spacing w:line="360" w:lineRule="auto"/>
        <w:rPr>
          <w:rFonts w:ascii="Calibri" w:hAnsi="Calibri" w:cs="Calibri"/>
        </w:rPr>
      </w:pPr>
      <w:r>
        <w:rPr>
          <w:rFonts w:ascii="Calibri" w:hAnsi="Calibri" w:cs="Calibri"/>
        </w:rPr>
        <w:t xml:space="preserve">Tabel </w:t>
      </w:r>
      <w:r w:rsidR="00FB4DF0">
        <w:rPr>
          <w:rFonts w:ascii="Calibri" w:hAnsi="Calibri" w:cs="Calibri"/>
        </w:rPr>
        <w:t>4.2</w:t>
      </w:r>
      <w:r w:rsidR="00D05AA6">
        <w:rPr>
          <w:rFonts w:ascii="Calibri" w:hAnsi="Calibri" w:cs="Calibri"/>
        </w:rPr>
        <w:t>:</w:t>
      </w:r>
      <w:r w:rsidR="00293EC8">
        <w:rPr>
          <w:rFonts w:ascii="Calibri" w:hAnsi="Calibri" w:cs="Calibri"/>
        </w:rPr>
        <w:t xml:space="preserve"> Onderzoeksmethoden per deelvraag</w:t>
      </w:r>
    </w:p>
    <w:p w:rsidR="00FB4DF0" w:rsidRDefault="00FB4DF0" w:rsidP="00FB4DF0">
      <w:pPr>
        <w:pStyle w:val="Kop2"/>
      </w:pPr>
      <w:bookmarkStart w:id="75" w:name="_Toc352244285"/>
      <w:r>
        <w:t>4.4 Semigestructureerde kwalitatieve interviews</w:t>
      </w:r>
      <w:bookmarkEnd w:id="75"/>
    </w:p>
    <w:p w:rsidR="00FB4DF0" w:rsidRDefault="00FB4DF0" w:rsidP="00FB4DF0">
      <w:pPr>
        <w:spacing w:line="360" w:lineRule="auto"/>
        <w:rPr>
          <w:rFonts w:ascii="Calibri" w:hAnsi="Calibri" w:cs="Calibri"/>
        </w:rPr>
      </w:pPr>
    </w:p>
    <w:p w:rsidR="00FB4DF0" w:rsidRDefault="00FB4DF0" w:rsidP="00F860A3">
      <w:pPr>
        <w:spacing w:line="360" w:lineRule="auto"/>
        <w:rPr>
          <w:rFonts w:ascii="Calibri" w:hAnsi="Calibri" w:cs="Calibri"/>
        </w:rPr>
      </w:pPr>
      <w:r>
        <w:rPr>
          <w:rFonts w:ascii="Calibri" w:hAnsi="Calibri" w:cs="Calibri"/>
        </w:rPr>
        <w:t xml:space="preserve">Om te bepalen wat werknemers vinden van de USBO en wat zij zien als hun organisatie-identiteit worden </w:t>
      </w:r>
      <w:r w:rsidR="00414139">
        <w:rPr>
          <w:rFonts w:ascii="Calibri" w:hAnsi="Calibri" w:cs="Calibri"/>
        </w:rPr>
        <w:t>zij</w:t>
      </w:r>
      <w:r>
        <w:rPr>
          <w:rFonts w:ascii="Calibri" w:hAnsi="Calibri" w:cs="Calibri"/>
        </w:rPr>
        <w:t xml:space="preserve"> </w:t>
      </w:r>
      <w:r w:rsidR="006D19BF">
        <w:rPr>
          <w:rFonts w:ascii="Calibri" w:hAnsi="Calibri" w:cs="Calibri"/>
        </w:rPr>
        <w:t xml:space="preserve">geïnterviewd. </w:t>
      </w:r>
      <w:r w:rsidR="00414139">
        <w:rPr>
          <w:rFonts w:ascii="Calibri" w:hAnsi="Calibri" w:cs="Calibri"/>
        </w:rPr>
        <w:t>Door semigestructureerde</w:t>
      </w:r>
      <w:r>
        <w:rPr>
          <w:rFonts w:ascii="Calibri" w:hAnsi="Calibri" w:cs="Calibri"/>
        </w:rPr>
        <w:t xml:space="preserve"> interviews te houden met de werknemers is </w:t>
      </w:r>
      <w:r w:rsidR="00414139">
        <w:rPr>
          <w:rFonts w:ascii="Calibri" w:hAnsi="Calibri" w:cs="Calibri"/>
        </w:rPr>
        <w:t xml:space="preserve">getracht om </w:t>
      </w:r>
      <w:r w:rsidR="00F860A3">
        <w:rPr>
          <w:rFonts w:ascii="Calibri" w:hAnsi="Calibri" w:cs="Calibri"/>
        </w:rPr>
        <w:t>diepere waarden uit de organisatie</w:t>
      </w:r>
      <w:r w:rsidR="00414139">
        <w:rPr>
          <w:rFonts w:ascii="Calibri" w:hAnsi="Calibri" w:cs="Calibri"/>
        </w:rPr>
        <w:t xml:space="preserve"> op te halen</w:t>
      </w:r>
      <w:r w:rsidR="00F860A3">
        <w:rPr>
          <w:rFonts w:ascii="Calibri" w:hAnsi="Calibri" w:cs="Calibri"/>
        </w:rPr>
        <w:t xml:space="preserve">. </w:t>
      </w:r>
      <w:r w:rsidR="008D517F">
        <w:rPr>
          <w:rFonts w:ascii="Calibri" w:hAnsi="Calibri" w:cs="Calibri"/>
        </w:rPr>
        <w:t xml:space="preserve">In dit onderzoek zijn er drie leden van </w:t>
      </w:r>
      <w:r w:rsidR="008D517F">
        <w:rPr>
          <w:rFonts w:ascii="Calibri" w:hAnsi="Calibri" w:cs="Calibri"/>
        </w:rPr>
        <w:lastRenderedPageBreak/>
        <w:t xml:space="preserve">het management, vier professionals en tot slot vier medewerkers van het ondersteunend personeel </w:t>
      </w:r>
      <w:r w:rsidR="006D19BF">
        <w:rPr>
          <w:rFonts w:ascii="Calibri" w:hAnsi="Calibri" w:cs="Calibri"/>
        </w:rPr>
        <w:t xml:space="preserve">geïnterviewd. </w:t>
      </w:r>
      <w:r w:rsidR="00F860A3">
        <w:rPr>
          <w:rFonts w:ascii="Calibri" w:hAnsi="Calibri" w:cs="Calibri"/>
        </w:rPr>
        <w:t xml:space="preserve">Hoe dit </w:t>
      </w:r>
      <w:r w:rsidR="006D19BF">
        <w:rPr>
          <w:rFonts w:ascii="Calibri" w:hAnsi="Calibri" w:cs="Calibri"/>
        </w:rPr>
        <w:t>gebeurt,</w:t>
      </w:r>
      <w:r w:rsidR="00F860A3">
        <w:rPr>
          <w:rFonts w:ascii="Calibri" w:hAnsi="Calibri" w:cs="Calibri"/>
        </w:rPr>
        <w:t xml:space="preserve"> zal verderop in dit hoofdstuk worden toegelicht met een voorbeeld. </w:t>
      </w:r>
      <w:r>
        <w:rPr>
          <w:rFonts w:ascii="Calibri" w:hAnsi="Calibri" w:cs="Calibri"/>
        </w:rPr>
        <w:t>Zoals het hoofdstuk Theoretisch kader laat zien, brengt elke visie op een organisatie-identiteit een a</w:t>
      </w:r>
      <w:r w:rsidR="00F860A3">
        <w:rPr>
          <w:rFonts w:ascii="Calibri" w:hAnsi="Calibri" w:cs="Calibri"/>
        </w:rPr>
        <w:t xml:space="preserve">ndere meetmethode met zich mee </w:t>
      </w:r>
      <w:r w:rsidR="006D19BF">
        <w:rPr>
          <w:rFonts w:ascii="Calibri" w:hAnsi="Calibri" w:cs="Calibri"/>
        </w:rPr>
        <w:t xml:space="preserve">uit </w:t>
      </w:r>
      <w:r w:rsidR="00F860A3">
        <w:rPr>
          <w:rFonts w:ascii="Calibri" w:hAnsi="Calibri" w:cs="Calibri"/>
        </w:rPr>
        <w:t>v</w:t>
      </w:r>
      <w:r w:rsidR="009D5EB2">
        <w:rPr>
          <w:rFonts w:ascii="Calibri" w:hAnsi="Calibri" w:cs="Calibri"/>
        </w:rPr>
        <w:t>an Riel (2010,</w:t>
      </w:r>
      <w:r>
        <w:rPr>
          <w:rFonts w:ascii="Calibri" w:hAnsi="Calibri" w:cs="Calibri"/>
        </w:rPr>
        <w:t xml:space="preserve"> p. 51). Om de </w:t>
      </w:r>
      <w:r w:rsidRPr="00F860A3">
        <w:rPr>
          <w:rFonts w:ascii="Calibri" w:hAnsi="Calibri" w:cs="Calibri"/>
          <w:i/>
        </w:rPr>
        <w:t>toegepaste</w:t>
      </w:r>
      <w:r>
        <w:rPr>
          <w:rFonts w:ascii="Calibri" w:hAnsi="Calibri" w:cs="Calibri"/>
        </w:rPr>
        <w:t xml:space="preserve"> identiteit te meten, het feitelijke gedrag van de medewerkers van de USBO, </w:t>
      </w:r>
      <w:r w:rsidR="005C1280">
        <w:rPr>
          <w:rFonts w:ascii="Calibri" w:hAnsi="Calibri" w:cs="Calibri"/>
        </w:rPr>
        <w:t xml:space="preserve">zal </w:t>
      </w:r>
      <w:r>
        <w:rPr>
          <w:rFonts w:ascii="Calibri" w:hAnsi="Calibri" w:cs="Calibri"/>
        </w:rPr>
        <w:t xml:space="preserve">de </w:t>
      </w:r>
      <w:r w:rsidRPr="00FC160E">
        <w:rPr>
          <w:rFonts w:ascii="Calibri" w:hAnsi="Calibri" w:cs="Calibri"/>
          <w:i/>
        </w:rPr>
        <w:t>laddering</w:t>
      </w:r>
      <w:r w:rsidRPr="00FC160E">
        <w:rPr>
          <w:rFonts w:ascii="Calibri" w:hAnsi="Calibri" w:cs="Calibri"/>
        </w:rPr>
        <w:t>-techni</w:t>
      </w:r>
      <w:r>
        <w:rPr>
          <w:rFonts w:ascii="Calibri" w:hAnsi="Calibri" w:cs="Calibri"/>
        </w:rPr>
        <w:t>ek van Reynolds &amp; Gutman</w:t>
      </w:r>
      <w:r w:rsidR="00F860A3">
        <w:rPr>
          <w:rFonts w:ascii="Calibri" w:hAnsi="Calibri" w:cs="Calibri"/>
        </w:rPr>
        <w:t xml:space="preserve"> (1984) </w:t>
      </w:r>
      <w:r w:rsidR="005C1280">
        <w:rPr>
          <w:rFonts w:ascii="Calibri" w:hAnsi="Calibri" w:cs="Calibri"/>
        </w:rPr>
        <w:t>worden gebruikt</w:t>
      </w:r>
      <w:r w:rsidR="00F860A3">
        <w:rPr>
          <w:rFonts w:ascii="Calibri" w:hAnsi="Calibri" w:cs="Calibri"/>
        </w:rPr>
        <w:t>.</w:t>
      </w:r>
    </w:p>
    <w:p w:rsidR="00FB4DF0" w:rsidRPr="004B6BD0" w:rsidRDefault="00FB4DF0" w:rsidP="00B46488">
      <w:pPr>
        <w:pStyle w:val="Default"/>
        <w:spacing w:line="360" w:lineRule="auto"/>
        <w:ind w:left="708"/>
        <w:rPr>
          <w:rFonts w:ascii="Calibri" w:hAnsi="Calibri" w:cs="Calibri"/>
          <w:sz w:val="22"/>
          <w:szCs w:val="22"/>
          <w:lang w:val="en-US"/>
        </w:rPr>
      </w:pPr>
      <w:r>
        <w:rPr>
          <w:rFonts w:ascii="Calibri" w:hAnsi="Calibri" w:cs="Calibri"/>
          <w:sz w:val="22"/>
          <w:szCs w:val="22"/>
        </w:rPr>
        <w:t>Oorspronkelijk is deze techniek ontworpen voor het vaststel</w:t>
      </w:r>
      <w:r w:rsidR="00B46488">
        <w:rPr>
          <w:rFonts w:ascii="Calibri" w:hAnsi="Calibri" w:cs="Calibri"/>
          <w:sz w:val="22"/>
          <w:szCs w:val="22"/>
        </w:rPr>
        <w:t>len van images van producten</w:t>
      </w:r>
      <w:r w:rsidR="00E7131D">
        <w:rPr>
          <w:rFonts w:ascii="Calibri" w:hAnsi="Calibri" w:cs="Calibri"/>
          <w:sz w:val="22"/>
          <w:szCs w:val="22"/>
        </w:rPr>
        <w:t xml:space="preserve"> </w:t>
      </w:r>
      <w:r w:rsidR="00B46488">
        <w:rPr>
          <w:rFonts w:ascii="Calibri" w:hAnsi="Calibri" w:cs="Calibri"/>
          <w:sz w:val="22"/>
          <w:szCs w:val="22"/>
        </w:rPr>
        <w:t>en</w:t>
      </w:r>
      <w:r w:rsidR="00E7131D">
        <w:rPr>
          <w:rFonts w:ascii="Calibri" w:hAnsi="Calibri" w:cs="Calibri"/>
          <w:sz w:val="22"/>
          <w:szCs w:val="22"/>
        </w:rPr>
        <w:t xml:space="preserve"> </w:t>
      </w:r>
      <w:r>
        <w:rPr>
          <w:rFonts w:ascii="Calibri" w:hAnsi="Calibri" w:cs="Calibri"/>
          <w:sz w:val="22"/>
          <w:szCs w:val="22"/>
        </w:rPr>
        <w:t>merken, of, preciezer te zijn, voor het vaststellen van die aspecten van het image, die relevant zijn als de respondent de aankoop en/of het gebr</w:t>
      </w:r>
      <w:r w:rsidR="007E46CC">
        <w:rPr>
          <w:rFonts w:ascii="Calibri" w:hAnsi="Calibri" w:cs="Calibri"/>
          <w:sz w:val="22"/>
          <w:szCs w:val="22"/>
        </w:rPr>
        <w:t>uik ervan zou overwegen</w:t>
      </w:r>
      <w:r w:rsidR="00C16D06">
        <w:rPr>
          <w:rFonts w:ascii="Calibri" w:hAnsi="Calibri" w:cs="Calibri"/>
          <w:sz w:val="22"/>
          <w:szCs w:val="22"/>
        </w:rPr>
        <w:t>.</w:t>
      </w:r>
      <w:r w:rsidR="007E46CC">
        <w:rPr>
          <w:rFonts w:ascii="Calibri" w:hAnsi="Calibri" w:cs="Calibri"/>
          <w:sz w:val="22"/>
          <w:szCs w:val="22"/>
        </w:rPr>
        <w:t xml:space="preserve"> </w:t>
      </w:r>
      <w:r w:rsidR="007E46CC" w:rsidRPr="004B6BD0">
        <w:rPr>
          <w:rFonts w:ascii="Calibri" w:hAnsi="Calibri" w:cs="Calibri"/>
          <w:sz w:val="22"/>
          <w:szCs w:val="22"/>
          <w:lang w:val="en-US"/>
        </w:rPr>
        <w:t>(</w:t>
      </w:r>
      <w:r w:rsidR="00F860A3" w:rsidRPr="004B6BD0">
        <w:rPr>
          <w:rFonts w:ascii="Calibri" w:hAnsi="Calibri" w:cs="Calibri"/>
          <w:sz w:val="22"/>
          <w:szCs w:val="22"/>
          <w:lang w:val="en-US"/>
        </w:rPr>
        <w:t>v</w:t>
      </w:r>
      <w:r w:rsidR="00C16D06" w:rsidRPr="004B6BD0">
        <w:rPr>
          <w:rFonts w:ascii="Calibri" w:hAnsi="Calibri" w:cs="Calibri"/>
          <w:sz w:val="22"/>
          <w:szCs w:val="22"/>
          <w:lang w:val="en-US"/>
        </w:rPr>
        <w:t xml:space="preserve">an Riel, </w:t>
      </w:r>
      <w:r w:rsidRPr="004B6BD0">
        <w:rPr>
          <w:rFonts w:ascii="Calibri" w:hAnsi="Calibri" w:cs="Calibri"/>
          <w:sz w:val="22"/>
          <w:szCs w:val="22"/>
          <w:lang w:val="en-US"/>
        </w:rPr>
        <w:t>2010, p. 58).</w:t>
      </w:r>
    </w:p>
    <w:p w:rsidR="00B46488" w:rsidRDefault="00B46488" w:rsidP="00FB4DF0">
      <w:pPr>
        <w:pStyle w:val="Default"/>
        <w:spacing w:line="360" w:lineRule="auto"/>
        <w:rPr>
          <w:rFonts w:ascii="Calibri" w:hAnsi="Calibri" w:cs="Calibri"/>
          <w:sz w:val="22"/>
          <w:szCs w:val="22"/>
          <w:lang w:val="en-US"/>
        </w:rPr>
      </w:pPr>
    </w:p>
    <w:p w:rsidR="00FB4DF0" w:rsidRDefault="009D5EB2" w:rsidP="00FB4DF0">
      <w:pPr>
        <w:pStyle w:val="Default"/>
        <w:spacing w:line="360" w:lineRule="auto"/>
        <w:rPr>
          <w:rFonts w:ascii="Calibri" w:hAnsi="Calibri" w:cs="Calibri"/>
          <w:sz w:val="22"/>
          <w:szCs w:val="22"/>
        </w:rPr>
      </w:pPr>
      <w:r>
        <w:rPr>
          <w:rFonts w:ascii="Calibri" w:hAnsi="Calibri" w:cs="Calibri"/>
          <w:sz w:val="22"/>
          <w:szCs w:val="22"/>
          <w:lang w:val="en-US"/>
        </w:rPr>
        <w:t>Zoals Reynolds &amp; Gutman (1984,</w:t>
      </w:r>
      <w:r w:rsidR="00FB4DF0" w:rsidRPr="002C32B2">
        <w:rPr>
          <w:rFonts w:ascii="Calibri" w:hAnsi="Calibri" w:cs="Calibri"/>
          <w:sz w:val="22"/>
          <w:szCs w:val="22"/>
          <w:lang w:val="en-US"/>
        </w:rPr>
        <w:t xml:space="preserve"> p. 1) zelf opme</w:t>
      </w:r>
      <w:r w:rsidR="00FB4DF0">
        <w:rPr>
          <w:rFonts w:ascii="Calibri" w:hAnsi="Calibri" w:cs="Calibri"/>
          <w:sz w:val="22"/>
          <w:szCs w:val="22"/>
          <w:lang w:val="en-US"/>
        </w:rPr>
        <w:t xml:space="preserve">rken: </w:t>
      </w:r>
      <w:r w:rsidR="00F860A3">
        <w:rPr>
          <w:rFonts w:ascii="Calibri" w:hAnsi="Calibri" w:cs="Calibri"/>
          <w:sz w:val="22"/>
          <w:szCs w:val="22"/>
          <w:lang w:val="en-US"/>
        </w:rPr>
        <w:t xml:space="preserve"> “</w:t>
      </w:r>
      <w:r w:rsidR="00FB4DF0" w:rsidRPr="002C32B2">
        <w:rPr>
          <w:rFonts w:ascii="Calibri" w:hAnsi="Calibri" w:cs="Calibri"/>
          <w:sz w:val="22"/>
          <w:szCs w:val="22"/>
          <w:lang w:val="en-US"/>
        </w:rPr>
        <w:t>The purpose of this article is</w:t>
      </w:r>
      <w:r w:rsidR="00FB4DF0">
        <w:rPr>
          <w:rFonts w:ascii="Calibri" w:hAnsi="Calibri" w:cs="Calibri"/>
          <w:sz w:val="22"/>
          <w:szCs w:val="22"/>
          <w:lang w:val="en-US"/>
        </w:rPr>
        <w:t xml:space="preserve"> to discuss the contributions the means-end chain research model (the linking of attributes to consequences to personal values) can make to creati</w:t>
      </w:r>
      <w:r w:rsidR="00F860A3">
        <w:rPr>
          <w:rFonts w:ascii="Calibri" w:hAnsi="Calibri" w:cs="Calibri"/>
          <w:sz w:val="22"/>
          <w:szCs w:val="22"/>
          <w:lang w:val="en-US"/>
        </w:rPr>
        <w:t>ng images for products/services</w:t>
      </w:r>
      <w:r w:rsidR="004B6BD0">
        <w:rPr>
          <w:rFonts w:ascii="Calibri" w:hAnsi="Calibri" w:cs="Calibri"/>
          <w:sz w:val="22"/>
          <w:szCs w:val="22"/>
          <w:lang w:val="en-US"/>
        </w:rPr>
        <w:t xml:space="preserve">.” </w:t>
      </w:r>
      <w:r w:rsidR="00FB4DF0" w:rsidRPr="004B6BD0">
        <w:rPr>
          <w:rFonts w:ascii="Calibri" w:hAnsi="Calibri" w:cs="Calibri"/>
          <w:sz w:val="22"/>
          <w:szCs w:val="22"/>
        </w:rPr>
        <w:t xml:space="preserve">“Van Rekom (1996) heeft aangetoond dat de </w:t>
      </w:r>
      <w:r w:rsidR="00FB4DF0" w:rsidRPr="004B6BD0">
        <w:rPr>
          <w:rFonts w:ascii="Calibri" w:hAnsi="Calibri" w:cs="Calibri"/>
          <w:i/>
          <w:sz w:val="22"/>
          <w:szCs w:val="22"/>
        </w:rPr>
        <w:t>laddering</w:t>
      </w:r>
      <w:r w:rsidR="00FB4DF0" w:rsidRPr="004B6BD0">
        <w:rPr>
          <w:rFonts w:ascii="Calibri" w:hAnsi="Calibri" w:cs="Calibri"/>
          <w:sz w:val="22"/>
          <w:szCs w:val="22"/>
        </w:rPr>
        <w:t>-techniek ook voor het v</w:t>
      </w:r>
      <w:r w:rsidR="00F860A3" w:rsidRPr="004B6BD0">
        <w:rPr>
          <w:rFonts w:ascii="Calibri" w:hAnsi="Calibri" w:cs="Calibri"/>
          <w:sz w:val="22"/>
          <w:szCs w:val="22"/>
        </w:rPr>
        <w:t>aststellen van een</w:t>
      </w:r>
      <w:r w:rsidR="00FB4DF0" w:rsidRPr="004B6BD0">
        <w:rPr>
          <w:rFonts w:ascii="Calibri" w:hAnsi="Calibri" w:cs="Calibri"/>
          <w:sz w:val="22"/>
          <w:szCs w:val="22"/>
        </w:rPr>
        <w:t xml:space="preserve"> identiteit van een</w:t>
      </w:r>
      <w:r w:rsidR="00F860A3" w:rsidRPr="004B6BD0">
        <w:rPr>
          <w:rFonts w:ascii="Calibri" w:hAnsi="Calibri" w:cs="Calibri"/>
          <w:sz w:val="22"/>
          <w:szCs w:val="22"/>
        </w:rPr>
        <w:t xml:space="preserve"> bedrijf toepasbaar is</w:t>
      </w:r>
      <w:r w:rsidR="00C16D06" w:rsidRPr="004B6BD0">
        <w:rPr>
          <w:rFonts w:ascii="Calibri" w:hAnsi="Calibri" w:cs="Calibri"/>
          <w:sz w:val="22"/>
          <w:szCs w:val="22"/>
        </w:rPr>
        <w:t>.”</w:t>
      </w:r>
      <w:r w:rsidR="00B46488">
        <w:rPr>
          <w:rFonts w:ascii="Calibri" w:hAnsi="Calibri" w:cs="Calibri"/>
          <w:sz w:val="22"/>
          <w:szCs w:val="22"/>
        </w:rPr>
        <w:t xml:space="preserve"> </w:t>
      </w:r>
      <w:r w:rsidR="00C16D06" w:rsidRPr="004B6BD0">
        <w:rPr>
          <w:rFonts w:ascii="Calibri" w:hAnsi="Calibri" w:cs="Calibri"/>
          <w:sz w:val="22"/>
          <w:szCs w:val="22"/>
        </w:rPr>
        <w:t>(</w:t>
      </w:r>
      <w:r w:rsidR="00F860A3" w:rsidRPr="004B6BD0">
        <w:rPr>
          <w:rFonts w:ascii="Calibri" w:hAnsi="Calibri" w:cs="Calibri"/>
          <w:sz w:val="22"/>
          <w:szCs w:val="22"/>
        </w:rPr>
        <w:t>v</w:t>
      </w:r>
      <w:r w:rsidR="00FB4DF0" w:rsidRPr="004B6BD0">
        <w:rPr>
          <w:rFonts w:ascii="Calibri" w:hAnsi="Calibri" w:cs="Calibri"/>
          <w:sz w:val="22"/>
          <w:szCs w:val="22"/>
        </w:rPr>
        <w:t>an Rie</w:t>
      </w:r>
      <w:r w:rsidR="00C16D06" w:rsidRPr="004B6BD0">
        <w:rPr>
          <w:rFonts w:ascii="Calibri" w:hAnsi="Calibri" w:cs="Calibri"/>
          <w:sz w:val="22"/>
          <w:szCs w:val="22"/>
        </w:rPr>
        <w:t>l, 2010, p. 58).</w:t>
      </w:r>
      <w:r w:rsidR="006D462F" w:rsidRPr="004B6BD0">
        <w:rPr>
          <w:rFonts w:ascii="Calibri" w:hAnsi="Calibri" w:cs="Calibri"/>
          <w:sz w:val="22"/>
          <w:szCs w:val="22"/>
        </w:rPr>
        <w:t xml:space="preserve"> </w:t>
      </w:r>
      <w:r w:rsidR="00F860A3">
        <w:rPr>
          <w:rFonts w:ascii="Calibri" w:hAnsi="Calibri" w:cs="Calibri"/>
          <w:sz w:val="22"/>
          <w:szCs w:val="22"/>
        </w:rPr>
        <w:t>Volgens van Rekom (1996) in v</w:t>
      </w:r>
      <w:r>
        <w:rPr>
          <w:rFonts w:ascii="Calibri" w:hAnsi="Calibri" w:cs="Calibri"/>
          <w:sz w:val="22"/>
          <w:szCs w:val="22"/>
        </w:rPr>
        <w:t xml:space="preserve">an Riel, </w:t>
      </w:r>
      <w:r w:rsidR="00B46488">
        <w:rPr>
          <w:rFonts w:ascii="Calibri" w:hAnsi="Calibri" w:cs="Calibri"/>
          <w:sz w:val="22"/>
          <w:szCs w:val="22"/>
        </w:rPr>
        <w:t>(</w:t>
      </w:r>
      <w:r>
        <w:rPr>
          <w:rFonts w:ascii="Calibri" w:hAnsi="Calibri" w:cs="Calibri"/>
          <w:sz w:val="22"/>
          <w:szCs w:val="22"/>
        </w:rPr>
        <w:t>2010,</w:t>
      </w:r>
      <w:r w:rsidR="00FB4DF0">
        <w:rPr>
          <w:rFonts w:ascii="Calibri" w:hAnsi="Calibri" w:cs="Calibri"/>
          <w:sz w:val="22"/>
          <w:szCs w:val="22"/>
        </w:rPr>
        <w:t xml:space="preserve"> p. 58) zendt een organisatie signalen uit naar zijn omgeving. Deze signalen zijn afkomstig van handelingen van verschillende medewerkers in de organisatie. Wanneer deze signalen van verschillende medewerkers afkomstig zijn, kan je ze to</w:t>
      </w:r>
      <w:r w:rsidR="00F860A3">
        <w:rPr>
          <w:rFonts w:ascii="Calibri" w:hAnsi="Calibri" w:cs="Calibri"/>
          <w:sz w:val="22"/>
          <w:szCs w:val="22"/>
        </w:rPr>
        <w:t xml:space="preserve">eschrijven aan de organisatie </w:t>
      </w:r>
      <w:r w:rsidR="00C16D06">
        <w:rPr>
          <w:rFonts w:ascii="Calibri" w:hAnsi="Calibri" w:cs="Calibri"/>
          <w:sz w:val="22"/>
          <w:szCs w:val="22"/>
        </w:rPr>
        <w:t xml:space="preserve">in </w:t>
      </w:r>
      <w:r w:rsidR="00F860A3">
        <w:rPr>
          <w:rFonts w:ascii="Calibri" w:hAnsi="Calibri" w:cs="Calibri"/>
          <w:sz w:val="22"/>
          <w:szCs w:val="22"/>
        </w:rPr>
        <w:t>van Riel (</w:t>
      </w:r>
      <w:r w:rsidR="00FB4DF0">
        <w:rPr>
          <w:rFonts w:ascii="Calibri" w:hAnsi="Calibri" w:cs="Calibri"/>
          <w:sz w:val="22"/>
          <w:szCs w:val="22"/>
        </w:rPr>
        <w:t>2010, p. 58).</w:t>
      </w:r>
    </w:p>
    <w:p w:rsidR="00FB4DF0" w:rsidRDefault="00FB4DF0" w:rsidP="00FB4DF0">
      <w:pPr>
        <w:pStyle w:val="Default"/>
        <w:spacing w:line="360" w:lineRule="auto"/>
        <w:rPr>
          <w:rFonts w:ascii="Calibri" w:hAnsi="Calibri" w:cs="Calibri"/>
          <w:sz w:val="22"/>
          <w:szCs w:val="22"/>
        </w:rPr>
      </w:pPr>
    </w:p>
    <w:p w:rsidR="00FB4DF0" w:rsidRDefault="00FB4DF0" w:rsidP="00C16D06">
      <w:pPr>
        <w:pStyle w:val="Default"/>
        <w:spacing w:line="360" w:lineRule="auto"/>
        <w:ind w:left="708"/>
        <w:rPr>
          <w:rFonts w:ascii="Calibri" w:hAnsi="Calibri" w:cs="Calibri"/>
          <w:sz w:val="22"/>
          <w:szCs w:val="22"/>
        </w:rPr>
      </w:pPr>
      <w:r>
        <w:rPr>
          <w:rFonts w:ascii="Calibri" w:hAnsi="Calibri" w:cs="Calibri"/>
          <w:sz w:val="22"/>
          <w:szCs w:val="22"/>
        </w:rPr>
        <w:t xml:space="preserve">In de westerse wereld worden activiteiten </w:t>
      </w:r>
      <w:r w:rsidR="00C16D06">
        <w:rPr>
          <w:rFonts w:ascii="Calibri" w:hAnsi="Calibri" w:cs="Calibri"/>
          <w:sz w:val="22"/>
          <w:szCs w:val="22"/>
        </w:rPr>
        <w:t xml:space="preserve">van individuen in organisaties </w:t>
      </w:r>
      <w:r>
        <w:rPr>
          <w:rFonts w:ascii="Calibri" w:hAnsi="Calibri" w:cs="Calibri"/>
          <w:sz w:val="22"/>
          <w:szCs w:val="22"/>
        </w:rPr>
        <w:t>gespecificeerd met behulp van hun functieomschrijving. Voor zover werknemers van een organisatie volgens hun functieomschrijving handelen, zijn ze te beschouwen als vertegenwoordigers van hun organisatie. Bepalend voor hun identiteit van de organisatie is echter vooral de eigen invulling die al die medewerkers aan hun functi</w:t>
      </w:r>
      <w:r w:rsidR="00C16D06">
        <w:rPr>
          <w:rFonts w:ascii="Calibri" w:hAnsi="Calibri" w:cs="Calibri"/>
          <w:sz w:val="22"/>
          <w:szCs w:val="22"/>
        </w:rPr>
        <w:t xml:space="preserve">eomschrijving geven. (van Rekom, </w:t>
      </w:r>
      <w:r w:rsidR="00414139">
        <w:rPr>
          <w:rFonts w:ascii="Calibri" w:hAnsi="Calibri" w:cs="Calibri"/>
          <w:sz w:val="22"/>
          <w:szCs w:val="22"/>
        </w:rPr>
        <w:t xml:space="preserve">1992, 1996) </w:t>
      </w:r>
      <w:r w:rsidR="00F860A3">
        <w:rPr>
          <w:rFonts w:ascii="Calibri" w:hAnsi="Calibri" w:cs="Calibri"/>
          <w:sz w:val="22"/>
          <w:szCs w:val="22"/>
        </w:rPr>
        <w:t>in van Riel (</w:t>
      </w:r>
      <w:r>
        <w:rPr>
          <w:rFonts w:ascii="Calibri" w:hAnsi="Calibri" w:cs="Calibri"/>
          <w:sz w:val="22"/>
          <w:szCs w:val="22"/>
        </w:rPr>
        <w:t xml:space="preserve">2010, p. 58). </w:t>
      </w:r>
    </w:p>
    <w:p w:rsidR="00FB4DF0" w:rsidRDefault="00FB4DF0" w:rsidP="00FB4DF0">
      <w:pPr>
        <w:pStyle w:val="Default"/>
        <w:spacing w:line="360" w:lineRule="auto"/>
        <w:rPr>
          <w:rFonts w:ascii="Calibri" w:hAnsi="Calibri" w:cs="Calibri"/>
          <w:sz w:val="22"/>
          <w:szCs w:val="22"/>
        </w:rPr>
      </w:pPr>
    </w:p>
    <w:p w:rsidR="00FB4DF0" w:rsidRDefault="00FB4DF0" w:rsidP="00FB4DF0">
      <w:pPr>
        <w:pStyle w:val="Default"/>
        <w:spacing w:line="360" w:lineRule="auto"/>
        <w:rPr>
          <w:rFonts w:ascii="Calibri" w:hAnsi="Calibri" w:cs="Calibri"/>
          <w:sz w:val="22"/>
          <w:szCs w:val="22"/>
        </w:rPr>
      </w:pPr>
      <w:r>
        <w:rPr>
          <w:rFonts w:ascii="Calibri" w:hAnsi="Calibri" w:cs="Calibri"/>
          <w:sz w:val="22"/>
          <w:szCs w:val="22"/>
        </w:rPr>
        <w:t>Het is interessant om te kijken hoe werknemers vanuit hun functie handelen. Handelingen die zij verrichten vanuit andere eventueel dieper liggende waarden kunnen dan afkomst</w:t>
      </w:r>
      <w:r w:rsidR="00F860A3">
        <w:rPr>
          <w:rFonts w:ascii="Calibri" w:hAnsi="Calibri" w:cs="Calibri"/>
          <w:sz w:val="22"/>
          <w:szCs w:val="22"/>
        </w:rPr>
        <w:t xml:space="preserve">ig zijn vanuit de organisatie </w:t>
      </w:r>
      <w:r w:rsidR="00C16D06">
        <w:rPr>
          <w:rFonts w:ascii="Calibri" w:hAnsi="Calibri" w:cs="Calibri"/>
          <w:sz w:val="22"/>
          <w:szCs w:val="22"/>
        </w:rPr>
        <w:t xml:space="preserve">in </w:t>
      </w:r>
      <w:r w:rsidR="00F860A3">
        <w:rPr>
          <w:rFonts w:ascii="Calibri" w:hAnsi="Calibri" w:cs="Calibri"/>
          <w:sz w:val="22"/>
          <w:szCs w:val="22"/>
        </w:rPr>
        <w:t xml:space="preserve">van Riel (2010, </w:t>
      </w:r>
      <w:r>
        <w:rPr>
          <w:rFonts w:ascii="Calibri" w:hAnsi="Calibri" w:cs="Calibri"/>
          <w:sz w:val="22"/>
          <w:szCs w:val="22"/>
        </w:rPr>
        <w:t xml:space="preserve">p. 59). </w:t>
      </w:r>
    </w:p>
    <w:p w:rsidR="00FB4DF0" w:rsidRDefault="00FB4DF0" w:rsidP="00FB4DF0">
      <w:pPr>
        <w:pStyle w:val="Default"/>
        <w:spacing w:line="360" w:lineRule="auto"/>
        <w:rPr>
          <w:rFonts w:ascii="Calibri" w:hAnsi="Calibri" w:cs="Calibri"/>
          <w:sz w:val="22"/>
          <w:szCs w:val="22"/>
        </w:rPr>
      </w:pPr>
      <w:r>
        <w:rPr>
          <w:rFonts w:ascii="Calibri" w:hAnsi="Calibri" w:cs="Calibri"/>
          <w:sz w:val="22"/>
          <w:szCs w:val="22"/>
        </w:rPr>
        <w:t xml:space="preserve"> </w:t>
      </w:r>
    </w:p>
    <w:p w:rsidR="00FB4DF0" w:rsidRDefault="00FB4DF0" w:rsidP="00C16D06">
      <w:pPr>
        <w:pStyle w:val="Default"/>
        <w:spacing w:line="360" w:lineRule="auto"/>
        <w:ind w:left="708"/>
        <w:rPr>
          <w:rFonts w:ascii="Calibri" w:hAnsi="Calibri" w:cs="Calibri"/>
          <w:sz w:val="22"/>
          <w:szCs w:val="22"/>
        </w:rPr>
      </w:pPr>
      <w:r>
        <w:rPr>
          <w:rFonts w:ascii="Calibri" w:hAnsi="Calibri" w:cs="Calibri"/>
          <w:sz w:val="22"/>
          <w:szCs w:val="22"/>
        </w:rPr>
        <w:t xml:space="preserve">De betekenissen die mensen aan de invulling van hun functie </w:t>
      </w:r>
      <w:r w:rsidR="00C16D06">
        <w:rPr>
          <w:rFonts w:ascii="Calibri" w:hAnsi="Calibri" w:cs="Calibri"/>
          <w:sz w:val="22"/>
          <w:szCs w:val="22"/>
        </w:rPr>
        <w:t>geven,</w:t>
      </w:r>
      <w:r>
        <w:rPr>
          <w:rFonts w:ascii="Calibri" w:hAnsi="Calibri" w:cs="Calibri"/>
          <w:sz w:val="22"/>
          <w:szCs w:val="22"/>
        </w:rPr>
        <w:t xml:space="preserve"> worden zo in signalen naar de doelgroepen van de organisatie verwerkt. Een organisatie kenmerkt zich zo door de betekenissen die zij als collectief hanteert, en door de manier waarop die betekenissen </w:t>
      </w:r>
      <w:r>
        <w:rPr>
          <w:rFonts w:ascii="Calibri" w:hAnsi="Calibri" w:cs="Calibri"/>
          <w:sz w:val="22"/>
          <w:szCs w:val="22"/>
        </w:rPr>
        <w:lastRenderedPageBreak/>
        <w:t>samenhangen. Identiteitsmeting komt dan met andere woorden neer op het achterhalen van de collectieve betekenisstructuur van een org</w:t>
      </w:r>
      <w:r w:rsidR="00C16D06">
        <w:rPr>
          <w:rFonts w:ascii="Calibri" w:hAnsi="Calibri" w:cs="Calibri"/>
          <w:sz w:val="22"/>
          <w:szCs w:val="22"/>
        </w:rPr>
        <w:t>anisatie.</w:t>
      </w:r>
      <w:r w:rsidR="00F860A3">
        <w:rPr>
          <w:rFonts w:ascii="Calibri" w:hAnsi="Calibri" w:cs="Calibri"/>
          <w:sz w:val="22"/>
          <w:szCs w:val="22"/>
        </w:rPr>
        <w:t xml:space="preserve"> </w:t>
      </w:r>
      <w:r w:rsidR="00C16D06">
        <w:rPr>
          <w:rFonts w:ascii="Calibri" w:hAnsi="Calibri" w:cs="Calibri"/>
          <w:sz w:val="22"/>
          <w:szCs w:val="22"/>
        </w:rPr>
        <w:t>(</w:t>
      </w:r>
      <w:r w:rsidR="00F860A3">
        <w:rPr>
          <w:rFonts w:ascii="Calibri" w:hAnsi="Calibri" w:cs="Calibri"/>
          <w:sz w:val="22"/>
          <w:szCs w:val="22"/>
        </w:rPr>
        <w:t>v</w:t>
      </w:r>
      <w:r w:rsidR="00C16D06">
        <w:rPr>
          <w:rFonts w:ascii="Calibri" w:hAnsi="Calibri" w:cs="Calibri"/>
          <w:sz w:val="22"/>
          <w:szCs w:val="22"/>
        </w:rPr>
        <w:t xml:space="preserve">an Riel, </w:t>
      </w:r>
      <w:r>
        <w:rPr>
          <w:rFonts w:ascii="Calibri" w:hAnsi="Calibri" w:cs="Calibri"/>
          <w:sz w:val="22"/>
          <w:szCs w:val="22"/>
        </w:rPr>
        <w:t>2010, p. 58).</w:t>
      </w:r>
    </w:p>
    <w:p w:rsidR="00FB4DF0" w:rsidRDefault="00FB4DF0" w:rsidP="00FB4DF0">
      <w:pPr>
        <w:pStyle w:val="Default"/>
        <w:spacing w:line="360" w:lineRule="auto"/>
        <w:rPr>
          <w:rFonts w:ascii="Calibri" w:hAnsi="Calibri" w:cs="Calibri"/>
          <w:sz w:val="22"/>
          <w:szCs w:val="22"/>
        </w:rPr>
      </w:pPr>
    </w:p>
    <w:p w:rsidR="00FB4DF0" w:rsidRDefault="00FB4DF0" w:rsidP="00FB4DF0">
      <w:pPr>
        <w:pStyle w:val="Default"/>
        <w:spacing w:line="360" w:lineRule="auto"/>
        <w:rPr>
          <w:rFonts w:ascii="Calibri" w:hAnsi="Calibri" w:cs="Calibri"/>
          <w:sz w:val="22"/>
          <w:szCs w:val="22"/>
        </w:rPr>
      </w:pPr>
      <w:r>
        <w:rPr>
          <w:rFonts w:ascii="Calibri" w:hAnsi="Calibri" w:cs="Calibri"/>
          <w:sz w:val="22"/>
          <w:szCs w:val="22"/>
        </w:rPr>
        <w:t>Hoe wordt de collectieve betekenisstructuu</w:t>
      </w:r>
      <w:r w:rsidR="00C16D06">
        <w:rPr>
          <w:rFonts w:ascii="Calibri" w:hAnsi="Calibri" w:cs="Calibri"/>
          <w:sz w:val="22"/>
          <w:szCs w:val="22"/>
        </w:rPr>
        <w:t xml:space="preserve">r van een organisatie gemeten: </w:t>
      </w:r>
      <w:r w:rsidR="00D92B95">
        <w:rPr>
          <w:rFonts w:ascii="Calibri" w:hAnsi="Calibri" w:cs="Calibri"/>
          <w:sz w:val="22"/>
          <w:szCs w:val="22"/>
        </w:rPr>
        <w:t>“</w:t>
      </w:r>
      <w:r>
        <w:rPr>
          <w:rFonts w:ascii="Calibri" w:hAnsi="Calibri" w:cs="Calibri"/>
          <w:sz w:val="22"/>
          <w:szCs w:val="22"/>
        </w:rPr>
        <w:t xml:space="preserve">In de </w:t>
      </w:r>
      <w:r>
        <w:rPr>
          <w:rFonts w:ascii="Calibri" w:hAnsi="Calibri" w:cs="Calibri"/>
          <w:i/>
          <w:sz w:val="22"/>
          <w:szCs w:val="22"/>
        </w:rPr>
        <w:t>laddering</w:t>
      </w:r>
      <w:r>
        <w:rPr>
          <w:rFonts w:ascii="Calibri" w:hAnsi="Calibri" w:cs="Calibri"/>
          <w:sz w:val="22"/>
          <w:szCs w:val="22"/>
        </w:rPr>
        <w:t xml:space="preserve">-interviews komen vier vragen aan bod: </w:t>
      </w:r>
    </w:p>
    <w:p w:rsidR="00FB4DF0" w:rsidRPr="00FC160E" w:rsidRDefault="00FB4DF0" w:rsidP="00FB4DF0">
      <w:pPr>
        <w:pStyle w:val="Default"/>
        <w:numPr>
          <w:ilvl w:val="0"/>
          <w:numId w:val="12"/>
        </w:numPr>
        <w:spacing w:line="360" w:lineRule="auto"/>
        <w:rPr>
          <w:rFonts w:ascii="Calibri" w:hAnsi="Calibri" w:cs="Calibri"/>
          <w:sz w:val="22"/>
          <w:szCs w:val="22"/>
        </w:rPr>
      </w:pPr>
      <w:r w:rsidRPr="00FC160E">
        <w:rPr>
          <w:rFonts w:ascii="Calibri" w:hAnsi="Calibri" w:cs="Calibri"/>
          <w:sz w:val="22"/>
          <w:szCs w:val="22"/>
        </w:rPr>
        <w:t>Wat is uw functie?</w:t>
      </w:r>
    </w:p>
    <w:p w:rsidR="00FB4DF0" w:rsidRPr="00FC160E" w:rsidRDefault="00FB4DF0" w:rsidP="00FB4DF0">
      <w:pPr>
        <w:pStyle w:val="Default"/>
        <w:numPr>
          <w:ilvl w:val="0"/>
          <w:numId w:val="12"/>
        </w:numPr>
        <w:spacing w:line="360" w:lineRule="auto"/>
        <w:rPr>
          <w:rFonts w:ascii="Calibri" w:hAnsi="Calibri" w:cs="Calibri"/>
          <w:sz w:val="22"/>
          <w:szCs w:val="22"/>
        </w:rPr>
      </w:pPr>
      <w:r w:rsidRPr="00FC160E">
        <w:rPr>
          <w:rFonts w:ascii="Calibri" w:hAnsi="Calibri" w:cs="Calibri"/>
          <w:sz w:val="22"/>
          <w:szCs w:val="22"/>
        </w:rPr>
        <w:t>Wat doet u precies in uw dagelijkse werk?</w:t>
      </w:r>
    </w:p>
    <w:p w:rsidR="00FB4DF0" w:rsidRPr="00FC160E" w:rsidRDefault="00FB4DF0" w:rsidP="00FB4DF0">
      <w:pPr>
        <w:pStyle w:val="Default"/>
        <w:numPr>
          <w:ilvl w:val="0"/>
          <w:numId w:val="12"/>
        </w:numPr>
        <w:spacing w:line="360" w:lineRule="auto"/>
        <w:rPr>
          <w:rFonts w:ascii="Calibri" w:hAnsi="Calibri" w:cs="Calibri"/>
          <w:sz w:val="22"/>
          <w:szCs w:val="22"/>
        </w:rPr>
      </w:pPr>
      <w:r w:rsidRPr="00FC160E">
        <w:rPr>
          <w:rFonts w:ascii="Calibri" w:hAnsi="Calibri" w:cs="Calibri"/>
          <w:sz w:val="22"/>
          <w:szCs w:val="22"/>
        </w:rPr>
        <w:t>Waarom doet u dat op die manier?</w:t>
      </w:r>
    </w:p>
    <w:p w:rsidR="00FB4DF0" w:rsidRPr="006F40C6" w:rsidRDefault="00FB4DF0" w:rsidP="00FB4DF0">
      <w:pPr>
        <w:pStyle w:val="Default"/>
        <w:numPr>
          <w:ilvl w:val="0"/>
          <w:numId w:val="12"/>
        </w:numPr>
        <w:spacing w:line="360" w:lineRule="auto"/>
        <w:rPr>
          <w:rFonts w:ascii="Calibri" w:hAnsi="Calibri" w:cs="Calibri"/>
          <w:sz w:val="22"/>
          <w:szCs w:val="22"/>
        </w:rPr>
      </w:pPr>
      <w:r>
        <w:rPr>
          <w:rFonts w:ascii="Calibri" w:hAnsi="Calibri" w:cs="Calibri"/>
          <w:sz w:val="22"/>
          <w:szCs w:val="22"/>
        </w:rPr>
        <w:t xml:space="preserve">Waarom vindt u dat belangrijk? </w:t>
      </w:r>
      <w:r w:rsidR="00D92B95">
        <w:rPr>
          <w:rFonts w:ascii="Calibri" w:hAnsi="Calibri" w:cs="Calibri"/>
          <w:sz w:val="22"/>
          <w:szCs w:val="22"/>
        </w:rPr>
        <w:t xml:space="preserve">“ </w:t>
      </w:r>
      <w:r w:rsidR="00C16D06">
        <w:rPr>
          <w:rFonts w:ascii="Calibri" w:hAnsi="Calibri" w:cs="Calibri"/>
          <w:sz w:val="22"/>
          <w:szCs w:val="22"/>
        </w:rPr>
        <w:t>(</w:t>
      </w:r>
      <w:r w:rsidR="00D92B95">
        <w:rPr>
          <w:rFonts w:ascii="Calibri" w:hAnsi="Calibri" w:cs="Calibri"/>
          <w:sz w:val="22"/>
          <w:szCs w:val="22"/>
        </w:rPr>
        <w:t>v</w:t>
      </w:r>
      <w:r w:rsidR="00C16D06">
        <w:rPr>
          <w:rFonts w:ascii="Calibri" w:hAnsi="Calibri" w:cs="Calibri"/>
          <w:sz w:val="22"/>
          <w:szCs w:val="22"/>
        </w:rPr>
        <w:t xml:space="preserve">an Riel, </w:t>
      </w:r>
      <w:r>
        <w:rPr>
          <w:rFonts w:ascii="Calibri" w:hAnsi="Calibri" w:cs="Calibri"/>
          <w:sz w:val="22"/>
          <w:szCs w:val="22"/>
        </w:rPr>
        <w:t>2010, p.</w:t>
      </w:r>
      <w:r w:rsidR="00C16D06">
        <w:rPr>
          <w:rFonts w:ascii="Calibri" w:hAnsi="Calibri" w:cs="Calibri"/>
          <w:sz w:val="22"/>
          <w:szCs w:val="22"/>
        </w:rPr>
        <w:t xml:space="preserve"> 59). </w:t>
      </w:r>
    </w:p>
    <w:p w:rsidR="00FB4DF0" w:rsidRDefault="00FB4DF0" w:rsidP="00FB4DF0">
      <w:pPr>
        <w:pStyle w:val="Default"/>
        <w:spacing w:line="360" w:lineRule="auto"/>
        <w:rPr>
          <w:rFonts w:ascii="Calibri" w:hAnsi="Calibri" w:cs="Calibri"/>
          <w:sz w:val="22"/>
          <w:szCs w:val="22"/>
        </w:rPr>
      </w:pPr>
    </w:p>
    <w:p w:rsidR="00C16D06" w:rsidRDefault="00FB4DF0" w:rsidP="00C16D06">
      <w:pPr>
        <w:pStyle w:val="Default"/>
        <w:spacing w:line="360" w:lineRule="auto"/>
        <w:rPr>
          <w:rFonts w:ascii="Calibri" w:hAnsi="Calibri" w:cs="Calibri"/>
          <w:sz w:val="22"/>
          <w:szCs w:val="22"/>
        </w:rPr>
      </w:pPr>
      <w:r w:rsidRPr="006F40C6">
        <w:rPr>
          <w:rFonts w:ascii="Calibri" w:hAnsi="Calibri" w:cs="Calibri"/>
          <w:sz w:val="22"/>
          <w:szCs w:val="22"/>
        </w:rPr>
        <w:t>Van</w:t>
      </w:r>
      <w:r>
        <w:rPr>
          <w:rFonts w:ascii="Calibri" w:hAnsi="Calibri" w:cs="Calibri"/>
          <w:sz w:val="22"/>
          <w:szCs w:val="22"/>
        </w:rPr>
        <w:t xml:space="preserve"> deze vier vragen is de laatste vraag het </w:t>
      </w:r>
      <w:r w:rsidR="00C16D06">
        <w:rPr>
          <w:rFonts w:ascii="Calibri" w:hAnsi="Calibri" w:cs="Calibri"/>
          <w:sz w:val="22"/>
          <w:szCs w:val="22"/>
        </w:rPr>
        <w:t xml:space="preserve">belangrijkst. </w:t>
      </w:r>
    </w:p>
    <w:p w:rsidR="00C16D06" w:rsidRDefault="00C16D06" w:rsidP="00C16D06">
      <w:pPr>
        <w:pStyle w:val="Default"/>
        <w:spacing w:line="360" w:lineRule="auto"/>
        <w:ind w:left="708"/>
        <w:rPr>
          <w:rFonts w:ascii="Calibri" w:hAnsi="Calibri" w:cs="Calibri"/>
          <w:sz w:val="22"/>
          <w:szCs w:val="22"/>
        </w:rPr>
      </w:pPr>
    </w:p>
    <w:p w:rsidR="00C16D06" w:rsidRDefault="00FB4DF0" w:rsidP="00C16D06">
      <w:pPr>
        <w:pStyle w:val="Default"/>
        <w:spacing w:line="360" w:lineRule="auto"/>
        <w:ind w:left="708"/>
        <w:rPr>
          <w:rFonts w:ascii="Calibri" w:hAnsi="Calibri" w:cs="Calibri"/>
          <w:sz w:val="22"/>
          <w:szCs w:val="22"/>
        </w:rPr>
      </w:pPr>
      <w:r>
        <w:rPr>
          <w:rFonts w:ascii="Calibri" w:hAnsi="Calibri" w:cs="Calibri"/>
          <w:sz w:val="22"/>
          <w:szCs w:val="22"/>
        </w:rPr>
        <w:t xml:space="preserve">Door die vraag daarna iedere keer te herhalen, wordt een keten van betekenissen opgebouwd die, in toenemende mate van abstractie, van het concrete attribuut, via de gevolgen daarvan, naar de diepere – onderliggende – waarden voert. Door al deze ketens voor een bepaald product samen te voegen, kan een zogeheten </w:t>
      </w:r>
      <w:r w:rsidRPr="002873A3">
        <w:rPr>
          <w:rFonts w:ascii="Calibri" w:hAnsi="Calibri" w:cs="Calibri"/>
          <w:i/>
          <w:sz w:val="22"/>
          <w:szCs w:val="22"/>
        </w:rPr>
        <w:t>Hierachical Value Map</w:t>
      </w:r>
      <w:r>
        <w:rPr>
          <w:rFonts w:ascii="Calibri" w:hAnsi="Calibri" w:cs="Calibri"/>
          <w:sz w:val="22"/>
          <w:szCs w:val="22"/>
        </w:rPr>
        <w:t xml:space="preserve"> (HVM) getekend worden, die de associaties over verschillende abstractieniveaus in kaart brengt. De Nederlandstalige literatuur spreekt ook wel van een </w:t>
      </w:r>
      <w:r w:rsidRPr="002873A3">
        <w:rPr>
          <w:rFonts w:ascii="Calibri" w:hAnsi="Calibri" w:cs="Calibri"/>
          <w:i/>
          <w:sz w:val="22"/>
          <w:szCs w:val="22"/>
        </w:rPr>
        <w:t>betekenisstructuur</w:t>
      </w:r>
      <w:r w:rsidR="00C16D06">
        <w:rPr>
          <w:rFonts w:ascii="Calibri" w:hAnsi="Calibri" w:cs="Calibri"/>
          <w:i/>
          <w:sz w:val="22"/>
          <w:szCs w:val="22"/>
        </w:rPr>
        <w:t>.</w:t>
      </w:r>
      <w:r w:rsidR="00B46488">
        <w:rPr>
          <w:rFonts w:ascii="Calibri" w:hAnsi="Calibri" w:cs="Calibri"/>
          <w:sz w:val="22"/>
          <w:szCs w:val="22"/>
        </w:rPr>
        <w:t xml:space="preserve">” </w:t>
      </w:r>
      <w:r w:rsidR="00C16D06">
        <w:rPr>
          <w:rFonts w:ascii="Calibri" w:hAnsi="Calibri" w:cs="Calibri"/>
          <w:sz w:val="22"/>
          <w:szCs w:val="22"/>
        </w:rPr>
        <w:t>(</w:t>
      </w:r>
      <w:r w:rsidR="00D92B95">
        <w:rPr>
          <w:rFonts w:ascii="Calibri" w:hAnsi="Calibri" w:cs="Calibri"/>
          <w:sz w:val="22"/>
          <w:szCs w:val="22"/>
        </w:rPr>
        <w:t>v</w:t>
      </w:r>
      <w:r w:rsidR="00C16D06">
        <w:rPr>
          <w:rFonts w:ascii="Calibri" w:hAnsi="Calibri" w:cs="Calibri"/>
          <w:sz w:val="22"/>
          <w:szCs w:val="22"/>
        </w:rPr>
        <w:t xml:space="preserve">an Riel, </w:t>
      </w:r>
      <w:r>
        <w:rPr>
          <w:rFonts w:ascii="Calibri" w:hAnsi="Calibri" w:cs="Calibri"/>
          <w:sz w:val="22"/>
          <w:szCs w:val="22"/>
        </w:rPr>
        <w:t xml:space="preserve">2010, p.58). </w:t>
      </w:r>
    </w:p>
    <w:p w:rsidR="00C16D06" w:rsidRDefault="00C16D06" w:rsidP="00C16D06">
      <w:pPr>
        <w:pStyle w:val="Default"/>
        <w:spacing w:line="360" w:lineRule="auto"/>
        <w:rPr>
          <w:rFonts w:ascii="Calibri" w:hAnsi="Calibri" w:cs="Calibri"/>
          <w:sz w:val="22"/>
          <w:szCs w:val="22"/>
        </w:rPr>
      </w:pPr>
    </w:p>
    <w:p w:rsidR="00C922DB" w:rsidRDefault="00B17794" w:rsidP="00FB4DF0">
      <w:pPr>
        <w:pStyle w:val="Default"/>
        <w:spacing w:line="360" w:lineRule="auto"/>
        <w:rPr>
          <w:rFonts w:ascii="Calibri" w:hAnsi="Calibri" w:cs="Calibri"/>
          <w:sz w:val="22"/>
          <w:szCs w:val="22"/>
        </w:rPr>
      </w:pPr>
      <w:r>
        <w:rPr>
          <w:rFonts w:ascii="Calibri" w:hAnsi="Calibri" w:cs="Calibri"/>
          <w:sz w:val="22"/>
          <w:szCs w:val="22"/>
        </w:rPr>
        <w:t>In de rest van de scriptie zal de term betekenisstructuur worden gebruikt in plaats van HVM.</w:t>
      </w:r>
      <w:r w:rsidR="006D462F">
        <w:rPr>
          <w:rFonts w:ascii="Calibri" w:hAnsi="Calibri" w:cs="Calibri"/>
          <w:sz w:val="22"/>
          <w:szCs w:val="22"/>
        </w:rPr>
        <w:t xml:space="preserve"> Voordat een betekenisstructuur kan worden getekend, moeten er dus allereerst betekenisketens worden gemaakt. </w:t>
      </w:r>
      <w:r w:rsidR="004B6BD0">
        <w:rPr>
          <w:rFonts w:ascii="Calibri" w:hAnsi="Calibri" w:cs="Calibri"/>
          <w:sz w:val="22"/>
          <w:szCs w:val="22"/>
        </w:rPr>
        <w:t>De betekenisketens worden per functiegroep uitgeschreven in paragraaf 5.</w:t>
      </w:r>
      <w:r w:rsidR="00B46488">
        <w:rPr>
          <w:rFonts w:ascii="Calibri" w:hAnsi="Calibri" w:cs="Calibri"/>
          <w:sz w:val="22"/>
          <w:szCs w:val="22"/>
        </w:rPr>
        <w:t>1.</w:t>
      </w:r>
      <w:r w:rsidR="004B6BD0">
        <w:rPr>
          <w:rFonts w:ascii="Calibri" w:hAnsi="Calibri" w:cs="Calibri"/>
          <w:sz w:val="22"/>
          <w:szCs w:val="22"/>
        </w:rPr>
        <w:t>2</w:t>
      </w:r>
      <w:r w:rsidR="00B46488">
        <w:rPr>
          <w:rFonts w:ascii="Calibri" w:hAnsi="Calibri" w:cs="Calibri"/>
          <w:sz w:val="22"/>
          <w:szCs w:val="22"/>
        </w:rPr>
        <w:t>,  5.1.4. en 5.1.6</w:t>
      </w:r>
      <w:r w:rsidR="004B6BD0">
        <w:rPr>
          <w:rFonts w:ascii="Calibri" w:hAnsi="Calibri" w:cs="Calibri"/>
          <w:sz w:val="22"/>
          <w:szCs w:val="22"/>
        </w:rPr>
        <w:t>. Om to</w:t>
      </w:r>
      <w:r w:rsidR="00414139">
        <w:rPr>
          <w:rFonts w:ascii="Calibri" w:hAnsi="Calibri" w:cs="Calibri"/>
          <w:sz w:val="22"/>
          <w:szCs w:val="22"/>
        </w:rPr>
        <w:t xml:space="preserve">t de betekenisketens te komen, </w:t>
      </w:r>
      <w:r w:rsidR="00FB4DF0">
        <w:rPr>
          <w:rFonts w:ascii="Calibri" w:hAnsi="Calibri" w:cs="Calibri"/>
          <w:sz w:val="22"/>
          <w:szCs w:val="22"/>
        </w:rPr>
        <w:t>zijn de bovenstaande vragen als leidraad gebruikt</w:t>
      </w:r>
      <w:r w:rsidR="00D92B95">
        <w:rPr>
          <w:rFonts w:ascii="Calibri" w:hAnsi="Calibri" w:cs="Calibri"/>
          <w:sz w:val="22"/>
          <w:szCs w:val="22"/>
        </w:rPr>
        <w:t xml:space="preserve"> in de interviews</w:t>
      </w:r>
      <w:r w:rsidR="00FB4DF0">
        <w:rPr>
          <w:rFonts w:ascii="Calibri" w:hAnsi="Calibri" w:cs="Calibri"/>
          <w:sz w:val="22"/>
          <w:szCs w:val="22"/>
        </w:rPr>
        <w:t xml:space="preserve">. Daarbij is er ook doorgevraagd als er andere interessante onderwerpen aan bod kwamen of uit beleefdheid. Over het algemeen is zoveel mogelijk getracht om de vier vragen te stellen. </w:t>
      </w:r>
    </w:p>
    <w:p w:rsidR="004B6BD0" w:rsidRDefault="00C922DB" w:rsidP="00FB4DF0">
      <w:pPr>
        <w:pStyle w:val="Default"/>
        <w:spacing w:line="360" w:lineRule="auto"/>
        <w:rPr>
          <w:rFonts w:ascii="Calibri" w:hAnsi="Calibri" w:cs="Calibri"/>
          <w:sz w:val="22"/>
          <w:szCs w:val="22"/>
        </w:rPr>
      </w:pPr>
      <w:r>
        <w:rPr>
          <w:rFonts w:ascii="Calibri" w:hAnsi="Calibri" w:cs="Calibri"/>
          <w:sz w:val="22"/>
          <w:szCs w:val="22"/>
        </w:rPr>
        <w:t>Zoals gezegd in bovenstaand citaat is de laatste vraag het belangrijkst. Deze vraag moet blijven worden gesteld totdat er geen diepere onderliggende waarden meer worden opgehaald.</w:t>
      </w:r>
      <w:r w:rsidR="006D462F">
        <w:rPr>
          <w:rFonts w:ascii="Calibri" w:hAnsi="Calibri" w:cs="Calibri"/>
          <w:sz w:val="22"/>
          <w:szCs w:val="22"/>
        </w:rPr>
        <w:t xml:space="preserve"> </w:t>
      </w:r>
    </w:p>
    <w:p w:rsidR="004B6BD0" w:rsidRDefault="004B6BD0" w:rsidP="00FB4DF0">
      <w:pPr>
        <w:pStyle w:val="Default"/>
        <w:spacing w:line="360" w:lineRule="auto"/>
        <w:rPr>
          <w:rFonts w:ascii="Calibri" w:hAnsi="Calibri" w:cs="Calibri"/>
          <w:sz w:val="22"/>
          <w:szCs w:val="22"/>
        </w:rPr>
      </w:pPr>
    </w:p>
    <w:p w:rsidR="006F7A96" w:rsidRDefault="004B6BD0" w:rsidP="006F7A96">
      <w:pPr>
        <w:spacing w:line="360" w:lineRule="auto"/>
        <w:rPr>
          <w:rFonts w:cstheme="minorHAnsi"/>
        </w:rPr>
      </w:pPr>
      <w:r>
        <w:rPr>
          <w:rFonts w:ascii="Calibri" w:hAnsi="Calibri" w:cs="Calibri"/>
        </w:rPr>
        <w:t xml:space="preserve">Het resultaat zijn </w:t>
      </w:r>
      <w:r w:rsidR="006F7A96">
        <w:rPr>
          <w:rFonts w:ascii="Calibri" w:hAnsi="Calibri" w:cs="Calibri"/>
        </w:rPr>
        <w:t xml:space="preserve">betekenisketens zoals deze in bijlage </w:t>
      </w:r>
      <w:r w:rsidR="00F30BCB">
        <w:rPr>
          <w:rFonts w:ascii="Calibri" w:hAnsi="Calibri" w:cs="Calibri"/>
        </w:rPr>
        <w:t xml:space="preserve">2 zijn uitgeschreven. De diepst </w:t>
      </w:r>
      <w:r w:rsidR="006F7A96">
        <w:rPr>
          <w:rFonts w:ascii="Calibri" w:hAnsi="Calibri" w:cs="Calibri"/>
        </w:rPr>
        <w:t>liggende waarden staan bovenaan en daaronder staan de motieven</w:t>
      </w:r>
      <w:r w:rsidR="00414139">
        <w:rPr>
          <w:rFonts w:ascii="Calibri" w:hAnsi="Calibri" w:cs="Calibri"/>
        </w:rPr>
        <w:t>.</w:t>
      </w:r>
      <w:r w:rsidR="006F7A96">
        <w:rPr>
          <w:rFonts w:ascii="Calibri" w:hAnsi="Calibri" w:cs="Calibri"/>
        </w:rPr>
        <w:t xml:space="preserve"> </w:t>
      </w:r>
      <w:r w:rsidR="00414139">
        <w:rPr>
          <w:rFonts w:ascii="Calibri" w:hAnsi="Calibri" w:cs="Calibri"/>
        </w:rPr>
        <w:t xml:space="preserve">Hoe </w:t>
      </w:r>
      <w:r w:rsidR="006F7A96">
        <w:rPr>
          <w:rFonts w:ascii="Calibri" w:hAnsi="Calibri" w:cs="Calibri"/>
        </w:rPr>
        <w:t xml:space="preserve">lager </w:t>
      </w:r>
      <w:r w:rsidR="00414139">
        <w:rPr>
          <w:rFonts w:ascii="Calibri" w:hAnsi="Calibri" w:cs="Calibri"/>
        </w:rPr>
        <w:t xml:space="preserve">ze staan hoe </w:t>
      </w:r>
      <w:r w:rsidR="006F7A96">
        <w:rPr>
          <w:rFonts w:ascii="Calibri" w:hAnsi="Calibri" w:cs="Calibri"/>
        </w:rPr>
        <w:t xml:space="preserve">minder sterk </w:t>
      </w:r>
      <w:r w:rsidR="00414139">
        <w:rPr>
          <w:rFonts w:ascii="Calibri" w:hAnsi="Calibri" w:cs="Calibri"/>
        </w:rPr>
        <w:t>ze zijn</w:t>
      </w:r>
      <w:r w:rsidR="006F7A96">
        <w:rPr>
          <w:rFonts w:ascii="Calibri" w:hAnsi="Calibri" w:cs="Calibri"/>
        </w:rPr>
        <w:t xml:space="preserve">. De betekenisketens zijn allereerst per geïnterviewde uitgeschreven. Daarna zijn ze met behulp van het geven van een kleur gegroepeerd. Bijvoorbeeld in de professional bijlage: </w:t>
      </w:r>
      <w:r w:rsidR="006F7A96" w:rsidRPr="00B0378A">
        <w:rPr>
          <w:rFonts w:cstheme="minorHAnsi"/>
          <w:highlight w:val="green"/>
        </w:rPr>
        <w:t xml:space="preserve">“Vind ik het </w:t>
      </w:r>
      <w:r w:rsidR="006F7A96" w:rsidRPr="00B0378A">
        <w:rPr>
          <w:rFonts w:cstheme="minorHAnsi"/>
          <w:highlight w:val="green"/>
        </w:rPr>
        <w:lastRenderedPageBreak/>
        <w:t>onderzoek wat ik nu doe belangrijker omdat het in functie staat van dat ik mijn doctorsgraad ga behalen” (Professional2, 3.57).</w:t>
      </w:r>
      <w:r w:rsidR="006F7A96">
        <w:rPr>
          <w:rFonts w:cstheme="minorHAnsi"/>
        </w:rPr>
        <w:t xml:space="preserve"> en </w:t>
      </w:r>
    </w:p>
    <w:p w:rsidR="006F7A96" w:rsidRDefault="006F7A96" w:rsidP="006F7A96">
      <w:pPr>
        <w:spacing w:line="360" w:lineRule="auto"/>
        <w:rPr>
          <w:rFonts w:cstheme="minorHAnsi"/>
        </w:rPr>
      </w:pPr>
      <w:r w:rsidRPr="00B0378A">
        <w:rPr>
          <w:rFonts w:cstheme="minorHAnsi"/>
          <w:highlight w:val="green"/>
        </w:rPr>
        <w:t>“De neiging is om te zeggen dat onderzoek belangrijker is dan onderwijs. Voor individuele medewerkers omdat je met onderzoek prestige kan winnen, kan je promotie maken, kan je scoren, kan je aanzien verkrijgen door middel van je publicaties” (Professional3, 8.31).</w:t>
      </w:r>
    </w:p>
    <w:p w:rsidR="006F7A96" w:rsidRDefault="006F7A96" w:rsidP="006F7A96">
      <w:pPr>
        <w:spacing w:line="360" w:lineRule="auto"/>
        <w:rPr>
          <w:rFonts w:cstheme="minorHAnsi"/>
        </w:rPr>
      </w:pPr>
      <w:r>
        <w:rPr>
          <w:rFonts w:cstheme="minorHAnsi"/>
        </w:rPr>
        <w:t xml:space="preserve">Het herhalen van de vierde vraag leverde bij beide </w:t>
      </w:r>
      <w:r w:rsidR="00306BFD">
        <w:rPr>
          <w:rFonts w:cstheme="minorHAnsi"/>
        </w:rPr>
        <w:t>geïnterviewden</w:t>
      </w:r>
      <w:r>
        <w:rPr>
          <w:rFonts w:cstheme="minorHAnsi"/>
        </w:rPr>
        <w:t xml:space="preserve"> geen diepere waarde op dan </w:t>
      </w:r>
      <w:r w:rsidRPr="00B46488">
        <w:rPr>
          <w:rFonts w:cstheme="minorHAnsi"/>
          <w:highlight w:val="green"/>
        </w:rPr>
        <w:t>‘Prestige’</w:t>
      </w:r>
      <w:r>
        <w:rPr>
          <w:rFonts w:cstheme="minorHAnsi"/>
        </w:rPr>
        <w:t xml:space="preserve">. Daarom staat de kleur groen voor </w:t>
      </w:r>
      <w:r w:rsidRPr="00B46488">
        <w:rPr>
          <w:rFonts w:cstheme="minorHAnsi"/>
          <w:highlight w:val="green"/>
        </w:rPr>
        <w:t>‘Prestige’</w:t>
      </w:r>
      <w:r>
        <w:rPr>
          <w:rFonts w:cstheme="minorHAnsi"/>
        </w:rPr>
        <w:t xml:space="preserve"> en gaat deze betekenis</w:t>
      </w:r>
      <w:r w:rsidR="00306BFD">
        <w:rPr>
          <w:rFonts w:cstheme="minorHAnsi"/>
        </w:rPr>
        <w:t>keten over prestige.</w:t>
      </w:r>
      <w:r>
        <w:rPr>
          <w:rFonts w:cstheme="minorHAnsi"/>
        </w:rPr>
        <w:t xml:space="preserve"> </w:t>
      </w:r>
      <w:r w:rsidR="00306BFD">
        <w:rPr>
          <w:rFonts w:cstheme="minorHAnsi"/>
        </w:rPr>
        <w:t xml:space="preserve"> Het citaat van professional 2 wordt zo ingevoegd in de betekenisketen van professional 3. Beide </w:t>
      </w:r>
      <w:r w:rsidR="00B46488">
        <w:rPr>
          <w:rFonts w:cstheme="minorHAnsi"/>
        </w:rPr>
        <w:t>geïnterviewden hebben het over dezelfde waarde</w:t>
      </w:r>
      <w:r w:rsidR="00306BFD">
        <w:rPr>
          <w:rFonts w:cstheme="minorHAnsi"/>
        </w:rPr>
        <w:t xml:space="preserve"> maar professional 3 noemt alleen de diepst liggende waarde. </w:t>
      </w:r>
    </w:p>
    <w:p w:rsidR="00FB4DF0" w:rsidRDefault="00306BFD" w:rsidP="00FB4DF0">
      <w:pPr>
        <w:pStyle w:val="Default"/>
        <w:spacing w:line="360" w:lineRule="auto"/>
        <w:rPr>
          <w:rFonts w:ascii="Calibri" w:hAnsi="Calibri" w:cs="Calibri"/>
          <w:sz w:val="22"/>
          <w:szCs w:val="22"/>
        </w:rPr>
      </w:pPr>
      <w:r>
        <w:rPr>
          <w:rFonts w:asciiTheme="minorHAnsi" w:eastAsiaTheme="minorEastAsia" w:hAnsiTheme="minorHAnsi" w:cstheme="minorHAnsi"/>
          <w:color w:val="auto"/>
          <w:sz w:val="22"/>
          <w:szCs w:val="22"/>
        </w:rPr>
        <w:t xml:space="preserve">Om te testen of de gehele functiegroep zich kan vinden in de collectieve betekenisketens worden </w:t>
      </w:r>
      <w:r>
        <w:rPr>
          <w:rFonts w:ascii="Calibri" w:hAnsi="Calibri" w:cs="Calibri"/>
          <w:sz w:val="22"/>
          <w:szCs w:val="22"/>
        </w:rPr>
        <w:t>a</w:t>
      </w:r>
      <w:r w:rsidR="00FB4DF0">
        <w:rPr>
          <w:rFonts w:ascii="Calibri" w:hAnsi="Calibri" w:cs="Calibri"/>
          <w:sz w:val="22"/>
          <w:szCs w:val="22"/>
        </w:rPr>
        <w:t>lle attributen, eigenschappen, doelste</w:t>
      </w:r>
      <w:r w:rsidR="004B6BD0">
        <w:rPr>
          <w:rFonts w:ascii="Calibri" w:hAnsi="Calibri" w:cs="Calibri"/>
          <w:sz w:val="22"/>
          <w:szCs w:val="22"/>
        </w:rPr>
        <w:t xml:space="preserve">llingen en waarden </w:t>
      </w:r>
      <w:r w:rsidR="00FB4DF0">
        <w:rPr>
          <w:rFonts w:ascii="Calibri" w:hAnsi="Calibri" w:cs="Calibri"/>
          <w:sz w:val="22"/>
          <w:szCs w:val="22"/>
        </w:rPr>
        <w:t xml:space="preserve">normaal verwerkt tot items in een vragenlijst waarmee kwantitatief getest kan worden of deze motieven echt zo belangrijk zijn als </w:t>
      </w:r>
      <w:r w:rsidR="00D92B95">
        <w:rPr>
          <w:rFonts w:ascii="Calibri" w:hAnsi="Calibri" w:cs="Calibri"/>
          <w:sz w:val="22"/>
          <w:szCs w:val="22"/>
        </w:rPr>
        <w:t>in de interviews naar voren kom</w:t>
      </w:r>
      <w:r w:rsidR="00C922DB">
        <w:rPr>
          <w:rFonts w:ascii="Calibri" w:hAnsi="Calibri" w:cs="Calibri"/>
          <w:sz w:val="22"/>
          <w:szCs w:val="22"/>
        </w:rPr>
        <w:t>en in</w:t>
      </w:r>
      <w:r w:rsidR="00D92B95">
        <w:rPr>
          <w:rFonts w:ascii="Calibri" w:hAnsi="Calibri" w:cs="Calibri"/>
          <w:sz w:val="22"/>
          <w:szCs w:val="22"/>
        </w:rPr>
        <w:t xml:space="preserve"> van Riel (2010,</w:t>
      </w:r>
      <w:r w:rsidR="00FB4DF0">
        <w:rPr>
          <w:rFonts w:ascii="Calibri" w:hAnsi="Calibri" w:cs="Calibri"/>
          <w:sz w:val="22"/>
          <w:szCs w:val="22"/>
        </w:rPr>
        <w:t xml:space="preserve"> p. 59)</w:t>
      </w:r>
      <w:r w:rsidR="00D92B95">
        <w:rPr>
          <w:rFonts w:ascii="Calibri" w:hAnsi="Calibri" w:cs="Calibri"/>
          <w:sz w:val="22"/>
          <w:szCs w:val="22"/>
        </w:rPr>
        <w:t>.</w:t>
      </w:r>
    </w:p>
    <w:p w:rsidR="00FB4DF0" w:rsidRDefault="00FB4DF0" w:rsidP="00FB4DF0">
      <w:pPr>
        <w:pStyle w:val="Default"/>
        <w:spacing w:line="360" w:lineRule="auto"/>
        <w:rPr>
          <w:rFonts w:ascii="Calibri" w:hAnsi="Calibri" w:cs="Calibri"/>
          <w:sz w:val="22"/>
          <w:szCs w:val="22"/>
        </w:rPr>
      </w:pPr>
      <w:r>
        <w:rPr>
          <w:rFonts w:ascii="Calibri" w:hAnsi="Calibri" w:cs="Calibri"/>
          <w:sz w:val="22"/>
          <w:szCs w:val="22"/>
        </w:rPr>
        <w:t>Omdat het hier expl</w:t>
      </w:r>
      <w:r w:rsidR="00D92B95">
        <w:rPr>
          <w:rFonts w:ascii="Calibri" w:hAnsi="Calibri" w:cs="Calibri"/>
          <w:sz w:val="22"/>
          <w:szCs w:val="22"/>
        </w:rPr>
        <w:t>orerend onderzoek betreft, worden</w:t>
      </w:r>
      <w:r>
        <w:rPr>
          <w:rFonts w:ascii="Calibri" w:hAnsi="Calibri" w:cs="Calibri"/>
          <w:sz w:val="22"/>
          <w:szCs w:val="22"/>
        </w:rPr>
        <w:t xml:space="preserve"> de </w:t>
      </w:r>
      <w:r w:rsidR="00B17794">
        <w:rPr>
          <w:rFonts w:ascii="Calibri" w:hAnsi="Calibri" w:cs="Calibri"/>
          <w:sz w:val="22"/>
          <w:szCs w:val="22"/>
        </w:rPr>
        <w:t xml:space="preserve">waarden die in de </w:t>
      </w:r>
      <w:r w:rsidR="0081482F">
        <w:rPr>
          <w:rFonts w:ascii="Calibri" w:hAnsi="Calibri" w:cs="Calibri"/>
          <w:sz w:val="22"/>
          <w:szCs w:val="22"/>
        </w:rPr>
        <w:t>betekenisketens</w:t>
      </w:r>
      <w:r w:rsidR="00414139">
        <w:rPr>
          <w:rFonts w:ascii="Calibri" w:hAnsi="Calibri" w:cs="Calibri"/>
          <w:sz w:val="22"/>
          <w:szCs w:val="22"/>
        </w:rPr>
        <w:t xml:space="preserve"> </w:t>
      </w:r>
      <w:r w:rsidR="00B17794">
        <w:rPr>
          <w:rFonts w:ascii="Calibri" w:hAnsi="Calibri" w:cs="Calibri"/>
          <w:sz w:val="22"/>
          <w:szCs w:val="22"/>
        </w:rPr>
        <w:t>naar voren komen</w:t>
      </w:r>
      <w:r w:rsidR="00414139">
        <w:rPr>
          <w:rFonts w:ascii="Calibri" w:hAnsi="Calibri" w:cs="Calibri"/>
          <w:sz w:val="22"/>
          <w:szCs w:val="22"/>
        </w:rPr>
        <w:t>,</w:t>
      </w:r>
      <w:r w:rsidR="00B17794">
        <w:rPr>
          <w:rFonts w:ascii="Calibri" w:hAnsi="Calibri" w:cs="Calibri"/>
          <w:sz w:val="22"/>
          <w:szCs w:val="22"/>
        </w:rPr>
        <w:t xml:space="preserve"> </w:t>
      </w:r>
      <w:r>
        <w:rPr>
          <w:rFonts w:ascii="Calibri" w:hAnsi="Calibri" w:cs="Calibri"/>
          <w:sz w:val="22"/>
          <w:szCs w:val="22"/>
        </w:rPr>
        <w:t xml:space="preserve">niet verder kwantitatief getoetst. Wel worden de waarden van de </w:t>
      </w:r>
      <w:r w:rsidR="00B17794">
        <w:rPr>
          <w:rFonts w:ascii="Calibri" w:hAnsi="Calibri" w:cs="Calibri"/>
          <w:sz w:val="22"/>
          <w:szCs w:val="22"/>
        </w:rPr>
        <w:t>betekenis</w:t>
      </w:r>
      <w:r w:rsidR="00306BFD">
        <w:rPr>
          <w:rFonts w:ascii="Calibri" w:hAnsi="Calibri" w:cs="Calibri"/>
          <w:sz w:val="22"/>
          <w:szCs w:val="22"/>
        </w:rPr>
        <w:t>ketens</w:t>
      </w:r>
      <w:r w:rsidR="00B17794">
        <w:rPr>
          <w:rFonts w:ascii="Calibri" w:hAnsi="Calibri" w:cs="Calibri"/>
          <w:sz w:val="22"/>
          <w:szCs w:val="22"/>
        </w:rPr>
        <w:t xml:space="preserve"> </w:t>
      </w:r>
      <w:r>
        <w:rPr>
          <w:rFonts w:ascii="Calibri" w:hAnsi="Calibri" w:cs="Calibri"/>
          <w:sz w:val="22"/>
          <w:szCs w:val="22"/>
        </w:rPr>
        <w:t>vergeleken met de waarden die uit de doc</w:t>
      </w:r>
      <w:r w:rsidR="00D92B95">
        <w:rPr>
          <w:rFonts w:ascii="Calibri" w:hAnsi="Calibri" w:cs="Calibri"/>
          <w:sz w:val="22"/>
          <w:szCs w:val="22"/>
        </w:rPr>
        <w:t>umentenanalyse naar voren komen en die afkomstig zijn van de UU en de USBO.</w:t>
      </w:r>
    </w:p>
    <w:p w:rsidR="00FB4DF0" w:rsidRDefault="00FB4DF0" w:rsidP="00FB4DF0">
      <w:pPr>
        <w:pStyle w:val="Default"/>
        <w:spacing w:line="360" w:lineRule="auto"/>
        <w:rPr>
          <w:rFonts w:ascii="Calibri" w:hAnsi="Calibri" w:cs="Calibri"/>
          <w:sz w:val="22"/>
          <w:szCs w:val="22"/>
        </w:rPr>
      </w:pPr>
    </w:p>
    <w:p w:rsidR="00F43122" w:rsidRDefault="0081482F" w:rsidP="00FB4DF0">
      <w:pPr>
        <w:pStyle w:val="Default"/>
        <w:spacing w:line="360" w:lineRule="auto"/>
        <w:rPr>
          <w:rFonts w:ascii="Calibri" w:hAnsi="Calibri" w:cs="Calibri"/>
          <w:sz w:val="22"/>
          <w:szCs w:val="22"/>
        </w:rPr>
      </w:pPr>
      <w:r>
        <w:rPr>
          <w:rFonts w:ascii="Calibri" w:hAnsi="Calibri" w:cs="Calibri"/>
          <w:sz w:val="22"/>
          <w:szCs w:val="22"/>
        </w:rPr>
        <w:t xml:space="preserve">Hoe worden dan van betekenisketens betekenisstructuren gemaakt? </w:t>
      </w:r>
      <w:r w:rsidR="00FB4DF0">
        <w:rPr>
          <w:rFonts w:ascii="Calibri" w:hAnsi="Calibri" w:cs="Calibri"/>
          <w:sz w:val="22"/>
          <w:szCs w:val="22"/>
        </w:rPr>
        <w:t xml:space="preserve">Ter verduidelijking zal hieronder een voorbeeld van een </w:t>
      </w:r>
      <w:r w:rsidR="00B17794">
        <w:rPr>
          <w:rFonts w:ascii="Calibri" w:hAnsi="Calibri" w:cs="Calibri"/>
          <w:sz w:val="22"/>
          <w:szCs w:val="22"/>
        </w:rPr>
        <w:t xml:space="preserve">betekenisstructuur </w:t>
      </w:r>
      <w:r w:rsidR="00FB4DF0">
        <w:rPr>
          <w:rFonts w:ascii="Calibri" w:hAnsi="Calibri" w:cs="Calibri"/>
          <w:sz w:val="22"/>
          <w:szCs w:val="22"/>
        </w:rPr>
        <w:t>worden ui</w:t>
      </w:r>
      <w:r w:rsidR="00D92B95">
        <w:rPr>
          <w:rFonts w:ascii="Calibri" w:hAnsi="Calibri" w:cs="Calibri"/>
          <w:sz w:val="22"/>
          <w:szCs w:val="22"/>
        </w:rPr>
        <w:t>tgewerkt. In dit onderzoek van Jansen-Verbeke &amp; van Rekom (1996,</w:t>
      </w:r>
      <w:r w:rsidR="00FB4DF0">
        <w:rPr>
          <w:rFonts w:ascii="Calibri" w:hAnsi="Calibri" w:cs="Calibri"/>
          <w:sz w:val="22"/>
          <w:szCs w:val="22"/>
        </w:rPr>
        <w:t xml:space="preserve"> p. 364) worden museumbezoekers van een modern museum geïnterviewd via de </w:t>
      </w:r>
      <w:r w:rsidR="00FB4DF0" w:rsidRPr="009D4E36">
        <w:rPr>
          <w:rFonts w:ascii="Calibri" w:hAnsi="Calibri" w:cs="Calibri"/>
          <w:i/>
          <w:sz w:val="22"/>
          <w:szCs w:val="22"/>
        </w:rPr>
        <w:t>laddering</w:t>
      </w:r>
      <w:r w:rsidR="00FB4DF0">
        <w:rPr>
          <w:rFonts w:ascii="Calibri" w:hAnsi="Calibri" w:cs="Calibri"/>
          <w:sz w:val="22"/>
          <w:szCs w:val="22"/>
        </w:rPr>
        <w:t>-techniek. Het is de bedoeling om een beeld te krijgen van de betekenis van een bezoek aan het museum als een culture</w:t>
      </w:r>
      <w:r w:rsidR="00D92B95">
        <w:rPr>
          <w:rFonts w:ascii="Calibri" w:hAnsi="Calibri" w:cs="Calibri"/>
          <w:sz w:val="22"/>
          <w:szCs w:val="22"/>
        </w:rPr>
        <w:t xml:space="preserve">le activiteit </w:t>
      </w:r>
      <w:r>
        <w:rPr>
          <w:rFonts w:ascii="Calibri" w:hAnsi="Calibri" w:cs="Calibri"/>
          <w:sz w:val="22"/>
          <w:szCs w:val="22"/>
        </w:rPr>
        <w:t xml:space="preserve">in </w:t>
      </w:r>
      <w:r w:rsidR="00D92B95">
        <w:rPr>
          <w:rFonts w:ascii="Calibri" w:hAnsi="Calibri" w:cs="Calibri"/>
          <w:sz w:val="22"/>
          <w:szCs w:val="22"/>
        </w:rPr>
        <w:t>Jansen-Verbeke &amp; van Rekom (1996,</w:t>
      </w:r>
      <w:r w:rsidR="00FB4DF0">
        <w:rPr>
          <w:rFonts w:ascii="Calibri" w:hAnsi="Calibri" w:cs="Calibri"/>
          <w:sz w:val="22"/>
          <w:szCs w:val="22"/>
        </w:rPr>
        <w:t xml:space="preserve"> p. 366). </w:t>
      </w:r>
      <w:r w:rsidR="00EC0BEF" w:rsidRPr="00EC0BEF">
        <w:rPr>
          <w:rFonts w:ascii="Calibri" w:hAnsi="Calibri" w:cs="Calibri"/>
          <w:sz w:val="22"/>
          <w:szCs w:val="22"/>
          <w:lang w:val="en-US"/>
        </w:rPr>
        <w:t>“</w:t>
      </w:r>
      <w:r w:rsidR="00FB4DF0" w:rsidRPr="00591643">
        <w:rPr>
          <w:rFonts w:ascii="Calibri" w:hAnsi="Calibri" w:cs="Calibri"/>
          <w:sz w:val="22"/>
          <w:szCs w:val="22"/>
          <w:lang w:val="en-US"/>
        </w:rPr>
        <w:t>The network  is supposed to reveal the m</w:t>
      </w:r>
      <w:r w:rsidR="00FB4DF0">
        <w:rPr>
          <w:rFonts w:ascii="Calibri" w:hAnsi="Calibri" w:cs="Calibri"/>
          <w:sz w:val="22"/>
          <w:szCs w:val="22"/>
          <w:lang w:val="en-US"/>
        </w:rPr>
        <w:t>otives underlying consumer-choic</w:t>
      </w:r>
      <w:r w:rsidR="00FB4DF0" w:rsidRPr="00591643">
        <w:rPr>
          <w:rFonts w:ascii="Calibri" w:hAnsi="Calibri" w:cs="Calibri"/>
          <w:sz w:val="22"/>
          <w:szCs w:val="22"/>
          <w:lang w:val="en-US"/>
        </w:rPr>
        <w:t xml:space="preserve">e behavior and the association pattern </w:t>
      </w:r>
      <w:r w:rsidR="00FB4DF0">
        <w:rPr>
          <w:rFonts w:ascii="Calibri" w:hAnsi="Calibri" w:cs="Calibri"/>
          <w:sz w:val="22"/>
          <w:szCs w:val="22"/>
          <w:lang w:val="en-US"/>
        </w:rPr>
        <w:t>activated  in choic</w:t>
      </w:r>
      <w:r w:rsidR="00FB4DF0" w:rsidRPr="00591643">
        <w:rPr>
          <w:rFonts w:ascii="Calibri" w:hAnsi="Calibri" w:cs="Calibri"/>
          <w:sz w:val="22"/>
          <w:szCs w:val="22"/>
          <w:lang w:val="en-US"/>
        </w:rPr>
        <w:t>e situations</w:t>
      </w:r>
      <w:r w:rsidR="00FB4DF0">
        <w:rPr>
          <w:rFonts w:ascii="Calibri" w:hAnsi="Calibri" w:cs="Calibri"/>
          <w:sz w:val="22"/>
          <w:szCs w:val="22"/>
          <w:lang w:val="en-US"/>
        </w:rPr>
        <w:t>. The graphic representation of such a network is known as a hierarchical value</w:t>
      </w:r>
      <w:r w:rsidR="00D92B95">
        <w:rPr>
          <w:rFonts w:ascii="Calibri" w:hAnsi="Calibri" w:cs="Calibri"/>
          <w:sz w:val="22"/>
          <w:szCs w:val="22"/>
          <w:lang w:val="en-US"/>
        </w:rPr>
        <w:t xml:space="preserve"> map’’ </w:t>
      </w:r>
      <w:r>
        <w:rPr>
          <w:rFonts w:ascii="Calibri" w:hAnsi="Calibri" w:cs="Calibri"/>
          <w:sz w:val="22"/>
          <w:szCs w:val="22"/>
          <w:lang w:val="en-US"/>
        </w:rPr>
        <w:t xml:space="preserve">(Reynolds and Gutman, </w:t>
      </w:r>
      <w:r w:rsidR="00D92B95">
        <w:rPr>
          <w:rFonts w:ascii="Calibri" w:hAnsi="Calibri" w:cs="Calibri"/>
          <w:sz w:val="22"/>
          <w:szCs w:val="22"/>
          <w:lang w:val="en-US"/>
        </w:rPr>
        <w:t xml:space="preserve">1988) in </w:t>
      </w:r>
      <w:r w:rsidR="00FB4DF0" w:rsidRPr="00591643">
        <w:rPr>
          <w:rFonts w:ascii="Calibri" w:hAnsi="Calibri" w:cs="Calibri"/>
          <w:sz w:val="22"/>
          <w:szCs w:val="22"/>
          <w:lang w:val="en-US"/>
        </w:rPr>
        <w:t>J</w:t>
      </w:r>
      <w:r w:rsidR="00FB4DF0">
        <w:rPr>
          <w:rFonts w:ascii="Calibri" w:hAnsi="Calibri" w:cs="Calibri"/>
          <w:sz w:val="22"/>
          <w:szCs w:val="22"/>
          <w:lang w:val="en-US"/>
        </w:rPr>
        <w:t>ansen</w:t>
      </w:r>
      <w:r>
        <w:rPr>
          <w:rFonts w:ascii="Calibri" w:hAnsi="Calibri" w:cs="Calibri"/>
          <w:sz w:val="22"/>
          <w:szCs w:val="22"/>
          <w:lang w:val="en-US"/>
        </w:rPr>
        <w:t xml:space="preserve"> </w:t>
      </w:r>
      <w:proofErr w:type="spellStart"/>
      <w:r w:rsidR="00FB4DF0" w:rsidRPr="00591643">
        <w:rPr>
          <w:rFonts w:ascii="Calibri" w:hAnsi="Calibri" w:cs="Calibri"/>
          <w:sz w:val="22"/>
          <w:szCs w:val="22"/>
          <w:lang w:val="en-US"/>
        </w:rPr>
        <w:t>V</w:t>
      </w:r>
      <w:r w:rsidR="00FB4DF0">
        <w:rPr>
          <w:rFonts w:ascii="Calibri" w:hAnsi="Calibri" w:cs="Calibri"/>
          <w:sz w:val="22"/>
          <w:szCs w:val="22"/>
          <w:lang w:val="en-US"/>
        </w:rPr>
        <w:t>erbeke&amp;Van</w:t>
      </w:r>
      <w:proofErr w:type="spellEnd"/>
      <w:r w:rsidR="00FB4DF0">
        <w:rPr>
          <w:rFonts w:ascii="Calibri" w:hAnsi="Calibri" w:cs="Calibri"/>
          <w:sz w:val="22"/>
          <w:szCs w:val="22"/>
          <w:lang w:val="en-US"/>
        </w:rPr>
        <w:t xml:space="preserve"> Re</w:t>
      </w:r>
      <w:r w:rsidR="00D92B95">
        <w:rPr>
          <w:rFonts w:ascii="Calibri" w:hAnsi="Calibri" w:cs="Calibri"/>
          <w:sz w:val="22"/>
          <w:szCs w:val="22"/>
          <w:lang w:val="en-US"/>
        </w:rPr>
        <w:t xml:space="preserve">kom </w:t>
      </w:r>
      <w:r w:rsidR="00D92B95">
        <w:rPr>
          <w:rFonts w:ascii="Calibri" w:hAnsi="Calibri" w:cs="Calibri"/>
          <w:sz w:val="22"/>
          <w:szCs w:val="22"/>
          <w:lang w:val="en-US"/>
        </w:rPr>
        <w:lastRenderedPageBreak/>
        <w:t xml:space="preserve">(1996, </w:t>
      </w:r>
      <w:r w:rsidR="00FB4DF0">
        <w:rPr>
          <w:rFonts w:ascii="Calibri" w:hAnsi="Calibri" w:cs="Calibri"/>
          <w:sz w:val="22"/>
          <w:szCs w:val="22"/>
          <w:lang w:val="en-US"/>
        </w:rPr>
        <w:t xml:space="preserve"> p. 367</w:t>
      </w:r>
      <w:r w:rsidR="00FB4DF0" w:rsidRPr="00591643">
        <w:rPr>
          <w:rFonts w:ascii="Calibri" w:hAnsi="Calibri" w:cs="Calibri"/>
          <w:sz w:val="22"/>
          <w:szCs w:val="22"/>
          <w:lang w:val="en-US"/>
        </w:rPr>
        <w:t>)</w:t>
      </w:r>
      <w:r w:rsidR="00FB4DF0">
        <w:rPr>
          <w:rFonts w:ascii="Calibri" w:hAnsi="Calibri" w:cs="Calibri"/>
          <w:sz w:val="22"/>
          <w:szCs w:val="22"/>
          <w:lang w:val="en-US"/>
        </w:rPr>
        <w:t xml:space="preserve">.  </w:t>
      </w:r>
      <w:r w:rsidR="00FB4DF0" w:rsidRPr="005D5092">
        <w:rPr>
          <w:rFonts w:ascii="Calibri" w:hAnsi="Calibri" w:cs="Calibri"/>
          <w:sz w:val="22"/>
          <w:szCs w:val="22"/>
        </w:rPr>
        <w:t>Hie</w:t>
      </w:r>
      <w:r w:rsidR="00B17794">
        <w:rPr>
          <w:rFonts w:ascii="Calibri" w:hAnsi="Calibri" w:cs="Calibri"/>
          <w:sz w:val="22"/>
          <w:szCs w:val="22"/>
        </w:rPr>
        <w:t>ronder staat het desbetreffende betekenisstructuur:</w:t>
      </w:r>
      <w:r w:rsidR="00FB4DF0">
        <w:rPr>
          <w:rFonts w:ascii="Calibri" w:hAnsi="Calibri" w:cs="Calibri"/>
          <w:noProof/>
          <w:sz w:val="22"/>
          <w:szCs w:val="22"/>
        </w:rPr>
        <w:drawing>
          <wp:inline distT="0" distB="0" distL="0" distR="0">
            <wp:extent cx="5467800" cy="5162550"/>
            <wp:effectExtent l="0" t="152400" r="0" b="15240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rot="5400000">
                      <a:off x="0" y="0"/>
                      <a:ext cx="5467800" cy="5162550"/>
                    </a:xfrm>
                    <a:prstGeom prst="rect">
                      <a:avLst/>
                    </a:prstGeom>
                    <a:noFill/>
                    <a:ln w="9525">
                      <a:noFill/>
                      <a:miter lim="800000"/>
                      <a:headEnd/>
                      <a:tailEnd/>
                    </a:ln>
                  </pic:spPr>
                </pic:pic>
              </a:graphicData>
            </a:graphic>
          </wp:inline>
        </w:drawing>
      </w:r>
    </w:p>
    <w:p w:rsidR="00F43122" w:rsidRDefault="00F43122" w:rsidP="00FB4DF0">
      <w:pPr>
        <w:pStyle w:val="Default"/>
        <w:spacing w:line="360" w:lineRule="auto"/>
        <w:rPr>
          <w:rFonts w:ascii="Calibri" w:hAnsi="Calibri" w:cs="Calibri"/>
          <w:sz w:val="22"/>
          <w:szCs w:val="22"/>
        </w:rPr>
      </w:pPr>
      <w:r>
        <w:rPr>
          <w:rFonts w:ascii="Calibri" w:hAnsi="Calibri" w:cs="Calibri"/>
          <w:sz w:val="22"/>
          <w:szCs w:val="22"/>
        </w:rPr>
        <w:t>Figuur 4.3</w:t>
      </w:r>
      <w:r w:rsidR="00D05AA6">
        <w:rPr>
          <w:rFonts w:ascii="Calibri" w:hAnsi="Calibri" w:cs="Calibri"/>
          <w:sz w:val="22"/>
          <w:szCs w:val="22"/>
        </w:rPr>
        <w:t>:</w:t>
      </w:r>
      <w:r>
        <w:rPr>
          <w:rFonts w:ascii="Calibri" w:hAnsi="Calibri" w:cs="Calibri"/>
          <w:sz w:val="22"/>
          <w:szCs w:val="22"/>
        </w:rPr>
        <w:t xml:space="preserve"> </w:t>
      </w:r>
      <w:r w:rsidR="00B17794">
        <w:rPr>
          <w:rFonts w:ascii="Calibri" w:hAnsi="Calibri" w:cs="Calibri"/>
          <w:sz w:val="22"/>
          <w:szCs w:val="22"/>
        </w:rPr>
        <w:t>Betekenisstructuur</w:t>
      </w:r>
      <w:r>
        <w:rPr>
          <w:rFonts w:ascii="Calibri" w:hAnsi="Calibri" w:cs="Calibri"/>
          <w:sz w:val="22"/>
          <w:szCs w:val="22"/>
        </w:rPr>
        <w:t xml:space="preserve"> museum </w:t>
      </w:r>
      <w:proofErr w:type="spellStart"/>
      <w:r>
        <w:rPr>
          <w:rFonts w:ascii="Calibri" w:hAnsi="Calibri" w:cs="Calibri"/>
          <w:sz w:val="22"/>
          <w:szCs w:val="22"/>
        </w:rPr>
        <w:t>Visitors</w:t>
      </w:r>
      <w:proofErr w:type="spellEnd"/>
      <w:r>
        <w:rPr>
          <w:rFonts w:ascii="Calibri" w:hAnsi="Calibri" w:cs="Calibri"/>
          <w:sz w:val="22"/>
          <w:szCs w:val="22"/>
        </w:rPr>
        <w:t xml:space="preserve"> </w:t>
      </w:r>
      <w:r w:rsidR="0081482F">
        <w:rPr>
          <w:rFonts w:ascii="Calibri" w:hAnsi="Calibri" w:cs="Calibri"/>
          <w:sz w:val="22"/>
          <w:szCs w:val="22"/>
        </w:rPr>
        <w:t>(</w:t>
      </w:r>
      <w:r w:rsidR="00EC0BEF" w:rsidRPr="00EC0BEF">
        <w:rPr>
          <w:rFonts w:ascii="Calibri" w:hAnsi="Calibri" w:cs="Calibri"/>
          <w:sz w:val="22"/>
          <w:szCs w:val="22"/>
        </w:rPr>
        <w:t>Reynolds and Gutman</w:t>
      </w:r>
      <w:r w:rsidR="0081482F">
        <w:rPr>
          <w:rFonts w:ascii="Calibri" w:hAnsi="Calibri" w:cs="Calibri"/>
          <w:sz w:val="22"/>
          <w:szCs w:val="22"/>
        </w:rPr>
        <w:t>,</w:t>
      </w:r>
      <w:r w:rsidR="00EC0BEF" w:rsidRPr="00EC0BEF">
        <w:rPr>
          <w:rFonts w:ascii="Calibri" w:hAnsi="Calibri" w:cs="Calibri"/>
          <w:sz w:val="22"/>
          <w:szCs w:val="22"/>
        </w:rPr>
        <w:t xml:space="preserve"> 1988) in </w:t>
      </w:r>
      <w:proofErr w:type="spellStart"/>
      <w:r w:rsidR="00EC0BEF" w:rsidRPr="00EC0BEF">
        <w:rPr>
          <w:rFonts w:ascii="Calibri" w:hAnsi="Calibri" w:cs="Calibri"/>
          <w:sz w:val="22"/>
          <w:szCs w:val="22"/>
        </w:rPr>
        <w:t>JansenVerbeke</w:t>
      </w:r>
      <w:proofErr w:type="spellEnd"/>
      <w:r w:rsidR="00EC0BEF" w:rsidRPr="00EC0BEF">
        <w:rPr>
          <w:rFonts w:ascii="Calibri" w:hAnsi="Calibri" w:cs="Calibri"/>
          <w:sz w:val="22"/>
          <w:szCs w:val="22"/>
        </w:rPr>
        <w:t xml:space="preserve">&amp;Van Rekom (1996,  p. 367).  </w:t>
      </w:r>
    </w:p>
    <w:p w:rsidR="00F43122" w:rsidRDefault="00F43122" w:rsidP="00FB4DF0">
      <w:pPr>
        <w:pStyle w:val="Default"/>
        <w:spacing w:line="360" w:lineRule="auto"/>
        <w:rPr>
          <w:rFonts w:ascii="Calibri" w:hAnsi="Calibri" w:cs="Calibri"/>
          <w:sz w:val="22"/>
          <w:szCs w:val="22"/>
        </w:rPr>
      </w:pPr>
    </w:p>
    <w:p w:rsidR="00FB4DF0" w:rsidRDefault="00D92B95" w:rsidP="00FB4DF0">
      <w:pPr>
        <w:pStyle w:val="Default"/>
        <w:spacing w:line="360" w:lineRule="auto"/>
        <w:rPr>
          <w:rFonts w:ascii="Calibri" w:hAnsi="Calibri" w:cs="Calibri"/>
          <w:sz w:val="22"/>
          <w:szCs w:val="22"/>
        </w:rPr>
      </w:pPr>
      <w:r>
        <w:rPr>
          <w:rFonts w:ascii="Calibri" w:hAnsi="Calibri" w:cs="Calibri"/>
          <w:sz w:val="22"/>
          <w:szCs w:val="22"/>
        </w:rPr>
        <w:t xml:space="preserve">De motieven die </w:t>
      </w:r>
      <w:r w:rsidR="00FB4DF0">
        <w:rPr>
          <w:rFonts w:ascii="Calibri" w:hAnsi="Calibri" w:cs="Calibri"/>
          <w:sz w:val="22"/>
          <w:szCs w:val="22"/>
        </w:rPr>
        <w:t xml:space="preserve">het meest voorkomen, worden vermeld in de </w:t>
      </w:r>
      <w:r w:rsidR="00826F9C">
        <w:rPr>
          <w:rFonts w:ascii="Calibri" w:hAnsi="Calibri" w:cs="Calibri"/>
          <w:sz w:val="22"/>
          <w:szCs w:val="22"/>
        </w:rPr>
        <w:t>betekenisstructuur</w:t>
      </w:r>
      <w:r w:rsidR="00FB4DF0">
        <w:rPr>
          <w:rFonts w:ascii="Calibri" w:hAnsi="Calibri" w:cs="Calibri"/>
          <w:sz w:val="22"/>
          <w:szCs w:val="22"/>
        </w:rPr>
        <w:t xml:space="preserve">. Een </w:t>
      </w:r>
      <w:r w:rsidR="00A514AA">
        <w:rPr>
          <w:rFonts w:ascii="Calibri" w:hAnsi="Calibri" w:cs="Calibri"/>
          <w:sz w:val="22"/>
          <w:szCs w:val="22"/>
        </w:rPr>
        <w:t>betekenisstructuur</w:t>
      </w:r>
      <w:r w:rsidR="00FB4DF0">
        <w:rPr>
          <w:rFonts w:ascii="Calibri" w:hAnsi="Calibri" w:cs="Calibri"/>
          <w:sz w:val="22"/>
          <w:szCs w:val="22"/>
        </w:rPr>
        <w:t xml:space="preserve"> laat zich het makkelijkst lezen door als eerst het centrale thema op te zoeken. Dit is het motief met de meeste links naar andere motieven. In dit</w:t>
      </w:r>
      <w:r>
        <w:rPr>
          <w:rFonts w:ascii="Calibri" w:hAnsi="Calibri" w:cs="Calibri"/>
          <w:sz w:val="22"/>
          <w:szCs w:val="22"/>
        </w:rPr>
        <w:t xml:space="preserve"> geval is dat ‘</w:t>
      </w:r>
      <w:proofErr w:type="spellStart"/>
      <w:r>
        <w:rPr>
          <w:rFonts w:ascii="Calibri" w:hAnsi="Calibri" w:cs="Calibri"/>
          <w:sz w:val="22"/>
          <w:szCs w:val="22"/>
        </w:rPr>
        <w:t>learn</w:t>
      </w:r>
      <w:proofErr w:type="spellEnd"/>
      <w:r>
        <w:rPr>
          <w:rFonts w:ascii="Calibri" w:hAnsi="Calibri" w:cs="Calibri"/>
          <w:sz w:val="22"/>
          <w:szCs w:val="22"/>
        </w:rPr>
        <w:t xml:space="preserve"> something’ </w:t>
      </w:r>
      <w:r w:rsidR="0081482F">
        <w:rPr>
          <w:rFonts w:ascii="Calibri" w:hAnsi="Calibri" w:cs="Calibri"/>
          <w:sz w:val="22"/>
          <w:szCs w:val="22"/>
        </w:rPr>
        <w:t xml:space="preserve">uit </w:t>
      </w:r>
      <w:r w:rsidR="00FB4DF0">
        <w:rPr>
          <w:rFonts w:ascii="Calibri" w:hAnsi="Calibri" w:cs="Calibri"/>
          <w:sz w:val="22"/>
          <w:szCs w:val="22"/>
        </w:rPr>
        <w:t>Jansen-Verbeke &amp; Van Rekom (1996</w:t>
      </w:r>
      <w:r>
        <w:rPr>
          <w:rFonts w:ascii="Calibri" w:hAnsi="Calibri" w:cs="Calibri"/>
          <w:sz w:val="22"/>
          <w:szCs w:val="22"/>
        </w:rPr>
        <w:t xml:space="preserve">, </w:t>
      </w:r>
      <w:r w:rsidR="00FB4DF0">
        <w:rPr>
          <w:rFonts w:ascii="Calibri" w:hAnsi="Calibri" w:cs="Calibri"/>
          <w:sz w:val="22"/>
          <w:szCs w:val="22"/>
        </w:rPr>
        <w:t xml:space="preserve"> p. 367). De andere motieven zijn geclusterd rond dit centrale thema. Om iets te leren moet je in het </w:t>
      </w:r>
      <w:r w:rsidR="00826F9C">
        <w:rPr>
          <w:rFonts w:ascii="Calibri" w:hAnsi="Calibri" w:cs="Calibri"/>
          <w:sz w:val="22"/>
          <w:szCs w:val="22"/>
        </w:rPr>
        <w:t>betekenisstructuur</w:t>
      </w:r>
      <w:r w:rsidR="00FB4DF0">
        <w:rPr>
          <w:rFonts w:ascii="Calibri" w:hAnsi="Calibri" w:cs="Calibri"/>
          <w:sz w:val="22"/>
          <w:szCs w:val="22"/>
        </w:rPr>
        <w:t xml:space="preserve"> de pijltjes naar beneden volgen.  J</w:t>
      </w:r>
      <w:r>
        <w:rPr>
          <w:rFonts w:ascii="Calibri" w:hAnsi="Calibri" w:cs="Calibri"/>
          <w:sz w:val="22"/>
          <w:szCs w:val="22"/>
        </w:rPr>
        <w:t>e ziet dan dat om iets te leren ‘</w:t>
      </w:r>
      <w:proofErr w:type="spellStart"/>
      <w:r>
        <w:rPr>
          <w:rFonts w:ascii="Calibri" w:hAnsi="Calibri" w:cs="Calibri"/>
          <w:sz w:val="22"/>
          <w:szCs w:val="22"/>
        </w:rPr>
        <w:t>learn</w:t>
      </w:r>
      <w:proofErr w:type="spellEnd"/>
      <w:r>
        <w:rPr>
          <w:rFonts w:ascii="Calibri" w:hAnsi="Calibri" w:cs="Calibri"/>
          <w:sz w:val="22"/>
          <w:szCs w:val="22"/>
        </w:rPr>
        <w:t xml:space="preserve"> something' </w:t>
      </w:r>
      <w:r w:rsidR="00FB4DF0">
        <w:rPr>
          <w:rFonts w:ascii="Calibri" w:hAnsi="Calibri" w:cs="Calibri"/>
          <w:sz w:val="22"/>
          <w:szCs w:val="22"/>
        </w:rPr>
        <w:t xml:space="preserve"> er vier mogelijkheden zijn namelijk: ‘</w:t>
      </w:r>
      <w:proofErr w:type="spellStart"/>
      <w:r w:rsidR="00FB4DF0">
        <w:rPr>
          <w:rFonts w:ascii="Calibri" w:hAnsi="Calibri" w:cs="Calibri"/>
          <w:sz w:val="22"/>
          <w:szCs w:val="22"/>
        </w:rPr>
        <w:t>visiting</w:t>
      </w:r>
      <w:proofErr w:type="spellEnd"/>
      <w:r w:rsidR="00FB4DF0">
        <w:rPr>
          <w:rFonts w:ascii="Calibri" w:hAnsi="Calibri" w:cs="Calibri"/>
          <w:sz w:val="22"/>
          <w:szCs w:val="22"/>
        </w:rPr>
        <w:t xml:space="preserve"> a museum’, ‘</w:t>
      </w:r>
      <w:proofErr w:type="spellStart"/>
      <w:r w:rsidR="00FB4DF0">
        <w:rPr>
          <w:rFonts w:ascii="Calibri" w:hAnsi="Calibri" w:cs="Calibri"/>
          <w:sz w:val="22"/>
          <w:szCs w:val="22"/>
        </w:rPr>
        <w:t>watching</w:t>
      </w:r>
      <w:proofErr w:type="spellEnd"/>
      <w:r w:rsidR="00FB4DF0">
        <w:rPr>
          <w:rFonts w:ascii="Calibri" w:hAnsi="Calibri" w:cs="Calibri"/>
          <w:sz w:val="22"/>
          <w:szCs w:val="22"/>
        </w:rPr>
        <w:t xml:space="preserve"> </w:t>
      </w:r>
      <w:proofErr w:type="spellStart"/>
      <w:r w:rsidR="00FB4DF0">
        <w:rPr>
          <w:rFonts w:ascii="Calibri" w:hAnsi="Calibri" w:cs="Calibri"/>
          <w:sz w:val="22"/>
          <w:szCs w:val="22"/>
        </w:rPr>
        <w:t>works</w:t>
      </w:r>
      <w:proofErr w:type="spellEnd"/>
      <w:r w:rsidR="00FB4DF0">
        <w:rPr>
          <w:rFonts w:ascii="Calibri" w:hAnsi="Calibri" w:cs="Calibri"/>
          <w:sz w:val="22"/>
          <w:szCs w:val="22"/>
        </w:rPr>
        <w:t xml:space="preserve"> of art’, ‘</w:t>
      </w:r>
      <w:proofErr w:type="spellStart"/>
      <w:r w:rsidR="00FB4DF0">
        <w:rPr>
          <w:rFonts w:ascii="Calibri" w:hAnsi="Calibri" w:cs="Calibri"/>
          <w:sz w:val="22"/>
          <w:szCs w:val="22"/>
        </w:rPr>
        <w:t>seeing</w:t>
      </w:r>
      <w:proofErr w:type="spellEnd"/>
      <w:r w:rsidR="00FB4DF0">
        <w:rPr>
          <w:rFonts w:ascii="Calibri" w:hAnsi="Calibri" w:cs="Calibri"/>
          <w:sz w:val="22"/>
          <w:szCs w:val="22"/>
        </w:rPr>
        <w:t xml:space="preserve"> something </w:t>
      </w:r>
      <w:proofErr w:type="spellStart"/>
      <w:r w:rsidR="00FB4DF0">
        <w:rPr>
          <w:rFonts w:ascii="Calibri" w:hAnsi="Calibri" w:cs="Calibri"/>
          <w:sz w:val="22"/>
          <w:szCs w:val="22"/>
        </w:rPr>
        <w:t>new</w:t>
      </w:r>
      <w:proofErr w:type="spellEnd"/>
      <w:r w:rsidR="00FB4DF0">
        <w:rPr>
          <w:rFonts w:ascii="Calibri" w:hAnsi="Calibri" w:cs="Calibri"/>
          <w:sz w:val="22"/>
          <w:szCs w:val="22"/>
        </w:rPr>
        <w:t>’ en ‘</w:t>
      </w:r>
      <w:proofErr w:type="spellStart"/>
      <w:r w:rsidR="00FB4DF0">
        <w:rPr>
          <w:rFonts w:ascii="Calibri" w:hAnsi="Calibri" w:cs="Calibri"/>
          <w:sz w:val="22"/>
          <w:szCs w:val="22"/>
        </w:rPr>
        <w:t>placing</w:t>
      </w:r>
      <w:proofErr w:type="spellEnd"/>
      <w:r w:rsidR="00FB4DF0">
        <w:rPr>
          <w:rFonts w:ascii="Calibri" w:hAnsi="Calibri" w:cs="Calibri"/>
          <w:sz w:val="22"/>
          <w:szCs w:val="22"/>
        </w:rPr>
        <w:t xml:space="preserve"> </w:t>
      </w:r>
      <w:proofErr w:type="spellStart"/>
      <w:r w:rsidR="00FB4DF0">
        <w:rPr>
          <w:rFonts w:ascii="Calibri" w:hAnsi="Calibri" w:cs="Calibri"/>
          <w:sz w:val="22"/>
          <w:szCs w:val="22"/>
        </w:rPr>
        <w:t>yourself</w:t>
      </w:r>
      <w:proofErr w:type="spellEnd"/>
      <w:r w:rsidR="00FB4DF0">
        <w:rPr>
          <w:rFonts w:ascii="Calibri" w:hAnsi="Calibri" w:cs="Calibri"/>
          <w:sz w:val="22"/>
          <w:szCs w:val="22"/>
        </w:rPr>
        <w:t xml:space="preserve"> in </w:t>
      </w:r>
      <w:proofErr w:type="spellStart"/>
      <w:r w:rsidR="00FB4DF0">
        <w:rPr>
          <w:rFonts w:ascii="Calibri" w:hAnsi="Calibri" w:cs="Calibri"/>
          <w:sz w:val="22"/>
          <w:szCs w:val="22"/>
        </w:rPr>
        <w:t>other</w:t>
      </w:r>
      <w:proofErr w:type="spellEnd"/>
      <w:r w:rsidR="00FB4DF0">
        <w:rPr>
          <w:rFonts w:ascii="Calibri" w:hAnsi="Calibri" w:cs="Calibri"/>
          <w:sz w:val="22"/>
          <w:szCs w:val="22"/>
        </w:rPr>
        <w:t xml:space="preserve"> </w:t>
      </w:r>
      <w:proofErr w:type="spellStart"/>
      <w:r w:rsidR="00FB4DF0">
        <w:rPr>
          <w:rFonts w:ascii="Calibri" w:hAnsi="Calibri" w:cs="Calibri"/>
          <w:sz w:val="22"/>
          <w:szCs w:val="22"/>
        </w:rPr>
        <w:t>positions</w:t>
      </w:r>
      <w:proofErr w:type="spellEnd"/>
      <w:r w:rsidR="00FB4DF0">
        <w:rPr>
          <w:rFonts w:ascii="Calibri" w:hAnsi="Calibri" w:cs="Calibri"/>
          <w:sz w:val="22"/>
          <w:szCs w:val="22"/>
        </w:rPr>
        <w:t xml:space="preserve">’ </w:t>
      </w:r>
      <w:r w:rsidR="0081482F">
        <w:rPr>
          <w:rFonts w:ascii="Calibri" w:hAnsi="Calibri" w:cs="Calibri"/>
          <w:sz w:val="22"/>
          <w:szCs w:val="22"/>
        </w:rPr>
        <w:t xml:space="preserve">uit </w:t>
      </w:r>
      <w:r w:rsidR="00FB4DF0">
        <w:rPr>
          <w:rFonts w:ascii="Calibri" w:hAnsi="Calibri" w:cs="Calibri"/>
          <w:sz w:val="22"/>
          <w:szCs w:val="22"/>
        </w:rPr>
        <w:t>J</w:t>
      </w:r>
      <w:r>
        <w:rPr>
          <w:rFonts w:ascii="Calibri" w:hAnsi="Calibri" w:cs="Calibri"/>
          <w:sz w:val="22"/>
          <w:szCs w:val="22"/>
        </w:rPr>
        <w:t>ansen-Verbeke &amp; Van Rekom (1996, p. 367). '</w:t>
      </w:r>
      <w:proofErr w:type="spellStart"/>
      <w:r>
        <w:rPr>
          <w:rFonts w:ascii="Calibri" w:hAnsi="Calibri" w:cs="Calibri"/>
          <w:sz w:val="22"/>
          <w:szCs w:val="22"/>
        </w:rPr>
        <w:t>l</w:t>
      </w:r>
      <w:r w:rsidR="00FB4DF0">
        <w:rPr>
          <w:rFonts w:ascii="Calibri" w:hAnsi="Calibri" w:cs="Calibri"/>
          <w:sz w:val="22"/>
          <w:szCs w:val="22"/>
        </w:rPr>
        <w:t>earn</w:t>
      </w:r>
      <w:proofErr w:type="spellEnd"/>
      <w:r w:rsidR="00FB4DF0">
        <w:rPr>
          <w:rFonts w:ascii="Calibri" w:hAnsi="Calibri" w:cs="Calibri"/>
          <w:sz w:val="22"/>
          <w:szCs w:val="22"/>
        </w:rPr>
        <w:t xml:space="preserve"> Something’ is belangrijk voor de bezoekers van musea om zes redenen. </w:t>
      </w:r>
      <w:r w:rsidR="003D7182" w:rsidRPr="0081482F">
        <w:rPr>
          <w:rFonts w:ascii="Calibri" w:hAnsi="Calibri" w:cs="Calibri"/>
          <w:sz w:val="22"/>
          <w:szCs w:val="22"/>
          <w:lang w:val="en-US"/>
        </w:rPr>
        <w:t xml:space="preserve">Deze </w:t>
      </w:r>
      <w:proofErr w:type="spellStart"/>
      <w:r w:rsidR="003D7182" w:rsidRPr="0081482F">
        <w:rPr>
          <w:rFonts w:ascii="Calibri" w:hAnsi="Calibri" w:cs="Calibri"/>
          <w:sz w:val="22"/>
          <w:szCs w:val="22"/>
          <w:lang w:val="en-US"/>
        </w:rPr>
        <w:t>redenen</w:t>
      </w:r>
      <w:proofErr w:type="spellEnd"/>
      <w:r w:rsidR="003D7182" w:rsidRPr="0081482F">
        <w:rPr>
          <w:rFonts w:ascii="Calibri" w:hAnsi="Calibri" w:cs="Calibri"/>
          <w:sz w:val="22"/>
          <w:szCs w:val="22"/>
          <w:lang w:val="en-US"/>
        </w:rPr>
        <w:t xml:space="preserve"> </w:t>
      </w:r>
      <w:proofErr w:type="spellStart"/>
      <w:r w:rsidR="003D7182" w:rsidRPr="0081482F">
        <w:rPr>
          <w:rFonts w:ascii="Calibri" w:hAnsi="Calibri" w:cs="Calibri"/>
          <w:sz w:val="22"/>
          <w:szCs w:val="22"/>
          <w:lang w:val="en-US"/>
        </w:rPr>
        <w:t>staan</w:t>
      </w:r>
      <w:proofErr w:type="spellEnd"/>
      <w:r w:rsidR="003D7182" w:rsidRPr="0081482F">
        <w:rPr>
          <w:rFonts w:ascii="Calibri" w:hAnsi="Calibri" w:cs="Calibri"/>
          <w:sz w:val="22"/>
          <w:szCs w:val="22"/>
          <w:lang w:val="en-US"/>
        </w:rPr>
        <w:t xml:space="preserve"> </w:t>
      </w:r>
      <w:proofErr w:type="spellStart"/>
      <w:r w:rsidR="003D7182" w:rsidRPr="0081482F">
        <w:rPr>
          <w:rFonts w:ascii="Calibri" w:hAnsi="Calibri" w:cs="Calibri"/>
          <w:sz w:val="22"/>
          <w:szCs w:val="22"/>
          <w:lang w:val="en-US"/>
        </w:rPr>
        <w:t>verbonden</w:t>
      </w:r>
      <w:proofErr w:type="spellEnd"/>
      <w:r w:rsidR="003D7182" w:rsidRPr="0081482F">
        <w:rPr>
          <w:rFonts w:ascii="Calibri" w:hAnsi="Calibri" w:cs="Calibri"/>
          <w:sz w:val="22"/>
          <w:szCs w:val="22"/>
          <w:lang w:val="en-US"/>
        </w:rPr>
        <w:t xml:space="preserve"> met </w:t>
      </w:r>
      <w:proofErr w:type="spellStart"/>
      <w:r w:rsidR="003D7182" w:rsidRPr="0081482F">
        <w:rPr>
          <w:rFonts w:ascii="Calibri" w:hAnsi="Calibri" w:cs="Calibri"/>
          <w:sz w:val="22"/>
          <w:szCs w:val="22"/>
          <w:lang w:val="en-US"/>
        </w:rPr>
        <w:t>pijlen</w:t>
      </w:r>
      <w:proofErr w:type="spellEnd"/>
      <w:r w:rsidR="003D7182" w:rsidRPr="0081482F">
        <w:rPr>
          <w:rFonts w:ascii="Calibri" w:hAnsi="Calibri" w:cs="Calibri"/>
          <w:sz w:val="22"/>
          <w:szCs w:val="22"/>
          <w:lang w:val="en-US"/>
        </w:rPr>
        <w:t xml:space="preserve"> </w:t>
      </w:r>
      <w:proofErr w:type="spellStart"/>
      <w:r w:rsidR="003D7182" w:rsidRPr="0081482F">
        <w:rPr>
          <w:rFonts w:ascii="Calibri" w:hAnsi="Calibri" w:cs="Calibri"/>
          <w:sz w:val="22"/>
          <w:szCs w:val="22"/>
          <w:lang w:val="en-US"/>
        </w:rPr>
        <w:t>boven</w:t>
      </w:r>
      <w:proofErr w:type="spellEnd"/>
      <w:r w:rsidR="003D7182" w:rsidRPr="0081482F">
        <w:rPr>
          <w:rFonts w:ascii="Calibri" w:hAnsi="Calibri" w:cs="Calibri"/>
          <w:sz w:val="22"/>
          <w:szCs w:val="22"/>
          <w:lang w:val="en-US"/>
        </w:rPr>
        <w:t xml:space="preserve"> ‘learn something’ en zijn: 'find out </w:t>
      </w:r>
      <w:r w:rsidR="003D7182" w:rsidRPr="0081482F">
        <w:rPr>
          <w:rFonts w:ascii="Calibri" w:hAnsi="Calibri" w:cs="Calibri"/>
          <w:sz w:val="22"/>
          <w:szCs w:val="22"/>
          <w:lang w:val="en-US"/>
        </w:rPr>
        <w:lastRenderedPageBreak/>
        <w:t xml:space="preserve">something’, ‘quality of life’, 'talk with other people’, ‘feel satisfied’, ‘make good use of your impressions’ en ‘enrich your life’ </w:t>
      </w:r>
      <w:r w:rsidR="0081482F" w:rsidRPr="0081482F">
        <w:rPr>
          <w:rFonts w:ascii="Calibri" w:hAnsi="Calibri" w:cs="Calibri"/>
          <w:sz w:val="22"/>
          <w:szCs w:val="22"/>
          <w:lang w:val="en-US"/>
        </w:rPr>
        <w:t xml:space="preserve">in </w:t>
      </w:r>
      <w:r w:rsidR="003D7182" w:rsidRPr="0081482F">
        <w:rPr>
          <w:rFonts w:ascii="Calibri" w:hAnsi="Calibri" w:cs="Calibri"/>
          <w:sz w:val="22"/>
          <w:szCs w:val="22"/>
          <w:lang w:val="en-US"/>
        </w:rPr>
        <w:t xml:space="preserve">Jansen-Verbeke &amp; Van Rekom (1996,  p. 367). </w:t>
      </w:r>
      <w:r w:rsidR="00FB4DF0">
        <w:rPr>
          <w:rFonts w:ascii="Calibri" w:hAnsi="Calibri" w:cs="Calibri"/>
          <w:sz w:val="22"/>
          <w:szCs w:val="22"/>
        </w:rPr>
        <w:t>‘</w:t>
      </w:r>
      <w:proofErr w:type="spellStart"/>
      <w:r w:rsidR="00FB4DF0">
        <w:rPr>
          <w:rFonts w:ascii="Calibri" w:hAnsi="Calibri" w:cs="Calibri"/>
          <w:sz w:val="22"/>
          <w:szCs w:val="22"/>
        </w:rPr>
        <w:t>Enrich</w:t>
      </w:r>
      <w:proofErr w:type="spellEnd"/>
      <w:r w:rsidR="00FB4DF0">
        <w:rPr>
          <w:rFonts w:ascii="Calibri" w:hAnsi="Calibri" w:cs="Calibri"/>
          <w:sz w:val="22"/>
          <w:szCs w:val="22"/>
        </w:rPr>
        <w:t xml:space="preserve"> </w:t>
      </w:r>
      <w:proofErr w:type="spellStart"/>
      <w:r w:rsidR="00FB4DF0">
        <w:rPr>
          <w:rFonts w:ascii="Calibri" w:hAnsi="Calibri" w:cs="Calibri"/>
          <w:sz w:val="22"/>
          <w:szCs w:val="22"/>
        </w:rPr>
        <w:t>your</w:t>
      </w:r>
      <w:proofErr w:type="spellEnd"/>
      <w:r w:rsidR="00FB4DF0">
        <w:rPr>
          <w:rFonts w:ascii="Calibri" w:hAnsi="Calibri" w:cs="Calibri"/>
          <w:sz w:val="22"/>
          <w:szCs w:val="22"/>
        </w:rPr>
        <w:t xml:space="preserve"> life’ is dan het tweede belangrijkste motief en dit motief kan helemaal worden uitgewerkt zoals hierboven met ‘</w:t>
      </w:r>
      <w:proofErr w:type="spellStart"/>
      <w:r w:rsidR="00FB4DF0">
        <w:rPr>
          <w:rFonts w:ascii="Calibri" w:hAnsi="Calibri" w:cs="Calibri"/>
          <w:sz w:val="22"/>
          <w:szCs w:val="22"/>
        </w:rPr>
        <w:t>learn</w:t>
      </w:r>
      <w:proofErr w:type="spellEnd"/>
      <w:r w:rsidR="00FB4DF0">
        <w:rPr>
          <w:rFonts w:ascii="Calibri" w:hAnsi="Calibri" w:cs="Calibri"/>
          <w:sz w:val="22"/>
          <w:szCs w:val="22"/>
        </w:rPr>
        <w:t xml:space="preserve"> something’ is gedaan</w:t>
      </w:r>
      <w:r w:rsidR="00FB4DF0" w:rsidRPr="00DA2C7B">
        <w:rPr>
          <w:rFonts w:ascii="Calibri" w:hAnsi="Calibri" w:cs="Calibri"/>
          <w:sz w:val="22"/>
          <w:szCs w:val="22"/>
        </w:rPr>
        <w:t xml:space="preserve"> </w:t>
      </w:r>
      <w:r w:rsidR="0081482F">
        <w:rPr>
          <w:rFonts w:ascii="Calibri" w:hAnsi="Calibri" w:cs="Calibri"/>
          <w:sz w:val="22"/>
          <w:szCs w:val="22"/>
        </w:rPr>
        <w:t xml:space="preserve">uit </w:t>
      </w:r>
      <w:r w:rsidR="00FB4DF0">
        <w:rPr>
          <w:rFonts w:ascii="Calibri" w:hAnsi="Calibri" w:cs="Calibri"/>
          <w:sz w:val="22"/>
          <w:szCs w:val="22"/>
        </w:rPr>
        <w:t>J</w:t>
      </w:r>
      <w:r>
        <w:rPr>
          <w:rFonts w:ascii="Calibri" w:hAnsi="Calibri" w:cs="Calibri"/>
          <w:sz w:val="22"/>
          <w:szCs w:val="22"/>
        </w:rPr>
        <w:t>ansen-Verbeke &amp; Van Rekom (1996,</w:t>
      </w:r>
      <w:r w:rsidR="00FB4DF0">
        <w:rPr>
          <w:rFonts w:ascii="Calibri" w:hAnsi="Calibri" w:cs="Calibri"/>
          <w:sz w:val="22"/>
          <w:szCs w:val="22"/>
        </w:rPr>
        <w:t xml:space="preserve"> p. 367).</w:t>
      </w:r>
    </w:p>
    <w:p w:rsidR="0081482F" w:rsidRDefault="0081482F" w:rsidP="00FB4DF0">
      <w:pPr>
        <w:pStyle w:val="Default"/>
        <w:spacing w:line="360" w:lineRule="auto"/>
        <w:rPr>
          <w:rFonts w:ascii="Calibri" w:hAnsi="Calibri" w:cs="Calibri"/>
          <w:sz w:val="22"/>
          <w:szCs w:val="22"/>
        </w:rPr>
      </w:pPr>
    </w:p>
    <w:p w:rsidR="00FB4DF0" w:rsidRPr="000F3A91" w:rsidRDefault="00B22AA3" w:rsidP="00FB4DF0">
      <w:pPr>
        <w:pStyle w:val="Default"/>
        <w:spacing w:line="360" w:lineRule="auto"/>
        <w:rPr>
          <w:rFonts w:ascii="Calibri" w:hAnsi="Calibri" w:cs="Calibri"/>
          <w:sz w:val="22"/>
          <w:szCs w:val="22"/>
        </w:rPr>
      </w:pPr>
      <w:r>
        <w:rPr>
          <w:rFonts w:ascii="Calibri" w:hAnsi="Calibri" w:cs="Calibri"/>
          <w:sz w:val="22"/>
          <w:szCs w:val="22"/>
        </w:rPr>
        <w:t xml:space="preserve">In dit onderzoek zijn </w:t>
      </w:r>
      <w:r w:rsidR="0081482F">
        <w:rPr>
          <w:rFonts w:ascii="Calibri" w:hAnsi="Calibri" w:cs="Calibri"/>
          <w:sz w:val="22"/>
          <w:szCs w:val="22"/>
        </w:rPr>
        <w:t>van de betekenisketens die in bijlage 2</w:t>
      </w:r>
      <w:r>
        <w:rPr>
          <w:rFonts w:ascii="Calibri" w:hAnsi="Calibri" w:cs="Calibri"/>
          <w:sz w:val="22"/>
          <w:szCs w:val="22"/>
        </w:rPr>
        <w:t xml:space="preserve"> </w:t>
      </w:r>
      <w:r w:rsidR="0081482F">
        <w:rPr>
          <w:rFonts w:ascii="Calibri" w:hAnsi="Calibri" w:cs="Calibri"/>
          <w:sz w:val="22"/>
          <w:szCs w:val="22"/>
        </w:rPr>
        <w:t>staan</w:t>
      </w:r>
      <w:r>
        <w:rPr>
          <w:rFonts w:ascii="Calibri" w:hAnsi="Calibri" w:cs="Calibri"/>
          <w:sz w:val="22"/>
          <w:szCs w:val="22"/>
        </w:rPr>
        <w:t>,</w:t>
      </w:r>
      <w:r w:rsidR="0081482F">
        <w:rPr>
          <w:rFonts w:ascii="Calibri" w:hAnsi="Calibri" w:cs="Calibri"/>
          <w:sz w:val="22"/>
          <w:szCs w:val="22"/>
        </w:rPr>
        <w:t xml:space="preserve"> betekenisstructuren gemaakt.</w:t>
      </w:r>
      <w:r>
        <w:rPr>
          <w:rFonts w:ascii="Calibri" w:hAnsi="Calibri" w:cs="Calibri"/>
          <w:sz w:val="22"/>
          <w:szCs w:val="22"/>
        </w:rPr>
        <w:t xml:space="preserve"> </w:t>
      </w:r>
      <w:r w:rsidR="00AA5AED">
        <w:rPr>
          <w:rFonts w:ascii="Calibri" w:hAnsi="Calibri" w:cs="Calibri"/>
          <w:sz w:val="22"/>
          <w:szCs w:val="22"/>
        </w:rPr>
        <w:t xml:space="preserve"> Echter komen er geen centrale thema’s voor en zijn de betekenisketens van de individuele functiegroep leden in elkaar geschoven als ze in elkaars verlengde lagen. Het is z</w:t>
      </w:r>
      <w:r w:rsidR="00A514AA">
        <w:rPr>
          <w:rFonts w:ascii="Calibri" w:hAnsi="Calibri" w:cs="Calibri"/>
          <w:sz w:val="22"/>
          <w:szCs w:val="22"/>
        </w:rPr>
        <w:t xml:space="preserve">o de bedoeling om </w:t>
      </w:r>
      <w:r w:rsidR="00AA5AED">
        <w:rPr>
          <w:rFonts w:ascii="Calibri" w:hAnsi="Calibri" w:cs="Calibri"/>
          <w:sz w:val="22"/>
          <w:szCs w:val="22"/>
        </w:rPr>
        <w:t>een indicatie te krijgen van de waarden die per functiegroep belangrijk worden gevonden in de uitvoeren van de dagelijkse werkzaamheden.</w:t>
      </w:r>
    </w:p>
    <w:p w:rsidR="00FB4DF0" w:rsidRDefault="00FB4DF0" w:rsidP="00FB4DF0">
      <w:pPr>
        <w:pStyle w:val="Kop2"/>
      </w:pPr>
      <w:bookmarkStart w:id="76" w:name="_Toc352244286"/>
      <w:r>
        <w:t>4.5 Kwantitatieve vragenlijst</w:t>
      </w:r>
      <w:bookmarkEnd w:id="76"/>
    </w:p>
    <w:p w:rsidR="00B22AA3" w:rsidRDefault="00B22AA3" w:rsidP="00FB4DF0">
      <w:pPr>
        <w:pStyle w:val="Default"/>
        <w:spacing w:line="360" w:lineRule="auto"/>
        <w:rPr>
          <w:rFonts w:ascii="Calibri" w:hAnsi="Calibri" w:cs="Calibri"/>
          <w:sz w:val="22"/>
          <w:szCs w:val="22"/>
        </w:rPr>
      </w:pPr>
    </w:p>
    <w:p w:rsidR="00B22AA3" w:rsidRDefault="00B22AA3" w:rsidP="00FB4DF0">
      <w:pPr>
        <w:pStyle w:val="Default"/>
        <w:spacing w:line="360" w:lineRule="auto"/>
        <w:rPr>
          <w:rFonts w:ascii="Calibri" w:hAnsi="Calibri" w:cs="Calibri"/>
          <w:sz w:val="22"/>
          <w:szCs w:val="22"/>
        </w:rPr>
      </w:pPr>
      <w:r>
        <w:rPr>
          <w:rFonts w:ascii="Calibri" w:hAnsi="Calibri" w:cs="Calibri"/>
          <w:sz w:val="22"/>
          <w:szCs w:val="22"/>
        </w:rPr>
        <w:t xml:space="preserve">In dit onderzoek worden naast de elf interviews ook elf vragenlijsten uitgedeeld aan de geïnterviewden. </w:t>
      </w:r>
      <w:r w:rsidR="00A514AA">
        <w:rPr>
          <w:rFonts w:ascii="Calibri" w:hAnsi="Calibri" w:cs="Calibri"/>
          <w:sz w:val="22"/>
          <w:szCs w:val="22"/>
        </w:rPr>
        <w:t xml:space="preserve">De respondenten van de vragenlijst zijn dezelfde medewerkers die geïnterviewd zijn. </w:t>
      </w:r>
      <w:r>
        <w:rPr>
          <w:rFonts w:ascii="Calibri" w:hAnsi="Calibri" w:cs="Calibri"/>
        </w:rPr>
        <w:t>Er zi</w:t>
      </w:r>
      <w:r w:rsidR="004C1EF3">
        <w:rPr>
          <w:rFonts w:ascii="Calibri" w:hAnsi="Calibri" w:cs="Calibri"/>
        </w:rPr>
        <w:t xml:space="preserve">jn </w:t>
      </w:r>
      <w:r>
        <w:rPr>
          <w:rFonts w:ascii="Calibri" w:hAnsi="Calibri" w:cs="Calibri"/>
        </w:rPr>
        <w:t>vragenlijsten ingevuld door drie leden van het management, vier professionals en tot slot vier medewerkers van het ondersteunend personeel.</w:t>
      </w:r>
      <w:r w:rsidR="00430B95">
        <w:rPr>
          <w:rFonts w:ascii="Calibri" w:hAnsi="Calibri" w:cs="Calibri"/>
        </w:rPr>
        <w:t xml:space="preserve"> Het aantal respondenten, N=11.</w:t>
      </w:r>
    </w:p>
    <w:p w:rsidR="00FB4DF0" w:rsidRDefault="005C1280" w:rsidP="00B22AA3">
      <w:pPr>
        <w:pStyle w:val="Kop2"/>
      </w:pPr>
      <w:bookmarkStart w:id="77" w:name="_Toc352244287"/>
      <w:r>
        <w:t>4.5.1 Inleiding</w:t>
      </w:r>
      <w:bookmarkEnd w:id="77"/>
    </w:p>
    <w:p w:rsidR="00B22AA3" w:rsidRDefault="00B22AA3" w:rsidP="00FB4DF0">
      <w:pPr>
        <w:pStyle w:val="Default"/>
        <w:spacing w:line="360" w:lineRule="auto"/>
        <w:rPr>
          <w:rFonts w:ascii="Calibri" w:hAnsi="Calibri" w:cs="Calibri"/>
          <w:sz w:val="22"/>
          <w:szCs w:val="22"/>
        </w:rPr>
      </w:pPr>
    </w:p>
    <w:p w:rsidR="00FB4DF0" w:rsidRDefault="00FB4DF0" w:rsidP="00FB4DF0">
      <w:pPr>
        <w:pStyle w:val="Default"/>
        <w:spacing w:line="360" w:lineRule="auto"/>
        <w:rPr>
          <w:rFonts w:ascii="Calibri" w:hAnsi="Calibri" w:cs="Calibri"/>
          <w:sz w:val="22"/>
          <w:szCs w:val="22"/>
        </w:rPr>
      </w:pPr>
      <w:r>
        <w:rPr>
          <w:rFonts w:ascii="Calibri" w:hAnsi="Calibri" w:cs="Calibri"/>
          <w:sz w:val="22"/>
          <w:szCs w:val="22"/>
        </w:rPr>
        <w:t>D</w:t>
      </w:r>
      <w:r w:rsidRPr="00FC160E">
        <w:rPr>
          <w:rFonts w:ascii="Calibri" w:hAnsi="Calibri" w:cs="Calibri"/>
          <w:sz w:val="22"/>
          <w:szCs w:val="22"/>
        </w:rPr>
        <w:t xml:space="preserve">e </w:t>
      </w:r>
      <w:r>
        <w:rPr>
          <w:rFonts w:ascii="Calibri" w:hAnsi="Calibri" w:cs="Calibri"/>
          <w:sz w:val="22"/>
          <w:szCs w:val="22"/>
        </w:rPr>
        <w:t xml:space="preserve">kwantitatieve vragenlijst is gebaseerd op de vragenlijst van </w:t>
      </w:r>
      <w:r w:rsidRPr="00FC160E">
        <w:rPr>
          <w:rFonts w:ascii="Calibri" w:hAnsi="Calibri" w:cs="Calibri"/>
          <w:sz w:val="22"/>
          <w:szCs w:val="22"/>
        </w:rPr>
        <w:t>G</w:t>
      </w:r>
      <w:r>
        <w:rPr>
          <w:rFonts w:ascii="Calibri" w:hAnsi="Calibri" w:cs="Calibri"/>
          <w:sz w:val="22"/>
          <w:szCs w:val="22"/>
        </w:rPr>
        <w:t xml:space="preserve">ioia en Thomas (1996, p.370). </w:t>
      </w:r>
      <w:r w:rsidRPr="00FC160E">
        <w:rPr>
          <w:rFonts w:ascii="Calibri" w:hAnsi="Calibri" w:cs="Calibri"/>
          <w:bCs/>
          <w:sz w:val="22"/>
          <w:szCs w:val="22"/>
        </w:rPr>
        <w:t>In hun onderz</w:t>
      </w:r>
      <w:r w:rsidR="00AA5AED">
        <w:rPr>
          <w:rFonts w:ascii="Calibri" w:hAnsi="Calibri" w:cs="Calibri"/>
          <w:bCs/>
          <w:sz w:val="22"/>
          <w:szCs w:val="22"/>
        </w:rPr>
        <w:t xml:space="preserve">oek doen Gioia en Thomas (1996) </w:t>
      </w:r>
      <w:r w:rsidRPr="00FC160E">
        <w:rPr>
          <w:rFonts w:ascii="Calibri" w:hAnsi="Calibri" w:cs="Calibri"/>
          <w:bCs/>
          <w:sz w:val="22"/>
          <w:szCs w:val="22"/>
        </w:rPr>
        <w:t xml:space="preserve">onderzoek naar The Pennsylvania State University en dan in het bijzonder naar de bevindingen van het top management met betrekking tot de </w:t>
      </w:r>
      <w:r w:rsidRPr="00826F9C">
        <w:rPr>
          <w:rFonts w:ascii="Calibri" w:hAnsi="Calibri" w:cs="Calibri"/>
          <w:bCs/>
          <w:i/>
          <w:sz w:val="22"/>
          <w:szCs w:val="22"/>
        </w:rPr>
        <w:t xml:space="preserve">gepercipieerde </w:t>
      </w:r>
      <w:r w:rsidRPr="00FC160E">
        <w:rPr>
          <w:rFonts w:ascii="Calibri" w:hAnsi="Calibri" w:cs="Calibri"/>
          <w:bCs/>
          <w:sz w:val="22"/>
          <w:szCs w:val="22"/>
        </w:rPr>
        <w:t xml:space="preserve">organisatie-identiteit. </w:t>
      </w:r>
      <w:r w:rsidR="00D92B95">
        <w:rPr>
          <w:rFonts w:ascii="Calibri" w:hAnsi="Calibri" w:cs="Calibri"/>
          <w:sz w:val="22"/>
          <w:szCs w:val="22"/>
        </w:rPr>
        <w:t>Deze vragenlijst brengen</w:t>
      </w:r>
      <w:r>
        <w:rPr>
          <w:rFonts w:ascii="Calibri" w:hAnsi="Calibri" w:cs="Calibri"/>
          <w:sz w:val="22"/>
          <w:szCs w:val="22"/>
        </w:rPr>
        <w:t xml:space="preserve"> de percepties van mensen  over de identiteit  van hun organisatie in kaart. Zij hebben een lijst met stellingen opgesteld over de identiteit van universiteiten op basis van eigen </w:t>
      </w:r>
      <w:r w:rsidR="00D92B95">
        <w:rPr>
          <w:rFonts w:ascii="Calibri" w:hAnsi="Calibri" w:cs="Calibri"/>
          <w:sz w:val="22"/>
          <w:szCs w:val="22"/>
        </w:rPr>
        <w:t>ervaringen en uit de literatuur in van Riel (2010,</w:t>
      </w:r>
      <w:r>
        <w:rPr>
          <w:rFonts w:ascii="Calibri" w:hAnsi="Calibri" w:cs="Calibri"/>
          <w:sz w:val="22"/>
          <w:szCs w:val="22"/>
        </w:rPr>
        <w:t xml:space="preserve"> p. 56)</w:t>
      </w:r>
    </w:p>
    <w:p w:rsidR="00FB4DF0" w:rsidRDefault="00FB4DF0" w:rsidP="00FB4DF0">
      <w:pPr>
        <w:pStyle w:val="Default"/>
        <w:spacing w:line="360" w:lineRule="auto"/>
        <w:rPr>
          <w:rFonts w:ascii="Calibri" w:hAnsi="Calibri" w:cs="Calibri"/>
          <w:sz w:val="22"/>
          <w:szCs w:val="22"/>
        </w:rPr>
      </w:pPr>
    </w:p>
    <w:p w:rsidR="00FB4DF0" w:rsidRDefault="00FB4DF0" w:rsidP="00FB4DF0">
      <w:pPr>
        <w:pStyle w:val="Default"/>
        <w:spacing w:line="360" w:lineRule="auto"/>
        <w:rPr>
          <w:rFonts w:ascii="Calibri" w:hAnsi="Calibri" w:cs="Calibri"/>
          <w:bCs/>
          <w:sz w:val="22"/>
          <w:szCs w:val="22"/>
        </w:rPr>
      </w:pPr>
      <w:r>
        <w:rPr>
          <w:rFonts w:ascii="Calibri" w:hAnsi="Calibri" w:cs="Calibri"/>
          <w:sz w:val="22"/>
          <w:szCs w:val="22"/>
        </w:rPr>
        <w:t xml:space="preserve">Waarom doen </w:t>
      </w:r>
      <w:r w:rsidRPr="00FC160E">
        <w:rPr>
          <w:rFonts w:ascii="Calibri" w:hAnsi="Calibri" w:cs="Calibri"/>
          <w:bCs/>
          <w:sz w:val="22"/>
          <w:szCs w:val="22"/>
        </w:rPr>
        <w:t>Gioia en Thomas (1996) onderzoek</w:t>
      </w:r>
      <w:r>
        <w:rPr>
          <w:rFonts w:ascii="Calibri" w:hAnsi="Calibri" w:cs="Calibri"/>
          <w:bCs/>
          <w:sz w:val="22"/>
          <w:szCs w:val="22"/>
        </w:rPr>
        <w:t xml:space="preserve"> naar de </w:t>
      </w:r>
      <w:r w:rsidRPr="00826F9C">
        <w:rPr>
          <w:rFonts w:ascii="Calibri" w:hAnsi="Calibri" w:cs="Calibri"/>
          <w:bCs/>
          <w:i/>
          <w:sz w:val="22"/>
          <w:szCs w:val="22"/>
        </w:rPr>
        <w:t xml:space="preserve">gepercipieerde </w:t>
      </w:r>
      <w:r>
        <w:rPr>
          <w:rFonts w:ascii="Calibri" w:hAnsi="Calibri" w:cs="Calibri"/>
          <w:bCs/>
          <w:sz w:val="22"/>
          <w:szCs w:val="22"/>
        </w:rPr>
        <w:t>organisatie-identiteit?</w:t>
      </w:r>
    </w:p>
    <w:p w:rsidR="004C1EF3" w:rsidRDefault="004C1EF3" w:rsidP="00FB4DF0">
      <w:pPr>
        <w:pStyle w:val="Default"/>
        <w:spacing w:line="360" w:lineRule="auto"/>
        <w:rPr>
          <w:rFonts w:ascii="Calibri" w:hAnsi="Calibri" w:cs="Calibri"/>
          <w:sz w:val="22"/>
          <w:szCs w:val="22"/>
        </w:rPr>
      </w:pPr>
    </w:p>
    <w:p w:rsidR="00FB4DF0" w:rsidRDefault="00FB4DF0" w:rsidP="004C1EF3">
      <w:pPr>
        <w:pStyle w:val="Default"/>
        <w:spacing w:line="360" w:lineRule="auto"/>
        <w:ind w:left="708"/>
        <w:rPr>
          <w:rFonts w:ascii="Calibri" w:hAnsi="Calibri" w:cs="Calibri"/>
          <w:sz w:val="22"/>
          <w:szCs w:val="22"/>
          <w:lang w:val="en-US"/>
        </w:rPr>
      </w:pPr>
      <w:r w:rsidRPr="008674D4">
        <w:rPr>
          <w:rFonts w:ascii="Calibri" w:hAnsi="Calibri" w:cs="Calibri"/>
          <w:sz w:val="22"/>
          <w:szCs w:val="22"/>
          <w:lang w:val="en-US"/>
        </w:rPr>
        <w:t>High</w:t>
      </w:r>
      <w:r>
        <w:rPr>
          <w:rFonts w:ascii="Calibri" w:hAnsi="Calibri" w:cs="Calibri"/>
          <w:sz w:val="22"/>
          <w:szCs w:val="22"/>
          <w:lang w:val="en-US"/>
        </w:rPr>
        <w:t xml:space="preserve">er education is an industry that has experienced significant shifts in recent years. Less than a generation ago academic institutions thrived in an environment of predictable funding and student enrollment with little overt competition among institutions (cf. Cohen </w:t>
      </w:r>
      <w:r w:rsidR="004C1EF3">
        <w:rPr>
          <w:rFonts w:ascii="Calibri" w:hAnsi="Calibri" w:cs="Calibri"/>
          <w:sz w:val="22"/>
          <w:szCs w:val="22"/>
          <w:lang w:val="en-US"/>
        </w:rPr>
        <w:t xml:space="preserve">and March, 1974; Keller, 1983). (Gioia en Thomas, </w:t>
      </w:r>
      <w:r w:rsidRPr="00103CB2">
        <w:rPr>
          <w:rFonts w:ascii="Calibri" w:hAnsi="Calibri" w:cs="Calibri"/>
          <w:sz w:val="22"/>
          <w:szCs w:val="22"/>
          <w:lang w:val="en-US"/>
        </w:rPr>
        <w:t xml:space="preserve">1996, p.370). </w:t>
      </w:r>
    </w:p>
    <w:p w:rsidR="00FB4DF0" w:rsidRPr="008674D4" w:rsidRDefault="00FB4DF0" w:rsidP="00FB4DF0">
      <w:pPr>
        <w:pStyle w:val="Default"/>
        <w:spacing w:line="360" w:lineRule="auto"/>
        <w:rPr>
          <w:rFonts w:ascii="Calibri" w:hAnsi="Calibri" w:cs="Calibri"/>
          <w:sz w:val="22"/>
          <w:szCs w:val="22"/>
          <w:lang w:val="en-US"/>
        </w:rPr>
      </w:pPr>
    </w:p>
    <w:p w:rsidR="00FB4DF0" w:rsidRPr="00414139" w:rsidRDefault="00FB4DF0" w:rsidP="004C1EF3">
      <w:pPr>
        <w:pStyle w:val="Default"/>
        <w:spacing w:line="360" w:lineRule="auto"/>
        <w:ind w:left="708"/>
        <w:rPr>
          <w:rFonts w:ascii="Calibri" w:hAnsi="Calibri" w:cs="Calibri"/>
          <w:sz w:val="22"/>
          <w:szCs w:val="22"/>
        </w:rPr>
      </w:pPr>
      <w:r w:rsidRPr="00103CB2">
        <w:rPr>
          <w:rFonts w:ascii="Calibri" w:hAnsi="Calibri" w:cs="Calibri"/>
          <w:sz w:val="22"/>
          <w:szCs w:val="22"/>
          <w:lang w:val="en-US"/>
        </w:rPr>
        <w:lastRenderedPageBreak/>
        <w:t xml:space="preserve">Recent economic, demographic and political changes, however, </w:t>
      </w:r>
      <w:r>
        <w:rPr>
          <w:rFonts w:ascii="Calibri" w:hAnsi="Calibri" w:cs="Calibri"/>
          <w:sz w:val="22"/>
          <w:szCs w:val="22"/>
          <w:lang w:val="en-US"/>
        </w:rPr>
        <w:t>h</w:t>
      </w:r>
      <w:r w:rsidRPr="00103CB2">
        <w:rPr>
          <w:rFonts w:ascii="Calibri" w:hAnsi="Calibri" w:cs="Calibri"/>
          <w:sz w:val="22"/>
          <w:szCs w:val="22"/>
          <w:lang w:val="en-US"/>
        </w:rPr>
        <w:t>ave cast colleges and universities into an ambiguous arena that looks more and more like a competitive marketplace. Such a dynamic environment calls for institutions to change to meet these new conditions-behavior that is virtually taken for granted in business but is still relativ</w:t>
      </w:r>
      <w:r w:rsidR="00D92B95">
        <w:rPr>
          <w:rFonts w:ascii="Calibri" w:hAnsi="Calibri" w:cs="Calibri"/>
          <w:sz w:val="22"/>
          <w:szCs w:val="22"/>
          <w:lang w:val="en-US"/>
        </w:rPr>
        <w:t>ely unfamiliar in academe</w:t>
      </w:r>
      <w:r w:rsidR="004C1EF3">
        <w:rPr>
          <w:rFonts w:ascii="Calibri" w:hAnsi="Calibri" w:cs="Calibri"/>
          <w:sz w:val="22"/>
          <w:szCs w:val="22"/>
          <w:lang w:val="en-US"/>
        </w:rPr>
        <w:t xml:space="preserve">. </w:t>
      </w:r>
      <w:r w:rsidR="004C1EF3" w:rsidRPr="00414139">
        <w:rPr>
          <w:rFonts w:ascii="Calibri" w:hAnsi="Calibri" w:cs="Calibri"/>
          <w:sz w:val="22"/>
          <w:szCs w:val="22"/>
        </w:rPr>
        <w:t xml:space="preserve">(Gioia en Thomas, </w:t>
      </w:r>
      <w:r w:rsidRPr="00414139">
        <w:rPr>
          <w:rFonts w:ascii="Calibri" w:hAnsi="Calibri" w:cs="Calibri"/>
          <w:sz w:val="22"/>
          <w:szCs w:val="22"/>
        </w:rPr>
        <w:t xml:space="preserve">1996, p.370). </w:t>
      </w:r>
    </w:p>
    <w:p w:rsidR="00FB4DF0" w:rsidRPr="00414139" w:rsidRDefault="00FB4DF0" w:rsidP="00FB4DF0">
      <w:pPr>
        <w:pStyle w:val="Default"/>
        <w:spacing w:line="360" w:lineRule="auto"/>
        <w:rPr>
          <w:rFonts w:ascii="Calibri" w:hAnsi="Calibri" w:cs="Calibri"/>
          <w:sz w:val="22"/>
          <w:szCs w:val="22"/>
        </w:rPr>
      </w:pPr>
    </w:p>
    <w:p w:rsidR="00FB4DF0" w:rsidRPr="00FC0125" w:rsidRDefault="00FB4DF0" w:rsidP="00FB4DF0">
      <w:pPr>
        <w:pStyle w:val="Default"/>
        <w:spacing w:line="360" w:lineRule="auto"/>
        <w:rPr>
          <w:rFonts w:ascii="Calibri" w:hAnsi="Calibri" w:cs="Calibri"/>
          <w:sz w:val="22"/>
          <w:szCs w:val="22"/>
        </w:rPr>
      </w:pPr>
      <w:r w:rsidRPr="00F6178B">
        <w:rPr>
          <w:rFonts w:ascii="Calibri" w:hAnsi="Calibri" w:cs="Calibri"/>
          <w:sz w:val="22"/>
          <w:szCs w:val="22"/>
        </w:rPr>
        <w:t>Gioia en Thomas (1996) stellen dat universiteiten te ma</w:t>
      </w:r>
      <w:r>
        <w:rPr>
          <w:rFonts w:ascii="Calibri" w:hAnsi="Calibri" w:cs="Calibri"/>
          <w:sz w:val="22"/>
          <w:szCs w:val="22"/>
        </w:rPr>
        <w:t>ken hebben met veranderingen op economisch, demografisch en politiek gebied. Een gevolg hiervan is dat universiteiten meer moeten concurreren dan voorheen om geldstromen en studenten. Het gevolg hiervan is dat een verandering nodig is in het strateg</w:t>
      </w:r>
      <w:r w:rsidR="00D92B95">
        <w:rPr>
          <w:rFonts w:ascii="Calibri" w:hAnsi="Calibri" w:cs="Calibri"/>
          <w:sz w:val="22"/>
          <w:szCs w:val="22"/>
        </w:rPr>
        <w:t xml:space="preserve">isch denken van universiteiten uit </w:t>
      </w:r>
      <w:r w:rsidRPr="00FC0125">
        <w:rPr>
          <w:rFonts w:ascii="Calibri" w:hAnsi="Calibri" w:cs="Calibri"/>
          <w:sz w:val="22"/>
          <w:szCs w:val="22"/>
        </w:rPr>
        <w:t xml:space="preserve">Gioia en Thomas (1996, p.370). </w:t>
      </w:r>
    </w:p>
    <w:p w:rsidR="00FB4DF0" w:rsidRPr="00414139" w:rsidRDefault="00D92B95" w:rsidP="00FB4DF0">
      <w:pPr>
        <w:pStyle w:val="Default"/>
        <w:spacing w:line="360" w:lineRule="auto"/>
        <w:rPr>
          <w:rFonts w:ascii="Calibri" w:hAnsi="Calibri" w:cs="Calibri"/>
          <w:sz w:val="22"/>
          <w:szCs w:val="22"/>
        </w:rPr>
      </w:pPr>
      <w:r>
        <w:rPr>
          <w:rFonts w:ascii="Calibri" w:hAnsi="Calibri" w:cs="Calibri"/>
          <w:sz w:val="22"/>
          <w:szCs w:val="22"/>
          <w:lang w:val="en-US"/>
        </w:rPr>
        <w:t>“</w:t>
      </w:r>
      <w:r w:rsidR="00FB4DF0" w:rsidRPr="008674D4">
        <w:rPr>
          <w:rFonts w:ascii="Calibri" w:hAnsi="Calibri" w:cs="Calibri"/>
          <w:sz w:val="22"/>
          <w:szCs w:val="22"/>
          <w:lang w:val="en-US"/>
        </w:rPr>
        <w:t xml:space="preserve">Under such conditions , the management of image becomes a critical strategic issue. </w:t>
      </w:r>
      <w:r w:rsidR="00FB4DF0" w:rsidRPr="00103CB2">
        <w:rPr>
          <w:rFonts w:ascii="Calibri" w:hAnsi="Calibri" w:cs="Calibri"/>
          <w:sz w:val="22"/>
          <w:szCs w:val="22"/>
          <w:lang w:val="en-US"/>
        </w:rPr>
        <w:t xml:space="preserve">As Dutton and </w:t>
      </w:r>
      <w:proofErr w:type="spellStart"/>
      <w:r w:rsidR="00FB4DF0" w:rsidRPr="00103CB2">
        <w:rPr>
          <w:rFonts w:ascii="Calibri" w:hAnsi="Calibri" w:cs="Calibri"/>
          <w:sz w:val="22"/>
          <w:szCs w:val="22"/>
          <w:lang w:val="en-US"/>
        </w:rPr>
        <w:t>Dukeric</w:t>
      </w:r>
      <w:proofErr w:type="spellEnd"/>
      <w:r w:rsidR="00FB4DF0" w:rsidRPr="00103CB2">
        <w:rPr>
          <w:rFonts w:ascii="Calibri" w:hAnsi="Calibri" w:cs="Calibri"/>
          <w:sz w:val="22"/>
          <w:szCs w:val="22"/>
          <w:lang w:val="en-US"/>
        </w:rPr>
        <w:t xml:space="preserve"> (1991)) noted, image (i.e., how members perceive their organiza</w:t>
      </w:r>
      <w:r>
        <w:rPr>
          <w:rFonts w:ascii="Calibri" w:hAnsi="Calibri" w:cs="Calibri"/>
          <w:sz w:val="22"/>
          <w:szCs w:val="22"/>
          <w:lang w:val="en-US"/>
        </w:rPr>
        <w:t>tion) is often tied to identity</w:t>
      </w:r>
      <w:r w:rsidR="004C1EF3">
        <w:rPr>
          <w:rFonts w:ascii="Calibri" w:hAnsi="Calibri" w:cs="Calibri"/>
          <w:sz w:val="22"/>
          <w:szCs w:val="22"/>
          <w:lang w:val="en-US"/>
        </w:rPr>
        <w:t>.</w:t>
      </w:r>
      <w:r>
        <w:rPr>
          <w:rFonts w:ascii="Calibri" w:hAnsi="Calibri" w:cs="Calibri"/>
          <w:sz w:val="22"/>
          <w:szCs w:val="22"/>
          <w:lang w:val="en-US"/>
        </w:rPr>
        <w:t>”</w:t>
      </w:r>
      <w:r w:rsidR="00FB4DF0" w:rsidRPr="00103CB2">
        <w:rPr>
          <w:rFonts w:ascii="Calibri" w:hAnsi="Calibri" w:cs="Calibri"/>
          <w:sz w:val="22"/>
          <w:szCs w:val="22"/>
          <w:lang w:val="en-US"/>
        </w:rPr>
        <w:t xml:space="preserve"> </w:t>
      </w:r>
      <w:r w:rsidR="004C1EF3" w:rsidRPr="00414139">
        <w:rPr>
          <w:rFonts w:ascii="Calibri" w:hAnsi="Calibri" w:cs="Calibri"/>
          <w:sz w:val="22"/>
          <w:szCs w:val="22"/>
        </w:rPr>
        <w:t xml:space="preserve">(Gioia en Thomas, </w:t>
      </w:r>
      <w:r w:rsidR="00FB4DF0" w:rsidRPr="00414139">
        <w:rPr>
          <w:rFonts w:ascii="Calibri" w:hAnsi="Calibri" w:cs="Calibri"/>
          <w:sz w:val="22"/>
          <w:szCs w:val="22"/>
        </w:rPr>
        <w:t xml:space="preserve">1996, p.370). </w:t>
      </w:r>
    </w:p>
    <w:p w:rsidR="00FB4DF0" w:rsidRPr="00414139" w:rsidRDefault="00FB4DF0" w:rsidP="00FB4DF0">
      <w:pPr>
        <w:pStyle w:val="Default"/>
        <w:spacing w:line="360" w:lineRule="auto"/>
        <w:rPr>
          <w:rFonts w:ascii="Calibri" w:hAnsi="Calibri" w:cs="Calibri"/>
          <w:sz w:val="22"/>
          <w:szCs w:val="22"/>
        </w:rPr>
      </w:pPr>
    </w:p>
    <w:p w:rsidR="00FB4DF0" w:rsidRDefault="00FB4DF0" w:rsidP="00FB4DF0">
      <w:pPr>
        <w:pStyle w:val="Default"/>
        <w:spacing w:line="360" w:lineRule="auto"/>
        <w:rPr>
          <w:rFonts w:ascii="Calibri" w:hAnsi="Calibri" w:cs="Calibri"/>
          <w:sz w:val="22"/>
          <w:szCs w:val="22"/>
        </w:rPr>
      </w:pPr>
      <w:r w:rsidRPr="00F6178B">
        <w:rPr>
          <w:rFonts w:ascii="Calibri" w:hAnsi="Calibri" w:cs="Calibri"/>
          <w:sz w:val="22"/>
          <w:szCs w:val="22"/>
        </w:rPr>
        <w:t xml:space="preserve">Om deze verandering door te </w:t>
      </w:r>
      <w:r>
        <w:rPr>
          <w:rFonts w:ascii="Calibri" w:hAnsi="Calibri" w:cs="Calibri"/>
          <w:sz w:val="22"/>
          <w:szCs w:val="22"/>
        </w:rPr>
        <w:t xml:space="preserve">maken , is het imago van universiteiten belangrijk. Dit imago hangt weer nauw samen met de identiteit. Vanuit dit opzicht is het belangrijk te kijken naar de </w:t>
      </w:r>
      <w:r w:rsidRPr="00826F9C">
        <w:rPr>
          <w:rFonts w:ascii="Calibri" w:hAnsi="Calibri" w:cs="Calibri"/>
          <w:i/>
          <w:sz w:val="22"/>
          <w:szCs w:val="22"/>
        </w:rPr>
        <w:t>gepercipieerde</w:t>
      </w:r>
      <w:r w:rsidR="00ED258D">
        <w:rPr>
          <w:rFonts w:ascii="Calibri" w:hAnsi="Calibri" w:cs="Calibri"/>
          <w:sz w:val="22"/>
          <w:szCs w:val="22"/>
        </w:rPr>
        <w:t xml:space="preserve"> organisatie-identiteit.</w:t>
      </w:r>
    </w:p>
    <w:p w:rsidR="00FB4DF0" w:rsidRPr="008674D4" w:rsidRDefault="00FB4DF0" w:rsidP="00FB4DF0">
      <w:pPr>
        <w:pStyle w:val="Default"/>
        <w:spacing w:line="360" w:lineRule="auto"/>
        <w:rPr>
          <w:rFonts w:ascii="Calibri" w:hAnsi="Calibri" w:cs="Calibri"/>
          <w:sz w:val="22"/>
          <w:szCs w:val="22"/>
        </w:rPr>
      </w:pPr>
    </w:p>
    <w:p w:rsidR="00FB4DF0" w:rsidRDefault="00FB4DF0" w:rsidP="00FB4DF0">
      <w:pPr>
        <w:pStyle w:val="Default"/>
        <w:spacing w:line="360" w:lineRule="auto"/>
        <w:rPr>
          <w:rFonts w:ascii="Calibri" w:hAnsi="Calibri" w:cs="Calibri"/>
          <w:sz w:val="22"/>
          <w:szCs w:val="22"/>
        </w:rPr>
      </w:pPr>
      <w:r w:rsidRPr="00476C0B">
        <w:rPr>
          <w:rFonts w:ascii="Calibri" w:hAnsi="Calibri" w:cs="Calibri"/>
          <w:sz w:val="22"/>
          <w:szCs w:val="22"/>
        </w:rPr>
        <w:t>Na kwalitatief onderzoek  waarbij het top</w:t>
      </w:r>
      <w:r w:rsidR="00430B95">
        <w:rPr>
          <w:rFonts w:ascii="Calibri" w:hAnsi="Calibri" w:cs="Calibri"/>
          <w:sz w:val="22"/>
          <w:szCs w:val="22"/>
        </w:rPr>
        <w:t xml:space="preserve">management van de </w:t>
      </w:r>
      <w:r w:rsidRPr="00FC160E">
        <w:rPr>
          <w:rFonts w:ascii="Calibri" w:hAnsi="Calibri" w:cs="Calibri"/>
          <w:bCs/>
          <w:sz w:val="22"/>
          <w:szCs w:val="22"/>
        </w:rPr>
        <w:t xml:space="preserve">The Pennsylvania State University </w:t>
      </w:r>
      <w:r>
        <w:rPr>
          <w:rFonts w:ascii="Calibri" w:hAnsi="Calibri" w:cs="Calibri"/>
          <w:sz w:val="22"/>
          <w:szCs w:val="22"/>
        </w:rPr>
        <w:t xml:space="preserve">werd bevraagd, kwam naar voren dat issues grofweg op twee manieren werden geïnterpreteerd </w:t>
      </w:r>
      <w:r w:rsidR="004C1EF3">
        <w:rPr>
          <w:rFonts w:ascii="Calibri" w:hAnsi="Calibri" w:cs="Calibri"/>
          <w:sz w:val="22"/>
          <w:szCs w:val="22"/>
        </w:rPr>
        <w:t>in Gioia en Thomas (</w:t>
      </w:r>
      <w:r w:rsidRPr="00476C0B">
        <w:rPr>
          <w:rFonts w:ascii="Calibri" w:hAnsi="Calibri" w:cs="Calibri"/>
          <w:sz w:val="22"/>
          <w:szCs w:val="22"/>
        </w:rPr>
        <w:t>1996, p.370</w:t>
      </w:r>
      <w:r>
        <w:rPr>
          <w:rFonts w:ascii="Calibri" w:hAnsi="Calibri" w:cs="Calibri"/>
          <w:sz w:val="22"/>
          <w:szCs w:val="22"/>
        </w:rPr>
        <w:t>):</w:t>
      </w:r>
      <w:r w:rsidRPr="00476C0B">
        <w:rPr>
          <w:rFonts w:ascii="Calibri" w:hAnsi="Calibri" w:cs="Calibri"/>
          <w:sz w:val="22"/>
          <w:szCs w:val="22"/>
        </w:rPr>
        <w:t xml:space="preserve"> </w:t>
      </w:r>
    </w:p>
    <w:p w:rsidR="00FB4DF0" w:rsidRDefault="00FB4DF0" w:rsidP="00FB4DF0">
      <w:pPr>
        <w:pStyle w:val="Default"/>
        <w:spacing w:line="360" w:lineRule="auto"/>
        <w:rPr>
          <w:rFonts w:ascii="Calibri" w:hAnsi="Calibri" w:cs="Calibri"/>
          <w:sz w:val="22"/>
          <w:szCs w:val="22"/>
        </w:rPr>
      </w:pPr>
    </w:p>
    <w:p w:rsidR="00FB4DF0" w:rsidRPr="002A0769" w:rsidRDefault="00D92B95" w:rsidP="00FB4DF0">
      <w:pPr>
        <w:pStyle w:val="Default"/>
        <w:spacing w:line="360" w:lineRule="auto"/>
        <w:rPr>
          <w:rFonts w:ascii="Calibri" w:hAnsi="Calibri" w:cs="Calibri"/>
          <w:sz w:val="22"/>
          <w:szCs w:val="22"/>
        </w:rPr>
      </w:pPr>
      <w:r>
        <w:rPr>
          <w:rFonts w:ascii="Calibri" w:hAnsi="Calibri" w:cs="Calibri"/>
          <w:sz w:val="22"/>
          <w:szCs w:val="22"/>
          <w:lang w:val="en-US"/>
        </w:rPr>
        <w:t>“</w:t>
      </w:r>
      <w:r w:rsidR="00FB4DF0" w:rsidRPr="00476C0B">
        <w:rPr>
          <w:rFonts w:ascii="Calibri" w:hAnsi="Calibri" w:cs="Calibri"/>
          <w:sz w:val="22"/>
          <w:szCs w:val="22"/>
          <w:lang w:val="en-US"/>
        </w:rPr>
        <w:t>Overall, our findings concerning issue interpretation showed that in this organi</w:t>
      </w:r>
      <w:r w:rsidR="00FB4DF0">
        <w:rPr>
          <w:rFonts w:ascii="Calibri" w:hAnsi="Calibri" w:cs="Calibri"/>
          <w:sz w:val="22"/>
          <w:szCs w:val="22"/>
          <w:lang w:val="en-US"/>
        </w:rPr>
        <w:t>zation, which was inexperienced in the strategic change process, the informants dichotomized issues into “strategic” and “political” categories, rather than the treat and opportunity categories common in business organizations</w:t>
      </w:r>
      <w:r>
        <w:rPr>
          <w:rFonts w:ascii="Calibri" w:hAnsi="Calibri" w:cs="Calibri"/>
          <w:sz w:val="22"/>
          <w:szCs w:val="22"/>
          <w:lang w:val="en-US"/>
        </w:rPr>
        <w:t>”.</w:t>
      </w:r>
      <w:r w:rsidR="008D517F">
        <w:rPr>
          <w:rFonts w:ascii="Calibri" w:hAnsi="Calibri" w:cs="Calibri"/>
          <w:sz w:val="22"/>
          <w:szCs w:val="22"/>
          <w:lang w:val="en-US"/>
        </w:rPr>
        <w:t xml:space="preserve"> </w:t>
      </w:r>
      <w:r w:rsidR="00FB4DF0" w:rsidRPr="008674D4">
        <w:rPr>
          <w:rFonts w:ascii="Calibri" w:hAnsi="Calibri" w:cs="Calibri"/>
          <w:sz w:val="22"/>
          <w:szCs w:val="22"/>
        </w:rPr>
        <w:t xml:space="preserve">Een </w:t>
      </w:r>
      <w:r w:rsidR="00FB4DF0">
        <w:rPr>
          <w:rFonts w:ascii="Calibri" w:hAnsi="Calibri" w:cs="Calibri"/>
          <w:sz w:val="22"/>
          <w:szCs w:val="22"/>
        </w:rPr>
        <w:t>“</w:t>
      </w:r>
      <w:proofErr w:type="spellStart"/>
      <w:r w:rsidR="00FB4DF0">
        <w:rPr>
          <w:rFonts w:ascii="Calibri" w:hAnsi="Calibri" w:cs="Calibri"/>
          <w:sz w:val="22"/>
          <w:szCs w:val="22"/>
        </w:rPr>
        <w:t>strategic</w:t>
      </w:r>
      <w:proofErr w:type="spellEnd"/>
      <w:r w:rsidR="00FB4DF0">
        <w:rPr>
          <w:rFonts w:ascii="Calibri" w:hAnsi="Calibri" w:cs="Calibri"/>
          <w:sz w:val="22"/>
          <w:szCs w:val="22"/>
        </w:rPr>
        <w:t>”</w:t>
      </w:r>
      <w:r w:rsidR="00FB4DF0" w:rsidRPr="008674D4">
        <w:rPr>
          <w:rFonts w:ascii="Calibri" w:hAnsi="Calibri" w:cs="Calibri"/>
          <w:sz w:val="22"/>
          <w:szCs w:val="22"/>
        </w:rPr>
        <w:t xml:space="preserve"> issue werd als</w:t>
      </w:r>
      <w:r w:rsidR="00FB4DF0">
        <w:rPr>
          <w:rFonts w:ascii="Calibri" w:hAnsi="Calibri" w:cs="Calibri"/>
          <w:sz w:val="22"/>
          <w:szCs w:val="22"/>
        </w:rPr>
        <w:t xml:space="preserve"> belangrijker ervaren dan een “</w:t>
      </w:r>
      <w:proofErr w:type="spellStart"/>
      <w:r w:rsidR="00FB4DF0">
        <w:rPr>
          <w:rFonts w:ascii="Calibri" w:hAnsi="Calibri" w:cs="Calibri"/>
          <w:sz w:val="22"/>
          <w:szCs w:val="22"/>
        </w:rPr>
        <w:t>political</w:t>
      </w:r>
      <w:proofErr w:type="spellEnd"/>
      <w:r w:rsidR="00FB4DF0">
        <w:rPr>
          <w:rFonts w:ascii="Calibri" w:hAnsi="Calibri" w:cs="Calibri"/>
          <w:sz w:val="22"/>
          <w:szCs w:val="22"/>
        </w:rPr>
        <w:t xml:space="preserve">” issues want dit betrof de lange termijn visie van de universiteit.  Zo had de </w:t>
      </w:r>
      <w:r w:rsidR="00FB4DF0" w:rsidRPr="00FC160E">
        <w:rPr>
          <w:rFonts w:ascii="Calibri" w:hAnsi="Calibri" w:cs="Calibri"/>
          <w:bCs/>
          <w:sz w:val="22"/>
          <w:szCs w:val="22"/>
        </w:rPr>
        <w:t>The Pennsylvania State University</w:t>
      </w:r>
      <w:r w:rsidR="00FB4DF0">
        <w:rPr>
          <w:rFonts w:ascii="Calibri" w:hAnsi="Calibri" w:cs="Calibri"/>
          <w:bCs/>
          <w:sz w:val="22"/>
          <w:szCs w:val="22"/>
        </w:rPr>
        <w:t xml:space="preserve"> zich voorgenomen om een top-10 academische  institutie te worden </w:t>
      </w:r>
      <w:r w:rsidR="004C1EF3">
        <w:rPr>
          <w:rFonts w:ascii="Calibri" w:hAnsi="Calibri" w:cs="Calibri"/>
          <w:bCs/>
          <w:sz w:val="22"/>
          <w:szCs w:val="22"/>
        </w:rPr>
        <w:t xml:space="preserve">in </w:t>
      </w:r>
      <w:r w:rsidR="00FB4DF0" w:rsidRPr="00476C0B">
        <w:rPr>
          <w:rFonts w:ascii="Calibri" w:hAnsi="Calibri" w:cs="Calibri"/>
          <w:sz w:val="22"/>
          <w:szCs w:val="22"/>
        </w:rPr>
        <w:t>Gioia en Thomas (1996</w:t>
      </w:r>
      <w:r w:rsidR="00FB4DF0">
        <w:rPr>
          <w:rFonts w:ascii="Calibri" w:hAnsi="Calibri" w:cs="Calibri"/>
          <w:sz w:val="22"/>
          <w:szCs w:val="22"/>
        </w:rPr>
        <w:t>, p.377).</w:t>
      </w:r>
    </w:p>
    <w:p w:rsidR="00FB4DF0" w:rsidRDefault="00FB4DF0" w:rsidP="00FB4DF0">
      <w:pPr>
        <w:pStyle w:val="Default"/>
        <w:spacing w:line="360" w:lineRule="auto"/>
        <w:rPr>
          <w:rFonts w:ascii="Calibri" w:hAnsi="Calibri" w:cs="Calibri"/>
          <w:sz w:val="22"/>
          <w:szCs w:val="22"/>
        </w:rPr>
      </w:pPr>
    </w:p>
    <w:p w:rsidR="00FB4DF0" w:rsidRPr="00414139" w:rsidRDefault="00895F40" w:rsidP="00FB4DF0">
      <w:pPr>
        <w:pStyle w:val="Default"/>
        <w:spacing w:line="360" w:lineRule="auto"/>
        <w:rPr>
          <w:rFonts w:ascii="Calibri" w:hAnsi="Calibri" w:cs="Calibri"/>
          <w:bCs/>
          <w:sz w:val="22"/>
          <w:szCs w:val="22"/>
        </w:rPr>
      </w:pPr>
      <w:r>
        <w:rPr>
          <w:rFonts w:ascii="Calibri" w:hAnsi="Calibri" w:cs="Calibri"/>
          <w:sz w:val="22"/>
          <w:szCs w:val="22"/>
          <w:lang w:val="en-US"/>
        </w:rPr>
        <w:t>“</w:t>
      </w:r>
      <w:r w:rsidR="00FB4DF0" w:rsidRPr="009C66B0">
        <w:rPr>
          <w:rFonts w:ascii="Calibri" w:hAnsi="Calibri" w:cs="Calibri"/>
          <w:sz w:val="22"/>
          <w:szCs w:val="22"/>
          <w:lang w:val="en-US"/>
        </w:rPr>
        <w:t>W</w:t>
      </w:r>
      <w:r w:rsidR="00FB4DF0">
        <w:rPr>
          <w:rFonts w:ascii="Calibri" w:hAnsi="Calibri" w:cs="Calibri"/>
          <w:sz w:val="22"/>
          <w:szCs w:val="22"/>
          <w:lang w:val="en-US"/>
        </w:rPr>
        <w:t>hat makes an issue strategic? It’s whether it relates to [our] drive for prestige in becoming a top-10 place</w:t>
      </w:r>
      <w:r w:rsidR="004C1EF3">
        <w:rPr>
          <w:rFonts w:ascii="Calibri" w:hAnsi="Calibri" w:cs="Calibri"/>
          <w:sz w:val="22"/>
          <w:szCs w:val="22"/>
          <w:lang w:val="en-US"/>
        </w:rPr>
        <w:t>?</w:t>
      </w:r>
      <w:r w:rsidR="00430B95">
        <w:rPr>
          <w:rFonts w:ascii="Calibri" w:hAnsi="Calibri" w:cs="Calibri"/>
          <w:sz w:val="22"/>
          <w:szCs w:val="22"/>
          <w:lang w:val="en-US"/>
        </w:rPr>
        <w:t xml:space="preserve">” </w:t>
      </w:r>
      <w:r w:rsidR="004C1EF3">
        <w:rPr>
          <w:rFonts w:ascii="Calibri" w:hAnsi="Calibri" w:cs="Calibri"/>
          <w:sz w:val="22"/>
          <w:szCs w:val="22"/>
          <w:lang w:val="en-US"/>
        </w:rPr>
        <w:t xml:space="preserve">(Gioia en Thomas, </w:t>
      </w:r>
      <w:r w:rsidR="00FB4DF0" w:rsidRPr="009C66B0">
        <w:rPr>
          <w:rFonts w:ascii="Calibri" w:hAnsi="Calibri" w:cs="Calibri"/>
          <w:sz w:val="22"/>
          <w:szCs w:val="22"/>
          <w:lang w:val="en-US"/>
        </w:rPr>
        <w:t>1996, p.370)</w:t>
      </w:r>
      <w:r w:rsidR="004C1EF3">
        <w:rPr>
          <w:rFonts w:ascii="Calibri" w:hAnsi="Calibri" w:cs="Calibri"/>
          <w:sz w:val="22"/>
          <w:szCs w:val="22"/>
          <w:lang w:val="en-US"/>
        </w:rPr>
        <w:t>.</w:t>
      </w:r>
      <w:r w:rsidR="00FB4DF0" w:rsidRPr="009C66B0">
        <w:rPr>
          <w:rFonts w:ascii="Calibri" w:hAnsi="Calibri" w:cs="Calibri"/>
          <w:sz w:val="22"/>
          <w:szCs w:val="22"/>
          <w:lang w:val="en-US"/>
        </w:rPr>
        <w:t xml:space="preserve"> </w:t>
      </w:r>
      <w:r>
        <w:rPr>
          <w:rFonts w:ascii="Calibri" w:hAnsi="Calibri" w:cs="Calibri"/>
          <w:bCs/>
          <w:sz w:val="22"/>
          <w:szCs w:val="22"/>
          <w:lang w:val="en-US"/>
        </w:rPr>
        <w:t>“</w:t>
      </w:r>
      <w:r w:rsidR="00FB4DF0">
        <w:rPr>
          <w:rFonts w:ascii="Calibri" w:hAnsi="Calibri" w:cs="Calibri"/>
          <w:bCs/>
          <w:sz w:val="22"/>
          <w:szCs w:val="22"/>
          <w:lang w:val="en-US"/>
        </w:rPr>
        <w:t>The informants defined political issues as those that involved the management of competing interest and preferences, especially if the issue could compromise the a</w:t>
      </w:r>
      <w:r>
        <w:rPr>
          <w:rFonts w:ascii="Calibri" w:hAnsi="Calibri" w:cs="Calibri"/>
          <w:bCs/>
          <w:sz w:val="22"/>
          <w:szCs w:val="22"/>
          <w:lang w:val="en-US"/>
        </w:rPr>
        <w:t>ttempt to achieve top-10 status</w:t>
      </w:r>
      <w:r w:rsidR="004C1EF3">
        <w:rPr>
          <w:rFonts w:ascii="Calibri" w:hAnsi="Calibri" w:cs="Calibri"/>
          <w:bCs/>
          <w:sz w:val="22"/>
          <w:szCs w:val="22"/>
          <w:lang w:val="en-US"/>
        </w:rPr>
        <w:t>.</w:t>
      </w:r>
      <w:r>
        <w:rPr>
          <w:rFonts w:ascii="Calibri" w:hAnsi="Calibri" w:cs="Calibri"/>
          <w:bCs/>
          <w:sz w:val="22"/>
          <w:szCs w:val="22"/>
          <w:lang w:val="en-US"/>
        </w:rPr>
        <w:t>”</w:t>
      </w:r>
      <w:r w:rsidR="00FB4DF0">
        <w:rPr>
          <w:rFonts w:ascii="Calibri" w:hAnsi="Calibri" w:cs="Calibri"/>
          <w:bCs/>
          <w:sz w:val="22"/>
          <w:szCs w:val="22"/>
          <w:lang w:val="en-US"/>
        </w:rPr>
        <w:t xml:space="preserve"> </w:t>
      </w:r>
      <w:r w:rsidR="004C1EF3" w:rsidRPr="00414139">
        <w:rPr>
          <w:rFonts w:ascii="Calibri" w:hAnsi="Calibri" w:cs="Calibri"/>
          <w:bCs/>
          <w:sz w:val="22"/>
          <w:szCs w:val="22"/>
        </w:rPr>
        <w:t>(</w:t>
      </w:r>
      <w:r w:rsidR="004C1EF3" w:rsidRPr="00414139">
        <w:rPr>
          <w:rFonts w:ascii="Calibri" w:hAnsi="Calibri" w:cs="Calibri"/>
          <w:sz w:val="22"/>
          <w:szCs w:val="22"/>
        </w:rPr>
        <w:t xml:space="preserve">Gioia en Thomas, </w:t>
      </w:r>
      <w:r w:rsidR="00FB4DF0" w:rsidRPr="00414139">
        <w:rPr>
          <w:rFonts w:ascii="Calibri" w:hAnsi="Calibri" w:cs="Calibri"/>
          <w:sz w:val="22"/>
          <w:szCs w:val="22"/>
        </w:rPr>
        <w:t>1996, p.378).</w:t>
      </w:r>
    </w:p>
    <w:p w:rsidR="00FB4DF0" w:rsidRPr="00FC0125" w:rsidRDefault="00FB4DF0" w:rsidP="00FB4DF0">
      <w:pPr>
        <w:pStyle w:val="Default"/>
        <w:spacing w:line="360" w:lineRule="auto"/>
        <w:rPr>
          <w:rFonts w:ascii="Calibri" w:hAnsi="Calibri" w:cs="Calibri"/>
          <w:sz w:val="22"/>
          <w:szCs w:val="22"/>
        </w:rPr>
      </w:pPr>
      <w:r w:rsidRPr="00414139">
        <w:rPr>
          <w:rFonts w:ascii="Calibri" w:hAnsi="Calibri" w:cs="Calibri"/>
          <w:sz w:val="22"/>
          <w:szCs w:val="22"/>
        </w:rPr>
        <w:t>Politieke issues worden hier gezien als conflicterende belangen en onderwerp van strijd. Het nastreven van een top-10 status b</w:t>
      </w:r>
      <w:r>
        <w:rPr>
          <w:rFonts w:ascii="Calibri" w:hAnsi="Calibri" w:cs="Calibri"/>
          <w:sz w:val="22"/>
          <w:szCs w:val="22"/>
        </w:rPr>
        <w:t>lijft echter voorop staan.</w:t>
      </w:r>
    </w:p>
    <w:p w:rsidR="00FB4DF0" w:rsidRPr="00FC0125" w:rsidRDefault="00FB4DF0" w:rsidP="00FB4DF0">
      <w:pPr>
        <w:pStyle w:val="Default"/>
        <w:spacing w:line="360" w:lineRule="auto"/>
        <w:rPr>
          <w:rFonts w:ascii="Calibri" w:hAnsi="Calibri" w:cs="Calibri"/>
          <w:bCs/>
          <w:sz w:val="22"/>
          <w:szCs w:val="22"/>
        </w:rPr>
      </w:pPr>
    </w:p>
    <w:p w:rsidR="001D11D2" w:rsidRPr="00414139" w:rsidRDefault="00FB4DF0" w:rsidP="001D11D2">
      <w:pPr>
        <w:pStyle w:val="Default"/>
        <w:spacing w:line="360" w:lineRule="auto"/>
        <w:ind w:left="708"/>
        <w:rPr>
          <w:rFonts w:ascii="Calibri" w:hAnsi="Calibri" w:cs="Calibri"/>
          <w:bCs/>
          <w:sz w:val="22"/>
          <w:szCs w:val="22"/>
        </w:rPr>
      </w:pPr>
      <w:r w:rsidRPr="00420ECE">
        <w:rPr>
          <w:rFonts w:ascii="Calibri" w:hAnsi="Calibri" w:cs="Calibri"/>
          <w:bCs/>
          <w:sz w:val="22"/>
          <w:szCs w:val="22"/>
          <w:lang w:val="en-US"/>
        </w:rPr>
        <w:t>The overriding</w:t>
      </w:r>
      <w:r>
        <w:rPr>
          <w:rFonts w:ascii="Calibri" w:hAnsi="Calibri" w:cs="Calibri"/>
          <w:bCs/>
          <w:sz w:val="22"/>
          <w:szCs w:val="22"/>
          <w:lang w:val="en-US"/>
        </w:rPr>
        <w:t xml:space="preserve"> </w:t>
      </w:r>
      <w:r w:rsidRPr="00420ECE">
        <w:rPr>
          <w:rFonts w:ascii="Calibri" w:hAnsi="Calibri" w:cs="Calibri"/>
          <w:bCs/>
          <w:sz w:val="22"/>
          <w:szCs w:val="22"/>
          <w:lang w:val="en-US"/>
        </w:rPr>
        <w:t xml:space="preserve"> </w:t>
      </w:r>
      <w:r>
        <w:rPr>
          <w:rFonts w:ascii="Calibri" w:hAnsi="Calibri" w:cs="Calibri"/>
          <w:bCs/>
          <w:sz w:val="22"/>
          <w:szCs w:val="22"/>
          <w:lang w:val="en-US"/>
        </w:rPr>
        <w:t>c</w:t>
      </w:r>
      <w:r w:rsidRPr="00420ECE">
        <w:rPr>
          <w:rFonts w:ascii="Calibri" w:hAnsi="Calibri" w:cs="Calibri"/>
          <w:bCs/>
          <w:sz w:val="22"/>
          <w:szCs w:val="22"/>
          <w:lang w:val="en-US"/>
        </w:rPr>
        <w:t>oncern with the top-10 vision led to a studied consideration</w:t>
      </w:r>
      <w:r>
        <w:rPr>
          <w:rFonts w:ascii="Calibri" w:hAnsi="Calibri" w:cs="Calibri"/>
          <w:bCs/>
          <w:sz w:val="22"/>
          <w:szCs w:val="22"/>
          <w:lang w:val="en-US"/>
        </w:rPr>
        <w:t xml:space="preserve"> o</w:t>
      </w:r>
      <w:r w:rsidRPr="00420ECE">
        <w:rPr>
          <w:rFonts w:ascii="Calibri" w:hAnsi="Calibri" w:cs="Calibri"/>
          <w:bCs/>
          <w:sz w:val="22"/>
          <w:szCs w:val="22"/>
          <w:lang w:val="en-US"/>
        </w:rPr>
        <w:t>f the prototypical</w:t>
      </w:r>
      <w:r>
        <w:rPr>
          <w:rFonts w:ascii="Calibri" w:hAnsi="Calibri" w:cs="Calibri"/>
          <w:bCs/>
          <w:sz w:val="22"/>
          <w:szCs w:val="22"/>
          <w:lang w:val="en-US"/>
        </w:rPr>
        <w:t xml:space="preserve"> c</w:t>
      </w:r>
      <w:r w:rsidRPr="00420ECE">
        <w:rPr>
          <w:rFonts w:ascii="Calibri" w:hAnsi="Calibri" w:cs="Calibri"/>
          <w:bCs/>
          <w:sz w:val="22"/>
          <w:szCs w:val="22"/>
          <w:lang w:val="en-US"/>
        </w:rPr>
        <w:t>haracteristics</w:t>
      </w:r>
      <w:r>
        <w:rPr>
          <w:rFonts w:ascii="Calibri" w:hAnsi="Calibri" w:cs="Calibri"/>
          <w:bCs/>
          <w:sz w:val="22"/>
          <w:szCs w:val="22"/>
          <w:lang w:val="en-US"/>
        </w:rPr>
        <w:t xml:space="preserve"> o</w:t>
      </w:r>
      <w:r w:rsidRPr="00420ECE">
        <w:rPr>
          <w:rFonts w:ascii="Calibri" w:hAnsi="Calibri" w:cs="Calibri"/>
          <w:bCs/>
          <w:sz w:val="22"/>
          <w:szCs w:val="22"/>
          <w:lang w:val="en-US"/>
        </w:rPr>
        <w:t>f top universities as an approach to defining what a top-10 school looked like: "There is a profile in an experienced administrator's</w:t>
      </w:r>
      <w:r>
        <w:rPr>
          <w:rFonts w:ascii="Calibri" w:hAnsi="Calibri" w:cs="Calibri"/>
          <w:bCs/>
          <w:sz w:val="22"/>
          <w:szCs w:val="22"/>
          <w:lang w:val="en-US"/>
        </w:rPr>
        <w:t xml:space="preserve"> m</w:t>
      </w:r>
      <w:r w:rsidRPr="00420ECE">
        <w:rPr>
          <w:rFonts w:ascii="Calibri" w:hAnsi="Calibri" w:cs="Calibri"/>
          <w:bCs/>
          <w:sz w:val="22"/>
          <w:szCs w:val="22"/>
          <w:lang w:val="en-US"/>
        </w:rPr>
        <w:t>ind of what a great univer</w:t>
      </w:r>
      <w:r>
        <w:rPr>
          <w:rFonts w:ascii="Calibri" w:hAnsi="Calibri" w:cs="Calibri"/>
          <w:bCs/>
          <w:sz w:val="22"/>
          <w:szCs w:val="22"/>
          <w:lang w:val="en-US"/>
        </w:rPr>
        <w:t>sity looks like and we are a</w:t>
      </w:r>
      <w:r w:rsidR="001D11D2">
        <w:rPr>
          <w:rFonts w:ascii="Calibri" w:hAnsi="Calibri" w:cs="Calibri"/>
          <w:bCs/>
          <w:sz w:val="22"/>
          <w:szCs w:val="22"/>
          <w:lang w:val="en-US"/>
        </w:rPr>
        <w:t xml:space="preserve">ttempting to match that profile. </w:t>
      </w:r>
      <w:r w:rsidR="001D11D2" w:rsidRPr="00414139">
        <w:rPr>
          <w:rFonts w:ascii="Calibri" w:hAnsi="Calibri" w:cs="Calibri"/>
          <w:bCs/>
          <w:sz w:val="22"/>
          <w:szCs w:val="22"/>
        </w:rPr>
        <w:t>(</w:t>
      </w:r>
      <w:r w:rsidR="001D11D2" w:rsidRPr="00414139">
        <w:rPr>
          <w:rFonts w:ascii="Calibri" w:hAnsi="Calibri" w:cs="Calibri"/>
          <w:sz w:val="22"/>
          <w:szCs w:val="22"/>
        </w:rPr>
        <w:t xml:space="preserve">Gioia en Thomas, </w:t>
      </w:r>
      <w:r w:rsidR="00895F40" w:rsidRPr="00414139">
        <w:rPr>
          <w:rFonts w:ascii="Calibri" w:hAnsi="Calibri" w:cs="Calibri"/>
          <w:sz w:val="22"/>
          <w:szCs w:val="22"/>
        </w:rPr>
        <w:t>1996, p.378).</w:t>
      </w:r>
      <w:r w:rsidR="008D517F" w:rsidRPr="00414139">
        <w:rPr>
          <w:rFonts w:ascii="Calibri" w:hAnsi="Calibri" w:cs="Calibri"/>
          <w:bCs/>
          <w:sz w:val="22"/>
          <w:szCs w:val="22"/>
        </w:rPr>
        <w:t xml:space="preserve"> </w:t>
      </w:r>
    </w:p>
    <w:p w:rsidR="001D11D2" w:rsidRPr="00414139" w:rsidRDefault="001D11D2" w:rsidP="001D11D2">
      <w:pPr>
        <w:pStyle w:val="Default"/>
        <w:spacing w:line="360" w:lineRule="auto"/>
        <w:rPr>
          <w:rFonts w:ascii="Calibri" w:hAnsi="Calibri" w:cs="Calibri"/>
          <w:bCs/>
          <w:sz w:val="22"/>
          <w:szCs w:val="22"/>
        </w:rPr>
      </w:pPr>
    </w:p>
    <w:p w:rsidR="00FB4DF0" w:rsidRPr="002A0769" w:rsidRDefault="00FB4DF0" w:rsidP="001D11D2">
      <w:pPr>
        <w:pStyle w:val="Default"/>
        <w:spacing w:line="360" w:lineRule="auto"/>
        <w:rPr>
          <w:rFonts w:ascii="Calibri" w:hAnsi="Calibri" w:cs="Calibri"/>
          <w:bCs/>
          <w:sz w:val="22"/>
          <w:szCs w:val="22"/>
        </w:rPr>
      </w:pPr>
      <w:r>
        <w:rPr>
          <w:rFonts w:ascii="Calibri" w:hAnsi="Calibri" w:cs="Calibri"/>
          <w:bCs/>
          <w:sz w:val="22"/>
          <w:szCs w:val="22"/>
        </w:rPr>
        <w:t>Om deze top-10 status na te streven, werd het belangrijk om af te vragen wat de kenmerken van zo’n universiteit zijn.</w:t>
      </w:r>
    </w:p>
    <w:p w:rsidR="00FB4DF0" w:rsidRPr="00FC0125" w:rsidRDefault="00FB4DF0" w:rsidP="00FB4DF0">
      <w:pPr>
        <w:pStyle w:val="Default"/>
        <w:spacing w:line="360" w:lineRule="auto"/>
        <w:rPr>
          <w:rFonts w:ascii="Calibri" w:hAnsi="Calibri" w:cs="Calibri"/>
          <w:sz w:val="22"/>
          <w:szCs w:val="22"/>
        </w:rPr>
      </w:pPr>
    </w:p>
    <w:p w:rsidR="001D11D2" w:rsidRDefault="00FB4DF0" w:rsidP="001D11D2">
      <w:pPr>
        <w:pStyle w:val="Default"/>
        <w:spacing w:line="360" w:lineRule="auto"/>
        <w:ind w:left="708"/>
        <w:rPr>
          <w:rFonts w:ascii="Calibri" w:hAnsi="Calibri" w:cs="Calibri"/>
          <w:sz w:val="22"/>
          <w:szCs w:val="22"/>
        </w:rPr>
      </w:pPr>
      <w:r w:rsidRPr="00420ECE">
        <w:rPr>
          <w:rFonts w:ascii="Calibri" w:hAnsi="Calibri" w:cs="Calibri"/>
          <w:bCs/>
          <w:sz w:val="22"/>
          <w:szCs w:val="22"/>
          <w:lang w:val="en-US"/>
        </w:rPr>
        <w:t>In practice, the idea of a mythical university came to focus on the features of "peer institutions" perceived as already holding the elusive top-10 status. Those features included not only academic strength but also a utilitarian orientation with a demonstrated ability to raise funds and pursue enterprises that could "make a few bucks to</w:t>
      </w:r>
      <w:r w:rsidR="001D11D2">
        <w:rPr>
          <w:rFonts w:ascii="Calibri" w:hAnsi="Calibri" w:cs="Calibri"/>
          <w:bCs/>
          <w:sz w:val="22"/>
          <w:szCs w:val="22"/>
          <w:lang w:val="en-US"/>
        </w:rPr>
        <w:t xml:space="preserve"> support all the things we do. </w:t>
      </w:r>
      <w:r w:rsidR="001D11D2" w:rsidRPr="001D11D2">
        <w:rPr>
          <w:rFonts w:ascii="Calibri" w:hAnsi="Calibri" w:cs="Calibri"/>
          <w:bCs/>
          <w:sz w:val="22"/>
          <w:szCs w:val="22"/>
        </w:rPr>
        <w:t>(</w:t>
      </w:r>
      <w:r w:rsidRPr="00E652DA">
        <w:rPr>
          <w:rFonts w:ascii="Calibri" w:hAnsi="Calibri" w:cs="Calibri"/>
          <w:sz w:val="22"/>
          <w:szCs w:val="22"/>
        </w:rPr>
        <w:t>Gioia en Thomas</w:t>
      </w:r>
      <w:r w:rsidR="001D11D2">
        <w:rPr>
          <w:rFonts w:ascii="Calibri" w:hAnsi="Calibri" w:cs="Calibri"/>
          <w:sz w:val="22"/>
          <w:szCs w:val="22"/>
        </w:rPr>
        <w:t xml:space="preserve">, </w:t>
      </w:r>
      <w:r w:rsidRPr="00E652DA">
        <w:rPr>
          <w:rFonts w:ascii="Calibri" w:hAnsi="Calibri" w:cs="Calibri"/>
          <w:sz w:val="22"/>
          <w:szCs w:val="22"/>
        </w:rPr>
        <w:t>1996, p.381).</w:t>
      </w:r>
      <w:r w:rsidR="00895F40">
        <w:rPr>
          <w:rFonts w:ascii="Calibri" w:hAnsi="Calibri" w:cs="Calibri"/>
          <w:sz w:val="22"/>
          <w:szCs w:val="22"/>
        </w:rPr>
        <w:t xml:space="preserve"> </w:t>
      </w:r>
    </w:p>
    <w:p w:rsidR="001D11D2" w:rsidRDefault="001D11D2" w:rsidP="001D11D2">
      <w:pPr>
        <w:pStyle w:val="Default"/>
        <w:spacing w:line="360" w:lineRule="auto"/>
        <w:rPr>
          <w:rFonts w:ascii="Calibri" w:hAnsi="Calibri" w:cs="Calibri"/>
          <w:sz w:val="22"/>
          <w:szCs w:val="22"/>
        </w:rPr>
      </w:pPr>
    </w:p>
    <w:p w:rsidR="00FB4DF0" w:rsidRDefault="00FB4DF0" w:rsidP="001D11D2">
      <w:pPr>
        <w:pStyle w:val="Default"/>
        <w:spacing w:line="360" w:lineRule="auto"/>
        <w:rPr>
          <w:rFonts w:ascii="Calibri" w:hAnsi="Calibri" w:cs="Calibri"/>
          <w:sz w:val="22"/>
          <w:szCs w:val="22"/>
        </w:rPr>
      </w:pPr>
      <w:r>
        <w:rPr>
          <w:rFonts w:ascii="Calibri" w:hAnsi="Calibri" w:cs="Calibri"/>
          <w:sz w:val="22"/>
          <w:szCs w:val="22"/>
        </w:rPr>
        <w:t>Om een top-10 universiteit na te streven is het van belang dat de kwaliteit van het onderwijs wordt gewaarborgd maar ook dat de begroting klopt. Daarom:</w:t>
      </w:r>
    </w:p>
    <w:p w:rsidR="00FB4DF0" w:rsidRPr="00E652DA" w:rsidRDefault="00FB4DF0" w:rsidP="00FB4DF0">
      <w:pPr>
        <w:pStyle w:val="Default"/>
        <w:spacing w:line="360" w:lineRule="auto"/>
        <w:rPr>
          <w:rFonts w:ascii="Calibri" w:hAnsi="Calibri" w:cs="Calibri"/>
          <w:sz w:val="22"/>
          <w:szCs w:val="22"/>
        </w:rPr>
      </w:pPr>
    </w:p>
    <w:p w:rsidR="00FB4DF0" w:rsidRPr="00FB3290" w:rsidRDefault="00FB4DF0" w:rsidP="001D11D2">
      <w:pPr>
        <w:pStyle w:val="Default"/>
        <w:spacing w:line="360" w:lineRule="auto"/>
        <w:ind w:left="705"/>
        <w:rPr>
          <w:rFonts w:ascii="Calibri" w:hAnsi="Calibri" w:cs="Calibri"/>
          <w:bCs/>
          <w:sz w:val="22"/>
          <w:szCs w:val="22"/>
        </w:rPr>
      </w:pPr>
      <w:r>
        <w:rPr>
          <w:rFonts w:ascii="Calibri" w:hAnsi="Calibri" w:cs="Calibri"/>
          <w:sz w:val="22"/>
          <w:szCs w:val="22"/>
        </w:rPr>
        <w:t xml:space="preserve">Gioia en Thomas onderscheiden twee vitale  aspecten in identiteit, te weten: het type identiteit (utilitair versus normatief) en de sterkte van het belang dat men aan de identiteit hecht (zwak of sterk). Zij hebben dit gemeten met behulp van een vragenlijst met </w:t>
      </w:r>
      <w:r>
        <w:rPr>
          <w:rFonts w:ascii="Calibri" w:hAnsi="Calibri" w:cs="Calibri"/>
          <w:bCs/>
          <w:sz w:val="22"/>
          <w:szCs w:val="22"/>
        </w:rPr>
        <w:t xml:space="preserve">7-punts </w:t>
      </w:r>
      <w:r>
        <w:rPr>
          <w:rFonts w:ascii="Calibri" w:hAnsi="Calibri" w:cs="Calibri"/>
          <w:sz w:val="22"/>
          <w:szCs w:val="22"/>
        </w:rPr>
        <w:t>Likertschaal. Gezien de opzet van hun studie zou het mogelijk moeten zijn deze methode ook op andere universiteiten toe te pass</w:t>
      </w:r>
      <w:r w:rsidR="001D11D2">
        <w:rPr>
          <w:rFonts w:ascii="Calibri" w:hAnsi="Calibri" w:cs="Calibri"/>
          <w:sz w:val="22"/>
          <w:szCs w:val="22"/>
        </w:rPr>
        <w:t>en. (</w:t>
      </w:r>
      <w:r w:rsidR="00895F40">
        <w:rPr>
          <w:rFonts w:ascii="Calibri" w:hAnsi="Calibri" w:cs="Calibri"/>
          <w:sz w:val="22"/>
          <w:szCs w:val="22"/>
        </w:rPr>
        <w:t>v</w:t>
      </w:r>
      <w:r w:rsidR="001D11D2">
        <w:rPr>
          <w:rFonts w:ascii="Calibri" w:hAnsi="Calibri" w:cs="Calibri"/>
          <w:sz w:val="22"/>
          <w:szCs w:val="22"/>
        </w:rPr>
        <w:t xml:space="preserve">an Riel , </w:t>
      </w:r>
      <w:r w:rsidR="00826F9C">
        <w:rPr>
          <w:rFonts w:ascii="Calibri" w:hAnsi="Calibri" w:cs="Calibri"/>
          <w:sz w:val="22"/>
          <w:szCs w:val="22"/>
        </w:rPr>
        <w:t>2010,</w:t>
      </w:r>
      <w:r>
        <w:rPr>
          <w:rFonts w:ascii="Calibri" w:hAnsi="Calibri" w:cs="Calibri"/>
          <w:sz w:val="22"/>
          <w:szCs w:val="22"/>
        </w:rPr>
        <w:t xml:space="preserve"> p. 56).</w:t>
      </w:r>
    </w:p>
    <w:p w:rsidR="00FB4DF0" w:rsidRDefault="00FB4DF0" w:rsidP="00FB4DF0">
      <w:pPr>
        <w:pStyle w:val="Default"/>
        <w:spacing w:line="360" w:lineRule="auto"/>
        <w:rPr>
          <w:rFonts w:ascii="Calibri" w:hAnsi="Calibri" w:cs="Calibri"/>
          <w:sz w:val="22"/>
          <w:szCs w:val="22"/>
        </w:rPr>
      </w:pPr>
    </w:p>
    <w:p w:rsidR="00B01AA4" w:rsidRDefault="00FB4DF0" w:rsidP="00FB4DF0">
      <w:pPr>
        <w:pStyle w:val="Default"/>
        <w:spacing w:line="360" w:lineRule="auto"/>
        <w:rPr>
          <w:rFonts w:ascii="Calibri" w:hAnsi="Calibri" w:cs="Calibri"/>
          <w:sz w:val="22"/>
          <w:szCs w:val="22"/>
        </w:rPr>
      </w:pPr>
      <w:r>
        <w:rPr>
          <w:rFonts w:ascii="Calibri" w:hAnsi="Calibri" w:cs="Calibri"/>
          <w:sz w:val="22"/>
          <w:szCs w:val="22"/>
        </w:rPr>
        <w:t>Niet alleen Amerikaanse universiteiten hebben te maken met politieke en strategische is</w:t>
      </w:r>
      <w:r w:rsidR="009B35B8">
        <w:rPr>
          <w:rFonts w:ascii="Calibri" w:hAnsi="Calibri" w:cs="Calibri"/>
          <w:sz w:val="22"/>
          <w:szCs w:val="22"/>
        </w:rPr>
        <w:t xml:space="preserve">sues. Ook de UU en dus de USBO </w:t>
      </w:r>
      <w:r>
        <w:rPr>
          <w:rFonts w:ascii="Calibri" w:hAnsi="Calibri" w:cs="Calibri"/>
          <w:sz w:val="22"/>
          <w:szCs w:val="22"/>
        </w:rPr>
        <w:t>hebben hiermee te maken. Het management</w:t>
      </w:r>
      <w:r w:rsidR="009B35B8">
        <w:rPr>
          <w:rFonts w:ascii="Calibri" w:hAnsi="Calibri" w:cs="Calibri"/>
          <w:sz w:val="22"/>
          <w:szCs w:val="22"/>
        </w:rPr>
        <w:t xml:space="preserve"> van de USBO heeft </w:t>
      </w:r>
      <w:r>
        <w:rPr>
          <w:rFonts w:ascii="Calibri" w:hAnsi="Calibri" w:cs="Calibri"/>
          <w:sz w:val="22"/>
          <w:szCs w:val="22"/>
        </w:rPr>
        <w:t>ook een strategisch beeld voor ogen w</w:t>
      </w:r>
      <w:r w:rsidR="009B35B8">
        <w:rPr>
          <w:rFonts w:ascii="Calibri" w:hAnsi="Calibri" w:cs="Calibri"/>
          <w:sz w:val="22"/>
          <w:szCs w:val="22"/>
        </w:rPr>
        <w:t xml:space="preserve">at het departement </w:t>
      </w:r>
      <w:r>
        <w:rPr>
          <w:rFonts w:ascii="Calibri" w:hAnsi="Calibri" w:cs="Calibri"/>
          <w:sz w:val="22"/>
          <w:szCs w:val="22"/>
        </w:rPr>
        <w:t xml:space="preserve">moet nastreven. Daarbij wil de USBO de kwaliteit van onderwijs waarborgen en moet het tegelijkertijd zichzelf financieel kunnen bedruipen.  De onderzoeksmethode van </w:t>
      </w:r>
      <w:r w:rsidRPr="00E652DA">
        <w:rPr>
          <w:rFonts w:ascii="Calibri" w:hAnsi="Calibri" w:cs="Calibri"/>
          <w:sz w:val="22"/>
          <w:szCs w:val="22"/>
        </w:rPr>
        <w:t>Gioia en Thomas (1996</w:t>
      </w:r>
      <w:r>
        <w:rPr>
          <w:rFonts w:ascii="Calibri" w:hAnsi="Calibri" w:cs="Calibri"/>
          <w:sz w:val="22"/>
          <w:szCs w:val="22"/>
        </w:rPr>
        <w:t xml:space="preserve">) </w:t>
      </w:r>
      <w:r w:rsidR="009B35B8">
        <w:rPr>
          <w:rFonts w:ascii="Calibri" w:hAnsi="Calibri" w:cs="Calibri"/>
          <w:sz w:val="22"/>
          <w:szCs w:val="22"/>
        </w:rPr>
        <w:t xml:space="preserve">is daarom </w:t>
      </w:r>
      <w:r>
        <w:rPr>
          <w:rFonts w:ascii="Calibri" w:hAnsi="Calibri" w:cs="Calibri"/>
          <w:sz w:val="22"/>
          <w:szCs w:val="22"/>
        </w:rPr>
        <w:t xml:space="preserve">te </w:t>
      </w:r>
      <w:r w:rsidR="009B35B8">
        <w:rPr>
          <w:rFonts w:ascii="Calibri" w:hAnsi="Calibri" w:cs="Calibri"/>
          <w:sz w:val="22"/>
          <w:szCs w:val="22"/>
        </w:rPr>
        <w:t xml:space="preserve">gebruiken om te </w:t>
      </w:r>
      <w:r>
        <w:rPr>
          <w:rFonts w:ascii="Calibri" w:hAnsi="Calibri" w:cs="Calibri"/>
          <w:sz w:val="22"/>
          <w:szCs w:val="22"/>
        </w:rPr>
        <w:t>onderzoeken hoe de USBO volgens de medewerkers omgaat met het spanningsveld tussen een utilitaire en een normatieve organisatie-identiteit.</w:t>
      </w:r>
      <w:r w:rsidR="009B35B8">
        <w:rPr>
          <w:rFonts w:ascii="Calibri" w:hAnsi="Calibri" w:cs="Calibri"/>
          <w:sz w:val="22"/>
          <w:szCs w:val="22"/>
        </w:rPr>
        <w:t xml:space="preserve"> Daarbij is het interessant om te kijken naar wat medewerkers vinden (perceptie) van de sterkte van hun organisatie-identiteit. </w:t>
      </w:r>
      <w:r w:rsidR="0045519C">
        <w:rPr>
          <w:rFonts w:ascii="Calibri" w:hAnsi="Calibri" w:cs="Calibri"/>
          <w:sz w:val="22"/>
          <w:szCs w:val="22"/>
        </w:rPr>
        <w:t>Is de organisatie-identiteit in h</w:t>
      </w:r>
      <w:r w:rsidR="001D11D2">
        <w:rPr>
          <w:rFonts w:ascii="Calibri" w:hAnsi="Calibri" w:cs="Calibri"/>
          <w:sz w:val="22"/>
          <w:szCs w:val="22"/>
        </w:rPr>
        <w:t>un ogen sterk of zwak te noemen?</w:t>
      </w:r>
    </w:p>
    <w:p w:rsidR="00B01AA4" w:rsidRDefault="00B01AA4" w:rsidP="00FB4DF0">
      <w:pPr>
        <w:pStyle w:val="Default"/>
        <w:spacing w:line="360" w:lineRule="auto"/>
        <w:rPr>
          <w:rFonts w:ascii="Calibri" w:hAnsi="Calibri" w:cs="Calibri"/>
          <w:sz w:val="22"/>
          <w:szCs w:val="22"/>
        </w:rPr>
      </w:pPr>
    </w:p>
    <w:p w:rsidR="00B01AA4" w:rsidRDefault="005C1280" w:rsidP="00430B95">
      <w:pPr>
        <w:pStyle w:val="Kop2"/>
      </w:pPr>
      <w:bookmarkStart w:id="78" w:name="_Toc352244288"/>
      <w:r>
        <w:lastRenderedPageBreak/>
        <w:t xml:space="preserve">4.5.2 </w:t>
      </w:r>
      <w:r w:rsidR="00B01AA4">
        <w:t>Methode</w:t>
      </w:r>
      <w:bookmarkEnd w:id="78"/>
      <w:r w:rsidR="00B01AA4">
        <w:t xml:space="preserve"> </w:t>
      </w:r>
    </w:p>
    <w:p w:rsidR="00430B95" w:rsidRPr="00430B95" w:rsidRDefault="00430B95" w:rsidP="00430B95"/>
    <w:p w:rsidR="00FB4DF0" w:rsidRDefault="00B01AA4" w:rsidP="00651264">
      <w:pPr>
        <w:spacing w:line="360" w:lineRule="auto"/>
        <w:rPr>
          <w:rFonts w:ascii="Calibri" w:hAnsi="Calibri" w:cs="Calibri"/>
        </w:rPr>
      </w:pPr>
      <w:r>
        <w:t xml:space="preserve">Uit het onderzoek van </w:t>
      </w:r>
      <w:r w:rsidRPr="00E652DA">
        <w:rPr>
          <w:rFonts w:ascii="Calibri" w:hAnsi="Calibri" w:cs="Calibri"/>
        </w:rPr>
        <w:t>Gioia en Thomas (1996</w:t>
      </w:r>
      <w:r>
        <w:rPr>
          <w:rFonts w:ascii="Calibri" w:hAnsi="Calibri" w:cs="Calibri"/>
        </w:rPr>
        <w:t>) vertaal</w:t>
      </w:r>
      <w:r w:rsidR="001D11D2">
        <w:rPr>
          <w:rFonts w:ascii="Calibri" w:hAnsi="Calibri" w:cs="Calibri"/>
        </w:rPr>
        <w:t>d</w:t>
      </w:r>
      <w:r>
        <w:rPr>
          <w:rFonts w:ascii="Calibri" w:hAnsi="Calibri" w:cs="Calibri"/>
        </w:rPr>
        <w:t xml:space="preserve"> door van Riel (2010, p.56) zijn twee constructen bruikbaar voor dit onderzoek namelijk identiteittype en identiteitssterkte.</w:t>
      </w:r>
      <w:r w:rsidR="00651264">
        <w:rPr>
          <w:rFonts w:ascii="Calibri" w:hAnsi="Calibri" w:cs="Calibri"/>
        </w:rPr>
        <w:t xml:space="preserve"> In de vragenlijst wordt identiteittype gemeten door tien vragen en identiteitssterkte door  zes vragen.</w:t>
      </w:r>
      <w:r w:rsidR="00651264">
        <w:rPr>
          <w:rStyle w:val="Voetnootmarkering"/>
          <w:rFonts w:ascii="Calibri" w:hAnsi="Calibri" w:cs="Calibri"/>
        </w:rPr>
        <w:footnoteReference w:id="25"/>
      </w:r>
      <w:r w:rsidR="00651264">
        <w:t xml:space="preserve"> Beide constructen worden gemeten op een </w:t>
      </w:r>
      <w:r w:rsidR="00651264">
        <w:rPr>
          <w:rFonts w:ascii="Calibri" w:hAnsi="Calibri" w:cs="Calibri"/>
          <w:bCs/>
        </w:rPr>
        <w:t xml:space="preserve">7-punts </w:t>
      </w:r>
      <w:r w:rsidR="00651264">
        <w:rPr>
          <w:rFonts w:ascii="Calibri" w:hAnsi="Calibri" w:cs="Calibri"/>
        </w:rPr>
        <w:t xml:space="preserve">Likertschaal. Hoe hoger de score bij identiteitstype hoe normatiever de organisatie-identiteit wordt gepercipieerd. Bij identiteitssterkte geldt hoe hoger de score </w:t>
      </w:r>
      <w:r w:rsidR="00DB7CE2">
        <w:rPr>
          <w:rFonts w:ascii="Calibri" w:hAnsi="Calibri" w:cs="Calibri"/>
        </w:rPr>
        <w:t xml:space="preserve">des te </w:t>
      </w:r>
      <w:r w:rsidR="00651264">
        <w:rPr>
          <w:rFonts w:ascii="Calibri" w:hAnsi="Calibri" w:cs="Calibri"/>
        </w:rPr>
        <w:t xml:space="preserve">sterker de </w:t>
      </w:r>
      <w:r w:rsidR="006851D5">
        <w:rPr>
          <w:rFonts w:ascii="Calibri" w:hAnsi="Calibri" w:cs="Calibri"/>
        </w:rPr>
        <w:t xml:space="preserve">identiteit wordt gepercipieerd. In de </w:t>
      </w:r>
      <w:r w:rsidR="0045519C">
        <w:rPr>
          <w:rFonts w:ascii="Calibri" w:hAnsi="Calibri" w:cs="Calibri"/>
        </w:rPr>
        <w:t xml:space="preserve">volgende paragraaf wordt uitgelegd middels een citaat </w:t>
      </w:r>
      <w:r w:rsidR="00651264">
        <w:rPr>
          <w:rFonts w:ascii="Calibri" w:hAnsi="Calibri" w:cs="Calibri"/>
        </w:rPr>
        <w:t xml:space="preserve">uitgelegd </w:t>
      </w:r>
      <w:r w:rsidR="0045519C">
        <w:rPr>
          <w:rFonts w:ascii="Calibri" w:hAnsi="Calibri" w:cs="Calibri"/>
        </w:rPr>
        <w:t xml:space="preserve">wat een normatieve of een utilitaire </w:t>
      </w:r>
      <w:r w:rsidR="0045519C" w:rsidRPr="0045519C">
        <w:rPr>
          <w:rFonts w:ascii="Calibri" w:hAnsi="Calibri" w:cs="Calibri"/>
          <w:i/>
        </w:rPr>
        <w:t>gepercipieerde</w:t>
      </w:r>
      <w:r w:rsidR="0045519C">
        <w:rPr>
          <w:rFonts w:ascii="Calibri" w:hAnsi="Calibri" w:cs="Calibri"/>
          <w:i/>
        </w:rPr>
        <w:t xml:space="preserve"> </w:t>
      </w:r>
      <w:r w:rsidR="0045519C">
        <w:rPr>
          <w:rFonts w:ascii="Calibri" w:hAnsi="Calibri" w:cs="Calibri"/>
        </w:rPr>
        <w:t>organisatie-identiteit inhoudt.</w:t>
      </w:r>
    </w:p>
    <w:p w:rsidR="00255796" w:rsidRPr="005D5092" w:rsidRDefault="001B213D" w:rsidP="00255796">
      <w:pPr>
        <w:pStyle w:val="Kop3"/>
      </w:pPr>
      <w:bookmarkStart w:id="79" w:name="_Toc352244289"/>
      <w:r>
        <w:t xml:space="preserve">4. 5.3 </w:t>
      </w:r>
      <w:r w:rsidR="00255796">
        <w:t xml:space="preserve">Utilitair en normatieve </w:t>
      </w:r>
      <w:r w:rsidR="00255796" w:rsidRPr="0045519C">
        <w:rPr>
          <w:i/>
        </w:rPr>
        <w:t>gepercipieerde</w:t>
      </w:r>
      <w:r w:rsidR="00255796">
        <w:t xml:space="preserve"> organisatie-identiteit</w:t>
      </w:r>
      <w:r w:rsidR="00255796" w:rsidRPr="005D5092">
        <w:t>?</w:t>
      </w:r>
      <w:bookmarkEnd w:id="79"/>
    </w:p>
    <w:p w:rsidR="00DB7CE2" w:rsidRDefault="00DB7CE2" w:rsidP="00255796">
      <w:pPr>
        <w:pStyle w:val="Default"/>
        <w:spacing w:line="360" w:lineRule="auto"/>
        <w:rPr>
          <w:rFonts w:ascii="Calibri" w:hAnsi="Calibri" w:cs="Calibri"/>
          <w:bCs/>
          <w:sz w:val="22"/>
          <w:szCs w:val="22"/>
          <w:lang w:val="en-US"/>
        </w:rPr>
      </w:pPr>
    </w:p>
    <w:p w:rsidR="00255796" w:rsidRDefault="00255796" w:rsidP="00255796">
      <w:pPr>
        <w:pStyle w:val="Default"/>
        <w:spacing w:line="360" w:lineRule="auto"/>
        <w:rPr>
          <w:rFonts w:ascii="Calibri" w:hAnsi="Calibri" w:cs="Calibri"/>
          <w:bCs/>
          <w:sz w:val="22"/>
          <w:szCs w:val="22"/>
          <w:lang w:val="en-US"/>
        </w:rPr>
      </w:pPr>
      <w:r>
        <w:rPr>
          <w:rFonts w:ascii="Calibri" w:hAnsi="Calibri" w:cs="Calibri"/>
          <w:bCs/>
          <w:sz w:val="22"/>
          <w:szCs w:val="22"/>
          <w:lang w:val="en-US"/>
        </w:rPr>
        <w:t>“</w:t>
      </w:r>
      <w:r w:rsidRPr="001A1306">
        <w:rPr>
          <w:rFonts w:ascii="Calibri" w:hAnsi="Calibri" w:cs="Calibri"/>
          <w:bCs/>
          <w:sz w:val="22"/>
          <w:szCs w:val="22"/>
          <w:lang w:val="en-US"/>
        </w:rPr>
        <w:t>When members perceive the organization's character to be oriented mainly toward economic factors, identity is more utilitarian; when they perceive the organization's</w:t>
      </w:r>
      <w:r>
        <w:rPr>
          <w:rFonts w:ascii="Calibri" w:hAnsi="Calibri" w:cs="Calibri"/>
          <w:bCs/>
          <w:sz w:val="22"/>
          <w:szCs w:val="22"/>
          <w:lang w:val="en-US"/>
        </w:rPr>
        <w:t xml:space="preserve"> c</w:t>
      </w:r>
      <w:r w:rsidRPr="001A1306">
        <w:rPr>
          <w:rFonts w:ascii="Calibri" w:hAnsi="Calibri" w:cs="Calibri"/>
          <w:bCs/>
          <w:sz w:val="22"/>
          <w:szCs w:val="22"/>
          <w:lang w:val="en-US"/>
        </w:rPr>
        <w:t xml:space="preserve">haracter </w:t>
      </w:r>
      <w:r>
        <w:rPr>
          <w:rFonts w:ascii="Calibri" w:hAnsi="Calibri" w:cs="Calibri"/>
          <w:bCs/>
          <w:sz w:val="22"/>
          <w:szCs w:val="22"/>
          <w:lang w:val="en-US"/>
        </w:rPr>
        <w:t>t</w:t>
      </w:r>
      <w:r w:rsidRPr="001A1306">
        <w:rPr>
          <w:rFonts w:ascii="Calibri" w:hAnsi="Calibri" w:cs="Calibri"/>
          <w:bCs/>
          <w:sz w:val="22"/>
          <w:szCs w:val="22"/>
          <w:lang w:val="en-US"/>
        </w:rPr>
        <w:t>o be oriented mainly toward ideological and value-based concerns, identity is more normative</w:t>
      </w:r>
      <w:r>
        <w:rPr>
          <w:rFonts w:ascii="Calibri" w:hAnsi="Calibri" w:cs="Calibri"/>
          <w:bCs/>
          <w:sz w:val="22"/>
          <w:szCs w:val="22"/>
          <w:lang w:val="en-US"/>
        </w:rPr>
        <w:t>”</w:t>
      </w:r>
      <w:r w:rsidRPr="001A1306">
        <w:rPr>
          <w:rFonts w:ascii="Calibri" w:hAnsi="Calibri" w:cs="Calibri"/>
          <w:bCs/>
          <w:sz w:val="22"/>
          <w:szCs w:val="22"/>
          <w:lang w:val="en-US"/>
        </w:rPr>
        <w:t xml:space="preserve"> </w:t>
      </w:r>
      <w:r w:rsidR="006851D5">
        <w:rPr>
          <w:rFonts w:ascii="Calibri" w:hAnsi="Calibri" w:cs="Calibri"/>
          <w:bCs/>
          <w:sz w:val="22"/>
          <w:szCs w:val="22"/>
          <w:lang w:val="en-US"/>
        </w:rPr>
        <w:t xml:space="preserve">(Gioia en Thomas, </w:t>
      </w:r>
      <w:r>
        <w:rPr>
          <w:rFonts w:ascii="Calibri" w:hAnsi="Calibri" w:cs="Calibri"/>
          <w:bCs/>
          <w:sz w:val="22"/>
          <w:szCs w:val="22"/>
          <w:lang w:val="en-US"/>
        </w:rPr>
        <w:t>1996,</w:t>
      </w:r>
      <w:r w:rsidRPr="005E7BF8">
        <w:rPr>
          <w:rFonts w:ascii="Calibri" w:hAnsi="Calibri" w:cs="Calibri"/>
          <w:bCs/>
          <w:sz w:val="22"/>
          <w:szCs w:val="22"/>
          <w:lang w:val="en-US"/>
        </w:rPr>
        <w:t xml:space="preserve"> p. 387).</w:t>
      </w:r>
    </w:p>
    <w:p w:rsidR="00255796" w:rsidRDefault="00255796" w:rsidP="00255796">
      <w:pPr>
        <w:pStyle w:val="Default"/>
        <w:spacing w:line="360" w:lineRule="auto"/>
        <w:rPr>
          <w:rFonts w:ascii="Calibri" w:hAnsi="Calibri" w:cs="Calibri"/>
          <w:bCs/>
          <w:sz w:val="22"/>
          <w:szCs w:val="22"/>
          <w:lang w:val="en-US"/>
        </w:rPr>
      </w:pPr>
    </w:p>
    <w:p w:rsidR="00255796" w:rsidRDefault="00255796" w:rsidP="00255796">
      <w:pPr>
        <w:pStyle w:val="Default"/>
        <w:spacing w:line="360" w:lineRule="auto"/>
        <w:rPr>
          <w:rFonts w:ascii="Calibri" w:hAnsi="Calibri" w:cs="Calibri"/>
          <w:bCs/>
          <w:sz w:val="22"/>
          <w:szCs w:val="22"/>
        </w:rPr>
      </w:pPr>
      <w:r w:rsidRPr="005E7BF8">
        <w:rPr>
          <w:rFonts w:ascii="Calibri" w:hAnsi="Calibri" w:cs="Calibri"/>
          <w:bCs/>
          <w:sz w:val="22"/>
          <w:szCs w:val="22"/>
        </w:rPr>
        <w:t>Wanneer een universiteit puur gericht is op he</w:t>
      </w:r>
      <w:r>
        <w:rPr>
          <w:rFonts w:ascii="Calibri" w:hAnsi="Calibri" w:cs="Calibri"/>
          <w:bCs/>
          <w:sz w:val="22"/>
          <w:szCs w:val="22"/>
        </w:rPr>
        <w:t>t binnenhalen van zoveel mogelijk studenten of het behalen van andere economische doelen is de identiteit ‘utilitair’ te noemen.  Als de kwaliteit van het onderwijs de belangrijkste waarde is of als andere ideologische waarden belangrijker word</w:t>
      </w:r>
      <w:r w:rsidR="006851D5">
        <w:rPr>
          <w:rFonts w:ascii="Calibri" w:hAnsi="Calibri" w:cs="Calibri"/>
          <w:bCs/>
          <w:sz w:val="22"/>
          <w:szCs w:val="22"/>
        </w:rPr>
        <w:t>en geacht, spreken we van een '</w:t>
      </w:r>
      <w:r>
        <w:rPr>
          <w:rFonts w:ascii="Calibri" w:hAnsi="Calibri" w:cs="Calibri"/>
          <w:bCs/>
          <w:sz w:val="22"/>
          <w:szCs w:val="22"/>
        </w:rPr>
        <w:t xml:space="preserve">normatieve' identiteit </w:t>
      </w:r>
      <w:r w:rsidR="006851D5">
        <w:rPr>
          <w:rFonts w:ascii="Calibri" w:hAnsi="Calibri" w:cs="Calibri"/>
          <w:bCs/>
          <w:sz w:val="22"/>
          <w:szCs w:val="22"/>
        </w:rPr>
        <w:t xml:space="preserve">uit </w:t>
      </w:r>
      <w:r>
        <w:rPr>
          <w:rFonts w:ascii="Calibri" w:hAnsi="Calibri" w:cs="Calibri"/>
          <w:bCs/>
          <w:sz w:val="22"/>
          <w:szCs w:val="22"/>
        </w:rPr>
        <w:t>Gioia en Thomas (1996,</w:t>
      </w:r>
      <w:r w:rsidRPr="005E7BF8">
        <w:rPr>
          <w:rFonts w:ascii="Calibri" w:hAnsi="Calibri" w:cs="Calibri"/>
          <w:bCs/>
          <w:sz w:val="22"/>
          <w:szCs w:val="22"/>
        </w:rPr>
        <w:t xml:space="preserve"> p. 387).</w:t>
      </w:r>
      <w:r>
        <w:rPr>
          <w:rFonts w:ascii="Calibri" w:hAnsi="Calibri" w:cs="Calibri"/>
          <w:bCs/>
          <w:sz w:val="22"/>
          <w:szCs w:val="22"/>
        </w:rPr>
        <w:t xml:space="preserve"> De </w:t>
      </w:r>
      <w:r w:rsidRPr="0045519C">
        <w:rPr>
          <w:rFonts w:ascii="Calibri" w:hAnsi="Calibri" w:cs="Calibri"/>
          <w:bCs/>
          <w:i/>
          <w:sz w:val="22"/>
          <w:szCs w:val="22"/>
        </w:rPr>
        <w:t xml:space="preserve">gepercipieerde </w:t>
      </w:r>
      <w:r>
        <w:rPr>
          <w:rFonts w:ascii="Calibri" w:hAnsi="Calibri" w:cs="Calibri"/>
          <w:bCs/>
          <w:sz w:val="22"/>
          <w:szCs w:val="22"/>
        </w:rPr>
        <w:t>organisatie-identiteit zal voor de meeste universiteiten balanceren tussen deze twee uitersten.  In de volgende paragraaf wordt uitgelegd wat een zwakke of sterke gepercipieerde organisatie-identiteit inhoudt.</w:t>
      </w:r>
    </w:p>
    <w:p w:rsidR="00255796" w:rsidRDefault="00255796" w:rsidP="00255796">
      <w:pPr>
        <w:pStyle w:val="Default"/>
        <w:spacing w:line="360" w:lineRule="auto"/>
        <w:rPr>
          <w:rFonts w:ascii="Calibri" w:hAnsi="Calibri" w:cs="Calibri"/>
          <w:bCs/>
          <w:sz w:val="22"/>
          <w:szCs w:val="22"/>
        </w:rPr>
      </w:pPr>
    </w:p>
    <w:p w:rsidR="00255796" w:rsidRDefault="001B213D" w:rsidP="00255796">
      <w:pPr>
        <w:pStyle w:val="Default"/>
        <w:spacing w:line="360" w:lineRule="auto"/>
        <w:rPr>
          <w:rFonts w:ascii="Cambria" w:hAnsi="Cambria" w:cs="Calibri"/>
          <w:color w:val="4F81BD"/>
          <w:sz w:val="26"/>
          <w:szCs w:val="26"/>
        </w:rPr>
      </w:pPr>
      <w:bookmarkStart w:id="80" w:name="_Toc352244290"/>
      <w:r>
        <w:rPr>
          <w:rStyle w:val="Kop3Char"/>
        </w:rPr>
        <w:t xml:space="preserve">4.5.4 </w:t>
      </w:r>
      <w:r w:rsidR="00255796">
        <w:rPr>
          <w:rStyle w:val="Kop3Char"/>
        </w:rPr>
        <w:t xml:space="preserve">Zwakke of sterke </w:t>
      </w:r>
      <w:r w:rsidR="00255796" w:rsidRPr="0045519C">
        <w:rPr>
          <w:rStyle w:val="Kop3Char"/>
          <w:i/>
        </w:rPr>
        <w:t>gepercipieerde</w:t>
      </w:r>
      <w:r w:rsidR="00255796">
        <w:rPr>
          <w:rStyle w:val="Kop3Char"/>
        </w:rPr>
        <w:t xml:space="preserve"> organisatie-identiteit?</w:t>
      </w:r>
      <w:bookmarkEnd w:id="80"/>
    </w:p>
    <w:p w:rsidR="00DB7CE2" w:rsidRDefault="00DB7CE2" w:rsidP="00255796">
      <w:pPr>
        <w:pStyle w:val="Default"/>
        <w:spacing w:line="360" w:lineRule="auto"/>
        <w:rPr>
          <w:rFonts w:ascii="Calibri" w:hAnsi="Calibri" w:cs="Calibri"/>
          <w:color w:val="auto"/>
          <w:sz w:val="22"/>
          <w:szCs w:val="22"/>
        </w:rPr>
      </w:pPr>
    </w:p>
    <w:p w:rsidR="00255796" w:rsidRPr="00142272" w:rsidRDefault="00255796" w:rsidP="00255796">
      <w:pPr>
        <w:pStyle w:val="Default"/>
        <w:spacing w:line="360" w:lineRule="auto"/>
        <w:rPr>
          <w:rFonts w:ascii="Calibri" w:hAnsi="Calibri" w:cs="Calibri"/>
          <w:bCs/>
          <w:color w:val="auto"/>
          <w:sz w:val="22"/>
          <w:szCs w:val="22"/>
        </w:rPr>
      </w:pPr>
      <w:r w:rsidRPr="004E482F">
        <w:rPr>
          <w:rFonts w:ascii="Calibri" w:hAnsi="Calibri" w:cs="Calibri"/>
          <w:color w:val="auto"/>
          <w:sz w:val="22"/>
          <w:szCs w:val="22"/>
        </w:rPr>
        <w:t>Hiermee</w:t>
      </w:r>
      <w:r>
        <w:rPr>
          <w:rFonts w:ascii="Calibri" w:hAnsi="Calibri" w:cs="Calibri"/>
          <w:color w:val="auto"/>
          <w:sz w:val="22"/>
          <w:szCs w:val="22"/>
        </w:rPr>
        <w:t xml:space="preserve"> wordt bedoeld: “de sterkte  van het belang dat men aan de identiteit hecht (zwak of sterk)</w:t>
      </w:r>
      <w:r w:rsidR="006851D5">
        <w:rPr>
          <w:rFonts w:ascii="Calibri" w:hAnsi="Calibri" w:cs="Calibri"/>
          <w:color w:val="auto"/>
          <w:sz w:val="22"/>
          <w:szCs w:val="22"/>
        </w:rPr>
        <w:t>.</w:t>
      </w:r>
      <w:r>
        <w:rPr>
          <w:rFonts w:ascii="Calibri" w:hAnsi="Calibri" w:cs="Calibri"/>
          <w:color w:val="auto"/>
          <w:sz w:val="22"/>
          <w:szCs w:val="22"/>
        </w:rPr>
        <w:t xml:space="preserve">” </w:t>
      </w:r>
      <w:r w:rsidR="006851D5">
        <w:rPr>
          <w:rFonts w:ascii="Calibri" w:hAnsi="Calibri" w:cs="Calibri"/>
          <w:color w:val="auto"/>
          <w:sz w:val="22"/>
          <w:szCs w:val="22"/>
        </w:rPr>
        <w:t xml:space="preserve">(van Riel, </w:t>
      </w:r>
      <w:r>
        <w:rPr>
          <w:rFonts w:ascii="Calibri" w:hAnsi="Calibri" w:cs="Calibri"/>
          <w:color w:val="auto"/>
          <w:sz w:val="22"/>
          <w:szCs w:val="22"/>
        </w:rPr>
        <w:t xml:space="preserve">2010, p. 56). Wanneer medewerkers van de USBO een goed historisch besef hebben van de organisatie en vinden dat er duidelijke algemene doelen zijn voor de USBO is er sprake van een sterke identiteit volgens </w:t>
      </w:r>
      <w:r>
        <w:rPr>
          <w:rFonts w:ascii="Calibri" w:hAnsi="Calibri" w:cs="Calibri"/>
          <w:bCs/>
          <w:sz w:val="22"/>
          <w:szCs w:val="22"/>
        </w:rPr>
        <w:t>Gioia en Thomas (1996,</w:t>
      </w:r>
      <w:r w:rsidRPr="005E7BF8">
        <w:rPr>
          <w:rFonts w:ascii="Calibri" w:hAnsi="Calibri" w:cs="Calibri"/>
          <w:bCs/>
          <w:sz w:val="22"/>
          <w:szCs w:val="22"/>
        </w:rPr>
        <w:t xml:space="preserve"> p. 387)</w:t>
      </w:r>
      <w:r>
        <w:rPr>
          <w:rFonts w:ascii="Calibri" w:hAnsi="Calibri" w:cs="Calibri"/>
          <w:bCs/>
          <w:sz w:val="22"/>
          <w:szCs w:val="22"/>
        </w:rPr>
        <w:t xml:space="preserve">. Belangrijk om hierbij in het achterhoofd te houden is dat het om de </w:t>
      </w:r>
      <w:r w:rsidRPr="0045519C">
        <w:rPr>
          <w:rFonts w:ascii="Calibri" w:hAnsi="Calibri" w:cs="Calibri"/>
          <w:bCs/>
          <w:i/>
          <w:sz w:val="22"/>
          <w:szCs w:val="22"/>
        </w:rPr>
        <w:t>gepercipieerde</w:t>
      </w:r>
      <w:r>
        <w:rPr>
          <w:rFonts w:ascii="Calibri" w:hAnsi="Calibri" w:cs="Calibri"/>
          <w:bCs/>
          <w:sz w:val="22"/>
          <w:szCs w:val="22"/>
        </w:rPr>
        <w:t xml:space="preserve"> organisatie-identiteit gaat. Er wordt dus gevraagd naar de mening van de werknemers van de USBO over de organisatie-identiteit van de USBO. Het kan zijn dat </w:t>
      </w:r>
      <w:r>
        <w:rPr>
          <w:rFonts w:ascii="Calibri" w:hAnsi="Calibri" w:cs="Calibri"/>
          <w:bCs/>
          <w:sz w:val="22"/>
          <w:szCs w:val="22"/>
        </w:rPr>
        <w:lastRenderedPageBreak/>
        <w:t>een werknemer vindt dat de organisatie-identiteit zwak is, terwijl dit niet het geval is. Hetzelfde kan ook gelden voor het identiteitstype. Een medewerker van de USBO kan de organisatie-identiteit normatiever vinden dan dat deze werkelijk is.</w:t>
      </w:r>
    </w:p>
    <w:p w:rsidR="00651264" w:rsidRDefault="004071D7" w:rsidP="00651264">
      <w:pPr>
        <w:pStyle w:val="Kop3"/>
      </w:pPr>
      <w:bookmarkStart w:id="81" w:name="_Toc352244291"/>
      <w:r>
        <w:t xml:space="preserve">4.5.4.1 </w:t>
      </w:r>
      <w:r w:rsidR="00651264">
        <w:t>Betrouwbaarheid</w:t>
      </w:r>
      <w:r w:rsidR="00E612F3">
        <w:t xml:space="preserve"> vragenlijst</w:t>
      </w:r>
      <w:bookmarkEnd w:id="81"/>
    </w:p>
    <w:p w:rsidR="00DB7CE2" w:rsidRDefault="00DB7CE2" w:rsidP="00255796">
      <w:pPr>
        <w:spacing w:line="360" w:lineRule="auto"/>
      </w:pPr>
    </w:p>
    <w:p w:rsidR="00651264" w:rsidRDefault="00651264" w:rsidP="00255796">
      <w:pPr>
        <w:spacing w:line="360" w:lineRule="auto"/>
      </w:pPr>
      <w:r>
        <w:t>Het construc</w:t>
      </w:r>
      <w:r w:rsidR="006851D5">
        <w:t xml:space="preserve">t identiteitstype bestaat </w:t>
      </w:r>
      <w:r>
        <w:t>uit tien vragen namelijk a tot en met j. Wanneer hier een betrouwbaarheidsanalyse wordt uitgevoerd, valt op dat de Cronbach’s Alpha negatief is -0.42. Pas wanneer de vragen</w:t>
      </w:r>
      <w:r w:rsidR="00255796">
        <w:t xml:space="preserve"> g,</w:t>
      </w:r>
      <w:r w:rsidR="006851D5">
        <w:t xml:space="preserve"> </w:t>
      </w:r>
      <w:r w:rsidR="00255796">
        <w:t>j</w:t>
      </w:r>
      <w:r w:rsidR="006851D5">
        <w:t xml:space="preserve">, </w:t>
      </w:r>
      <w:r w:rsidR="00255796">
        <w:t>i en c buiten beschouwing worden gelaten is de Cronbach’s Alpha acceptabel</w:t>
      </w:r>
      <w:r w:rsidR="006851D5">
        <w:t>=</w:t>
      </w:r>
      <w:r w:rsidR="00255796">
        <w:t xml:space="preserve"> 0.67. Bij identiteitssterkte is de Cronbach’s Alpha eerst 0.41. Na het verwijderen van vraag vijf stijgt de Cronbach’s Alpha naar 0.69. Om de somscores te berekenen moet er vervolgens een oplossing worden gevonden voor de missing values in de datafiles.</w:t>
      </w:r>
    </w:p>
    <w:p w:rsidR="00255796" w:rsidRDefault="004071D7" w:rsidP="00255796">
      <w:pPr>
        <w:pStyle w:val="Kop3"/>
      </w:pPr>
      <w:bookmarkStart w:id="82" w:name="_Toc352244292"/>
      <w:r>
        <w:t xml:space="preserve">4.5.4.2 </w:t>
      </w:r>
      <w:r w:rsidR="00255796">
        <w:t>Missing values</w:t>
      </w:r>
      <w:bookmarkEnd w:id="82"/>
    </w:p>
    <w:p w:rsidR="00DB7CE2" w:rsidRDefault="00DB7CE2" w:rsidP="00873058">
      <w:pPr>
        <w:pStyle w:val="Geenafstand"/>
        <w:spacing w:line="360" w:lineRule="auto"/>
      </w:pPr>
    </w:p>
    <w:p w:rsidR="00873058" w:rsidRDefault="004304AF" w:rsidP="00873058">
      <w:pPr>
        <w:pStyle w:val="Geenafstand"/>
        <w:spacing w:line="360" w:lineRule="auto"/>
      </w:pPr>
      <w:r>
        <w:t>Na het weglaten van bovenstaande vragen in verband met de betrouwbaarheid zijn er nog de vragen a,</w:t>
      </w:r>
      <w:r w:rsidR="006851D5">
        <w:t xml:space="preserve"> </w:t>
      </w:r>
      <w:r>
        <w:t>h en j over van identiteitstype die niet door alle respondenten zijn ingevuld. Waarom deze vragen niet zijn ingevuld, komt aan bod in hoofdstuk 7 Discussie. Om een somscore te berekenen voor identiteitstype is de techniek van imputatie toegepast. Dit houdt in dat de gemiddelde score van de andere respondenten op de vraag die niet is ingevuld</w:t>
      </w:r>
      <w:r w:rsidR="006851D5">
        <w:t>,</w:t>
      </w:r>
      <w:r>
        <w:t xml:space="preserve"> wordt gebruikt. Ter voorbeeld respondent 1 heeft vraag a niet ingevuld.  Door het gemiddelde van de anderen in te vullen op deze vraag, kan er toch een somscore worden berekend voor respon</w:t>
      </w:r>
      <w:r w:rsidR="006851D5">
        <w:t xml:space="preserve">dent 1 wat hier 3.2 dus 3 is uit </w:t>
      </w:r>
      <w:r w:rsidR="007456CD">
        <w:t xml:space="preserve">Donders, Van der Heijden, </w:t>
      </w:r>
      <w:r>
        <w:t xml:space="preserve"> Stijnen, Moons (2006). Na het toepassen van imputatie is het mogelijk </w:t>
      </w:r>
      <w:r w:rsidR="00873058">
        <w:t xml:space="preserve">om somscores te berekenen en de correlatie uit te rekenen en een lineaire regressie toe te passen. De uitkomsten hiervan staan in </w:t>
      </w:r>
      <w:r w:rsidR="006851D5">
        <w:t>paragraaf 5.8</w:t>
      </w:r>
      <w:r w:rsidR="00873058">
        <w:t>.</w:t>
      </w:r>
    </w:p>
    <w:p w:rsidR="00873058" w:rsidRDefault="00873058" w:rsidP="00FB4DF0">
      <w:pPr>
        <w:pStyle w:val="Default"/>
        <w:spacing w:line="360" w:lineRule="auto"/>
        <w:rPr>
          <w:rFonts w:asciiTheme="minorHAnsi" w:eastAsiaTheme="minorHAnsi" w:hAnsiTheme="minorHAnsi" w:cstheme="minorBidi"/>
          <w:color w:val="auto"/>
          <w:sz w:val="22"/>
          <w:szCs w:val="22"/>
        </w:rPr>
      </w:pPr>
    </w:p>
    <w:p w:rsidR="00FB4DF0" w:rsidRDefault="00FB4DF0" w:rsidP="00FB4DF0">
      <w:pPr>
        <w:pStyle w:val="Default"/>
        <w:spacing w:line="360" w:lineRule="auto"/>
        <w:rPr>
          <w:rFonts w:ascii="Calibri" w:hAnsi="Calibri" w:cs="Calibri"/>
          <w:sz w:val="22"/>
          <w:szCs w:val="22"/>
        </w:rPr>
      </w:pPr>
      <w:r>
        <w:rPr>
          <w:rFonts w:ascii="Calibri" w:hAnsi="Calibri" w:cs="Calibri"/>
          <w:sz w:val="22"/>
          <w:szCs w:val="22"/>
        </w:rPr>
        <w:t>De ve</w:t>
      </w:r>
      <w:r w:rsidR="0045519C">
        <w:rPr>
          <w:rFonts w:ascii="Calibri" w:hAnsi="Calibri" w:cs="Calibri"/>
          <w:sz w:val="22"/>
          <w:szCs w:val="22"/>
        </w:rPr>
        <w:t>rtaling van de vragenlijst die van Riel (2010, p</w:t>
      </w:r>
      <w:r w:rsidR="006851D5">
        <w:rPr>
          <w:rFonts w:ascii="Calibri" w:hAnsi="Calibri" w:cs="Calibri"/>
          <w:sz w:val="22"/>
          <w:szCs w:val="22"/>
        </w:rPr>
        <w:t xml:space="preserve">. 57) </w:t>
      </w:r>
      <w:r w:rsidR="009D6267">
        <w:rPr>
          <w:rFonts w:ascii="Calibri" w:hAnsi="Calibri" w:cs="Calibri"/>
          <w:sz w:val="22"/>
          <w:szCs w:val="22"/>
        </w:rPr>
        <w:t xml:space="preserve">heeft </w:t>
      </w:r>
      <w:r>
        <w:rPr>
          <w:rFonts w:ascii="Calibri" w:hAnsi="Calibri" w:cs="Calibri"/>
          <w:sz w:val="22"/>
          <w:szCs w:val="22"/>
        </w:rPr>
        <w:t>opgesteld</w:t>
      </w:r>
      <w:r w:rsidR="0045519C">
        <w:rPr>
          <w:rFonts w:ascii="Calibri" w:hAnsi="Calibri" w:cs="Calibri"/>
          <w:sz w:val="22"/>
          <w:szCs w:val="22"/>
        </w:rPr>
        <w:t xml:space="preserve"> aan de hand van </w:t>
      </w:r>
      <w:r w:rsidR="0045519C">
        <w:rPr>
          <w:rFonts w:ascii="Calibri" w:hAnsi="Calibri" w:cs="Calibri"/>
          <w:bCs/>
          <w:sz w:val="22"/>
          <w:szCs w:val="22"/>
        </w:rPr>
        <w:t>Gioia en Thomas (1996</w:t>
      </w:r>
      <w:r w:rsidR="009D6267">
        <w:rPr>
          <w:rFonts w:ascii="Calibri" w:hAnsi="Calibri" w:cs="Calibri"/>
          <w:bCs/>
          <w:sz w:val="22"/>
          <w:szCs w:val="22"/>
        </w:rPr>
        <w:t>)</w:t>
      </w:r>
      <w:r w:rsidR="00DB7CE2">
        <w:rPr>
          <w:rFonts w:ascii="Calibri" w:hAnsi="Calibri" w:cs="Calibri"/>
          <w:sz w:val="22"/>
          <w:szCs w:val="22"/>
        </w:rPr>
        <w:t xml:space="preserve"> is gebruikt . </w:t>
      </w:r>
      <w:r>
        <w:rPr>
          <w:rFonts w:ascii="Calibri" w:hAnsi="Calibri" w:cs="Calibri"/>
          <w:sz w:val="22"/>
          <w:szCs w:val="22"/>
        </w:rPr>
        <w:t>Deze staat in bijlage</w:t>
      </w:r>
      <w:r w:rsidR="006851D5">
        <w:rPr>
          <w:rFonts w:ascii="Calibri" w:hAnsi="Calibri" w:cs="Calibri"/>
          <w:sz w:val="22"/>
          <w:szCs w:val="22"/>
        </w:rPr>
        <w:t xml:space="preserve"> 1</w:t>
      </w:r>
      <w:r>
        <w:rPr>
          <w:rFonts w:ascii="Calibri" w:hAnsi="Calibri" w:cs="Calibri"/>
          <w:sz w:val="22"/>
          <w:szCs w:val="22"/>
        </w:rPr>
        <w:t xml:space="preserve">. De vragenlijst was oorspronkelijk gemaakt om </w:t>
      </w:r>
      <w:r w:rsidR="0045519C">
        <w:rPr>
          <w:rFonts w:ascii="Calibri" w:hAnsi="Calibri" w:cs="Calibri"/>
          <w:sz w:val="22"/>
          <w:szCs w:val="22"/>
        </w:rPr>
        <w:t xml:space="preserve">alleen </w:t>
      </w:r>
      <w:r>
        <w:rPr>
          <w:rFonts w:ascii="Calibri" w:hAnsi="Calibri" w:cs="Calibri"/>
          <w:sz w:val="22"/>
          <w:szCs w:val="22"/>
        </w:rPr>
        <w:t xml:space="preserve">de </w:t>
      </w:r>
      <w:r w:rsidRPr="0045519C">
        <w:rPr>
          <w:rFonts w:ascii="Calibri" w:hAnsi="Calibri" w:cs="Calibri"/>
          <w:i/>
          <w:sz w:val="22"/>
          <w:szCs w:val="22"/>
        </w:rPr>
        <w:t>gepercipieerde</w:t>
      </w:r>
      <w:r>
        <w:rPr>
          <w:rFonts w:ascii="Calibri" w:hAnsi="Calibri" w:cs="Calibri"/>
          <w:sz w:val="22"/>
          <w:szCs w:val="22"/>
        </w:rPr>
        <w:t xml:space="preserve"> organisatie-identiteit te onderzoeken van het topmanagement. Omdat dit </w:t>
      </w:r>
      <w:r w:rsidR="0045519C">
        <w:rPr>
          <w:rFonts w:ascii="Calibri" w:hAnsi="Calibri" w:cs="Calibri"/>
          <w:sz w:val="22"/>
          <w:szCs w:val="22"/>
        </w:rPr>
        <w:t xml:space="preserve">een </w:t>
      </w:r>
      <w:r>
        <w:rPr>
          <w:rFonts w:ascii="Calibri" w:hAnsi="Calibri" w:cs="Calibri"/>
          <w:sz w:val="22"/>
          <w:szCs w:val="22"/>
        </w:rPr>
        <w:t xml:space="preserve">onderzoek is vanuit een multi-actor perspectief zijn </w:t>
      </w:r>
      <w:r w:rsidR="0045519C">
        <w:rPr>
          <w:rFonts w:ascii="Calibri" w:hAnsi="Calibri" w:cs="Calibri"/>
          <w:sz w:val="22"/>
          <w:szCs w:val="22"/>
        </w:rPr>
        <w:t xml:space="preserve">de vragenlijsten ook aan professionals en </w:t>
      </w:r>
      <w:r w:rsidR="00DB7CE2">
        <w:rPr>
          <w:rFonts w:ascii="Calibri" w:hAnsi="Calibri" w:cs="Calibri"/>
          <w:sz w:val="22"/>
          <w:szCs w:val="22"/>
        </w:rPr>
        <w:t xml:space="preserve">het </w:t>
      </w:r>
      <w:r w:rsidR="0045519C">
        <w:rPr>
          <w:rFonts w:ascii="Calibri" w:hAnsi="Calibri" w:cs="Calibri"/>
          <w:sz w:val="22"/>
          <w:szCs w:val="22"/>
        </w:rPr>
        <w:t>ondersteunend personeel voorgelegd. De</w:t>
      </w:r>
      <w:r>
        <w:rPr>
          <w:rFonts w:ascii="Calibri" w:hAnsi="Calibri" w:cs="Calibri"/>
          <w:sz w:val="22"/>
          <w:szCs w:val="22"/>
        </w:rPr>
        <w:t xml:space="preserve"> </w:t>
      </w:r>
      <w:r w:rsidR="0045519C">
        <w:rPr>
          <w:rFonts w:ascii="Calibri" w:hAnsi="Calibri" w:cs="Calibri"/>
          <w:sz w:val="22"/>
          <w:szCs w:val="22"/>
        </w:rPr>
        <w:t xml:space="preserve">vragen </w:t>
      </w:r>
      <w:r>
        <w:rPr>
          <w:rFonts w:ascii="Calibri" w:hAnsi="Calibri" w:cs="Calibri"/>
          <w:sz w:val="22"/>
          <w:szCs w:val="22"/>
        </w:rPr>
        <w:t xml:space="preserve">zijn herschreven zonder </w:t>
      </w:r>
      <w:r w:rsidR="005C1280">
        <w:rPr>
          <w:rFonts w:ascii="Calibri" w:hAnsi="Calibri" w:cs="Calibri"/>
          <w:sz w:val="22"/>
          <w:szCs w:val="22"/>
        </w:rPr>
        <w:t>de term</w:t>
      </w:r>
      <w:r w:rsidR="009D6267">
        <w:rPr>
          <w:rFonts w:ascii="Calibri" w:hAnsi="Calibri" w:cs="Calibri"/>
          <w:sz w:val="22"/>
          <w:szCs w:val="22"/>
        </w:rPr>
        <w:t xml:space="preserve"> </w:t>
      </w:r>
      <w:r>
        <w:rPr>
          <w:rFonts w:ascii="Calibri" w:hAnsi="Calibri" w:cs="Calibri"/>
          <w:sz w:val="22"/>
          <w:szCs w:val="22"/>
        </w:rPr>
        <w:t xml:space="preserve">topmanagement. </w:t>
      </w:r>
      <w:r w:rsidR="008D517F">
        <w:rPr>
          <w:rFonts w:ascii="Calibri" w:hAnsi="Calibri" w:cs="Calibri"/>
          <w:sz w:val="22"/>
          <w:szCs w:val="22"/>
        </w:rPr>
        <w:t>De drie leden van het management, de vier professionals en de vier leden van het ondersteunend personeel die zijn geïnterviewd, zijn allemaal verzocht om ook de vragenlijst in te vullen.</w:t>
      </w:r>
    </w:p>
    <w:p w:rsidR="00565B76" w:rsidRPr="00565B76" w:rsidRDefault="00FB4DF0" w:rsidP="00565B76">
      <w:pPr>
        <w:pStyle w:val="Default"/>
        <w:spacing w:line="360" w:lineRule="auto"/>
        <w:rPr>
          <w:rFonts w:ascii="Calibri" w:hAnsi="Calibri" w:cs="Calibri"/>
          <w:sz w:val="22"/>
          <w:szCs w:val="22"/>
        </w:rPr>
      </w:pPr>
      <w:r w:rsidRPr="00FB3290">
        <w:rPr>
          <w:rFonts w:ascii="Calibri" w:hAnsi="Calibri" w:cs="Calibri"/>
          <w:sz w:val="22"/>
          <w:szCs w:val="22"/>
        </w:rPr>
        <w:t xml:space="preserve"> </w:t>
      </w:r>
    </w:p>
    <w:p w:rsidR="00FA1D4A" w:rsidRPr="00873058" w:rsidRDefault="00FA1D4A" w:rsidP="00FA1D4A">
      <w:pPr>
        <w:pStyle w:val="Kop2"/>
        <w:rPr>
          <w:rFonts w:ascii="Calibri" w:hAnsi="Calibri" w:cs="Calibri"/>
          <w:sz w:val="22"/>
          <w:szCs w:val="22"/>
        </w:rPr>
      </w:pPr>
      <w:bookmarkStart w:id="83" w:name="_Toc352244293"/>
      <w:r>
        <w:lastRenderedPageBreak/>
        <w:t>4.6 Documentenanalyse</w:t>
      </w:r>
      <w:bookmarkEnd w:id="83"/>
    </w:p>
    <w:p w:rsidR="00FA1D4A" w:rsidRDefault="00FA1D4A" w:rsidP="003E5EC1">
      <w:pPr>
        <w:spacing w:line="360" w:lineRule="auto"/>
      </w:pPr>
    </w:p>
    <w:p w:rsidR="00FB4DF0" w:rsidRPr="003E5EC1" w:rsidRDefault="00142272" w:rsidP="003E5EC1">
      <w:pPr>
        <w:spacing w:line="360" w:lineRule="auto"/>
      </w:pPr>
      <w:r>
        <w:t xml:space="preserve">Om de waarden uit de betekenisstructuren </w:t>
      </w:r>
      <w:r w:rsidR="00FB4DF0">
        <w:t xml:space="preserve">die naar voren komen in de semigestructureerde kwalitatieve interviews te vergelijken, is </w:t>
      </w:r>
      <w:r w:rsidR="00FB4DF0" w:rsidRPr="006D590E">
        <w:t>gekeken naar de waarden die vermeld worden op de website van de USBO</w:t>
      </w:r>
      <w:r w:rsidR="003E5EC1">
        <w:rPr>
          <w:rStyle w:val="Voetnootmarkering"/>
          <w:rFonts w:ascii="Calibri" w:hAnsi="Calibri" w:cs="Calibri"/>
        </w:rPr>
        <w:footnoteReference w:id="26"/>
      </w:r>
      <w:r w:rsidR="00FB4DF0" w:rsidRPr="006D590E">
        <w:t xml:space="preserve"> en de waarden die genoemd worden in het  Universitair Strategisch Plan</w:t>
      </w:r>
      <w:r w:rsidR="00990683">
        <w:t xml:space="preserve"> (USP)</w:t>
      </w:r>
      <w:r w:rsidR="00FB4DF0" w:rsidRPr="006D590E">
        <w:t xml:space="preserve"> 2012-2016</w:t>
      </w:r>
      <w:r w:rsidR="00FB4DF0">
        <w:t>.</w:t>
      </w:r>
      <w:r w:rsidR="003E5EC1">
        <w:rPr>
          <w:rStyle w:val="Voetnootmarkering"/>
          <w:rFonts w:ascii="Calibri" w:hAnsi="Calibri" w:cs="Calibri"/>
        </w:rPr>
        <w:footnoteReference w:id="27"/>
      </w:r>
      <w:r w:rsidR="00FB4DF0">
        <w:t xml:space="preserve"> </w:t>
      </w:r>
      <w:r w:rsidR="00DB7CE2">
        <w:t xml:space="preserve">In paragraaf </w:t>
      </w:r>
      <w:r w:rsidR="003E5EC1">
        <w:t xml:space="preserve">2.3 Waar staat de USBO voor? </w:t>
      </w:r>
      <w:r w:rsidR="00FB4DF0" w:rsidRPr="00020120">
        <w:rPr>
          <w:rFonts w:ascii="Calibri" w:hAnsi="Calibri" w:cs="Calibri"/>
        </w:rPr>
        <w:t xml:space="preserve">kwam al naar voren dat de </w:t>
      </w:r>
      <w:r w:rsidR="003E5EC1">
        <w:rPr>
          <w:rFonts w:ascii="Calibri" w:hAnsi="Calibri" w:cs="Calibri"/>
        </w:rPr>
        <w:t>waarden</w:t>
      </w:r>
      <w:r w:rsidR="00FB4DF0" w:rsidRPr="00020120">
        <w:rPr>
          <w:rFonts w:ascii="Calibri" w:hAnsi="Calibri" w:cs="Calibri"/>
        </w:rPr>
        <w:t xml:space="preserve">: </w:t>
      </w:r>
      <w:r w:rsidR="00FB4DF0" w:rsidRPr="00AC61C5">
        <w:rPr>
          <w:rFonts w:ascii="Calibri" w:hAnsi="Calibri" w:cs="Calibri"/>
          <w:color w:val="1F497D"/>
        </w:rPr>
        <w:t>Kwaliteit, inspiratie, betrokkenheid, kleinschalig en individueel</w:t>
      </w:r>
      <w:r w:rsidR="00FB4DF0">
        <w:rPr>
          <w:rFonts w:ascii="Calibri" w:hAnsi="Calibri" w:cs="Calibri"/>
        </w:rPr>
        <w:t xml:space="preserve"> belangrijk zijn voor de USBO.</w:t>
      </w:r>
    </w:p>
    <w:p w:rsidR="00FB4DF0" w:rsidRDefault="00FB4DF0" w:rsidP="009D6267">
      <w:pPr>
        <w:shd w:val="clear" w:color="auto" w:fill="FFFFFF"/>
        <w:spacing w:after="375" w:line="360" w:lineRule="auto"/>
        <w:outlineLvl w:val="1"/>
        <w:rPr>
          <w:rFonts w:ascii="Calibri" w:hAnsi="Calibri" w:cs="Calibri"/>
        </w:rPr>
      </w:pPr>
      <w:bookmarkStart w:id="84" w:name="_Toc351624689"/>
      <w:bookmarkStart w:id="85" w:name="_Toc351806632"/>
      <w:bookmarkStart w:id="86" w:name="_Toc351808889"/>
      <w:bookmarkStart w:id="87" w:name="_Toc351809106"/>
      <w:bookmarkStart w:id="88" w:name="_Toc351813535"/>
      <w:bookmarkStart w:id="89" w:name="_Toc351813904"/>
      <w:bookmarkStart w:id="90" w:name="_Toc352063871"/>
      <w:bookmarkStart w:id="91" w:name="_Toc350093288"/>
      <w:bookmarkStart w:id="92" w:name="_Toc352243894"/>
      <w:bookmarkStart w:id="93" w:name="_Toc352244294"/>
      <w:r>
        <w:rPr>
          <w:rFonts w:ascii="Calibri" w:hAnsi="Calibri" w:cs="Calibri"/>
        </w:rPr>
        <w:t>Omdat werknemers van de USBO ook werknemers zijn binnen de UU</w:t>
      </w:r>
      <w:r w:rsidR="00DB7CE2">
        <w:rPr>
          <w:rFonts w:ascii="Calibri" w:hAnsi="Calibri" w:cs="Calibri"/>
        </w:rPr>
        <w:t>, zijn niet alleen de waarden van de USBO belangrijk</w:t>
      </w:r>
      <w:r>
        <w:rPr>
          <w:rFonts w:ascii="Calibri" w:hAnsi="Calibri" w:cs="Calibri"/>
        </w:rPr>
        <w:t xml:space="preserve">. Ook de waarden </w:t>
      </w:r>
      <w:r w:rsidR="00DB7CE2">
        <w:rPr>
          <w:rFonts w:ascii="Calibri" w:hAnsi="Calibri" w:cs="Calibri"/>
        </w:rPr>
        <w:t xml:space="preserve">van de UU </w:t>
      </w:r>
      <w:r w:rsidR="007456CD">
        <w:rPr>
          <w:rFonts w:ascii="Calibri" w:hAnsi="Calibri" w:cs="Calibri"/>
        </w:rPr>
        <w:t xml:space="preserve">zijn </w:t>
      </w:r>
      <w:r w:rsidR="00DB7CE2">
        <w:rPr>
          <w:rFonts w:ascii="Calibri" w:hAnsi="Calibri" w:cs="Calibri"/>
        </w:rPr>
        <w:t>belangrijk</w:t>
      </w:r>
      <w:r w:rsidR="007456CD">
        <w:rPr>
          <w:rFonts w:ascii="Calibri" w:hAnsi="Calibri" w:cs="Calibri"/>
        </w:rPr>
        <w:t xml:space="preserve"> en </w:t>
      </w:r>
      <w:r w:rsidR="00DB7CE2">
        <w:rPr>
          <w:rFonts w:ascii="Calibri" w:hAnsi="Calibri" w:cs="Calibri"/>
        </w:rPr>
        <w:t xml:space="preserve"> </w:t>
      </w:r>
      <w:r>
        <w:rPr>
          <w:rFonts w:ascii="Calibri" w:hAnsi="Calibri" w:cs="Calibri"/>
        </w:rPr>
        <w:t>moeten worden meegenomen</w:t>
      </w:r>
      <w:r w:rsidR="00DB7CE2">
        <w:rPr>
          <w:rFonts w:ascii="Calibri" w:hAnsi="Calibri" w:cs="Calibri"/>
        </w:rPr>
        <w:t xml:space="preserve"> in dit onderzoek</w:t>
      </w:r>
      <w:r>
        <w:rPr>
          <w:rFonts w:ascii="Calibri" w:hAnsi="Calibri" w:cs="Calibri"/>
        </w:rPr>
        <w:t xml:space="preserve">. Daarom zijn  de waarden die worden genoemd in het strategisch plan ook van belang. </w:t>
      </w:r>
      <w:r w:rsidR="0075256F">
        <w:rPr>
          <w:rFonts w:ascii="Calibri" w:hAnsi="Calibri" w:cs="Calibri"/>
        </w:rPr>
        <w:t xml:space="preserve"> In paragraaf 5.2</w:t>
      </w:r>
      <w:r w:rsidR="009D6267">
        <w:rPr>
          <w:rFonts w:ascii="Calibri" w:hAnsi="Calibri" w:cs="Calibri"/>
        </w:rPr>
        <w:t xml:space="preserve"> zullen deze waarden vanuit de USBO en de UU worden opgesomd.</w:t>
      </w:r>
      <w:bookmarkEnd w:id="84"/>
      <w:bookmarkEnd w:id="85"/>
      <w:bookmarkEnd w:id="86"/>
      <w:bookmarkEnd w:id="87"/>
      <w:bookmarkEnd w:id="88"/>
      <w:bookmarkEnd w:id="89"/>
      <w:bookmarkEnd w:id="90"/>
      <w:bookmarkEnd w:id="92"/>
      <w:bookmarkEnd w:id="93"/>
      <w:r w:rsidR="009D6267">
        <w:rPr>
          <w:rFonts w:ascii="Calibri" w:hAnsi="Calibri" w:cs="Calibri"/>
        </w:rPr>
        <w:t xml:space="preserve"> </w:t>
      </w:r>
      <w:bookmarkEnd w:id="91"/>
    </w:p>
    <w:p w:rsidR="00FB4DF0" w:rsidRPr="00AC61C5" w:rsidRDefault="00FB4DF0" w:rsidP="00FB4DF0">
      <w:pPr>
        <w:pStyle w:val="Kop2"/>
        <w:rPr>
          <w:lang w:val="en-US"/>
        </w:rPr>
      </w:pPr>
      <w:bookmarkStart w:id="94" w:name="_Toc352244295"/>
      <w:r>
        <w:rPr>
          <w:lang w:val="en-US"/>
        </w:rPr>
        <w:t>4.7</w:t>
      </w:r>
      <w:r w:rsidRPr="00AC61C5">
        <w:rPr>
          <w:lang w:val="en-US"/>
        </w:rPr>
        <w:t xml:space="preserve"> Triangulatie</w:t>
      </w:r>
      <w:bookmarkEnd w:id="94"/>
    </w:p>
    <w:p w:rsidR="00FB4DF0" w:rsidRPr="00AC61C5" w:rsidRDefault="00FB4DF0" w:rsidP="00FB4DF0">
      <w:pPr>
        <w:rPr>
          <w:lang w:val="en-US"/>
        </w:rPr>
      </w:pPr>
    </w:p>
    <w:p w:rsidR="00FB4DF0" w:rsidRPr="00164AD3" w:rsidRDefault="00990683" w:rsidP="00FB4DF0">
      <w:pPr>
        <w:spacing w:line="360" w:lineRule="auto"/>
        <w:rPr>
          <w:rFonts w:ascii="Calibri" w:hAnsi="Calibri" w:cs="Calibri"/>
        </w:rPr>
      </w:pPr>
      <w:r>
        <w:rPr>
          <w:rFonts w:ascii="Calibri" w:hAnsi="Calibri" w:cs="Calibri"/>
          <w:lang w:val="en-US"/>
        </w:rPr>
        <w:t>“</w:t>
      </w:r>
      <w:r w:rsidR="00FB4DF0">
        <w:rPr>
          <w:rFonts w:ascii="Calibri" w:hAnsi="Calibri" w:cs="Calibri"/>
          <w:lang w:val="en-US"/>
        </w:rPr>
        <w:t>By having a cumulative view of data drawn from different contexts, we may, as in trigonometry, be able to triangulate the ‘true’ state of affairs by examining whe</w:t>
      </w:r>
      <w:r>
        <w:rPr>
          <w:rFonts w:ascii="Calibri" w:hAnsi="Calibri" w:cs="Calibri"/>
          <w:lang w:val="en-US"/>
        </w:rPr>
        <w:t>re the different data intersect</w:t>
      </w:r>
      <w:r w:rsidR="009D6267">
        <w:rPr>
          <w:rFonts w:ascii="Calibri" w:hAnsi="Calibri" w:cs="Calibri"/>
          <w:lang w:val="en-US"/>
        </w:rPr>
        <w:t>.</w:t>
      </w:r>
      <w:r>
        <w:rPr>
          <w:rFonts w:ascii="Calibri" w:hAnsi="Calibri" w:cs="Calibri"/>
          <w:lang w:val="en-US"/>
        </w:rPr>
        <w:t>”</w:t>
      </w:r>
      <w:r w:rsidR="00FB4DF0">
        <w:rPr>
          <w:rFonts w:ascii="Calibri" w:hAnsi="Calibri" w:cs="Calibri"/>
          <w:lang w:val="en-US"/>
        </w:rPr>
        <w:t xml:space="preserve"> </w:t>
      </w:r>
      <w:r w:rsidR="009D6267" w:rsidRPr="006F0CD6">
        <w:rPr>
          <w:rFonts w:ascii="Calibri" w:hAnsi="Calibri" w:cs="Calibri"/>
        </w:rPr>
        <w:t xml:space="preserve">(Silverman, </w:t>
      </w:r>
      <w:r w:rsidRPr="006F0CD6">
        <w:rPr>
          <w:rFonts w:ascii="Calibri" w:hAnsi="Calibri" w:cs="Calibri"/>
        </w:rPr>
        <w:t>2010,</w:t>
      </w:r>
      <w:r w:rsidR="00FB4DF0" w:rsidRPr="006F0CD6">
        <w:rPr>
          <w:rFonts w:ascii="Calibri" w:hAnsi="Calibri" w:cs="Calibri"/>
        </w:rPr>
        <w:t xml:space="preserve"> p. 133). </w:t>
      </w:r>
      <w:r w:rsidR="00FB4DF0" w:rsidRPr="00C77B80">
        <w:rPr>
          <w:rFonts w:ascii="Calibri" w:hAnsi="Calibri" w:cs="Calibri"/>
        </w:rPr>
        <w:t>Een andere definitie is:</w:t>
      </w:r>
      <w:r w:rsidR="00A104AF">
        <w:rPr>
          <w:rFonts w:ascii="Calibri" w:hAnsi="Calibri" w:cs="Calibri"/>
        </w:rPr>
        <w:t xml:space="preserve"> </w:t>
      </w:r>
      <w:r>
        <w:rPr>
          <w:rFonts w:ascii="Calibri" w:hAnsi="Calibri" w:cs="Calibri"/>
        </w:rPr>
        <w:t>“</w:t>
      </w:r>
      <w:r w:rsidR="00FB4DF0" w:rsidRPr="00164AD3">
        <w:rPr>
          <w:rFonts w:ascii="Calibri" w:hAnsi="Calibri" w:cs="Calibri"/>
        </w:rPr>
        <w:t>Triangulatie wil zeggen dat er metingen worden verricht vanuit verschillende invalshoeken (Teunissen, 1985)</w:t>
      </w:r>
      <w:r w:rsidR="009D6267">
        <w:rPr>
          <w:rFonts w:ascii="Calibri" w:hAnsi="Calibri" w:cs="Calibri"/>
        </w:rPr>
        <w:t>.</w:t>
      </w:r>
      <w:r w:rsidR="00A104AF">
        <w:rPr>
          <w:rFonts w:ascii="Calibri" w:hAnsi="Calibri" w:cs="Calibri"/>
        </w:rPr>
        <w:t xml:space="preserve">”  </w:t>
      </w:r>
      <w:r w:rsidR="009D6267">
        <w:rPr>
          <w:rFonts w:ascii="Calibri" w:hAnsi="Calibri" w:cs="Calibri"/>
        </w:rPr>
        <w:t xml:space="preserve">in </w:t>
      </w:r>
      <w:r w:rsidR="00FB4DF0" w:rsidRPr="00164AD3">
        <w:rPr>
          <w:rFonts w:ascii="Calibri" w:hAnsi="Calibri" w:cs="Calibri"/>
        </w:rPr>
        <w:t>’t Hart (2005</w:t>
      </w:r>
      <w:r w:rsidR="00FB4DF0">
        <w:rPr>
          <w:rFonts w:ascii="Calibri" w:hAnsi="Calibri" w:cs="Calibri"/>
        </w:rPr>
        <w:t>, p.287</w:t>
      </w:r>
      <w:r w:rsidR="00FB4DF0" w:rsidRPr="00164AD3">
        <w:rPr>
          <w:rFonts w:ascii="Calibri" w:hAnsi="Calibri" w:cs="Calibri"/>
        </w:rPr>
        <w:t>)</w:t>
      </w:r>
      <w:r w:rsidR="00A104AF">
        <w:rPr>
          <w:rFonts w:ascii="Calibri" w:hAnsi="Calibri" w:cs="Calibri"/>
        </w:rPr>
        <w:t xml:space="preserve">. </w:t>
      </w:r>
      <w:r w:rsidR="00FB4DF0" w:rsidRPr="00536609">
        <w:rPr>
          <w:rFonts w:ascii="Calibri" w:hAnsi="Calibri" w:cs="Calibri"/>
        </w:rPr>
        <w:t>Triangulatie houdt in dat meerdere onderzoeksmethoden worden gebr</w:t>
      </w:r>
      <w:r w:rsidR="00FB4DF0">
        <w:rPr>
          <w:rFonts w:ascii="Calibri" w:hAnsi="Calibri" w:cs="Calibri"/>
        </w:rPr>
        <w:t xml:space="preserve">uikt net zoals in dit onderzoek. Het doel hiervan is om de betrouwbaarheid  </w:t>
      </w:r>
      <w:r w:rsidR="00A104AF">
        <w:rPr>
          <w:rFonts w:ascii="Calibri" w:hAnsi="Calibri" w:cs="Calibri"/>
        </w:rPr>
        <w:t>van het onderzoek te vergroten uit Silverman (2010,</w:t>
      </w:r>
      <w:r w:rsidR="00FB4DF0" w:rsidRPr="00AC61C5">
        <w:rPr>
          <w:rFonts w:ascii="Calibri" w:hAnsi="Calibri" w:cs="Calibri"/>
        </w:rPr>
        <w:t xml:space="preserve"> p. 133)</w:t>
      </w:r>
      <w:r w:rsidR="00FB4DF0">
        <w:rPr>
          <w:rFonts w:ascii="Calibri" w:hAnsi="Calibri" w:cs="Calibri"/>
        </w:rPr>
        <w:t>.</w:t>
      </w:r>
      <w:r w:rsidR="00FB4DF0" w:rsidRPr="00970366">
        <w:rPr>
          <w:rFonts w:ascii="Calibri" w:hAnsi="Calibri" w:cs="Calibri"/>
        </w:rPr>
        <w:t xml:space="preserve"> </w:t>
      </w:r>
      <w:r w:rsidR="00FB4DF0">
        <w:rPr>
          <w:rFonts w:ascii="Calibri" w:hAnsi="Calibri" w:cs="Calibri"/>
        </w:rPr>
        <w:t xml:space="preserve">Betrouwbaarheid houdt in dat de waarneming die gedaan wordt geen toevalstreffer is </w:t>
      </w:r>
      <w:r w:rsidR="00FB4DF0" w:rsidRPr="00164AD3">
        <w:rPr>
          <w:rFonts w:ascii="Calibri" w:hAnsi="Calibri" w:cs="Calibri"/>
        </w:rPr>
        <w:t>’t Hart (2005</w:t>
      </w:r>
      <w:r w:rsidR="00FB4DF0">
        <w:rPr>
          <w:rFonts w:ascii="Calibri" w:hAnsi="Calibri" w:cs="Calibri"/>
        </w:rPr>
        <w:t>, p. 161</w:t>
      </w:r>
      <w:r w:rsidR="00FB4DF0" w:rsidRPr="00164AD3">
        <w:rPr>
          <w:rFonts w:ascii="Calibri" w:hAnsi="Calibri" w:cs="Calibri"/>
        </w:rPr>
        <w:t xml:space="preserve">). </w:t>
      </w:r>
      <w:r w:rsidR="00A104AF">
        <w:rPr>
          <w:rFonts w:ascii="Calibri" w:hAnsi="Calibri" w:cs="Calibri"/>
        </w:rPr>
        <w:t>“</w:t>
      </w:r>
      <w:r w:rsidR="00FB4DF0" w:rsidRPr="00164AD3">
        <w:rPr>
          <w:rFonts w:ascii="Calibri" w:hAnsi="Calibri" w:cs="Calibri"/>
        </w:rPr>
        <w:t xml:space="preserve">Meer metingen vanuit diverse invalshoeken kan de dekking van het verschijnsel vergroten, wat een element is van </w:t>
      </w:r>
      <w:r w:rsidR="00A104AF">
        <w:rPr>
          <w:rFonts w:ascii="Calibri" w:hAnsi="Calibri" w:cs="Calibri"/>
        </w:rPr>
        <w:t>de validiteit van het onderzoek</w:t>
      </w:r>
      <w:r w:rsidR="009D6267">
        <w:rPr>
          <w:rFonts w:ascii="Calibri" w:hAnsi="Calibri" w:cs="Calibri"/>
        </w:rPr>
        <w:t>.</w:t>
      </w:r>
      <w:r w:rsidR="00A104AF">
        <w:rPr>
          <w:rFonts w:ascii="Calibri" w:hAnsi="Calibri" w:cs="Calibri"/>
        </w:rPr>
        <w:t xml:space="preserve">”  </w:t>
      </w:r>
      <w:r w:rsidR="009D6267">
        <w:rPr>
          <w:rFonts w:ascii="Calibri" w:hAnsi="Calibri" w:cs="Calibri"/>
        </w:rPr>
        <w:t xml:space="preserve">(’t Hart, </w:t>
      </w:r>
      <w:r w:rsidR="00FB4DF0" w:rsidRPr="00164AD3">
        <w:rPr>
          <w:rFonts w:ascii="Calibri" w:hAnsi="Calibri" w:cs="Calibri"/>
        </w:rPr>
        <w:t>2005</w:t>
      </w:r>
      <w:r w:rsidR="00FB4DF0">
        <w:rPr>
          <w:rFonts w:ascii="Calibri" w:hAnsi="Calibri" w:cs="Calibri"/>
        </w:rPr>
        <w:t>, p. 286</w:t>
      </w:r>
      <w:r w:rsidR="00FB4DF0" w:rsidRPr="00164AD3">
        <w:rPr>
          <w:rFonts w:ascii="Calibri" w:hAnsi="Calibri" w:cs="Calibri"/>
        </w:rPr>
        <w:t xml:space="preserve">). </w:t>
      </w:r>
    </w:p>
    <w:p w:rsidR="00FB4DF0" w:rsidRDefault="00A104AF" w:rsidP="00FB4DF0">
      <w:pPr>
        <w:spacing w:line="360" w:lineRule="auto"/>
        <w:rPr>
          <w:rFonts w:ascii="Calibri" w:hAnsi="Calibri" w:cs="Calibri"/>
        </w:rPr>
      </w:pPr>
      <w:r>
        <w:rPr>
          <w:rFonts w:ascii="Calibri" w:hAnsi="Calibri" w:cs="Calibri"/>
        </w:rPr>
        <w:t>“</w:t>
      </w:r>
      <w:r w:rsidR="00FB4DF0">
        <w:rPr>
          <w:rFonts w:ascii="Calibri" w:hAnsi="Calibri" w:cs="Calibri"/>
        </w:rPr>
        <w:t>Hier is het van belang dat met ‘</w:t>
      </w:r>
      <w:r>
        <w:rPr>
          <w:rFonts w:ascii="Calibri" w:hAnsi="Calibri" w:cs="Calibri"/>
        </w:rPr>
        <w:t>methodetriangulatie</w:t>
      </w:r>
      <w:r w:rsidR="00FB4DF0">
        <w:rPr>
          <w:rFonts w:ascii="Calibri" w:hAnsi="Calibri" w:cs="Calibri"/>
        </w:rPr>
        <w:t xml:space="preserve">’ wordt bedoeld dat met verschillende methoden hetzelfde onderwerp </w:t>
      </w:r>
      <w:r>
        <w:rPr>
          <w:rFonts w:ascii="Calibri" w:hAnsi="Calibri" w:cs="Calibri"/>
        </w:rPr>
        <w:t xml:space="preserve">wordt onderzocht” </w:t>
      </w:r>
      <w:r w:rsidR="009D6267">
        <w:rPr>
          <w:rFonts w:ascii="Calibri" w:hAnsi="Calibri" w:cs="Calibri"/>
        </w:rPr>
        <w:t xml:space="preserve">(Silverman, </w:t>
      </w:r>
      <w:r>
        <w:rPr>
          <w:rFonts w:ascii="Calibri" w:hAnsi="Calibri" w:cs="Calibri"/>
        </w:rPr>
        <w:t>2010,</w:t>
      </w:r>
      <w:r w:rsidR="00FB4DF0">
        <w:rPr>
          <w:rFonts w:ascii="Calibri" w:hAnsi="Calibri" w:cs="Calibri"/>
        </w:rPr>
        <w:t xml:space="preserve"> p. 47</w:t>
      </w:r>
      <w:r w:rsidR="00FB4DF0" w:rsidRPr="00AC61C5">
        <w:rPr>
          <w:rFonts w:ascii="Calibri" w:hAnsi="Calibri" w:cs="Calibri"/>
        </w:rPr>
        <w:t>)</w:t>
      </w:r>
      <w:r w:rsidR="00FB4DF0">
        <w:rPr>
          <w:rFonts w:ascii="Calibri" w:hAnsi="Calibri" w:cs="Calibri"/>
        </w:rPr>
        <w:t>.</w:t>
      </w:r>
      <w:r w:rsidR="00FB4DF0" w:rsidRPr="00970366">
        <w:rPr>
          <w:rFonts w:ascii="Calibri" w:hAnsi="Calibri" w:cs="Calibri"/>
        </w:rPr>
        <w:t xml:space="preserve"> </w:t>
      </w:r>
      <w:r w:rsidR="009D6267">
        <w:rPr>
          <w:rFonts w:ascii="Calibri" w:hAnsi="Calibri" w:cs="Calibri"/>
        </w:rPr>
        <w:t xml:space="preserve">Door </w:t>
      </w:r>
      <w:r w:rsidR="00FB4DF0">
        <w:rPr>
          <w:rFonts w:ascii="Calibri" w:hAnsi="Calibri" w:cs="Calibri"/>
        </w:rPr>
        <w:t xml:space="preserve">het houden van semigestructureerde interviews, het afnemen van een kwantitatieve vragenlijst en een </w:t>
      </w:r>
      <w:r>
        <w:rPr>
          <w:rFonts w:ascii="Calibri" w:hAnsi="Calibri" w:cs="Calibri"/>
        </w:rPr>
        <w:t xml:space="preserve">kleine </w:t>
      </w:r>
      <w:r w:rsidR="00FB4DF0">
        <w:rPr>
          <w:rFonts w:ascii="Calibri" w:hAnsi="Calibri" w:cs="Calibri"/>
        </w:rPr>
        <w:t>documentenanalyse is het de bedoeling om een rijk beeld te verkrijgen van de organisatie-identiteiten van USBO.</w:t>
      </w:r>
      <w:r w:rsidR="00FB4DF0" w:rsidRPr="00164AD3">
        <w:rPr>
          <w:rFonts w:ascii="Calibri" w:hAnsi="Calibri" w:cs="Calibri"/>
        </w:rPr>
        <w:t xml:space="preserve"> </w:t>
      </w:r>
      <w:r w:rsidR="00FB4DF0">
        <w:rPr>
          <w:rFonts w:ascii="Calibri" w:hAnsi="Calibri" w:cs="Calibri"/>
        </w:rPr>
        <w:t xml:space="preserve">Het doel hiervan is echter niet om DE organisatie-identiteit van USBO te bepalen want deze bestaat niet. Een kanttekening hierbij is dat er geen sprake is van zuivere triangulatie. Wanneer dit het geval zou zijn, moet er per onderzochte organisatie-identiteit meerdere </w:t>
      </w:r>
      <w:r w:rsidR="00FB4DF0">
        <w:rPr>
          <w:rFonts w:ascii="Calibri" w:hAnsi="Calibri" w:cs="Calibri"/>
        </w:rPr>
        <w:lastRenderedPageBreak/>
        <w:t xml:space="preserve">methoden worden toegepast.  Ter voorbeeld zou bij het onderzoeken van de </w:t>
      </w:r>
      <w:r w:rsidR="00FB4DF0" w:rsidRPr="00A104AF">
        <w:rPr>
          <w:rFonts w:ascii="Calibri" w:hAnsi="Calibri" w:cs="Calibri"/>
          <w:i/>
        </w:rPr>
        <w:t>toegepaste</w:t>
      </w:r>
      <w:r w:rsidR="00FB4DF0">
        <w:rPr>
          <w:rFonts w:ascii="Calibri" w:hAnsi="Calibri" w:cs="Calibri"/>
        </w:rPr>
        <w:t xml:space="preserve"> organisatie-identiteit naast de </w:t>
      </w:r>
      <w:r w:rsidR="00FB4DF0" w:rsidRPr="00FC160E">
        <w:rPr>
          <w:rFonts w:ascii="Calibri" w:hAnsi="Calibri" w:cs="Calibri"/>
          <w:i/>
        </w:rPr>
        <w:t>laddering</w:t>
      </w:r>
      <w:r w:rsidR="00FB4DF0" w:rsidRPr="00FC160E">
        <w:rPr>
          <w:rFonts w:ascii="Calibri" w:hAnsi="Calibri" w:cs="Calibri"/>
        </w:rPr>
        <w:t>-techni</w:t>
      </w:r>
      <w:r w:rsidR="00FB4DF0">
        <w:rPr>
          <w:rFonts w:ascii="Calibri" w:hAnsi="Calibri" w:cs="Calibri"/>
        </w:rPr>
        <w:t>ek van Reynolds &amp; Gutman (1984) ook een andere methode moeten worden gebruikt.</w:t>
      </w:r>
    </w:p>
    <w:p w:rsidR="00FB4DF0" w:rsidRPr="00A104AF" w:rsidRDefault="004071D7" w:rsidP="00A104AF">
      <w:pPr>
        <w:pStyle w:val="Kop3"/>
        <w:rPr>
          <w:rFonts w:ascii="Calibri" w:hAnsi="Calibri" w:cs="Calibri"/>
        </w:rPr>
      </w:pPr>
      <w:bookmarkStart w:id="95" w:name="_Toc352244296"/>
      <w:r>
        <w:t xml:space="preserve">4.7.1 </w:t>
      </w:r>
      <w:r w:rsidR="00FB4DF0">
        <w:t>Betrouwbaarheid</w:t>
      </w:r>
      <w:r w:rsidR="00E612F3">
        <w:t xml:space="preserve"> interviews</w:t>
      </w:r>
      <w:bookmarkEnd w:id="95"/>
    </w:p>
    <w:p w:rsidR="00E612F3" w:rsidRDefault="00E612F3" w:rsidP="00A104AF">
      <w:pPr>
        <w:spacing w:line="360" w:lineRule="auto"/>
      </w:pPr>
    </w:p>
    <w:p w:rsidR="00FB4DF0" w:rsidRDefault="00FB4DF0" w:rsidP="00A104AF">
      <w:pPr>
        <w:spacing w:line="360" w:lineRule="auto"/>
      </w:pPr>
      <w:r>
        <w:t xml:space="preserve">Van de drie functiegroepen zoals </w:t>
      </w:r>
      <w:r w:rsidR="00A104AF">
        <w:t xml:space="preserve">genoemd in </w:t>
      </w:r>
      <w:r w:rsidR="009D6267">
        <w:t>paragraaf</w:t>
      </w:r>
      <w:r>
        <w:t xml:space="preserve"> </w:t>
      </w:r>
      <w:r w:rsidR="009D6267">
        <w:t xml:space="preserve">4.1 </w:t>
      </w:r>
      <w:r>
        <w:t>zijn at random medewerkers van de USBO uitgezocht om me</w:t>
      </w:r>
      <w:r w:rsidR="009D6267">
        <w:t xml:space="preserve">e te werken aan dit onderzoek. </w:t>
      </w:r>
      <w:r>
        <w:t>Door de drie functiegroepen te nummeren en via een random nummer generator</w:t>
      </w:r>
      <w:r w:rsidRPr="00CC2535">
        <w:t xml:space="preserve"> </w:t>
      </w:r>
      <w:r>
        <w:t xml:space="preserve">nummers te genereren, is getracht om at random geïnterviewde te selecteren. </w:t>
      </w:r>
      <w:r w:rsidR="00A104AF">
        <w:rPr>
          <w:rStyle w:val="Voetnootmarkering"/>
        </w:rPr>
        <w:footnoteReference w:id="28"/>
      </w:r>
      <w:r>
        <w:t xml:space="preserve"> </w:t>
      </w:r>
      <w:r w:rsidR="00A104AF">
        <w:t xml:space="preserve">Dit is niet helemaal gelukt omdat bewust voor is gekozen om professionals die de onderzoeker zelf heeft gehad als docent in zijn minor en masterjaar niet te interviewen. De bedoeling was om de interviews op deze </w:t>
      </w:r>
      <w:r w:rsidR="0029420C">
        <w:t>manier</w:t>
      </w:r>
      <w:r w:rsidR="00A104AF">
        <w:t xml:space="preserve"> zo objectief mogelijk te houden</w:t>
      </w:r>
      <w:r w:rsidR="00E612F3">
        <w:t>.</w:t>
      </w:r>
    </w:p>
    <w:p w:rsidR="00FB4DF0" w:rsidRDefault="00FB4DF0" w:rsidP="00FB4DF0">
      <w:pPr>
        <w:spacing w:line="360" w:lineRule="auto"/>
        <w:rPr>
          <w:rStyle w:val="publictextareafieldcontent"/>
          <w:rFonts w:ascii="Calibri" w:hAnsi="Calibri" w:cs="Calibri"/>
        </w:rPr>
      </w:pPr>
      <w:r>
        <w:rPr>
          <w:rFonts w:ascii="Calibri" w:hAnsi="Calibri" w:cs="Calibri"/>
        </w:rPr>
        <w:t xml:space="preserve">Er is bewust gekozen om het volledige managementteam te </w:t>
      </w:r>
      <w:r w:rsidRPr="005C579B">
        <w:rPr>
          <w:rFonts w:ascii="Calibri" w:hAnsi="Calibri" w:cs="Calibri"/>
        </w:rPr>
        <w:t xml:space="preserve">interviewen en </w:t>
      </w:r>
      <w:r>
        <w:rPr>
          <w:rFonts w:ascii="Calibri" w:hAnsi="Calibri" w:cs="Calibri"/>
        </w:rPr>
        <w:t xml:space="preserve">de </w:t>
      </w:r>
      <w:r w:rsidRPr="005C579B">
        <w:rPr>
          <w:rStyle w:val="publictextareafieldcontent"/>
          <w:rFonts w:ascii="Calibri" w:hAnsi="Calibri" w:cs="Calibri"/>
        </w:rPr>
        <w:t>USBO directeur Ond</w:t>
      </w:r>
      <w:r w:rsidR="0029420C">
        <w:rPr>
          <w:rStyle w:val="publictextareafieldcontent"/>
          <w:rFonts w:ascii="Calibri" w:hAnsi="Calibri" w:cs="Calibri"/>
        </w:rPr>
        <w:t xml:space="preserve">erwijs Paul Verweel. </w:t>
      </w:r>
      <w:r>
        <w:rPr>
          <w:rStyle w:val="publictextareafieldcontent"/>
          <w:rFonts w:ascii="Calibri" w:hAnsi="Calibri" w:cs="Calibri"/>
        </w:rPr>
        <w:t>De leden van het managementteam zijn zogenaamde sleutelfiguren in dit onderz</w:t>
      </w:r>
      <w:r w:rsidR="0029420C">
        <w:rPr>
          <w:rStyle w:val="publictextareafieldcontent"/>
          <w:rFonts w:ascii="Calibri" w:hAnsi="Calibri" w:cs="Calibri"/>
        </w:rPr>
        <w:t>oek. Zij hebben het meest een beeld bij organisatie-identiteiten die de USBO in hun ogen moet hebben</w:t>
      </w:r>
      <w:r>
        <w:rPr>
          <w:rStyle w:val="publictextareafieldcontent"/>
          <w:rFonts w:ascii="Calibri" w:hAnsi="Calibri" w:cs="Calibri"/>
        </w:rPr>
        <w:t>.</w:t>
      </w:r>
      <w:r w:rsidR="0029420C">
        <w:rPr>
          <w:rStyle w:val="publictextareafieldcontent"/>
          <w:rFonts w:ascii="Calibri" w:hAnsi="Calibri" w:cs="Calibri"/>
        </w:rPr>
        <w:t xml:space="preserve"> Daarnaast is de verwachting dat zij ook een uitgesproken visie voor de USBO hebben.</w:t>
      </w:r>
    </w:p>
    <w:p w:rsidR="00FB4DF0" w:rsidRPr="00565B76" w:rsidRDefault="004071D7" w:rsidP="00565B76">
      <w:pPr>
        <w:pStyle w:val="Kop3"/>
        <w:rPr>
          <w:rStyle w:val="publictextareafieldcontent"/>
        </w:rPr>
      </w:pPr>
      <w:bookmarkStart w:id="96" w:name="_Toc352244297"/>
      <w:r>
        <w:rPr>
          <w:rStyle w:val="publictextareafieldcontent"/>
        </w:rPr>
        <w:t xml:space="preserve">4.7.2 </w:t>
      </w:r>
      <w:r w:rsidR="00FB4DF0" w:rsidRPr="00565B76">
        <w:rPr>
          <w:rStyle w:val="publictextareafieldcontent"/>
        </w:rPr>
        <w:t>Validiteit</w:t>
      </w:r>
      <w:bookmarkEnd w:id="96"/>
      <w:r w:rsidR="00FB4DF0" w:rsidRPr="00565B76">
        <w:rPr>
          <w:rStyle w:val="publictextareafieldcontent"/>
        </w:rPr>
        <w:t xml:space="preserve"> </w:t>
      </w:r>
    </w:p>
    <w:p w:rsidR="00FB4DF0" w:rsidRDefault="004071D7" w:rsidP="0029420C">
      <w:pPr>
        <w:pStyle w:val="Kop4"/>
        <w:rPr>
          <w:rStyle w:val="publictextareafieldcontent"/>
          <w:rFonts w:cs="Calibri"/>
        </w:rPr>
      </w:pPr>
      <w:r>
        <w:rPr>
          <w:rStyle w:val="publictextareafieldcontent"/>
          <w:rFonts w:cs="Calibri"/>
        </w:rPr>
        <w:t xml:space="preserve">4.7.2.1 </w:t>
      </w:r>
      <w:r w:rsidR="00FB4DF0">
        <w:rPr>
          <w:rStyle w:val="publictextareafieldcontent"/>
          <w:rFonts w:cs="Calibri"/>
        </w:rPr>
        <w:t xml:space="preserve">Extern </w:t>
      </w:r>
    </w:p>
    <w:p w:rsidR="00ED258D" w:rsidRDefault="00FB4DF0" w:rsidP="004071D7">
      <w:pPr>
        <w:spacing w:line="360" w:lineRule="auto"/>
        <w:rPr>
          <w:rFonts w:ascii="Calibri" w:hAnsi="Calibri" w:cs="Calibri"/>
        </w:rPr>
      </w:pPr>
      <w:r>
        <w:rPr>
          <w:rFonts w:ascii="Calibri" w:hAnsi="Calibri" w:cs="Calibri"/>
        </w:rPr>
        <w:t>Wanneer we kijken naar de externe validiteit van dit onderzoek kan worden gezegd dat het mogelijk moet zijn om dit onderzoek uit te v</w:t>
      </w:r>
      <w:r w:rsidR="008D517F">
        <w:rPr>
          <w:rFonts w:ascii="Calibri" w:hAnsi="Calibri" w:cs="Calibri"/>
        </w:rPr>
        <w:t xml:space="preserve">oeren op een andere faculteit. </w:t>
      </w:r>
      <w:r>
        <w:rPr>
          <w:rFonts w:ascii="Calibri" w:hAnsi="Calibri" w:cs="Calibri"/>
        </w:rPr>
        <w:t>Immers de kwantitatieve vragenlijst is al gepre-test b</w:t>
      </w:r>
      <w:r w:rsidR="008D517F">
        <w:rPr>
          <w:rFonts w:ascii="Calibri" w:hAnsi="Calibri" w:cs="Calibri"/>
        </w:rPr>
        <w:t xml:space="preserve">ij Amerikaanse universiteiten. </w:t>
      </w:r>
      <w:r>
        <w:rPr>
          <w:rFonts w:ascii="Calibri" w:hAnsi="Calibri" w:cs="Calibri"/>
        </w:rPr>
        <w:t xml:space="preserve">Wel moet worden opgemerkt dat dit onderzoek exploratief is van aard en dat </w:t>
      </w:r>
      <w:r w:rsidR="008D517F">
        <w:rPr>
          <w:rFonts w:ascii="Calibri" w:hAnsi="Calibri" w:cs="Calibri"/>
        </w:rPr>
        <w:t>er slechts elf respondenten de vragenlijst hebben ingevuld. Per functiegroep zijn dit erg weinig respondenten.</w:t>
      </w:r>
      <w:r>
        <w:rPr>
          <w:rFonts w:ascii="Calibri" w:hAnsi="Calibri" w:cs="Calibri"/>
        </w:rPr>
        <w:t xml:space="preserve"> Het </w:t>
      </w:r>
      <w:r w:rsidR="008D517F">
        <w:rPr>
          <w:rFonts w:ascii="Calibri" w:hAnsi="Calibri" w:cs="Calibri"/>
        </w:rPr>
        <w:t>is dus maar de vraag of de uitkomsten van de vragenlijst gegeneraliseerd kunnen worden naar de gehele populatie van de USBO. In het resultaten hoofdstuk wordt hier meer over gezegd.</w:t>
      </w:r>
      <w:r>
        <w:rPr>
          <w:rFonts w:ascii="Calibri" w:hAnsi="Calibri" w:cs="Calibri"/>
        </w:rPr>
        <w:t xml:space="preserve"> De </w:t>
      </w:r>
      <w:r w:rsidRPr="00FC160E">
        <w:rPr>
          <w:rFonts w:ascii="Calibri" w:hAnsi="Calibri" w:cs="Calibri"/>
          <w:i/>
        </w:rPr>
        <w:t>laddering</w:t>
      </w:r>
      <w:r w:rsidRPr="00FC160E">
        <w:rPr>
          <w:rFonts w:ascii="Calibri" w:hAnsi="Calibri" w:cs="Calibri"/>
        </w:rPr>
        <w:t>-techni</w:t>
      </w:r>
      <w:r>
        <w:rPr>
          <w:rFonts w:ascii="Calibri" w:hAnsi="Calibri" w:cs="Calibri"/>
        </w:rPr>
        <w:t>ek kan worden toegepast b</w:t>
      </w:r>
      <w:r w:rsidR="009D6267">
        <w:rPr>
          <w:rFonts w:ascii="Calibri" w:hAnsi="Calibri" w:cs="Calibri"/>
        </w:rPr>
        <w:t xml:space="preserve">ij een hoop organisaties in </w:t>
      </w:r>
      <w:r>
        <w:rPr>
          <w:rFonts w:ascii="Calibri" w:hAnsi="Calibri" w:cs="Calibri"/>
        </w:rPr>
        <w:t xml:space="preserve">zowel de publieke als de private sector zolang er sprake is van een functieomschrijving.  Ook de </w:t>
      </w:r>
      <w:r w:rsidRPr="00FC160E">
        <w:rPr>
          <w:rFonts w:ascii="Calibri" w:hAnsi="Calibri" w:cs="Calibri"/>
          <w:i/>
        </w:rPr>
        <w:t>laddering</w:t>
      </w:r>
      <w:r w:rsidRPr="00FC160E">
        <w:rPr>
          <w:rFonts w:ascii="Calibri" w:hAnsi="Calibri" w:cs="Calibri"/>
        </w:rPr>
        <w:t>-techni</w:t>
      </w:r>
      <w:r>
        <w:rPr>
          <w:rFonts w:ascii="Calibri" w:hAnsi="Calibri" w:cs="Calibri"/>
        </w:rPr>
        <w:t>ek is gepre-test onder andere bij museum</w:t>
      </w:r>
      <w:r w:rsidR="00144E40">
        <w:rPr>
          <w:rFonts w:ascii="Calibri" w:hAnsi="Calibri" w:cs="Calibri"/>
        </w:rPr>
        <w:t xml:space="preserve">bezoekers in een onderzoek van </w:t>
      </w:r>
      <w:r w:rsidRPr="00AF212B">
        <w:rPr>
          <w:rFonts w:ascii="Calibri" w:hAnsi="Calibri" w:cs="Calibri"/>
        </w:rPr>
        <w:t>Jansen</w:t>
      </w:r>
      <w:r>
        <w:rPr>
          <w:rFonts w:ascii="Calibri" w:hAnsi="Calibri" w:cs="Calibri"/>
        </w:rPr>
        <w:t xml:space="preserve"> </w:t>
      </w:r>
      <w:proofErr w:type="spellStart"/>
      <w:r w:rsidRPr="00AF212B">
        <w:rPr>
          <w:rFonts w:ascii="Calibri" w:hAnsi="Calibri" w:cs="Calibri"/>
        </w:rPr>
        <w:t>V</w:t>
      </w:r>
      <w:r>
        <w:rPr>
          <w:rFonts w:ascii="Calibri" w:hAnsi="Calibri" w:cs="Calibri"/>
        </w:rPr>
        <w:t>erbeke</w:t>
      </w:r>
      <w:proofErr w:type="spellEnd"/>
      <w:r>
        <w:rPr>
          <w:rFonts w:ascii="Calibri" w:hAnsi="Calibri" w:cs="Calibri"/>
        </w:rPr>
        <w:t xml:space="preserve"> &amp; Van Rekom</w:t>
      </w:r>
      <w:r w:rsidR="00144E40">
        <w:rPr>
          <w:rFonts w:ascii="Calibri" w:hAnsi="Calibri" w:cs="Calibri"/>
        </w:rPr>
        <w:t xml:space="preserve"> (1996, p. 367). De waarden die uit de interviews naar voren komen kunnen goed worden vergeleken met andere universiteiten waar hetzelfde onderzoek kan worden uitgevoerd met een driedeling in </w:t>
      </w:r>
      <w:r w:rsidR="00A618A2">
        <w:rPr>
          <w:rFonts w:ascii="Calibri" w:hAnsi="Calibri" w:cs="Calibri"/>
        </w:rPr>
        <w:t xml:space="preserve">dezelfde </w:t>
      </w:r>
      <w:r w:rsidR="00144E40">
        <w:rPr>
          <w:rFonts w:ascii="Calibri" w:hAnsi="Calibri" w:cs="Calibri"/>
        </w:rPr>
        <w:t>functiegroepen.</w:t>
      </w:r>
    </w:p>
    <w:p w:rsidR="004071D7" w:rsidRPr="004071D7" w:rsidRDefault="004071D7" w:rsidP="004071D7">
      <w:pPr>
        <w:spacing w:line="360" w:lineRule="auto"/>
        <w:rPr>
          <w:rStyle w:val="publictextareafieldcontent"/>
          <w:rFonts w:ascii="Calibri" w:hAnsi="Calibri" w:cs="Calibri"/>
        </w:rPr>
      </w:pPr>
    </w:p>
    <w:p w:rsidR="00FB4DF0" w:rsidRDefault="004071D7" w:rsidP="00144E40">
      <w:pPr>
        <w:pStyle w:val="Kop3"/>
        <w:rPr>
          <w:rStyle w:val="publictextareafieldcontent"/>
          <w:rFonts w:cs="Calibri"/>
        </w:rPr>
      </w:pPr>
      <w:bookmarkStart w:id="97" w:name="_Toc352244298"/>
      <w:r>
        <w:rPr>
          <w:rStyle w:val="publictextareafieldcontent"/>
          <w:rFonts w:cs="Calibri"/>
        </w:rPr>
        <w:lastRenderedPageBreak/>
        <w:t xml:space="preserve">4.7.2.2 </w:t>
      </w:r>
      <w:r w:rsidR="00FB4DF0">
        <w:rPr>
          <w:rStyle w:val="publictextareafieldcontent"/>
          <w:rFonts w:cs="Calibri"/>
        </w:rPr>
        <w:t>Intern</w:t>
      </w:r>
      <w:bookmarkEnd w:id="97"/>
    </w:p>
    <w:p w:rsidR="00E612F3" w:rsidRDefault="00E612F3" w:rsidP="00FB4DF0">
      <w:pPr>
        <w:spacing w:line="360" w:lineRule="auto"/>
        <w:rPr>
          <w:rStyle w:val="publictextareafieldcontent"/>
          <w:rFonts w:ascii="Calibri" w:hAnsi="Calibri" w:cs="Calibri"/>
        </w:rPr>
      </w:pPr>
    </w:p>
    <w:p w:rsidR="00FB4DF0" w:rsidRDefault="00FB4DF0" w:rsidP="00FB4DF0">
      <w:pPr>
        <w:spacing w:line="360" w:lineRule="auto"/>
        <w:rPr>
          <w:rStyle w:val="publictextareafieldcontent"/>
          <w:rFonts w:ascii="Calibri" w:hAnsi="Calibri" w:cs="Calibri"/>
        </w:rPr>
      </w:pPr>
      <w:r w:rsidRPr="003465B6">
        <w:rPr>
          <w:rStyle w:val="publictextareafieldcontent"/>
          <w:rFonts w:ascii="Calibri" w:hAnsi="Calibri" w:cs="Calibri"/>
        </w:rPr>
        <w:t xml:space="preserve">Een belangrijke bedreiging voor de interne validiteit is het sociaal wenselijk antwoorden. </w:t>
      </w:r>
      <w:r w:rsidR="00333008">
        <w:rPr>
          <w:rStyle w:val="publictextareafieldcontent"/>
          <w:rFonts w:ascii="Calibri" w:hAnsi="Calibri" w:cs="Calibri"/>
        </w:rPr>
        <w:t xml:space="preserve">Medewerkers van de USBO hebben mogelijk voorkennis over het onderwerp en voelen zich misschien verplicht om waarden te noemen die worden gedragen door de organisatie omdat zij denken dat dit nodig is. Daarnaast is </w:t>
      </w:r>
      <w:r>
        <w:rPr>
          <w:rStyle w:val="publictextareafieldcontent"/>
          <w:rFonts w:ascii="Calibri" w:hAnsi="Calibri" w:cs="Calibri"/>
        </w:rPr>
        <w:t>men misschi</w:t>
      </w:r>
      <w:r w:rsidR="00333008">
        <w:rPr>
          <w:rStyle w:val="publictextareafieldcontent"/>
          <w:rFonts w:ascii="Calibri" w:hAnsi="Calibri" w:cs="Calibri"/>
        </w:rPr>
        <w:t xml:space="preserve">en bang de eigen organisatie af </w:t>
      </w:r>
      <w:r>
        <w:rPr>
          <w:rStyle w:val="publictextareafieldcontent"/>
          <w:rFonts w:ascii="Calibri" w:hAnsi="Calibri" w:cs="Calibri"/>
        </w:rPr>
        <w:t>te vallen in het openbaar omdat collega's hier wellicht hoogte van kunnen krijgen doordat ze de scriptie lezen of</w:t>
      </w:r>
      <w:r w:rsidR="00B63542">
        <w:rPr>
          <w:rStyle w:val="publictextareafieldcontent"/>
          <w:rFonts w:ascii="Calibri" w:hAnsi="Calibri" w:cs="Calibri"/>
        </w:rPr>
        <w:t xml:space="preserve"> doordat ze naar de </w:t>
      </w:r>
      <w:r w:rsidR="00DA3612">
        <w:rPr>
          <w:rStyle w:val="publictextareafieldcontent"/>
          <w:rFonts w:ascii="Calibri" w:hAnsi="Calibri" w:cs="Calibri"/>
        </w:rPr>
        <w:t xml:space="preserve">presentatie </w:t>
      </w:r>
      <w:r>
        <w:rPr>
          <w:rStyle w:val="publictextareafieldcontent"/>
          <w:rFonts w:ascii="Calibri" w:hAnsi="Calibri" w:cs="Calibri"/>
        </w:rPr>
        <w:t>gaan</w:t>
      </w:r>
      <w:r w:rsidR="00DA3612">
        <w:rPr>
          <w:rStyle w:val="publictextareafieldcontent"/>
          <w:rFonts w:ascii="Calibri" w:hAnsi="Calibri" w:cs="Calibri"/>
        </w:rPr>
        <w:t xml:space="preserve"> van de masterscriptie</w:t>
      </w:r>
      <w:r>
        <w:rPr>
          <w:rStyle w:val="publictextareafieldcontent"/>
          <w:rFonts w:ascii="Calibri" w:hAnsi="Calibri" w:cs="Calibri"/>
        </w:rPr>
        <w:t xml:space="preserve">. De mogelijkheid bestaat dat medewerkers van de USBO niet hun collega’s in diskrediet willen brengen </w:t>
      </w:r>
      <w:r w:rsidR="00144E40">
        <w:rPr>
          <w:rStyle w:val="publictextareafieldcontent"/>
          <w:rFonts w:ascii="Calibri" w:hAnsi="Calibri" w:cs="Calibri"/>
        </w:rPr>
        <w:t>en hun eigen positie in ‘gevaar’</w:t>
      </w:r>
      <w:r>
        <w:rPr>
          <w:rStyle w:val="publictextareafieldcontent"/>
          <w:rFonts w:ascii="Calibri" w:hAnsi="Calibri" w:cs="Calibri"/>
        </w:rPr>
        <w:t xml:space="preserve"> willen </w:t>
      </w:r>
      <w:r w:rsidR="00144E40">
        <w:rPr>
          <w:rStyle w:val="publictextareafieldcontent"/>
          <w:rFonts w:ascii="Calibri" w:hAnsi="Calibri" w:cs="Calibri"/>
        </w:rPr>
        <w:t>brengen.</w:t>
      </w:r>
    </w:p>
    <w:p w:rsidR="006D023E" w:rsidRPr="00565B76" w:rsidRDefault="004071D7" w:rsidP="00565B76">
      <w:pPr>
        <w:pStyle w:val="Kop3"/>
        <w:rPr>
          <w:rStyle w:val="publictextareafieldcontent"/>
        </w:rPr>
      </w:pPr>
      <w:bookmarkStart w:id="98" w:name="_Toc352244299"/>
      <w:r>
        <w:rPr>
          <w:rStyle w:val="publictextareafieldcontent"/>
        </w:rPr>
        <w:t xml:space="preserve">4.7.3 </w:t>
      </w:r>
      <w:r w:rsidR="006D023E" w:rsidRPr="00565B76">
        <w:rPr>
          <w:rStyle w:val="publictextareafieldcontent"/>
        </w:rPr>
        <w:t>Rol van de Onderzoeker</w:t>
      </w:r>
      <w:bookmarkEnd w:id="98"/>
      <w:r w:rsidR="006D023E" w:rsidRPr="00565B76">
        <w:rPr>
          <w:rStyle w:val="publictextareafieldcontent"/>
        </w:rPr>
        <w:t xml:space="preserve"> </w:t>
      </w:r>
    </w:p>
    <w:p w:rsidR="00E612F3" w:rsidRDefault="00E612F3" w:rsidP="00FB4DF0">
      <w:pPr>
        <w:spacing w:line="360" w:lineRule="auto"/>
        <w:rPr>
          <w:rFonts w:ascii="Calibri" w:hAnsi="Calibri" w:cs="Calibri"/>
        </w:rPr>
      </w:pPr>
    </w:p>
    <w:p w:rsidR="00FB4DF0" w:rsidRDefault="00FB4DF0" w:rsidP="00FB4DF0">
      <w:pPr>
        <w:spacing w:line="360" w:lineRule="auto"/>
        <w:rPr>
          <w:rFonts w:ascii="Calibri" w:hAnsi="Calibri" w:cs="Calibri"/>
        </w:rPr>
      </w:pPr>
      <w:r>
        <w:rPr>
          <w:rFonts w:ascii="Calibri" w:hAnsi="Calibri" w:cs="Calibri"/>
        </w:rPr>
        <w:t>Doordat de auteur van deze scriptie zelf master</w:t>
      </w:r>
      <w:r w:rsidR="00333008">
        <w:rPr>
          <w:rFonts w:ascii="Calibri" w:hAnsi="Calibri" w:cs="Calibri"/>
        </w:rPr>
        <w:t xml:space="preserve"> en minor </w:t>
      </w:r>
      <w:r>
        <w:rPr>
          <w:rFonts w:ascii="Calibri" w:hAnsi="Calibri" w:cs="Calibri"/>
        </w:rPr>
        <w:t>student was bij de USBO is de rol van de onderzoeker extra bijzonder. Voor het interviewe</w:t>
      </w:r>
      <w:r w:rsidR="00B63542">
        <w:rPr>
          <w:rFonts w:ascii="Calibri" w:hAnsi="Calibri" w:cs="Calibri"/>
        </w:rPr>
        <w:t xml:space="preserve">n is naast het randomiseren </w:t>
      </w:r>
      <w:r w:rsidR="00333008">
        <w:rPr>
          <w:rFonts w:ascii="Calibri" w:hAnsi="Calibri" w:cs="Calibri"/>
        </w:rPr>
        <w:t xml:space="preserve">getracht </w:t>
      </w:r>
      <w:r>
        <w:rPr>
          <w:rFonts w:ascii="Calibri" w:hAnsi="Calibri" w:cs="Calibri"/>
        </w:rPr>
        <w:t>docenten te vermijden die de student in zijn masterjaar als docent had. Daarnaast vielen de scriptiebegeleiders uiteraard ook af als onderzoeksobjecten.  Een kanttekening is dat alleen de master</w:t>
      </w:r>
      <w:r w:rsidR="00333008">
        <w:rPr>
          <w:rFonts w:ascii="Calibri" w:hAnsi="Calibri" w:cs="Calibri"/>
        </w:rPr>
        <w:t xml:space="preserve"> en de minor</w:t>
      </w:r>
      <w:r>
        <w:rPr>
          <w:rFonts w:ascii="Calibri" w:hAnsi="Calibri" w:cs="Calibri"/>
        </w:rPr>
        <w:t xml:space="preserve"> bij de USBO is gevolgd. Dit geeft nog als voordeel dat de onderzoeker niet vi</w:t>
      </w:r>
      <w:r w:rsidR="00B63542">
        <w:rPr>
          <w:rFonts w:ascii="Calibri" w:hAnsi="Calibri" w:cs="Calibri"/>
        </w:rPr>
        <w:t>er jaar bij de USBO za</w:t>
      </w:r>
      <w:r>
        <w:rPr>
          <w:rFonts w:ascii="Calibri" w:hAnsi="Calibri" w:cs="Calibri"/>
        </w:rPr>
        <w:t>t maar slechts een masterjaar en een half jaar voor de minor.</w:t>
      </w:r>
    </w:p>
    <w:p w:rsidR="00FB4DF0" w:rsidRDefault="00FB4DF0" w:rsidP="005C1280">
      <w:pPr>
        <w:spacing w:line="360" w:lineRule="auto"/>
        <w:rPr>
          <w:rFonts w:ascii="Calibri" w:hAnsi="Calibri" w:cs="Calibri"/>
        </w:rPr>
      </w:pPr>
      <w:r>
        <w:rPr>
          <w:rFonts w:ascii="Calibri" w:hAnsi="Calibri" w:cs="Calibri"/>
        </w:rPr>
        <w:t>Toch is het goed om op te merken dat  de onderzoeker bepaalde beelden heeft gekregen bij de USBO</w:t>
      </w:r>
      <w:r w:rsidR="00DA3612">
        <w:rPr>
          <w:rFonts w:ascii="Calibri" w:hAnsi="Calibri" w:cs="Calibri"/>
        </w:rPr>
        <w:t xml:space="preserve"> in </w:t>
      </w:r>
      <w:r w:rsidR="00333008">
        <w:rPr>
          <w:rFonts w:ascii="Calibri" w:hAnsi="Calibri" w:cs="Calibri"/>
        </w:rPr>
        <w:t xml:space="preserve">anderhalf jaar onderwijs. </w:t>
      </w:r>
      <w:r>
        <w:rPr>
          <w:rFonts w:ascii="Calibri" w:hAnsi="Calibri" w:cs="Calibri"/>
        </w:rPr>
        <w:t xml:space="preserve">Door onderwijs te volgen en door onderdeel te zijn van de USBO zijn deze beelden </w:t>
      </w:r>
      <w:r w:rsidR="00333008">
        <w:rPr>
          <w:rFonts w:ascii="Calibri" w:hAnsi="Calibri" w:cs="Calibri"/>
        </w:rPr>
        <w:t xml:space="preserve">ontstaan. </w:t>
      </w:r>
      <w:r w:rsidR="00DA3612">
        <w:rPr>
          <w:rFonts w:ascii="Calibri" w:hAnsi="Calibri" w:cs="Calibri"/>
        </w:rPr>
        <w:t xml:space="preserve"> De volgende waarden kwamen bij de auteur van deze scriptie naar boven bij aanvang van het onderzoek:</w:t>
      </w:r>
    </w:p>
    <w:tbl>
      <w:tblPr>
        <w:tblStyle w:val="Tabelraster"/>
        <w:tblW w:w="0" w:type="auto"/>
        <w:tblLook w:val="04A0"/>
      </w:tblPr>
      <w:tblGrid>
        <w:gridCol w:w="9288"/>
      </w:tblGrid>
      <w:tr w:rsidR="00DA3612" w:rsidTr="00DA3612">
        <w:tc>
          <w:tcPr>
            <w:tcW w:w="9288" w:type="dxa"/>
          </w:tcPr>
          <w:p w:rsidR="00DA3612" w:rsidRDefault="00DA3612" w:rsidP="005C1280">
            <w:pPr>
              <w:spacing w:line="360" w:lineRule="auto"/>
              <w:rPr>
                <w:rFonts w:ascii="Calibri" w:hAnsi="Calibri" w:cs="Calibri"/>
              </w:rPr>
            </w:pPr>
            <w:r>
              <w:rPr>
                <w:rFonts w:ascii="Calibri" w:hAnsi="Calibri" w:cs="Calibri"/>
              </w:rPr>
              <w:t>Kleinschalig</w:t>
            </w:r>
          </w:p>
        </w:tc>
      </w:tr>
      <w:tr w:rsidR="00DA3612" w:rsidTr="00DA3612">
        <w:tc>
          <w:tcPr>
            <w:tcW w:w="9288" w:type="dxa"/>
          </w:tcPr>
          <w:p w:rsidR="00DA3612" w:rsidRDefault="00DA3612" w:rsidP="005C1280">
            <w:pPr>
              <w:spacing w:line="360" w:lineRule="auto"/>
              <w:rPr>
                <w:rFonts w:ascii="Calibri" w:hAnsi="Calibri" w:cs="Calibri"/>
              </w:rPr>
            </w:pPr>
            <w:r>
              <w:rPr>
                <w:rFonts w:ascii="Calibri" w:hAnsi="Calibri" w:cs="Calibri"/>
              </w:rPr>
              <w:t>Bevoorrecht</w:t>
            </w:r>
          </w:p>
        </w:tc>
      </w:tr>
      <w:tr w:rsidR="00DA3612" w:rsidTr="00DA3612">
        <w:tc>
          <w:tcPr>
            <w:tcW w:w="9288" w:type="dxa"/>
          </w:tcPr>
          <w:p w:rsidR="00DA3612" w:rsidRDefault="00DA3612" w:rsidP="005C1280">
            <w:pPr>
              <w:spacing w:line="360" w:lineRule="auto"/>
              <w:rPr>
                <w:rFonts w:ascii="Calibri" w:hAnsi="Calibri" w:cs="Calibri"/>
              </w:rPr>
            </w:pPr>
            <w:r>
              <w:rPr>
                <w:rFonts w:ascii="Calibri" w:hAnsi="Calibri" w:cs="Calibri"/>
              </w:rPr>
              <w:t>Oppervlakkig</w:t>
            </w:r>
          </w:p>
        </w:tc>
      </w:tr>
      <w:tr w:rsidR="00DA3612" w:rsidTr="00DA3612">
        <w:tc>
          <w:tcPr>
            <w:tcW w:w="9288" w:type="dxa"/>
          </w:tcPr>
          <w:p w:rsidR="00DA3612" w:rsidRDefault="00DA3612" w:rsidP="005C1280">
            <w:pPr>
              <w:spacing w:line="360" w:lineRule="auto"/>
              <w:rPr>
                <w:rFonts w:ascii="Calibri" w:hAnsi="Calibri" w:cs="Calibri"/>
              </w:rPr>
            </w:pPr>
            <w:r>
              <w:rPr>
                <w:rFonts w:ascii="Calibri" w:hAnsi="Calibri" w:cs="Calibri"/>
              </w:rPr>
              <w:t>Uniek</w:t>
            </w:r>
          </w:p>
        </w:tc>
      </w:tr>
      <w:tr w:rsidR="00DA3612" w:rsidTr="00DA3612">
        <w:tc>
          <w:tcPr>
            <w:tcW w:w="9288" w:type="dxa"/>
          </w:tcPr>
          <w:p w:rsidR="00DA3612" w:rsidRDefault="005633E9" w:rsidP="005C1280">
            <w:pPr>
              <w:spacing w:line="360" w:lineRule="auto"/>
              <w:rPr>
                <w:rFonts w:ascii="Calibri" w:hAnsi="Calibri" w:cs="Calibri"/>
              </w:rPr>
            </w:pPr>
            <w:r>
              <w:rPr>
                <w:rFonts w:ascii="Calibri" w:hAnsi="Calibri" w:cs="Calibri"/>
              </w:rPr>
              <w:t>Prestigieus</w:t>
            </w:r>
          </w:p>
        </w:tc>
      </w:tr>
      <w:tr w:rsidR="00DA3612" w:rsidTr="00DA3612">
        <w:tc>
          <w:tcPr>
            <w:tcW w:w="9288" w:type="dxa"/>
          </w:tcPr>
          <w:p w:rsidR="00DA3612" w:rsidRDefault="00DA3612" w:rsidP="005C1280">
            <w:pPr>
              <w:spacing w:line="360" w:lineRule="auto"/>
              <w:rPr>
                <w:rFonts w:ascii="Calibri" w:hAnsi="Calibri" w:cs="Calibri"/>
              </w:rPr>
            </w:pPr>
            <w:r>
              <w:rPr>
                <w:rFonts w:ascii="Calibri" w:hAnsi="Calibri" w:cs="Calibri"/>
              </w:rPr>
              <w:t>Zelfingenomen</w:t>
            </w:r>
          </w:p>
        </w:tc>
      </w:tr>
      <w:tr w:rsidR="00DA3612" w:rsidTr="00DA3612">
        <w:tc>
          <w:tcPr>
            <w:tcW w:w="9288" w:type="dxa"/>
          </w:tcPr>
          <w:p w:rsidR="00DA3612" w:rsidRDefault="00DA3612" w:rsidP="005C1280">
            <w:pPr>
              <w:spacing w:line="360" w:lineRule="auto"/>
              <w:rPr>
                <w:rFonts w:ascii="Calibri" w:hAnsi="Calibri" w:cs="Calibri"/>
              </w:rPr>
            </w:pPr>
            <w:r>
              <w:rPr>
                <w:rFonts w:ascii="Calibri" w:hAnsi="Calibri" w:cs="Calibri"/>
              </w:rPr>
              <w:t>Praktijkgericht</w:t>
            </w:r>
          </w:p>
        </w:tc>
      </w:tr>
    </w:tbl>
    <w:p w:rsidR="00DA3612" w:rsidRDefault="00DA3612" w:rsidP="005C1280">
      <w:pPr>
        <w:spacing w:line="360" w:lineRule="auto"/>
        <w:rPr>
          <w:rFonts w:ascii="Calibri" w:hAnsi="Calibri" w:cs="Calibri"/>
        </w:rPr>
      </w:pPr>
      <w:r>
        <w:rPr>
          <w:rFonts w:ascii="Calibri" w:hAnsi="Calibri" w:cs="Calibri"/>
        </w:rPr>
        <w:t>Tabel 4.4 Waarden van USBO bij aanvang onderzoek door onderzoeker</w:t>
      </w:r>
    </w:p>
    <w:p w:rsidR="00DA3612" w:rsidRDefault="00B63542" w:rsidP="00DA3612">
      <w:pPr>
        <w:spacing w:line="360" w:lineRule="auto"/>
        <w:rPr>
          <w:rFonts w:ascii="Calibri" w:hAnsi="Calibri" w:cs="Calibri"/>
        </w:rPr>
      </w:pPr>
      <w:r>
        <w:rPr>
          <w:rFonts w:ascii="Calibri" w:hAnsi="Calibri" w:cs="Calibri"/>
        </w:rPr>
        <w:t xml:space="preserve">In dit hoofdstuk is de </w:t>
      </w:r>
      <w:r w:rsidR="00B01AA4">
        <w:rPr>
          <w:rFonts w:ascii="Calibri" w:hAnsi="Calibri" w:cs="Calibri"/>
        </w:rPr>
        <w:t>methodologie</w:t>
      </w:r>
      <w:r>
        <w:rPr>
          <w:rFonts w:ascii="Calibri" w:hAnsi="Calibri" w:cs="Calibri"/>
        </w:rPr>
        <w:t xml:space="preserve"> uitgelegd per onderzoeksmethode. Allereerst is geschetst wat een multi-actor perspectief inhoudt, daarna is de semigestructureerde interviewmethode behandeld </w:t>
      </w:r>
      <w:r>
        <w:rPr>
          <w:rFonts w:ascii="Calibri" w:hAnsi="Calibri" w:cs="Calibri"/>
        </w:rPr>
        <w:lastRenderedPageBreak/>
        <w:t>en daarna is de kwantitatieve vragenlijst toegelicht en is uiteengezet hoe de documentenanalyse heeft plaatsgevonden. Het laatste gedeelte van het hoofdstuk ging over triangulatie, betrouwbaarheid, validiteit en tot slot de rol van de onderzoeker. In het volgende hoofdstuk zullen de resultaten van de semigestructureerde kwalitatieve interviews</w:t>
      </w:r>
      <w:r w:rsidR="00BD6361">
        <w:rPr>
          <w:rFonts w:ascii="Calibri" w:hAnsi="Calibri" w:cs="Calibri"/>
        </w:rPr>
        <w:t>, de kwantitatieve vragenlijst en de documentenanalyse worden gepresenteerd. Vervolgens zullen de deelvragen 1 tot en met 3 worden beantwoord.</w:t>
      </w:r>
    </w:p>
    <w:p w:rsidR="00E612F3" w:rsidRDefault="00E612F3" w:rsidP="00DA3612">
      <w:pPr>
        <w:pStyle w:val="Kop1"/>
      </w:pPr>
    </w:p>
    <w:p w:rsidR="00E612F3" w:rsidRDefault="00E612F3" w:rsidP="00DA3612">
      <w:pPr>
        <w:pStyle w:val="Kop1"/>
      </w:pPr>
    </w:p>
    <w:p w:rsidR="00E612F3" w:rsidRDefault="00E612F3" w:rsidP="00DA3612">
      <w:pPr>
        <w:pStyle w:val="Kop1"/>
      </w:pPr>
    </w:p>
    <w:p w:rsidR="00E612F3" w:rsidRDefault="00E612F3" w:rsidP="00DA3612">
      <w:pPr>
        <w:pStyle w:val="Kop1"/>
      </w:pPr>
    </w:p>
    <w:p w:rsidR="00E612F3" w:rsidRDefault="00E612F3" w:rsidP="00DA3612">
      <w:pPr>
        <w:pStyle w:val="Kop1"/>
      </w:pPr>
    </w:p>
    <w:p w:rsidR="00E612F3" w:rsidRDefault="00E612F3" w:rsidP="00DA3612">
      <w:pPr>
        <w:pStyle w:val="Kop1"/>
      </w:pPr>
    </w:p>
    <w:p w:rsidR="00E612F3" w:rsidRDefault="00E612F3" w:rsidP="00DA3612">
      <w:pPr>
        <w:pStyle w:val="Kop1"/>
      </w:pPr>
    </w:p>
    <w:p w:rsidR="00E612F3" w:rsidRDefault="00E612F3" w:rsidP="00DA3612">
      <w:pPr>
        <w:pStyle w:val="Kop1"/>
      </w:pPr>
    </w:p>
    <w:p w:rsidR="00E612F3" w:rsidRDefault="00E612F3" w:rsidP="00DA3612">
      <w:pPr>
        <w:pStyle w:val="Kop1"/>
      </w:pPr>
    </w:p>
    <w:p w:rsidR="00E612F3" w:rsidRDefault="00E612F3" w:rsidP="00DA3612">
      <w:pPr>
        <w:pStyle w:val="Kop1"/>
      </w:pPr>
    </w:p>
    <w:p w:rsidR="00E612F3" w:rsidRDefault="00E612F3" w:rsidP="00DA3612">
      <w:pPr>
        <w:pStyle w:val="Kop1"/>
      </w:pPr>
    </w:p>
    <w:p w:rsidR="00E612F3" w:rsidRDefault="00E612F3" w:rsidP="00DA3612">
      <w:pPr>
        <w:pStyle w:val="Kop1"/>
      </w:pPr>
    </w:p>
    <w:p w:rsidR="00E612F3" w:rsidRDefault="00E612F3" w:rsidP="000B4626">
      <w:pPr>
        <w:spacing w:line="360" w:lineRule="auto"/>
      </w:pPr>
    </w:p>
    <w:p w:rsidR="00E612F3" w:rsidRPr="00DA3612" w:rsidRDefault="00E612F3" w:rsidP="00E612F3">
      <w:pPr>
        <w:pStyle w:val="Kop1"/>
        <w:rPr>
          <w:rFonts w:ascii="Calibri" w:hAnsi="Calibri" w:cs="Calibri"/>
        </w:rPr>
      </w:pPr>
      <w:bookmarkStart w:id="99" w:name="_Toc352244300"/>
      <w:r>
        <w:lastRenderedPageBreak/>
        <w:t>5 Resultaten</w:t>
      </w:r>
      <w:bookmarkEnd w:id="99"/>
    </w:p>
    <w:p w:rsidR="00E612F3" w:rsidRDefault="00E612F3" w:rsidP="000B4626">
      <w:pPr>
        <w:spacing w:line="360" w:lineRule="auto"/>
      </w:pPr>
    </w:p>
    <w:p w:rsidR="000B4626" w:rsidRPr="000B4626" w:rsidRDefault="000B4626" w:rsidP="000B4626">
      <w:pPr>
        <w:spacing w:line="360" w:lineRule="auto"/>
      </w:pPr>
      <w:r>
        <w:t>In dit hoofdstuk worden eerst de resultaten van de semigestructureerde interviews behandeld. De uitkomsten hiervan zijn de betekenisketens en structuren van de verschillend</w:t>
      </w:r>
      <w:r w:rsidR="00E612F3">
        <w:t xml:space="preserve">e functiegroepen. Daarna zal </w:t>
      </w:r>
      <w:r>
        <w:t xml:space="preserve">via de documentenanalyse de waarden van de USBO en de UU worden behandeld om vervolgens de eerste deelvraag over de </w:t>
      </w:r>
      <w:r w:rsidRPr="000B4626">
        <w:rPr>
          <w:i/>
        </w:rPr>
        <w:t xml:space="preserve">toegepaste </w:t>
      </w:r>
      <w:r>
        <w:t xml:space="preserve">organisatie-identiteit te beantwoorden. Deelvraag 2 kan dan worden beantwoord door de resultaten van de eerste deelvraag te vergelijken met de documentenanalyse. Hierna worden de resultaten van de kwantitatieve vragenlijsten behandeld om met deze uitkomsten deelvraag 3 te beantwoorden. Tot slot zal er een koppeling worden gemaakt tussen de </w:t>
      </w:r>
      <w:r w:rsidRPr="000B4626">
        <w:rPr>
          <w:i/>
        </w:rPr>
        <w:t>toegepaste</w:t>
      </w:r>
      <w:r>
        <w:t xml:space="preserve"> organisatie-identiteit en de </w:t>
      </w:r>
      <w:r w:rsidRPr="000B4626">
        <w:rPr>
          <w:i/>
        </w:rPr>
        <w:t>gepercipieerde</w:t>
      </w:r>
      <w:r>
        <w:t xml:space="preserve"> organisatie-identiteit en de vragen te beantwoorden of er sprake is van multiple identities/hybrid identities en/ of de USBO hoog of laag pluraal van aard is.</w:t>
      </w:r>
    </w:p>
    <w:p w:rsidR="00BD6361" w:rsidRPr="00BD6361" w:rsidRDefault="00BD6361" w:rsidP="00BD6361"/>
    <w:p w:rsidR="00BD6361" w:rsidRDefault="00BD6361" w:rsidP="00BD6361">
      <w:pPr>
        <w:pStyle w:val="Kop2"/>
      </w:pPr>
      <w:bookmarkStart w:id="100" w:name="_Toc352244301"/>
      <w:r>
        <w:t>5.1</w:t>
      </w:r>
      <w:r w:rsidR="00565B76">
        <w:t>.1</w:t>
      </w:r>
      <w:r>
        <w:t xml:space="preserve"> De </w:t>
      </w:r>
      <w:r w:rsidRPr="008261AA">
        <w:rPr>
          <w:i/>
        </w:rPr>
        <w:t>toegepaste</w:t>
      </w:r>
      <w:r>
        <w:t xml:space="preserve"> organisatie-identiteit</w:t>
      </w:r>
      <w:bookmarkEnd w:id="100"/>
    </w:p>
    <w:p w:rsidR="00BD6361" w:rsidRDefault="00BD6361" w:rsidP="004533C0">
      <w:pPr>
        <w:spacing w:line="360" w:lineRule="auto"/>
      </w:pPr>
    </w:p>
    <w:p w:rsidR="006779D7" w:rsidRPr="004533C0" w:rsidRDefault="006779D7" w:rsidP="004533C0">
      <w:pPr>
        <w:spacing w:line="360" w:lineRule="auto"/>
      </w:pPr>
      <w:r>
        <w:t>Vanuit de interviews komen motieven naar voren met bijbehorende waarden</w:t>
      </w:r>
      <w:r w:rsidR="00B71017">
        <w:t xml:space="preserve">. </w:t>
      </w:r>
      <w:r w:rsidR="004533C0">
        <w:t xml:space="preserve"> Deze waarden zijn onderdeel van de</w:t>
      </w:r>
      <w:r w:rsidR="004533C0" w:rsidRPr="004533C0">
        <w:rPr>
          <w:i/>
        </w:rPr>
        <w:t xml:space="preserve"> toegepaste</w:t>
      </w:r>
      <w:r w:rsidR="004533C0">
        <w:t xml:space="preserve"> organisatie-identiteit zoals deze is gedefinieerd in </w:t>
      </w:r>
      <w:r w:rsidR="00CE0D01">
        <w:t xml:space="preserve">paragraaf </w:t>
      </w:r>
      <w:r w:rsidR="004533C0">
        <w:t xml:space="preserve"> 3</w:t>
      </w:r>
      <w:r w:rsidR="00A9160B">
        <w:t>.</w:t>
      </w:r>
      <w:r w:rsidR="00E612F3">
        <w:t>8</w:t>
      </w:r>
      <w:r w:rsidR="004533C0">
        <w:t xml:space="preserve">. </w:t>
      </w:r>
      <w:r w:rsidR="00B71017">
        <w:t xml:space="preserve">Hoe deze methode is geoperationaliseerd, wordt beschreven in </w:t>
      </w:r>
      <w:r w:rsidR="00CE0D01">
        <w:t>paragraaf</w:t>
      </w:r>
      <w:r w:rsidR="00B71017">
        <w:t xml:space="preserve"> 4.4</w:t>
      </w:r>
      <w:r w:rsidR="000544B8">
        <w:t xml:space="preserve">. </w:t>
      </w:r>
      <w:r w:rsidR="00B71017">
        <w:t xml:space="preserve">Zoals vermeld kunnen er dan betekenisketens worden </w:t>
      </w:r>
      <w:r w:rsidR="0097767A">
        <w:t xml:space="preserve">gemaakt die uiteindelijk in betekenisstructuren </w:t>
      </w:r>
      <w:r w:rsidR="00B71017">
        <w:t>resulteren.</w:t>
      </w:r>
      <w:r w:rsidR="00DC0000">
        <w:t xml:space="preserve"> </w:t>
      </w:r>
      <w:r w:rsidR="000544B8">
        <w:t xml:space="preserve">Deze termen worden uitgelegd </w:t>
      </w:r>
      <w:r w:rsidR="00DC0000">
        <w:t xml:space="preserve">in </w:t>
      </w:r>
      <w:r w:rsidR="00CE0D01">
        <w:t>paragraaf</w:t>
      </w:r>
      <w:r w:rsidR="00E612F3">
        <w:t xml:space="preserve"> </w:t>
      </w:r>
      <w:r w:rsidR="00DC0000">
        <w:t>4.4</w:t>
      </w:r>
      <w:r w:rsidR="000544B8">
        <w:t xml:space="preserve">. </w:t>
      </w:r>
      <w:r w:rsidR="000544B8">
        <w:rPr>
          <w:vanish/>
        </w:rPr>
        <w:t>ierHier wordtH</w:t>
      </w:r>
      <w:r w:rsidR="00B71017">
        <w:t>D</w:t>
      </w:r>
      <w:r>
        <w:t xml:space="preserve">e uitspraken die nuttig waren voor de betekenisketens, staan vermeld in </w:t>
      </w:r>
      <w:r w:rsidR="000544B8">
        <w:t>bijlage 2. T</w:t>
      </w:r>
      <w:r>
        <w:t xml:space="preserve">ussen haakjes staat welk interview het betreft en rond welke minuut de uitspraak is gedaan. Door met kleuren te werken, is getracht om uitspraken die met elkaar te maken hebben, te groeperen. Vanuit de kleuren zijn de betekenisketens uitgeschreven </w:t>
      </w:r>
      <w:r w:rsidR="00B71017">
        <w:t xml:space="preserve">per functiegroep </w:t>
      </w:r>
      <w:r w:rsidR="000544B8">
        <w:t xml:space="preserve">die hieronder worden vermeld. In de legenda van </w:t>
      </w:r>
      <w:r w:rsidR="004533C0">
        <w:t xml:space="preserve">bijlage </w:t>
      </w:r>
      <w:r w:rsidR="000544B8">
        <w:t xml:space="preserve">2 </w:t>
      </w:r>
      <w:r w:rsidR="004533C0">
        <w:t>staat vermeld waar de kleuren voor staan.</w:t>
      </w:r>
      <w:r w:rsidR="000544B8">
        <w:t xml:space="preserve"> In paragraaf4.4 wordt uitgelegd hoe de betekenisketens tot stand komen en hoe er met de kleuren wordt gewerkt.</w:t>
      </w:r>
    </w:p>
    <w:p w:rsidR="006779D7" w:rsidRDefault="00565B76" w:rsidP="006779D7">
      <w:pPr>
        <w:pStyle w:val="Kop2"/>
      </w:pPr>
      <w:bookmarkStart w:id="101" w:name="_Toc352244302"/>
      <w:r>
        <w:t>5.1.2</w:t>
      </w:r>
      <w:r w:rsidR="006779D7">
        <w:t xml:space="preserve"> </w:t>
      </w:r>
      <w:r w:rsidR="00BD6361">
        <w:t xml:space="preserve">Betekenisketens van </w:t>
      </w:r>
      <w:r w:rsidR="000544B8">
        <w:t xml:space="preserve">het ondersteunend </w:t>
      </w:r>
      <w:r w:rsidR="00F43122">
        <w:t>personeel</w:t>
      </w:r>
      <w:bookmarkEnd w:id="101"/>
    </w:p>
    <w:p w:rsidR="00DC0000" w:rsidRDefault="00DC0000" w:rsidP="006779D7">
      <w:pPr>
        <w:spacing w:line="360" w:lineRule="auto"/>
        <w:rPr>
          <w:rFonts w:ascii="Calibri" w:hAnsi="Calibri" w:cs="Calibri"/>
        </w:rPr>
      </w:pPr>
    </w:p>
    <w:p w:rsidR="006779D7" w:rsidRPr="00595C0C" w:rsidRDefault="006779D7" w:rsidP="006779D7">
      <w:pPr>
        <w:spacing w:line="360" w:lineRule="auto"/>
        <w:rPr>
          <w:rFonts w:ascii="Calibri" w:hAnsi="Calibri" w:cs="Calibri"/>
        </w:rPr>
      </w:pPr>
      <w:r>
        <w:rPr>
          <w:rFonts w:ascii="Calibri" w:hAnsi="Calibri" w:cs="Calibri"/>
        </w:rPr>
        <w:t xml:space="preserve">Bij werknemers die vallen onder </w:t>
      </w:r>
      <w:r w:rsidR="00F43122">
        <w:rPr>
          <w:rFonts w:ascii="Calibri" w:hAnsi="Calibri" w:cs="Calibri"/>
        </w:rPr>
        <w:t xml:space="preserve">het ondersteunend personeel </w:t>
      </w:r>
      <w:r>
        <w:rPr>
          <w:rFonts w:ascii="Calibri" w:hAnsi="Calibri" w:cs="Calibri"/>
        </w:rPr>
        <w:t xml:space="preserve">viel een duidelijke keten te onderscheiden en een deel van een mogelijke andere keten.  De eerste keten gaat over </w:t>
      </w:r>
      <w:r w:rsidR="0097767A">
        <w:rPr>
          <w:rFonts w:ascii="Calibri" w:hAnsi="Calibri" w:cs="Calibri"/>
        </w:rPr>
        <w:t>‘</w:t>
      </w:r>
      <w:r>
        <w:rPr>
          <w:rFonts w:ascii="Calibri" w:hAnsi="Calibri" w:cs="Calibri"/>
        </w:rPr>
        <w:t>klantvriendelijkheid</w:t>
      </w:r>
      <w:r w:rsidR="0097767A">
        <w:rPr>
          <w:rFonts w:ascii="Calibri" w:hAnsi="Calibri" w:cs="Calibri"/>
        </w:rPr>
        <w:t>’</w:t>
      </w:r>
      <w:r>
        <w:rPr>
          <w:rFonts w:ascii="Calibri" w:hAnsi="Calibri" w:cs="Calibri"/>
        </w:rPr>
        <w:t xml:space="preserve"> . </w:t>
      </w:r>
      <w:r w:rsidRPr="00595C0C">
        <w:rPr>
          <w:rFonts w:ascii="Calibri" w:hAnsi="Calibri" w:cs="Calibri"/>
        </w:rPr>
        <w:t xml:space="preserve">Door ‘er te zijn’ als ondersteunend personeel  is het mogelijk een ‘aanspreekpunt voor iedereen te zijn’ zowel aan de telefoon als fysiek aanwezig op de USBO. Door ‘er </w:t>
      </w:r>
      <w:r w:rsidRPr="00595C0C">
        <w:rPr>
          <w:rFonts w:ascii="Calibri" w:hAnsi="Calibri" w:cs="Calibri"/>
        </w:rPr>
        <w:lastRenderedPageBreak/>
        <w:t xml:space="preserve">te zijn’ en daarbij ‘toegankelijk’ en ‘benaderbaar’ te zijn en bezoekers van de USBO  </w:t>
      </w:r>
      <w:r w:rsidRPr="00D27818">
        <w:rPr>
          <w:rFonts w:ascii="Calibri" w:hAnsi="Calibri" w:cs="Calibri"/>
        </w:rPr>
        <w:t>‘aandacht te geven’</w:t>
      </w:r>
      <w:r>
        <w:rPr>
          <w:rFonts w:ascii="Calibri" w:hAnsi="Calibri" w:cs="Calibri"/>
        </w:rPr>
        <w:t xml:space="preserve"> </w:t>
      </w:r>
      <w:r w:rsidRPr="00595C0C">
        <w:rPr>
          <w:rFonts w:ascii="Calibri" w:hAnsi="Calibri" w:cs="Calibri"/>
        </w:rPr>
        <w:t xml:space="preserve">is het mogelijk om door ‘vriendelijk te zijn’ zich ‘welkom te laten voelen’. Dit zou erin moeten resulteren dat bezoekers met een 'goed gevoel naar hun afspraak' gaan. </w:t>
      </w:r>
    </w:p>
    <w:p w:rsidR="006779D7" w:rsidRPr="00595C0C" w:rsidRDefault="006779D7" w:rsidP="006779D7">
      <w:pPr>
        <w:spacing w:line="360" w:lineRule="auto"/>
        <w:rPr>
          <w:rFonts w:ascii="Calibri" w:hAnsi="Calibri" w:cs="Calibri"/>
        </w:rPr>
      </w:pPr>
      <w:r w:rsidRPr="00595C0C">
        <w:rPr>
          <w:rFonts w:ascii="Calibri" w:hAnsi="Calibri" w:cs="Calibri"/>
        </w:rPr>
        <w:t xml:space="preserve">De andere </w:t>
      </w:r>
      <w:r>
        <w:rPr>
          <w:rFonts w:ascii="Calibri" w:hAnsi="Calibri" w:cs="Calibri"/>
        </w:rPr>
        <w:t xml:space="preserve">keten </w:t>
      </w:r>
      <w:r w:rsidRPr="00595C0C">
        <w:rPr>
          <w:rFonts w:ascii="Calibri" w:hAnsi="Calibri" w:cs="Calibri"/>
        </w:rPr>
        <w:t xml:space="preserve">gaat over </w:t>
      </w:r>
      <w:r>
        <w:rPr>
          <w:rFonts w:ascii="Calibri" w:hAnsi="Calibri" w:cs="Calibri"/>
        </w:rPr>
        <w:t>'deadlines halen</w:t>
      </w:r>
      <w:r w:rsidR="00DC0000">
        <w:rPr>
          <w:rFonts w:ascii="Calibri" w:hAnsi="Calibri" w:cs="Calibri"/>
        </w:rPr>
        <w:t>’</w:t>
      </w:r>
      <w:r>
        <w:rPr>
          <w:rFonts w:ascii="Calibri" w:hAnsi="Calibri" w:cs="Calibri"/>
        </w:rPr>
        <w:t>.</w:t>
      </w:r>
      <w:r w:rsidR="00DC0000">
        <w:rPr>
          <w:rFonts w:ascii="Calibri" w:hAnsi="Calibri" w:cs="Calibri"/>
        </w:rPr>
        <w:t xml:space="preserve"> </w:t>
      </w:r>
      <w:r>
        <w:rPr>
          <w:rFonts w:ascii="Calibri" w:hAnsi="Calibri" w:cs="Calibri"/>
        </w:rPr>
        <w:t xml:space="preserve">Door ‘secuur te werken’ en  'op tijd iets af te hebben' </w:t>
      </w:r>
      <w:r w:rsidRPr="00595C0C">
        <w:rPr>
          <w:rFonts w:ascii="Calibri" w:hAnsi="Calibri" w:cs="Calibri"/>
        </w:rPr>
        <w:t>is het mog</w:t>
      </w:r>
      <w:r w:rsidR="00DC0000">
        <w:rPr>
          <w:rFonts w:ascii="Calibri" w:hAnsi="Calibri" w:cs="Calibri"/>
        </w:rPr>
        <w:t xml:space="preserve">elijk om ‘deadlines te halen’. </w:t>
      </w:r>
      <w:r w:rsidRPr="00595C0C">
        <w:rPr>
          <w:rFonts w:ascii="Calibri" w:hAnsi="Calibri" w:cs="Calibri"/>
        </w:rPr>
        <w:t xml:space="preserve">Deze </w:t>
      </w:r>
      <w:r>
        <w:rPr>
          <w:rFonts w:ascii="Calibri" w:hAnsi="Calibri" w:cs="Calibri"/>
        </w:rPr>
        <w:t xml:space="preserve">keten </w:t>
      </w:r>
      <w:r w:rsidRPr="00595C0C">
        <w:rPr>
          <w:rFonts w:ascii="Calibri" w:hAnsi="Calibri" w:cs="Calibri"/>
        </w:rPr>
        <w:t>bevindt z</w:t>
      </w:r>
      <w:r>
        <w:rPr>
          <w:rFonts w:ascii="Calibri" w:hAnsi="Calibri" w:cs="Calibri"/>
        </w:rPr>
        <w:t>ich op de spanningsboog tussen kwaliteit van het werk en snel werken</w:t>
      </w:r>
      <w:r w:rsidRPr="00595C0C">
        <w:rPr>
          <w:rFonts w:ascii="Calibri" w:hAnsi="Calibri" w:cs="Calibri"/>
        </w:rPr>
        <w:t>.</w:t>
      </w:r>
    </w:p>
    <w:p w:rsidR="006779D7" w:rsidRDefault="00565B76" w:rsidP="006779D7">
      <w:pPr>
        <w:pStyle w:val="Kop2"/>
      </w:pPr>
      <w:bookmarkStart w:id="102" w:name="_Toc352244303"/>
      <w:r>
        <w:t>5.1.3</w:t>
      </w:r>
      <w:r w:rsidR="001B213D">
        <w:t xml:space="preserve"> </w:t>
      </w:r>
      <w:r w:rsidR="00BD6361">
        <w:t xml:space="preserve">Betekenisstructuur </w:t>
      </w:r>
      <w:r w:rsidR="00D05AA6">
        <w:t xml:space="preserve">van het </w:t>
      </w:r>
      <w:r w:rsidR="00F43122">
        <w:t>ondersteunend personeel</w:t>
      </w:r>
      <w:bookmarkEnd w:id="102"/>
    </w:p>
    <w:p w:rsidR="006779D7" w:rsidRPr="00595C0C" w:rsidRDefault="00380286" w:rsidP="006779D7">
      <w:pPr>
        <w:pStyle w:val="Kop2"/>
      </w:pPr>
      <w:r w:rsidRPr="00380286">
        <w:rPr>
          <w:rFonts w:ascii="Calibri" w:hAnsi="Calibri" w:cs="Calibri"/>
          <w:noProof/>
          <w:sz w:val="22"/>
          <w:szCs w:val="22"/>
          <w:lang w:val="en-US" w:eastAsia="en-US"/>
        </w:rPr>
        <w:pict>
          <v:rect id="Rectangle 13" o:spid="_x0000_s1026" style="position:absolute;margin-left:263.4pt;margin-top:19.4pt;width:102pt;height:18.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">
            <v:textbox style="mso-next-textbox:#Rectangle 13">
              <w:txbxContent>
                <w:p w:rsidR="004071D7" w:rsidRDefault="004071D7" w:rsidP="006779D7">
                  <w:r>
                    <w:t>Deadlines halen</w:t>
                  </w:r>
                </w:p>
              </w:txbxContent>
            </v:textbox>
          </v:rect>
        </w:pict>
      </w:r>
      <w:r w:rsidRPr="00380286">
        <w:rPr>
          <w:noProof/>
          <w:lang w:val="en-US" w:eastAsia="en-US"/>
        </w:rPr>
        <w:pict>
          <v:rect id="Rectangle 2" o:spid="_x0000_s1027" style="position:absolute;margin-left:.9pt;margin-top:19.4pt;width:210pt;height:3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">
            <v:textbox style="mso-next-textbox:#Rectangle 2">
              <w:txbxContent>
                <w:p w:rsidR="004071D7" w:rsidRPr="001F3275" w:rsidRDefault="004071D7" w:rsidP="006779D7">
                  <w:r w:rsidRPr="001F3275">
                    <w:t>Go</w:t>
                  </w:r>
                  <w:r>
                    <w:t>ed gevoel naar afspraak laten gaan</w:t>
                  </w:r>
                </w:p>
              </w:txbxContent>
            </v:textbox>
          </v:rect>
        </w:pict>
      </w:r>
    </w:p>
    <w:p w:rsidR="006779D7" w:rsidRPr="00595C0C" w:rsidRDefault="00380286" w:rsidP="006779D7">
      <w:pPr>
        <w:spacing w:line="360" w:lineRule="auto"/>
        <w:rPr>
          <w:rFonts w:ascii="Calibri" w:hAnsi="Calibri" w:cs="Calibri"/>
        </w:rPr>
      </w:pPr>
      <w:r w:rsidRPr="00380286">
        <w:rPr>
          <w:rFonts w:ascii="Calibri" w:hAnsi="Calibri" w:cs="Calibri"/>
          <w:noProof/>
          <w:lang w:val="en-US" w:eastAsia="en-US"/>
        </w:rPr>
        <w:pict>
          <v:shapetype id="_x0000_t32" coordsize="21600,21600" o:spt="32" o:oned="t" path="m,l21600,21600e" filled="f">
            <v:path arrowok="t" fillok="f" o:connecttype="none"/>
            <o:lock v:ext="edit" shapetype="t"/>
          </v:shapetype>
          <v:shape id="AutoShape 17" o:spid="_x0000_s1122" type="#_x0000_t32" style="position:absolute;margin-left:354.15pt;margin-top:10.65pt;width:.75pt;height:62.1pt;flip:x y;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">
            <v:stroke endarrow="block"/>
          </v:shape>
        </w:pict>
      </w:r>
      <w:r w:rsidRPr="00380286">
        <w:rPr>
          <w:rFonts w:ascii="Calibri" w:hAnsi="Calibri" w:cs="Calibri"/>
          <w:noProof/>
          <w:lang w:val="en-US" w:eastAsia="en-US"/>
        </w:rPr>
        <w:pict>
          <v:shape id="AutoShape 16" o:spid="_x0000_s1121" type="#_x0000_t32" style="position:absolute;margin-left:286.65pt;margin-top:10.65pt;width:.05pt;height:62.1pt;flip:y;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">
            <v:stroke endarrow="block"/>
          </v:shape>
        </w:pict>
      </w:r>
    </w:p>
    <w:p w:rsidR="006779D7" w:rsidRPr="00D27818" w:rsidRDefault="00380286" w:rsidP="006779D7">
      <w:r w:rsidRPr="00380286">
        <w:rPr>
          <w:noProof/>
          <w:lang w:val="en-US" w:eastAsia="en-US"/>
        </w:rPr>
        <w:pict>
          <v:shape id="AutoShape 12" o:spid="_x0000_s1120" type="#_x0000_t32" style="position:absolute;margin-left:28.65pt;margin-top:10.6pt;width:0;height:45.75pt;flip:y;z-index:25167052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">
            <v:stroke endarrow="block"/>
          </v:shape>
        </w:pict>
      </w:r>
    </w:p>
    <w:p w:rsidR="006779D7" w:rsidRDefault="006779D7" w:rsidP="006779D7">
      <w:pPr>
        <w:spacing w:line="360" w:lineRule="auto"/>
        <w:rPr>
          <w:rFonts w:ascii="Calibri" w:hAnsi="Calibri"/>
        </w:rPr>
      </w:pPr>
    </w:p>
    <w:p w:rsidR="006779D7" w:rsidRDefault="006779D7" w:rsidP="006779D7">
      <w:pPr>
        <w:spacing w:line="360" w:lineRule="auto"/>
        <w:rPr>
          <w:rFonts w:ascii="Calibri" w:hAnsi="Calibri"/>
        </w:rPr>
      </w:pPr>
    </w:p>
    <w:p w:rsidR="006779D7" w:rsidRPr="00E1472D" w:rsidRDefault="00380286" w:rsidP="006779D7">
      <w:pPr>
        <w:spacing w:line="360" w:lineRule="auto"/>
        <w:rPr>
          <w:rFonts w:ascii="Calibri" w:hAnsi="Calibri"/>
        </w:rPr>
      </w:pPr>
      <w:r w:rsidRPr="00380286">
        <w:rPr>
          <w:rFonts w:ascii="Calibri" w:hAnsi="Calibri"/>
          <w:noProof/>
          <w:lang w:val="en-US" w:eastAsia="en-US"/>
        </w:rPr>
        <w:pict>
          <v:rect id="Rectangle 15" o:spid="_x0000_s1028" style="position:absolute;margin-left:345.15pt;margin-top:.15pt;width:102.75pt;height:25.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">
            <v:textbox style="mso-next-textbox:#Rectangle 15">
              <w:txbxContent>
                <w:p w:rsidR="004071D7" w:rsidRDefault="004071D7" w:rsidP="006779D7">
                  <w:r>
                    <w:t>Secuur werken</w:t>
                  </w:r>
                </w:p>
              </w:txbxContent>
            </v:textbox>
          </v:rect>
        </w:pict>
      </w:r>
      <w:r w:rsidRPr="00380286">
        <w:rPr>
          <w:rFonts w:ascii="Calibri" w:hAnsi="Calibri"/>
          <w:noProof/>
          <w:lang w:val="en-US" w:eastAsia="en-US"/>
        </w:rPr>
        <w:pict>
          <v:rect id="Rectangle 14" o:spid="_x0000_s1029" style="position:absolute;margin-left:183.9pt;margin-top:.15pt;width:128.25pt;height:25.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">
            <v:textbox style="mso-next-textbox:#Rectangle 14">
              <w:txbxContent>
                <w:p w:rsidR="004071D7" w:rsidRDefault="004071D7" w:rsidP="006779D7">
                  <w:r>
                    <w:t>Op tijd iets af hebben</w:t>
                  </w:r>
                </w:p>
              </w:txbxContent>
            </v:textbox>
          </v:rect>
        </w:pict>
      </w:r>
      <w:r w:rsidRPr="00380286">
        <w:rPr>
          <w:rFonts w:ascii="Calibri" w:hAnsi="Calibri"/>
          <w:noProof/>
          <w:lang w:val="en-US" w:eastAsia="en-US"/>
        </w:rPr>
        <w:pict>
          <v:rect id="Rectangle 3" o:spid="_x0000_s1030" style="position:absolute;margin-left:.9pt;margin-top:3.9pt;width:150pt;height:21.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">
            <v:textbox style="mso-next-textbox:#Rectangle 3">
              <w:txbxContent>
                <w:p w:rsidR="004071D7" w:rsidRDefault="004071D7" w:rsidP="006779D7">
                  <w:r>
                    <w:t>Welkom te laten voelen</w:t>
                  </w:r>
                </w:p>
              </w:txbxContent>
            </v:textbox>
          </v:rect>
        </w:pict>
      </w:r>
    </w:p>
    <w:p w:rsidR="006779D7" w:rsidRPr="00E1472D" w:rsidRDefault="00380286" w:rsidP="006779D7">
      <w:pPr>
        <w:spacing w:line="360" w:lineRule="auto"/>
        <w:rPr>
          <w:rFonts w:ascii="Calibri" w:hAnsi="Calibri"/>
        </w:rPr>
      </w:pPr>
      <w:r w:rsidRPr="00380286">
        <w:rPr>
          <w:rFonts w:ascii="Calibri" w:hAnsi="Calibri"/>
          <w:noProof/>
          <w:lang w:val="en-US" w:eastAsia="en-US"/>
        </w:rPr>
        <w:pict>
          <v:shape id="AutoShape 11" o:spid="_x0000_s1119" type="#_x0000_t32" style="position:absolute;margin-left:28.65pt;margin-top:5.55pt;width:0;height:36pt;flip:y;z-index:25166950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">
            <v:stroke endarrow="block"/>
          </v:shape>
        </w:pict>
      </w:r>
    </w:p>
    <w:p w:rsidR="006779D7" w:rsidRPr="00E1472D" w:rsidRDefault="006779D7" w:rsidP="006779D7"/>
    <w:p w:rsidR="006779D7" w:rsidRDefault="00380286" w:rsidP="006779D7">
      <w:pPr>
        <w:rPr>
          <w:rFonts w:ascii="Calibri" w:hAnsi="Calibri"/>
        </w:rPr>
      </w:pPr>
      <w:r w:rsidRPr="00380286">
        <w:rPr>
          <w:rFonts w:ascii="Calibri" w:hAnsi="Calibri"/>
          <w:noProof/>
          <w:lang w:val="en-US" w:eastAsia="en-US"/>
        </w:rPr>
        <w:pict>
          <v:shape id="AutoShape 10" o:spid="_x0000_s1118" type="#_x0000_t32" style="position:absolute;margin-left:28.65pt;margin-top:33.25pt;width:0;height:27pt;flip:y;z-index:25166848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">
            <v:stroke endarrow="block"/>
          </v:shape>
        </w:pict>
      </w:r>
      <w:r w:rsidRPr="00380286">
        <w:rPr>
          <w:rFonts w:ascii="Calibri" w:hAnsi="Calibri"/>
          <w:noProof/>
          <w:lang w:val="en-US" w:eastAsia="en-US"/>
        </w:rPr>
        <w:pict>
          <v:shape id="AutoShape 9" o:spid="_x0000_s1117" type="#_x0000_t32" style="position:absolute;margin-left:28.65pt;margin-top:137.5pt;width:0;height:30.75pt;flip:y;z-index:25166745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">
            <v:stroke endarrow="block"/>
          </v:shape>
        </w:pict>
      </w:r>
      <w:r w:rsidRPr="00380286">
        <w:rPr>
          <w:rFonts w:ascii="Calibri" w:hAnsi="Calibri"/>
          <w:noProof/>
          <w:lang w:val="en-US" w:eastAsia="en-US"/>
        </w:rPr>
        <w:pict>
          <v:shape id="AutoShape 8" o:spid="_x0000_s1116" type="#_x0000_t32" style="position:absolute;margin-left:28.65pt;margin-top:82.75pt;width:0;height:31.5pt;flip:y;z-index:25166643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">
            <v:stroke endarrow="block"/>
          </v:shape>
        </w:pict>
      </w:r>
      <w:r w:rsidRPr="00380286">
        <w:rPr>
          <w:rFonts w:ascii="Calibri" w:hAnsi="Calibri"/>
          <w:noProof/>
          <w:lang w:val="en-US" w:eastAsia="en-US"/>
        </w:rPr>
        <w:pict>
          <v:rect id="Rectangle 7" o:spid="_x0000_s1031" style="position:absolute;margin-left:.9pt;margin-top:168.25pt;width:53.25pt;height:21.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">
            <v:textbox style="mso-next-textbox:#Rectangle 7">
              <w:txbxContent>
                <w:p w:rsidR="004071D7" w:rsidRDefault="004071D7" w:rsidP="006779D7">
                  <w:r>
                    <w:t>Er zijn</w:t>
                  </w:r>
                </w:p>
              </w:txbxContent>
            </v:textbox>
          </v:rect>
        </w:pict>
      </w:r>
      <w:r w:rsidRPr="00380286">
        <w:rPr>
          <w:rFonts w:ascii="Calibri" w:hAnsi="Calibri"/>
          <w:noProof/>
          <w:lang w:val="en-US" w:eastAsia="en-US"/>
        </w:rPr>
        <w:pict>
          <v:rect id="Rectangle 6" o:spid="_x0000_s1032" style="position:absolute;margin-left:.9pt;margin-top:114.25pt;width:198pt;height:23.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">
            <v:textbox style="mso-next-textbox:#Rectangle 6">
              <w:txbxContent>
                <w:p w:rsidR="004071D7" w:rsidRDefault="004071D7" w:rsidP="006779D7">
                  <w:r>
                    <w:t>Toegankelijk en benaderbaar zijn</w:t>
                  </w:r>
                </w:p>
              </w:txbxContent>
            </v:textbox>
          </v:rect>
        </w:pict>
      </w:r>
      <w:r w:rsidRPr="00380286">
        <w:rPr>
          <w:rFonts w:ascii="Calibri" w:hAnsi="Calibri"/>
          <w:noProof/>
          <w:lang w:val="en-US" w:eastAsia="en-US"/>
        </w:rPr>
        <w:pict>
          <v:rect id="Rectangle 5" o:spid="_x0000_s1033" style="position:absolute;margin-left:.9pt;margin-top:60.25pt;width:101.25pt;height:2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">
            <v:textbox style="mso-next-textbox:#Rectangle 5">
              <w:txbxContent>
                <w:p w:rsidR="004071D7" w:rsidRDefault="004071D7" w:rsidP="006779D7">
                  <w:r>
                    <w:t>Aandacht geven</w:t>
                  </w:r>
                </w:p>
              </w:txbxContent>
            </v:textbox>
          </v:rect>
        </w:pict>
      </w:r>
      <w:r w:rsidRPr="00380286">
        <w:rPr>
          <w:rFonts w:ascii="Calibri" w:hAnsi="Calibri"/>
          <w:noProof/>
          <w:lang w:val="en-US" w:eastAsia="en-US"/>
        </w:rPr>
        <w:pict>
          <v:rect id="Rectangle 4" o:spid="_x0000_s1034" style="position:absolute;margin-left:.9pt;margin-top:9.25pt;width:93pt;height:2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">
            <v:textbox style="mso-next-textbox:#Rectangle 4">
              <w:txbxContent>
                <w:p w:rsidR="004071D7" w:rsidRDefault="004071D7" w:rsidP="006779D7">
                  <w:r>
                    <w:t>Vriendelijk zijn</w:t>
                  </w:r>
                </w:p>
              </w:txbxContent>
            </v:textbox>
          </v:rect>
        </w:pict>
      </w:r>
      <w:r w:rsidR="006779D7">
        <w:rPr>
          <w:rFonts w:ascii="Calibri" w:hAnsi="Calibri"/>
        </w:rPr>
        <w:t xml:space="preserve">                                                                                                                             </w:t>
      </w:r>
    </w:p>
    <w:p w:rsidR="006779D7" w:rsidRDefault="006779D7" w:rsidP="006779D7">
      <w:pPr>
        <w:rPr>
          <w:rFonts w:ascii="Calibri" w:hAnsi="Calibri"/>
        </w:rPr>
      </w:pPr>
    </w:p>
    <w:p w:rsidR="006779D7" w:rsidRDefault="006779D7" w:rsidP="006779D7">
      <w:pPr>
        <w:rPr>
          <w:rFonts w:ascii="Calibri" w:hAnsi="Calibri"/>
        </w:rPr>
      </w:pPr>
    </w:p>
    <w:p w:rsidR="006779D7" w:rsidRDefault="006779D7" w:rsidP="006779D7">
      <w:pPr>
        <w:rPr>
          <w:rFonts w:ascii="Calibri" w:hAnsi="Calibri"/>
        </w:rPr>
      </w:pPr>
    </w:p>
    <w:p w:rsidR="006779D7" w:rsidRDefault="006779D7" w:rsidP="006779D7">
      <w:pPr>
        <w:rPr>
          <w:rFonts w:ascii="Calibri" w:hAnsi="Calibri"/>
        </w:rPr>
      </w:pPr>
    </w:p>
    <w:p w:rsidR="006779D7" w:rsidRDefault="006779D7" w:rsidP="006779D7">
      <w:pPr>
        <w:rPr>
          <w:rFonts w:ascii="Calibri" w:hAnsi="Calibri"/>
        </w:rPr>
      </w:pPr>
    </w:p>
    <w:p w:rsidR="006779D7" w:rsidRDefault="006779D7" w:rsidP="006779D7">
      <w:pPr>
        <w:rPr>
          <w:rFonts w:ascii="Calibri" w:hAnsi="Calibri"/>
        </w:rPr>
      </w:pPr>
    </w:p>
    <w:p w:rsidR="006779D7" w:rsidRDefault="006779D7" w:rsidP="006779D7">
      <w:pPr>
        <w:rPr>
          <w:rFonts w:ascii="Calibri" w:hAnsi="Calibri"/>
        </w:rPr>
      </w:pPr>
    </w:p>
    <w:p w:rsidR="00F43122" w:rsidRDefault="00F43122" w:rsidP="006779D7">
      <w:pPr>
        <w:rPr>
          <w:rFonts w:ascii="Calibri" w:hAnsi="Calibri"/>
        </w:rPr>
      </w:pPr>
    </w:p>
    <w:p w:rsidR="00E612F3" w:rsidRDefault="0097767A" w:rsidP="00CF0CB2">
      <w:pPr>
        <w:rPr>
          <w:rFonts w:ascii="Calibri" w:hAnsi="Calibri"/>
        </w:rPr>
      </w:pPr>
      <w:r>
        <w:rPr>
          <w:rFonts w:ascii="Calibri" w:hAnsi="Calibri"/>
        </w:rPr>
        <w:t>Figuur 5.1: Betekenisstructuur</w:t>
      </w:r>
      <w:r w:rsidR="00D05AA6">
        <w:rPr>
          <w:rFonts w:ascii="Calibri" w:hAnsi="Calibri"/>
        </w:rPr>
        <w:t xml:space="preserve"> van het ondersteunend personeel</w:t>
      </w:r>
    </w:p>
    <w:p w:rsidR="00CF0CB2" w:rsidRPr="00CF0CB2" w:rsidRDefault="00CF0CB2" w:rsidP="00CF0CB2">
      <w:pPr>
        <w:rPr>
          <w:rFonts w:ascii="Calibri" w:hAnsi="Calibri"/>
        </w:rPr>
      </w:pPr>
    </w:p>
    <w:p w:rsidR="00AC46BD" w:rsidRDefault="00AC46BD" w:rsidP="006779D7">
      <w:pPr>
        <w:pStyle w:val="Kop2"/>
      </w:pPr>
    </w:p>
    <w:p w:rsidR="006779D7" w:rsidRDefault="00565B76" w:rsidP="006779D7">
      <w:pPr>
        <w:pStyle w:val="Kop2"/>
      </w:pPr>
      <w:bookmarkStart w:id="103" w:name="_Toc352244304"/>
      <w:r>
        <w:t>5.1.4</w:t>
      </w:r>
      <w:r w:rsidR="006779D7">
        <w:t xml:space="preserve"> </w:t>
      </w:r>
      <w:r w:rsidR="00D05AA6">
        <w:t>B</w:t>
      </w:r>
      <w:r w:rsidR="006779D7">
        <w:t>etekenis</w:t>
      </w:r>
      <w:r w:rsidR="0097767A">
        <w:t xml:space="preserve">ketens </w:t>
      </w:r>
      <w:r w:rsidR="00D05AA6">
        <w:t xml:space="preserve">van </w:t>
      </w:r>
      <w:r w:rsidR="006779D7">
        <w:t>het management</w:t>
      </w:r>
      <w:bookmarkEnd w:id="103"/>
    </w:p>
    <w:p w:rsidR="006779D7" w:rsidRDefault="006779D7" w:rsidP="006779D7"/>
    <w:p w:rsidR="006779D7" w:rsidRPr="00561AF6" w:rsidRDefault="006779D7" w:rsidP="006779D7">
      <w:pPr>
        <w:spacing w:line="360" w:lineRule="auto"/>
        <w:rPr>
          <w:rFonts w:ascii="Calibri" w:hAnsi="Calibri" w:cs="Calibri"/>
        </w:rPr>
      </w:pPr>
      <w:r w:rsidRPr="00561AF6">
        <w:rPr>
          <w:rFonts w:ascii="Calibri" w:hAnsi="Calibri" w:cs="Calibri"/>
        </w:rPr>
        <w:t>De eerste keten gaat over het onderwijs en hoe studenten zich ontwikkelen. Door de student ‘iets aan</w:t>
      </w:r>
      <w:r w:rsidR="00DC0000">
        <w:rPr>
          <w:rFonts w:ascii="Calibri" w:hAnsi="Calibri" w:cs="Calibri"/>
        </w:rPr>
        <w:t xml:space="preserve"> te </w:t>
      </w:r>
      <w:r w:rsidRPr="00561AF6">
        <w:rPr>
          <w:rFonts w:ascii="Calibri" w:hAnsi="Calibri" w:cs="Calibri"/>
        </w:rPr>
        <w:t>reiken waardoor je verder kan’ kan de ‘</w:t>
      </w:r>
      <w:r>
        <w:rPr>
          <w:rFonts w:ascii="Calibri" w:hAnsi="Calibri" w:cs="Calibri"/>
        </w:rPr>
        <w:t>student zich ontwikkelen</w:t>
      </w:r>
      <w:r w:rsidRPr="00561AF6">
        <w:rPr>
          <w:rFonts w:ascii="Calibri" w:hAnsi="Calibri" w:cs="Calibri"/>
        </w:rPr>
        <w:t>’ daarbij is het belangrijk</w:t>
      </w:r>
      <w:r>
        <w:rPr>
          <w:rFonts w:ascii="Calibri" w:hAnsi="Calibri" w:cs="Calibri"/>
        </w:rPr>
        <w:t xml:space="preserve"> dat de student zich ‘ontwikkelt</w:t>
      </w:r>
      <w:r w:rsidRPr="00561AF6">
        <w:rPr>
          <w:rFonts w:ascii="Calibri" w:hAnsi="Calibri" w:cs="Calibri"/>
        </w:rPr>
        <w:t xml:space="preserve"> naar vermogen’  en dat de studenten ‘het meeste uit elkaar halen’ maar</w:t>
      </w:r>
      <w:r w:rsidR="00831B2B">
        <w:rPr>
          <w:rFonts w:ascii="Calibri" w:hAnsi="Calibri" w:cs="Calibri"/>
        </w:rPr>
        <w:t xml:space="preserve"> </w:t>
      </w:r>
      <w:r w:rsidRPr="00561AF6">
        <w:rPr>
          <w:rFonts w:ascii="Calibri" w:hAnsi="Calibri" w:cs="Calibri"/>
        </w:rPr>
        <w:t>bovenal ‘betekenisvol bezig zijn’ tot slot kan onderwijs dan ‘een bijdrage leveren aan vraagstukken in de samenleving’.</w:t>
      </w:r>
    </w:p>
    <w:p w:rsidR="006779D7" w:rsidRPr="00561AF6" w:rsidRDefault="006779D7" w:rsidP="006779D7">
      <w:pPr>
        <w:spacing w:line="360" w:lineRule="auto"/>
        <w:rPr>
          <w:rFonts w:ascii="Calibri" w:hAnsi="Calibri" w:cs="Calibri"/>
        </w:rPr>
      </w:pPr>
      <w:r w:rsidRPr="00561AF6">
        <w:rPr>
          <w:rFonts w:ascii="Calibri" w:hAnsi="Calibri" w:cs="Calibri"/>
        </w:rPr>
        <w:t>De tweede keten gaat over de dienstverlening naar gasten van de USBO maar ook hoe men met elkaar omgaat.  Door ‘er te zijn’  en tijdens het ‘rondlopen in het gebouw’ veel mensen te 'spreken’  en daarbij ook goed te ‘luisteren’ kan door mensen ‘klantvriendelijk te  behandelen’ het ‘welzijn van de bezoekers’ worden gegarandeerd. Dit alles komt de ‘kwaliteit van de dienstverlening' ten goede. Hierbov</w:t>
      </w:r>
      <w:r>
        <w:rPr>
          <w:rFonts w:ascii="Calibri" w:hAnsi="Calibri" w:cs="Calibri"/>
        </w:rPr>
        <w:t>en kan dan de waarde ‘face to face en intensief onderwijs ‘ worden geplaatst</w:t>
      </w:r>
    </w:p>
    <w:p w:rsidR="006779D7" w:rsidRPr="00561AF6" w:rsidRDefault="006779D7" w:rsidP="006779D7">
      <w:pPr>
        <w:spacing w:line="360" w:lineRule="auto"/>
        <w:rPr>
          <w:rFonts w:ascii="Calibri" w:hAnsi="Calibri" w:cs="Calibri"/>
        </w:rPr>
      </w:pPr>
      <w:r w:rsidRPr="00561AF6">
        <w:rPr>
          <w:rFonts w:ascii="Calibri" w:hAnsi="Calibri" w:cs="Calibri"/>
        </w:rPr>
        <w:t>De derde keten gaat over het klimaat op de USBO. Door ‘met plezier naar je werk te gaan' ben je 'op je plek'. Dit zou de USBO medewerker moeten 'prikkelen' en dit zou vervolgens moet zorgen voor een 'inspirerend klimaat'. Door het ‘controleren van de begroting’ en het ‘monitoren en maatregelen nemen als het misgaat’ kan men ‘staying on the bright side of life’. Dit draagt zo indirect ook weer bij aan het ‘Inspirerende klimaat’ van de USBO.</w:t>
      </w:r>
    </w:p>
    <w:p w:rsidR="006779D7" w:rsidRPr="00561AF6" w:rsidRDefault="006779D7" w:rsidP="006779D7">
      <w:pPr>
        <w:spacing w:line="360" w:lineRule="auto"/>
        <w:rPr>
          <w:rFonts w:ascii="Calibri" w:hAnsi="Calibri" w:cs="Calibri"/>
        </w:rPr>
      </w:pPr>
      <w:r w:rsidRPr="00561AF6">
        <w:rPr>
          <w:rFonts w:ascii="Calibri" w:hAnsi="Calibri" w:cs="Calibri"/>
        </w:rPr>
        <w:t>Tot slot doordat medewerkers 'met plezier naar hun werk gaan’ en ‘op hun plek zijn’ zijn ze bereid om ‘zich in te zetten’ en hebben ze ‘hart voor de zaak’’. Op deze manier zijn ze ‘betrokken’ bij de USBO.</w:t>
      </w:r>
    </w:p>
    <w:p w:rsidR="005C1280" w:rsidRDefault="005C1280">
      <w:pPr>
        <w:rPr>
          <w:rFonts w:asciiTheme="majorHAnsi" w:eastAsiaTheme="majorEastAsia" w:hAnsiTheme="majorHAnsi" w:cstheme="majorBidi"/>
          <w:b/>
          <w:bCs/>
          <w:color w:val="4F81BD" w:themeColor="accent1"/>
          <w:sz w:val="26"/>
          <w:szCs w:val="26"/>
        </w:rPr>
      </w:pPr>
      <w:r>
        <w:br w:type="page"/>
      </w:r>
    </w:p>
    <w:p w:rsidR="006779D7" w:rsidRDefault="00565B76" w:rsidP="006779D7">
      <w:pPr>
        <w:pStyle w:val="Kop2"/>
      </w:pPr>
      <w:bookmarkStart w:id="104" w:name="_Toc352244305"/>
      <w:r>
        <w:lastRenderedPageBreak/>
        <w:t>5.1.5</w:t>
      </w:r>
      <w:r w:rsidR="001B213D">
        <w:t xml:space="preserve"> </w:t>
      </w:r>
      <w:r w:rsidR="00BD6361">
        <w:t xml:space="preserve">Betekenisstructuren </w:t>
      </w:r>
      <w:r w:rsidR="00D05AA6">
        <w:t xml:space="preserve">van het </w:t>
      </w:r>
      <w:r w:rsidR="006779D7">
        <w:t>management</w:t>
      </w:r>
      <w:bookmarkEnd w:id="104"/>
    </w:p>
    <w:p w:rsidR="006779D7" w:rsidRDefault="006779D7" w:rsidP="006779D7"/>
    <w:p w:rsidR="006779D7" w:rsidRPr="00B04EF3" w:rsidRDefault="00380286" w:rsidP="006779D7">
      <w:r w:rsidRPr="00380286">
        <w:rPr>
          <w:rFonts w:ascii="Calibri" w:hAnsi="Calibri" w:cs="Calibri"/>
          <w:noProof/>
          <w:lang w:val="en-US" w:eastAsia="en-US"/>
        </w:rPr>
        <w:pict>
          <v:rect id="Rectangle 21" o:spid="_x0000_s1035" style="position:absolute;margin-left:.9pt;margin-top:6pt;width:138pt;height:24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">
            <v:textbox style="mso-next-textbox:#Rectangle 21">
              <w:txbxContent>
                <w:p w:rsidR="004071D7" w:rsidRPr="00B04EF3" w:rsidRDefault="004071D7" w:rsidP="006779D7">
                  <w:pPr>
                    <w:rPr>
                      <w:rFonts w:ascii="Calibri" w:hAnsi="Calibri"/>
                    </w:rPr>
                  </w:pPr>
                  <w:r w:rsidRPr="00B04EF3">
                    <w:rPr>
                      <w:rFonts w:ascii="Calibri" w:hAnsi="Calibri"/>
                    </w:rPr>
                    <w:t>Betekenisvol bezig zijn</w:t>
                  </w:r>
                </w:p>
              </w:txbxContent>
            </v:textbox>
          </v:rect>
        </w:pict>
      </w:r>
      <w:r w:rsidRPr="00380286">
        <w:rPr>
          <w:noProof/>
          <w:lang w:val="en-US" w:eastAsia="en-US"/>
        </w:rPr>
        <w:pict>
          <v:rect id="Rectangle 24" o:spid="_x0000_s1036" style="position:absolute;margin-left:286.65pt;margin-top:6pt;width:188.25pt;height:2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">
            <v:textbox style="mso-next-textbox:#Rectangle 24">
              <w:txbxContent>
                <w:p w:rsidR="004071D7" w:rsidRPr="00B04EF3" w:rsidRDefault="004071D7" w:rsidP="006779D7">
                  <w:pPr>
                    <w:rPr>
                      <w:rFonts w:ascii="Calibri" w:hAnsi="Calibri" w:cs="Calibri"/>
                    </w:rPr>
                  </w:pPr>
                  <w:r>
                    <w:rPr>
                      <w:rFonts w:ascii="Calibri" w:hAnsi="Calibri" w:cs="Calibri"/>
                    </w:rPr>
                    <w:t>Face tot face en intensief onderwijs</w:t>
                  </w:r>
                </w:p>
              </w:txbxContent>
            </v:textbox>
          </v:rect>
        </w:pict>
      </w:r>
    </w:p>
    <w:p w:rsidR="006779D7" w:rsidRDefault="006779D7" w:rsidP="006779D7"/>
    <w:p w:rsidR="006779D7" w:rsidRDefault="00380286" w:rsidP="006779D7">
      <w:r w:rsidRPr="00380286">
        <w:rPr>
          <w:noProof/>
          <w:lang w:val="en-US" w:eastAsia="en-US"/>
        </w:rPr>
        <w:pict>
          <v:shape id="AutoShape 44" o:spid="_x0000_s1115" type="#_x0000_t32" style="position:absolute;margin-left:70.65pt;margin-top:4.15pt;width:291.05pt;height:47.25pt;flip:y;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">
            <v:stroke endarrow="block"/>
          </v:shape>
        </w:pict>
      </w:r>
      <w:r w:rsidRPr="00380286">
        <w:rPr>
          <w:rFonts w:ascii="Calibri" w:hAnsi="Calibri" w:cs="Calibri"/>
          <w:noProof/>
          <w:lang w:val="en-US" w:eastAsia="en-US"/>
        </w:rPr>
        <w:pict>
          <v:shape id="AutoShape 43" o:spid="_x0000_s1114" type="#_x0000_t32" style="position:absolute;margin-left:70.7pt;margin-top:5.7pt;width:0;height:45.7pt;flip:y;z-index:25170227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ybqOgIAAGg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">
            <v:stroke endarrow="block"/>
          </v:shape>
        </w:pict>
      </w:r>
      <w:r w:rsidRPr="00380286">
        <w:rPr>
          <w:rFonts w:ascii="Calibri" w:hAnsi="Calibri" w:cs="Calibri"/>
          <w:noProof/>
          <w:lang w:val="en-US" w:eastAsia="en-US"/>
        </w:rPr>
        <w:pict>
          <v:shape id="AutoShape 50" o:spid="_x0000_s1113" type="#_x0000_t32" style="position:absolute;margin-left:315.95pt;margin-top:4.15pt;width:45.75pt;height:24pt;flip:y;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">
            <v:stroke endarrow="block"/>
          </v:shape>
        </w:pict>
      </w:r>
    </w:p>
    <w:p w:rsidR="006779D7" w:rsidRDefault="00380286" w:rsidP="006779D7">
      <w:r w:rsidRPr="00380286">
        <w:rPr>
          <w:noProof/>
          <w:lang w:val="en-US" w:eastAsia="en-US"/>
        </w:rPr>
        <w:pict>
          <v:rect id="Rectangle 18" o:spid="_x0000_s1037" style="position:absolute;margin-left:144.15pt;margin-top:7.55pt;width:135.75pt;height:51.2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">
            <v:textbox style="mso-next-textbox:#Rectangle 18">
              <w:txbxContent>
                <w:p w:rsidR="004071D7" w:rsidRPr="00561AF6" w:rsidRDefault="004071D7" w:rsidP="006779D7">
                  <w:pPr>
                    <w:rPr>
                      <w:rFonts w:ascii="Calibri" w:hAnsi="Calibri" w:cs="Calibri"/>
                    </w:rPr>
                  </w:pPr>
                  <w:r w:rsidRPr="00561AF6">
                    <w:rPr>
                      <w:rFonts w:ascii="Calibri" w:hAnsi="Calibri" w:cs="Calibri"/>
                    </w:rPr>
                    <w:t>Een bijdrage leveren aan vraagstukken in de samenleving</w:t>
                  </w:r>
                </w:p>
              </w:txbxContent>
            </v:textbox>
          </v:rect>
        </w:pict>
      </w:r>
    </w:p>
    <w:p w:rsidR="006779D7" w:rsidRDefault="00380286" w:rsidP="006779D7">
      <w:r w:rsidRPr="00380286">
        <w:rPr>
          <w:rFonts w:ascii="Calibri" w:hAnsi="Calibri" w:cs="Calibri"/>
          <w:noProof/>
          <w:lang w:val="en-US" w:eastAsia="en-US"/>
        </w:rPr>
        <w:pict>
          <v:rect id="Rectangle 25" o:spid="_x0000_s1038" style="position:absolute;margin-left:286.65pt;margin-top:4.6pt;width:127.5pt;height:2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">
            <v:textbox style="mso-next-textbox:#Rectangle 25">
              <w:txbxContent>
                <w:p w:rsidR="004071D7" w:rsidRPr="00B04EF3" w:rsidRDefault="004071D7" w:rsidP="006779D7">
                  <w:pPr>
                    <w:rPr>
                      <w:rFonts w:ascii="Calibri" w:hAnsi="Calibri" w:cs="Calibri"/>
                    </w:rPr>
                  </w:pPr>
                  <w:r>
                    <w:rPr>
                      <w:rFonts w:ascii="Calibri" w:hAnsi="Calibri" w:cs="Calibri"/>
                    </w:rPr>
                    <w:t>Kwaliteit dienstverlening</w:t>
                  </w:r>
                </w:p>
              </w:txbxContent>
            </v:textbox>
          </v:rect>
        </w:pict>
      </w:r>
    </w:p>
    <w:p w:rsidR="006779D7" w:rsidRDefault="00380286" w:rsidP="006779D7">
      <w:r w:rsidRPr="00380286">
        <w:rPr>
          <w:rFonts w:ascii="Calibri" w:hAnsi="Calibri" w:cs="Calibri"/>
          <w:noProof/>
          <w:lang w:val="en-US" w:eastAsia="en-US"/>
        </w:rPr>
        <w:pict>
          <v:shape id="AutoShape 99" o:spid="_x0000_s1112" type="#_x0000_t32" style="position:absolute;margin-left:135.1pt;margin-top:7.45pt;width:9.05pt;height:27pt;flip:y;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">
            <v:stroke endarrow="block"/>
          </v:shape>
        </w:pict>
      </w:r>
      <w:r w:rsidRPr="00380286">
        <w:rPr>
          <w:rFonts w:ascii="Calibri" w:hAnsi="Calibri" w:cs="Calibri"/>
          <w:noProof/>
          <w:lang w:val="en-US" w:eastAsia="en-US"/>
        </w:rPr>
        <w:pict>
          <v:shape id="AutoShape 49" o:spid="_x0000_s1111" type="#_x0000_t32" style="position:absolute;margin-left:315.9pt;margin-top:10.45pt;width:0;height:24pt;flip:y;z-index:25170841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4OaOwIAAGg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">
            <v:stroke endarrow="block"/>
          </v:shape>
        </w:pict>
      </w:r>
    </w:p>
    <w:p w:rsidR="006779D7" w:rsidRPr="00FB0156" w:rsidRDefault="00380286" w:rsidP="006779D7">
      <w:r w:rsidRPr="00380286">
        <w:rPr>
          <w:rFonts w:ascii="Calibri" w:hAnsi="Calibri" w:cs="Calibri"/>
          <w:noProof/>
          <w:lang w:val="en-US" w:eastAsia="en-US"/>
        </w:rPr>
        <w:pict>
          <v:rect id="Rectangle 19" o:spid="_x0000_s1039" style="position:absolute;margin-left:-2.85pt;margin-top:2.8pt;width:138pt;height:3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">
            <v:textbox style="mso-next-textbox:#Rectangle 19">
              <w:txbxContent>
                <w:p w:rsidR="004071D7" w:rsidRPr="00B04EF3" w:rsidRDefault="004071D7" w:rsidP="006779D7">
                  <w:pPr>
                    <w:rPr>
                      <w:rFonts w:ascii="Calibri" w:hAnsi="Calibri"/>
                    </w:rPr>
                  </w:pPr>
                  <w:r w:rsidRPr="00B04EF3">
                    <w:rPr>
                      <w:rFonts w:ascii="Calibri" w:hAnsi="Calibri"/>
                    </w:rPr>
                    <w:t>Het meeste uit elkaar halen</w:t>
                  </w:r>
                </w:p>
              </w:txbxContent>
            </v:textbox>
          </v:rect>
        </w:pict>
      </w:r>
    </w:p>
    <w:p w:rsidR="006779D7" w:rsidRPr="00561AF6" w:rsidRDefault="00380286" w:rsidP="006779D7">
      <w:pPr>
        <w:spacing w:line="360" w:lineRule="auto"/>
        <w:rPr>
          <w:rFonts w:ascii="Calibri" w:hAnsi="Calibri" w:cs="Calibri"/>
        </w:rPr>
      </w:pPr>
      <w:r w:rsidRPr="00380286">
        <w:rPr>
          <w:rFonts w:ascii="Calibri" w:hAnsi="Calibri" w:cs="Calibri"/>
          <w:noProof/>
          <w:lang w:val="en-US" w:eastAsia="en-US"/>
        </w:rPr>
        <w:pict>
          <v:shape id="AutoShape 42" o:spid="_x0000_s1110" type="#_x0000_t32" style="position:absolute;margin-left:70.65pt;margin-top:12.4pt;width:.05pt;height:32.8pt;flip:y;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">
            <v:stroke endarrow="block"/>
          </v:shape>
        </w:pict>
      </w:r>
      <w:r w:rsidRPr="00380286">
        <w:rPr>
          <w:rFonts w:ascii="Calibri" w:hAnsi="Calibri" w:cs="Calibri"/>
          <w:noProof/>
          <w:lang w:val="en-US" w:eastAsia="en-US"/>
        </w:rPr>
        <w:pict>
          <v:rect id="Rectangle 26" o:spid="_x0000_s1040" style="position:absolute;margin-left:286.65pt;margin-top:10.9pt;width:111pt;height:2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">
            <v:textbox style="mso-next-textbox:#Rectangle 26">
              <w:txbxContent>
                <w:p w:rsidR="004071D7" w:rsidRPr="00B04EF3" w:rsidRDefault="004071D7" w:rsidP="006779D7">
                  <w:pPr>
                    <w:rPr>
                      <w:rFonts w:ascii="Calibri" w:hAnsi="Calibri" w:cs="Calibri"/>
                    </w:rPr>
                  </w:pPr>
                  <w:r>
                    <w:rPr>
                      <w:rFonts w:ascii="Calibri" w:hAnsi="Calibri" w:cs="Calibri"/>
                    </w:rPr>
                    <w:t>Welzijn  van  mensen</w:t>
                  </w:r>
                </w:p>
              </w:txbxContent>
            </v:textbox>
          </v:rect>
        </w:pict>
      </w:r>
    </w:p>
    <w:p w:rsidR="006779D7" w:rsidRPr="00561AF6" w:rsidRDefault="00380286" w:rsidP="006779D7">
      <w:pPr>
        <w:spacing w:line="360" w:lineRule="auto"/>
        <w:rPr>
          <w:rFonts w:ascii="Calibri" w:hAnsi="Calibri" w:cs="Calibri"/>
        </w:rPr>
      </w:pPr>
      <w:r w:rsidRPr="00380286">
        <w:rPr>
          <w:rFonts w:ascii="Calibri" w:hAnsi="Calibri" w:cs="Calibri"/>
          <w:noProof/>
          <w:lang w:val="en-US" w:eastAsia="en-US"/>
        </w:rPr>
        <w:pict>
          <v:shape id="AutoShape 48" o:spid="_x0000_s1109" type="#_x0000_t32" style="position:absolute;margin-left:315.9pt;margin-top:9.5pt;width:0;height:24pt;flip:y;z-index:25170739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">
            <v:stroke endarrow="block"/>
          </v:shape>
        </w:pict>
      </w:r>
    </w:p>
    <w:p w:rsidR="006779D7" w:rsidRPr="00561AF6" w:rsidRDefault="00380286" w:rsidP="006779D7">
      <w:pPr>
        <w:spacing w:line="360" w:lineRule="auto"/>
        <w:rPr>
          <w:rFonts w:ascii="Calibri" w:hAnsi="Calibri" w:cs="Calibri"/>
        </w:rPr>
      </w:pPr>
      <w:r w:rsidRPr="00380286">
        <w:rPr>
          <w:rFonts w:ascii="Calibri" w:hAnsi="Calibri" w:cs="Calibri"/>
          <w:noProof/>
          <w:lang w:val="en-US" w:eastAsia="en-US"/>
        </w:rPr>
        <w:pict>
          <v:rect id="Rectangle 23" o:spid="_x0000_s1041" style="position:absolute;margin-left:-2.85pt;margin-top:4.9pt;width:161.25pt;height:21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">
            <v:textbox style="mso-next-textbox:#Rectangle 23">
              <w:txbxContent>
                <w:p w:rsidR="004071D7" w:rsidRPr="00976E6D" w:rsidRDefault="004071D7" w:rsidP="006779D7">
                  <w:pPr>
                    <w:rPr>
                      <w:rFonts w:ascii="calabri" w:hAnsi="calabri"/>
                    </w:rPr>
                  </w:pPr>
                  <w:r w:rsidRPr="00976E6D">
                    <w:rPr>
                      <w:rFonts w:ascii="calabri" w:hAnsi="calabri"/>
                    </w:rPr>
                    <w:t>Ontwikkelen naar vermogen</w:t>
                  </w:r>
                </w:p>
              </w:txbxContent>
            </v:textbox>
          </v:rect>
        </w:pict>
      </w:r>
      <w:r w:rsidRPr="00380286">
        <w:rPr>
          <w:rFonts w:ascii="Calibri" w:hAnsi="Calibri" w:cs="Calibri"/>
          <w:noProof/>
          <w:lang w:val="en-US" w:eastAsia="en-US"/>
        </w:rPr>
        <w:pict>
          <v:rect id="Rectangle 27" o:spid="_x0000_s1042" style="position:absolute;margin-left:286.65pt;margin-top:17.1pt;width:188.25pt;height:21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">
            <v:textbox style="mso-next-textbox:#Rectangle 27">
              <w:txbxContent>
                <w:p w:rsidR="004071D7" w:rsidRPr="00B04EF3" w:rsidRDefault="004071D7" w:rsidP="006779D7">
                  <w:pPr>
                    <w:rPr>
                      <w:rFonts w:ascii="Calibri" w:hAnsi="Calibri" w:cs="Calibri"/>
                    </w:rPr>
                  </w:pPr>
                  <w:r>
                    <w:rPr>
                      <w:rFonts w:ascii="Calibri" w:hAnsi="Calibri" w:cs="Calibri"/>
                    </w:rPr>
                    <w:t>Mensen  klantvriendelijk behandelen</w:t>
                  </w:r>
                </w:p>
              </w:txbxContent>
            </v:textbox>
          </v:rect>
        </w:pict>
      </w:r>
    </w:p>
    <w:p w:rsidR="006779D7" w:rsidRPr="00561AF6" w:rsidRDefault="00380286" w:rsidP="006779D7">
      <w:pPr>
        <w:spacing w:line="360" w:lineRule="auto"/>
        <w:rPr>
          <w:rFonts w:ascii="Calibri" w:hAnsi="Calibri" w:cs="Calibri"/>
        </w:rPr>
      </w:pPr>
      <w:r w:rsidRPr="00380286">
        <w:rPr>
          <w:rFonts w:ascii="Calibri" w:hAnsi="Calibri" w:cs="Calibri"/>
          <w:noProof/>
          <w:lang w:val="en-US" w:eastAsia="en-US"/>
        </w:rPr>
        <w:pict>
          <v:shape id="AutoShape 41" o:spid="_x0000_s1108" type="#_x0000_t32" style="position:absolute;margin-left:70.65pt;margin-top:5.75pt;width:0;height:35.5pt;flip:y;z-index:2517002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">
            <v:stroke endarrow="block"/>
          </v:shape>
        </w:pict>
      </w:r>
      <w:r w:rsidRPr="00380286">
        <w:rPr>
          <w:rFonts w:ascii="Calibri" w:hAnsi="Calibri" w:cs="Calibri"/>
          <w:noProof/>
          <w:lang w:val="en-US" w:eastAsia="en-US"/>
        </w:rPr>
        <w:pict>
          <v:shape id="AutoShape 47" o:spid="_x0000_s1107" type="#_x0000_t32" style="position:absolute;margin-left:315.9pt;margin-top:14.25pt;width:0;height:24pt;flip:y;z-index:25170636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cUROwIAAGg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">
            <v:stroke endarrow="block"/>
          </v:shape>
        </w:pict>
      </w:r>
    </w:p>
    <w:p w:rsidR="006779D7" w:rsidRPr="00561AF6" w:rsidRDefault="006779D7" w:rsidP="006779D7">
      <w:pPr>
        <w:spacing w:line="360" w:lineRule="auto"/>
        <w:rPr>
          <w:rFonts w:ascii="Calibri" w:hAnsi="Calibri" w:cs="Calibri"/>
        </w:rPr>
      </w:pPr>
    </w:p>
    <w:p w:rsidR="006779D7" w:rsidRPr="00561AF6" w:rsidRDefault="00380286" w:rsidP="006779D7">
      <w:pPr>
        <w:spacing w:line="360" w:lineRule="auto"/>
        <w:rPr>
          <w:rFonts w:ascii="Calibri" w:hAnsi="Calibri" w:cs="Calibri"/>
        </w:rPr>
      </w:pPr>
      <w:r w:rsidRPr="00380286">
        <w:rPr>
          <w:rFonts w:ascii="Calibri" w:hAnsi="Calibri" w:cs="Calibri"/>
          <w:noProof/>
          <w:lang w:val="en-US" w:eastAsia="en-US"/>
        </w:rPr>
        <w:pict>
          <v:rect id="Rectangle 28" o:spid="_x0000_s1043" style="position:absolute;margin-left:286.65pt;margin-top:.95pt;width:181.5pt;height:21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">
            <v:textbox style="mso-next-textbox:#Rectangle 28">
              <w:txbxContent>
                <w:p w:rsidR="004071D7" w:rsidRPr="00B04EF3" w:rsidRDefault="004071D7" w:rsidP="006779D7">
                  <w:pPr>
                    <w:rPr>
                      <w:rFonts w:ascii="Calibri" w:hAnsi="Calibri" w:cs="Calibri"/>
                    </w:rPr>
                  </w:pPr>
                  <w:r>
                    <w:rPr>
                      <w:rFonts w:ascii="Calibri" w:hAnsi="Calibri" w:cs="Calibri"/>
                    </w:rPr>
                    <w:t>Veel mensen spreken, goed luisteren</w:t>
                  </w:r>
                </w:p>
              </w:txbxContent>
            </v:textbox>
          </v:rect>
        </w:pict>
      </w:r>
      <w:r w:rsidRPr="00380286">
        <w:rPr>
          <w:rFonts w:ascii="Calibri" w:hAnsi="Calibri" w:cs="Calibri"/>
          <w:noProof/>
          <w:lang w:val="en-US" w:eastAsia="en-US"/>
        </w:rPr>
        <w:pict>
          <v:rect id="Rectangle 22" o:spid="_x0000_s1044" style="position:absolute;margin-left:.9pt;margin-top:.95pt;width:138pt;height:24.7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">
            <v:textbox style="mso-next-textbox:#Rectangle 22">
              <w:txbxContent>
                <w:p w:rsidR="004071D7" w:rsidRPr="00B04EF3" w:rsidRDefault="004071D7" w:rsidP="006779D7">
                  <w:pPr>
                    <w:rPr>
                      <w:rFonts w:ascii="Calibri" w:hAnsi="Calibri"/>
                    </w:rPr>
                  </w:pPr>
                  <w:r w:rsidRPr="00B04EF3">
                    <w:rPr>
                      <w:rFonts w:ascii="Calibri" w:hAnsi="Calibri"/>
                    </w:rPr>
                    <w:t>Student ontwikkelt zich</w:t>
                  </w:r>
                </w:p>
              </w:txbxContent>
            </v:textbox>
          </v:rect>
        </w:pict>
      </w:r>
    </w:p>
    <w:p w:rsidR="006779D7" w:rsidRPr="00561AF6" w:rsidRDefault="00380286" w:rsidP="006779D7">
      <w:pPr>
        <w:spacing w:line="360" w:lineRule="auto"/>
        <w:rPr>
          <w:rFonts w:ascii="Calibri" w:hAnsi="Calibri" w:cs="Calibri"/>
        </w:rPr>
      </w:pPr>
      <w:r w:rsidRPr="00380286">
        <w:rPr>
          <w:rFonts w:ascii="Calibri" w:hAnsi="Calibri" w:cs="Calibri"/>
          <w:noProof/>
          <w:lang w:val="en-US" w:eastAsia="en-US"/>
        </w:rPr>
        <w:pict>
          <v:shape id="AutoShape 46" o:spid="_x0000_s1106" type="#_x0000_t32" style="position:absolute;margin-left:315.95pt;margin-top:1.8pt;width:0;height:27.75pt;flip:y;z-index:25170534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">
            <v:stroke endarrow="block"/>
          </v:shape>
        </w:pict>
      </w:r>
      <w:r w:rsidRPr="00380286">
        <w:rPr>
          <w:rFonts w:ascii="Calibri" w:hAnsi="Calibri" w:cs="Calibri"/>
          <w:noProof/>
          <w:lang w:val="en-US" w:eastAsia="en-US"/>
        </w:rPr>
        <w:pict>
          <v:shape id="AutoShape 40" o:spid="_x0000_s1105" type="#_x0000_t32" style="position:absolute;margin-left:70.65pt;margin-top:5.55pt;width:0;height:24pt;flip:y;z-index:25169920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">
            <v:stroke endarrow="block"/>
          </v:shape>
        </w:pict>
      </w:r>
    </w:p>
    <w:p w:rsidR="006779D7" w:rsidRPr="00561AF6" w:rsidRDefault="00380286" w:rsidP="006779D7">
      <w:pPr>
        <w:spacing w:line="360" w:lineRule="auto"/>
        <w:rPr>
          <w:rFonts w:ascii="Calibri" w:hAnsi="Calibri" w:cs="Calibri"/>
        </w:rPr>
      </w:pPr>
      <w:r w:rsidRPr="00380286">
        <w:rPr>
          <w:rFonts w:ascii="Calibri" w:hAnsi="Calibri" w:cs="Calibri"/>
          <w:noProof/>
          <w:lang w:val="en-US" w:eastAsia="en-US"/>
        </w:rPr>
        <w:pict>
          <v:rect id="Rectangle 29" o:spid="_x0000_s1045" style="position:absolute;margin-left:286.65pt;margin-top:9.4pt;width:132pt;height:21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">
            <v:textbox style="mso-next-textbox:#Rectangle 29">
              <w:txbxContent>
                <w:p w:rsidR="004071D7" w:rsidRPr="00B04EF3" w:rsidRDefault="004071D7" w:rsidP="006779D7">
                  <w:pPr>
                    <w:rPr>
                      <w:rFonts w:ascii="Calibri" w:hAnsi="Calibri" w:cs="Calibri"/>
                    </w:rPr>
                  </w:pPr>
                  <w:r>
                    <w:rPr>
                      <w:rFonts w:ascii="Calibri" w:hAnsi="Calibri" w:cs="Calibri"/>
                    </w:rPr>
                    <w:t>Rondlopen in het gebouw</w:t>
                  </w:r>
                </w:p>
              </w:txbxContent>
            </v:textbox>
          </v:rect>
        </w:pict>
      </w:r>
      <w:r w:rsidRPr="00380286">
        <w:rPr>
          <w:rFonts w:ascii="Calibri" w:hAnsi="Calibri" w:cs="Calibri"/>
          <w:noProof/>
          <w:lang w:val="en-US" w:eastAsia="en-US"/>
        </w:rPr>
        <w:pict>
          <v:rect id="Rectangle 20" o:spid="_x0000_s1046" style="position:absolute;margin-left:.9pt;margin-top:9.4pt;width:202.5pt;height:21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">
            <v:textbox style="mso-next-textbox:#Rectangle 20">
              <w:txbxContent>
                <w:p w:rsidR="004071D7" w:rsidRPr="00B04EF3" w:rsidRDefault="004071D7" w:rsidP="006779D7">
                  <w:pPr>
                    <w:rPr>
                      <w:rFonts w:ascii="Calibri" w:hAnsi="Calibri"/>
                    </w:rPr>
                  </w:pPr>
                  <w:r w:rsidRPr="00B04EF3">
                    <w:rPr>
                      <w:rFonts w:ascii="Calibri" w:hAnsi="Calibri"/>
                    </w:rPr>
                    <w:t>Iets aanreiken om verder te komen</w:t>
                  </w:r>
                </w:p>
              </w:txbxContent>
            </v:textbox>
          </v:rect>
        </w:pict>
      </w:r>
    </w:p>
    <w:p w:rsidR="006779D7" w:rsidRPr="00561AF6" w:rsidRDefault="00380286" w:rsidP="006779D7">
      <w:pPr>
        <w:spacing w:line="360" w:lineRule="auto"/>
        <w:rPr>
          <w:rFonts w:ascii="Calibri" w:hAnsi="Calibri" w:cs="Calibri"/>
        </w:rPr>
      </w:pPr>
      <w:r w:rsidRPr="00380286">
        <w:rPr>
          <w:rFonts w:ascii="Calibri" w:hAnsi="Calibri" w:cs="Calibri"/>
          <w:noProof/>
          <w:lang w:val="en-US" w:eastAsia="en-US"/>
        </w:rPr>
        <w:pict>
          <v:shape id="AutoShape 45" o:spid="_x0000_s1104" type="#_x0000_t32" style="position:absolute;margin-left:315.9pt;margin-top:5.75pt;width:.05pt;height:31.5pt;flip:y;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">
            <v:stroke endarrow="block"/>
          </v:shape>
        </w:pict>
      </w:r>
    </w:p>
    <w:p w:rsidR="006779D7" w:rsidRPr="00561AF6" w:rsidRDefault="00380286" w:rsidP="006779D7">
      <w:pPr>
        <w:spacing w:line="360" w:lineRule="auto"/>
        <w:rPr>
          <w:rFonts w:ascii="Calibri" w:hAnsi="Calibri" w:cs="Calibri"/>
        </w:rPr>
      </w:pPr>
      <w:r w:rsidRPr="00380286">
        <w:rPr>
          <w:rFonts w:ascii="Calibri" w:hAnsi="Calibri" w:cs="Calibri"/>
          <w:noProof/>
          <w:lang w:val="en-US" w:eastAsia="en-US"/>
        </w:rPr>
        <w:pict>
          <v:rect id="Rectangle 30" o:spid="_x0000_s1047" style="position:absolute;margin-left:286.65pt;margin-top:17.15pt;width:43.5pt;height:21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">
            <v:textbox style="mso-next-textbox:#Rectangle 30">
              <w:txbxContent>
                <w:p w:rsidR="004071D7" w:rsidRPr="00B04EF3" w:rsidRDefault="004071D7" w:rsidP="006779D7">
                  <w:pPr>
                    <w:rPr>
                      <w:rFonts w:ascii="Calibri" w:hAnsi="Calibri" w:cs="Calibri"/>
                    </w:rPr>
                  </w:pPr>
                  <w:r>
                    <w:rPr>
                      <w:rFonts w:ascii="Calibri" w:hAnsi="Calibri" w:cs="Calibri"/>
                    </w:rPr>
                    <w:t>Er zijn</w:t>
                  </w:r>
                </w:p>
              </w:txbxContent>
            </v:textbox>
          </v:rect>
        </w:pict>
      </w:r>
    </w:p>
    <w:p w:rsidR="006779D7" w:rsidRPr="00561AF6" w:rsidRDefault="006779D7" w:rsidP="006779D7">
      <w:pPr>
        <w:spacing w:line="360" w:lineRule="auto"/>
        <w:rPr>
          <w:rFonts w:ascii="Calibri" w:hAnsi="Calibri" w:cs="Calibri"/>
        </w:rPr>
      </w:pPr>
      <w:r w:rsidRPr="00561AF6">
        <w:rPr>
          <w:rFonts w:ascii="Calibri" w:hAnsi="Calibri" w:cs="Calibri"/>
        </w:rPr>
        <w:tab/>
      </w:r>
      <w:r w:rsidRPr="00561AF6">
        <w:rPr>
          <w:rFonts w:ascii="Calibri" w:hAnsi="Calibri" w:cs="Calibri"/>
        </w:rPr>
        <w:tab/>
      </w:r>
      <w:r w:rsidRPr="00561AF6">
        <w:rPr>
          <w:rFonts w:ascii="Calibri" w:hAnsi="Calibri" w:cs="Calibri"/>
        </w:rPr>
        <w:tab/>
      </w:r>
      <w:r w:rsidRPr="00561AF6">
        <w:rPr>
          <w:rFonts w:ascii="Calibri" w:hAnsi="Calibri" w:cs="Calibri"/>
        </w:rPr>
        <w:tab/>
      </w:r>
      <w:r w:rsidRPr="00561AF6">
        <w:rPr>
          <w:rFonts w:ascii="Calibri" w:hAnsi="Calibri" w:cs="Calibri"/>
        </w:rPr>
        <w:tab/>
      </w:r>
      <w:r w:rsidRPr="00561AF6">
        <w:rPr>
          <w:rFonts w:ascii="Calibri" w:hAnsi="Calibri" w:cs="Calibri"/>
        </w:rPr>
        <w:tab/>
      </w:r>
      <w:r w:rsidRPr="00561AF6">
        <w:rPr>
          <w:rFonts w:ascii="Calibri" w:hAnsi="Calibri" w:cs="Calibri"/>
        </w:rPr>
        <w:tab/>
      </w:r>
      <w:r w:rsidRPr="00561AF6">
        <w:rPr>
          <w:rFonts w:ascii="Calibri" w:hAnsi="Calibri" w:cs="Calibri"/>
        </w:rPr>
        <w:tab/>
      </w:r>
    </w:p>
    <w:p w:rsidR="006779D7" w:rsidRPr="00561AF6" w:rsidRDefault="006779D7" w:rsidP="006779D7">
      <w:pPr>
        <w:spacing w:line="360" w:lineRule="auto"/>
        <w:rPr>
          <w:rFonts w:ascii="Calibri" w:hAnsi="Calibri" w:cs="Calibri"/>
        </w:rPr>
      </w:pPr>
    </w:p>
    <w:p w:rsidR="006779D7" w:rsidRPr="00561AF6" w:rsidRDefault="006779D7" w:rsidP="006779D7">
      <w:pPr>
        <w:spacing w:line="360" w:lineRule="auto"/>
        <w:rPr>
          <w:rFonts w:ascii="Calibri" w:hAnsi="Calibri" w:cs="Calibri"/>
        </w:rPr>
      </w:pPr>
    </w:p>
    <w:p w:rsidR="006779D7" w:rsidRPr="00561AF6" w:rsidRDefault="006779D7" w:rsidP="006779D7">
      <w:pPr>
        <w:spacing w:line="360" w:lineRule="auto"/>
        <w:rPr>
          <w:rFonts w:ascii="Calibri" w:hAnsi="Calibri" w:cs="Calibri"/>
        </w:rPr>
      </w:pPr>
    </w:p>
    <w:p w:rsidR="006779D7" w:rsidRPr="00561AF6" w:rsidRDefault="006779D7" w:rsidP="006779D7">
      <w:pPr>
        <w:spacing w:line="360" w:lineRule="auto"/>
        <w:rPr>
          <w:rFonts w:ascii="Calibri" w:hAnsi="Calibri" w:cs="Calibri"/>
        </w:rPr>
      </w:pPr>
    </w:p>
    <w:p w:rsidR="006779D7" w:rsidRDefault="00380286" w:rsidP="006779D7">
      <w:pPr>
        <w:pStyle w:val="Kop2"/>
      </w:pPr>
      <w:r w:rsidRPr="00380286">
        <w:rPr>
          <w:rFonts w:ascii="Calibri" w:hAnsi="Calibri" w:cs="Calibri"/>
          <w:noProof/>
          <w:sz w:val="22"/>
          <w:szCs w:val="22"/>
          <w:lang w:val="en-US" w:eastAsia="en-US"/>
        </w:rPr>
        <w:lastRenderedPageBreak/>
        <w:pict>
          <v:shape id="AutoShape 58" o:spid="_x0000_s1103" type="#_x0000_t32" style="position:absolute;margin-left:105.15pt;margin-top:-3pt;width:113.25pt;height:4.5pt;flip:x y;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">
            <v:stroke endarrow="block"/>
          </v:shape>
        </w:pict>
      </w:r>
      <w:r w:rsidRPr="00380286">
        <w:rPr>
          <w:rFonts w:ascii="Calibri" w:hAnsi="Calibri" w:cs="Calibri"/>
          <w:noProof/>
          <w:sz w:val="22"/>
          <w:szCs w:val="22"/>
          <w:lang w:val="en-US" w:eastAsia="en-US"/>
        </w:rPr>
        <w:pict>
          <v:shape id="AutoShape 57" o:spid="_x0000_s1102" type="#_x0000_t32" style="position:absolute;margin-left:276.15pt;margin-top:9.75pt;width:0;height:32.25pt;flip:y;z-index:25171660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">
            <v:stroke endarrow="block"/>
          </v:shape>
        </w:pict>
      </w:r>
      <w:r w:rsidRPr="00380286">
        <w:rPr>
          <w:rFonts w:ascii="Calibri" w:hAnsi="Calibri" w:cs="Calibri"/>
          <w:noProof/>
          <w:sz w:val="22"/>
          <w:szCs w:val="22"/>
          <w:lang w:val="en-US" w:eastAsia="en-US"/>
        </w:rPr>
        <w:pict>
          <v:shape id="AutoShape 55" o:spid="_x0000_s1101" type="#_x0000_t32" style="position:absolute;margin-left:36.25pt;margin-top:-32.25pt;width:0;height:21pt;flip:y;z-index:25171456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">
            <v:stroke endarrow="block"/>
          </v:shape>
        </w:pict>
      </w:r>
      <w:r w:rsidRPr="00380286">
        <w:rPr>
          <w:rFonts w:ascii="Calibri" w:hAnsi="Calibri" w:cs="Calibri"/>
          <w:noProof/>
          <w:sz w:val="22"/>
          <w:szCs w:val="22"/>
          <w:lang w:val="en-US" w:eastAsia="en-US"/>
        </w:rPr>
        <w:pict>
          <v:shape id="AutoShape 54" o:spid="_x0000_s1100" type="#_x0000_t32" style="position:absolute;margin-left:36.2pt;margin-top:9.75pt;width:.05pt;height:32.25pt;flip:y;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">
            <v:stroke endarrow="block"/>
          </v:shape>
        </w:pict>
      </w:r>
      <w:r w:rsidRPr="00380286">
        <w:rPr>
          <w:noProof/>
          <w:lang w:val="en-US" w:eastAsia="en-US"/>
        </w:rPr>
        <w:pict>
          <v:rect id="Rectangle 37" o:spid="_x0000_s1048" style="position:absolute;margin-left:218.4pt;margin-top:-11.25pt;width:165.75pt;height:21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">
            <v:textbox style="mso-next-textbox:#Rectangle 37">
              <w:txbxContent>
                <w:p w:rsidR="004071D7" w:rsidRPr="002A0769" w:rsidRDefault="004071D7" w:rsidP="006779D7">
                  <w:pPr>
                    <w:rPr>
                      <w:rFonts w:ascii="Calibri" w:hAnsi="Calibri" w:cs="Calibri"/>
                      <w:lang w:val="en-US"/>
                    </w:rPr>
                  </w:pPr>
                  <w:r w:rsidRPr="00EC0BEF">
                    <w:rPr>
                      <w:rFonts w:ascii="Calibri" w:hAnsi="Calibri" w:cs="Calibri"/>
                      <w:lang w:val="en-US"/>
                    </w:rPr>
                    <w:t>Staying on the bright side of life</w:t>
                  </w:r>
                </w:p>
              </w:txbxContent>
            </v:textbox>
          </v:rect>
        </w:pict>
      </w:r>
      <w:r w:rsidRPr="00380286">
        <w:rPr>
          <w:noProof/>
          <w:lang w:val="en-US" w:eastAsia="en-US"/>
        </w:rPr>
        <w:pict>
          <v:rect id="Rectangle 32" o:spid="_x0000_s1049" style="position:absolute;margin-left:.15pt;margin-top:-11.25pt;width:105pt;height:21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">
            <v:textbox style="mso-next-textbox:#Rectangle 32">
              <w:txbxContent>
                <w:p w:rsidR="004071D7" w:rsidRPr="00B04EF3" w:rsidRDefault="004071D7" w:rsidP="006779D7">
                  <w:pPr>
                    <w:rPr>
                      <w:rFonts w:ascii="Calibri" w:hAnsi="Calibri" w:cs="Calibri"/>
                    </w:rPr>
                  </w:pPr>
                  <w:r>
                    <w:rPr>
                      <w:rFonts w:ascii="Calibri" w:hAnsi="Calibri" w:cs="Calibri"/>
                    </w:rPr>
                    <w:t>Inspirerend klimaat</w:t>
                  </w:r>
                </w:p>
              </w:txbxContent>
            </v:textbox>
          </v:rect>
        </w:pict>
      </w:r>
      <w:r w:rsidRPr="00380286">
        <w:rPr>
          <w:noProof/>
          <w:lang w:val="en-US" w:eastAsia="en-US"/>
        </w:rPr>
        <w:pict>
          <v:rect id="Rectangle 31" o:spid="_x0000_s1050" style="position:absolute;margin-left:.15pt;margin-top:-54pt;width:79.5pt;height:21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">
            <v:textbox style="mso-next-textbox:#Rectangle 31">
              <w:txbxContent>
                <w:p w:rsidR="004071D7" w:rsidRPr="00B04EF3" w:rsidRDefault="004071D7" w:rsidP="006779D7">
                  <w:pPr>
                    <w:rPr>
                      <w:rFonts w:ascii="Calibri" w:hAnsi="Calibri" w:cs="Calibri"/>
                    </w:rPr>
                  </w:pPr>
                  <w:r>
                    <w:rPr>
                      <w:rFonts w:ascii="Calibri" w:hAnsi="Calibri" w:cs="Calibri"/>
                    </w:rPr>
                    <w:t>Betrokken zijn</w:t>
                  </w:r>
                </w:p>
              </w:txbxContent>
            </v:textbox>
          </v:rect>
        </w:pict>
      </w:r>
    </w:p>
    <w:p w:rsidR="006779D7" w:rsidRDefault="00380286" w:rsidP="006779D7">
      <w:pPr>
        <w:pStyle w:val="Kop2"/>
      </w:pPr>
      <w:r w:rsidRPr="00380286">
        <w:rPr>
          <w:noProof/>
          <w:lang w:val="en-US" w:eastAsia="en-US"/>
        </w:rPr>
        <w:pict>
          <v:rect id="Rectangle 38" o:spid="_x0000_s1051" style="position:absolute;margin-left:218.4pt;margin-top:24.45pt;width:242.25pt;height:27.7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">
            <v:textbox style="mso-next-textbox:#Rectangle 38">
              <w:txbxContent>
                <w:p w:rsidR="004071D7" w:rsidRPr="00B04EF3" w:rsidRDefault="004071D7" w:rsidP="006779D7">
                  <w:pPr>
                    <w:rPr>
                      <w:rFonts w:ascii="Calibri" w:hAnsi="Calibri" w:cs="Calibri"/>
                    </w:rPr>
                  </w:pPr>
                  <w:r>
                    <w:rPr>
                      <w:rFonts w:ascii="Calibri" w:hAnsi="Calibri" w:cs="Calibri"/>
                    </w:rPr>
                    <w:t>Monitoren en maatregelen nemen als het mis gaat</w:t>
                  </w:r>
                </w:p>
              </w:txbxContent>
            </v:textbox>
          </v:rect>
        </w:pict>
      </w:r>
      <w:r w:rsidRPr="00380286">
        <w:rPr>
          <w:noProof/>
          <w:lang w:val="en-US" w:eastAsia="en-US"/>
        </w:rPr>
        <w:pict>
          <v:rect id="Rectangle 33" o:spid="_x0000_s1052" style="position:absolute;margin-left:.15pt;margin-top:24.45pt;width:95.25pt;height:21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">
            <v:textbox style="mso-next-textbox:#Rectangle 33">
              <w:txbxContent>
                <w:p w:rsidR="004071D7" w:rsidRPr="00B04EF3" w:rsidRDefault="004071D7" w:rsidP="006779D7">
                  <w:pPr>
                    <w:rPr>
                      <w:rFonts w:ascii="Calibri" w:hAnsi="Calibri" w:cs="Calibri"/>
                    </w:rPr>
                  </w:pPr>
                  <w:r>
                    <w:rPr>
                      <w:rFonts w:ascii="Calibri" w:hAnsi="Calibri" w:cs="Calibri"/>
                    </w:rPr>
                    <w:t>Hart voor de zaak</w:t>
                  </w:r>
                </w:p>
              </w:txbxContent>
            </v:textbox>
          </v:rect>
        </w:pict>
      </w:r>
    </w:p>
    <w:p w:rsidR="006779D7" w:rsidRDefault="00380286" w:rsidP="006779D7">
      <w:pPr>
        <w:pStyle w:val="Kop2"/>
      </w:pPr>
      <w:r w:rsidRPr="00380286">
        <w:rPr>
          <w:rFonts w:ascii="Calibri" w:hAnsi="Calibri" w:cs="Calibri"/>
          <w:noProof/>
          <w:sz w:val="22"/>
          <w:szCs w:val="22"/>
          <w:lang w:val="en-US" w:eastAsia="en-US"/>
        </w:rPr>
        <w:pict>
          <v:shape id="AutoShape 56" o:spid="_x0000_s1099" type="#_x0000_t32" style="position:absolute;margin-left:276.15pt;margin-top:24.7pt;width:0;height:21pt;flip:y;z-index:25171558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">
            <v:stroke endarrow="block"/>
          </v:shape>
        </w:pict>
      </w:r>
      <w:r w:rsidRPr="00380286">
        <w:rPr>
          <w:rFonts w:ascii="Calibri" w:hAnsi="Calibri" w:cs="Calibri"/>
          <w:noProof/>
          <w:sz w:val="22"/>
          <w:szCs w:val="22"/>
          <w:lang w:val="en-US" w:eastAsia="en-US"/>
        </w:rPr>
        <w:pict>
          <v:shape id="AutoShape 53" o:spid="_x0000_s1098" type="#_x0000_t32" style="position:absolute;margin-left:36.15pt;margin-top:17.95pt;width:0;height:27pt;flip:y;z-index:25171251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0QAOgIAAGg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">
            <v:stroke endarrow="block"/>
          </v:shape>
        </w:pict>
      </w:r>
    </w:p>
    <w:p w:rsidR="006779D7" w:rsidRDefault="00380286" w:rsidP="006779D7">
      <w:pPr>
        <w:pStyle w:val="Kop2"/>
      </w:pPr>
      <w:r w:rsidRPr="00380286">
        <w:rPr>
          <w:noProof/>
          <w:lang w:val="en-US" w:eastAsia="en-US"/>
        </w:rPr>
        <w:pict>
          <v:rect id="Rectangle 39" o:spid="_x0000_s1053" style="position:absolute;margin-left:218.4pt;margin-top:17.4pt;width:121.5pt;height:21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">
            <v:textbox style="mso-next-textbox:#Rectangle 39">
              <w:txbxContent>
                <w:p w:rsidR="004071D7" w:rsidRPr="00B04EF3" w:rsidRDefault="004071D7" w:rsidP="006779D7">
                  <w:pPr>
                    <w:rPr>
                      <w:rFonts w:ascii="Calibri" w:hAnsi="Calibri" w:cs="Calibri"/>
                    </w:rPr>
                  </w:pPr>
                  <w:r>
                    <w:rPr>
                      <w:rFonts w:ascii="Calibri" w:hAnsi="Calibri" w:cs="Calibri"/>
                    </w:rPr>
                    <w:t>Controleren begroting</w:t>
                  </w:r>
                </w:p>
              </w:txbxContent>
            </v:textbox>
          </v:rect>
        </w:pict>
      </w:r>
      <w:r w:rsidRPr="00380286">
        <w:rPr>
          <w:noProof/>
          <w:lang w:val="en-US" w:eastAsia="en-US"/>
        </w:rPr>
        <w:pict>
          <v:rect id="Rectangle 34" o:spid="_x0000_s1054" style="position:absolute;margin-left:.15pt;margin-top:17.4pt;width:121.5pt;height:21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">
            <v:textbox style="mso-next-textbox:#Rectangle 34">
              <w:txbxContent>
                <w:p w:rsidR="004071D7" w:rsidRPr="00B04EF3" w:rsidRDefault="004071D7" w:rsidP="006779D7">
                  <w:pPr>
                    <w:rPr>
                      <w:rFonts w:ascii="Calibri" w:hAnsi="Calibri" w:cs="Calibri"/>
                    </w:rPr>
                  </w:pPr>
                  <w:r>
                    <w:rPr>
                      <w:rFonts w:ascii="Calibri" w:hAnsi="Calibri" w:cs="Calibri"/>
                    </w:rPr>
                    <w:t>Prikkelen, zich inzetten</w:t>
                  </w:r>
                </w:p>
              </w:txbxContent>
            </v:textbox>
          </v:rect>
        </w:pict>
      </w:r>
    </w:p>
    <w:p w:rsidR="006779D7" w:rsidRDefault="00380286" w:rsidP="006779D7">
      <w:pPr>
        <w:pStyle w:val="Kop2"/>
      </w:pPr>
      <w:r w:rsidRPr="00380286">
        <w:rPr>
          <w:rFonts w:ascii="Calibri" w:hAnsi="Calibri" w:cs="Calibri"/>
          <w:noProof/>
          <w:sz w:val="22"/>
          <w:szCs w:val="22"/>
          <w:lang w:val="en-US" w:eastAsia="en-US"/>
        </w:rPr>
        <w:pict>
          <v:shape id="AutoShape 52" o:spid="_x0000_s1097" type="#_x0000_t32" style="position:absolute;margin-left:36.15pt;margin-top:7.15pt;width:.05pt;height:27.75pt;flip:y;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">
            <v:stroke endarrow="block"/>
          </v:shape>
        </w:pict>
      </w:r>
    </w:p>
    <w:p w:rsidR="006779D7" w:rsidRDefault="00380286" w:rsidP="006779D7">
      <w:pPr>
        <w:pStyle w:val="Kop2"/>
      </w:pPr>
      <w:r w:rsidRPr="00380286">
        <w:rPr>
          <w:noProof/>
          <w:lang w:val="en-US" w:eastAsia="en-US"/>
        </w:rPr>
        <w:pict>
          <v:rect id="Rectangle 35" o:spid="_x0000_s1055" style="position:absolute;margin-left:.15pt;margin-top:7.35pt;width:79.5pt;height:21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">
            <v:textbox style="mso-next-textbox:#Rectangle 35">
              <w:txbxContent>
                <w:p w:rsidR="004071D7" w:rsidRPr="00B04EF3" w:rsidRDefault="004071D7" w:rsidP="006779D7">
                  <w:pPr>
                    <w:rPr>
                      <w:rFonts w:ascii="Calibri" w:hAnsi="Calibri" w:cs="Calibri"/>
                    </w:rPr>
                  </w:pPr>
                  <w:r>
                    <w:rPr>
                      <w:rFonts w:ascii="Calibri" w:hAnsi="Calibri" w:cs="Calibri"/>
                    </w:rPr>
                    <w:t>Op je plek zijn</w:t>
                  </w:r>
                </w:p>
              </w:txbxContent>
            </v:textbox>
          </v:rect>
        </w:pict>
      </w:r>
    </w:p>
    <w:p w:rsidR="006779D7" w:rsidRDefault="00380286" w:rsidP="006779D7">
      <w:pPr>
        <w:pStyle w:val="Kop2"/>
      </w:pPr>
      <w:r w:rsidRPr="00380286">
        <w:rPr>
          <w:rFonts w:ascii="Calibri" w:hAnsi="Calibri" w:cs="Calibri"/>
          <w:noProof/>
          <w:sz w:val="22"/>
          <w:szCs w:val="22"/>
          <w:lang w:val="en-US" w:eastAsia="en-US"/>
        </w:rPr>
        <w:pict>
          <v:shape id="AutoShape 51" o:spid="_x0000_s1096" type="#_x0000_t32" style="position:absolute;margin-left:36.15pt;margin-top:.85pt;width:0;height:21pt;flip:y;z-index:25171046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">
            <v:stroke endarrow="block"/>
          </v:shape>
        </w:pict>
      </w:r>
      <w:r w:rsidRPr="00380286">
        <w:rPr>
          <w:noProof/>
          <w:lang w:val="en-US" w:eastAsia="en-US"/>
        </w:rPr>
        <w:pict>
          <v:rect id="Rectangle 36" o:spid="_x0000_s1056" style="position:absolute;margin-left:.15pt;margin-top:21.85pt;width:135pt;height:21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">
            <v:textbox style="mso-next-textbox:#Rectangle 36">
              <w:txbxContent>
                <w:p w:rsidR="004071D7" w:rsidRPr="00B04EF3" w:rsidRDefault="004071D7" w:rsidP="006779D7">
                  <w:pPr>
                    <w:rPr>
                      <w:rFonts w:ascii="Calibri" w:hAnsi="Calibri" w:cs="Calibri"/>
                    </w:rPr>
                  </w:pPr>
                  <w:r>
                    <w:rPr>
                      <w:rFonts w:ascii="Calibri" w:hAnsi="Calibri" w:cs="Calibri"/>
                    </w:rPr>
                    <w:t>Met plezier naar je werk gaan</w:t>
                  </w:r>
                </w:p>
              </w:txbxContent>
            </v:textbox>
          </v:rect>
        </w:pict>
      </w:r>
    </w:p>
    <w:p w:rsidR="006779D7" w:rsidRDefault="006779D7" w:rsidP="006779D7">
      <w:pPr>
        <w:pStyle w:val="Kop2"/>
      </w:pPr>
    </w:p>
    <w:p w:rsidR="006779D7" w:rsidRDefault="006779D7" w:rsidP="006779D7">
      <w:r>
        <w:t xml:space="preserve">Figuur 5.2: </w:t>
      </w:r>
      <w:r w:rsidR="0097767A">
        <w:t>Betekenisstructuur</w:t>
      </w:r>
      <w:r w:rsidR="00D05AA6">
        <w:t xml:space="preserve"> van het management</w:t>
      </w:r>
    </w:p>
    <w:p w:rsidR="00FA1D4A" w:rsidRDefault="00FA1D4A" w:rsidP="006D023E">
      <w:pPr>
        <w:pStyle w:val="Kop2"/>
        <w:rPr>
          <w:rFonts w:asciiTheme="minorHAnsi" w:eastAsiaTheme="minorHAnsi" w:hAnsiTheme="minorHAnsi" w:cstheme="minorBidi"/>
          <w:b w:val="0"/>
          <w:bCs w:val="0"/>
          <w:color w:val="auto"/>
          <w:sz w:val="22"/>
          <w:szCs w:val="22"/>
        </w:rPr>
      </w:pPr>
    </w:p>
    <w:p w:rsidR="006D023E" w:rsidRDefault="00565B76" w:rsidP="006D023E">
      <w:pPr>
        <w:pStyle w:val="Kop2"/>
      </w:pPr>
      <w:bookmarkStart w:id="105" w:name="_Toc352244306"/>
      <w:r>
        <w:t>5.1.6</w:t>
      </w:r>
      <w:r w:rsidR="006D023E">
        <w:t xml:space="preserve"> Betekenisketens van de professionals</w:t>
      </w:r>
      <w:bookmarkEnd w:id="105"/>
      <w:r w:rsidR="006D023E">
        <w:t xml:space="preserve"> </w:t>
      </w:r>
    </w:p>
    <w:p w:rsidR="006D023E" w:rsidRDefault="008261AA" w:rsidP="008261AA">
      <w:pPr>
        <w:tabs>
          <w:tab w:val="left" w:pos="1740"/>
        </w:tabs>
      </w:pPr>
      <w:r>
        <w:tab/>
      </w:r>
    </w:p>
    <w:p w:rsidR="006779D7" w:rsidRPr="00561AF6" w:rsidRDefault="006779D7" w:rsidP="006779D7">
      <w:pPr>
        <w:spacing w:line="360" w:lineRule="auto"/>
        <w:rPr>
          <w:rFonts w:ascii="Calibri" w:hAnsi="Calibri" w:cs="Calibri"/>
        </w:rPr>
      </w:pPr>
      <w:r w:rsidRPr="00561AF6">
        <w:rPr>
          <w:rFonts w:ascii="Calibri" w:hAnsi="Calibri" w:cs="Calibri"/>
        </w:rPr>
        <w:t>In het algemeen kan er over de onderzoekstaken van de professionals het volgende worden gezegd: Do</w:t>
      </w:r>
      <w:r>
        <w:rPr>
          <w:rFonts w:ascii="Calibri" w:hAnsi="Calibri" w:cs="Calibri"/>
        </w:rPr>
        <w:t xml:space="preserve">or </w:t>
      </w:r>
      <w:r w:rsidRPr="00561AF6">
        <w:rPr>
          <w:rFonts w:ascii="Calibri" w:hAnsi="Calibri" w:cs="Calibri"/>
        </w:rPr>
        <w:t>het hebben van een ‘inte</w:t>
      </w:r>
      <w:r>
        <w:rPr>
          <w:rFonts w:ascii="Calibri" w:hAnsi="Calibri" w:cs="Calibri"/>
        </w:rPr>
        <w:t xml:space="preserve">ressant onderzoek’ kan door te </w:t>
      </w:r>
      <w:r w:rsidRPr="00561AF6">
        <w:rPr>
          <w:rFonts w:ascii="Calibri" w:hAnsi="Calibri" w:cs="Calibri"/>
        </w:rPr>
        <w:t>‘schrijven en te ‘publiceren’ er mogelijk ook ‘gepromoveerd’ en kan er ‘prestige' worden verkregen. Ook werd opgemerkt dat de publicaties en onderzoek de ‘motor achter het onderwijs kunnen zijn’.</w:t>
      </w:r>
    </w:p>
    <w:p w:rsidR="006779D7" w:rsidRPr="00561AF6" w:rsidRDefault="006779D7" w:rsidP="006779D7">
      <w:pPr>
        <w:spacing w:line="360" w:lineRule="auto"/>
        <w:rPr>
          <w:rFonts w:ascii="Calibri" w:hAnsi="Calibri" w:cs="Calibri"/>
        </w:rPr>
      </w:pPr>
      <w:r w:rsidRPr="00561AF6">
        <w:rPr>
          <w:rFonts w:ascii="Calibri" w:hAnsi="Calibri" w:cs="Calibri"/>
        </w:rPr>
        <w:t>Over de verdeling onderwijs en onder</w:t>
      </w:r>
      <w:r>
        <w:rPr>
          <w:rFonts w:ascii="Calibri" w:hAnsi="Calibri" w:cs="Calibri"/>
        </w:rPr>
        <w:t xml:space="preserve">zoek wordt het volgende gezegd: </w:t>
      </w:r>
      <w:r w:rsidRPr="00561AF6">
        <w:rPr>
          <w:rFonts w:ascii="Calibri" w:hAnsi="Calibri" w:cs="Calibri"/>
        </w:rPr>
        <w:t xml:space="preserve">'Onderwijs is heel dwingend en direct' en ‘kost vaak meer tijd dan ervoor staat’. Voor sommige is ‘onderzoek tijd gekoppeld aan publiceren’ </w:t>
      </w:r>
      <w:r>
        <w:rPr>
          <w:rFonts w:ascii="Calibri" w:hAnsi="Calibri" w:cs="Calibri"/>
        </w:rPr>
        <w:t>voor anderen moet je ‘onderzoeks</w:t>
      </w:r>
      <w:r w:rsidRPr="00561AF6">
        <w:rPr>
          <w:rFonts w:ascii="Calibri" w:hAnsi="Calibri" w:cs="Calibri"/>
        </w:rPr>
        <w:t>tijd verdienen’. Maar het gros is wel van mening dat de ‘afwisseling onderwijs en onderzoek belangrijk is’ en dat ‘de verhouding onderwijs/onderzoek afhankelijk is van de aanstelling’.</w:t>
      </w:r>
      <w:r>
        <w:rPr>
          <w:rFonts w:ascii="Calibri" w:hAnsi="Calibri" w:cs="Calibri"/>
        </w:rPr>
        <w:t xml:space="preserve"> Dit laatste lijkt meer een gegeven dan een p</w:t>
      </w:r>
      <w:r w:rsidR="00D05AA6">
        <w:rPr>
          <w:rFonts w:ascii="Calibri" w:hAnsi="Calibri" w:cs="Calibri"/>
        </w:rPr>
        <w:t xml:space="preserve">erceptie van de professionals. </w:t>
      </w:r>
      <w:r>
        <w:rPr>
          <w:rFonts w:ascii="Calibri" w:hAnsi="Calibri" w:cs="Calibri"/>
        </w:rPr>
        <w:t xml:space="preserve">De aanstelling bepaalt hoeveel tijd aan onderwijs moet worden besteed en hoeveel aan het eigen onderzoek. Hiervan af wijken is mogelijk maar kan nadelige gevolgen hebben voor de </w:t>
      </w:r>
      <w:r w:rsidR="00D05AA6">
        <w:rPr>
          <w:rFonts w:ascii="Calibri" w:hAnsi="Calibri" w:cs="Calibri"/>
        </w:rPr>
        <w:t>professional</w:t>
      </w:r>
      <w:r>
        <w:rPr>
          <w:rFonts w:ascii="Calibri" w:hAnsi="Calibri" w:cs="Calibri"/>
        </w:rPr>
        <w:t>.</w:t>
      </w:r>
    </w:p>
    <w:p w:rsidR="006779D7" w:rsidRPr="00561AF6" w:rsidRDefault="006779D7" w:rsidP="006779D7">
      <w:pPr>
        <w:spacing w:line="360" w:lineRule="auto"/>
        <w:rPr>
          <w:rFonts w:ascii="Calibri" w:hAnsi="Calibri" w:cs="Calibri"/>
        </w:rPr>
      </w:pPr>
      <w:r w:rsidRPr="00561AF6">
        <w:rPr>
          <w:rFonts w:ascii="Calibri" w:hAnsi="Calibri" w:cs="Calibri"/>
        </w:rPr>
        <w:t xml:space="preserve">Tot slot is bij </w:t>
      </w:r>
      <w:r>
        <w:rPr>
          <w:rFonts w:ascii="Calibri" w:hAnsi="Calibri" w:cs="Calibri"/>
        </w:rPr>
        <w:t>het</w:t>
      </w:r>
      <w:r w:rsidRPr="00561AF6">
        <w:rPr>
          <w:rFonts w:ascii="Calibri" w:hAnsi="Calibri" w:cs="Calibri"/>
        </w:rPr>
        <w:t xml:space="preserve"> onderwijs ‘bezig zijn met studenten’ belangrijk net als de ‘stof doorexerceren’. Daarbij moet de ‘stof begrijpelijk worden gemaakt’, ‘inhoudelijke verbanden moeten worden gelegd’ en de stof moet ‘toepasbaar zijn in de praktijk’. Hierbij is het ‘aanwenden van energie in de interactie’ belangrijk. Dit is nodig om ‘betekenisvol te kunnen overdragen’ om vervolgens zowel de werknemers van de USBO als de studenten te ‘enthousiasmeren’.</w:t>
      </w:r>
    </w:p>
    <w:p w:rsidR="006D023E" w:rsidRDefault="00565B76" w:rsidP="006D023E">
      <w:pPr>
        <w:pStyle w:val="Kop2"/>
      </w:pPr>
      <w:bookmarkStart w:id="106" w:name="_Toc352244307"/>
      <w:r>
        <w:lastRenderedPageBreak/>
        <w:t>5.1.7</w:t>
      </w:r>
      <w:r w:rsidR="001B213D">
        <w:t xml:space="preserve"> </w:t>
      </w:r>
      <w:r w:rsidR="0097767A">
        <w:t>Betekenisstructuur</w:t>
      </w:r>
      <w:r w:rsidR="006D023E">
        <w:t xml:space="preserve"> van de professionals</w:t>
      </w:r>
      <w:bookmarkEnd w:id="106"/>
    </w:p>
    <w:p w:rsidR="006779D7" w:rsidRPr="00E323CA" w:rsidRDefault="00380286" w:rsidP="006779D7">
      <w:r w:rsidRPr="00380286">
        <w:rPr>
          <w:noProof/>
          <w:lang w:val="en-US" w:eastAsia="en-US"/>
        </w:rPr>
        <w:pict>
          <v:rect id="Rectangle 59" o:spid="_x0000_s1057" style="position:absolute;margin-left:229.65pt;margin-top:14.7pt;width:204pt;height:37.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">
            <v:textbox style="mso-next-textbox:#Rectangle 59">
              <w:txbxContent>
                <w:p w:rsidR="004071D7" w:rsidRPr="00561AF6" w:rsidRDefault="004071D7" w:rsidP="006779D7">
                  <w:pPr>
                    <w:rPr>
                      <w:rFonts w:ascii="Calibri" w:hAnsi="Calibri" w:cs="Calibri"/>
                    </w:rPr>
                  </w:pPr>
                  <w:r w:rsidRPr="00561AF6">
                    <w:rPr>
                      <w:rFonts w:ascii="Calibri" w:hAnsi="Calibri" w:cs="Calibri"/>
                    </w:rPr>
                    <w:t>Verhouding onderwijs/onderzoek is afhankelijk van de aanstelling</w:t>
                  </w:r>
                </w:p>
              </w:txbxContent>
            </v:textbox>
          </v:rect>
        </w:pict>
      </w:r>
      <w:r w:rsidRPr="00380286">
        <w:rPr>
          <w:noProof/>
          <w:lang w:val="en-US" w:eastAsia="en-US"/>
        </w:rPr>
        <w:pict>
          <v:rect id="Rectangle 65" o:spid="_x0000_s1058" style="position:absolute;margin-left:81.9pt;margin-top:14.7pt;width:141.75pt;height:37.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">
            <v:textbox style="mso-next-textbox:#Rectangle 65">
              <w:txbxContent>
                <w:p w:rsidR="004071D7" w:rsidRPr="00561AF6" w:rsidRDefault="004071D7" w:rsidP="006779D7">
                  <w:pPr>
                    <w:rPr>
                      <w:rFonts w:ascii="Calibri" w:hAnsi="Calibri" w:cs="Calibri"/>
                    </w:rPr>
                  </w:pPr>
                  <w:r w:rsidRPr="00561AF6">
                    <w:rPr>
                      <w:rFonts w:ascii="Calibri" w:hAnsi="Calibri" w:cs="Calibri"/>
                    </w:rPr>
                    <w:t>Onderzoek is de motor achter onderwijs</w:t>
                  </w:r>
                </w:p>
              </w:txbxContent>
            </v:textbox>
          </v:rect>
        </w:pict>
      </w:r>
      <w:r w:rsidRPr="00380286">
        <w:rPr>
          <w:noProof/>
          <w:lang w:val="en-US" w:eastAsia="en-US"/>
        </w:rPr>
        <w:pict>
          <v:rect id="Rectangle 66" o:spid="_x0000_s1059" style="position:absolute;margin-left:9.9pt;margin-top:23.8pt;width:59.25pt;height:24.7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">
            <v:textbox style="mso-next-textbox:#Rectangle 66">
              <w:txbxContent>
                <w:p w:rsidR="004071D7" w:rsidRPr="00561AF6" w:rsidRDefault="004071D7" w:rsidP="006779D7">
                  <w:pPr>
                    <w:rPr>
                      <w:rFonts w:ascii="Calibri" w:hAnsi="Calibri" w:cs="Calibri"/>
                    </w:rPr>
                  </w:pPr>
                  <w:r w:rsidRPr="00561AF6">
                    <w:rPr>
                      <w:rFonts w:ascii="Calibri" w:hAnsi="Calibri" w:cs="Calibri"/>
                    </w:rPr>
                    <w:t>Prestige</w:t>
                  </w:r>
                </w:p>
              </w:txbxContent>
            </v:textbox>
          </v:rect>
        </w:pict>
      </w:r>
    </w:p>
    <w:p w:rsidR="006779D7" w:rsidRDefault="00380286" w:rsidP="006779D7">
      <w:r w:rsidRPr="00380286">
        <w:rPr>
          <w:noProof/>
          <w:lang w:val="en-US" w:eastAsia="en-US"/>
        </w:rPr>
        <w:pict>
          <v:shape id="AutoShape 87" o:spid="_x0000_s1095" type="#_x0000_t32" style="position:absolute;margin-left:39.9pt;margin-top:23.15pt;width:0;height:27.75pt;flip:y;z-index:25174732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">
            <v:stroke endarrow="block"/>
          </v:shape>
        </w:pict>
      </w:r>
    </w:p>
    <w:p w:rsidR="006779D7" w:rsidRPr="00561AF6" w:rsidRDefault="00380286" w:rsidP="006779D7">
      <w:pPr>
        <w:rPr>
          <w:rFonts w:ascii="Calibri" w:hAnsi="Calibri" w:cs="Calibri"/>
        </w:rPr>
      </w:pPr>
      <w:r w:rsidRPr="00380286">
        <w:rPr>
          <w:noProof/>
          <w:lang w:val="en-US" w:eastAsia="en-US"/>
        </w:rPr>
        <w:pict>
          <v:shape id="AutoShape 98" o:spid="_x0000_s1094" type="#_x0000_t32" style="position:absolute;margin-left:165.15pt;margin-top:384.7pt;width:229.5pt;height:85.5pt;flip:x;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">
            <v:stroke endarrow="block"/>
          </v:shape>
        </w:pict>
      </w:r>
      <w:r w:rsidRPr="00380286">
        <w:rPr>
          <w:noProof/>
          <w:lang w:val="en-US" w:eastAsia="en-US"/>
        </w:rPr>
        <w:pict>
          <v:shape id="AutoShape 97" o:spid="_x0000_s1093" type="#_x0000_t32" style="position:absolute;margin-left:165.15pt;margin-top:380.2pt;width:217.55pt;height:99.75pt;flip:y;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">
            <v:stroke endarrow="block"/>
          </v:shape>
        </w:pict>
      </w:r>
      <w:r w:rsidRPr="00380286">
        <w:rPr>
          <w:noProof/>
          <w:lang w:val="en-US" w:eastAsia="en-US"/>
        </w:rPr>
        <w:pict>
          <v:rect id="Rectangle 96" o:spid="_x0000_s1060" style="position:absolute;margin-left:299.4pt;margin-top:337.45pt;width:174pt;height:42.7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">
            <v:textbox style="mso-next-textbox:#Rectangle 96">
              <w:txbxContent>
                <w:p w:rsidR="004071D7" w:rsidRPr="00561AF6" w:rsidRDefault="004071D7" w:rsidP="006779D7">
                  <w:pPr>
                    <w:rPr>
                      <w:rFonts w:ascii="Calibri" w:hAnsi="Calibri" w:cs="Calibri"/>
                    </w:rPr>
                  </w:pPr>
                  <w:r w:rsidRPr="00561AF6">
                    <w:rPr>
                      <w:rFonts w:ascii="Calibri" w:hAnsi="Calibri" w:cs="Calibri"/>
                    </w:rPr>
                    <w:t>Onderzoek is de motor van het onderwijs</w:t>
                  </w:r>
                </w:p>
              </w:txbxContent>
            </v:textbox>
          </v:rect>
        </w:pict>
      </w:r>
      <w:r w:rsidRPr="00380286">
        <w:rPr>
          <w:noProof/>
          <w:lang w:val="en-US" w:eastAsia="en-US"/>
        </w:rPr>
        <w:pict>
          <v:shape id="AutoShape 91" o:spid="_x0000_s1092" type="#_x0000_t32" style="position:absolute;margin-left:63.9pt;margin-top:365.2pt;width:0;height:15pt;flip:y;z-index:2517514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">
            <v:stroke endarrow="block"/>
          </v:shape>
        </w:pict>
      </w:r>
      <w:r w:rsidRPr="00380286">
        <w:rPr>
          <w:noProof/>
          <w:lang w:val="en-US" w:eastAsia="en-US"/>
        </w:rPr>
        <w:pict>
          <v:shape id="AutoShape 92" o:spid="_x0000_s1091" type="#_x0000_t32" style="position:absolute;margin-left:64.65pt;margin-top:405.7pt;width:0;height:15pt;flip:y;z-index:25175244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">
            <v:stroke endarrow="block"/>
          </v:shape>
        </w:pict>
      </w:r>
      <w:r w:rsidRPr="00380286">
        <w:rPr>
          <w:noProof/>
          <w:lang w:val="en-US" w:eastAsia="en-US"/>
        </w:rPr>
        <w:pict>
          <v:shape id="AutoShape 93" o:spid="_x0000_s1090" type="#_x0000_t32" style="position:absolute;margin-left:64.65pt;margin-top:446.2pt;width:0;height:15pt;flip:y;z-index:25175347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NuJOgIAAGg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">
            <v:stroke endarrow="block"/>
          </v:shape>
        </w:pict>
      </w:r>
      <w:r w:rsidRPr="00380286">
        <w:rPr>
          <w:noProof/>
          <w:lang w:val="en-US" w:eastAsia="en-US"/>
        </w:rPr>
        <w:pict>
          <v:shape id="AutoShape 94" o:spid="_x0000_s1089" type="#_x0000_t32" style="position:absolute;margin-left:64.65pt;margin-top:479.95pt;width:0;height:15pt;flip:y;z-index:25175449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uHwOgIAAGg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">
            <v:stroke endarrow="block"/>
          </v:shape>
        </w:pict>
      </w:r>
      <w:r w:rsidRPr="00380286">
        <w:rPr>
          <w:noProof/>
          <w:lang w:val="en-US" w:eastAsia="en-US"/>
        </w:rPr>
        <w:pict>
          <v:shape id="AutoShape 95" o:spid="_x0000_s1088" type="#_x0000_t32" style="position:absolute;margin-left:64.65pt;margin-top:518.2pt;width:0;height:15pt;flip:y;z-index:25175552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">
            <v:stroke endarrow="block"/>
          </v:shape>
        </w:pict>
      </w:r>
      <w:r w:rsidRPr="00380286">
        <w:rPr>
          <w:noProof/>
          <w:lang w:val="en-US" w:eastAsia="en-US"/>
        </w:rPr>
        <w:pict>
          <v:shape id="AutoShape 80" o:spid="_x0000_s1087" type="#_x0000_t32" style="position:absolute;margin-left:64.65pt;margin-top:554.95pt;width:0;height:15pt;flip:y;z-index:25174016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">
            <v:stroke endarrow="block"/>
          </v:shape>
        </w:pict>
      </w:r>
      <w:r w:rsidRPr="00380286">
        <w:rPr>
          <w:noProof/>
          <w:lang w:val="en-US" w:eastAsia="en-US"/>
        </w:rPr>
        <w:pict>
          <v:shape id="AutoShape 81" o:spid="_x0000_s1086" type="#_x0000_t32" style="position:absolute;margin-left:77.4pt;margin-top:122.95pt;width:152.25pt;height:4.5pt;flip:y;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">
            <v:stroke endarrow="block"/>
          </v:shape>
        </w:pict>
      </w:r>
      <w:r w:rsidRPr="00380286">
        <w:rPr>
          <w:noProof/>
          <w:lang w:val="en-US" w:eastAsia="en-US"/>
        </w:rPr>
        <w:pict>
          <v:shape id="AutoShape 82" o:spid="_x0000_s1085" type="#_x0000_t32" style="position:absolute;margin-left:314.4pt;margin-top:5.2pt;width:0;height:15pt;flip:y;z-index:25174220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">
            <v:stroke endarrow="block"/>
          </v:shape>
        </w:pict>
      </w:r>
      <w:r w:rsidRPr="00380286">
        <w:rPr>
          <w:noProof/>
          <w:lang w:val="en-US" w:eastAsia="en-US"/>
        </w:rPr>
        <w:pict>
          <v:shape id="AutoShape 83" o:spid="_x0000_s1084" type="#_x0000_t32" style="position:absolute;margin-left:314.4pt;margin-top:50.95pt;width:0;height:15pt;flip:y;z-index:25174323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">
            <v:stroke endarrow="block"/>
          </v:shape>
        </w:pict>
      </w:r>
      <w:r w:rsidRPr="00380286">
        <w:rPr>
          <w:noProof/>
          <w:lang w:val="en-US" w:eastAsia="en-US"/>
        </w:rPr>
        <w:pict>
          <v:shape id="AutoShape 84" o:spid="_x0000_s1083" type="#_x0000_t32" style="position:absolute;margin-left:314.4pt;margin-top:97.45pt;width:0;height:15pt;flip:y;z-index:25174425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">
            <v:stroke endarrow="block"/>
          </v:shape>
        </w:pict>
      </w:r>
      <w:r w:rsidRPr="00380286">
        <w:rPr>
          <w:noProof/>
          <w:lang w:val="en-US" w:eastAsia="en-US"/>
        </w:rPr>
        <w:pict>
          <v:shape id="AutoShape 85" o:spid="_x0000_s1082" type="#_x0000_t32" style="position:absolute;margin-left:314.4pt;margin-top:152.95pt;width:0;height:19.5pt;flip:y;z-index:25174528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">
            <v:stroke endarrow="block"/>
          </v:shape>
        </w:pict>
      </w:r>
      <w:r w:rsidRPr="00380286">
        <w:rPr>
          <w:noProof/>
          <w:lang w:val="en-US" w:eastAsia="en-US"/>
        </w:rPr>
        <w:pict>
          <v:shape id="AutoShape 86" o:spid="_x0000_s1081" type="#_x0000_t32" style="position:absolute;margin-left:39.9pt;margin-top:3.7pt;width:96.8pt;height:16.5pt;flip:y;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">
            <v:stroke endarrow="block"/>
          </v:shape>
        </w:pict>
      </w:r>
      <w:r w:rsidRPr="00380286">
        <w:rPr>
          <w:noProof/>
          <w:lang w:val="en-US" w:eastAsia="en-US"/>
        </w:rPr>
        <w:pict>
          <v:shape id="AutoShape 88" o:spid="_x0000_s1080" type="#_x0000_t32" style="position:absolute;margin-left:39.9pt;margin-top:50.2pt;width:0;height:15pt;flip:y;z-index:25174835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">
            <v:stroke endarrow="block"/>
          </v:shape>
        </w:pict>
      </w:r>
      <w:r w:rsidRPr="00380286">
        <w:rPr>
          <w:noProof/>
          <w:lang w:val="en-US" w:eastAsia="en-US"/>
        </w:rPr>
        <w:pict>
          <v:shape id="AutoShape 89" o:spid="_x0000_s1079" type="#_x0000_t32" style="position:absolute;margin-left:39.9pt;margin-top:97.45pt;width:0;height:15pt;flip:y;z-index:25174937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">
            <v:stroke endarrow="block"/>
          </v:shape>
        </w:pict>
      </w:r>
      <w:r w:rsidRPr="00380286">
        <w:rPr>
          <w:noProof/>
          <w:lang w:val="en-US" w:eastAsia="en-US"/>
        </w:rPr>
        <w:pict>
          <v:shape id="AutoShape 90" o:spid="_x0000_s1078" type="#_x0000_t32" style="position:absolute;margin-left:39.9pt;margin-top:137.95pt;width:0;height:21.75pt;flip:y;z-index:25175040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">
            <v:stroke endarrow="block"/>
          </v:shape>
        </w:pict>
      </w:r>
      <w:r w:rsidRPr="00380286">
        <w:rPr>
          <w:noProof/>
          <w:lang w:val="en-US" w:eastAsia="en-US"/>
        </w:rPr>
        <w:pict>
          <v:shape id="AutoShape 79" o:spid="_x0000_s1077" type="#_x0000_t32" style="position:absolute;margin-left:39.9pt;margin-top:184.45pt;width:0;height:15pt;flip:y;z-index:25173913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">
            <v:stroke endarrow="block"/>
          </v:shape>
        </w:pict>
      </w:r>
      <w:r w:rsidRPr="00380286">
        <w:rPr>
          <w:noProof/>
          <w:lang w:val="en-US" w:eastAsia="en-US"/>
        </w:rPr>
        <w:pict>
          <v:rect id="Rectangle 75" o:spid="_x0000_s1061" style="position:absolute;margin-left:5.4pt;margin-top:533.2pt;width:126.75pt;height:22.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">
            <v:textbox style="mso-next-textbox:#Rectangle 75">
              <w:txbxContent>
                <w:p w:rsidR="004071D7" w:rsidRPr="00561AF6" w:rsidRDefault="004071D7" w:rsidP="006779D7">
                  <w:pPr>
                    <w:rPr>
                      <w:rFonts w:ascii="Calibri" w:hAnsi="Calibri" w:cs="Calibri"/>
                    </w:rPr>
                  </w:pPr>
                  <w:r w:rsidRPr="00561AF6">
                    <w:rPr>
                      <w:rFonts w:ascii="Calibri" w:hAnsi="Calibri" w:cs="Calibri"/>
                    </w:rPr>
                    <w:t>Stof doorexerceren</w:t>
                  </w:r>
                </w:p>
              </w:txbxContent>
            </v:textbox>
          </v:rect>
        </w:pict>
      </w:r>
      <w:r w:rsidRPr="00380286">
        <w:rPr>
          <w:noProof/>
          <w:lang w:val="en-US" w:eastAsia="en-US"/>
        </w:rPr>
        <w:pict>
          <v:rect id="Rectangle 74" o:spid="_x0000_s1062" style="position:absolute;margin-left:5.4pt;margin-top:494.95pt;width:159.75pt;height:24.7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">
            <v:textbox style="mso-next-textbox:#Rectangle 74">
              <w:txbxContent>
                <w:p w:rsidR="004071D7" w:rsidRPr="00561AF6" w:rsidRDefault="004071D7" w:rsidP="006779D7">
                  <w:pPr>
                    <w:rPr>
                      <w:rFonts w:ascii="Calibri" w:hAnsi="Calibri" w:cs="Calibri"/>
                    </w:rPr>
                  </w:pPr>
                  <w:r w:rsidRPr="00561AF6">
                    <w:rPr>
                      <w:rFonts w:ascii="Calibri" w:hAnsi="Calibri" w:cs="Calibri"/>
                    </w:rPr>
                    <w:t>Stof begrijpelijk maken</w:t>
                  </w:r>
                </w:p>
              </w:txbxContent>
            </v:textbox>
          </v:rect>
        </w:pict>
      </w:r>
      <w:r w:rsidRPr="00380286">
        <w:rPr>
          <w:noProof/>
          <w:lang w:val="en-US" w:eastAsia="en-US"/>
        </w:rPr>
        <w:pict>
          <v:rect id="Rectangle 77" o:spid="_x0000_s1063" style="position:absolute;margin-left:5.4pt;margin-top:461.2pt;width:159.75pt;height:21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">
            <v:textbox style="mso-next-textbox:#Rectangle 77">
              <w:txbxContent>
                <w:p w:rsidR="004071D7" w:rsidRPr="00561AF6" w:rsidRDefault="004071D7" w:rsidP="006779D7">
                  <w:pPr>
                    <w:rPr>
                      <w:rFonts w:ascii="Calibri" w:hAnsi="Calibri" w:cs="Calibri"/>
                    </w:rPr>
                  </w:pPr>
                  <w:r w:rsidRPr="00561AF6">
                    <w:rPr>
                      <w:rFonts w:ascii="Calibri" w:hAnsi="Calibri" w:cs="Calibri"/>
                    </w:rPr>
                    <w:t>Toepasbaar in de praktijk</w:t>
                  </w:r>
                </w:p>
              </w:txbxContent>
            </v:textbox>
          </v:rect>
        </w:pict>
      </w:r>
      <w:r w:rsidRPr="00380286">
        <w:rPr>
          <w:noProof/>
          <w:lang w:val="en-US" w:eastAsia="en-US"/>
        </w:rPr>
        <w:pict>
          <v:rect id="Rectangle 78" o:spid="_x0000_s1064" style="position:absolute;margin-left:5.4pt;margin-top:420.7pt;width:215.25pt;height:25.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">
            <v:textbox style="mso-next-textbox:#Rectangle 78">
              <w:txbxContent>
                <w:p w:rsidR="004071D7" w:rsidRPr="00561AF6" w:rsidRDefault="004071D7" w:rsidP="006779D7">
                  <w:pPr>
                    <w:rPr>
                      <w:rFonts w:ascii="Calibri" w:hAnsi="Calibri" w:cs="Calibri"/>
                    </w:rPr>
                  </w:pPr>
                  <w:r w:rsidRPr="00561AF6">
                    <w:rPr>
                      <w:rFonts w:ascii="Calibri" w:hAnsi="Calibri" w:cs="Calibri"/>
                    </w:rPr>
                    <w:t>Aanwenden van energie in de interactie</w:t>
                  </w:r>
                </w:p>
              </w:txbxContent>
            </v:textbox>
          </v:rect>
        </w:pict>
      </w:r>
      <w:r w:rsidRPr="00380286">
        <w:rPr>
          <w:noProof/>
          <w:lang w:val="en-US" w:eastAsia="en-US"/>
        </w:rPr>
        <w:pict>
          <v:rect id="Rectangle 73" o:spid="_x0000_s1065" style="position:absolute;margin-left:5.4pt;margin-top:380.2pt;width:195pt;height:25.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">
            <v:textbox style="mso-next-textbox:#Rectangle 73">
              <w:txbxContent>
                <w:p w:rsidR="004071D7" w:rsidRPr="00561AF6" w:rsidRDefault="004071D7" w:rsidP="006779D7">
                  <w:pPr>
                    <w:rPr>
                      <w:rFonts w:ascii="Calibri" w:hAnsi="Calibri" w:cs="Calibri"/>
                    </w:rPr>
                  </w:pPr>
                  <w:r w:rsidRPr="00561AF6">
                    <w:rPr>
                      <w:rFonts w:ascii="Calibri" w:hAnsi="Calibri" w:cs="Calibri"/>
                    </w:rPr>
                    <w:t>Betekenisvol te kunnen overdragen</w:t>
                  </w:r>
                </w:p>
              </w:txbxContent>
            </v:textbox>
          </v:rect>
        </w:pict>
      </w:r>
      <w:r w:rsidRPr="00380286">
        <w:rPr>
          <w:noProof/>
          <w:lang w:val="en-US" w:eastAsia="en-US"/>
        </w:rPr>
        <w:pict>
          <v:rect id="Rectangle 72" o:spid="_x0000_s1066" style="position:absolute;margin-left:5.4pt;margin-top:343.45pt;width:117pt;height:22.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">
            <v:textbox style="mso-next-textbox:#Rectangle 72">
              <w:txbxContent>
                <w:p w:rsidR="004071D7" w:rsidRPr="00561AF6" w:rsidRDefault="004071D7" w:rsidP="006779D7">
                  <w:pPr>
                    <w:rPr>
                      <w:rFonts w:ascii="Calibri" w:hAnsi="Calibri" w:cs="Calibri"/>
                    </w:rPr>
                  </w:pPr>
                  <w:r w:rsidRPr="00561AF6">
                    <w:rPr>
                      <w:rFonts w:ascii="Calibri" w:hAnsi="Calibri" w:cs="Calibri"/>
                    </w:rPr>
                    <w:t>Enthousiasmeren</w:t>
                  </w:r>
                </w:p>
              </w:txbxContent>
            </v:textbox>
          </v:rect>
        </w:pict>
      </w:r>
      <w:r w:rsidRPr="00380286">
        <w:rPr>
          <w:noProof/>
          <w:lang w:val="en-US" w:eastAsia="en-US"/>
        </w:rPr>
        <w:pict>
          <v:rect id="Rectangle 70" o:spid="_x0000_s1067" style="position:absolute;margin-left:229.65pt;margin-top:172.45pt;width:180.75pt;height:30.7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">
            <v:textbox style="mso-next-textbox:#Rectangle 70">
              <w:txbxContent>
                <w:p w:rsidR="004071D7" w:rsidRPr="00561AF6" w:rsidRDefault="004071D7" w:rsidP="006779D7">
                  <w:pPr>
                    <w:rPr>
                      <w:rFonts w:ascii="Calibri" w:hAnsi="Calibri" w:cs="Calibri"/>
                    </w:rPr>
                  </w:pPr>
                  <w:r w:rsidRPr="00561AF6">
                    <w:rPr>
                      <w:rFonts w:ascii="Calibri" w:hAnsi="Calibri" w:cs="Calibri"/>
                    </w:rPr>
                    <w:t>Onderwijs is heel direct en dwingend</w:t>
                  </w:r>
                </w:p>
              </w:txbxContent>
            </v:textbox>
          </v:rect>
        </w:pict>
      </w:r>
      <w:r w:rsidRPr="00380286">
        <w:rPr>
          <w:noProof/>
          <w:lang w:val="en-US" w:eastAsia="en-US"/>
        </w:rPr>
        <w:pict>
          <v:rect id="Rectangle 69" o:spid="_x0000_s1068" style="position:absolute;margin-left:229.65pt;margin-top:112.45pt;width:180.75pt;height:40.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">
            <v:textbox style="mso-next-textbox:#Rectangle 69">
              <w:txbxContent>
                <w:p w:rsidR="004071D7" w:rsidRPr="00561AF6" w:rsidRDefault="004071D7" w:rsidP="006779D7">
                  <w:pPr>
                    <w:rPr>
                      <w:rFonts w:ascii="Calibri" w:hAnsi="Calibri" w:cs="Calibri"/>
                    </w:rPr>
                  </w:pPr>
                  <w:r w:rsidRPr="00561AF6">
                    <w:rPr>
                      <w:rFonts w:ascii="Calibri" w:hAnsi="Calibri" w:cs="Calibri"/>
                    </w:rPr>
                    <w:t>Onderzoekstijd is gekoppeld aan publiceren</w:t>
                  </w:r>
                </w:p>
              </w:txbxContent>
            </v:textbox>
          </v:rect>
        </w:pict>
      </w:r>
      <w:r w:rsidRPr="00380286">
        <w:rPr>
          <w:noProof/>
          <w:lang w:val="en-US" w:eastAsia="en-US"/>
        </w:rPr>
        <w:pict>
          <v:rect id="Rectangle 68" o:spid="_x0000_s1069" style="position:absolute;margin-left:229.65pt;margin-top:65.95pt;width:186pt;height:30.7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">
            <v:textbox style="mso-next-textbox:#Rectangle 68">
              <w:txbxContent>
                <w:p w:rsidR="004071D7" w:rsidRPr="00561AF6" w:rsidRDefault="004071D7" w:rsidP="006779D7">
                  <w:pPr>
                    <w:rPr>
                      <w:rFonts w:ascii="Calibri" w:hAnsi="Calibri" w:cs="Calibri"/>
                    </w:rPr>
                  </w:pPr>
                  <w:r w:rsidRPr="00561AF6">
                    <w:rPr>
                      <w:rFonts w:ascii="Calibri" w:hAnsi="Calibri" w:cs="Calibri"/>
                    </w:rPr>
                    <w:t>Onderzoekstijd moet je verdienen</w:t>
                  </w:r>
                </w:p>
              </w:txbxContent>
            </v:textbox>
          </v:rect>
        </w:pict>
      </w:r>
      <w:r w:rsidRPr="00380286">
        <w:rPr>
          <w:noProof/>
          <w:lang w:val="en-US" w:eastAsia="en-US"/>
        </w:rPr>
        <w:pict>
          <v:rect id="Rectangle 67" o:spid="_x0000_s1070" style="position:absolute;margin-left:229.65pt;margin-top:20.2pt;width:207.75pt;height:36.7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">
            <v:textbox style="mso-next-textbox:#Rectangle 67">
              <w:txbxContent>
                <w:p w:rsidR="004071D7" w:rsidRPr="00561AF6" w:rsidRDefault="004071D7" w:rsidP="006779D7">
                  <w:pPr>
                    <w:rPr>
                      <w:rFonts w:ascii="Calibri" w:hAnsi="Calibri" w:cs="Calibri"/>
                    </w:rPr>
                  </w:pPr>
                  <w:r w:rsidRPr="00561AF6">
                    <w:rPr>
                      <w:rFonts w:ascii="Calibri" w:hAnsi="Calibri" w:cs="Calibri"/>
                    </w:rPr>
                    <w:t>Afwisseling onderwijs en onderzoek is belangrijk</w:t>
                  </w:r>
                </w:p>
              </w:txbxContent>
            </v:textbox>
          </v:rect>
        </w:pict>
      </w:r>
      <w:r w:rsidRPr="00380286">
        <w:rPr>
          <w:noProof/>
          <w:lang w:val="en-US" w:eastAsia="en-US"/>
        </w:rPr>
        <w:pict>
          <v:rect id="Rectangle 64" o:spid="_x0000_s1071" style="position:absolute;margin-left:1.65pt;margin-top:199.45pt;width:130.5pt;height:24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">
            <v:textbox style="mso-next-textbox:#Rectangle 64">
              <w:txbxContent>
                <w:p w:rsidR="004071D7" w:rsidRPr="00561AF6" w:rsidRDefault="004071D7" w:rsidP="006779D7">
                  <w:pPr>
                    <w:rPr>
                      <w:rFonts w:ascii="Calibri" w:hAnsi="Calibri" w:cs="Calibri"/>
                    </w:rPr>
                  </w:pPr>
                  <w:r w:rsidRPr="00561AF6">
                    <w:rPr>
                      <w:rFonts w:ascii="Calibri" w:hAnsi="Calibri" w:cs="Calibri"/>
                    </w:rPr>
                    <w:t>Interessant Onderzoek</w:t>
                  </w:r>
                </w:p>
              </w:txbxContent>
            </v:textbox>
          </v:rect>
        </w:pict>
      </w:r>
      <w:r w:rsidRPr="00380286">
        <w:rPr>
          <w:noProof/>
          <w:lang w:val="en-US" w:eastAsia="en-US"/>
        </w:rPr>
        <w:pict>
          <v:rect id="Rectangle 63" o:spid="_x0000_s1072" style="position:absolute;margin-left:1.65pt;margin-top:159.7pt;width:67.5pt;height:24.7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">
            <v:textbox style="mso-next-textbox:#Rectangle 63">
              <w:txbxContent>
                <w:p w:rsidR="004071D7" w:rsidRPr="00561AF6" w:rsidRDefault="004071D7" w:rsidP="006779D7">
                  <w:pPr>
                    <w:rPr>
                      <w:rFonts w:ascii="Calibri" w:hAnsi="Calibri" w:cs="Calibri"/>
                    </w:rPr>
                  </w:pPr>
                  <w:r w:rsidRPr="00561AF6">
                    <w:rPr>
                      <w:rFonts w:ascii="Calibri" w:hAnsi="Calibri" w:cs="Calibri"/>
                    </w:rPr>
                    <w:t>Schrijven</w:t>
                  </w:r>
                </w:p>
              </w:txbxContent>
            </v:textbox>
          </v:rect>
        </w:pict>
      </w:r>
      <w:r w:rsidRPr="00380286">
        <w:rPr>
          <w:noProof/>
          <w:lang w:val="en-US" w:eastAsia="en-US"/>
        </w:rPr>
        <w:pict>
          <v:rect id="Rectangle 62" o:spid="_x0000_s1073" style="position:absolute;margin-left:1.65pt;margin-top:111.7pt;width:75.75pt;height:26.2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">
            <v:textbox style="mso-next-textbox:#Rectangle 62">
              <w:txbxContent>
                <w:p w:rsidR="004071D7" w:rsidRPr="00561AF6" w:rsidRDefault="004071D7" w:rsidP="006779D7">
                  <w:pPr>
                    <w:rPr>
                      <w:rFonts w:ascii="Calibri" w:hAnsi="Calibri" w:cs="Calibri"/>
                    </w:rPr>
                  </w:pPr>
                  <w:r w:rsidRPr="00561AF6">
                    <w:rPr>
                      <w:rFonts w:ascii="Calibri" w:hAnsi="Calibri" w:cs="Calibri"/>
                    </w:rPr>
                    <w:t>Publiceren</w:t>
                  </w:r>
                </w:p>
              </w:txbxContent>
            </v:textbox>
          </v:rect>
        </w:pict>
      </w:r>
      <w:r w:rsidRPr="00380286">
        <w:rPr>
          <w:noProof/>
          <w:lang w:val="en-US" w:eastAsia="en-US"/>
        </w:rPr>
        <w:pict>
          <v:rect id="Rectangle 61" o:spid="_x0000_s1074" style="position:absolute;margin-left:1.65pt;margin-top:65.95pt;width:80.25pt;height:30.7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">
            <v:textbox style="mso-next-textbox:#Rectangle 61">
              <w:txbxContent>
                <w:p w:rsidR="004071D7" w:rsidRPr="00561AF6" w:rsidRDefault="004071D7" w:rsidP="006779D7">
                  <w:pPr>
                    <w:rPr>
                      <w:rFonts w:ascii="Calibri" w:hAnsi="Calibri" w:cs="Calibri"/>
                    </w:rPr>
                  </w:pPr>
                  <w:r w:rsidRPr="00561AF6">
                    <w:rPr>
                      <w:rFonts w:ascii="Calibri" w:hAnsi="Calibri" w:cs="Calibri"/>
                    </w:rPr>
                    <w:t>Promoveren</w:t>
                  </w:r>
                </w:p>
              </w:txbxContent>
            </v:textbox>
          </v:rect>
        </w:pict>
      </w:r>
      <w:r w:rsidRPr="00380286">
        <w:rPr>
          <w:noProof/>
          <w:lang w:val="en-US" w:eastAsia="en-US"/>
        </w:rPr>
        <w:pict>
          <v:rect id="Rectangle 60" o:spid="_x0000_s1075" style="position:absolute;margin-left:1.65pt;margin-top:20.2pt;width:93.75pt;height:30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">
            <v:textbox style="mso-next-textbox:#Rectangle 60">
              <w:txbxContent>
                <w:p w:rsidR="004071D7" w:rsidRPr="00561AF6" w:rsidRDefault="004071D7" w:rsidP="006779D7">
                  <w:pPr>
                    <w:rPr>
                      <w:rFonts w:ascii="Calibri" w:hAnsi="Calibri" w:cs="Calibri"/>
                    </w:rPr>
                  </w:pPr>
                  <w:r w:rsidRPr="00561AF6">
                    <w:rPr>
                      <w:rFonts w:ascii="Calibri" w:hAnsi="Calibri" w:cs="Calibri"/>
                    </w:rPr>
                    <w:t>Zelf ontwikkelen</w:t>
                  </w:r>
                </w:p>
              </w:txbxContent>
            </v:textbox>
          </v:rect>
        </w:pict>
      </w:r>
      <w:r w:rsidR="006779D7" w:rsidRPr="00561AF6">
        <w:rPr>
          <w:rFonts w:ascii="Calibri" w:hAnsi="Calibri" w:cs="Calibri"/>
        </w:rPr>
        <w:t xml:space="preserve">                                             </w:t>
      </w:r>
    </w:p>
    <w:p w:rsidR="006779D7" w:rsidRPr="00561AF6" w:rsidRDefault="006779D7" w:rsidP="006779D7">
      <w:pPr>
        <w:rPr>
          <w:rFonts w:ascii="Calibri" w:hAnsi="Calibri" w:cs="Calibri"/>
        </w:rPr>
      </w:pPr>
    </w:p>
    <w:p w:rsidR="006779D7" w:rsidRPr="00561AF6" w:rsidRDefault="006779D7" w:rsidP="006779D7">
      <w:pPr>
        <w:rPr>
          <w:rFonts w:ascii="Calibri" w:hAnsi="Calibri" w:cs="Calibri"/>
        </w:rPr>
      </w:pPr>
    </w:p>
    <w:p w:rsidR="006779D7" w:rsidRPr="00561AF6" w:rsidRDefault="006779D7" w:rsidP="006779D7">
      <w:pPr>
        <w:rPr>
          <w:rFonts w:ascii="Calibri" w:hAnsi="Calibri" w:cs="Calibri"/>
        </w:rPr>
      </w:pPr>
    </w:p>
    <w:p w:rsidR="006779D7" w:rsidRPr="00561AF6" w:rsidRDefault="006779D7" w:rsidP="006779D7">
      <w:pPr>
        <w:rPr>
          <w:rFonts w:ascii="Calibri" w:hAnsi="Calibri" w:cs="Calibri"/>
        </w:rPr>
      </w:pPr>
    </w:p>
    <w:p w:rsidR="006779D7" w:rsidRPr="00561AF6" w:rsidRDefault="006779D7" w:rsidP="006779D7">
      <w:pPr>
        <w:rPr>
          <w:rFonts w:ascii="Calibri" w:hAnsi="Calibri" w:cs="Calibri"/>
        </w:rPr>
      </w:pPr>
    </w:p>
    <w:p w:rsidR="006779D7" w:rsidRPr="00561AF6" w:rsidRDefault="006779D7" w:rsidP="006779D7">
      <w:pPr>
        <w:rPr>
          <w:rFonts w:ascii="Calibri" w:hAnsi="Calibri" w:cs="Calibri"/>
        </w:rPr>
      </w:pPr>
    </w:p>
    <w:p w:rsidR="006779D7" w:rsidRPr="00561AF6" w:rsidRDefault="006779D7" w:rsidP="006779D7">
      <w:pPr>
        <w:rPr>
          <w:rFonts w:ascii="Calibri" w:hAnsi="Calibri" w:cs="Calibri"/>
        </w:rPr>
      </w:pPr>
    </w:p>
    <w:p w:rsidR="00D05AA6" w:rsidRDefault="00D05AA6" w:rsidP="006779D7">
      <w:pPr>
        <w:rPr>
          <w:rFonts w:ascii="Calibri" w:hAnsi="Calibri" w:cs="Calibri"/>
        </w:rPr>
      </w:pPr>
    </w:p>
    <w:p w:rsidR="00DC0000" w:rsidRDefault="00DC0000" w:rsidP="006779D7">
      <w:pPr>
        <w:pStyle w:val="Kop2"/>
      </w:pPr>
    </w:p>
    <w:p w:rsidR="00DC0000" w:rsidRDefault="00DC0000" w:rsidP="006779D7">
      <w:pPr>
        <w:pStyle w:val="Kop2"/>
      </w:pPr>
    </w:p>
    <w:p w:rsidR="00DC0000" w:rsidRDefault="00DC0000" w:rsidP="006779D7">
      <w:pPr>
        <w:pStyle w:val="Kop2"/>
      </w:pPr>
    </w:p>
    <w:p w:rsidR="00DC0000" w:rsidRDefault="00DC0000" w:rsidP="006779D7">
      <w:pPr>
        <w:pStyle w:val="Kop2"/>
      </w:pPr>
    </w:p>
    <w:p w:rsidR="00DC0000" w:rsidRDefault="00DC0000" w:rsidP="006779D7">
      <w:pPr>
        <w:pStyle w:val="Kop2"/>
      </w:pPr>
    </w:p>
    <w:p w:rsidR="00DC0000" w:rsidRDefault="00DC0000" w:rsidP="006779D7">
      <w:pPr>
        <w:pStyle w:val="Kop2"/>
      </w:pPr>
    </w:p>
    <w:p w:rsidR="009F132D" w:rsidRDefault="009F132D" w:rsidP="006779D7">
      <w:pPr>
        <w:pStyle w:val="Kop2"/>
      </w:pPr>
    </w:p>
    <w:p w:rsidR="009F132D" w:rsidRDefault="009F132D" w:rsidP="009F132D">
      <w:pPr>
        <w:rPr>
          <w:rFonts w:ascii="Calibri" w:hAnsi="Calibri" w:cs="Calibri"/>
        </w:rPr>
      </w:pPr>
    </w:p>
    <w:p w:rsidR="009F132D" w:rsidRDefault="009F132D" w:rsidP="009F132D">
      <w:pPr>
        <w:rPr>
          <w:rFonts w:ascii="Calibri" w:hAnsi="Calibri" w:cs="Calibri"/>
        </w:rPr>
      </w:pPr>
    </w:p>
    <w:p w:rsidR="009F132D" w:rsidRDefault="009F132D" w:rsidP="009F132D">
      <w:pPr>
        <w:rPr>
          <w:rFonts w:ascii="Calibri" w:hAnsi="Calibri" w:cs="Calibri"/>
        </w:rPr>
      </w:pPr>
    </w:p>
    <w:p w:rsidR="009F132D" w:rsidRDefault="009F132D" w:rsidP="009F132D">
      <w:pPr>
        <w:rPr>
          <w:rFonts w:ascii="Calibri" w:hAnsi="Calibri" w:cs="Calibri"/>
        </w:rPr>
      </w:pPr>
    </w:p>
    <w:p w:rsidR="009F132D" w:rsidRDefault="009F132D" w:rsidP="009F132D">
      <w:pPr>
        <w:rPr>
          <w:rFonts w:ascii="Calibri" w:hAnsi="Calibri" w:cs="Calibri"/>
        </w:rPr>
      </w:pPr>
    </w:p>
    <w:p w:rsidR="009F132D" w:rsidRDefault="00380286" w:rsidP="009F132D">
      <w:pPr>
        <w:rPr>
          <w:rFonts w:ascii="Calibri" w:hAnsi="Calibri" w:cs="Calibri"/>
        </w:rPr>
      </w:pPr>
      <w:r w:rsidRPr="00380286">
        <w:rPr>
          <w:noProof/>
          <w:lang w:val="en-US" w:eastAsia="en-US"/>
        </w:rPr>
        <w:pict>
          <v:rect id="Rectangle 76" o:spid="_x0000_s1076" style="position:absolute;margin-left:5.4pt;margin-top:24.65pt;width:145.5pt;height:25.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">
            <v:textbox style="mso-next-textbox:#Rectangle 76">
              <w:txbxContent>
                <w:p w:rsidR="004071D7" w:rsidRPr="00561AF6" w:rsidRDefault="004071D7" w:rsidP="006779D7">
                  <w:pPr>
                    <w:rPr>
                      <w:rFonts w:ascii="Calibri" w:hAnsi="Calibri" w:cs="Calibri"/>
                    </w:rPr>
                  </w:pPr>
                  <w:r w:rsidRPr="00561AF6">
                    <w:rPr>
                      <w:rFonts w:ascii="Calibri" w:hAnsi="Calibri" w:cs="Calibri"/>
                    </w:rPr>
                    <w:t>Bezig zijn met studenten</w:t>
                  </w:r>
                </w:p>
              </w:txbxContent>
            </v:textbox>
          </v:rect>
        </w:pict>
      </w:r>
    </w:p>
    <w:p w:rsidR="009F132D" w:rsidRDefault="009F132D" w:rsidP="009F132D">
      <w:pPr>
        <w:rPr>
          <w:rFonts w:ascii="Calibri" w:hAnsi="Calibri" w:cs="Calibri"/>
        </w:rPr>
      </w:pPr>
    </w:p>
    <w:p w:rsidR="009F132D" w:rsidRPr="00561AF6" w:rsidRDefault="009F132D" w:rsidP="009F132D">
      <w:pPr>
        <w:rPr>
          <w:rFonts w:ascii="Calibri" w:hAnsi="Calibri" w:cs="Calibri"/>
        </w:rPr>
      </w:pPr>
      <w:r>
        <w:rPr>
          <w:rFonts w:ascii="Calibri" w:hAnsi="Calibri" w:cs="Calibri"/>
        </w:rPr>
        <w:t xml:space="preserve">Figuur 5.3: </w:t>
      </w:r>
      <w:r w:rsidR="0097767A">
        <w:rPr>
          <w:rFonts w:ascii="Calibri" w:hAnsi="Calibri" w:cs="Calibri"/>
        </w:rPr>
        <w:t>Betekenisstructuur</w:t>
      </w:r>
      <w:r>
        <w:rPr>
          <w:rFonts w:ascii="Calibri" w:hAnsi="Calibri" w:cs="Calibri"/>
        </w:rPr>
        <w:t xml:space="preserve"> van de professionals</w:t>
      </w:r>
    </w:p>
    <w:p w:rsidR="006779D7" w:rsidRDefault="00565B76" w:rsidP="006779D7">
      <w:pPr>
        <w:pStyle w:val="Kop2"/>
      </w:pPr>
      <w:bookmarkStart w:id="107" w:name="_Toc352244308"/>
      <w:r>
        <w:lastRenderedPageBreak/>
        <w:t>5.2</w:t>
      </w:r>
      <w:r w:rsidR="006779D7">
        <w:t xml:space="preserve"> Waarden</w:t>
      </w:r>
      <w:bookmarkEnd w:id="107"/>
    </w:p>
    <w:p w:rsidR="00DB526A" w:rsidRDefault="00DB526A" w:rsidP="009D6267">
      <w:pPr>
        <w:shd w:val="clear" w:color="auto" w:fill="FFFFFF"/>
        <w:spacing w:after="375" w:line="360" w:lineRule="auto"/>
        <w:outlineLvl w:val="1"/>
        <w:rPr>
          <w:rFonts w:ascii="Calibri" w:hAnsi="Calibri" w:cs="Calibri"/>
        </w:rPr>
      </w:pPr>
    </w:p>
    <w:p w:rsidR="009D6267" w:rsidRDefault="00946D5A" w:rsidP="009D6267">
      <w:pPr>
        <w:shd w:val="clear" w:color="auto" w:fill="FFFFFF"/>
        <w:spacing w:after="375" w:line="360" w:lineRule="auto"/>
        <w:outlineLvl w:val="1"/>
        <w:rPr>
          <w:rFonts w:ascii="Calibri" w:hAnsi="Calibri" w:cs="Calibri"/>
        </w:rPr>
      </w:pPr>
      <w:bookmarkStart w:id="108" w:name="_Toc351624704"/>
      <w:bookmarkStart w:id="109" w:name="_Toc351806647"/>
      <w:bookmarkStart w:id="110" w:name="_Toc351808904"/>
      <w:bookmarkStart w:id="111" w:name="_Toc351809121"/>
      <w:bookmarkStart w:id="112" w:name="_Toc351813550"/>
      <w:bookmarkStart w:id="113" w:name="_Toc351813919"/>
      <w:bookmarkStart w:id="114" w:name="_Toc352063886"/>
      <w:bookmarkStart w:id="115" w:name="_Toc352243909"/>
      <w:bookmarkStart w:id="116" w:name="_Toc352244309"/>
      <w:r>
        <w:rPr>
          <w:rFonts w:ascii="Calibri" w:hAnsi="Calibri" w:cs="Calibri"/>
        </w:rPr>
        <w:t xml:space="preserve">Zoals in paragraaf 4.6 werd genoemd zijn niet alleen de waarden afkomstig van de USBO relevant maar ook de waarden uit het USP. </w:t>
      </w:r>
      <w:r w:rsidR="009D6267">
        <w:rPr>
          <w:rFonts w:ascii="Calibri" w:hAnsi="Calibri" w:cs="Calibri"/>
        </w:rPr>
        <w:t>Vanuit het strategisch plan van de UU:</w:t>
      </w:r>
      <w:bookmarkEnd w:id="108"/>
      <w:bookmarkEnd w:id="109"/>
      <w:bookmarkEnd w:id="110"/>
      <w:bookmarkEnd w:id="111"/>
      <w:bookmarkEnd w:id="112"/>
      <w:bookmarkEnd w:id="113"/>
      <w:bookmarkEnd w:id="114"/>
      <w:bookmarkEnd w:id="115"/>
      <w:bookmarkEnd w:id="116"/>
    </w:p>
    <w:p w:rsidR="007F47F6" w:rsidRDefault="009D6267" w:rsidP="00946D5A">
      <w:pPr>
        <w:shd w:val="clear" w:color="auto" w:fill="FFFFFF"/>
        <w:spacing w:after="375" w:line="360" w:lineRule="auto"/>
        <w:ind w:left="708"/>
        <w:outlineLvl w:val="1"/>
        <w:rPr>
          <w:rFonts w:ascii="Calibri" w:hAnsi="Calibri" w:cs="Calibri"/>
        </w:rPr>
      </w:pPr>
      <w:bookmarkStart w:id="117" w:name="_Toc351806648"/>
      <w:bookmarkStart w:id="118" w:name="_Toc351808905"/>
      <w:bookmarkStart w:id="119" w:name="_Toc351809122"/>
      <w:bookmarkStart w:id="120" w:name="_Toc351813551"/>
      <w:bookmarkStart w:id="121" w:name="_Toc351813920"/>
      <w:bookmarkStart w:id="122" w:name="_Toc352063887"/>
      <w:bookmarkStart w:id="123" w:name="_Toc350093289"/>
      <w:bookmarkStart w:id="124" w:name="_Toc351624705"/>
      <w:bookmarkStart w:id="125" w:name="_Toc352243910"/>
      <w:bookmarkStart w:id="126" w:name="_Toc352244310"/>
      <w:r w:rsidRPr="00156B26">
        <w:rPr>
          <w:rFonts w:ascii="Calibri" w:hAnsi="Calibri" w:cs="Calibri"/>
          <w:color w:val="1F497D"/>
        </w:rPr>
        <w:t>Ambitie, inspiratie, betrokkenheid en onafhankelijkheid</w:t>
      </w:r>
      <w:r w:rsidRPr="00020120">
        <w:rPr>
          <w:rFonts w:ascii="Calibri" w:hAnsi="Calibri" w:cs="Calibri"/>
        </w:rPr>
        <w:t xml:space="preserve"> zijn de kernwaarden die centraal staan bij</w:t>
      </w:r>
      <w:r>
        <w:rPr>
          <w:rFonts w:ascii="Calibri" w:hAnsi="Calibri" w:cs="Calibri"/>
        </w:rPr>
        <w:t xml:space="preserve"> </w:t>
      </w:r>
      <w:r w:rsidRPr="00020120">
        <w:rPr>
          <w:rFonts w:ascii="Calibri" w:hAnsi="Calibri" w:cs="Calibri"/>
        </w:rPr>
        <w:t>de Universiteit Utrecht. Deze vormen mede de basis van de code of conduct, die de manier waarop</w:t>
      </w:r>
      <w:r>
        <w:rPr>
          <w:rFonts w:ascii="Calibri" w:hAnsi="Calibri" w:cs="Calibri"/>
        </w:rPr>
        <w:t xml:space="preserve"> </w:t>
      </w:r>
      <w:r w:rsidRPr="00020120">
        <w:rPr>
          <w:rFonts w:ascii="Calibri" w:hAnsi="Calibri" w:cs="Calibri"/>
        </w:rPr>
        <w:t>studenten en medewerkers handelen en met elkaar omgaan beschrijft. Kernwaarden en code of</w:t>
      </w:r>
      <w:r>
        <w:rPr>
          <w:rFonts w:ascii="Calibri" w:hAnsi="Calibri" w:cs="Calibri"/>
        </w:rPr>
        <w:t xml:space="preserve"> </w:t>
      </w:r>
      <w:r w:rsidRPr="00020120">
        <w:rPr>
          <w:rFonts w:ascii="Calibri" w:hAnsi="Calibri" w:cs="Calibri"/>
        </w:rPr>
        <w:t>conduct vormen he</w:t>
      </w:r>
      <w:r>
        <w:rPr>
          <w:rFonts w:ascii="Calibri" w:hAnsi="Calibri" w:cs="Calibri"/>
        </w:rPr>
        <w:t xml:space="preserve">t </w:t>
      </w:r>
      <w:r w:rsidR="00946D5A">
        <w:rPr>
          <w:rFonts w:ascii="Calibri" w:hAnsi="Calibri" w:cs="Calibri"/>
        </w:rPr>
        <w:t xml:space="preserve">fundament voor de universiteit. </w:t>
      </w:r>
      <w:r>
        <w:rPr>
          <w:rFonts w:ascii="Calibri" w:hAnsi="Calibri" w:cs="Calibri"/>
        </w:rPr>
        <w:t xml:space="preserve"> </w:t>
      </w:r>
      <w:r>
        <w:rPr>
          <w:rStyle w:val="Voetnootmarkering"/>
          <w:rFonts w:ascii="Calibri" w:hAnsi="Calibri" w:cs="Calibri"/>
        </w:rPr>
        <w:footnoteReference w:id="29"/>
      </w:r>
      <w:bookmarkEnd w:id="117"/>
      <w:bookmarkEnd w:id="118"/>
      <w:bookmarkEnd w:id="119"/>
      <w:bookmarkEnd w:id="120"/>
      <w:bookmarkEnd w:id="121"/>
      <w:bookmarkEnd w:id="122"/>
      <w:bookmarkEnd w:id="125"/>
      <w:bookmarkEnd w:id="126"/>
    </w:p>
    <w:p w:rsidR="009D6267" w:rsidRDefault="009D6267" w:rsidP="007F47F6">
      <w:pPr>
        <w:shd w:val="clear" w:color="auto" w:fill="FFFFFF"/>
        <w:spacing w:after="375" w:line="360" w:lineRule="auto"/>
        <w:outlineLvl w:val="1"/>
        <w:rPr>
          <w:rFonts w:ascii="Calibri" w:hAnsi="Calibri" w:cs="Calibri"/>
        </w:rPr>
      </w:pPr>
      <w:bookmarkStart w:id="127" w:name="_Toc351806649"/>
      <w:bookmarkStart w:id="128" w:name="_Toc351808906"/>
      <w:bookmarkStart w:id="129" w:name="_Toc351809123"/>
      <w:bookmarkStart w:id="130" w:name="_Toc351813552"/>
      <w:bookmarkStart w:id="131" w:name="_Toc351813921"/>
      <w:bookmarkStart w:id="132" w:name="_Toc352063888"/>
      <w:bookmarkStart w:id="133" w:name="_Toc352243911"/>
      <w:bookmarkStart w:id="134" w:name="_Toc352244311"/>
      <w:r>
        <w:rPr>
          <w:rFonts w:ascii="Calibri" w:hAnsi="Calibri" w:cs="Calibri"/>
        </w:rPr>
        <w:t>Gecombineerd geeft dat de volgende waarden afkomstig vanaf de  USBO en de UU:</w:t>
      </w:r>
      <w:bookmarkEnd w:id="123"/>
      <w:bookmarkEnd w:id="124"/>
      <w:bookmarkEnd w:id="127"/>
      <w:bookmarkEnd w:id="128"/>
      <w:bookmarkEnd w:id="129"/>
      <w:bookmarkEnd w:id="130"/>
      <w:bookmarkEnd w:id="131"/>
      <w:bookmarkEnd w:id="132"/>
      <w:bookmarkEnd w:id="133"/>
      <w:bookmarkEnd w:id="1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644"/>
      </w:tblGrid>
      <w:tr w:rsidR="009D6267" w:rsidTr="00190EC2">
        <w:tc>
          <w:tcPr>
            <w:tcW w:w="4644" w:type="dxa"/>
          </w:tcPr>
          <w:p w:rsidR="009D6267" w:rsidRPr="005B3813" w:rsidRDefault="009D6267" w:rsidP="00190EC2">
            <w:pPr>
              <w:spacing w:after="375" w:line="360" w:lineRule="auto"/>
              <w:outlineLvl w:val="1"/>
              <w:rPr>
                <w:rFonts w:ascii="Calibri" w:hAnsi="Calibri" w:cs="Calibri"/>
                <w:sz w:val="28"/>
                <w:szCs w:val="28"/>
              </w:rPr>
            </w:pPr>
            <w:bookmarkStart w:id="135" w:name="_Toc350093290"/>
            <w:bookmarkStart w:id="136" w:name="_Toc351624706"/>
            <w:bookmarkStart w:id="137" w:name="_Toc351806650"/>
            <w:bookmarkStart w:id="138" w:name="_Toc351808907"/>
            <w:bookmarkStart w:id="139" w:name="_Toc351809124"/>
            <w:bookmarkStart w:id="140" w:name="_Toc351813553"/>
            <w:bookmarkStart w:id="141" w:name="_Toc351813922"/>
            <w:bookmarkStart w:id="142" w:name="_Toc352063889"/>
            <w:bookmarkStart w:id="143" w:name="_Toc352243912"/>
            <w:bookmarkStart w:id="144" w:name="_Toc352244312"/>
            <w:r w:rsidRPr="005B3813">
              <w:rPr>
                <w:rFonts w:ascii="Calibri" w:hAnsi="Calibri" w:cs="Calibri"/>
                <w:sz w:val="28"/>
                <w:szCs w:val="28"/>
              </w:rPr>
              <w:t>Waarden</w:t>
            </w:r>
            <w:bookmarkEnd w:id="135"/>
            <w:bookmarkEnd w:id="136"/>
            <w:bookmarkEnd w:id="137"/>
            <w:bookmarkEnd w:id="138"/>
            <w:bookmarkEnd w:id="139"/>
            <w:bookmarkEnd w:id="140"/>
            <w:bookmarkEnd w:id="141"/>
            <w:bookmarkEnd w:id="142"/>
            <w:bookmarkEnd w:id="143"/>
            <w:bookmarkEnd w:id="144"/>
          </w:p>
        </w:tc>
        <w:tc>
          <w:tcPr>
            <w:tcW w:w="4644" w:type="dxa"/>
          </w:tcPr>
          <w:p w:rsidR="009D6267" w:rsidRPr="005B3813" w:rsidRDefault="009D6267" w:rsidP="00190EC2">
            <w:pPr>
              <w:spacing w:after="375" w:line="360" w:lineRule="auto"/>
              <w:outlineLvl w:val="1"/>
              <w:rPr>
                <w:rFonts w:ascii="Calibri" w:hAnsi="Calibri" w:cs="Calibri"/>
                <w:sz w:val="28"/>
                <w:szCs w:val="28"/>
              </w:rPr>
            </w:pPr>
            <w:bookmarkStart w:id="145" w:name="_Toc350093291"/>
            <w:bookmarkStart w:id="146" w:name="_Toc351624707"/>
            <w:bookmarkStart w:id="147" w:name="_Toc351806651"/>
            <w:bookmarkStart w:id="148" w:name="_Toc351808908"/>
            <w:bookmarkStart w:id="149" w:name="_Toc351809125"/>
            <w:bookmarkStart w:id="150" w:name="_Toc351813554"/>
            <w:bookmarkStart w:id="151" w:name="_Toc351813923"/>
            <w:bookmarkStart w:id="152" w:name="_Toc352063890"/>
            <w:bookmarkStart w:id="153" w:name="_Toc352243913"/>
            <w:bookmarkStart w:id="154" w:name="_Toc352244313"/>
            <w:r>
              <w:rPr>
                <w:rFonts w:ascii="Calibri" w:hAnsi="Calibri" w:cs="Calibri"/>
                <w:sz w:val="28"/>
                <w:szCs w:val="28"/>
              </w:rPr>
              <w:t>Waar genoemd?</w:t>
            </w:r>
            <w:bookmarkEnd w:id="145"/>
            <w:bookmarkEnd w:id="146"/>
            <w:bookmarkEnd w:id="147"/>
            <w:bookmarkEnd w:id="148"/>
            <w:bookmarkEnd w:id="149"/>
            <w:bookmarkEnd w:id="150"/>
            <w:bookmarkEnd w:id="151"/>
            <w:bookmarkEnd w:id="152"/>
            <w:bookmarkEnd w:id="153"/>
            <w:bookmarkEnd w:id="154"/>
          </w:p>
        </w:tc>
      </w:tr>
      <w:tr w:rsidR="009D6267" w:rsidTr="00190EC2">
        <w:tc>
          <w:tcPr>
            <w:tcW w:w="4644" w:type="dxa"/>
          </w:tcPr>
          <w:p w:rsidR="009D6267" w:rsidRPr="005B3813" w:rsidRDefault="009D6267" w:rsidP="00190EC2">
            <w:pPr>
              <w:spacing w:after="375" w:line="360" w:lineRule="auto"/>
              <w:outlineLvl w:val="1"/>
              <w:rPr>
                <w:rFonts w:ascii="Calibri" w:hAnsi="Calibri" w:cs="Calibri"/>
              </w:rPr>
            </w:pPr>
            <w:bookmarkStart w:id="155" w:name="_Toc350093292"/>
            <w:bookmarkStart w:id="156" w:name="_Toc351624708"/>
            <w:bookmarkStart w:id="157" w:name="_Toc351806652"/>
            <w:bookmarkStart w:id="158" w:name="_Toc351808909"/>
            <w:bookmarkStart w:id="159" w:name="_Toc351809126"/>
            <w:bookmarkStart w:id="160" w:name="_Toc351813555"/>
            <w:bookmarkStart w:id="161" w:name="_Toc351813924"/>
            <w:bookmarkStart w:id="162" w:name="_Toc352063891"/>
            <w:bookmarkStart w:id="163" w:name="_Toc352243914"/>
            <w:bookmarkStart w:id="164" w:name="_Toc352244314"/>
            <w:r w:rsidRPr="005B3813">
              <w:rPr>
                <w:rFonts w:ascii="Calibri" w:hAnsi="Calibri" w:cs="Calibri"/>
              </w:rPr>
              <w:t>Ambitie</w:t>
            </w:r>
            <w:bookmarkEnd w:id="155"/>
            <w:bookmarkEnd w:id="156"/>
            <w:bookmarkEnd w:id="157"/>
            <w:bookmarkEnd w:id="158"/>
            <w:bookmarkEnd w:id="159"/>
            <w:bookmarkEnd w:id="160"/>
            <w:bookmarkEnd w:id="161"/>
            <w:bookmarkEnd w:id="162"/>
            <w:bookmarkEnd w:id="163"/>
            <w:bookmarkEnd w:id="164"/>
          </w:p>
        </w:tc>
        <w:tc>
          <w:tcPr>
            <w:tcW w:w="4644" w:type="dxa"/>
          </w:tcPr>
          <w:p w:rsidR="009D6267" w:rsidRPr="005B3813" w:rsidRDefault="009D6267" w:rsidP="00190EC2">
            <w:pPr>
              <w:spacing w:after="375" w:line="360" w:lineRule="auto"/>
              <w:outlineLvl w:val="1"/>
              <w:rPr>
                <w:rFonts w:ascii="Calibri" w:hAnsi="Calibri" w:cs="Calibri"/>
              </w:rPr>
            </w:pPr>
            <w:bookmarkStart w:id="165" w:name="_Toc350093293"/>
            <w:bookmarkStart w:id="166" w:name="_Toc351624709"/>
            <w:bookmarkStart w:id="167" w:name="_Toc351806653"/>
            <w:bookmarkStart w:id="168" w:name="_Toc351808910"/>
            <w:bookmarkStart w:id="169" w:name="_Toc351809127"/>
            <w:bookmarkStart w:id="170" w:name="_Toc351813556"/>
            <w:bookmarkStart w:id="171" w:name="_Toc351813925"/>
            <w:bookmarkStart w:id="172" w:name="_Toc352063892"/>
            <w:bookmarkStart w:id="173" w:name="_Toc352243915"/>
            <w:bookmarkStart w:id="174" w:name="_Toc352244315"/>
            <w:r>
              <w:rPr>
                <w:rFonts w:ascii="Calibri" w:hAnsi="Calibri" w:cs="Calibri"/>
              </w:rPr>
              <w:t>USP</w:t>
            </w:r>
            <w:bookmarkEnd w:id="165"/>
            <w:bookmarkEnd w:id="166"/>
            <w:bookmarkEnd w:id="167"/>
            <w:bookmarkEnd w:id="168"/>
            <w:bookmarkEnd w:id="169"/>
            <w:bookmarkEnd w:id="170"/>
            <w:bookmarkEnd w:id="171"/>
            <w:bookmarkEnd w:id="172"/>
            <w:bookmarkEnd w:id="173"/>
            <w:bookmarkEnd w:id="174"/>
          </w:p>
        </w:tc>
      </w:tr>
      <w:tr w:rsidR="009D6267" w:rsidTr="00190EC2">
        <w:tc>
          <w:tcPr>
            <w:tcW w:w="4644" w:type="dxa"/>
          </w:tcPr>
          <w:p w:rsidR="009D6267" w:rsidRPr="005B3813" w:rsidRDefault="009D6267" w:rsidP="00190EC2">
            <w:pPr>
              <w:spacing w:after="375" w:line="360" w:lineRule="auto"/>
              <w:outlineLvl w:val="1"/>
              <w:rPr>
                <w:rFonts w:ascii="Calibri" w:hAnsi="Calibri" w:cs="Calibri"/>
              </w:rPr>
            </w:pPr>
            <w:bookmarkStart w:id="175" w:name="_Toc350093294"/>
            <w:bookmarkStart w:id="176" w:name="_Toc351624710"/>
            <w:bookmarkStart w:id="177" w:name="_Toc351806654"/>
            <w:bookmarkStart w:id="178" w:name="_Toc351808911"/>
            <w:bookmarkStart w:id="179" w:name="_Toc351809128"/>
            <w:bookmarkStart w:id="180" w:name="_Toc351813557"/>
            <w:bookmarkStart w:id="181" w:name="_Toc351813926"/>
            <w:bookmarkStart w:id="182" w:name="_Toc352063893"/>
            <w:bookmarkStart w:id="183" w:name="_Toc352243916"/>
            <w:bookmarkStart w:id="184" w:name="_Toc352244316"/>
            <w:r w:rsidRPr="005B3813">
              <w:rPr>
                <w:rFonts w:ascii="Calibri" w:hAnsi="Calibri" w:cs="Calibri"/>
              </w:rPr>
              <w:t>Betrokkenheid</w:t>
            </w:r>
            <w:bookmarkEnd w:id="175"/>
            <w:bookmarkEnd w:id="176"/>
            <w:bookmarkEnd w:id="177"/>
            <w:bookmarkEnd w:id="178"/>
            <w:bookmarkEnd w:id="179"/>
            <w:bookmarkEnd w:id="180"/>
            <w:bookmarkEnd w:id="181"/>
            <w:bookmarkEnd w:id="182"/>
            <w:bookmarkEnd w:id="183"/>
            <w:bookmarkEnd w:id="184"/>
          </w:p>
        </w:tc>
        <w:tc>
          <w:tcPr>
            <w:tcW w:w="4644" w:type="dxa"/>
          </w:tcPr>
          <w:p w:rsidR="009D6267" w:rsidRPr="005B3813" w:rsidRDefault="009D6267" w:rsidP="00190EC2">
            <w:pPr>
              <w:spacing w:after="375" w:line="360" w:lineRule="auto"/>
              <w:outlineLvl w:val="1"/>
              <w:rPr>
                <w:rFonts w:ascii="Calibri" w:hAnsi="Calibri" w:cs="Calibri"/>
              </w:rPr>
            </w:pPr>
            <w:bookmarkStart w:id="185" w:name="_Toc350093295"/>
            <w:bookmarkStart w:id="186" w:name="_Toc351624711"/>
            <w:bookmarkStart w:id="187" w:name="_Toc351806655"/>
            <w:bookmarkStart w:id="188" w:name="_Toc351808912"/>
            <w:bookmarkStart w:id="189" w:name="_Toc351809129"/>
            <w:bookmarkStart w:id="190" w:name="_Toc351813558"/>
            <w:bookmarkStart w:id="191" w:name="_Toc351813927"/>
            <w:bookmarkStart w:id="192" w:name="_Toc352063894"/>
            <w:bookmarkStart w:id="193" w:name="_Toc352243917"/>
            <w:bookmarkStart w:id="194" w:name="_Toc352244317"/>
            <w:r w:rsidRPr="005B3813">
              <w:rPr>
                <w:rFonts w:ascii="Calibri" w:hAnsi="Calibri" w:cs="Calibri"/>
              </w:rPr>
              <w:t xml:space="preserve">USBO </w:t>
            </w:r>
            <w:r>
              <w:rPr>
                <w:rFonts w:ascii="Calibri" w:hAnsi="Calibri" w:cs="Calibri"/>
              </w:rPr>
              <w:t>website en USP</w:t>
            </w:r>
            <w:bookmarkEnd w:id="185"/>
            <w:bookmarkEnd w:id="186"/>
            <w:bookmarkEnd w:id="187"/>
            <w:bookmarkEnd w:id="188"/>
            <w:bookmarkEnd w:id="189"/>
            <w:bookmarkEnd w:id="190"/>
            <w:bookmarkEnd w:id="191"/>
            <w:bookmarkEnd w:id="192"/>
            <w:bookmarkEnd w:id="193"/>
            <w:bookmarkEnd w:id="194"/>
          </w:p>
        </w:tc>
      </w:tr>
      <w:tr w:rsidR="009D6267" w:rsidTr="00190EC2">
        <w:tc>
          <w:tcPr>
            <w:tcW w:w="4644" w:type="dxa"/>
          </w:tcPr>
          <w:p w:rsidR="009D6267" w:rsidRPr="005B3813" w:rsidRDefault="009D6267" w:rsidP="00190EC2">
            <w:pPr>
              <w:spacing w:after="375" w:line="360" w:lineRule="auto"/>
              <w:outlineLvl w:val="1"/>
              <w:rPr>
                <w:rFonts w:ascii="Calibri" w:hAnsi="Calibri" w:cs="Calibri"/>
              </w:rPr>
            </w:pPr>
            <w:bookmarkStart w:id="195" w:name="_Toc350093296"/>
            <w:bookmarkStart w:id="196" w:name="_Toc351624712"/>
            <w:bookmarkStart w:id="197" w:name="_Toc351806656"/>
            <w:bookmarkStart w:id="198" w:name="_Toc351808913"/>
            <w:bookmarkStart w:id="199" w:name="_Toc351809130"/>
            <w:bookmarkStart w:id="200" w:name="_Toc351813559"/>
            <w:bookmarkStart w:id="201" w:name="_Toc351813928"/>
            <w:bookmarkStart w:id="202" w:name="_Toc352063895"/>
            <w:bookmarkStart w:id="203" w:name="_Toc352243918"/>
            <w:bookmarkStart w:id="204" w:name="_Toc352244318"/>
            <w:r w:rsidRPr="005B3813">
              <w:rPr>
                <w:rFonts w:ascii="Calibri" w:hAnsi="Calibri" w:cs="Calibri"/>
              </w:rPr>
              <w:t>Individueel</w:t>
            </w:r>
            <w:bookmarkEnd w:id="195"/>
            <w:bookmarkEnd w:id="196"/>
            <w:bookmarkEnd w:id="197"/>
            <w:bookmarkEnd w:id="198"/>
            <w:bookmarkEnd w:id="199"/>
            <w:bookmarkEnd w:id="200"/>
            <w:bookmarkEnd w:id="201"/>
            <w:bookmarkEnd w:id="202"/>
            <w:bookmarkEnd w:id="203"/>
            <w:bookmarkEnd w:id="204"/>
          </w:p>
        </w:tc>
        <w:tc>
          <w:tcPr>
            <w:tcW w:w="4644" w:type="dxa"/>
          </w:tcPr>
          <w:p w:rsidR="009D6267" w:rsidRPr="005B3813" w:rsidRDefault="009D6267" w:rsidP="00190EC2">
            <w:pPr>
              <w:spacing w:after="375" w:line="360" w:lineRule="auto"/>
              <w:outlineLvl w:val="1"/>
              <w:rPr>
                <w:rFonts w:ascii="Calibri" w:hAnsi="Calibri" w:cs="Calibri"/>
              </w:rPr>
            </w:pPr>
            <w:bookmarkStart w:id="205" w:name="_Toc350093297"/>
            <w:bookmarkStart w:id="206" w:name="_Toc351624713"/>
            <w:bookmarkStart w:id="207" w:name="_Toc351806657"/>
            <w:bookmarkStart w:id="208" w:name="_Toc351808914"/>
            <w:bookmarkStart w:id="209" w:name="_Toc351809131"/>
            <w:bookmarkStart w:id="210" w:name="_Toc351813560"/>
            <w:bookmarkStart w:id="211" w:name="_Toc351813929"/>
            <w:bookmarkStart w:id="212" w:name="_Toc352063896"/>
            <w:bookmarkStart w:id="213" w:name="_Toc352243919"/>
            <w:bookmarkStart w:id="214" w:name="_Toc352244319"/>
            <w:r w:rsidRPr="005B3813">
              <w:rPr>
                <w:rFonts w:ascii="Calibri" w:hAnsi="Calibri" w:cs="Calibri"/>
              </w:rPr>
              <w:t>USBO</w:t>
            </w:r>
            <w:r>
              <w:rPr>
                <w:rFonts w:ascii="Calibri" w:hAnsi="Calibri" w:cs="Calibri"/>
              </w:rPr>
              <w:t xml:space="preserve"> website</w:t>
            </w:r>
            <w:bookmarkEnd w:id="205"/>
            <w:bookmarkEnd w:id="206"/>
            <w:bookmarkEnd w:id="207"/>
            <w:bookmarkEnd w:id="208"/>
            <w:bookmarkEnd w:id="209"/>
            <w:bookmarkEnd w:id="210"/>
            <w:bookmarkEnd w:id="211"/>
            <w:bookmarkEnd w:id="212"/>
            <w:bookmarkEnd w:id="213"/>
            <w:bookmarkEnd w:id="214"/>
          </w:p>
        </w:tc>
      </w:tr>
      <w:tr w:rsidR="009D6267" w:rsidTr="00190EC2">
        <w:tc>
          <w:tcPr>
            <w:tcW w:w="4644" w:type="dxa"/>
          </w:tcPr>
          <w:p w:rsidR="009D6267" w:rsidRPr="005B3813" w:rsidRDefault="009D6267" w:rsidP="00190EC2">
            <w:pPr>
              <w:spacing w:after="375" w:line="360" w:lineRule="auto"/>
              <w:outlineLvl w:val="1"/>
              <w:rPr>
                <w:rFonts w:ascii="Calibri" w:hAnsi="Calibri" w:cs="Calibri"/>
              </w:rPr>
            </w:pPr>
            <w:bookmarkStart w:id="215" w:name="_Toc350093298"/>
            <w:bookmarkStart w:id="216" w:name="_Toc351624714"/>
            <w:bookmarkStart w:id="217" w:name="_Toc351806658"/>
            <w:bookmarkStart w:id="218" w:name="_Toc351808915"/>
            <w:bookmarkStart w:id="219" w:name="_Toc351809132"/>
            <w:bookmarkStart w:id="220" w:name="_Toc351813561"/>
            <w:bookmarkStart w:id="221" w:name="_Toc351813930"/>
            <w:bookmarkStart w:id="222" w:name="_Toc352063897"/>
            <w:bookmarkStart w:id="223" w:name="_Toc352243920"/>
            <w:bookmarkStart w:id="224" w:name="_Toc352244320"/>
            <w:r w:rsidRPr="005B3813">
              <w:rPr>
                <w:rFonts w:ascii="Calibri" w:hAnsi="Calibri" w:cs="Calibri"/>
              </w:rPr>
              <w:t>Inspiratie</w:t>
            </w:r>
            <w:bookmarkEnd w:id="215"/>
            <w:bookmarkEnd w:id="216"/>
            <w:bookmarkEnd w:id="217"/>
            <w:bookmarkEnd w:id="218"/>
            <w:bookmarkEnd w:id="219"/>
            <w:bookmarkEnd w:id="220"/>
            <w:bookmarkEnd w:id="221"/>
            <w:bookmarkEnd w:id="222"/>
            <w:bookmarkEnd w:id="223"/>
            <w:bookmarkEnd w:id="224"/>
          </w:p>
        </w:tc>
        <w:tc>
          <w:tcPr>
            <w:tcW w:w="4644" w:type="dxa"/>
          </w:tcPr>
          <w:p w:rsidR="009D6267" w:rsidRPr="005B3813" w:rsidRDefault="009D6267" w:rsidP="00190EC2">
            <w:pPr>
              <w:spacing w:after="375" w:line="360" w:lineRule="auto"/>
              <w:outlineLvl w:val="1"/>
              <w:rPr>
                <w:rFonts w:ascii="Calibri" w:hAnsi="Calibri" w:cs="Calibri"/>
              </w:rPr>
            </w:pPr>
            <w:bookmarkStart w:id="225" w:name="_Toc350093299"/>
            <w:bookmarkStart w:id="226" w:name="_Toc351624715"/>
            <w:bookmarkStart w:id="227" w:name="_Toc351806659"/>
            <w:bookmarkStart w:id="228" w:name="_Toc351808916"/>
            <w:bookmarkStart w:id="229" w:name="_Toc351809133"/>
            <w:bookmarkStart w:id="230" w:name="_Toc351813562"/>
            <w:bookmarkStart w:id="231" w:name="_Toc351813931"/>
            <w:bookmarkStart w:id="232" w:name="_Toc352063898"/>
            <w:bookmarkStart w:id="233" w:name="_Toc352243921"/>
            <w:bookmarkStart w:id="234" w:name="_Toc352244321"/>
            <w:r w:rsidRPr="005B3813">
              <w:rPr>
                <w:rFonts w:ascii="Calibri" w:hAnsi="Calibri" w:cs="Calibri"/>
              </w:rPr>
              <w:t>USBO</w:t>
            </w:r>
            <w:r>
              <w:rPr>
                <w:rFonts w:ascii="Calibri" w:hAnsi="Calibri" w:cs="Calibri"/>
              </w:rPr>
              <w:t xml:space="preserve"> website en USP</w:t>
            </w:r>
            <w:bookmarkEnd w:id="225"/>
            <w:bookmarkEnd w:id="226"/>
            <w:bookmarkEnd w:id="227"/>
            <w:bookmarkEnd w:id="228"/>
            <w:bookmarkEnd w:id="229"/>
            <w:bookmarkEnd w:id="230"/>
            <w:bookmarkEnd w:id="231"/>
            <w:bookmarkEnd w:id="232"/>
            <w:bookmarkEnd w:id="233"/>
            <w:bookmarkEnd w:id="234"/>
          </w:p>
        </w:tc>
      </w:tr>
      <w:tr w:rsidR="009D6267" w:rsidTr="00190EC2">
        <w:tc>
          <w:tcPr>
            <w:tcW w:w="4644" w:type="dxa"/>
          </w:tcPr>
          <w:p w:rsidR="009D6267" w:rsidRPr="005B3813" w:rsidRDefault="009D6267" w:rsidP="00190EC2">
            <w:pPr>
              <w:spacing w:after="375" w:line="360" w:lineRule="auto"/>
              <w:outlineLvl w:val="1"/>
              <w:rPr>
                <w:rFonts w:ascii="Calibri" w:hAnsi="Calibri" w:cs="Calibri"/>
              </w:rPr>
            </w:pPr>
            <w:bookmarkStart w:id="235" w:name="_Toc350093300"/>
            <w:bookmarkStart w:id="236" w:name="_Toc351624716"/>
            <w:bookmarkStart w:id="237" w:name="_Toc351806660"/>
            <w:bookmarkStart w:id="238" w:name="_Toc351808917"/>
            <w:bookmarkStart w:id="239" w:name="_Toc351809134"/>
            <w:bookmarkStart w:id="240" w:name="_Toc351813563"/>
            <w:bookmarkStart w:id="241" w:name="_Toc351813932"/>
            <w:bookmarkStart w:id="242" w:name="_Toc352063899"/>
            <w:bookmarkStart w:id="243" w:name="_Toc352243922"/>
            <w:bookmarkStart w:id="244" w:name="_Toc352244322"/>
            <w:r w:rsidRPr="005B3813">
              <w:rPr>
                <w:rFonts w:ascii="Calibri" w:hAnsi="Calibri" w:cs="Calibri"/>
              </w:rPr>
              <w:t>Kleinschalig</w:t>
            </w:r>
            <w:bookmarkEnd w:id="235"/>
            <w:bookmarkEnd w:id="236"/>
            <w:bookmarkEnd w:id="237"/>
            <w:bookmarkEnd w:id="238"/>
            <w:bookmarkEnd w:id="239"/>
            <w:bookmarkEnd w:id="240"/>
            <w:bookmarkEnd w:id="241"/>
            <w:bookmarkEnd w:id="242"/>
            <w:bookmarkEnd w:id="243"/>
            <w:bookmarkEnd w:id="244"/>
          </w:p>
        </w:tc>
        <w:tc>
          <w:tcPr>
            <w:tcW w:w="4644" w:type="dxa"/>
          </w:tcPr>
          <w:p w:rsidR="009D6267" w:rsidRPr="005B3813" w:rsidRDefault="009D6267" w:rsidP="00190EC2">
            <w:pPr>
              <w:spacing w:after="375" w:line="360" w:lineRule="auto"/>
              <w:outlineLvl w:val="1"/>
              <w:rPr>
                <w:rFonts w:ascii="Calibri" w:hAnsi="Calibri" w:cs="Calibri"/>
              </w:rPr>
            </w:pPr>
            <w:bookmarkStart w:id="245" w:name="_Toc350093301"/>
            <w:bookmarkStart w:id="246" w:name="_Toc351624717"/>
            <w:bookmarkStart w:id="247" w:name="_Toc351806661"/>
            <w:bookmarkStart w:id="248" w:name="_Toc351808918"/>
            <w:bookmarkStart w:id="249" w:name="_Toc351809135"/>
            <w:bookmarkStart w:id="250" w:name="_Toc351813564"/>
            <w:bookmarkStart w:id="251" w:name="_Toc351813933"/>
            <w:bookmarkStart w:id="252" w:name="_Toc352063900"/>
            <w:bookmarkStart w:id="253" w:name="_Toc352243923"/>
            <w:bookmarkStart w:id="254" w:name="_Toc352244323"/>
            <w:r w:rsidRPr="005B3813">
              <w:rPr>
                <w:rFonts w:ascii="Calibri" w:hAnsi="Calibri" w:cs="Calibri"/>
              </w:rPr>
              <w:t>USBO</w:t>
            </w:r>
            <w:r>
              <w:rPr>
                <w:rFonts w:ascii="Calibri" w:hAnsi="Calibri" w:cs="Calibri"/>
              </w:rPr>
              <w:t xml:space="preserve"> website</w:t>
            </w:r>
            <w:bookmarkEnd w:id="245"/>
            <w:bookmarkEnd w:id="246"/>
            <w:bookmarkEnd w:id="247"/>
            <w:bookmarkEnd w:id="248"/>
            <w:bookmarkEnd w:id="249"/>
            <w:bookmarkEnd w:id="250"/>
            <w:bookmarkEnd w:id="251"/>
            <w:bookmarkEnd w:id="252"/>
            <w:bookmarkEnd w:id="253"/>
            <w:bookmarkEnd w:id="254"/>
          </w:p>
        </w:tc>
      </w:tr>
      <w:tr w:rsidR="009D6267" w:rsidTr="00190EC2">
        <w:tc>
          <w:tcPr>
            <w:tcW w:w="4644" w:type="dxa"/>
          </w:tcPr>
          <w:p w:rsidR="009D6267" w:rsidRPr="005B3813" w:rsidRDefault="009D6267" w:rsidP="00190EC2">
            <w:pPr>
              <w:spacing w:after="375" w:line="360" w:lineRule="auto"/>
              <w:outlineLvl w:val="1"/>
              <w:rPr>
                <w:rFonts w:ascii="Calibri" w:hAnsi="Calibri" w:cs="Calibri"/>
              </w:rPr>
            </w:pPr>
            <w:bookmarkStart w:id="255" w:name="_Toc350093302"/>
            <w:bookmarkStart w:id="256" w:name="_Toc351624718"/>
            <w:bookmarkStart w:id="257" w:name="_Toc351806662"/>
            <w:bookmarkStart w:id="258" w:name="_Toc351808919"/>
            <w:bookmarkStart w:id="259" w:name="_Toc351809136"/>
            <w:bookmarkStart w:id="260" w:name="_Toc351813565"/>
            <w:bookmarkStart w:id="261" w:name="_Toc351813934"/>
            <w:bookmarkStart w:id="262" w:name="_Toc352063901"/>
            <w:bookmarkStart w:id="263" w:name="_Toc352243924"/>
            <w:bookmarkStart w:id="264" w:name="_Toc352244324"/>
            <w:r w:rsidRPr="005B3813">
              <w:rPr>
                <w:rFonts w:ascii="Calibri" w:hAnsi="Calibri" w:cs="Calibri"/>
              </w:rPr>
              <w:t>Kwaliteit</w:t>
            </w:r>
            <w:bookmarkEnd w:id="255"/>
            <w:bookmarkEnd w:id="256"/>
            <w:bookmarkEnd w:id="257"/>
            <w:bookmarkEnd w:id="258"/>
            <w:bookmarkEnd w:id="259"/>
            <w:bookmarkEnd w:id="260"/>
            <w:bookmarkEnd w:id="261"/>
            <w:bookmarkEnd w:id="262"/>
            <w:bookmarkEnd w:id="263"/>
            <w:bookmarkEnd w:id="264"/>
          </w:p>
        </w:tc>
        <w:tc>
          <w:tcPr>
            <w:tcW w:w="4644" w:type="dxa"/>
          </w:tcPr>
          <w:p w:rsidR="009D6267" w:rsidRPr="005B3813" w:rsidRDefault="009D6267" w:rsidP="00190EC2">
            <w:pPr>
              <w:spacing w:after="375" w:line="360" w:lineRule="auto"/>
              <w:outlineLvl w:val="1"/>
              <w:rPr>
                <w:rFonts w:ascii="Calibri" w:hAnsi="Calibri" w:cs="Calibri"/>
              </w:rPr>
            </w:pPr>
            <w:bookmarkStart w:id="265" w:name="_Toc350093303"/>
            <w:bookmarkStart w:id="266" w:name="_Toc351624719"/>
            <w:bookmarkStart w:id="267" w:name="_Toc351806663"/>
            <w:bookmarkStart w:id="268" w:name="_Toc351808920"/>
            <w:bookmarkStart w:id="269" w:name="_Toc351809137"/>
            <w:bookmarkStart w:id="270" w:name="_Toc351813566"/>
            <w:bookmarkStart w:id="271" w:name="_Toc351813935"/>
            <w:bookmarkStart w:id="272" w:name="_Toc352063902"/>
            <w:bookmarkStart w:id="273" w:name="_Toc352243925"/>
            <w:bookmarkStart w:id="274" w:name="_Toc352244325"/>
            <w:r w:rsidRPr="005B3813">
              <w:rPr>
                <w:rFonts w:ascii="Calibri" w:hAnsi="Calibri" w:cs="Calibri"/>
              </w:rPr>
              <w:t>USBO</w:t>
            </w:r>
            <w:r>
              <w:rPr>
                <w:rFonts w:ascii="Calibri" w:hAnsi="Calibri" w:cs="Calibri"/>
              </w:rPr>
              <w:t xml:space="preserve"> website</w:t>
            </w:r>
            <w:bookmarkEnd w:id="265"/>
            <w:bookmarkEnd w:id="266"/>
            <w:bookmarkEnd w:id="267"/>
            <w:bookmarkEnd w:id="268"/>
            <w:bookmarkEnd w:id="269"/>
            <w:bookmarkEnd w:id="270"/>
            <w:bookmarkEnd w:id="271"/>
            <w:bookmarkEnd w:id="272"/>
            <w:bookmarkEnd w:id="273"/>
            <w:bookmarkEnd w:id="274"/>
          </w:p>
        </w:tc>
      </w:tr>
      <w:tr w:rsidR="009D6267" w:rsidTr="00190EC2">
        <w:tc>
          <w:tcPr>
            <w:tcW w:w="4644" w:type="dxa"/>
          </w:tcPr>
          <w:p w:rsidR="009D6267" w:rsidRPr="005B3813" w:rsidRDefault="009D6267" w:rsidP="00190EC2">
            <w:pPr>
              <w:spacing w:after="375" w:line="360" w:lineRule="auto"/>
              <w:outlineLvl w:val="1"/>
              <w:rPr>
                <w:rFonts w:ascii="Calibri" w:hAnsi="Calibri" w:cs="Calibri"/>
              </w:rPr>
            </w:pPr>
            <w:bookmarkStart w:id="275" w:name="_Toc350093304"/>
            <w:bookmarkStart w:id="276" w:name="_Toc351624720"/>
            <w:bookmarkStart w:id="277" w:name="_Toc351806664"/>
            <w:bookmarkStart w:id="278" w:name="_Toc351808921"/>
            <w:bookmarkStart w:id="279" w:name="_Toc351809138"/>
            <w:bookmarkStart w:id="280" w:name="_Toc351813567"/>
            <w:bookmarkStart w:id="281" w:name="_Toc351813936"/>
            <w:bookmarkStart w:id="282" w:name="_Toc352063903"/>
            <w:bookmarkStart w:id="283" w:name="_Toc352243926"/>
            <w:bookmarkStart w:id="284" w:name="_Toc352244326"/>
            <w:r w:rsidRPr="005B3813">
              <w:rPr>
                <w:rFonts w:ascii="Calibri" w:hAnsi="Calibri" w:cs="Calibri"/>
              </w:rPr>
              <w:t>Onafhankelijk</w:t>
            </w:r>
            <w:bookmarkEnd w:id="275"/>
            <w:bookmarkEnd w:id="276"/>
            <w:bookmarkEnd w:id="277"/>
            <w:bookmarkEnd w:id="278"/>
            <w:bookmarkEnd w:id="279"/>
            <w:bookmarkEnd w:id="280"/>
            <w:bookmarkEnd w:id="281"/>
            <w:bookmarkEnd w:id="282"/>
            <w:bookmarkEnd w:id="283"/>
            <w:bookmarkEnd w:id="284"/>
          </w:p>
        </w:tc>
        <w:tc>
          <w:tcPr>
            <w:tcW w:w="4644" w:type="dxa"/>
          </w:tcPr>
          <w:p w:rsidR="009D6267" w:rsidRPr="005B3813" w:rsidRDefault="009D6267" w:rsidP="00190EC2">
            <w:pPr>
              <w:spacing w:after="375" w:line="360" w:lineRule="auto"/>
              <w:outlineLvl w:val="1"/>
              <w:rPr>
                <w:rFonts w:ascii="Calibri" w:hAnsi="Calibri" w:cs="Calibri"/>
              </w:rPr>
            </w:pPr>
            <w:bookmarkStart w:id="285" w:name="_Toc350093305"/>
            <w:bookmarkStart w:id="286" w:name="_Toc351624721"/>
            <w:bookmarkStart w:id="287" w:name="_Toc351806665"/>
            <w:bookmarkStart w:id="288" w:name="_Toc351808922"/>
            <w:bookmarkStart w:id="289" w:name="_Toc351809139"/>
            <w:bookmarkStart w:id="290" w:name="_Toc351813568"/>
            <w:bookmarkStart w:id="291" w:name="_Toc351813937"/>
            <w:bookmarkStart w:id="292" w:name="_Toc352063904"/>
            <w:bookmarkStart w:id="293" w:name="_Toc352243927"/>
            <w:bookmarkStart w:id="294" w:name="_Toc352244327"/>
            <w:r w:rsidRPr="005B3813">
              <w:rPr>
                <w:rFonts w:ascii="Calibri" w:hAnsi="Calibri" w:cs="Calibri"/>
              </w:rPr>
              <w:t>U</w:t>
            </w:r>
            <w:r>
              <w:rPr>
                <w:rFonts w:ascii="Calibri" w:hAnsi="Calibri" w:cs="Calibri"/>
              </w:rPr>
              <w:t>SP</w:t>
            </w:r>
            <w:bookmarkEnd w:id="285"/>
            <w:bookmarkEnd w:id="286"/>
            <w:bookmarkEnd w:id="287"/>
            <w:bookmarkEnd w:id="288"/>
            <w:bookmarkEnd w:id="289"/>
            <w:bookmarkEnd w:id="290"/>
            <w:bookmarkEnd w:id="291"/>
            <w:bookmarkEnd w:id="292"/>
            <w:bookmarkEnd w:id="293"/>
            <w:bookmarkEnd w:id="294"/>
          </w:p>
        </w:tc>
      </w:tr>
    </w:tbl>
    <w:p w:rsidR="009D6267" w:rsidRDefault="00946D5A" w:rsidP="009D6267">
      <w:pPr>
        <w:shd w:val="clear" w:color="auto" w:fill="FFFFFF"/>
        <w:spacing w:after="375" w:line="360" w:lineRule="auto"/>
        <w:outlineLvl w:val="1"/>
        <w:rPr>
          <w:rFonts w:ascii="Calibri" w:hAnsi="Calibri" w:cs="Calibri"/>
        </w:rPr>
      </w:pPr>
      <w:bookmarkStart w:id="295" w:name="_Toc350093306"/>
      <w:bookmarkStart w:id="296" w:name="_Toc351624722"/>
      <w:bookmarkStart w:id="297" w:name="_Toc351806666"/>
      <w:bookmarkStart w:id="298" w:name="_Toc351808923"/>
      <w:bookmarkStart w:id="299" w:name="_Toc351809140"/>
      <w:bookmarkStart w:id="300" w:name="_Toc351813569"/>
      <w:bookmarkStart w:id="301" w:name="_Toc351813938"/>
      <w:bookmarkStart w:id="302" w:name="_Toc352063905"/>
      <w:bookmarkStart w:id="303" w:name="_Toc352243928"/>
      <w:bookmarkStart w:id="304" w:name="_Toc352244328"/>
      <w:r>
        <w:rPr>
          <w:rFonts w:ascii="Calibri" w:hAnsi="Calibri" w:cs="Calibri"/>
        </w:rPr>
        <w:t>Tabel 5</w:t>
      </w:r>
      <w:r w:rsidR="009D6267">
        <w:rPr>
          <w:rFonts w:ascii="Calibri" w:hAnsi="Calibri" w:cs="Calibri"/>
        </w:rPr>
        <w:t>.4: Waarden afkomstig van de UU en de USBO</w:t>
      </w:r>
      <w:bookmarkEnd w:id="295"/>
      <w:bookmarkEnd w:id="296"/>
      <w:bookmarkEnd w:id="297"/>
      <w:bookmarkEnd w:id="298"/>
      <w:bookmarkEnd w:id="299"/>
      <w:bookmarkEnd w:id="300"/>
      <w:bookmarkEnd w:id="301"/>
      <w:bookmarkEnd w:id="302"/>
      <w:bookmarkEnd w:id="303"/>
      <w:bookmarkEnd w:id="304"/>
    </w:p>
    <w:p w:rsidR="009D6267" w:rsidRDefault="009D6267" w:rsidP="009D6267">
      <w:pPr>
        <w:shd w:val="clear" w:color="auto" w:fill="FFFFFF"/>
        <w:spacing w:after="375" w:line="360" w:lineRule="auto"/>
        <w:outlineLvl w:val="1"/>
        <w:rPr>
          <w:rFonts w:ascii="Calibri" w:hAnsi="Calibri" w:cs="Calibri"/>
        </w:rPr>
      </w:pPr>
      <w:bookmarkStart w:id="305" w:name="_Toc350093307"/>
      <w:bookmarkStart w:id="306" w:name="_Toc351624723"/>
      <w:bookmarkStart w:id="307" w:name="_Toc351806667"/>
      <w:bookmarkStart w:id="308" w:name="_Toc351808924"/>
      <w:bookmarkStart w:id="309" w:name="_Toc351809141"/>
      <w:bookmarkStart w:id="310" w:name="_Toc351813570"/>
      <w:bookmarkStart w:id="311" w:name="_Toc351813939"/>
      <w:bookmarkStart w:id="312" w:name="_Toc352063906"/>
      <w:bookmarkStart w:id="313" w:name="_Toc352243929"/>
      <w:bookmarkStart w:id="314" w:name="_Toc352244329"/>
      <w:r>
        <w:rPr>
          <w:rFonts w:ascii="Calibri" w:hAnsi="Calibri" w:cs="Calibri"/>
        </w:rPr>
        <w:t>Deze waarden zijn waarschijnlijk bepaald in samenspraak met managementleden van de USBO en de UU(wie dit hebben gedaan bij de UU is niet bekend)</w:t>
      </w:r>
      <w:r w:rsidR="007F47F6">
        <w:rPr>
          <w:rFonts w:ascii="Calibri" w:hAnsi="Calibri" w:cs="Calibri"/>
        </w:rPr>
        <w:t xml:space="preserve">. Daarom zijn ze </w:t>
      </w:r>
      <w:r>
        <w:rPr>
          <w:rFonts w:ascii="Calibri" w:hAnsi="Calibri" w:cs="Calibri"/>
        </w:rPr>
        <w:t xml:space="preserve">onderdeel van de </w:t>
      </w:r>
      <w:r w:rsidRPr="00990683">
        <w:rPr>
          <w:rFonts w:ascii="Calibri" w:hAnsi="Calibri" w:cs="Calibri"/>
          <w:i/>
        </w:rPr>
        <w:t>gewenste</w:t>
      </w:r>
      <w:r>
        <w:rPr>
          <w:rFonts w:ascii="Calibri" w:hAnsi="Calibri" w:cs="Calibri"/>
        </w:rPr>
        <w:t xml:space="preserve"> </w:t>
      </w:r>
      <w:r>
        <w:rPr>
          <w:rFonts w:ascii="Calibri" w:hAnsi="Calibri" w:cs="Calibri"/>
        </w:rPr>
        <w:lastRenderedPageBreak/>
        <w:t xml:space="preserve">identiteit . Het is maar de vraag of deze waarden overeenkomen met de </w:t>
      </w:r>
      <w:r w:rsidRPr="00990683">
        <w:rPr>
          <w:rFonts w:ascii="Calibri" w:hAnsi="Calibri" w:cs="Calibri"/>
          <w:i/>
        </w:rPr>
        <w:t>toegepaste</w:t>
      </w:r>
      <w:r>
        <w:rPr>
          <w:rFonts w:ascii="Calibri" w:hAnsi="Calibri" w:cs="Calibri"/>
        </w:rPr>
        <w:t xml:space="preserve"> organisatie-identiteit. Tussen het strategisch plan van de UU en de waarden die op de website van de USBO staan, zitten ook verschillen. Het strategisch plan, is een officieel document waarin staat wat de kernwaarden zijn voor de hele universiteit. Op de website van de USBO staan vergelijkbare waarden vermeld. Er is echter geen strategisch plan USBO openbaar. Tot slot valt op dat sommige waarden zowel door de UU en door de USBO belangrijk worden gevonden. </w:t>
      </w:r>
      <w:r w:rsidRPr="00156B26">
        <w:rPr>
          <w:rFonts w:ascii="Calibri" w:hAnsi="Calibri" w:cs="Calibri"/>
          <w:color w:val="1F497D"/>
        </w:rPr>
        <w:t xml:space="preserve">Inspiratie </w:t>
      </w:r>
      <w:r w:rsidRPr="00990683">
        <w:rPr>
          <w:rFonts w:ascii="Calibri" w:hAnsi="Calibri" w:cs="Calibri"/>
        </w:rPr>
        <w:t xml:space="preserve">en </w:t>
      </w:r>
      <w:r w:rsidRPr="00156B26">
        <w:rPr>
          <w:rFonts w:ascii="Calibri" w:hAnsi="Calibri" w:cs="Calibri"/>
          <w:color w:val="1F497D"/>
        </w:rPr>
        <w:t>betrokkenheid</w:t>
      </w:r>
      <w:r>
        <w:rPr>
          <w:rFonts w:ascii="Calibri" w:hAnsi="Calibri" w:cs="Calibri"/>
        </w:rPr>
        <w:t xml:space="preserve"> wordt door beide genoemd.  Zijn deze waarden dan ook belangrijker dan waarden die alleen door een  van de twee worden genoemd? Na het vergelijken van de betekenisstructuren met deze waarden kan hier wellicht meer over worden gezegd.</w:t>
      </w:r>
      <w:bookmarkEnd w:id="305"/>
      <w:bookmarkEnd w:id="306"/>
      <w:bookmarkEnd w:id="307"/>
      <w:bookmarkEnd w:id="308"/>
      <w:bookmarkEnd w:id="309"/>
      <w:bookmarkEnd w:id="310"/>
      <w:bookmarkEnd w:id="311"/>
      <w:bookmarkEnd w:id="312"/>
      <w:bookmarkEnd w:id="313"/>
      <w:bookmarkEnd w:id="314"/>
    </w:p>
    <w:p w:rsidR="006779D7" w:rsidRPr="00946D5A" w:rsidRDefault="006779D7" w:rsidP="006779D7">
      <w:pPr>
        <w:shd w:val="clear" w:color="auto" w:fill="FFFFFF"/>
        <w:spacing w:after="375" w:line="360" w:lineRule="auto"/>
        <w:outlineLvl w:val="1"/>
        <w:rPr>
          <w:rFonts w:ascii="Calibri" w:hAnsi="Calibri" w:cs="Calibri"/>
        </w:rPr>
      </w:pPr>
      <w:bookmarkStart w:id="315" w:name="_Toc350093322"/>
      <w:bookmarkStart w:id="316" w:name="_Toc351624724"/>
      <w:bookmarkStart w:id="317" w:name="_Toc351806668"/>
      <w:bookmarkStart w:id="318" w:name="_Toc351808925"/>
      <w:bookmarkStart w:id="319" w:name="_Toc351809142"/>
      <w:bookmarkStart w:id="320" w:name="_Toc351813571"/>
      <w:bookmarkStart w:id="321" w:name="_Toc351813940"/>
      <w:bookmarkStart w:id="322" w:name="_Toc352063907"/>
      <w:bookmarkStart w:id="323" w:name="_Toc352243930"/>
      <w:bookmarkStart w:id="324" w:name="_Toc352244330"/>
      <w:r w:rsidRPr="00E45636">
        <w:rPr>
          <w:rFonts w:ascii="Calibri" w:hAnsi="Calibri" w:cs="Calibri"/>
        </w:rPr>
        <w:t xml:space="preserve">Om de waarden </w:t>
      </w:r>
      <w:r w:rsidR="00D12C1B">
        <w:rPr>
          <w:rFonts w:ascii="Calibri" w:hAnsi="Calibri" w:cs="Calibri"/>
        </w:rPr>
        <w:t xml:space="preserve">die in bovenstaande betekenisketens van het ondersteunend personeel, de professionals en het management naar voren komen te vergelijken, </w:t>
      </w:r>
      <w:r w:rsidRPr="00E45636">
        <w:rPr>
          <w:rFonts w:ascii="Calibri" w:hAnsi="Calibri" w:cs="Calibri"/>
        </w:rPr>
        <w:t>is gekeken naar de waarden die vermeld worden op de website van de USBO en de waarden die genoemd worden in het  Universitair Strategisch Plan 2012-2016</w:t>
      </w:r>
      <w:r w:rsidR="00D12C1B">
        <w:rPr>
          <w:rFonts w:ascii="Calibri" w:hAnsi="Calibri" w:cs="Calibri"/>
        </w:rPr>
        <w:t xml:space="preserve"> en </w:t>
      </w:r>
      <w:r>
        <w:rPr>
          <w:rFonts w:ascii="Calibri" w:hAnsi="Calibri" w:cs="Calibri"/>
        </w:rPr>
        <w:t>op de website van de UU</w:t>
      </w:r>
      <w:r w:rsidR="00946D5A">
        <w:rPr>
          <w:rFonts w:ascii="Calibri" w:hAnsi="Calibri" w:cs="Calibri"/>
        </w:rPr>
        <w:t>.</w:t>
      </w:r>
      <w:r w:rsidR="00D12C1B">
        <w:rPr>
          <w:rStyle w:val="Voetnootmarkering"/>
          <w:rFonts w:ascii="Calibri" w:hAnsi="Calibri" w:cs="Calibri"/>
        </w:rPr>
        <w:footnoteReference w:id="30"/>
      </w:r>
      <w:r w:rsidR="00D12C1B">
        <w:rPr>
          <w:rStyle w:val="Voetnootmarkering"/>
          <w:rFonts w:ascii="Calibri" w:hAnsi="Calibri" w:cs="Calibri"/>
        </w:rPr>
        <w:footnoteReference w:id="31"/>
      </w:r>
      <w:r w:rsidR="00D12C1B">
        <w:rPr>
          <w:rFonts w:ascii="Calibri" w:hAnsi="Calibri" w:cs="Calibri"/>
        </w:rPr>
        <w:t>.</w:t>
      </w:r>
      <w:bookmarkEnd w:id="315"/>
      <w:bookmarkEnd w:id="316"/>
      <w:bookmarkEnd w:id="317"/>
      <w:bookmarkEnd w:id="318"/>
      <w:bookmarkEnd w:id="319"/>
      <w:bookmarkEnd w:id="320"/>
      <w:bookmarkEnd w:id="321"/>
      <w:bookmarkEnd w:id="322"/>
      <w:bookmarkEnd w:id="323"/>
      <w:bookmarkEnd w:id="324"/>
    </w:p>
    <w:p w:rsidR="006779D7" w:rsidRDefault="00565B76" w:rsidP="00565B76">
      <w:pPr>
        <w:pStyle w:val="Kop2"/>
      </w:pPr>
      <w:bookmarkStart w:id="325" w:name="_Toc352244331"/>
      <w:r>
        <w:t xml:space="preserve">5.3 </w:t>
      </w:r>
      <w:r w:rsidR="006779D7">
        <w:t>Beantwoording deelvraag 1</w:t>
      </w:r>
      <w:bookmarkEnd w:id="325"/>
      <w:r w:rsidR="006779D7">
        <w:t xml:space="preserve"> </w:t>
      </w:r>
    </w:p>
    <w:p w:rsidR="006779D7" w:rsidRPr="008E0A9B" w:rsidRDefault="006779D7" w:rsidP="006779D7">
      <w:pPr>
        <w:pStyle w:val="Lijstalinea"/>
        <w:spacing w:line="360" w:lineRule="auto"/>
        <w:ind w:left="0"/>
        <w:rPr>
          <w:rFonts w:cs="Calibri"/>
        </w:rPr>
      </w:pPr>
    </w:p>
    <w:p w:rsidR="006779D7" w:rsidRDefault="006779D7" w:rsidP="006779D7">
      <w:pPr>
        <w:pStyle w:val="Lijstalinea"/>
        <w:spacing w:line="360" w:lineRule="auto"/>
        <w:ind w:left="0"/>
      </w:pPr>
      <w:r w:rsidRPr="008E0A9B">
        <w:rPr>
          <w:rFonts w:cs="Calibri"/>
        </w:rPr>
        <w:t>D</w:t>
      </w:r>
      <w:r>
        <w:rPr>
          <w:rFonts w:cs="Calibri"/>
        </w:rPr>
        <w:t xml:space="preserve">oor de betekenisketens van </w:t>
      </w:r>
      <w:r w:rsidRPr="008E0A9B">
        <w:rPr>
          <w:rFonts w:cs="Calibri"/>
        </w:rPr>
        <w:t xml:space="preserve">het management, </w:t>
      </w:r>
      <w:r w:rsidR="008C1EF7">
        <w:rPr>
          <w:rFonts w:cs="Calibri"/>
        </w:rPr>
        <w:t xml:space="preserve">het ondersteunpersoneel </w:t>
      </w:r>
      <w:r w:rsidR="007F47F6">
        <w:rPr>
          <w:rFonts w:cs="Calibri"/>
        </w:rPr>
        <w:t xml:space="preserve">en de professionals </w:t>
      </w:r>
      <w:r w:rsidRPr="008E0A9B">
        <w:rPr>
          <w:rFonts w:cs="Calibri"/>
        </w:rPr>
        <w:t>te bestuderen is het mogelijk om de vraag: “</w:t>
      </w:r>
      <w:r w:rsidRPr="008E0A9B">
        <w:rPr>
          <w:rFonts w:cs="Calibri"/>
          <w:i/>
        </w:rPr>
        <w:t>Wat is de invloed van de toegepaste organisatie-identiteit van de USBO op de d</w:t>
      </w:r>
      <w:r>
        <w:rPr>
          <w:rFonts w:cs="Calibri"/>
          <w:i/>
        </w:rPr>
        <w:t>agelijkse werkzaamheden</w:t>
      </w:r>
      <w:r w:rsidR="00946D5A">
        <w:rPr>
          <w:rFonts w:cs="Calibri"/>
          <w:i/>
        </w:rPr>
        <w:t>?</w:t>
      </w:r>
      <w:r>
        <w:rPr>
          <w:rFonts w:cs="Calibri"/>
          <w:i/>
        </w:rPr>
        <w:t xml:space="preserve">” </w:t>
      </w:r>
      <w:r w:rsidRPr="008E0A9B">
        <w:rPr>
          <w:rFonts w:cs="Calibri"/>
          <w:i/>
        </w:rPr>
        <w:t xml:space="preserve"> </w:t>
      </w:r>
      <w:r w:rsidRPr="008E0A9B">
        <w:rPr>
          <w:rFonts w:cs="Calibri"/>
        </w:rPr>
        <w:t>te beantwoorden.  “</w:t>
      </w:r>
      <w:r>
        <w:t xml:space="preserve">De </w:t>
      </w:r>
      <w:r>
        <w:rPr>
          <w:i/>
        </w:rPr>
        <w:t xml:space="preserve">toegepaste </w:t>
      </w:r>
      <w:r>
        <w:t xml:space="preserve">identiteit </w:t>
      </w:r>
      <w:r w:rsidR="00D519FA">
        <w:t>be</w:t>
      </w:r>
      <w:r w:rsidR="00946D5A">
        <w:t>s</w:t>
      </w:r>
      <w:r w:rsidR="00D519FA">
        <w:t>taat uit</w:t>
      </w:r>
      <w:r w:rsidR="00946D5A">
        <w:t xml:space="preserve"> </w:t>
      </w:r>
      <w:r>
        <w:t>de signalen die een organisatie veelal onbewust en soms bewust uitstraalt door het gedrag van medewerkers op alle niveaus van de organisatie</w:t>
      </w:r>
      <w:r w:rsidR="00946D5A">
        <w:t>.</w:t>
      </w:r>
      <w:r>
        <w:t>”</w:t>
      </w:r>
      <w:r w:rsidRPr="00452D9F">
        <w:t xml:space="preserve"> </w:t>
      </w:r>
      <w:r w:rsidR="00946D5A">
        <w:t>(</w:t>
      </w:r>
      <w:r w:rsidR="005D43C1">
        <w:t>v</w:t>
      </w:r>
      <w:r w:rsidR="00946D5A">
        <w:t xml:space="preserve">an Riel, </w:t>
      </w:r>
      <w:r>
        <w:t>2010, p. 43).</w:t>
      </w:r>
    </w:p>
    <w:p w:rsidR="006779D7" w:rsidRDefault="004071D7" w:rsidP="006779D7">
      <w:pPr>
        <w:pStyle w:val="Kop2"/>
      </w:pPr>
      <w:bookmarkStart w:id="326" w:name="_Toc350093342"/>
      <w:bookmarkStart w:id="327" w:name="_Toc351806670"/>
      <w:bookmarkStart w:id="328" w:name="_Toc352244332"/>
      <w:r>
        <w:t xml:space="preserve">5.3.1 </w:t>
      </w:r>
      <w:r w:rsidR="006779D7">
        <w:t xml:space="preserve">Invloed  van de </w:t>
      </w:r>
      <w:r w:rsidR="006779D7" w:rsidRPr="005A30F0">
        <w:rPr>
          <w:i/>
        </w:rPr>
        <w:t>toegepaste</w:t>
      </w:r>
      <w:r w:rsidR="005D43C1">
        <w:t xml:space="preserve"> organisatie-identiteit van het </w:t>
      </w:r>
      <w:r w:rsidR="006779D7">
        <w:t>ondersteun</w:t>
      </w:r>
      <w:r w:rsidR="005D43C1">
        <w:t xml:space="preserve">end personeel </w:t>
      </w:r>
      <w:r w:rsidR="009F132D">
        <w:t>op hun</w:t>
      </w:r>
      <w:r w:rsidR="006779D7">
        <w:t xml:space="preserve"> dagelijkse werkzaamheden</w:t>
      </w:r>
      <w:bookmarkEnd w:id="326"/>
      <w:bookmarkEnd w:id="327"/>
      <w:bookmarkEnd w:id="328"/>
    </w:p>
    <w:p w:rsidR="006779D7" w:rsidRDefault="006779D7" w:rsidP="006779D7"/>
    <w:p w:rsidR="006779D7" w:rsidRDefault="006779D7" w:rsidP="006779D7">
      <w:pPr>
        <w:spacing w:line="360" w:lineRule="auto"/>
        <w:rPr>
          <w:rFonts w:ascii="Calibri" w:hAnsi="Calibri" w:cs="Calibri"/>
        </w:rPr>
      </w:pPr>
      <w:r w:rsidRPr="008E0A9B">
        <w:rPr>
          <w:rFonts w:ascii="Calibri" w:hAnsi="Calibri" w:cs="Calibri"/>
        </w:rPr>
        <w:t>De eers</w:t>
      </w:r>
      <w:r>
        <w:rPr>
          <w:rFonts w:ascii="Calibri" w:hAnsi="Calibri" w:cs="Calibri"/>
        </w:rPr>
        <w:t>te keten die werd opgemerkt, loopt van</w:t>
      </w:r>
      <w:r w:rsidRPr="008E0A9B">
        <w:rPr>
          <w:rFonts w:ascii="Calibri" w:hAnsi="Calibri" w:cs="Calibri"/>
        </w:rPr>
        <w:t xml:space="preserve"> ‘er zijn’ tot met een 'goed gevoel naar hun afspraak' gaan. Opvallend is hier dat het een keten lijkt te zijn die gaat over </w:t>
      </w:r>
      <w:r w:rsidR="005D43C1">
        <w:rPr>
          <w:rFonts w:ascii="Calibri" w:hAnsi="Calibri" w:cs="Calibri"/>
        </w:rPr>
        <w:t>‘</w:t>
      </w:r>
      <w:r w:rsidRPr="008E0A9B">
        <w:rPr>
          <w:rFonts w:ascii="Calibri" w:hAnsi="Calibri" w:cs="Calibri"/>
        </w:rPr>
        <w:t>klantvriendelijkheid</w:t>
      </w:r>
      <w:r w:rsidR="005D43C1">
        <w:rPr>
          <w:rFonts w:ascii="Calibri" w:hAnsi="Calibri" w:cs="Calibri"/>
        </w:rPr>
        <w:t>’</w:t>
      </w:r>
      <w:r w:rsidRPr="008E0A9B">
        <w:rPr>
          <w:rFonts w:ascii="Calibri" w:hAnsi="Calibri" w:cs="Calibri"/>
        </w:rPr>
        <w:t>. Deze die</w:t>
      </w:r>
      <w:r>
        <w:rPr>
          <w:rFonts w:ascii="Calibri" w:hAnsi="Calibri" w:cs="Calibri"/>
        </w:rPr>
        <w:t xml:space="preserve">pere waarden werd echter niet </w:t>
      </w:r>
      <w:r w:rsidRPr="008E0A9B">
        <w:rPr>
          <w:rFonts w:ascii="Calibri" w:hAnsi="Calibri" w:cs="Calibri"/>
        </w:rPr>
        <w:t xml:space="preserve"> expliciet </w:t>
      </w:r>
      <w:r>
        <w:rPr>
          <w:rFonts w:ascii="Calibri" w:hAnsi="Calibri" w:cs="Calibri"/>
        </w:rPr>
        <w:t>genoemd</w:t>
      </w:r>
      <w:r w:rsidRPr="008E0A9B">
        <w:rPr>
          <w:rFonts w:ascii="Calibri" w:hAnsi="Calibri" w:cs="Calibri"/>
        </w:rPr>
        <w:t xml:space="preserve"> tijden</w:t>
      </w:r>
      <w:r>
        <w:rPr>
          <w:rFonts w:ascii="Calibri" w:hAnsi="Calibri" w:cs="Calibri"/>
        </w:rPr>
        <w:t>s de interviews</w:t>
      </w:r>
      <w:r w:rsidR="0097767A">
        <w:rPr>
          <w:rFonts w:ascii="Calibri" w:hAnsi="Calibri" w:cs="Calibri"/>
        </w:rPr>
        <w:t xml:space="preserve"> maar doordat de motieven die hier worden genoemd hierop wijzen is ervan uit gegaan dat deze waarden werd bedoeld.</w:t>
      </w:r>
      <w:r>
        <w:rPr>
          <w:rFonts w:ascii="Calibri" w:hAnsi="Calibri" w:cs="Calibri"/>
        </w:rPr>
        <w:t xml:space="preserve"> </w:t>
      </w:r>
      <w:r w:rsidRPr="008E0A9B">
        <w:rPr>
          <w:rFonts w:ascii="Calibri" w:hAnsi="Calibri" w:cs="Calibri"/>
        </w:rPr>
        <w:t xml:space="preserve">De tweede keten gaat over </w:t>
      </w:r>
      <w:r>
        <w:rPr>
          <w:rFonts w:ascii="Calibri" w:hAnsi="Calibri" w:cs="Calibri"/>
        </w:rPr>
        <w:t xml:space="preserve">door ‘secuur te werken’ en  'op tijd iets af te hebben' </w:t>
      </w:r>
      <w:r w:rsidRPr="00595C0C">
        <w:rPr>
          <w:rFonts w:ascii="Calibri" w:hAnsi="Calibri" w:cs="Calibri"/>
        </w:rPr>
        <w:t xml:space="preserve">is het mogelijk om ‘deadlines te halen’.  </w:t>
      </w:r>
      <w:r>
        <w:rPr>
          <w:rFonts w:ascii="Calibri" w:hAnsi="Calibri" w:cs="Calibri"/>
        </w:rPr>
        <w:t xml:space="preserve">Ook hier lijkt een dieperliggende waarde aan te grondslag te liggen. De kwaliteit van de </w:t>
      </w:r>
      <w:r>
        <w:rPr>
          <w:rFonts w:ascii="Calibri" w:hAnsi="Calibri" w:cs="Calibri"/>
        </w:rPr>
        <w:lastRenderedPageBreak/>
        <w:t>ondersteunende werkzaamheden zou de dieperliggende w</w:t>
      </w:r>
      <w:r w:rsidR="007456CD">
        <w:rPr>
          <w:rFonts w:ascii="Calibri" w:hAnsi="Calibri" w:cs="Calibri"/>
        </w:rPr>
        <w:t xml:space="preserve">aarde kunnen zijn. De data is </w:t>
      </w:r>
      <w:r>
        <w:rPr>
          <w:rFonts w:ascii="Calibri" w:hAnsi="Calibri" w:cs="Calibri"/>
        </w:rPr>
        <w:t>echter te onvolledig op dit punt.</w:t>
      </w:r>
    </w:p>
    <w:p w:rsidR="006779D7" w:rsidRPr="007622B4" w:rsidRDefault="006779D7" w:rsidP="006779D7">
      <w:pPr>
        <w:spacing w:line="360" w:lineRule="auto"/>
        <w:rPr>
          <w:rFonts w:ascii="Calibri" w:hAnsi="Calibri" w:cs="Calibri"/>
        </w:rPr>
      </w:pPr>
      <w:r>
        <w:rPr>
          <w:rFonts w:ascii="Calibri" w:hAnsi="Calibri" w:cs="Calibri"/>
        </w:rPr>
        <w:t xml:space="preserve">Op basis van deze interviews kan er geconcludeerd worden dat alleen de dieperliggende waarde </w:t>
      </w:r>
      <w:r w:rsidR="0097767A">
        <w:rPr>
          <w:rFonts w:ascii="Calibri" w:hAnsi="Calibri" w:cs="Calibri"/>
        </w:rPr>
        <w:t>‘</w:t>
      </w:r>
      <w:r>
        <w:rPr>
          <w:rFonts w:ascii="Calibri" w:hAnsi="Calibri" w:cs="Calibri"/>
        </w:rPr>
        <w:t>klantvriendelijkheid</w:t>
      </w:r>
      <w:r w:rsidR="0097767A">
        <w:rPr>
          <w:rFonts w:ascii="Calibri" w:hAnsi="Calibri" w:cs="Calibri"/>
        </w:rPr>
        <w:t>’</w:t>
      </w:r>
      <w:r>
        <w:rPr>
          <w:rFonts w:ascii="Calibri" w:hAnsi="Calibri" w:cs="Calibri"/>
        </w:rPr>
        <w:t xml:space="preserve">  </w:t>
      </w:r>
      <w:r w:rsidR="009F132D">
        <w:rPr>
          <w:rFonts w:ascii="Calibri" w:hAnsi="Calibri" w:cs="Calibri"/>
        </w:rPr>
        <w:t>belangrijk wordt geacht</w:t>
      </w:r>
      <w:r w:rsidR="00234675">
        <w:rPr>
          <w:rFonts w:ascii="Calibri" w:hAnsi="Calibri" w:cs="Calibri"/>
        </w:rPr>
        <w:t xml:space="preserve"> door het ondersteunend personeel in hun</w:t>
      </w:r>
      <w:r>
        <w:rPr>
          <w:rFonts w:ascii="Calibri" w:hAnsi="Calibri" w:cs="Calibri"/>
        </w:rPr>
        <w:t xml:space="preserve"> dagelijkse werkzaamheden op de USBO. Ondanks dat deze waarde niet expliciet is genoemd, is er een betekenisketen die in deze richting wijst. </w:t>
      </w:r>
      <w:r w:rsidR="005D43C1">
        <w:rPr>
          <w:rFonts w:ascii="Calibri" w:hAnsi="Calibri" w:cs="Calibri"/>
        </w:rPr>
        <w:t xml:space="preserve">Want motieven die wel zijn genoemd zijn ‘welkom te laten voelen’, ‘vriendelijk zijn’ en ‘goed gevoel naar afspraak te laten gaan’. Deze motieven kan je samenvatten onder de waarde ‘klantvriendelijkheid’. </w:t>
      </w:r>
      <w:r>
        <w:rPr>
          <w:rFonts w:ascii="Calibri" w:hAnsi="Calibri" w:cs="Calibri"/>
        </w:rPr>
        <w:t xml:space="preserve">Buiten deze ketens werden er geen andere waarden genoemd. </w:t>
      </w:r>
      <w:r w:rsidR="005D43C1">
        <w:rPr>
          <w:rFonts w:ascii="Calibri" w:hAnsi="Calibri" w:cs="Calibri"/>
        </w:rPr>
        <w:t xml:space="preserve">Het ondersteunend personeel lijkt dus te vinden dat de </w:t>
      </w:r>
      <w:r w:rsidRPr="007622B4">
        <w:rPr>
          <w:rFonts w:ascii="Calibri" w:hAnsi="Calibri" w:cs="Calibri"/>
          <w:i/>
        </w:rPr>
        <w:t xml:space="preserve">toegepaste </w:t>
      </w:r>
      <w:r>
        <w:rPr>
          <w:rFonts w:ascii="Calibri" w:hAnsi="Calibri" w:cs="Calibri"/>
        </w:rPr>
        <w:t xml:space="preserve">organisatie-identiteit </w:t>
      </w:r>
      <w:r w:rsidR="005D43C1">
        <w:rPr>
          <w:rFonts w:ascii="Calibri" w:hAnsi="Calibri" w:cs="Calibri"/>
        </w:rPr>
        <w:t xml:space="preserve">een beperkte invloed heeft </w:t>
      </w:r>
      <w:r w:rsidR="006E314D">
        <w:rPr>
          <w:rFonts w:ascii="Calibri" w:hAnsi="Calibri" w:cs="Calibri"/>
        </w:rPr>
        <w:t>op hun</w:t>
      </w:r>
      <w:r>
        <w:rPr>
          <w:rFonts w:ascii="Calibri" w:hAnsi="Calibri" w:cs="Calibri"/>
        </w:rPr>
        <w:t xml:space="preserve"> dagelijkse werkzaamheden</w:t>
      </w:r>
      <w:r w:rsidR="0097767A">
        <w:rPr>
          <w:rFonts w:ascii="Calibri" w:hAnsi="Calibri" w:cs="Calibri"/>
        </w:rPr>
        <w:t xml:space="preserve"> want er wordt slechts een dieperliggende waarde indirect genoemd namelijk ‘klantvriendelijkheid’.</w:t>
      </w:r>
    </w:p>
    <w:p w:rsidR="006779D7" w:rsidRDefault="004071D7" w:rsidP="006779D7">
      <w:pPr>
        <w:pStyle w:val="Kop2"/>
      </w:pPr>
      <w:bookmarkStart w:id="329" w:name="_Toc350093343"/>
      <w:bookmarkStart w:id="330" w:name="_Toc351806671"/>
      <w:bookmarkStart w:id="331" w:name="_Toc352244333"/>
      <w:r>
        <w:t xml:space="preserve">5.3.2 </w:t>
      </w:r>
      <w:r w:rsidR="006779D7">
        <w:t xml:space="preserve">Invloed  van de </w:t>
      </w:r>
      <w:r w:rsidR="006779D7" w:rsidRPr="005A30F0">
        <w:rPr>
          <w:i/>
        </w:rPr>
        <w:t>toegepaste</w:t>
      </w:r>
      <w:r w:rsidR="006779D7">
        <w:t xml:space="preserve"> organisatie-identiteit van het management op de dagelijkse werkzaamheden</w:t>
      </w:r>
      <w:bookmarkEnd w:id="329"/>
      <w:bookmarkEnd w:id="330"/>
      <w:bookmarkEnd w:id="331"/>
    </w:p>
    <w:p w:rsidR="006779D7" w:rsidRDefault="006779D7" w:rsidP="006779D7"/>
    <w:p w:rsidR="006779D7" w:rsidRPr="008E0A9B" w:rsidRDefault="006779D7" w:rsidP="006779D7">
      <w:pPr>
        <w:spacing w:line="360" w:lineRule="auto"/>
        <w:rPr>
          <w:rFonts w:ascii="Calibri" w:hAnsi="Calibri" w:cs="Calibri"/>
        </w:rPr>
      </w:pPr>
      <w:r w:rsidRPr="008E0A9B">
        <w:rPr>
          <w:rFonts w:ascii="Calibri" w:hAnsi="Calibri" w:cs="Calibri"/>
        </w:rPr>
        <w:t>De eerste keten loopt van ‘Iets aanreiken om verder mee te komen’ tot diepere waarden als ‘betekenisvol bezig zijn’ en ‘face to face en intensief onderwijs’. De tweede en derde ketens lopen van ‘met plezier naar je werk’ gaan en ‘controleren begroting’ naar diepere waarden  als ‘staying on the bright side of life’, ‘inspirerend klimaat’ naar ‘betrokken zijn’</w:t>
      </w:r>
    </w:p>
    <w:p w:rsidR="003F204D" w:rsidRDefault="006779D7" w:rsidP="003F204D">
      <w:pPr>
        <w:pStyle w:val="Geenafstand"/>
        <w:spacing w:line="360" w:lineRule="auto"/>
      </w:pPr>
      <w:r w:rsidRPr="008E0A9B">
        <w:t xml:space="preserve">Opvallend is dat hier uit de interviews gemakkelijk diepere waarden naar voren zijn </w:t>
      </w:r>
      <w:r>
        <w:t xml:space="preserve">gekomen </w:t>
      </w:r>
      <w:r w:rsidRPr="008E0A9B">
        <w:t xml:space="preserve">zoals: </w:t>
      </w:r>
      <w:r w:rsidRPr="00E41EED">
        <w:t>‘betekenisvol bezig zijn’</w:t>
      </w:r>
      <w:r>
        <w:t xml:space="preserve">, </w:t>
      </w:r>
      <w:r w:rsidRPr="00E41EED">
        <w:t>‘face to face en intensief onderwijs’</w:t>
      </w:r>
      <w:r>
        <w:t>,</w:t>
      </w:r>
      <w:r w:rsidRPr="008E0A9B">
        <w:t xml:space="preserve"> </w:t>
      </w:r>
      <w:r w:rsidRPr="00E41EED">
        <w:t>‘staying on the bright side of life’, ‘inspirerend klimaat’</w:t>
      </w:r>
      <w:r>
        <w:t xml:space="preserve"> en </w:t>
      </w:r>
      <w:r w:rsidRPr="00E41EED">
        <w:t>‘betrokken zijn’</w:t>
      </w:r>
      <w:r>
        <w:t xml:space="preserve">. </w:t>
      </w:r>
      <w:r w:rsidR="005D43C1">
        <w:t xml:space="preserve">Het management  lijkt dus te vinden dat de </w:t>
      </w:r>
      <w:r w:rsidR="005D43C1" w:rsidRPr="007622B4">
        <w:rPr>
          <w:i/>
        </w:rPr>
        <w:t xml:space="preserve">toegepaste </w:t>
      </w:r>
      <w:r w:rsidR="005D43C1">
        <w:t xml:space="preserve">organisatie-identiteit een grote invloed heeft </w:t>
      </w:r>
      <w:r w:rsidR="006E314D">
        <w:t>op hun</w:t>
      </w:r>
      <w:r w:rsidR="0097767A">
        <w:t xml:space="preserve"> dagelijkse werkzaamheden want er worden een hoop dieperliggende waarden genoemd.</w:t>
      </w:r>
      <w:r w:rsidR="003F204D">
        <w:t xml:space="preserve"> De waarden die hierboven worden genoemd, vertonen waarschijnlijk veel overeenkomsten met de </w:t>
      </w:r>
      <w:r w:rsidR="003F204D" w:rsidRPr="003F204D">
        <w:rPr>
          <w:i/>
        </w:rPr>
        <w:t xml:space="preserve">gewenste </w:t>
      </w:r>
      <w:r w:rsidR="003F204D">
        <w:t>organisatie-identiteit zoals deze is gedefinieerd</w:t>
      </w:r>
      <w:r w:rsidR="001B3FAB">
        <w:t xml:space="preserve"> </w:t>
      </w:r>
      <w:r w:rsidR="003F204D">
        <w:t xml:space="preserve">in </w:t>
      </w:r>
      <w:r w:rsidR="00946D5A">
        <w:t>paragraaf</w:t>
      </w:r>
      <w:r w:rsidR="003F204D">
        <w:t xml:space="preserve"> 3</w:t>
      </w:r>
      <w:r w:rsidR="00A9160B">
        <w:t>.8</w:t>
      </w:r>
      <w:r w:rsidR="00946D5A">
        <w:t xml:space="preserve">. </w:t>
      </w:r>
      <w:r w:rsidR="001B3FAB">
        <w:t xml:space="preserve">Of dit ook echt het geval is valt zonder verder onderzoek naar de </w:t>
      </w:r>
      <w:r w:rsidR="001B3FAB" w:rsidRPr="003B6A50">
        <w:rPr>
          <w:i/>
        </w:rPr>
        <w:t xml:space="preserve">gewenste </w:t>
      </w:r>
      <w:r w:rsidR="001B3FAB">
        <w:t>identiteit niet te zeggen uit van Riel (2010, p. 51).</w:t>
      </w:r>
    </w:p>
    <w:p w:rsidR="006779D7" w:rsidRDefault="004071D7" w:rsidP="006779D7">
      <w:pPr>
        <w:pStyle w:val="Kop2"/>
      </w:pPr>
      <w:bookmarkStart w:id="332" w:name="_Toc350093344"/>
      <w:bookmarkStart w:id="333" w:name="_Toc351806672"/>
      <w:bookmarkStart w:id="334" w:name="_Toc352244334"/>
      <w:r>
        <w:t xml:space="preserve">5.3.3 </w:t>
      </w:r>
      <w:r w:rsidR="006779D7">
        <w:t xml:space="preserve">Invloed  van de </w:t>
      </w:r>
      <w:r w:rsidR="006779D7" w:rsidRPr="005A30F0">
        <w:rPr>
          <w:i/>
        </w:rPr>
        <w:t>toegepaste</w:t>
      </w:r>
      <w:r w:rsidR="006779D7">
        <w:t xml:space="preserve"> organisatie-identiteit van de professionals op de dagelijkse werkzaamheden</w:t>
      </w:r>
      <w:bookmarkEnd w:id="332"/>
      <w:bookmarkEnd w:id="333"/>
      <w:bookmarkEnd w:id="334"/>
    </w:p>
    <w:p w:rsidR="00FA1D4A" w:rsidRDefault="00FA1D4A" w:rsidP="006779D7">
      <w:pPr>
        <w:spacing w:line="360" w:lineRule="auto"/>
      </w:pPr>
    </w:p>
    <w:p w:rsidR="006779D7" w:rsidRPr="008E0A9B" w:rsidRDefault="006779D7" w:rsidP="006779D7">
      <w:pPr>
        <w:spacing w:line="360" w:lineRule="auto"/>
        <w:rPr>
          <w:rFonts w:ascii="Calibri" w:hAnsi="Calibri" w:cs="Calibri"/>
        </w:rPr>
      </w:pPr>
      <w:r w:rsidRPr="008E0A9B">
        <w:rPr>
          <w:rFonts w:ascii="Calibri" w:hAnsi="Calibri" w:cs="Calibri"/>
        </w:rPr>
        <w:t xml:space="preserve">De eerste betekenisketen loopt van ‘ interessant onderzoek’ naar een dieperliggende waarde als ‘prestige’. Ook meent een professional dat ‘onderzoek de motor achter het onderwijs ‘is. Dit lijkt echter meer een persoonlijke visie dan een onderdeel van de </w:t>
      </w:r>
      <w:r w:rsidRPr="005A30F0">
        <w:rPr>
          <w:rFonts w:ascii="Calibri" w:hAnsi="Calibri" w:cs="Calibri"/>
          <w:i/>
        </w:rPr>
        <w:t>toegepaste</w:t>
      </w:r>
      <w:r w:rsidR="00234675">
        <w:rPr>
          <w:rFonts w:ascii="Calibri" w:hAnsi="Calibri" w:cs="Calibri"/>
        </w:rPr>
        <w:t xml:space="preserve"> organisatie-identiteit. </w:t>
      </w:r>
      <w:r w:rsidRPr="008E0A9B">
        <w:rPr>
          <w:rFonts w:ascii="Calibri" w:hAnsi="Calibri" w:cs="Calibri"/>
        </w:rPr>
        <w:t xml:space="preserve">De </w:t>
      </w:r>
      <w:r w:rsidRPr="008E0A9B">
        <w:rPr>
          <w:rFonts w:ascii="Calibri" w:hAnsi="Calibri" w:cs="Calibri"/>
        </w:rPr>
        <w:lastRenderedPageBreak/>
        <w:t>keten over hoe het z</w:t>
      </w:r>
      <w:r w:rsidR="0097767A">
        <w:rPr>
          <w:rFonts w:ascii="Calibri" w:hAnsi="Calibri" w:cs="Calibri"/>
        </w:rPr>
        <w:t>it tussen de verhouding onderwij</w:t>
      </w:r>
      <w:r w:rsidRPr="008E0A9B">
        <w:rPr>
          <w:rFonts w:ascii="Calibri" w:hAnsi="Calibri" w:cs="Calibri"/>
        </w:rPr>
        <w:t>stijd en onderzoekstijd lijkt niet echt dieperliggende waarden bloot te leggen. Hij loopt van ‘onderwijs is heel dwingend en direct’ tot ‘verhouding onderwijs/onderzoek is afhankelijk van de aanstelling’. De laatste keten tot slot loopt van ‘bezig zijn met studenten’ tot de diepere waarden ‘betekenisvol kunnen overdragen’ en ‘enthousiasmeren’.</w:t>
      </w:r>
    </w:p>
    <w:p w:rsidR="005D43C1" w:rsidRPr="007622B4" w:rsidRDefault="006779D7" w:rsidP="005D43C1">
      <w:pPr>
        <w:spacing w:line="360" w:lineRule="auto"/>
        <w:rPr>
          <w:rFonts w:ascii="Calibri" w:hAnsi="Calibri" w:cs="Calibri"/>
        </w:rPr>
      </w:pPr>
      <w:r w:rsidRPr="008E0A9B">
        <w:rPr>
          <w:rFonts w:ascii="Calibri" w:hAnsi="Calibri" w:cs="Calibri"/>
        </w:rPr>
        <w:t xml:space="preserve">De professionals </w:t>
      </w:r>
      <w:r w:rsidR="00234675">
        <w:rPr>
          <w:rFonts w:ascii="Calibri" w:hAnsi="Calibri" w:cs="Calibri"/>
        </w:rPr>
        <w:t>achten</w:t>
      </w:r>
      <w:r w:rsidRPr="008E0A9B">
        <w:rPr>
          <w:rFonts w:ascii="Calibri" w:hAnsi="Calibri" w:cs="Calibri"/>
        </w:rPr>
        <w:t xml:space="preserve"> tijdens hun dagelijkse werkzaamheden wel degelijk  diepere waarde</w:t>
      </w:r>
      <w:r>
        <w:rPr>
          <w:rFonts w:ascii="Calibri" w:hAnsi="Calibri" w:cs="Calibri"/>
        </w:rPr>
        <w:t xml:space="preserve">n </w:t>
      </w:r>
      <w:r w:rsidR="00234675">
        <w:rPr>
          <w:rFonts w:ascii="Calibri" w:hAnsi="Calibri" w:cs="Calibri"/>
        </w:rPr>
        <w:t>belangrijk</w:t>
      </w:r>
      <w:r>
        <w:rPr>
          <w:rFonts w:ascii="Calibri" w:hAnsi="Calibri" w:cs="Calibri"/>
        </w:rPr>
        <w:t xml:space="preserve">. </w:t>
      </w:r>
      <w:r w:rsidRPr="008E0A9B">
        <w:rPr>
          <w:rFonts w:ascii="Calibri" w:hAnsi="Calibri" w:cs="Calibri"/>
        </w:rPr>
        <w:t xml:space="preserve">Dit zijn de waarden: ‘prestige’, ‘betekenisvol kunnen overdragen’ en ‘enthousiasmeren’. </w:t>
      </w:r>
      <w:r>
        <w:rPr>
          <w:rFonts w:ascii="Calibri" w:hAnsi="Calibri" w:cs="Calibri"/>
        </w:rPr>
        <w:t xml:space="preserve"> </w:t>
      </w:r>
      <w:r w:rsidR="005D43C1">
        <w:rPr>
          <w:rFonts w:ascii="Calibri" w:hAnsi="Calibri" w:cs="Calibri"/>
        </w:rPr>
        <w:t>De professionals</w:t>
      </w:r>
      <w:r w:rsidR="006E314D">
        <w:rPr>
          <w:rFonts w:ascii="Calibri" w:hAnsi="Calibri" w:cs="Calibri"/>
        </w:rPr>
        <w:t xml:space="preserve"> lijken dus te</w:t>
      </w:r>
      <w:r w:rsidR="005D43C1">
        <w:rPr>
          <w:rFonts w:ascii="Calibri" w:hAnsi="Calibri" w:cs="Calibri"/>
        </w:rPr>
        <w:t xml:space="preserve"> vinden dat de </w:t>
      </w:r>
      <w:r w:rsidR="005D43C1" w:rsidRPr="007622B4">
        <w:rPr>
          <w:rFonts w:ascii="Calibri" w:hAnsi="Calibri" w:cs="Calibri"/>
          <w:i/>
        </w:rPr>
        <w:t xml:space="preserve">toegepaste </w:t>
      </w:r>
      <w:r w:rsidR="005D43C1">
        <w:rPr>
          <w:rFonts w:ascii="Calibri" w:hAnsi="Calibri" w:cs="Calibri"/>
        </w:rPr>
        <w:t xml:space="preserve">organisatie-identiteit een grote invloed heeft </w:t>
      </w:r>
      <w:r w:rsidR="006E314D">
        <w:rPr>
          <w:rFonts w:ascii="Calibri" w:hAnsi="Calibri" w:cs="Calibri"/>
        </w:rPr>
        <w:t>op hun</w:t>
      </w:r>
      <w:r w:rsidR="0097767A">
        <w:rPr>
          <w:rFonts w:ascii="Calibri" w:hAnsi="Calibri" w:cs="Calibri"/>
        </w:rPr>
        <w:t xml:space="preserve"> dagelijkse werkzaamheden want ook zij noemen net als het management een hoop dieperliggende waarden.</w:t>
      </w:r>
    </w:p>
    <w:p w:rsidR="006779D7" w:rsidRDefault="004071D7" w:rsidP="006779D7">
      <w:pPr>
        <w:pStyle w:val="Kop2"/>
      </w:pPr>
      <w:bookmarkStart w:id="335" w:name="_Toc350093345"/>
      <w:bookmarkStart w:id="336" w:name="_Toc351806673"/>
      <w:bookmarkStart w:id="337" w:name="_Toc352244335"/>
      <w:r>
        <w:t xml:space="preserve">5.3.4 </w:t>
      </w:r>
      <w:r w:rsidR="006779D7">
        <w:t>Waarin zit het verschil tussen de verschillende functiegroepen?</w:t>
      </w:r>
      <w:bookmarkEnd w:id="335"/>
      <w:bookmarkEnd w:id="336"/>
      <w:bookmarkEnd w:id="337"/>
      <w:r w:rsidR="006779D7">
        <w:t xml:space="preserve"> </w:t>
      </w:r>
    </w:p>
    <w:p w:rsidR="00FA1D4A" w:rsidRDefault="00FA1D4A" w:rsidP="006779D7">
      <w:pPr>
        <w:spacing w:line="360" w:lineRule="auto"/>
        <w:rPr>
          <w:rFonts w:ascii="Calibri" w:hAnsi="Calibri" w:cs="Calibri"/>
        </w:rPr>
      </w:pPr>
    </w:p>
    <w:p w:rsidR="006779D7" w:rsidRPr="00126079" w:rsidRDefault="006779D7" w:rsidP="006779D7">
      <w:pPr>
        <w:spacing w:line="360" w:lineRule="auto"/>
        <w:rPr>
          <w:rFonts w:ascii="Calibri" w:hAnsi="Calibri" w:cs="Calibri"/>
        </w:rPr>
      </w:pPr>
      <w:r>
        <w:rPr>
          <w:rFonts w:ascii="Calibri" w:hAnsi="Calibri" w:cs="Calibri"/>
        </w:rPr>
        <w:t xml:space="preserve">Het management </w:t>
      </w:r>
      <w:r w:rsidR="008658E9">
        <w:rPr>
          <w:rFonts w:ascii="Calibri" w:hAnsi="Calibri" w:cs="Calibri"/>
        </w:rPr>
        <w:t xml:space="preserve">zegt in de interviews </w:t>
      </w:r>
      <w:r>
        <w:rPr>
          <w:rFonts w:ascii="Calibri" w:hAnsi="Calibri" w:cs="Calibri"/>
        </w:rPr>
        <w:t xml:space="preserve">het meest rekening </w:t>
      </w:r>
      <w:r w:rsidR="008658E9">
        <w:rPr>
          <w:rFonts w:ascii="Calibri" w:hAnsi="Calibri" w:cs="Calibri"/>
        </w:rPr>
        <w:t xml:space="preserve">te houden </w:t>
      </w:r>
      <w:r>
        <w:rPr>
          <w:rFonts w:ascii="Calibri" w:hAnsi="Calibri" w:cs="Calibri"/>
        </w:rPr>
        <w:t xml:space="preserve">met dieperliggende waarden </w:t>
      </w:r>
      <w:r w:rsidR="008658E9">
        <w:rPr>
          <w:rFonts w:ascii="Calibri" w:hAnsi="Calibri" w:cs="Calibri"/>
        </w:rPr>
        <w:t xml:space="preserve">in hun dagelijkse werkzaamheden. </w:t>
      </w:r>
      <w:r>
        <w:rPr>
          <w:rFonts w:ascii="Calibri" w:hAnsi="Calibri" w:cs="Calibri"/>
        </w:rPr>
        <w:t xml:space="preserve">Ook de professionals </w:t>
      </w:r>
      <w:r w:rsidR="008658E9">
        <w:rPr>
          <w:rFonts w:ascii="Calibri" w:hAnsi="Calibri" w:cs="Calibri"/>
        </w:rPr>
        <w:t xml:space="preserve">zeggen dat ze in hun dagelijkse werkzaamheden </w:t>
      </w:r>
      <w:r>
        <w:rPr>
          <w:rFonts w:ascii="Calibri" w:hAnsi="Calibri" w:cs="Calibri"/>
        </w:rPr>
        <w:t xml:space="preserve">zich erg bewust </w:t>
      </w:r>
      <w:r w:rsidR="008658E9">
        <w:rPr>
          <w:rFonts w:ascii="Calibri" w:hAnsi="Calibri" w:cs="Calibri"/>
        </w:rPr>
        <w:t xml:space="preserve">zijn </w:t>
      </w:r>
      <w:r>
        <w:rPr>
          <w:rFonts w:ascii="Calibri" w:hAnsi="Calibri" w:cs="Calibri"/>
        </w:rPr>
        <w:t xml:space="preserve">van dieperliggende waarden. Tot slot </w:t>
      </w:r>
      <w:r w:rsidR="008658E9">
        <w:rPr>
          <w:rFonts w:ascii="Calibri" w:hAnsi="Calibri" w:cs="Calibri"/>
        </w:rPr>
        <w:t xml:space="preserve">komen in de interviews van </w:t>
      </w:r>
      <w:r>
        <w:rPr>
          <w:rFonts w:ascii="Calibri" w:hAnsi="Calibri" w:cs="Calibri"/>
        </w:rPr>
        <w:t xml:space="preserve">het ondersteunend personeel </w:t>
      </w:r>
      <w:r w:rsidR="008658E9">
        <w:rPr>
          <w:rFonts w:ascii="Calibri" w:hAnsi="Calibri" w:cs="Calibri"/>
        </w:rPr>
        <w:t xml:space="preserve">weinig </w:t>
      </w:r>
      <w:r>
        <w:rPr>
          <w:rFonts w:ascii="Calibri" w:hAnsi="Calibri" w:cs="Calibri"/>
        </w:rPr>
        <w:t xml:space="preserve">dieperliggende waarden </w:t>
      </w:r>
      <w:r w:rsidR="008658E9">
        <w:rPr>
          <w:rFonts w:ascii="Calibri" w:hAnsi="Calibri" w:cs="Calibri"/>
        </w:rPr>
        <w:t xml:space="preserve">naar voren. Het lijkt er daarom op dat zij </w:t>
      </w:r>
      <w:r w:rsidR="00234675">
        <w:rPr>
          <w:rFonts w:ascii="Calibri" w:hAnsi="Calibri" w:cs="Calibri"/>
        </w:rPr>
        <w:t>de</w:t>
      </w:r>
      <w:r w:rsidR="008658E9">
        <w:rPr>
          <w:rFonts w:ascii="Calibri" w:hAnsi="Calibri" w:cs="Calibri"/>
        </w:rPr>
        <w:t xml:space="preserve"> dieperliggende waarden </w:t>
      </w:r>
      <w:r w:rsidR="00234675">
        <w:rPr>
          <w:rFonts w:ascii="Calibri" w:hAnsi="Calibri" w:cs="Calibri"/>
        </w:rPr>
        <w:t xml:space="preserve">van de </w:t>
      </w:r>
      <w:r w:rsidR="00234675" w:rsidRPr="00234675">
        <w:rPr>
          <w:rFonts w:ascii="Calibri" w:hAnsi="Calibri" w:cs="Calibri"/>
          <w:i/>
        </w:rPr>
        <w:t>toegepaste</w:t>
      </w:r>
      <w:r w:rsidR="00234675">
        <w:rPr>
          <w:rFonts w:ascii="Calibri" w:hAnsi="Calibri" w:cs="Calibri"/>
        </w:rPr>
        <w:t xml:space="preserve"> organisatie-identiteit minder belangrijk vinden </w:t>
      </w:r>
      <w:r>
        <w:rPr>
          <w:rFonts w:ascii="Calibri" w:hAnsi="Calibri" w:cs="Calibri"/>
        </w:rPr>
        <w:t xml:space="preserve">in hun </w:t>
      </w:r>
      <w:r w:rsidR="008658E9">
        <w:rPr>
          <w:rFonts w:ascii="Calibri" w:hAnsi="Calibri" w:cs="Calibri"/>
        </w:rPr>
        <w:t xml:space="preserve">dagelijkse </w:t>
      </w:r>
      <w:r w:rsidR="007456CD">
        <w:rPr>
          <w:rFonts w:ascii="Calibri" w:hAnsi="Calibri" w:cs="Calibri"/>
        </w:rPr>
        <w:t xml:space="preserve">werkzaamheden. </w:t>
      </w:r>
      <w:r>
        <w:rPr>
          <w:rFonts w:ascii="Calibri" w:hAnsi="Calibri" w:cs="Calibri"/>
        </w:rPr>
        <w:t xml:space="preserve">Opvallend is dat de waarden ‘betekenisvol bezig zijn’ bij het management en bij de professionals voorkomen.  Ook ‘enthousiasmeren’ en een ‘inspirerend klimaat’ vertonen overeenkomsten, zijn zo niet hetzelfde.  Bij de professionals </w:t>
      </w:r>
      <w:r w:rsidR="00234675">
        <w:rPr>
          <w:rFonts w:ascii="Calibri" w:hAnsi="Calibri" w:cs="Calibri"/>
        </w:rPr>
        <w:t xml:space="preserve">wordt </w:t>
      </w:r>
      <w:r>
        <w:rPr>
          <w:rFonts w:ascii="Calibri" w:hAnsi="Calibri" w:cs="Calibri"/>
        </w:rPr>
        <w:t xml:space="preserve">‘prestige’ </w:t>
      </w:r>
      <w:r w:rsidR="00234675">
        <w:rPr>
          <w:rFonts w:ascii="Calibri" w:hAnsi="Calibri" w:cs="Calibri"/>
        </w:rPr>
        <w:t xml:space="preserve">als een dieperliggende waarde genoemd </w:t>
      </w:r>
      <w:r>
        <w:rPr>
          <w:rFonts w:ascii="Calibri" w:hAnsi="Calibri" w:cs="Calibri"/>
        </w:rPr>
        <w:t xml:space="preserve"> en bij het management worden nog </w:t>
      </w:r>
      <w:r w:rsidRPr="00E41EED">
        <w:rPr>
          <w:rFonts w:ascii="Calibri" w:hAnsi="Calibri" w:cs="Calibri"/>
        </w:rPr>
        <w:t>‘face to face en intensief onderwijs’</w:t>
      </w:r>
      <w:r>
        <w:rPr>
          <w:rFonts w:ascii="Calibri" w:hAnsi="Calibri" w:cs="Calibri"/>
        </w:rPr>
        <w:t>,</w:t>
      </w:r>
      <w:r w:rsidRPr="00E3020C">
        <w:rPr>
          <w:rFonts w:ascii="Calibri" w:hAnsi="Calibri" w:cs="Calibri"/>
        </w:rPr>
        <w:t xml:space="preserve"> </w:t>
      </w:r>
      <w:r w:rsidRPr="00E41EED">
        <w:rPr>
          <w:rFonts w:ascii="Calibri" w:hAnsi="Calibri" w:cs="Calibri"/>
        </w:rPr>
        <w:t>‘staying on the bright side of life</w:t>
      </w:r>
      <w:r>
        <w:rPr>
          <w:rFonts w:ascii="Calibri" w:hAnsi="Calibri" w:cs="Calibri"/>
        </w:rPr>
        <w:t xml:space="preserve"> en </w:t>
      </w:r>
      <w:r w:rsidRPr="00E41EED">
        <w:rPr>
          <w:rFonts w:ascii="Calibri" w:hAnsi="Calibri" w:cs="Calibri"/>
        </w:rPr>
        <w:t>‘betrokken zijn’</w:t>
      </w:r>
      <w:r>
        <w:rPr>
          <w:rFonts w:ascii="Calibri" w:hAnsi="Calibri" w:cs="Calibri"/>
        </w:rPr>
        <w:t xml:space="preserve"> genoemd. Bij het ondersteunend personeel is er een </w:t>
      </w:r>
      <w:r w:rsidR="008658E9">
        <w:rPr>
          <w:rFonts w:ascii="Calibri" w:hAnsi="Calibri" w:cs="Calibri"/>
        </w:rPr>
        <w:t>waarde</w:t>
      </w:r>
      <w:r>
        <w:rPr>
          <w:rFonts w:ascii="Calibri" w:hAnsi="Calibri" w:cs="Calibri"/>
        </w:rPr>
        <w:t xml:space="preserve"> die lijkt overeen te komen met </w:t>
      </w:r>
      <w:r w:rsidRPr="00E41EED">
        <w:rPr>
          <w:rFonts w:ascii="Calibri" w:hAnsi="Calibri" w:cs="Calibri"/>
        </w:rPr>
        <w:t>‘</w:t>
      </w:r>
      <w:r w:rsidR="00447F43">
        <w:rPr>
          <w:rFonts w:ascii="Calibri" w:hAnsi="Calibri" w:cs="Calibri"/>
        </w:rPr>
        <w:t xml:space="preserve">klantvriendelijkheid’ maar dit is niet expliciet </w:t>
      </w:r>
      <w:r>
        <w:rPr>
          <w:rFonts w:ascii="Calibri" w:hAnsi="Calibri" w:cs="Calibri"/>
        </w:rPr>
        <w:t>genoemd.</w:t>
      </w:r>
    </w:p>
    <w:p w:rsidR="006779D7" w:rsidRDefault="00FB0CA6" w:rsidP="00FB0CA6">
      <w:pPr>
        <w:pStyle w:val="Kop2"/>
      </w:pPr>
      <w:bookmarkStart w:id="338" w:name="_Toc352244336"/>
      <w:r>
        <w:t xml:space="preserve">5.4 </w:t>
      </w:r>
      <w:r w:rsidR="006779D7">
        <w:t>Beantwoording deelvraag 2</w:t>
      </w:r>
      <w:bookmarkEnd w:id="338"/>
    </w:p>
    <w:p w:rsidR="006779D7" w:rsidRPr="008E0A9B" w:rsidRDefault="006779D7" w:rsidP="006779D7">
      <w:pPr>
        <w:rPr>
          <w:rFonts w:ascii="Calibri" w:hAnsi="Calibri" w:cs="Calibri"/>
        </w:rPr>
      </w:pPr>
    </w:p>
    <w:p w:rsidR="006779D7" w:rsidRPr="008E0A9B" w:rsidRDefault="006779D7" w:rsidP="008658E9">
      <w:pPr>
        <w:pStyle w:val="Geenafstand"/>
        <w:spacing w:line="360" w:lineRule="auto"/>
      </w:pPr>
      <w:r w:rsidRPr="008E0A9B">
        <w:t xml:space="preserve">Wanneer de bovenstaande waarden van de </w:t>
      </w:r>
      <w:r w:rsidRPr="008658E9">
        <w:rPr>
          <w:i/>
        </w:rPr>
        <w:t xml:space="preserve">toegepaste </w:t>
      </w:r>
      <w:r w:rsidRPr="008E0A9B">
        <w:t xml:space="preserve">identiteit worden vergeleken met de </w:t>
      </w:r>
      <w:r>
        <w:t>waarden</w:t>
      </w:r>
      <w:r w:rsidRPr="008E0A9B">
        <w:t xml:space="preserve"> zoals di</w:t>
      </w:r>
      <w:r w:rsidR="008658E9">
        <w:t xml:space="preserve">e zijn genoemd </w:t>
      </w:r>
      <w:r>
        <w:t xml:space="preserve"> in</w:t>
      </w:r>
      <w:r w:rsidR="008658E9">
        <w:t xml:space="preserve"> </w:t>
      </w:r>
      <w:r w:rsidR="0075256F">
        <w:t>paragraaf 5.2</w:t>
      </w:r>
      <w:r w:rsidR="007A452D">
        <w:t>,</w:t>
      </w:r>
      <w:r w:rsidR="008658E9">
        <w:t xml:space="preserve"> </w:t>
      </w:r>
      <w:r w:rsidRPr="008E0A9B">
        <w:t>vallen een aantal zaken op.</w:t>
      </w:r>
    </w:p>
    <w:p w:rsidR="006779D7" w:rsidRPr="008E0A9B" w:rsidRDefault="006779D7" w:rsidP="006779D7">
      <w:pPr>
        <w:spacing w:line="360" w:lineRule="auto"/>
        <w:rPr>
          <w:rFonts w:ascii="Calibri" w:hAnsi="Calibri" w:cs="Calibri"/>
        </w:rPr>
      </w:pPr>
      <w:r w:rsidRPr="008E0A9B">
        <w:rPr>
          <w:rFonts w:ascii="Calibri" w:hAnsi="Calibri" w:cs="Calibri"/>
        </w:rPr>
        <w:t xml:space="preserve">Bij het ondersteunend personeel werd een keten blootgelegd die niet </w:t>
      </w:r>
      <w:r w:rsidR="007A452D">
        <w:rPr>
          <w:rFonts w:ascii="Calibri" w:hAnsi="Calibri" w:cs="Calibri"/>
        </w:rPr>
        <w:t xml:space="preserve">direct </w:t>
      </w:r>
      <w:r w:rsidRPr="008E0A9B">
        <w:rPr>
          <w:rFonts w:ascii="Calibri" w:hAnsi="Calibri" w:cs="Calibri"/>
        </w:rPr>
        <w:t>resulteerde in een dieperliggend waarde. Toch zou deze keten kunnen worden gesc</w:t>
      </w:r>
      <w:r w:rsidR="007A452D">
        <w:rPr>
          <w:rFonts w:ascii="Calibri" w:hAnsi="Calibri" w:cs="Calibri"/>
        </w:rPr>
        <w:t>haard onder de waarde</w:t>
      </w:r>
      <w:r w:rsidRPr="008E0A9B">
        <w:rPr>
          <w:rFonts w:ascii="Calibri" w:hAnsi="Calibri" w:cs="Calibri"/>
        </w:rPr>
        <w:t xml:space="preserve"> </w:t>
      </w:r>
      <w:r w:rsidR="007A452D" w:rsidRPr="00E41EED">
        <w:rPr>
          <w:rFonts w:ascii="Calibri" w:hAnsi="Calibri" w:cs="Calibri"/>
        </w:rPr>
        <w:t>‘</w:t>
      </w:r>
      <w:r w:rsidR="007A452D">
        <w:rPr>
          <w:rFonts w:ascii="Calibri" w:hAnsi="Calibri" w:cs="Calibri"/>
        </w:rPr>
        <w:t>klantvriendelijkheid’</w:t>
      </w:r>
      <w:r w:rsidRPr="008E0A9B">
        <w:rPr>
          <w:rFonts w:ascii="Calibri" w:hAnsi="Calibri" w:cs="Calibri"/>
        </w:rPr>
        <w:t>.</w:t>
      </w:r>
      <w:r w:rsidR="007A452D">
        <w:rPr>
          <w:rFonts w:ascii="Calibri" w:hAnsi="Calibri" w:cs="Calibri"/>
        </w:rPr>
        <w:t xml:space="preserve"> </w:t>
      </w:r>
      <w:r w:rsidRPr="008E0A9B">
        <w:rPr>
          <w:rFonts w:ascii="Calibri" w:hAnsi="Calibri" w:cs="Calibri"/>
        </w:rPr>
        <w:t xml:space="preserve"> </w:t>
      </w:r>
      <w:r w:rsidR="007A452D">
        <w:rPr>
          <w:rFonts w:ascii="Calibri" w:hAnsi="Calibri" w:cs="Calibri"/>
        </w:rPr>
        <w:t xml:space="preserve">Deze keten heeft overeenkomsten met de waarde ‘kwaliteit’ en ’kleinschalig’ .Of dit echt het geval is kan </w:t>
      </w:r>
      <w:r w:rsidRPr="008E0A9B">
        <w:rPr>
          <w:rFonts w:ascii="Calibri" w:hAnsi="Calibri" w:cs="Calibri"/>
        </w:rPr>
        <w:t>niet met stelligheid worden gezegd.</w:t>
      </w:r>
    </w:p>
    <w:p w:rsidR="006779D7" w:rsidRDefault="00371ABA" w:rsidP="006779D7">
      <w:pPr>
        <w:spacing w:line="360" w:lineRule="auto"/>
        <w:rPr>
          <w:rFonts w:ascii="Calibri" w:hAnsi="Calibri" w:cs="Calibri"/>
        </w:rPr>
      </w:pPr>
      <w:r>
        <w:rPr>
          <w:rFonts w:ascii="Calibri" w:hAnsi="Calibri" w:cs="Calibri"/>
        </w:rPr>
        <w:lastRenderedPageBreak/>
        <w:t>D</w:t>
      </w:r>
      <w:r w:rsidR="006779D7" w:rsidRPr="008E0A9B">
        <w:rPr>
          <w:rFonts w:ascii="Calibri" w:hAnsi="Calibri" w:cs="Calibri"/>
        </w:rPr>
        <w:t xml:space="preserve">e professionals </w:t>
      </w:r>
      <w:r>
        <w:rPr>
          <w:rFonts w:ascii="Calibri" w:hAnsi="Calibri" w:cs="Calibri"/>
        </w:rPr>
        <w:t xml:space="preserve">noemden </w:t>
      </w:r>
      <w:r w:rsidR="006779D7" w:rsidRPr="008E0A9B">
        <w:rPr>
          <w:rFonts w:ascii="Calibri" w:hAnsi="Calibri" w:cs="Calibri"/>
        </w:rPr>
        <w:t xml:space="preserve">de waarden </w:t>
      </w:r>
      <w:r w:rsidR="006779D7" w:rsidRPr="0015103E">
        <w:rPr>
          <w:rFonts w:ascii="Calibri" w:hAnsi="Calibri" w:cs="Calibri"/>
        </w:rPr>
        <w:t>‘prestige’, ‘betekenisvol kunnen overdragen’ en ‘enthousiasmeren’</w:t>
      </w:r>
      <w:r w:rsidR="006779D7">
        <w:rPr>
          <w:rFonts w:ascii="Calibri" w:hAnsi="Calibri" w:cs="Calibri"/>
        </w:rPr>
        <w:t xml:space="preserve"> </w:t>
      </w:r>
      <w:r>
        <w:rPr>
          <w:rFonts w:ascii="Calibri" w:hAnsi="Calibri" w:cs="Calibri"/>
        </w:rPr>
        <w:t>als belangrijk in hun dagelijkse werkzaamheden</w:t>
      </w:r>
      <w:r w:rsidR="003B6A50">
        <w:rPr>
          <w:rFonts w:ascii="Calibri" w:hAnsi="Calibri" w:cs="Calibri"/>
        </w:rPr>
        <w:t xml:space="preserve">. </w:t>
      </w:r>
      <w:r w:rsidR="006779D7">
        <w:rPr>
          <w:rFonts w:ascii="Calibri" w:hAnsi="Calibri" w:cs="Calibri"/>
        </w:rPr>
        <w:t xml:space="preserve">Deze </w:t>
      </w:r>
      <w:r>
        <w:rPr>
          <w:rFonts w:ascii="Calibri" w:hAnsi="Calibri" w:cs="Calibri"/>
        </w:rPr>
        <w:t xml:space="preserve">waarden </w:t>
      </w:r>
      <w:r w:rsidR="006779D7">
        <w:rPr>
          <w:rFonts w:ascii="Calibri" w:hAnsi="Calibri" w:cs="Calibri"/>
        </w:rPr>
        <w:t>corresponderen met respectievelijk  ‘ambitie’, ‘betrokkenheid’ en  ’inspiratie’. Opvallend is dat deze waarden alle drie niet USBO specifiek zijn maar of UU specifiek of zowel van de USBO als de UU afkomstig.</w:t>
      </w:r>
    </w:p>
    <w:p w:rsidR="006779D7" w:rsidRDefault="006779D7" w:rsidP="006779D7">
      <w:pPr>
        <w:spacing w:line="360" w:lineRule="auto"/>
        <w:rPr>
          <w:rFonts w:ascii="Calibri" w:hAnsi="Calibri" w:cs="Calibri"/>
        </w:rPr>
      </w:pPr>
      <w:r>
        <w:rPr>
          <w:rFonts w:ascii="Calibri" w:hAnsi="Calibri" w:cs="Calibri"/>
        </w:rPr>
        <w:t xml:space="preserve">Het management liet de waarden </w:t>
      </w:r>
      <w:r w:rsidRPr="00E41EED">
        <w:rPr>
          <w:rFonts w:ascii="Calibri" w:hAnsi="Calibri" w:cs="Calibri"/>
        </w:rPr>
        <w:t>‘betekenisvol bezig zijn’</w:t>
      </w:r>
      <w:r>
        <w:rPr>
          <w:rFonts w:ascii="Calibri" w:hAnsi="Calibri" w:cs="Calibri"/>
        </w:rPr>
        <w:t xml:space="preserve">, </w:t>
      </w:r>
      <w:r w:rsidRPr="00E41EED">
        <w:rPr>
          <w:rFonts w:ascii="Calibri" w:hAnsi="Calibri" w:cs="Calibri"/>
        </w:rPr>
        <w:t>‘face to face en intensief onderwijs’</w:t>
      </w:r>
      <w:r>
        <w:rPr>
          <w:rFonts w:ascii="Calibri" w:hAnsi="Calibri" w:cs="Calibri"/>
        </w:rPr>
        <w:t>,</w:t>
      </w:r>
      <w:r w:rsidRPr="0015103E">
        <w:rPr>
          <w:rFonts w:ascii="Calibri" w:hAnsi="Calibri" w:cs="Calibri"/>
        </w:rPr>
        <w:t xml:space="preserve"> </w:t>
      </w:r>
      <w:r w:rsidRPr="00E41EED">
        <w:rPr>
          <w:rFonts w:ascii="Calibri" w:hAnsi="Calibri" w:cs="Calibri"/>
        </w:rPr>
        <w:t>‘staying on the bright side of life’, ‘inspirerend klimaat’</w:t>
      </w:r>
      <w:r>
        <w:rPr>
          <w:rFonts w:ascii="Calibri" w:hAnsi="Calibri" w:cs="Calibri"/>
        </w:rPr>
        <w:t xml:space="preserve"> en </w:t>
      </w:r>
      <w:r w:rsidRPr="00E41EED">
        <w:rPr>
          <w:rFonts w:ascii="Calibri" w:hAnsi="Calibri" w:cs="Calibri"/>
        </w:rPr>
        <w:t>‘betrokken zijn’</w:t>
      </w:r>
      <w:r>
        <w:rPr>
          <w:rFonts w:ascii="Calibri" w:hAnsi="Calibri" w:cs="Calibri"/>
        </w:rPr>
        <w:t xml:space="preserve"> doorschemeren als belangrijk</w:t>
      </w:r>
      <w:r w:rsidR="00371ABA">
        <w:rPr>
          <w:rFonts w:ascii="Calibri" w:hAnsi="Calibri" w:cs="Calibri"/>
        </w:rPr>
        <w:t xml:space="preserve"> geacht</w:t>
      </w:r>
      <w:r>
        <w:rPr>
          <w:rFonts w:ascii="Calibri" w:hAnsi="Calibri" w:cs="Calibri"/>
        </w:rPr>
        <w:t xml:space="preserve"> in de dagelijkse werkzaamheden. Deze waarden komen respectievelijk overeen met de waarden: ‘betrokkenheid’, ‘kleinschalig’, ‘inspiratie’ waarbij moet worden opgemerkt dat ‘betrokkenheid’ en’ inspiratie’ </w:t>
      </w:r>
      <w:r w:rsidR="00234675">
        <w:rPr>
          <w:rFonts w:ascii="Calibri" w:hAnsi="Calibri" w:cs="Calibri"/>
        </w:rPr>
        <w:t xml:space="preserve">ook door de professionals </w:t>
      </w:r>
      <w:r>
        <w:rPr>
          <w:rFonts w:ascii="Calibri" w:hAnsi="Calibri" w:cs="Calibri"/>
        </w:rPr>
        <w:t xml:space="preserve">worden genoemd. Van die drie waarde  is alleen ‘kleinschalig’ USBO specifiek. </w:t>
      </w:r>
    </w:p>
    <w:p w:rsidR="006779D7" w:rsidRDefault="006779D7" w:rsidP="006779D7">
      <w:pPr>
        <w:spacing w:line="360" w:lineRule="auto"/>
        <w:rPr>
          <w:rFonts w:ascii="Calibri" w:hAnsi="Calibri" w:cs="Calibri"/>
        </w:rPr>
      </w:pPr>
      <w:r>
        <w:rPr>
          <w:rFonts w:ascii="Calibri" w:hAnsi="Calibri" w:cs="Calibri"/>
        </w:rPr>
        <w:t xml:space="preserve">Het management </w:t>
      </w:r>
      <w:r w:rsidR="00371ABA">
        <w:rPr>
          <w:rFonts w:ascii="Calibri" w:hAnsi="Calibri" w:cs="Calibri"/>
        </w:rPr>
        <w:t xml:space="preserve">noemt de meeste waarden die </w:t>
      </w:r>
      <w:r>
        <w:rPr>
          <w:rFonts w:ascii="Calibri" w:hAnsi="Calibri" w:cs="Calibri"/>
        </w:rPr>
        <w:t xml:space="preserve">overeenkomsten </w:t>
      </w:r>
      <w:r w:rsidR="00371ABA">
        <w:rPr>
          <w:rFonts w:ascii="Calibri" w:hAnsi="Calibri" w:cs="Calibri"/>
        </w:rPr>
        <w:t xml:space="preserve">vertonen </w:t>
      </w:r>
      <w:r>
        <w:rPr>
          <w:rFonts w:ascii="Calibri" w:hAnsi="Calibri" w:cs="Calibri"/>
        </w:rPr>
        <w:t xml:space="preserve">met de waarden  van de UU en de USBO. Maar ook de professionals noemen drie </w:t>
      </w:r>
      <w:r w:rsidR="00371ABA">
        <w:rPr>
          <w:rFonts w:ascii="Calibri" w:hAnsi="Calibri" w:cs="Calibri"/>
        </w:rPr>
        <w:t>waarden</w:t>
      </w:r>
      <w:r>
        <w:rPr>
          <w:rFonts w:ascii="Calibri" w:hAnsi="Calibri" w:cs="Calibri"/>
        </w:rPr>
        <w:t xml:space="preserve"> als relevant voor hun dagelijkse werkzaamheden. Alleen </w:t>
      </w:r>
      <w:r w:rsidR="00371ABA">
        <w:rPr>
          <w:rFonts w:ascii="Calibri" w:hAnsi="Calibri" w:cs="Calibri"/>
        </w:rPr>
        <w:t xml:space="preserve">het ondersteunend personeel </w:t>
      </w:r>
      <w:r>
        <w:rPr>
          <w:rFonts w:ascii="Calibri" w:hAnsi="Calibri" w:cs="Calibri"/>
        </w:rPr>
        <w:t xml:space="preserve"> </w:t>
      </w:r>
      <w:r w:rsidR="00371ABA">
        <w:rPr>
          <w:rFonts w:ascii="Calibri" w:hAnsi="Calibri" w:cs="Calibri"/>
        </w:rPr>
        <w:t xml:space="preserve">lijkt </w:t>
      </w:r>
      <w:r>
        <w:rPr>
          <w:rFonts w:ascii="Calibri" w:hAnsi="Calibri" w:cs="Calibri"/>
        </w:rPr>
        <w:t xml:space="preserve">minder op </w:t>
      </w:r>
      <w:r w:rsidR="00371ABA">
        <w:rPr>
          <w:rFonts w:ascii="Calibri" w:hAnsi="Calibri" w:cs="Calibri"/>
        </w:rPr>
        <w:t xml:space="preserve">te hebben </w:t>
      </w:r>
      <w:r>
        <w:rPr>
          <w:rFonts w:ascii="Calibri" w:hAnsi="Calibri" w:cs="Calibri"/>
        </w:rPr>
        <w:t>met de waarden van de UU en de USBO in</w:t>
      </w:r>
      <w:r w:rsidR="007456CD">
        <w:rPr>
          <w:rFonts w:ascii="Calibri" w:hAnsi="Calibri" w:cs="Calibri"/>
        </w:rPr>
        <w:t xml:space="preserve"> hun dagelijkse werkzaamheden. </w:t>
      </w:r>
      <w:r>
        <w:rPr>
          <w:rFonts w:ascii="Calibri" w:hAnsi="Calibri" w:cs="Calibri"/>
        </w:rPr>
        <w:t xml:space="preserve">De USBO specifiek </w:t>
      </w:r>
      <w:r w:rsidR="00371ABA">
        <w:rPr>
          <w:rFonts w:ascii="Calibri" w:hAnsi="Calibri" w:cs="Calibri"/>
        </w:rPr>
        <w:t>waarden</w:t>
      </w:r>
      <w:r>
        <w:rPr>
          <w:rFonts w:ascii="Calibri" w:hAnsi="Calibri" w:cs="Calibri"/>
        </w:rPr>
        <w:t xml:space="preserve"> blijken minder </w:t>
      </w:r>
      <w:r w:rsidR="00371ABA">
        <w:rPr>
          <w:rFonts w:ascii="Calibri" w:hAnsi="Calibri" w:cs="Calibri"/>
        </w:rPr>
        <w:t xml:space="preserve">naar voren te komen in de interviews met het ondersteunend personeel, het management en de professionals </w:t>
      </w:r>
      <w:r>
        <w:rPr>
          <w:rFonts w:ascii="Calibri" w:hAnsi="Calibri" w:cs="Calibri"/>
        </w:rPr>
        <w:t>dan misschien op voorhand was te verwachten</w:t>
      </w:r>
      <w:r w:rsidR="00371ABA">
        <w:rPr>
          <w:rFonts w:ascii="Calibri" w:hAnsi="Calibri" w:cs="Calibri"/>
        </w:rPr>
        <w:t>.</w:t>
      </w:r>
    </w:p>
    <w:p w:rsidR="006779D7" w:rsidRDefault="00FB0CA6" w:rsidP="006D023E">
      <w:pPr>
        <w:pStyle w:val="Kop2"/>
      </w:pPr>
      <w:bookmarkStart w:id="339" w:name="_Toc352244337"/>
      <w:r>
        <w:t xml:space="preserve">5.5 </w:t>
      </w:r>
      <w:r w:rsidR="006779D7">
        <w:t>Kwantitatief onderzoek</w:t>
      </w:r>
      <w:bookmarkEnd w:id="339"/>
    </w:p>
    <w:p w:rsidR="006779D7" w:rsidRDefault="006779D7" w:rsidP="006779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9"/>
        <w:gridCol w:w="1690"/>
        <w:gridCol w:w="1691"/>
        <w:gridCol w:w="1691"/>
        <w:gridCol w:w="1754"/>
      </w:tblGrid>
      <w:tr w:rsidR="006779D7" w:rsidRPr="000919D7" w:rsidTr="00D12C1B">
        <w:tc>
          <w:tcPr>
            <w:tcW w:w="1690" w:type="dxa"/>
          </w:tcPr>
          <w:p w:rsidR="006779D7" w:rsidRPr="000919D7" w:rsidRDefault="006779D7" w:rsidP="00D12C1B">
            <w:pPr>
              <w:rPr>
                <w:rFonts w:ascii="Calibri" w:eastAsia="Calibri" w:hAnsi="Calibri"/>
              </w:rPr>
            </w:pPr>
            <w:r w:rsidRPr="000919D7">
              <w:rPr>
                <w:rFonts w:ascii="Calibri" w:eastAsia="Calibri" w:hAnsi="Calibri"/>
              </w:rPr>
              <w:t>Variabele</w:t>
            </w:r>
          </w:p>
        </w:tc>
        <w:tc>
          <w:tcPr>
            <w:tcW w:w="1690" w:type="dxa"/>
          </w:tcPr>
          <w:p w:rsidR="006779D7" w:rsidRPr="000919D7" w:rsidRDefault="006779D7" w:rsidP="00D12C1B">
            <w:pPr>
              <w:rPr>
                <w:rFonts w:ascii="Calibri" w:eastAsia="Calibri" w:hAnsi="Calibri"/>
              </w:rPr>
            </w:pPr>
            <w:r w:rsidRPr="000919D7">
              <w:rPr>
                <w:rFonts w:ascii="Calibri" w:eastAsia="Calibri" w:hAnsi="Calibri"/>
              </w:rPr>
              <w:t>Gemiddelde</w:t>
            </w:r>
          </w:p>
        </w:tc>
        <w:tc>
          <w:tcPr>
            <w:tcW w:w="1691" w:type="dxa"/>
          </w:tcPr>
          <w:p w:rsidR="006779D7" w:rsidRPr="000919D7" w:rsidRDefault="006779D7" w:rsidP="00D12C1B">
            <w:pPr>
              <w:rPr>
                <w:rFonts w:ascii="Calibri" w:eastAsia="Calibri" w:hAnsi="Calibri"/>
              </w:rPr>
            </w:pPr>
            <w:r w:rsidRPr="000919D7">
              <w:rPr>
                <w:rFonts w:ascii="Calibri" w:eastAsia="Calibri" w:hAnsi="Calibri"/>
              </w:rPr>
              <w:t>S.D.</w:t>
            </w:r>
          </w:p>
        </w:tc>
        <w:tc>
          <w:tcPr>
            <w:tcW w:w="1691" w:type="dxa"/>
          </w:tcPr>
          <w:p w:rsidR="006779D7" w:rsidRPr="000919D7" w:rsidRDefault="006779D7" w:rsidP="00D12C1B">
            <w:pPr>
              <w:rPr>
                <w:rFonts w:ascii="Calibri" w:eastAsia="Calibri" w:hAnsi="Calibri"/>
              </w:rPr>
            </w:pPr>
            <w:r w:rsidRPr="000919D7">
              <w:rPr>
                <w:rFonts w:ascii="Calibri" w:eastAsia="Calibri" w:hAnsi="Calibri"/>
              </w:rPr>
              <w:t>Alpha</w:t>
            </w:r>
          </w:p>
        </w:tc>
        <w:tc>
          <w:tcPr>
            <w:tcW w:w="1691" w:type="dxa"/>
          </w:tcPr>
          <w:p w:rsidR="006779D7" w:rsidRPr="000919D7" w:rsidRDefault="004304AF" w:rsidP="00D12C1B">
            <w:pPr>
              <w:rPr>
                <w:rFonts w:ascii="Calibri" w:eastAsia="Calibri" w:hAnsi="Calibri"/>
              </w:rPr>
            </w:pPr>
            <w:r>
              <w:rPr>
                <w:rFonts w:ascii="Calibri" w:eastAsia="Calibri" w:hAnsi="Calibri"/>
              </w:rPr>
              <w:t>identiteitssterkte</w:t>
            </w:r>
          </w:p>
        </w:tc>
      </w:tr>
      <w:tr w:rsidR="006779D7" w:rsidRPr="000919D7" w:rsidTr="00D12C1B">
        <w:tc>
          <w:tcPr>
            <w:tcW w:w="1690" w:type="dxa"/>
          </w:tcPr>
          <w:p w:rsidR="006779D7" w:rsidRPr="000919D7" w:rsidRDefault="004304AF" w:rsidP="00D12C1B">
            <w:pPr>
              <w:rPr>
                <w:rFonts w:ascii="Calibri" w:eastAsia="Calibri" w:hAnsi="Calibri"/>
              </w:rPr>
            </w:pPr>
            <w:r>
              <w:rPr>
                <w:rFonts w:ascii="Calibri" w:eastAsia="Calibri" w:hAnsi="Calibri"/>
              </w:rPr>
              <w:t>Identiteits</w:t>
            </w:r>
            <w:r w:rsidR="006779D7" w:rsidRPr="000919D7">
              <w:rPr>
                <w:rFonts w:ascii="Calibri" w:eastAsia="Calibri" w:hAnsi="Calibri"/>
              </w:rPr>
              <w:t>type</w:t>
            </w:r>
          </w:p>
        </w:tc>
        <w:tc>
          <w:tcPr>
            <w:tcW w:w="1690" w:type="dxa"/>
          </w:tcPr>
          <w:p w:rsidR="006779D7" w:rsidRPr="000919D7" w:rsidRDefault="006779D7" w:rsidP="00D12C1B">
            <w:pPr>
              <w:rPr>
                <w:rFonts w:ascii="Calibri" w:eastAsia="Calibri" w:hAnsi="Calibri"/>
              </w:rPr>
            </w:pPr>
            <w:r w:rsidRPr="000919D7">
              <w:rPr>
                <w:rFonts w:ascii="Calibri" w:eastAsia="Calibri" w:hAnsi="Calibri"/>
              </w:rPr>
              <w:t>4.68</w:t>
            </w:r>
          </w:p>
        </w:tc>
        <w:tc>
          <w:tcPr>
            <w:tcW w:w="1691" w:type="dxa"/>
          </w:tcPr>
          <w:p w:rsidR="006779D7" w:rsidRPr="000919D7" w:rsidRDefault="006779D7" w:rsidP="00D12C1B">
            <w:pPr>
              <w:rPr>
                <w:rFonts w:ascii="Calibri" w:eastAsia="Calibri" w:hAnsi="Calibri"/>
              </w:rPr>
            </w:pPr>
            <w:r w:rsidRPr="000919D7">
              <w:rPr>
                <w:rFonts w:ascii="Calibri" w:eastAsia="Calibri" w:hAnsi="Calibri"/>
              </w:rPr>
              <w:t>0.78</w:t>
            </w:r>
          </w:p>
        </w:tc>
        <w:tc>
          <w:tcPr>
            <w:tcW w:w="1691" w:type="dxa"/>
          </w:tcPr>
          <w:p w:rsidR="006779D7" w:rsidRPr="000919D7" w:rsidRDefault="006779D7" w:rsidP="00D12C1B">
            <w:pPr>
              <w:rPr>
                <w:rFonts w:ascii="Calibri" w:eastAsia="Calibri" w:hAnsi="Calibri"/>
              </w:rPr>
            </w:pPr>
            <w:r w:rsidRPr="000919D7">
              <w:rPr>
                <w:rFonts w:ascii="Calibri" w:eastAsia="Calibri" w:hAnsi="Calibri"/>
              </w:rPr>
              <w:t>0.64</w:t>
            </w:r>
          </w:p>
        </w:tc>
        <w:tc>
          <w:tcPr>
            <w:tcW w:w="1691" w:type="dxa"/>
          </w:tcPr>
          <w:p w:rsidR="006779D7" w:rsidRPr="000919D7" w:rsidRDefault="006779D7" w:rsidP="00D12C1B">
            <w:pPr>
              <w:rPr>
                <w:rFonts w:ascii="Calibri" w:eastAsia="Calibri" w:hAnsi="Calibri"/>
              </w:rPr>
            </w:pPr>
            <w:r w:rsidRPr="000919D7">
              <w:rPr>
                <w:rFonts w:ascii="Calibri" w:eastAsia="Calibri" w:hAnsi="Calibri"/>
              </w:rPr>
              <w:t>0.25</w:t>
            </w:r>
          </w:p>
        </w:tc>
      </w:tr>
      <w:tr w:rsidR="006779D7" w:rsidRPr="000919D7" w:rsidTr="00D12C1B">
        <w:tc>
          <w:tcPr>
            <w:tcW w:w="1690" w:type="dxa"/>
          </w:tcPr>
          <w:p w:rsidR="006779D7" w:rsidRPr="000919D7" w:rsidRDefault="004304AF" w:rsidP="004304AF">
            <w:pPr>
              <w:rPr>
                <w:rFonts w:ascii="Calibri" w:eastAsia="Calibri" w:hAnsi="Calibri"/>
              </w:rPr>
            </w:pPr>
            <w:r>
              <w:rPr>
                <w:rFonts w:ascii="Calibri" w:eastAsia="Calibri" w:hAnsi="Calibri"/>
              </w:rPr>
              <w:t>Identiteitssterkte</w:t>
            </w:r>
          </w:p>
        </w:tc>
        <w:tc>
          <w:tcPr>
            <w:tcW w:w="1690" w:type="dxa"/>
          </w:tcPr>
          <w:p w:rsidR="006779D7" w:rsidRPr="000919D7" w:rsidRDefault="006779D7" w:rsidP="00D12C1B">
            <w:pPr>
              <w:rPr>
                <w:rFonts w:ascii="Calibri" w:eastAsia="Calibri" w:hAnsi="Calibri"/>
              </w:rPr>
            </w:pPr>
            <w:r w:rsidRPr="000919D7">
              <w:rPr>
                <w:rFonts w:ascii="Calibri" w:eastAsia="Calibri" w:hAnsi="Calibri"/>
              </w:rPr>
              <w:t>5.78</w:t>
            </w:r>
          </w:p>
        </w:tc>
        <w:tc>
          <w:tcPr>
            <w:tcW w:w="1691" w:type="dxa"/>
          </w:tcPr>
          <w:p w:rsidR="006779D7" w:rsidRPr="000919D7" w:rsidRDefault="006779D7" w:rsidP="00D12C1B">
            <w:pPr>
              <w:rPr>
                <w:rFonts w:ascii="Calibri" w:eastAsia="Calibri" w:hAnsi="Calibri"/>
              </w:rPr>
            </w:pPr>
            <w:r w:rsidRPr="000919D7">
              <w:rPr>
                <w:rFonts w:ascii="Calibri" w:eastAsia="Calibri" w:hAnsi="Calibri"/>
              </w:rPr>
              <w:t>0.56</w:t>
            </w:r>
          </w:p>
        </w:tc>
        <w:tc>
          <w:tcPr>
            <w:tcW w:w="1691" w:type="dxa"/>
          </w:tcPr>
          <w:p w:rsidR="006779D7" w:rsidRPr="000919D7" w:rsidRDefault="006779D7" w:rsidP="00D12C1B">
            <w:pPr>
              <w:rPr>
                <w:rFonts w:ascii="Calibri" w:eastAsia="Calibri" w:hAnsi="Calibri"/>
              </w:rPr>
            </w:pPr>
            <w:r w:rsidRPr="000919D7">
              <w:rPr>
                <w:rFonts w:ascii="Calibri" w:eastAsia="Calibri" w:hAnsi="Calibri"/>
              </w:rPr>
              <w:t>0.69</w:t>
            </w:r>
          </w:p>
        </w:tc>
        <w:tc>
          <w:tcPr>
            <w:tcW w:w="1691" w:type="dxa"/>
          </w:tcPr>
          <w:p w:rsidR="006779D7" w:rsidRPr="000919D7" w:rsidRDefault="006779D7" w:rsidP="00D12C1B">
            <w:pPr>
              <w:rPr>
                <w:rFonts w:ascii="Calibri" w:eastAsia="Calibri" w:hAnsi="Calibri"/>
              </w:rPr>
            </w:pPr>
            <w:r w:rsidRPr="000919D7">
              <w:rPr>
                <w:rFonts w:ascii="Calibri" w:eastAsia="Calibri" w:hAnsi="Calibri"/>
              </w:rPr>
              <w:t>1</w:t>
            </w:r>
          </w:p>
        </w:tc>
      </w:tr>
    </w:tbl>
    <w:p w:rsidR="00380B4E" w:rsidRPr="001031E4" w:rsidRDefault="00380B4E" w:rsidP="00380B4E">
      <w:pPr>
        <w:rPr>
          <w:rFonts w:ascii="Calibri" w:hAnsi="Calibri"/>
        </w:rPr>
      </w:pPr>
      <w:r>
        <w:rPr>
          <w:rFonts w:ascii="Calibri" w:hAnsi="Calibri"/>
        </w:rPr>
        <w:t>Tabel 5.5:</w:t>
      </w:r>
      <w:r w:rsidRPr="00380B4E">
        <w:rPr>
          <w:rFonts w:ascii="Calibri" w:hAnsi="Calibri"/>
        </w:rPr>
        <w:t xml:space="preserve"> </w:t>
      </w:r>
      <w:r w:rsidRPr="001031E4">
        <w:rPr>
          <w:rFonts w:ascii="Calibri" w:hAnsi="Calibri"/>
        </w:rPr>
        <w:t>Gemiddelde, standaarddeviatie, Alphas en Pearson’s correlatie coëfficiënt</w:t>
      </w:r>
    </w:p>
    <w:p w:rsidR="006779D7" w:rsidRDefault="004304AF" w:rsidP="006779D7">
      <w:pPr>
        <w:spacing w:line="360" w:lineRule="auto"/>
        <w:rPr>
          <w:rFonts w:ascii="Calibri" w:hAnsi="Calibri"/>
        </w:rPr>
      </w:pPr>
      <w:r>
        <w:rPr>
          <w:rFonts w:ascii="Calibri" w:hAnsi="Calibri"/>
        </w:rPr>
        <w:t>Identiteits</w:t>
      </w:r>
      <w:r w:rsidR="006779D7">
        <w:rPr>
          <w:rFonts w:ascii="Calibri" w:hAnsi="Calibri"/>
        </w:rPr>
        <w:t>ty</w:t>
      </w:r>
      <w:r>
        <w:rPr>
          <w:rFonts w:ascii="Calibri" w:hAnsi="Calibri"/>
        </w:rPr>
        <w:t>pe is positief gerelateerd aan i</w:t>
      </w:r>
      <w:r w:rsidR="006779D7">
        <w:rPr>
          <w:rFonts w:ascii="Calibri" w:hAnsi="Calibri"/>
        </w:rPr>
        <w:t>dentit</w:t>
      </w:r>
      <w:r>
        <w:rPr>
          <w:rFonts w:ascii="Calibri" w:hAnsi="Calibri"/>
        </w:rPr>
        <w:t>eitssterkte</w:t>
      </w:r>
      <w:r w:rsidR="006779D7">
        <w:rPr>
          <w:rFonts w:ascii="Calibri" w:hAnsi="Calibri"/>
        </w:rPr>
        <w:t xml:space="preserve"> met een correlatie coëfficiënt van r=0.25 Waarden van r&gt;0.1 duiden op een klein effect. Echter deze correlatie is niet significant want p</w:t>
      </w:r>
      <w:r w:rsidR="00380B4E">
        <w:rPr>
          <w:rFonts w:ascii="Calibri" w:hAnsi="Calibri"/>
        </w:rPr>
        <w:t>=0.94</w:t>
      </w:r>
      <w:r w:rsidR="003B6A50">
        <w:rPr>
          <w:rFonts w:ascii="Calibri" w:hAnsi="Calibri"/>
        </w:rPr>
        <w:t xml:space="preserve">  bij </w:t>
      </w:r>
      <w:r w:rsidR="006779D7">
        <w:rPr>
          <w:rFonts w:ascii="Calibri" w:hAnsi="Calibri"/>
        </w:rPr>
        <w:t>een steekproef van n=11 en dus is de kans groot dat de relatie op een toevalstreffer berust.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9"/>
        <w:gridCol w:w="1690"/>
        <w:gridCol w:w="1691"/>
        <w:gridCol w:w="1691"/>
        <w:gridCol w:w="1691"/>
      </w:tblGrid>
      <w:tr w:rsidR="006779D7" w:rsidRPr="000919D7" w:rsidTr="00D12C1B">
        <w:tc>
          <w:tcPr>
            <w:tcW w:w="1690" w:type="dxa"/>
          </w:tcPr>
          <w:p w:rsidR="006779D7" w:rsidRPr="000919D7" w:rsidRDefault="006779D7" w:rsidP="00D12C1B">
            <w:pPr>
              <w:spacing w:line="360" w:lineRule="auto"/>
              <w:rPr>
                <w:rFonts w:ascii="Calibri" w:eastAsia="Calibri" w:hAnsi="Calibri" w:cs="Calibri"/>
              </w:rPr>
            </w:pPr>
            <w:r w:rsidRPr="000919D7">
              <w:rPr>
                <w:rFonts w:ascii="Calibri" w:eastAsia="Calibri" w:hAnsi="Calibri" w:cs="Calibri"/>
              </w:rPr>
              <w:t>Variabele</w:t>
            </w:r>
          </w:p>
        </w:tc>
        <w:tc>
          <w:tcPr>
            <w:tcW w:w="1690" w:type="dxa"/>
          </w:tcPr>
          <w:p w:rsidR="006779D7" w:rsidRPr="000919D7" w:rsidRDefault="006779D7" w:rsidP="00D12C1B">
            <w:pPr>
              <w:spacing w:line="360" w:lineRule="auto"/>
              <w:rPr>
                <w:rFonts w:ascii="Calibri" w:eastAsia="Calibri" w:hAnsi="Calibri" w:cs="Calibri"/>
              </w:rPr>
            </w:pPr>
            <w:r w:rsidRPr="000919D7">
              <w:rPr>
                <w:rFonts w:ascii="Calibri" w:eastAsia="Calibri" w:hAnsi="Calibri" w:cs="Calibri"/>
              </w:rPr>
              <w:t>B</w:t>
            </w:r>
          </w:p>
        </w:tc>
        <w:tc>
          <w:tcPr>
            <w:tcW w:w="1691" w:type="dxa"/>
          </w:tcPr>
          <w:p w:rsidR="006779D7" w:rsidRPr="000919D7" w:rsidRDefault="00733047" w:rsidP="00D12C1B">
            <w:pPr>
              <w:spacing w:line="360" w:lineRule="auto"/>
              <w:rPr>
                <w:rFonts w:ascii="Calibri" w:eastAsia="Calibri" w:hAnsi="Calibri" w:cs="Calibri"/>
              </w:rPr>
            </w:pPr>
            <w:r w:rsidRPr="000919D7">
              <w:rPr>
                <w:rFonts w:ascii="Calibri" w:eastAsia="Calibri" w:hAnsi="Calibri" w:cs="Calibri"/>
              </w:rPr>
              <w:t>T</w:t>
            </w:r>
          </w:p>
        </w:tc>
        <w:tc>
          <w:tcPr>
            <w:tcW w:w="1691" w:type="dxa"/>
          </w:tcPr>
          <w:p w:rsidR="006779D7" w:rsidRPr="000919D7" w:rsidRDefault="006779D7" w:rsidP="00D12C1B">
            <w:pPr>
              <w:spacing w:line="360" w:lineRule="auto"/>
              <w:rPr>
                <w:rFonts w:ascii="Calibri" w:eastAsia="Calibri" w:hAnsi="Calibri" w:cs="Calibri"/>
              </w:rPr>
            </w:pPr>
            <w:r w:rsidRPr="000919D7">
              <w:rPr>
                <w:rFonts w:ascii="Calibri" w:eastAsia="Calibri" w:hAnsi="Calibri" w:cs="Calibri"/>
              </w:rPr>
              <w:t>R2</w:t>
            </w:r>
          </w:p>
        </w:tc>
        <w:tc>
          <w:tcPr>
            <w:tcW w:w="1691" w:type="dxa"/>
          </w:tcPr>
          <w:p w:rsidR="006779D7" w:rsidRPr="000919D7" w:rsidRDefault="006779D7" w:rsidP="00D12C1B">
            <w:pPr>
              <w:spacing w:line="360" w:lineRule="auto"/>
              <w:rPr>
                <w:rFonts w:ascii="Calibri" w:eastAsia="Calibri" w:hAnsi="Calibri" w:cs="Calibri"/>
              </w:rPr>
            </w:pPr>
            <w:r w:rsidRPr="000919D7">
              <w:rPr>
                <w:rFonts w:ascii="Calibri" w:eastAsia="Calibri" w:hAnsi="Calibri" w:cs="Calibri"/>
              </w:rPr>
              <w:t>F</w:t>
            </w:r>
          </w:p>
        </w:tc>
      </w:tr>
      <w:tr w:rsidR="006779D7" w:rsidRPr="000919D7" w:rsidTr="00D12C1B">
        <w:tc>
          <w:tcPr>
            <w:tcW w:w="1690" w:type="dxa"/>
          </w:tcPr>
          <w:p w:rsidR="006779D7" w:rsidRPr="000919D7" w:rsidRDefault="004304AF" w:rsidP="00D12C1B">
            <w:pPr>
              <w:spacing w:line="360" w:lineRule="auto"/>
              <w:rPr>
                <w:rFonts w:ascii="Calibri" w:eastAsia="Calibri" w:hAnsi="Calibri" w:cs="Calibri"/>
              </w:rPr>
            </w:pPr>
            <w:r>
              <w:rPr>
                <w:rFonts w:ascii="Calibri" w:eastAsia="Calibri" w:hAnsi="Calibri"/>
              </w:rPr>
              <w:t>Identiteits</w:t>
            </w:r>
            <w:r w:rsidR="006779D7" w:rsidRPr="000919D7">
              <w:rPr>
                <w:rFonts w:ascii="Calibri" w:eastAsia="Calibri" w:hAnsi="Calibri"/>
              </w:rPr>
              <w:t>type</w:t>
            </w:r>
          </w:p>
        </w:tc>
        <w:tc>
          <w:tcPr>
            <w:tcW w:w="1690" w:type="dxa"/>
          </w:tcPr>
          <w:p w:rsidR="006779D7" w:rsidRPr="000919D7" w:rsidRDefault="006779D7" w:rsidP="00D12C1B">
            <w:pPr>
              <w:spacing w:line="360" w:lineRule="auto"/>
              <w:rPr>
                <w:rFonts w:ascii="Calibri" w:eastAsia="Calibri" w:hAnsi="Calibri" w:cs="Calibri"/>
              </w:rPr>
            </w:pPr>
            <w:r w:rsidRPr="000919D7">
              <w:rPr>
                <w:rFonts w:ascii="Calibri" w:eastAsia="Calibri" w:hAnsi="Calibri" w:cs="Calibri"/>
              </w:rPr>
              <w:t>0.25</w:t>
            </w:r>
          </w:p>
        </w:tc>
        <w:tc>
          <w:tcPr>
            <w:tcW w:w="1691" w:type="dxa"/>
          </w:tcPr>
          <w:p w:rsidR="006779D7" w:rsidRPr="000919D7" w:rsidRDefault="006779D7" w:rsidP="00D12C1B">
            <w:pPr>
              <w:spacing w:line="360" w:lineRule="auto"/>
              <w:rPr>
                <w:rFonts w:ascii="Calibri" w:eastAsia="Calibri" w:hAnsi="Calibri" w:cs="Calibri"/>
              </w:rPr>
            </w:pPr>
            <w:r w:rsidRPr="000919D7">
              <w:rPr>
                <w:rFonts w:ascii="Calibri" w:eastAsia="Calibri" w:hAnsi="Calibri" w:cs="Calibri"/>
              </w:rPr>
              <w:t>0.74</w:t>
            </w:r>
          </w:p>
        </w:tc>
        <w:tc>
          <w:tcPr>
            <w:tcW w:w="1691" w:type="dxa"/>
          </w:tcPr>
          <w:p w:rsidR="006779D7" w:rsidRPr="000919D7" w:rsidRDefault="006779D7" w:rsidP="00D12C1B">
            <w:pPr>
              <w:spacing w:line="360" w:lineRule="auto"/>
              <w:rPr>
                <w:rFonts w:ascii="Calibri" w:eastAsia="Calibri" w:hAnsi="Calibri" w:cs="Calibri"/>
              </w:rPr>
            </w:pPr>
            <w:r w:rsidRPr="000919D7">
              <w:rPr>
                <w:rFonts w:ascii="Calibri" w:eastAsia="Calibri" w:hAnsi="Calibri" w:cs="Calibri"/>
              </w:rPr>
              <w:t>0.01</w:t>
            </w:r>
          </w:p>
        </w:tc>
        <w:tc>
          <w:tcPr>
            <w:tcW w:w="1691" w:type="dxa"/>
          </w:tcPr>
          <w:p w:rsidR="006779D7" w:rsidRPr="000919D7" w:rsidRDefault="006779D7" w:rsidP="00D12C1B">
            <w:pPr>
              <w:spacing w:line="360" w:lineRule="auto"/>
              <w:rPr>
                <w:rFonts w:ascii="Calibri" w:eastAsia="Calibri" w:hAnsi="Calibri" w:cs="Calibri"/>
              </w:rPr>
            </w:pPr>
            <w:r w:rsidRPr="000919D7">
              <w:rPr>
                <w:rFonts w:ascii="Calibri" w:eastAsia="Calibri" w:hAnsi="Calibri" w:cs="Calibri"/>
              </w:rPr>
              <w:t>0.005</w:t>
            </w:r>
          </w:p>
        </w:tc>
      </w:tr>
      <w:tr w:rsidR="006779D7" w:rsidRPr="000919D7" w:rsidTr="00D12C1B">
        <w:tc>
          <w:tcPr>
            <w:tcW w:w="1690" w:type="dxa"/>
          </w:tcPr>
          <w:p w:rsidR="006779D7" w:rsidRPr="000919D7" w:rsidRDefault="006779D7" w:rsidP="004304AF">
            <w:pPr>
              <w:spacing w:line="360" w:lineRule="auto"/>
              <w:rPr>
                <w:rFonts w:ascii="Calibri" w:eastAsia="Calibri" w:hAnsi="Calibri" w:cs="Calibri"/>
              </w:rPr>
            </w:pPr>
            <w:r w:rsidRPr="000919D7">
              <w:rPr>
                <w:rFonts w:ascii="Calibri" w:eastAsia="Calibri" w:hAnsi="Calibri"/>
              </w:rPr>
              <w:t>Identit</w:t>
            </w:r>
            <w:r w:rsidR="004304AF">
              <w:rPr>
                <w:rFonts w:ascii="Calibri" w:eastAsia="Calibri" w:hAnsi="Calibri"/>
              </w:rPr>
              <w:t>eitssterkte</w:t>
            </w:r>
          </w:p>
        </w:tc>
        <w:tc>
          <w:tcPr>
            <w:tcW w:w="1690" w:type="dxa"/>
          </w:tcPr>
          <w:p w:rsidR="006779D7" w:rsidRPr="000919D7" w:rsidRDefault="006779D7" w:rsidP="00D12C1B">
            <w:pPr>
              <w:spacing w:line="360" w:lineRule="auto"/>
              <w:rPr>
                <w:rFonts w:ascii="Calibri" w:eastAsia="Calibri" w:hAnsi="Calibri" w:cs="Calibri"/>
              </w:rPr>
            </w:pPr>
            <w:r w:rsidRPr="000919D7">
              <w:rPr>
                <w:rFonts w:ascii="Calibri" w:eastAsia="Calibri" w:hAnsi="Calibri" w:cs="Calibri"/>
              </w:rPr>
              <w:t>0.25</w:t>
            </w:r>
          </w:p>
        </w:tc>
        <w:tc>
          <w:tcPr>
            <w:tcW w:w="1691" w:type="dxa"/>
          </w:tcPr>
          <w:p w:rsidR="006779D7" w:rsidRPr="000919D7" w:rsidRDefault="006779D7" w:rsidP="00D12C1B">
            <w:pPr>
              <w:spacing w:line="360" w:lineRule="auto"/>
              <w:rPr>
                <w:rFonts w:ascii="Calibri" w:eastAsia="Calibri" w:hAnsi="Calibri" w:cs="Calibri"/>
              </w:rPr>
            </w:pPr>
            <w:r w:rsidRPr="000919D7">
              <w:rPr>
                <w:rFonts w:ascii="Calibri" w:eastAsia="Calibri" w:hAnsi="Calibri" w:cs="Calibri"/>
              </w:rPr>
              <w:t>0.74</w:t>
            </w:r>
          </w:p>
        </w:tc>
        <w:tc>
          <w:tcPr>
            <w:tcW w:w="1691" w:type="dxa"/>
          </w:tcPr>
          <w:p w:rsidR="006779D7" w:rsidRPr="000919D7" w:rsidRDefault="006779D7" w:rsidP="00D12C1B">
            <w:pPr>
              <w:spacing w:line="360" w:lineRule="auto"/>
              <w:rPr>
                <w:rFonts w:ascii="Calibri" w:eastAsia="Calibri" w:hAnsi="Calibri" w:cs="Calibri"/>
              </w:rPr>
            </w:pPr>
            <w:r w:rsidRPr="000919D7">
              <w:rPr>
                <w:rFonts w:ascii="Calibri" w:eastAsia="Calibri" w:hAnsi="Calibri" w:cs="Calibri"/>
              </w:rPr>
              <w:t>0.01</w:t>
            </w:r>
          </w:p>
        </w:tc>
        <w:tc>
          <w:tcPr>
            <w:tcW w:w="1691" w:type="dxa"/>
          </w:tcPr>
          <w:p w:rsidR="006779D7" w:rsidRPr="000919D7" w:rsidRDefault="006779D7" w:rsidP="00D12C1B">
            <w:pPr>
              <w:spacing w:line="360" w:lineRule="auto"/>
              <w:rPr>
                <w:rFonts w:ascii="Calibri" w:eastAsia="Calibri" w:hAnsi="Calibri" w:cs="Calibri"/>
              </w:rPr>
            </w:pPr>
            <w:r w:rsidRPr="000919D7">
              <w:rPr>
                <w:rFonts w:ascii="Calibri" w:eastAsia="Calibri" w:hAnsi="Calibri" w:cs="Calibri"/>
              </w:rPr>
              <w:t>0.005</w:t>
            </w:r>
          </w:p>
        </w:tc>
      </w:tr>
    </w:tbl>
    <w:p w:rsidR="00380B4E" w:rsidRPr="001031E4" w:rsidRDefault="00380B4E" w:rsidP="00380B4E">
      <w:pPr>
        <w:spacing w:line="360" w:lineRule="auto"/>
        <w:rPr>
          <w:rFonts w:ascii="Calibri" w:hAnsi="Calibri" w:cs="Calibri"/>
        </w:rPr>
      </w:pPr>
      <w:r>
        <w:rPr>
          <w:rFonts w:ascii="Calibri" w:hAnsi="Calibri"/>
        </w:rPr>
        <w:t>Tabel 5.6:</w:t>
      </w:r>
      <w:r w:rsidRPr="00380B4E">
        <w:rPr>
          <w:rFonts w:ascii="Calibri" w:hAnsi="Calibri"/>
        </w:rPr>
        <w:t xml:space="preserve"> </w:t>
      </w:r>
      <w:r w:rsidRPr="001031E4">
        <w:rPr>
          <w:rFonts w:ascii="Calibri" w:hAnsi="Calibri"/>
        </w:rPr>
        <w:t>Lineaire regressie</w:t>
      </w:r>
    </w:p>
    <w:p w:rsidR="006779D7" w:rsidRDefault="006779D7" w:rsidP="006779D7">
      <w:pPr>
        <w:spacing w:line="360" w:lineRule="auto"/>
        <w:rPr>
          <w:rFonts w:ascii="Calibri" w:hAnsi="Calibri" w:cs="Calibri"/>
        </w:rPr>
      </w:pPr>
      <w:r>
        <w:rPr>
          <w:rFonts w:ascii="Calibri" w:hAnsi="Calibri" w:cs="Calibri"/>
        </w:rPr>
        <w:lastRenderedPageBreak/>
        <w:t xml:space="preserve">F=0.005 en is niet significant want </w:t>
      </w:r>
      <w:r w:rsidR="00380B4E">
        <w:rPr>
          <w:rFonts w:ascii="Calibri" w:hAnsi="Calibri" w:cs="Calibri"/>
        </w:rPr>
        <w:t>p=0.94</w:t>
      </w:r>
      <w:r>
        <w:rPr>
          <w:rFonts w:ascii="Calibri" w:hAnsi="Calibri" w:cs="Calibri"/>
        </w:rPr>
        <w:t xml:space="preserve"> Er kan geconcl</w:t>
      </w:r>
      <w:r w:rsidR="00873058">
        <w:rPr>
          <w:rFonts w:ascii="Calibri" w:hAnsi="Calibri" w:cs="Calibri"/>
        </w:rPr>
        <w:t>udeerd worden dat het regressie</w:t>
      </w:r>
      <w:r>
        <w:rPr>
          <w:rFonts w:ascii="Calibri" w:hAnsi="Calibri" w:cs="Calibri"/>
        </w:rPr>
        <w:t xml:space="preserve">model significant minder goed is in het voorspellen van </w:t>
      </w:r>
      <w:r w:rsidR="00873058">
        <w:rPr>
          <w:rFonts w:ascii="Calibri" w:hAnsi="Calibri" w:cs="Calibri"/>
        </w:rPr>
        <w:t>identiteitssterkte</w:t>
      </w:r>
      <w:r>
        <w:rPr>
          <w:rFonts w:ascii="Calibri" w:hAnsi="Calibri" w:cs="Calibri"/>
        </w:rPr>
        <w:t xml:space="preserve"> dan wanneer  de gemiddelde  waarde van </w:t>
      </w:r>
      <w:r w:rsidR="00873058">
        <w:rPr>
          <w:rFonts w:ascii="Calibri" w:hAnsi="Calibri" w:cs="Calibri"/>
        </w:rPr>
        <w:t>identiteitss</w:t>
      </w:r>
      <w:r>
        <w:rPr>
          <w:rFonts w:ascii="Calibri" w:hAnsi="Calibri" w:cs="Calibri"/>
        </w:rPr>
        <w:t>t</w:t>
      </w:r>
      <w:r w:rsidR="00873058">
        <w:rPr>
          <w:rFonts w:ascii="Calibri" w:hAnsi="Calibri" w:cs="Calibri"/>
        </w:rPr>
        <w:t>erke</w:t>
      </w:r>
      <w:r>
        <w:rPr>
          <w:rFonts w:ascii="Calibri" w:hAnsi="Calibri" w:cs="Calibri"/>
        </w:rPr>
        <w:t xml:space="preserve"> wordt gebruikt. Daarom is het wellicht interessant om te kijken naar de gemiddelden per functiegroep zoals t</w:t>
      </w:r>
      <w:r w:rsidR="007A452D">
        <w:rPr>
          <w:rFonts w:ascii="Calibri" w:hAnsi="Calibri" w:cs="Calibri"/>
        </w:rPr>
        <w:t>e zien is in de tabel hieronder: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17"/>
        <w:gridCol w:w="2818"/>
        <w:gridCol w:w="2818"/>
      </w:tblGrid>
      <w:tr w:rsidR="006779D7" w:rsidRPr="000919D7" w:rsidTr="00D12C1B">
        <w:tc>
          <w:tcPr>
            <w:tcW w:w="2817" w:type="dxa"/>
          </w:tcPr>
          <w:p w:rsidR="006779D7" w:rsidRPr="000919D7" w:rsidRDefault="006779D7" w:rsidP="00D12C1B">
            <w:pPr>
              <w:rPr>
                <w:rFonts w:ascii="Calibri" w:eastAsia="Calibri" w:hAnsi="Calibri"/>
              </w:rPr>
            </w:pPr>
            <w:r w:rsidRPr="000919D7">
              <w:rPr>
                <w:rFonts w:ascii="Calibri" w:eastAsia="Calibri" w:hAnsi="Calibri"/>
              </w:rPr>
              <w:t>Functiegroep</w:t>
            </w:r>
          </w:p>
        </w:tc>
        <w:tc>
          <w:tcPr>
            <w:tcW w:w="2818" w:type="dxa"/>
          </w:tcPr>
          <w:p w:rsidR="006779D7" w:rsidRPr="000919D7" w:rsidRDefault="007A452D" w:rsidP="00D12C1B">
            <w:pPr>
              <w:rPr>
                <w:rFonts w:ascii="Calibri" w:eastAsia="Calibri" w:hAnsi="Calibri"/>
              </w:rPr>
            </w:pPr>
            <w:r>
              <w:rPr>
                <w:rFonts w:ascii="Calibri" w:eastAsia="Calibri" w:hAnsi="Calibri"/>
              </w:rPr>
              <w:t>Gemiddelde identiteits</w:t>
            </w:r>
            <w:r w:rsidR="006779D7" w:rsidRPr="000919D7">
              <w:rPr>
                <w:rFonts w:ascii="Calibri" w:eastAsia="Calibri" w:hAnsi="Calibri"/>
              </w:rPr>
              <w:t>type</w:t>
            </w:r>
          </w:p>
        </w:tc>
        <w:tc>
          <w:tcPr>
            <w:tcW w:w="2818" w:type="dxa"/>
          </w:tcPr>
          <w:p w:rsidR="006779D7" w:rsidRPr="000919D7" w:rsidRDefault="006779D7" w:rsidP="007A452D">
            <w:pPr>
              <w:rPr>
                <w:rFonts w:ascii="Calibri" w:eastAsia="Calibri" w:hAnsi="Calibri"/>
              </w:rPr>
            </w:pPr>
            <w:r w:rsidRPr="000919D7">
              <w:rPr>
                <w:rFonts w:ascii="Calibri" w:eastAsia="Calibri" w:hAnsi="Calibri"/>
              </w:rPr>
              <w:t>Gemid</w:t>
            </w:r>
            <w:r w:rsidR="007A452D">
              <w:rPr>
                <w:rFonts w:ascii="Calibri" w:eastAsia="Calibri" w:hAnsi="Calibri"/>
              </w:rPr>
              <w:t>delde identiteitssterkte</w:t>
            </w:r>
          </w:p>
        </w:tc>
      </w:tr>
      <w:tr w:rsidR="006779D7" w:rsidRPr="000919D7" w:rsidTr="00D12C1B">
        <w:tc>
          <w:tcPr>
            <w:tcW w:w="2817" w:type="dxa"/>
          </w:tcPr>
          <w:p w:rsidR="006779D7" w:rsidRPr="000919D7" w:rsidRDefault="00002D88" w:rsidP="00D12C1B">
            <w:pPr>
              <w:rPr>
                <w:rFonts w:ascii="Calibri" w:eastAsia="Calibri" w:hAnsi="Calibri"/>
              </w:rPr>
            </w:pPr>
            <w:r>
              <w:rPr>
                <w:rFonts w:ascii="Calibri" w:eastAsia="Calibri" w:hAnsi="Calibri"/>
              </w:rPr>
              <w:t>Ondersteunend personeel</w:t>
            </w:r>
          </w:p>
        </w:tc>
        <w:tc>
          <w:tcPr>
            <w:tcW w:w="2818" w:type="dxa"/>
          </w:tcPr>
          <w:p w:rsidR="006779D7" w:rsidRPr="000919D7" w:rsidRDefault="006779D7" w:rsidP="00D12C1B">
            <w:pPr>
              <w:rPr>
                <w:rFonts w:ascii="Calibri" w:eastAsia="Calibri" w:hAnsi="Calibri"/>
              </w:rPr>
            </w:pPr>
            <w:r w:rsidRPr="000919D7">
              <w:rPr>
                <w:rFonts w:ascii="Calibri" w:eastAsia="Calibri" w:hAnsi="Calibri"/>
              </w:rPr>
              <w:t>5</w:t>
            </w:r>
          </w:p>
        </w:tc>
        <w:tc>
          <w:tcPr>
            <w:tcW w:w="2818" w:type="dxa"/>
          </w:tcPr>
          <w:p w:rsidR="006779D7" w:rsidRPr="000919D7" w:rsidRDefault="006779D7" w:rsidP="00D12C1B">
            <w:pPr>
              <w:rPr>
                <w:rFonts w:ascii="Calibri" w:eastAsia="Calibri" w:hAnsi="Calibri"/>
              </w:rPr>
            </w:pPr>
            <w:r w:rsidRPr="000919D7">
              <w:rPr>
                <w:rFonts w:ascii="Calibri" w:eastAsia="Calibri" w:hAnsi="Calibri"/>
              </w:rPr>
              <w:t>6</w:t>
            </w:r>
          </w:p>
        </w:tc>
      </w:tr>
      <w:tr w:rsidR="006779D7" w:rsidRPr="000919D7" w:rsidTr="00D12C1B">
        <w:tc>
          <w:tcPr>
            <w:tcW w:w="2817" w:type="dxa"/>
          </w:tcPr>
          <w:p w:rsidR="006779D7" w:rsidRPr="000919D7" w:rsidRDefault="006779D7" w:rsidP="00D12C1B">
            <w:pPr>
              <w:rPr>
                <w:rFonts w:ascii="Calibri" w:eastAsia="Calibri" w:hAnsi="Calibri"/>
              </w:rPr>
            </w:pPr>
            <w:r w:rsidRPr="000919D7">
              <w:rPr>
                <w:rFonts w:ascii="Calibri" w:eastAsia="Calibri" w:hAnsi="Calibri"/>
              </w:rPr>
              <w:t>Professionals</w:t>
            </w:r>
          </w:p>
        </w:tc>
        <w:tc>
          <w:tcPr>
            <w:tcW w:w="2818" w:type="dxa"/>
          </w:tcPr>
          <w:p w:rsidR="006779D7" w:rsidRPr="000919D7" w:rsidRDefault="006779D7" w:rsidP="00D12C1B">
            <w:pPr>
              <w:rPr>
                <w:rFonts w:ascii="Calibri" w:eastAsia="Calibri" w:hAnsi="Calibri"/>
              </w:rPr>
            </w:pPr>
            <w:r w:rsidRPr="000919D7">
              <w:rPr>
                <w:rFonts w:ascii="Calibri" w:eastAsia="Calibri" w:hAnsi="Calibri"/>
              </w:rPr>
              <w:t>5</w:t>
            </w:r>
          </w:p>
        </w:tc>
        <w:tc>
          <w:tcPr>
            <w:tcW w:w="2818" w:type="dxa"/>
          </w:tcPr>
          <w:p w:rsidR="006779D7" w:rsidRPr="000919D7" w:rsidRDefault="006779D7" w:rsidP="00D12C1B">
            <w:pPr>
              <w:rPr>
                <w:rFonts w:ascii="Calibri" w:eastAsia="Calibri" w:hAnsi="Calibri"/>
              </w:rPr>
            </w:pPr>
            <w:r w:rsidRPr="000919D7">
              <w:rPr>
                <w:rFonts w:ascii="Calibri" w:eastAsia="Calibri" w:hAnsi="Calibri"/>
              </w:rPr>
              <w:t>5</w:t>
            </w:r>
          </w:p>
        </w:tc>
      </w:tr>
      <w:tr w:rsidR="006779D7" w:rsidRPr="000919D7" w:rsidTr="00D12C1B">
        <w:tc>
          <w:tcPr>
            <w:tcW w:w="2817" w:type="dxa"/>
          </w:tcPr>
          <w:p w:rsidR="006779D7" w:rsidRPr="000919D7" w:rsidRDefault="006779D7" w:rsidP="00D12C1B">
            <w:pPr>
              <w:rPr>
                <w:rFonts w:ascii="Calibri" w:eastAsia="Calibri" w:hAnsi="Calibri"/>
              </w:rPr>
            </w:pPr>
            <w:r w:rsidRPr="000919D7">
              <w:rPr>
                <w:rFonts w:ascii="Calibri" w:eastAsia="Calibri" w:hAnsi="Calibri"/>
              </w:rPr>
              <w:t>Management</w:t>
            </w:r>
          </w:p>
        </w:tc>
        <w:tc>
          <w:tcPr>
            <w:tcW w:w="2818" w:type="dxa"/>
          </w:tcPr>
          <w:p w:rsidR="006779D7" w:rsidRPr="000919D7" w:rsidRDefault="006779D7" w:rsidP="00D12C1B">
            <w:pPr>
              <w:rPr>
                <w:rFonts w:ascii="Calibri" w:eastAsia="Calibri" w:hAnsi="Calibri"/>
              </w:rPr>
            </w:pPr>
            <w:r w:rsidRPr="000919D7">
              <w:rPr>
                <w:rFonts w:ascii="Calibri" w:eastAsia="Calibri" w:hAnsi="Calibri"/>
              </w:rPr>
              <w:t>5</w:t>
            </w:r>
          </w:p>
        </w:tc>
        <w:tc>
          <w:tcPr>
            <w:tcW w:w="2818" w:type="dxa"/>
          </w:tcPr>
          <w:p w:rsidR="006779D7" w:rsidRPr="000919D7" w:rsidRDefault="006779D7" w:rsidP="00D12C1B">
            <w:pPr>
              <w:rPr>
                <w:rFonts w:ascii="Calibri" w:eastAsia="Calibri" w:hAnsi="Calibri"/>
              </w:rPr>
            </w:pPr>
            <w:r w:rsidRPr="000919D7">
              <w:rPr>
                <w:rFonts w:ascii="Calibri" w:eastAsia="Calibri" w:hAnsi="Calibri"/>
              </w:rPr>
              <w:t>6</w:t>
            </w:r>
          </w:p>
        </w:tc>
      </w:tr>
    </w:tbl>
    <w:p w:rsidR="00380B4E" w:rsidRPr="001031E4" w:rsidRDefault="00380B4E" w:rsidP="00380B4E">
      <w:pPr>
        <w:spacing w:line="360" w:lineRule="auto"/>
        <w:rPr>
          <w:rFonts w:ascii="Calibri" w:hAnsi="Calibri" w:cs="Calibri"/>
        </w:rPr>
      </w:pPr>
      <w:r>
        <w:t xml:space="preserve">Tabel 5.7: </w:t>
      </w:r>
      <w:r w:rsidRPr="001031E4">
        <w:rPr>
          <w:rFonts w:ascii="Calibri" w:hAnsi="Calibri" w:cs="Calibri"/>
        </w:rPr>
        <w:t>Gemiddelden per functiegroep</w:t>
      </w:r>
    </w:p>
    <w:p w:rsidR="006779D7" w:rsidRDefault="006779D7" w:rsidP="006779D7">
      <w:pPr>
        <w:spacing w:line="360" w:lineRule="auto"/>
        <w:rPr>
          <w:rFonts w:ascii="Calibri" w:hAnsi="Calibri"/>
        </w:rPr>
      </w:pPr>
      <w:r w:rsidRPr="009F770F">
        <w:rPr>
          <w:rFonts w:ascii="Calibri" w:hAnsi="Calibri"/>
        </w:rPr>
        <w:t>Wat opvalt is dat er in deze steekproef van n=11 tussen de functiegroepen onderling weinig differentiatie lijkt te zijn.</w:t>
      </w:r>
      <w:r>
        <w:rPr>
          <w:rFonts w:ascii="Calibri" w:hAnsi="Calibri"/>
        </w:rPr>
        <w:t xml:space="preserve"> De gemi</w:t>
      </w:r>
      <w:r w:rsidR="007A452D">
        <w:rPr>
          <w:rFonts w:ascii="Calibri" w:hAnsi="Calibri"/>
        </w:rPr>
        <w:t>ddelden van i</w:t>
      </w:r>
      <w:r>
        <w:rPr>
          <w:rFonts w:ascii="Calibri" w:hAnsi="Calibri"/>
        </w:rPr>
        <w:t>denti</w:t>
      </w:r>
      <w:r w:rsidR="007A452D">
        <w:rPr>
          <w:rFonts w:ascii="Calibri" w:hAnsi="Calibri"/>
        </w:rPr>
        <w:t>teitstype en identiteitssterkte</w:t>
      </w:r>
      <w:r>
        <w:rPr>
          <w:rFonts w:ascii="Calibri" w:hAnsi="Calibri"/>
        </w:rPr>
        <w:t xml:space="preserve"> komen nagenoeg overeen per functiegroep.  Alleen het ge</w:t>
      </w:r>
      <w:r w:rsidR="00380B4E">
        <w:rPr>
          <w:rFonts w:ascii="Calibri" w:hAnsi="Calibri"/>
        </w:rPr>
        <w:t xml:space="preserve">middelde </w:t>
      </w:r>
      <w:r w:rsidR="007A452D">
        <w:rPr>
          <w:rFonts w:ascii="Calibri" w:hAnsi="Calibri"/>
        </w:rPr>
        <w:t>identiteitssterkte</w:t>
      </w:r>
      <w:r w:rsidR="00380B4E">
        <w:rPr>
          <w:rFonts w:ascii="Calibri" w:hAnsi="Calibri"/>
        </w:rPr>
        <w:t xml:space="preserve"> ligt b</w:t>
      </w:r>
      <w:r>
        <w:rPr>
          <w:rFonts w:ascii="Calibri" w:hAnsi="Calibri"/>
        </w:rPr>
        <w:t xml:space="preserve">ij de </w:t>
      </w:r>
      <w:r w:rsidR="007A452D">
        <w:rPr>
          <w:rFonts w:ascii="Calibri" w:hAnsi="Calibri"/>
        </w:rPr>
        <w:t>professionals iets lager dan bij</w:t>
      </w:r>
      <w:r>
        <w:rPr>
          <w:rFonts w:ascii="Calibri" w:hAnsi="Calibri"/>
        </w:rPr>
        <w:t xml:space="preserve"> de andere twee functiegroepen.</w:t>
      </w:r>
    </w:p>
    <w:p w:rsidR="006779D7" w:rsidRPr="005A30F0" w:rsidRDefault="00FB0CA6" w:rsidP="006D023E">
      <w:pPr>
        <w:pStyle w:val="Kop2"/>
        <w:rPr>
          <w:rFonts w:ascii="Calibri" w:hAnsi="Calibri"/>
          <w:sz w:val="22"/>
          <w:szCs w:val="22"/>
        </w:rPr>
      </w:pPr>
      <w:bookmarkStart w:id="340" w:name="_Toc352244338"/>
      <w:r>
        <w:t>5.6</w:t>
      </w:r>
      <w:r w:rsidR="007A452D">
        <w:t xml:space="preserve"> Beantwoording deelvraag 3a over identiteitstype</w:t>
      </w:r>
      <w:bookmarkEnd w:id="340"/>
    </w:p>
    <w:p w:rsidR="006779D7" w:rsidRDefault="006779D7" w:rsidP="000839D6">
      <w:pPr>
        <w:spacing w:line="360" w:lineRule="auto"/>
      </w:pPr>
    </w:p>
    <w:p w:rsidR="006779D7" w:rsidRPr="000839D6" w:rsidRDefault="006779D7" w:rsidP="006779D7">
      <w:pPr>
        <w:spacing w:line="360" w:lineRule="auto"/>
      </w:pPr>
      <w:r>
        <w:t>Voor Ide</w:t>
      </w:r>
      <w:r w:rsidR="007A452D">
        <w:t>ntiteitstype</w:t>
      </w:r>
      <w:r>
        <w:t xml:space="preserve"> wil dit zeggen dat er gemiddeld sprake is van een voorkeur voor </w:t>
      </w:r>
      <w:r w:rsidR="000839D6">
        <w:t>een meer normatieve identiteit</w:t>
      </w:r>
      <w:r w:rsidR="001B213D">
        <w:t xml:space="preserve"> </w:t>
      </w:r>
      <w:r w:rsidR="000839D6">
        <w:t>(</w:t>
      </w:r>
      <w:r>
        <w:t xml:space="preserve">de </w:t>
      </w:r>
      <w:r w:rsidR="001B213D">
        <w:t xml:space="preserve">kwaliteit van het onderwijs, ideologische waarden </w:t>
      </w:r>
      <w:r>
        <w:t>worden belangrijker gevonden</w:t>
      </w:r>
      <w:r w:rsidR="000839D6">
        <w:t>)</w:t>
      </w:r>
      <w:r>
        <w:t xml:space="preserve"> dan  de economische factoren.</w:t>
      </w:r>
      <w:r w:rsidR="007F4ED6">
        <w:t xml:space="preserve"> </w:t>
      </w:r>
      <w:r w:rsidR="000839D6">
        <w:t xml:space="preserve">Wat </w:t>
      </w:r>
      <w:r w:rsidR="001B213D">
        <w:t xml:space="preserve">de termen </w:t>
      </w:r>
      <w:r w:rsidR="000839D6">
        <w:t>utilitair en normatief precies inhouden staat in paragraaf</w:t>
      </w:r>
      <w:r w:rsidR="001B213D">
        <w:t xml:space="preserve"> 4.5.3. </w:t>
      </w:r>
      <w:r w:rsidR="000839D6">
        <w:rPr>
          <w:rFonts w:ascii="Calibri" w:hAnsi="Calibri"/>
        </w:rPr>
        <w:t>H</w:t>
      </w:r>
      <w:r w:rsidR="007A452D">
        <w:rPr>
          <w:rFonts w:ascii="Calibri" w:hAnsi="Calibri"/>
        </w:rPr>
        <w:t>et gemiddelde van i</w:t>
      </w:r>
      <w:r w:rsidR="00234675">
        <w:rPr>
          <w:rFonts w:ascii="Calibri" w:hAnsi="Calibri"/>
        </w:rPr>
        <w:t>dentit</w:t>
      </w:r>
      <w:r w:rsidR="007A452D">
        <w:rPr>
          <w:rFonts w:ascii="Calibri" w:hAnsi="Calibri"/>
        </w:rPr>
        <w:t>eits</w:t>
      </w:r>
      <w:r w:rsidR="00234675">
        <w:rPr>
          <w:rFonts w:ascii="Calibri" w:hAnsi="Calibri"/>
        </w:rPr>
        <w:t xml:space="preserve">type is voor alle functiegroepen </w:t>
      </w:r>
      <w:r w:rsidR="007F4ED6">
        <w:rPr>
          <w:rFonts w:ascii="Calibri" w:hAnsi="Calibri"/>
        </w:rPr>
        <w:t xml:space="preserve">X=5, hoe hoger het gemiddelde op de </w:t>
      </w:r>
      <w:r>
        <w:rPr>
          <w:rFonts w:ascii="Calibri" w:hAnsi="Calibri"/>
        </w:rPr>
        <w:t>7-punts schaal</w:t>
      </w:r>
      <w:r w:rsidR="007F4ED6">
        <w:rPr>
          <w:rFonts w:ascii="Calibri" w:hAnsi="Calibri"/>
        </w:rPr>
        <w:t xml:space="preserve"> des te normatiever de </w:t>
      </w:r>
      <w:r w:rsidR="007F4ED6" w:rsidRPr="007F4ED6">
        <w:rPr>
          <w:rFonts w:ascii="Calibri" w:hAnsi="Calibri"/>
          <w:i/>
        </w:rPr>
        <w:t>gepercipieerde</w:t>
      </w:r>
      <w:r w:rsidR="000839D6">
        <w:rPr>
          <w:rFonts w:ascii="Calibri" w:hAnsi="Calibri"/>
        </w:rPr>
        <w:t xml:space="preserve"> identiteit</w:t>
      </w:r>
      <w:r>
        <w:rPr>
          <w:rFonts w:ascii="Calibri" w:hAnsi="Calibri"/>
        </w:rPr>
        <w:t>. Valt dit ook terug te zien in de betekenisstructuren die tijdens de interviews zijn blootgelegd?</w:t>
      </w:r>
    </w:p>
    <w:p w:rsidR="006779D7" w:rsidRDefault="006779D7" w:rsidP="006779D7">
      <w:pPr>
        <w:spacing w:line="360" w:lineRule="auto"/>
        <w:rPr>
          <w:rFonts w:ascii="Calibri" w:hAnsi="Calibri"/>
        </w:rPr>
      </w:pPr>
      <w:r>
        <w:rPr>
          <w:rFonts w:ascii="Calibri" w:hAnsi="Calibri"/>
        </w:rPr>
        <w:t xml:space="preserve">Bij </w:t>
      </w:r>
      <w:r w:rsidR="00002D88">
        <w:rPr>
          <w:rFonts w:ascii="Calibri" w:hAnsi="Calibri"/>
        </w:rPr>
        <w:t>het ondersteunend personeel</w:t>
      </w:r>
      <w:r w:rsidR="007A452D">
        <w:rPr>
          <w:rFonts w:ascii="Calibri" w:hAnsi="Calibri"/>
        </w:rPr>
        <w:t xml:space="preserve"> viel</w:t>
      </w:r>
      <w:r>
        <w:rPr>
          <w:rFonts w:ascii="Calibri" w:hAnsi="Calibri"/>
        </w:rPr>
        <w:t xml:space="preserve"> </w:t>
      </w:r>
      <w:r w:rsidR="007A452D">
        <w:rPr>
          <w:rFonts w:ascii="Calibri" w:hAnsi="Calibri"/>
        </w:rPr>
        <w:t>een</w:t>
      </w:r>
      <w:r>
        <w:rPr>
          <w:rFonts w:ascii="Calibri" w:hAnsi="Calibri"/>
        </w:rPr>
        <w:t xml:space="preserve"> </w:t>
      </w:r>
      <w:r w:rsidR="007A452D">
        <w:rPr>
          <w:rFonts w:ascii="Calibri" w:hAnsi="Calibri"/>
        </w:rPr>
        <w:t>impliciete betekenisketen</w:t>
      </w:r>
      <w:r>
        <w:rPr>
          <w:rFonts w:ascii="Calibri" w:hAnsi="Calibri"/>
        </w:rPr>
        <w:t xml:space="preserve"> te ontdekken en dit wa</w:t>
      </w:r>
      <w:r w:rsidR="007A452D">
        <w:rPr>
          <w:rFonts w:ascii="Calibri" w:hAnsi="Calibri"/>
        </w:rPr>
        <w:t xml:space="preserve">s ‘klantvriendelijkheid’. </w:t>
      </w:r>
      <w:r>
        <w:rPr>
          <w:rFonts w:ascii="Calibri" w:hAnsi="Calibri"/>
        </w:rPr>
        <w:t xml:space="preserve">De lijkt vooral </w:t>
      </w:r>
      <w:r w:rsidR="007A452D">
        <w:rPr>
          <w:rFonts w:ascii="Calibri" w:hAnsi="Calibri"/>
        </w:rPr>
        <w:t xml:space="preserve">een normatieve waarde </w:t>
      </w:r>
      <w:r>
        <w:rPr>
          <w:rFonts w:ascii="Calibri" w:hAnsi="Calibri"/>
        </w:rPr>
        <w:t xml:space="preserve">te zijn. </w:t>
      </w:r>
    </w:p>
    <w:p w:rsidR="006779D7" w:rsidRDefault="006779D7" w:rsidP="006779D7">
      <w:pPr>
        <w:spacing w:line="360" w:lineRule="auto"/>
        <w:rPr>
          <w:rFonts w:ascii="Calibri" w:hAnsi="Calibri"/>
        </w:rPr>
      </w:pPr>
      <w:r>
        <w:rPr>
          <w:rFonts w:ascii="Calibri" w:hAnsi="Calibri"/>
        </w:rPr>
        <w:t>Bij het management werden de betekenisketens ‘betekenisvol bezig zijn’ en ‘face tot face en intensief onderwijs’, ‘betrokken zijn’  en ‘staying on the bright side of life’ genoemd door de werknemers. Deze lijken vooral normatief te zijn. De structuur ‘staying on the brig</w:t>
      </w:r>
      <w:r w:rsidR="001B213D">
        <w:rPr>
          <w:rFonts w:ascii="Calibri" w:hAnsi="Calibri"/>
        </w:rPr>
        <w:t>ht side of life’ begint weleens waar</w:t>
      </w:r>
      <w:r>
        <w:rPr>
          <w:rFonts w:ascii="Calibri" w:hAnsi="Calibri"/>
        </w:rPr>
        <w:t xml:space="preserve"> met ‘controleren begroting’ wat utilitair lijkt te zijn maar dit is om te zorgen dat er uiteindelijk een ‘inspirerend klimaat’ ontstaat wat een normatieve waarde is.</w:t>
      </w:r>
    </w:p>
    <w:p w:rsidR="006779D7" w:rsidRDefault="006779D7" w:rsidP="006779D7">
      <w:pPr>
        <w:spacing w:line="360" w:lineRule="auto"/>
        <w:rPr>
          <w:rFonts w:ascii="Calibri" w:hAnsi="Calibri"/>
        </w:rPr>
      </w:pPr>
      <w:r>
        <w:rPr>
          <w:rFonts w:ascii="Calibri" w:hAnsi="Calibri"/>
        </w:rPr>
        <w:lastRenderedPageBreak/>
        <w:t xml:space="preserve">Tot slot de betekenisketens van  de professionals zijn ‘prestige’, ‘verhouding onderwijs is afhankelijk van de aanstelling’ en ‘enthousiasmeren’. Wat hier opvalt, is dat de utilitaire waarde ‘prestige’(dat je zelf carrière maakt als onderzoeker door te promoveren) in dienst lijkt te staan van de normatieve waarde ‘onderzoek is de motor achter het onderwijs’. Kanttekening hierbij is dat wellicht niet iedere professional van mening is dat ´onderzoek de motor achter het onderwijs is´. Verder wordt de normatieve waarde ‘enthousiasmeren’ belangrijk gevonden  en lijkt de </w:t>
      </w:r>
      <w:r w:rsidR="007A452D">
        <w:rPr>
          <w:rFonts w:ascii="Calibri" w:hAnsi="Calibri"/>
        </w:rPr>
        <w:t xml:space="preserve">waarde ‘Verhouding onderwijs </w:t>
      </w:r>
      <w:r>
        <w:rPr>
          <w:rFonts w:ascii="Calibri" w:hAnsi="Calibri"/>
        </w:rPr>
        <w:t>afhankelijk van de aanstelling’ meer een feit dan dat dit een waarde is die de werknemers vrijwillig nastreven.</w:t>
      </w:r>
    </w:p>
    <w:p w:rsidR="006779D7" w:rsidRDefault="006779D7" w:rsidP="006779D7">
      <w:pPr>
        <w:spacing w:line="360" w:lineRule="auto"/>
        <w:rPr>
          <w:rFonts w:ascii="Calibri" w:hAnsi="Calibri"/>
        </w:rPr>
      </w:pPr>
      <w:r>
        <w:rPr>
          <w:rFonts w:ascii="Calibri" w:hAnsi="Calibri"/>
        </w:rPr>
        <w:t xml:space="preserve">De kwantitatieve data lijken de kwalitatieve data op dit gebied te ondersteunen. USBO medewerkers in de verschillende functiegroepen lijken gemiddeld meer een voorkeur te hebben voor een normatieve identiteit. Als er dan sprake is van </w:t>
      </w:r>
      <w:r w:rsidR="007A452D">
        <w:rPr>
          <w:rFonts w:ascii="Calibri" w:hAnsi="Calibri"/>
        </w:rPr>
        <w:t>een utilitaire waarde</w:t>
      </w:r>
      <w:r>
        <w:rPr>
          <w:rFonts w:ascii="Calibri" w:hAnsi="Calibri"/>
        </w:rPr>
        <w:t xml:space="preserve"> dan staan deze in dienst van normatieve waarden.</w:t>
      </w:r>
      <w:r w:rsidR="007F4ED6">
        <w:rPr>
          <w:rFonts w:ascii="Calibri" w:hAnsi="Calibri"/>
        </w:rPr>
        <w:t xml:space="preserve"> Over de</w:t>
      </w:r>
      <w:r w:rsidR="007F4ED6" w:rsidRPr="007F4ED6">
        <w:rPr>
          <w:rFonts w:ascii="Calibri" w:hAnsi="Calibri"/>
          <w:i/>
        </w:rPr>
        <w:t xml:space="preserve"> gepercipieerde</w:t>
      </w:r>
      <w:r w:rsidR="007F4ED6">
        <w:rPr>
          <w:rFonts w:ascii="Calibri" w:hAnsi="Calibri"/>
          <w:i/>
        </w:rPr>
        <w:t xml:space="preserve"> </w:t>
      </w:r>
      <w:r w:rsidR="007F4ED6" w:rsidRPr="007F4ED6">
        <w:rPr>
          <w:rFonts w:ascii="Calibri" w:hAnsi="Calibri"/>
        </w:rPr>
        <w:t xml:space="preserve">identiteit </w:t>
      </w:r>
      <w:r w:rsidR="007F4ED6">
        <w:rPr>
          <w:rFonts w:ascii="Calibri" w:hAnsi="Calibri"/>
        </w:rPr>
        <w:t>kan worden gezegd dat de</w:t>
      </w:r>
      <w:r w:rsidR="000839D6">
        <w:rPr>
          <w:rFonts w:ascii="Calibri" w:hAnsi="Calibri"/>
        </w:rPr>
        <w:t>ze vooral normatief van aard is bij deze steekproef van de verschillende functiegroepen</w:t>
      </w:r>
      <w:r w:rsidR="001B213D">
        <w:rPr>
          <w:rFonts w:ascii="Calibri" w:hAnsi="Calibri"/>
        </w:rPr>
        <w:t>.</w:t>
      </w:r>
    </w:p>
    <w:p w:rsidR="006779D7" w:rsidRDefault="00FB0CA6" w:rsidP="006D023E">
      <w:pPr>
        <w:pStyle w:val="Kop2"/>
      </w:pPr>
      <w:bookmarkStart w:id="341" w:name="_Toc352244339"/>
      <w:r>
        <w:t>5.7</w:t>
      </w:r>
      <w:r w:rsidR="007A452D">
        <w:t xml:space="preserve"> Beantwoording deelvraag 3b over i</w:t>
      </w:r>
      <w:r w:rsidR="006779D7">
        <w:t>dentit</w:t>
      </w:r>
      <w:r w:rsidR="007A452D">
        <w:t>eitssterkte</w:t>
      </w:r>
      <w:bookmarkEnd w:id="341"/>
      <w:r w:rsidR="006779D7">
        <w:t xml:space="preserve"> </w:t>
      </w:r>
    </w:p>
    <w:p w:rsidR="006779D7" w:rsidRDefault="006779D7" w:rsidP="006779D7">
      <w:pPr>
        <w:spacing w:line="360" w:lineRule="auto"/>
      </w:pPr>
    </w:p>
    <w:p w:rsidR="006779D7" w:rsidRDefault="001B213D" w:rsidP="006779D7">
      <w:pPr>
        <w:spacing w:line="360" w:lineRule="auto"/>
        <w:rPr>
          <w:rFonts w:ascii="Calibri" w:hAnsi="Calibri"/>
        </w:rPr>
      </w:pPr>
      <w:r>
        <w:rPr>
          <w:rFonts w:ascii="Calibri" w:hAnsi="Calibri"/>
        </w:rPr>
        <w:t xml:space="preserve">Het gemiddelde is </w:t>
      </w:r>
      <w:r w:rsidR="006779D7">
        <w:rPr>
          <w:rFonts w:ascii="Calibri" w:hAnsi="Calibri"/>
        </w:rPr>
        <w:t xml:space="preserve">X=6 bij </w:t>
      </w:r>
      <w:r w:rsidR="00C91E81">
        <w:rPr>
          <w:rFonts w:ascii="Calibri" w:hAnsi="Calibri"/>
        </w:rPr>
        <w:t>het ondersteunend personeel</w:t>
      </w:r>
      <w:r w:rsidR="000839D6">
        <w:rPr>
          <w:rFonts w:ascii="Calibri" w:hAnsi="Calibri"/>
        </w:rPr>
        <w:t xml:space="preserve"> </w:t>
      </w:r>
      <w:r w:rsidR="006779D7">
        <w:rPr>
          <w:rFonts w:ascii="Calibri" w:hAnsi="Calibri"/>
        </w:rPr>
        <w:t>en het management</w:t>
      </w:r>
      <w:r w:rsidR="007A452D">
        <w:rPr>
          <w:rFonts w:ascii="Calibri" w:hAnsi="Calibri"/>
        </w:rPr>
        <w:t xml:space="preserve"> op identiteitssterkte </w:t>
      </w:r>
      <w:r w:rsidR="006779D7">
        <w:rPr>
          <w:rFonts w:ascii="Calibri" w:hAnsi="Calibri"/>
        </w:rPr>
        <w:t>en X=5 bij de professionals</w:t>
      </w:r>
      <w:r w:rsidR="007F4ED6">
        <w:rPr>
          <w:rFonts w:ascii="Calibri" w:hAnsi="Calibri"/>
        </w:rPr>
        <w:t xml:space="preserve"> </w:t>
      </w:r>
      <w:r w:rsidR="007A452D">
        <w:rPr>
          <w:rFonts w:ascii="Calibri" w:hAnsi="Calibri"/>
        </w:rPr>
        <w:t>op identiteitssterkte</w:t>
      </w:r>
      <w:r w:rsidR="000839D6">
        <w:rPr>
          <w:rFonts w:ascii="Calibri" w:hAnsi="Calibri"/>
        </w:rPr>
        <w:t xml:space="preserve"> </w:t>
      </w:r>
      <w:r w:rsidR="007F4ED6">
        <w:rPr>
          <w:rFonts w:ascii="Calibri" w:hAnsi="Calibri"/>
        </w:rPr>
        <w:t>op een 7-punts schaal, duidt op een sterke identiteit</w:t>
      </w:r>
      <w:r>
        <w:rPr>
          <w:rFonts w:ascii="Calibri" w:hAnsi="Calibri"/>
        </w:rPr>
        <w:t xml:space="preserve">. Hoe hoger het gemiddelde op de 7-punts schaal des te sterker de </w:t>
      </w:r>
      <w:r w:rsidRPr="007F4ED6">
        <w:rPr>
          <w:rFonts w:ascii="Calibri" w:hAnsi="Calibri"/>
          <w:i/>
        </w:rPr>
        <w:t>gepercipieerde</w:t>
      </w:r>
      <w:r>
        <w:rPr>
          <w:rFonts w:ascii="Calibri" w:hAnsi="Calibri"/>
        </w:rPr>
        <w:t xml:space="preserve"> identiteit en </w:t>
      </w:r>
      <w:r w:rsidR="007F4ED6">
        <w:rPr>
          <w:rFonts w:ascii="Calibri" w:hAnsi="Calibri"/>
        </w:rPr>
        <w:t xml:space="preserve">hoe lager het gemiddelde hoe zwakker de </w:t>
      </w:r>
      <w:r w:rsidRPr="007F4ED6">
        <w:rPr>
          <w:rFonts w:ascii="Calibri" w:hAnsi="Calibri"/>
          <w:i/>
        </w:rPr>
        <w:t>gepercipieerde</w:t>
      </w:r>
      <w:r>
        <w:rPr>
          <w:rFonts w:ascii="Calibri" w:hAnsi="Calibri"/>
        </w:rPr>
        <w:t xml:space="preserve"> </w:t>
      </w:r>
      <w:r w:rsidR="007F4ED6">
        <w:rPr>
          <w:rFonts w:ascii="Calibri" w:hAnsi="Calibri"/>
        </w:rPr>
        <w:t xml:space="preserve">identiteit. </w:t>
      </w:r>
      <w:r w:rsidR="006779D7">
        <w:rPr>
          <w:rFonts w:ascii="Calibri" w:hAnsi="Calibri"/>
        </w:rPr>
        <w:t xml:space="preserve">Dit houdt in dat er sprake is van een relatief sterke </w:t>
      </w:r>
      <w:r w:rsidR="007F4ED6" w:rsidRPr="007F4ED6">
        <w:rPr>
          <w:rFonts w:ascii="Calibri" w:hAnsi="Calibri"/>
          <w:i/>
        </w:rPr>
        <w:t>gepercipieerde</w:t>
      </w:r>
      <w:r w:rsidR="007F4ED6">
        <w:rPr>
          <w:rFonts w:ascii="Calibri" w:hAnsi="Calibri"/>
        </w:rPr>
        <w:t xml:space="preserve"> </w:t>
      </w:r>
      <w:r w:rsidR="006779D7">
        <w:rPr>
          <w:rFonts w:ascii="Calibri" w:hAnsi="Calibri"/>
        </w:rPr>
        <w:t>organisatie-identiteit opvatting bij de verschillende functiegroepen.</w:t>
      </w:r>
    </w:p>
    <w:p w:rsidR="006779D7" w:rsidRDefault="006779D7" w:rsidP="006779D7">
      <w:pPr>
        <w:spacing w:line="360" w:lineRule="auto"/>
        <w:rPr>
          <w:rFonts w:ascii="Calibri" w:hAnsi="Calibri"/>
        </w:rPr>
      </w:pPr>
      <w:r>
        <w:rPr>
          <w:rFonts w:ascii="Calibri" w:hAnsi="Calibri"/>
        </w:rPr>
        <w:t>Als we dit hoge gemiddelde ve</w:t>
      </w:r>
      <w:r w:rsidR="007A452D">
        <w:rPr>
          <w:rFonts w:ascii="Calibri" w:hAnsi="Calibri"/>
        </w:rPr>
        <w:t>rgelijken met de betekenisketen</w:t>
      </w:r>
      <w:r>
        <w:rPr>
          <w:rFonts w:ascii="Calibri" w:hAnsi="Calibri"/>
        </w:rPr>
        <w:t xml:space="preserve"> ‘klantvriendelijkheid’ </w:t>
      </w:r>
      <w:r w:rsidR="007A452D">
        <w:rPr>
          <w:rFonts w:ascii="Calibri" w:hAnsi="Calibri"/>
        </w:rPr>
        <w:t xml:space="preserve">van het ondersteunend personeel valt op dat allereerst maar een </w:t>
      </w:r>
      <w:r>
        <w:rPr>
          <w:rFonts w:ascii="Calibri" w:hAnsi="Calibri"/>
        </w:rPr>
        <w:t>d</w:t>
      </w:r>
      <w:r w:rsidR="007A452D">
        <w:rPr>
          <w:rFonts w:ascii="Calibri" w:hAnsi="Calibri"/>
        </w:rPr>
        <w:t>iepere waarde impliciet</w:t>
      </w:r>
      <w:r w:rsidR="007F4ED6">
        <w:rPr>
          <w:rFonts w:ascii="Calibri" w:hAnsi="Calibri"/>
        </w:rPr>
        <w:t xml:space="preserve"> naar voren </w:t>
      </w:r>
      <w:r w:rsidR="007A452D">
        <w:rPr>
          <w:rFonts w:ascii="Calibri" w:hAnsi="Calibri"/>
        </w:rPr>
        <w:t xml:space="preserve">is </w:t>
      </w:r>
      <w:r>
        <w:rPr>
          <w:rFonts w:ascii="Calibri" w:hAnsi="Calibri"/>
        </w:rPr>
        <w:t>gekomen in de interviews. Alleen de betekenisketen van ‘klantvriendelijkheid’ is naar goed naar voren gekomen de betekenisketen ‘deadlines halen’ i</w:t>
      </w:r>
      <w:r w:rsidR="000839D6">
        <w:rPr>
          <w:rFonts w:ascii="Calibri" w:hAnsi="Calibri"/>
        </w:rPr>
        <w:t xml:space="preserve">s maar gedeeltelijk ontrafeld. </w:t>
      </w:r>
      <w:r>
        <w:rPr>
          <w:rFonts w:ascii="Calibri" w:hAnsi="Calibri"/>
        </w:rPr>
        <w:t xml:space="preserve">Dit lijkt wat vreemd wanneer de USBO later in de vragenlijst wordt bestempeld als het hebben van een sterke organisatie-identiteit. Het  zou logischer zijn als er meer culturele waarden werden genoemd tijdens de interviews naast </w:t>
      </w:r>
      <w:r w:rsidR="000839D6">
        <w:rPr>
          <w:rFonts w:ascii="Calibri" w:hAnsi="Calibri"/>
        </w:rPr>
        <w:t xml:space="preserve">indirect </w:t>
      </w:r>
      <w:r w:rsidR="00E45447">
        <w:rPr>
          <w:rFonts w:ascii="Calibri" w:hAnsi="Calibri"/>
        </w:rPr>
        <w:t>‘klantvriendelijkheid’ door het ondersteunend personeel.</w:t>
      </w:r>
    </w:p>
    <w:p w:rsidR="007F4ED6" w:rsidRDefault="006779D7" w:rsidP="006779D7">
      <w:pPr>
        <w:spacing w:line="360" w:lineRule="auto"/>
        <w:rPr>
          <w:rFonts w:ascii="Calibri" w:hAnsi="Calibri"/>
        </w:rPr>
      </w:pPr>
      <w:r>
        <w:rPr>
          <w:rFonts w:ascii="Calibri" w:hAnsi="Calibri"/>
        </w:rPr>
        <w:t xml:space="preserve">Bij het management worden een stuk meer </w:t>
      </w:r>
      <w:r w:rsidR="00C91E81">
        <w:rPr>
          <w:rFonts w:ascii="Calibri" w:hAnsi="Calibri"/>
        </w:rPr>
        <w:t xml:space="preserve">waarden </w:t>
      </w:r>
      <w:r>
        <w:rPr>
          <w:rFonts w:ascii="Calibri" w:hAnsi="Calibri"/>
        </w:rPr>
        <w:t xml:space="preserve"> genoemd ‘betekenisvol bezig zijn’ en ‘face tot face en intensief onderwijs’, ‘betrokken zijn’  en ‘staying on the bright side of life’. </w:t>
      </w:r>
      <w:r w:rsidR="001B213D">
        <w:rPr>
          <w:rFonts w:ascii="Calibri" w:hAnsi="Calibri"/>
        </w:rPr>
        <w:t>H</w:t>
      </w:r>
      <w:r>
        <w:rPr>
          <w:rFonts w:ascii="Calibri" w:hAnsi="Calibri"/>
        </w:rPr>
        <w:t>ier</w:t>
      </w:r>
      <w:r w:rsidR="001B213D">
        <w:rPr>
          <w:rFonts w:ascii="Calibri" w:hAnsi="Calibri"/>
        </w:rPr>
        <w:t xml:space="preserve"> wordt een </w:t>
      </w:r>
      <w:r>
        <w:rPr>
          <w:rFonts w:ascii="Calibri" w:hAnsi="Calibri"/>
        </w:rPr>
        <w:t>ho</w:t>
      </w:r>
      <w:r w:rsidR="001B213D">
        <w:rPr>
          <w:rFonts w:ascii="Calibri" w:hAnsi="Calibri"/>
        </w:rPr>
        <w:t>og</w:t>
      </w:r>
      <w:r>
        <w:rPr>
          <w:rFonts w:ascii="Calibri" w:hAnsi="Calibri"/>
        </w:rPr>
        <w:t xml:space="preserve"> gemiddelde van Identit</w:t>
      </w:r>
      <w:r w:rsidR="00E45447">
        <w:rPr>
          <w:rFonts w:ascii="Calibri" w:hAnsi="Calibri"/>
        </w:rPr>
        <w:t>eitssterkte</w:t>
      </w:r>
      <w:r w:rsidR="001B213D">
        <w:rPr>
          <w:rFonts w:ascii="Calibri" w:hAnsi="Calibri"/>
        </w:rPr>
        <w:t xml:space="preserve"> </w:t>
      </w:r>
      <w:r>
        <w:rPr>
          <w:rFonts w:ascii="Calibri" w:hAnsi="Calibri"/>
        </w:rPr>
        <w:t>onderstreept door het noemen van veel culturele waarden. Door het aantal waarden en de ma</w:t>
      </w:r>
      <w:r w:rsidR="007F4ED6">
        <w:rPr>
          <w:rFonts w:ascii="Calibri" w:hAnsi="Calibri"/>
        </w:rPr>
        <w:t xml:space="preserve">nier waarop de betekenisketens zijn </w:t>
      </w:r>
      <w:r>
        <w:rPr>
          <w:rFonts w:ascii="Calibri" w:hAnsi="Calibri"/>
        </w:rPr>
        <w:t xml:space="preserve">uitgewerkt en </w:t>
      </w:r>
      <w:r w:rsidR="001B213D">
        <w:rPr>
          <w:rFonts w:ascii="Calibri" w:hAnsi="Calibri"/>
        </w:rPr>
        <w:t xml:space="preserve">dat </w:t>
      </w:r>
      <w:r w:rsidR="00E45447">
        <w:rPr>
          <w:rFonts w:ascii="Calibri" w:hAnsi="Calibri"/>
        </w:rPr>
        <w:t xml:space="preserve">er dieperliggende waarden </w:t>
      </w:r>
      <w:r>
        <w:rPr>
          <w:rFonts w:ascii="Calibri" w:hAnsi="Calibri"/>
        </w:rPr>
        <w:t>naar voren zijn gekomen tijdens de interviews</w:t>
      </w:r>
      <w:r w:rsidR="001B213D">
        <w:rPr>
          <w:rFonts w:ascii="Calibri" w:hAnsi="Calibri"/>
        </w:rPr>
        <w:t>,</w:t>
      </w:r>
      <w:r w:rsidR="00BD33E4">
        <w:rPr>
          <w:rFonts w:ascii="Calibri" w:hAnsi="Calibri"/>
        </w:rPr>
        <w:t xml:space="preserve"> </w:t>
      </w:r>
      <w:r>
        <w:rPr>
          <w:rFonts w:ascii="Calibri" w:hAnsi="Calibri"/>
        </w:rPr>
        <w:t xml:space="preserve">ondersteund door een hoog </w:t>
      </w:r>
      <w:r>
        <w:rPr>
          <w:rFonts w:ascii="Calibri" w:hAnsi="Calibri"/>
        </w:rPr>
        <w:lastRenderedPageBreak/>
        <w:t xml:space="preserve">gemiddelde op </w:t>
      </w:r>
      <w:r w:rsidR="00E45447">
        <w:rPr>
          <w:rFonts w:ascii="Calibri" w:hAnsi="Calibri"/>
        </w:rPr>
        <w:t xml:space="preserve">identiteitssterkte </w:t>
      </w:r>
      <w:r>
        <w:rPr>
          <w:rFonts w:ascii="Calibri" w:hAnsi="Calibri"/>
        </w:rPr>
        <w:t xml:space="preserve">kan worden gesteld dat het management </w:t>
      </w:r>
      <w:r w:rsidR="007F4ED6">
        <w:rPr>
          <w:rFonts w:ascii="Calibri" w:hAnsi="Calibri"/>
        </w:rPr>
        <w:t xml:space="preserve">een </w:t>
      </w:r>
      <w:r>
        <w:rPr>
          <w:rFonts w:ascii="Calibri" w:hAnsi="Calibri"/>
        </w:rPr>
        <w:t xml:space="preserve">sterke </w:t>
      </w:r>
      <w:r w:rsidR="007F4ED6" w:rsidRPr="007F4ED6">
        <w:rPr>
          <w:rFonts w:ascii="Calibri" w:hAnsi="Calibri"/>
          <w:i/>
        </w:rPr>
        <w:t>gepercipieerde</w:t>
      </w:r>
      <w:r w:rsidR="007F4ED6">
        <w:rPr>
          <w:rFonts w:ascii="Calibri" w:hAnsi="Calibri"/>
        </w:rPr>
        <w:t xml:space="preserve"> </w:t>
      </w:r>
      <w:r>
        <w:rPr>
          <w:rFonts w:ascii="Calibri" w:hAnsi="Calibri"/>
        </w:rPr>
        <w:t xml:space="preserve">organisatie-identiteit </w:t>
      </w:r>
      <w:r w:rsidR="007F4ED6">
        <w:rPr>
          <w:rFonts w:ascii="Calibri" w:hAnsi="Calibri"/>
        </w:rPr>
        <w:t>heeft.</w:t>
      </w:r>
    </w:p>
    <w:p w:rsidR="006779D7" w:rsidRDefault="006779D7" w:rsidP="006779D7">
      <w:pPr>
        <w:spacing w:line="360" w:lineRule="auto"/>
        <w:rPr>
          <w:rFonts w:ascii="Calibri" w:hAnsi="Calibri"/>
        </w:rPr>
      </w:pPr>
      <w:r>
        <w:rPr>
          <w:rFonts w:ascii="Calibri" w:hAnsi="Calibri"/>
        </w:rPr>
        <w:t xml:space="preserve">De professionals hebben een iets lager gemiddelde op </w:t>
      </w:r>
      <w:r w:rsidR="004D1F18">
        <w:rPr>
          <w:rFonts w:ascii="Calibri" w:hAnsi="Calibri"/>
        </w:rPr>
        <w:t xml:space="preserve">identiteitssterkte </w:t>
      </w:r>
      <w:r>
        <w:rPr>
          <w:rFonts w:ascii="Calibri" w:hAnsi="Calibri"/>
        </w:rPr>
        <w:t xml:space="preserve">ten opzichte van de andere twee functiegroepen maar er komen in de interviews wel een aantal </w:t>
      </w:r>
      <w:r w:rsidR="004D1F18">
        <w:rPr>
          <w:rFonts w:ascii="Calibri" w:hAnsi="Calibri"/>
        </w:rPr>
        <w:t xml:space="preserve">dieperliggende waarden </w:t>
      </w:r>
      <w:r>
        <w:rPr>
          <w:rFonts w:ascii="Calibri" w:hAnsi="Calibri"/>
        </w:rPr>
        <w:t xml:space="preserve">naar voren zoals ‘prestige’, ‘verhouding onderwijs is afhankelijk van de aanstelling’ en ‘enthousiasmeren’. Meer dan </w:t>
      </w:r>
      <w:r w:rsidR="00002D88">
        <w:rPr>
          <w:rFonts w:ascii="Calibri" w:hAnsi="Calibri"/>
        </w:rPr>
        <w:t>het ondersteunend personeel</w:t>
      </w:r>
      <w:r>
        <w:rPr>
          <w:rFonts w:ascii="Calibri" w:hAnsi="Calibri"/>
        </w:rPr>
        <w:t xml:space="preserve"> lijken zij zich bewust van de waarden van de USBO en de UU en toch schalen zij gemiddeld de organisatie-identiteit zwakker in van de USBO ten opzichte van </w:t>
      </w:r>
      <w:r w:rsidR="00002D88">
        <w:rPr>
          <w:rFonts w:ascii="Calibri" w:hAnsi="Calibri"/>
        </w:rPr>
        <w:t>ondersteunend personeel</w:t>
      </w:r>
      <w:r>
        <w:rPr>
          <w:rFonts w:ascii="Calibri" w:hAnsi="Calibri"/>
        </w:rPr>
        <w:t xml:space="preserve">. Wat hier de reden van is, valt moeilijk te verklaren op grond van deze data. </w:t>
      </w:r>
      <w:r w:rsidR="007F4ED6">
        <w:rPr>
          <w:rFonts w:ascii="Calibri" w:hAnsi="Calibri"/>
        </w:rPr>
        <w:t xml:space="preserve">Toch kan over </w:t>
      </w:r>
      <w:r w:rsidR="004D1F18">
        <w:rPr>
          <w:rFonts w:ascii="Calibri" w:hAnsi="Calibri"/>
        </w:rPr>
        <w:t>de professional</w:t>
      </w:r>
      <w:r w:rsidR="001B213D">
        <w:rPr>
          <w:rFonts w:ascii="Calibri" w:hAnsi="Calibri"/>
        </w:rPr>
        <w:t>s</w:t>
      </w:r>
      <w:r w:rsidR="004D1F18">
        <w:rPr>
          <w:rFonts w:ascii="Calibri" w:hAnsi="Calibri"/>
        </w:rPr>
        <w:t xml:space="preserve"> </w:t>
      </w:r>
      <w:r w:rsidR="007F4ED6">
        <w:rPr>
          <w:rFonts w:ascii="Calibri" w:hAnsi="Calibri"/>
        </w:rPr>
        <w:t xml:space="preserve">worden gezegd dat zij een sterke </w:t>
      </w:r>
      <w:r w:rsidR="007F4ED6" w:rsidRPr="007F4ED6">
        <w:rPr>
          <w:rFonts w:ascii="Calibri" w:hAnsi="Calibri"/>
          <w:i/>
        </w:rPr>
        <w:t>gepercipieerde</w:t>
      </w:r>
      <w:r w:rsidR="007F4ED6">
        <w:rPr>
          <w:rFonts w:ascii="Calibri" w:hAnsi="Calibri"/>
          <w:i/>
        </w:rPr>
        <w:t xml:space="preserve"> </w:t>
      </w:r>
      <w:r w:rsidR="004D1F18">
        <w:rPr>
          <w:rFonts w:ascii="Calibri" w:hAnsi="Calibri"/>
        </w:rPr>
        <w:t>organisatie-identiteit hebben op basis van het grote aantal genoemde dieperl</w:t>
      </w:r>
      <w:r w:rsidR="001B213D">
        <w:rPr>
          <w:rFonts w:ascii="Calibri" w:hAnsi="Calibri"/>
        </w:rPr>
        <w:t>iggende w</w:t>
      </w:r>
      <w:r w:rsidR="00DE7ADA">
        <w:rPr>
          <w:rFonts w:ascii="Calibri" w:hAnsi="Calibri"/>
        </w:rPr>
        <w:t xml:space="preserve">aarden en een bovengemiddelde </w:t>
      </w:r>
      <w:r w:rsidR="001B213D">
        <w:rPr>
          <w:rFonts w:ascii="Calibri" w:hAnsi="Calibri"/>
        </w:rPr>
        <w:t>score van X=5.</w:t>
      </w:r>
    </w:p>
    <w:p w:rsidR="00F54084" w:rsidRDefault="009B332B" w:rsidP="009B332B">
      <w:pPr>
        <w:pStyle w:val="Kop2"/>
      </w:pPr>
      <w:bookmarkStart w:id="342" w:name="_Toc352244340"/>
      <w:r>
        <w:t xml:space="preserve">5.8 </w:t>
      </w:r>
      <w:r w:rsidR="00F54084">
        <w:t xml:space="preserve">De </w:t>
      </w:r>
      <w:r w:rsidR="00F54084" w:rsidRPr="004D1F18">
        <w:rPr>
          <w:i/>
        </w:rPr>
        <w:t>gepercipieerde</w:t>
      </w:r>
      <w:r w:rsidR="00F54084">
        <w:t xml:space="preserve"> organisatie-identiteit</w:t>
      </w:r>
      <w:bookmarkEnd w:id="342"/>
    </w:p>
    <w:p w:rsidR="00DE7ADA" w:rsidRDefault="00DE7ADA" w:rsidP="006779D7">
      <w:pPr>
        <w:spacing w:line="360" w:lineRule="auto"/>
        <w:rPr>
          <w:rFonts w:ascii="Calibri" w:hAnsi="Calibri"/>
        </w:rPr>
      </w:pPr>
    </w:p>
    <w:p w:rsidR="00F25100" w:rsidRDefault="00F25100" w:rsidP="006779D7">
      <w:pPr>
        <w:spacing w:line="360" w:lineRule="auto"/>
      </w:pPr>
      <w:r>
        <w:rPr>
          <w:rFonts w:ascii="Calibri" w:hAnsi="Calibri"/>
        </w:rPr>
        <w:t xml:space="preserve">In </w:t>
      </w:r>
      <w:r w:rsidR="00D519FA">
        <w:rPr>
          <w:rFonts w:ascii="Calibri" w:hAnsi="Calibri"/>
        </w:rPr>
        <w:t xml:space="preserve">paragraaf </w:t>
      </w:r>
      <w:r>
        <w:rPr>
          <w:rFonts w:ascii="Calibri" w:hAnsi="Calibri"/>
        </w:rPr>
        <w:t xml:space="preserve"> </w:t>
      </w:r>
      <w:r>
        <w:t>3</w:t>
      </w:r>
      <w:r w:rsidR="00A9160B">
        <w:t>.8</w:t>
      </w:r>
      <w:r w:rsidRPr="00D6279E">
        <w:t xml:space="preserve"> </w:t>
      </w:r>
      <w:r w:rsidR="00C91E81">
        <w:t xml:space="preserve"> komt </w:t>
      </w:r>
      <w:r w:rsidR="00D519FA">
        <w:t xml:space="preserve">het volgende </w:t>
      </w:r>
      <w:r w:rsidR="00C91E81">
        <w:t>naar voren :</w:t>
      </w:r>
    </w:p>
    <w:p w:rsidR="00C91E81" w:rsidRDefault="003C5F72" w:rsidP="00C91E81">
      <w:pPr>
        <w:spacing w:line="360" w:lineRule="auto"/>
      </w:pPr>
      <w:r>
        <w:t>“</w:t>
      </w:r>
      <w:r w:rsidR="00C91E81">
        <w:t xml:space="preserve">De </w:t>
      </w:r>
      <w:r w:rsidR="00C91E81" w:rsidRPr="00C91E81">
        <w:rPr>
          <w:i/>
        </w:rPr>
        <w:t xml:space="preserve"> gepercipieerde </w:t>
      </w:r>
      <w:r w:rsidR="00C91E81" w:rsidRPr="00725A82">
        <w:t>(waargenomen)</w:t>
      </w:r>
      <w:r w:rsidR="00C91E81" w:rsidRPr="00C91E81">
        <w:rPr>
          <w:i/>
        </w:rPr>
        <w:t xml:space="preserve"> </w:t>
      </w:r>
      <w:r w:rsidR="00C91E81">
        <w:t xml:space="preserve">organisatie-identiteit is de verzameling kenmerken die in de ogen  van de organisatieleden typerend zijn voor de ‘continuïteit, onderscheidendheid en centraliteit’ van de eigen organisatie.” </w:t>
      </w:r>
    </w:p>
    <w:p w:rsidR="004D1F18" w:rsidRDefault="00C91E81" w:rsidP="00C91E81">
      <w:pPr>
        <w:spacing w:line="360" w:lineRule="auto"/>
      </w:pPr>
      <w:r>
        <w:t>De</w:t>
      </w:r>
      <w:r w:rsidR="00A0003E">
        <w:t xml:space="preserve"> waarden</w:t>
      </w:r>
      <w:r>
        <w:t xml:space="preserve"> van de </w:t>
      </w:r>
      <w:r w:rsidRPr="00C91E81">
        <w:rPr>
          <w:i/>
        </w:rPr>
        <w:t>gepercipieerde</w:t>
      </w:r>
      <w:r>
        <w:t xml:space="preserve"> organisatie-identiteit  is dus volgende de verschillende functiegroepen typerend voor de ‘continuïteit, onderscheidendheid en centraliteit’ van de USBO. </w:t>
      </w:r>
      <w:r w:rsidR="00F54084">
        <w:t xml:space="preserve"> Over deze </w:t>
      </w:r>
      <w:r w:rsidR="00F54084" w:rsidRPr="00F54084">
        <w:rPr>
          <w:i/>
        </w:rPr>
        <w:t xml:space="preserve">gepercipieerde </w:t>
      </w:r>
      <w:r w:rsidR="00F54084">
        <w:t>organisatie-identiteit kan voor alle functiegroepen worden gezegd dat deze normatief en sterk van aard is. Welke waarden dan typerend zijn voor de ‘</w:t>
      </w:r>
      <w:r w:rsidR="001B213D">
        <w:t>continuïteit</w:t>
      </w:r>
      <w:r w:rsidR="00F54084">
        <w:t>’</w:t>
      </w:r>
      <w:r w:rsidR="00A0003E">
        <w:t xml:space="preserve">, ‘onderscheidendheid’ </w:t>
      </w:r>
      <w:r w:rsidR="00F54084">
        <w:t xml:space="preserve"> en de ‘centraliteit’ valt lastig te zeggen op grond van d</w:t>
      </w:r>
      <w:r w:rsidR="00A0003E">
        <w:t>e kwantitatieve</w:t>
      </w:r>
      <w:r w:rsidR="00F54084">
        <w:t xml:space="preserve"> data. </w:t>
      </w:r>
      <w:r w:rsidR="00A0003E">
        <w:t xml:space="preserve"> </w:t>
      </w:r>
    </w:p>
    <w:p w:rsidR="00A0003E" w:rsidRDefault="00A0003E" w:rsidP="00C91E81">
      <w:pPr>
        <w:spacing w:line="360" w:lineRule="auto"/>
      </w:pPr>
      <w:r>
        <w:t xml:space="preserve">Wel kan er een koppeling worden gemaakt tussen de waarden die zijn gevonden bij de </w:t>
      </w:r>
      <w:r w:rsidRPr="00A0003E">
        <w:rPr>
          <w:i/>
        </w:rPr>
        <w:t xml:space="preserve">toegepaste </w:t>
      </w:r>
      <w:r>
        <w:t xml:space="preserve">organisatie-identiteiten en de </w:t>
      </w:r>
      <w:r w:rsidRPr="00C50D51">
        <w:rPr>
          <w:i/>
        </w:rPr>
        <w:t xml:space="preserve">gepercipieerde </w:t>
      </w:r>
      <w:r w:rsidR="00985017">
        <w:t xml:space="preserve">organisatie-identiteiten. </w:t>
      </w:r>
      <w:r>
        <w:t xml:space="preserve">Vanuit de definities voor ‘continuïteit, onderscheidendheid en centraliteit’ in </w:t>
      </w:r>
      <w:r w:rsidR="001B213D">
        <w:t>paragraaf</w:t>
      </w:r>
      <w:r w:rsidR="00C50D51">
        <w:t xml:space="preserve"> 3.6 </w:t>
      </w:r>
      <w:r>
        <w:t>kan het volgende worden gezegd:</w:t>
      </w:r>
    </w:p>
    <w:p w:rsidR="00C50D51" w:rsidRDefault="00F54084" w:rsidP="00C91E81">
      <w:pPr>
        <w:spacing w:line="360" w:lineRule="auto"/>
      </w:pPr>
      <w:r>
        <w:t xml:space="preserve">Alleen het management noemt direct een USBO specifieke waarde namelijk ‘’kleinschaligheid’ in de interviews. </w:t>
      </w:r>
      <w:r w:rsidR="00C50D51">
        <w:t>De professionals noemen ‘am</w:t>
      </w:r>
      <w:r w:rsidR="004D1F18">
        <w:t>bitie’ als UU specifieke waarde</w:t>
      </w:r>
      <w:r w:rsidR="00C50D51">
        <w:t xml:space="preserve"> die zij belangrijk achten in hun dagelijkse werkzaamheden. ‘Kleinschaligheid’ en ‘ambitie’ zouden zo de onderscheidende waarden kunnen zijn voor de USBO. </w:t>
      </w:r>
    </w:p>
    <w:p w:rsidR="00C50D51" w:rsidRDefault="00C50D51" w:rsidP="00C91E81">
      <w:pPr>
        <w:spacing w:line="360" w:lineRule="auto"/>
      </w:pPr>
      <w:r>
        <w:t>De twee waarden die meerdere keren worden genoemd zijn ‘inspiratie’ en ‘betrokkenheid’ Zowel het management als de professionals</w:t>
      </w:r>
      <w:r w:rsidRPr="00C50D51">
        <w:t xml:space="preserve"> </w:t>
      </w:r>
      <w:r>
        <w:t xml:space="preserve">noemen deze waarden. Als we kijken naar de definitie van </w:t>
      </w:r>
      <w:r>
        <w:lastRenderedPageBreak/>
        <w:t xml:space="preserve">centraliteit in </w:t>
      </w:r>
      <w:r w:rsidR="001B213D">
        <w:t xml:space="preserve">paragraaf </w:t>
      </w:r>
      <w:r w:rsidR="000153E8">
        <w:t xml:space="preserve">3.6 </w:t>
      </w:r>
      <w:r>
        <w:t>dan</w:t>
      </w:r>
      <w:r w:rsidR="000153E8">
        <w:t xml:space="preserve"> lijkt het alsof ‘inspiratie’ en ‘betrokkenheid’ de centrale kenmerken zijn van de USBO.</w:t>
      </w:r>
    </w:p>
    <w:p w:rsidR="00164E00" w:rsidRDefault="00164E00" w:rsidP="00DE7ADA">
      <w:pPr>
        <w:spacing w:line="360" w:lineRule="auto"/>
      </w:pPr>
      <w:r>
        <w:rPr>
          <w:rFonts w:cs="Calibri"/>
        </w:rPr>
        <w:t>“</w:t>
      </w:r>
      <w:r w:rsidRPr="00184450">
        <w:rPr>
          <w:rFonts w:cs="Calibri"/>
        </w:rPr>
        <w:t>Albert en Whetten vinden vooral de kenmerken die tijdens het nemen van belangrijke beslissingen een rol spelen vallen</w:t>
      </w:r>
      <w:r>
        <w:rPr>
          <w:rFonts w:cs="Calibri"/>
        </w:rPr>
        <w:t xml:space="preserve"> onder ‘</w:t>
      </w:r>
      <w:r w:rsidR="001B213D">
        <w:rPr>
          <w:rFonts w:cs="Calibri"/>
        </w:rPr>
        <w:t>continuïteit</w:t>
      </w:r>
      <w:r>
        <w:rPr>
          <w:rFonts w:cs="Calibri"/>
        </w:rPr>
        <w:t>’ kenmerken</w:t>
      </w:r>
      <w:r w:rsidR="001B213D">
        <w:rPr>
          <w:rFonts w:cs="Calibri"/>
        </w:rPr>
        <w:t>.</w:t>
      </w:r>
      <w:r>
        <w:rPr>
          <w:rFonts w:cs="Calibri"/>
        </w:rPr>
        <w:t>”</w:t>
      </w:r>
      <w:r w:rsidR="001B213D">
        <w:rPr>
          <w:rFonts w:cs="Calibri"/>
        </w:rPr>
        <w:t xml:space="preserve"> (</w:t>
      </w:r>
      <w:r>
        <w:rPr>
          <w:rFonts w:cs="Calibri"/>
        </w:rPr>
        <w:t>v</w:t>
      </w:r>
      <w:r w:rsidR="001B213D">
        <w:rPr>
          <w:rFonts w:cs="Calibri"/>
        </w:rPr>
        <w:t xml:space="preserve">an Rekom, </w:t>
      </w:r>
      <w:r w:rsidRPr="00184450">
        <w:rPr>
          <w:rFonts w:cs="Calibri"/>
        </w:rPr>
        <w:t>1998</w:t>
      </w:r>
      <w:r>
        <w:rPr>
          <w:rFonts w:cs="Calibri"/>
        </w:rPr>
        <w:t>, p. 7</w:t>
      </w:r>
      <w:r w:rsidRPr="00184450">
        <w:rPr>
          <w:rFonts w:cs="Calibri"/>
        </w:rPr>
        <w:t>).</w:t>
      </w:r>
      <w:r>
        <w:rPr>
          <w:rFonts w:cs="Calibri"/>
        </w:rPr>
        <w:t xml:space="preserve"> </w:t>
      </w:r>
    </w:p>
    <w:p w:rsidR="000153E8" w:rsidRDefault="000153E8" w:rsidP="00C91E81">
      <w:pPr>
        <w:spacing w:line="360" w:lineRule="auto"/>
      </w:pPr>
      <w:r>
        <w:t>Over de ‘continuïteit</w:t>
      </w:r>
      <w:r w:rsidR="004D1F18">
        <w:t>s</w:t>
      </w:r>
      <w:r>
        <w:t xml:space="preserve">’ kenmerken van de </w:t>
      </w:r>
      <w:r w:rsidRPr="004D1F18">
        <w:rPr>
          <w:i/>
        </w:rPr>
        <w:t>gepercipieerde</w:t>
      </w:r>
      <w:r>
        <w:t xml:space="preserve"> organisatie-identiteit valt op basis van de koppeling met de </w:t>
      </w:r>
      <w:r w:rsidRPr="000153E8">
        <w:rPr>
          <w:i/>
        </w:rPr>
        <w:t xml:space="preserve">toegepaste </w:t>
      </w:r>
      <w:r>
        <w:t>organisatie-identiteit moeilijk wat te zeggen.</w:t>
      </w:r>
      <w:r w:rsidR="00164E00">
        <w:t xml:space="preserve"> Het is niet duidelijke welke waarden een rol spelen in het nemen van belangrijke beslissingen bij de USBO.</w:t>
      </w:r>
    </w:p>
    <w:p w:rsidR="00F54084" w:rsidRDefault="004071D7" w:rsidP="00F54084">
      <w:pPr>
        <w:pStyle w:val="Kop3"/>
      </w:pPr>
      <w:bookmarkStart w:id="343" w:name="_Toc352244341"/>
      <w:r>
        <w:t xml:space="preserve">5.8.1 </w:t>
      </w:r>
      <w:r w:rsidR="00F54084">
        <w:t>Multiple of hybrid identities</w:t>
      </w:r>
      <w:bookmarkEnd w:id="343"/>
    </w:p>
    <w:p w:rsidR="00DE7ADA" w:rsidRDefault="00DE7ADA" w:rsidP="002E4736">
      <w:pPr>
        <w:pStyle w:val="Geenafstand"/>
        <w:spacing w:line="360" w:lineRule="auto"/>
      </w:pPr>
    </w:p>
    <w:p w:rsidR="002E4736" w:rsidRDefault="002E4736" w:rsidP="002E4736">
      <w:pPr>
        <w:pStyle w:val="Geenafstand"/>
        <w:spacing w:line="360" w:lineRule="auto"/>
      </w:pPr>
      <w:r>
        <w:t xml:space="preserve">In </w:t>
      </w:r>
      <w:r w:rsidR="00D519FA">
        <w:t xml:space="preserve">paragraaf </w:t>
      </w:r>
      <w:r>
        <w:t xml:space="preserve"> </w:t>
      </w:r>
      <w:r w:rsidR="00A9160B">
        <w:t>3.9</w:t>
      </w:r>
      <w:r>
        <w:t xml:space="preserve"> </w:t>
      </w:r>
      <w:r w:rsidR="00D519FA">
        <w:t>was te lezen</w:t>
      </w:r>
      <w:r>
        <w:t>:</w:t>
      </w:r>
    </w:p>
    <w:p w:rsidR="002E4736" w:rsidRDefault="002E4736" w:rsidP="002E4736">
      <w:pPr>
        <w:pStyle w:val="Lijstalinea"/>
        <w:numPr>
          <w:ilvl w:val="0"/>
          <w:numId w:val="11"/>
        </w:numPr>
        <w:spacing w:line="360" w:lineRule="auto"/>
      </w:pPr>
      <w:r>
        <w:t>“Leiden de verschillen tot verwarring en/of irritatie bij klanten of andere groepen (aandeelhouders, nieuwe werknemers) waarvan de organisatie afhankelijk is?</w:t>
      </w:r>
    </w:p>
    <w:p w:rsidR="002E4736" w:rsidRDefault="002E4736" w:rsidP="002E4736">
      <w:pPr>
        <w:pStyle w:val="Lijstalinea"/>
        <w:numPr>
          <w:ilvl w:val="0"/>
          <w:numId w:val="11"/>
        </w:numPr>
        <w:spacing w:line="360" w:lineRule="auto"/>
      </w:pPr>
      <w:r>
        <w:t xml:space="preserve">Leiden de verschillen bij bepaalde organisatieonderdelen tot de neiging zich af te scheiden van de rest van de organisatie?”  </w:t>
      </w:r>
      <w:r w:rsidR="001B213D">
        <w:t xml:space="preserve">(van Riel, </w:t>
      </w:r>
      <w:r>
        <w:t>2010, p. 45).</w:t>
      </w:r>
    </w:p>
    <w:p w:rsidR="002E4736" w:rsidRDefault="002E4736" w:rsidP="002E4736">
      <w:pPr>
        <w:pStyle w:val="Geenafstand"/>
        <w:spacing w:line="360" w:lineRule="auto"/>
      </w:pPr>
      <w:r>
        <w:t>Omdat door de functiegroepen alleen</w:t>
      </w:r>
      <w:r w:rsidR="001B213D">
        <w:t xml:space="preserve"> </w:t>
      </w:r>
      <w:r>
        <w:t xml:space="preserve">‘betekenisvol bezig zijn’ en ‘enthousiasmeren’ meerdere keren worden genoemd als belangrijke waarden als overeenkomstig worden genoemd kan er gesteld worden dat er sprake is van multiple identities. De waarden ‘prestige’ </w:t>
      </w:r>
      <w:r w:rsidRPr="00E41EED">
        <w:t>‘face to face en intensief onderwijs’</w:t>
      </w:r>
      <w:r>
        <w:t>,</w:t>
      </w:r>
      <w:r w:rsidRPr="00E3020C">
        <w:t xml:space="preserve"> </w:t>
      </w:r>
      <w:r w:rsidRPr="00E41EED">
        <w:t>‘staying on the bright side of life</w:t>
      </w:r>
      <w:r>
        <w:t xml:space="preserve"> en </w:t>
      </w:r>
      <w:r w:rsidRPr="00E41EED">
        <w:t>‘betrokken zijn’</w:t>
      </w:r>
      <w:r>
        <w:t xml:space="preserve"> worden door de verschillende functiegroepen afzonderlijk genoemd. </w:t>
      </w:r>
    </w:p>
    <w:p w:rsidR="003641DD" w:rsidRDefault="003641DD" w:rsidP="00BB5394">
      <w:pPr>
        <w:pStyle w:val="Geenafstand"/>
        <w:spacing w:line="360" w:lineRule="auto"/>
      </w:pPr>
    </w:p>
    <w:p w:rsidR="002E4736" w:rsidRDefault="002E4736" w:rsidP="002E4736">
      <w:pPr>
        <w:pStyle w:val="Geenafstand"/>
        <w:spacing w:line="360" w:lineRule="auto"/>
      </w:pPr>
      <w:r>
        <w:t>Is er dan oo</w:t>
      </w:r>
      <w:r w:rsidR="00BD33E4">
        <w:t>k sprake van een hybrid identity</w:t>
      </w:r>
      <w:r>
        <w:t xml:space="preserve"> bij de USBO? </w:t>
      </w:r>
      <w:r w:rsidR="00BB5394">
        <w:t xml:space="preserve">Dit onderzoek heeft geen meningen van klanten of andere groepen (aandeelhouders, nieuwe werknemers) zoals vermeld in bovenstaande citaat meegenomen. Toch lijkt </w:t>
      </w:r>
      <w:r w:rsidR="003641DD">
        <w:t>punt</w:t>
      </w:r>
      <w:r w:rsidR="00BB5394">
        <w:t xml:space="preserve"> twee</w:t>
      </w:r>
      <w:r w:rsidR="003641DD">
        <w:t xml:space="preserve"> hierboven </w:t>
      </w:r>
      <w:r w:rsidR="00BB5394">
        <w:t>niet op te gaan voor de USBO. In de interviews kwam naar voren dat er wel degelijk verschillende waarden werden genoemd maar dat bepaalde functiegroep</w:t>
      </w:r>
      <w:r w:rsidR="000839D6">
        <w:t>en</w:t>
      </w:r>
      <w:r w:rsidR="00BB5394">
        <w:t xml:space="preserve"> zich af zetten van anderen kwam niet naar voren. Een kanttekening hierbij is wel dat functiegroepen niet hetzelfde z</w:t>
      </w:r>
      <w:r w:rsidR="000839D6">
        <w:t xml:space="preserve">ijn als organisatieonderdelen. </w:t>
      </w:r>
      <w:r w:rsidR="00BB5394">
        <w:t>Misschien als dit onderzoek herhaalt zou worden met werknemers van de verschillende onderdelen van de USBO (zie</w:t>
      </w:r>
      <w:r w:rsidR="00BD33E4">
        <w:t xml:space="preserve"> </w:t>
      </w:r>
      <w:r w:rsidR="00D519FA">
        <w:t>paragraaf</w:t>
      </w:r>
      <w:r w:rsidR="003641DD">
        <w:t xml:space="preserve"> </w:t>
      </w:r>
      <w:r w:rsidR="00BD33E4">
        <w:t xml:space="preserve">2.1 </w:t>
      </w:r>
      <w:r w:rsidR="00BB5394">
        <w:t>)</w:t>
      </w:r>
      <w:r w:rsidR="00DE7ADA">
        <w:t xml:space="preserve">, </w:t>
      </w:r>
      <w:r w:rsidR="003641DD">
        <w:t>d</w:t>
      </w:r>
      <w:r w:rsidR="000839D6">
        <w:t xml:space="preserve">at er dan wel sprake is van </w:t>
      </w:r>
      <w:r w:rsidR="00BB5394">
        <w:t xml:space="preserve">hybride organisatie-identiteiten. </w:t>
      </w:r>
    </w:p>
    <w:p w:rsidR="00DE7ADA" w:rsidRDefault="00DE7ADA" w:rsidP="00BB5394">
      <w:pPr>
        <w:pStyle w:val="Kop3"/>
      </w:pPr>
    </w:p>
    <w:p w:rsidR="00DE7ADA" w:rsidRDefault="00DE7ADA" w:rsidP="00BB5394">
      <w:pPr>
        <w:pStyle w:val="Kop3"/>
        <w:rPr>
          <w:rFonts w:asciiTheme="minorHAnsi" w:eastAsiaTheme="minorEastAsia" w:hAnsiTheme="minorHAnsi" w:cstheme="minorBidi"/>
          <w:b w:val="0"/>
          <w:bCs w:val="0"/>
          <w:color w:val="auto"/>
        </w:rPr>
      </w:pPr>
    </w:p>
    <w:p w:rsidR="00CF0CB2" w:rsidRPr="00CF0CB2" w:rsidRDefault="00CF0CB2" w:rsidP="00CF0CB2"/>
    <w:p w:rsidR="00BB5394" w:rsidRDefault="004071D7" w:rsidP="00BB5394">
      <w:pPr>
        <w:pStyle w:val="Kop3"/>
      </w:pPr>
      <w:bookmarkStart w:id="344" w:name="_Toc352244342"/>
      <w:r>
        <w:lastRenderedPageBreak/>
        <w:t xml:space="preserve">5.8.2  </w:t>
      </w:r>
      <w:r w:rsidR="00BB5394">
        <w:t>‘Hoog pluraal’ of ‘Laag pluraal’</w:t>
      </w:r>
      <w:bookmarkEnd w:id="344"/>
    </w:p>
    <w:p w:rsidR="00DE7ADA" w:rsidRDefault="00DE7ADA" w:rsidP="000839D6">
      <w:pPr>
        <w:pStyle w:val="Geenafstand"/>
        <w:spacing w:line="360" w:lineRule="auto"/>
      </w:pPr>
    </w:p>
    <w:p w:rsidR="00BB5394" w:rsidRDefault="00BB5394" w:rsidP="000839D6">
      <w:pPr>
        <w:pStyle w:val="Geenafstand"/>
        <w:spacing w:line="360" w:lineRule="auto"/>
      </w:pPr>
      <w:r>
        <w:t xml:space="preserve">In </w:t>
      </w:r>
      <w:r w:rsidR="00D519FA">
        <w:t xml:space="preserve">paragraaf </w:t>
      </w:r>
      <w:r w:rsidR="00A9160B">
        <w:t>3.9</w:t>
      </w:r>
      <w:r>
        <w:t xml:space="preserve"> </w:t>
      </w:r>
      <w:r w:rsidR="00D519FA">
        <w:t>was te lezen</w:t>
      </w:r>
      <w:r>
        <w:t>:</w:t>
      </w:r>
    </w:p>
    <w:p w:rsidR="002E4736" w:rsidRDefault="002E4736" w:rsidP="000839D6">
      <w:pPr>
        <w:spacing w:line="360" w:lineRule="auto"/>
      </w:pPr>
      <w:r>
        <w:t xml:space="preserve"> </w:t>
      </w:r>
      <w:r w:rsidR="000839D6">
        <w:t>“</w:t>
      </w:r>
      <w:r w:rsidR="00BB5394">
        <w:t xml:space="preserve">Pratt en Foreman </w:t>
      </w:r>
      <w:r w:rsidR="000839D6">
        <w:t xml:space="preserve">gebruiken </w:t>
      </w:r>
      <w:r w:rsidR="00BB5394">
        <w:t>de term ‘hoog pluraal’ voor een organisatie waarin elke identiteit belangrijk wordt gevonden en waarin het management  veel aandacht besteed aan het managen van deze identiteiten. ‘Laag pluraal’ is dan logisc</w:t>
      </w:r>
      <w:r w:rsidR="0022373D">
        <w:t>herwijs het tegenovergestelde</w:t>
      </w:r>
      <w:r w:rsidR="00BD33E4">
        <w:t>.</w:t>
      </w:r>
      <w:r w:rsidR="000839D6">
        <w:t xml:space="preserve">” </w:t>
      </w:r>
      <w:r w:rsidR="00BD33E4">
        <w:t xml:space="preserve">(van Riel, </w:t>
      </w:r>
      <w:r w:rsidR="000839D6">
        <w:t>2010, p. 45).</w:t>
      </w:r>
    </w:p>
    <w:p w:rsidR="002E4736" w:rsidRDefault="00BB5394" w:rsidP="000839D6">
      <w:pPr>
        <w:spacing w:line="360" w:lineRule="auto"/>
      </w:pPr>
      <w:r>
        <w:t xml:space="preserve">Op basis van de data van dit onderzoek valt niet te zeggen of er sprake is van </w:t>
      </w:r>
      <w:r w:rsidR="00940770">
        <w:t xml:space="preserve">dat de USBO </w:t>
      </w:r>
      <w:r>
        <w:t>‘hoog plura</w:t>
      </w:r>
      <w:r w:rsidR="00940770">
        <w:t>a</w:t>
      </w:r>
      <w:r>
        <w:t>l’ of een ‘Laag plura</w:t>
      </w:r>
      <w:r w:rsidR="00940770">
        <w:t>a</w:t>
      </w:r>
      <w:r>
        <w:t xml:space="preserve">l’ </w:t>
      </w:r>
      <w:r w:rsidR="00940770">
        <w:t>is. Er zijn meerdere identiteiten geconstateerd maar of er veel aandacht wordt besteed in het managen hiervan is niet naar voren gekomen.</w:t>
      </w:r>
    </w:p>
    <w:p w:rsidR="000F18B0" w:rsidRDefault="000F18B0" w:rsidP="000839D6">
      <w:pPr>
        <w:spacing w:line="360" w:lineRule="auto"/>
      </w:pPr>
    </w:p>
    <w:p w:rsidR="000F18B0" w:rsidRDefault="000F18B0" w:rsidP="000839D6">
      <w:pPr>
        <w:spacing w:line="360" w:lineRule="auto"/>
      </w:pPr>
    </w:p>
    <w:p w:rsidR="000F18B0" w:rsidRDefault="000F18B0" w:rsidP="000839D6">
      <w:pPr>
        <w:spacing w:line="360" w:lineRule="auto"/>
      </w:pPr>
    </w:p>
    <w:p w:rsidR="002E4736" w:rsidRPr="002E4736" w:rsidRDefault="002E4736" w:rsidP="000839D6">
      <w:pPr>
        <w:spacing w:line="360" w:lineRule="auto"/>
      </w:pPr>
    </w:p>
    <w:p w:rsidR="00F54084" w:rsidRPr="00F54084" w:rsidRDefault="00F54084" w:rsidP="00F54084"/>
    <w:p w:rsidR="00C91E81" w:rsidRPr="007F4ED6" w:rsidRDefault="00C91E81" w:rsidP="006779D7">
      <w:pPr>
        <w:spacing w:line="360" w:lineRule="auto"/>
        <w:rPr>
          <w:rFonts w:ascii="Calibri" w:hAnsi="Calibri"/>
        </w:rPr>
      </w:pPr>
    </w:p>
    <w:p w:rsidR="00CA0BA2" w:rsidRDefault="00CA0BA2" w:rsidP="00CA0BA2">
      <w:pPr>
        <w:pStyle w:val="Kop1"/>
      </w:pPr>
    </w:p>
    <w:p w:rsidR="0022373D" w:rsidRDefault="0022373D" w:rsidP="00CA0BA2">
      <w:pPr>
        <w:pStyle w:val="Kop1"/>
      </w:pPr>
    </w:p>
    <w:p w:rsidR="001B3FAB" w:rsidRDefault="001B3FAB" w:rsidP="00DE3BDD">
      <w:pPr>
        <w:pStyle w:val="Kop1"/>
      </w:pPr>
    </w:p>
    <w:p w:rsidR="00FA1D4A" w:rsidRDefault="00FA1D4A" w:rsidP="00DE3BDD">
      <w:pPr>
        <w:pStyle w:val="Kop1"/>
      </w:pPr>
    </w:p>
    <w:p w:rsidR="00DE3BDD" w:rsidRDefault="00DE3BDD" w:rsidP="00CA0BA2">
      <w:pPr>
        <w:spacing w:line="360" w:lineRule="auto"/>
      </w:pPr>
    </w:p>
    <w:p w:rsidR="00FA1D4A" w:rsidRDefault="00FA1D4A" w:rsidP="00FA1D4A">
      <w:pPr>
        <w:pStyle w:val="Kop1"/>
      </w:pPr>
    </w:p>
    <w:p w:rsidR="00FA1D4A" w:rsidRDefault="00FA1D4A" w:rsidP="00CA0BA2">
      <w:pPr>
        <w:spacing w:line="360" w:lineRule="auto"/>
      </w:pPr>
    </w:p>
    <w:p w:rsidR="00D519FA" w:rsidRDefault="00D519FA">
      <w:pPr>
        <w:rPr>
          <w:rFonts w:asciiTheme="majorHAnsi" w:eastAsiaTheme="majorEastAsia" w:hAnsiTheme="majorHAnsi" w:cstheme="majorBidi"/>
          <w:b/>
          <w:bCs/>
          <w:color w:val="365F91" w:themeColor="accent1" w:themeShade="BF"/>
          <w:sz w:val="28"/>
          <w:szCs w:val="28"/>
        </w:rPr>
      </w:pPr>
      <w:r>
        <w:br w:type="page"/>
      </w:r>
    </w:p>
    <w:p w:rsidR="00FA1D4A" w:rsidRDefault="00FA1D4A" w:rsidP="00FA1D4A">
      <w:pPr>
        <w:pStyle w:val="Kop1"/>
      </w:pPr>
      <w:bookmarkStart w:id="345" w:name="_Toc352244343"/>
      <w:r>
        <w:lastRenderedPageBreak/>
        <w:t>6. Conclusie</w:t>
      </w:r>
      <w:bookmarkEnd w:id="345"/>
    </w:p>
    <w:p w:rsidR="00FA1D4A" w:rsidRDefault="00FA1D4A" w:rsidP="00CA0BA2">
      <w:pPr>
        <w:spacing w:line="360" w:lineRule="auto"/>
      </w:pPr>
    </w:p>
    <w:p w:rsidR="00CA0BA2" w:rsidRDefault="00CA0BA2" w:rsidP="00CA0BA2">
      <w:pPr>
        <w:spacing w:line="360" w:lineRule="auto"/>
      </w:pPr>
      <w:r>
        <w:t>Na in de vorige hoofdstukken het theoretisch kader te hebben geschetst, de USBO te hebben getypeerd en de vier deelvragen te hebb</w:t>
      </w:r>
      <w:r w:rsidR="00DE7ADA">
        <w:t xml:space="preserve">en beantwoord, is het </w:t>
      </w:r>
      <w:r>
        <w:t>tijd om de hoofdvraag te beantwoorden. De hoofdvraag luidt:</w:t>
      </w:r>
    </w:p>
    <w:p w:rsidR="00CA0BA2" w:rsidRDefault="00CA0BA2" w:rsidP="00CA0BA2">
      <w:pPr>
        <w:spacing w:line="360" w:lineRule="auto"/>
        <w:rPr>
          <w:rFonts w:ascii="Calibri" w:hAnsi="Calibri" w:cs="Calibri"/>
          <w:b/>
        </w:rPr>
      </w:pPr>
      <w:r w:rsidRPr="0034584D">
        <w:rPr>
          <w:rFonts w:ascii="Calibri" w:hAnsi="Calibri" w:cs="Calibri"/>
          <w:b/>
        </w:rPr>
        <w:t>Hoe geven werknemers met verschillende functieniveaus bij de USBO betekenis aan de organisatie-identiteit van hun organisatie en wat zijn de implicaties voor hun dagelijkse werkzaamheden?</w:t>
      </w:r>
    </w:p>
    <w:p w:rsidR="00125DA5" w:rsidRDefault="004D1B9E" w:rsidP="004D1B9E">
      <w:pPr>
        <w:pStyle w:val="Kop2"/>
      </w:pPr>
      <w:bookmarkStart w:id="346" w:name="_Toc352244344"/>
      <w:r>
        <w:t xml:space="preserve">6.1 </w:t>
      </w:r>
      <w:r w:rsidR="001B3FAB">
        <w:t xml:space="preserve">Toegepaste </w:t>
      </w:r>
      <w:r w:rsidR="00125DA5">
        <w:t>organisatie-identiteit</w:t>
      </w:r>
      <w:r>
        <w:t>en</w:t>
      </w:r>
      <w:bookmarkEnd w:id="346"/>
    </w:p>
    <w:p w:rsidR="004D1B9E" w:rsidRPr="004D1B9E" w:rsidRDefault="004D1B9E" w:rsidP="004D1B9E"/>
    <w:p w:rsidR="00CA0BA2" w:rsidRDefault="00CA0BA2" w:rsidP="00CA0BA2">
      <w:pPr>
        <w:spacing w:line="360" w:lineRule="auto"/>
        <w:rPr>
          <w:rFonts w:ascii="Calibri" w:hAnsi="Calibri" w:cs="Calibri"/>
        </w:rPr>
      </w:pPr>
      <w:r>
        <w:rPr>
          <w:rFonts w:ascii="Calibri" w:hAnsi="Calibri" w:cs="Calibri"/>
        </w:rPr>
        <w:t xml:space="preserve">Uit de interviews is naar voren gekomen dat er verschillende waarden belangrijk worden gevonden door verschillende functiegroepen. Zo noemt het ondersteunend personeel alleen ‘klantvriendelijkheid’ impliciet als dieperliggende waarde die </w:t>
      </w:r>
      <w:r w:rsidR="001E7996">
        <w:rPr>
          <w:rFonts w:ascii="Calibri" w:hAnsi="Calibri" w:cs="Calibri"/>
        </w:rPr>
        <w:t xml:space="preserve">zij een rol toebedelen </w:t>
      </w:r>
      <w:r>
        <w:rPr>
          <w:rFonts w:ascii="Calibri" w:hAnsi="Calibri" w:cs="Calibri"/>
        </w:rPr>
        <w:t xml:space="preserve">tijdens het uitvoeren van de dagelijkse werkzaamheden. Het ondersteunend personeel noemt niet veel dieperliggende </w:t>
      </w:r>
      <w:r w:rsidR="00DA6E75">
        <w:rPr>
          <w:rFonts w:ascii="Calibri" w:hAnsi="Calibri" w:cs="Calibri"/>
        </w:rPr>
        <w:t xml:space="preserve">waarden als </w:t>
      </w:r>
      <w:r>
        <w:rPr>
          <w:rFonts w:ascii="Calibri" w:hAnsi="Calibri" w:cs="Calibri"/>
        </w:rPr>
        <w:t xml:space="preserve">hun </w:t>
      </w:r>
      <w:r w:rsidRPr="0060380D">
        <w:rPr>
          <w:rFonts w:ascii="Calibri" w:hAnsi="Calibri" w:cs="Calibri"/>
          <w:i/>
        </w:rPr>
        <w:t>toegepaste</w:t>
      </w:r>
      <w:r>
        <w:rPr>
          <w:rFonts w:ascii="Calibri" w:hAnsi="Calibri" w:cs="Calibri"/>
        </w:rPr>
        <w:t xml:space="preserve"> organisatie-identiteit die </w:t>
      </w:r>
      <w:r w:rsidR="007630BF">
        <w:rPr>
          <w:rFonts w:ascii="Calibri" w:hAnsi="Calibri" w:cs="Calibri"/>
        </w:rPr>
        <w:t xml:space="preserve">zij van invloed achten </w:t>
      </w:r>
      <w:r>
        <w:rPr>
          <w:rFonts w:ascii="Calibri" w:hAnsi="Calibri" w:cs="Calibri"/>
        </w:rPr>
        <w:t>op hun dagelijkse werkzaamheden. Het kan echter zo zijn dat in hun dagelijkse werkzaamheden er toch dieperliggende waarden een rol spelen</w:t>
      </w:r>
      <w:r w:rsidR="001E7996">
        <w:rPr>
          <w:rFonts w:ascii="Calibri" w:hAnsi="Calibri" w:cs="Calibri"/>
        </w:rPr>
        <w:t xml:space="preserve"> maar dat deze niet naar voren zijn gekomen in de interviews.</w:t>
      </w:r>
    </w:p>
    <w:p w:rsidR="00CA0BA2" w:rsidRDefault="00CA0BA2" w:rsidP="00CA0BA2">
      <w:pPr>
        <w:spacing w:line="360" w:lineRule="auto"/>
        <w:rPr>
          <w:rFonts w:ascii="Calibri" w:hAnsi="Calibri" w:cs="Calibri"/>
        </w:rPr>
      </w:pPr>
      <w:r>
        <w:rPr>
          <w:rFonts w:ascii="Calibri" w:hAnsi="Calibri" w:cs="Calibri"/>
        </w:rPr>
        <w:t xml:space="preserve"> Het management noemt meer dieperliggende waarden zoals:  </w:t>
      </w:r>
      <w:r w:rsidRPr="00E41EED">
        <w:rPr>
          <w:rFonts w:ascii="Calibri" w:hAnsi="Calibri" w:cs="Calibri"/>
        </w:rPr>
        <w:t>‘betekenisvol bezig zijn’</w:t>
      </w:r>
      <w:r>
        <w:rPr>
          <w:rFonts w:ascii="Calibri" w:hAnsi="Calibri" w:cs="Calibri"/>
        </w:rPr>
        <w:t xml:space="preserve">, </w:t>
      </w:r>
      <w:r w:rsidRPr="00E41EED">
        <w:rPr>
          <w:rFonts w:ascii="Calibri" w:hAnsi="Calibri" w:cs="Calibri"/>
        </w:rPr>
        <w:t>‘face to face en intensief onderwijs’</w:t>
      </w:r>
      <w:r>
        <w:rPr>
          <w:rFonts w:ascii="Calibri" w:hAnsi="Calibri" w:cs="Calibri"/>
        </w:rPr>
        <w:t>,</w:t>
      </w:r>
      <w:r w:rsidRPr="008E0A9B">
        <w:rPr>
          <w:rFonts w:ascii="Calibri" w:hAnsi="Calibri" w:cs="Calibri"/>
        </w:rPr>
        <w:t xml:space="preserve"> </w:t>
      </w:r>
      <w:r w:rsidRPr="00E41EED">
        <w:rPr>
          <w:rFonts w:ascii="Calibri" w:hAnsi="Calibri" w:cs="Calibri"/>
        </w:rPr>
        <w:t>‘staying on the bright side of life’, ‘inspirerend klimaat’</w:t>
      </w:r>
      <w:r>
        <w:rPr>
          <w:rFonts w:ascii="Calibri" w:hAnsi="Calibri" w:cs="Calibri"/>
        </w:rPr>
        <w:t xml:space="preserve"> en </w:t>
      </w:r>
      <w:r w:rsidRPr="00E41EED">
        <w:rPr>
          <w:rFonts w:ascii="Calibri" w:hAnsi="Calibri" w:cs="Calibri"/>
        </w:rPr>
        <w:t>‘betrokken zijn’</w:t>
      </w:r>
      <w:r>
        <w:rPr>
          <w:rFonts w:ascii="Calibri" w:hAnsi="Calibri" w:cs="Calibri"/>
        </w:rPr>
        <w:t xml:space="preserve">. Het management noemt veel dieperliggende </w:t>
      </w:r>
      <w:r w:rsidR="00DA6E75">
        <w:rPr>
          <w:rFonts w:ascii="Calibri" w:hAnsi="Calibri" w:cs="Calibri"/>
        </w:rPr>
        <w:t>waarden als</w:t>
      </w:r>
      <w:r>
        <w:rPr>
          <w:rFonts w:ascii="Calibri" w:hAnsi="Calibri" w:cs="Calibri"/>
        </w:rPr>
        <w:t xml:space="preserve"> hun </w:t>
      </w:r>
      <w:r w:rsidRPr="0060380D">
        <w:rPr>
          <w:rFonts w:ascii="Calibri" w:hAnsi="Calibri" w:cs="Calibri"/>
          <w:i/>
        </w:rPr>
        <w:t>toegepaste</w:t>
      </w:r>
      <w:r>
        <w:rPr>
          <w:rFonts w:ascii="Calibri" w:hAnsi="Calibri" w:cs="Calibri"/>
        </w:rPr>
        <w:t xml:space="preserve"> organisatie-identiteit die </w:t>
      </w:r>
      <w:r w:rsidR="007630BF">
        <w:rPr>
          <w:rFonts w:ascii="Calibri" w:hAnsi="Calibri" w:cs="Calibri"/>
        </w:rPr>
        <w:t xml:space="preserve">zij van </w:t>
      </w:r>
      <w:r>
        <w:rPr>
          <w:rFonts w:ascii="Calibri" w:hAnsi="Calibri" w:cs="Calibri"/>
        </w:rPr>
        <w:t xml:space="preserve">invloed </w:t>
      </w:r>
      <w:r w:rsidR="007630BF">
        <w:rPr>
          <w:rFonts w:ascii="Calibri" w:hAnsi="Calibri" w:cs="Calibri"/>
        </w:rPr>
        <w:t>achten</w:t>
      </w:r>
      <w:r>
        <w:rPr>
          <w:rFonts w:ascii="Calibri" w:hAnsi="Calibri" w:cs="Calibri"/>
        </w:rPr>
        <w:t xml:space="preserve"> op hun dagelijkse werkzaamheden.</w:t>
      </w:r>
    </w:p>
    <w:p w:rsidR="00CA0BA2" w:rsidRDefault="00CA0BA2" w:rsidP="00CA0BA2">
      <w:pPr>
        <w:spacing w:line="360" w:lineRule="auto"/>
        <w:rPr>
          <w:rFonts w:ascii="Calibri" w:hAnsi="Calibri" w:cs="Calibri"/>
        </w:rPr>
      </w:pPr>
      <w:r>
        <w:rPr>
          <w:rFonts w:ascii="Calibri" w:hAnsi="Calibri" w:cs="Calibri"/>
        </w:rPr>
        <w:t xml:space="preserve">De professionals hebben eveneens een groot aantal dieperliggende waarden zoal: </w:t>
      </w:r>
      <w:r w:rsidRPr="008E0A9B">
        <w:rPr>
          <w:rFonts w:ascii="Calibri" w:hAnsi="Calibri" w:cs="Calibri"/>
        </w:rPr>
        <w:t>‘prestige’, ‘betekenisvol kunnen o</w:t>
      </w:r>
      <w:r>
        <w:rPr>
          <w:rFonts w:ascii="Calibri" w:hAnsi="Calibri" w:cs="Calibri"/>
        </w:rPr>
        <w:t xml:space="preserve">verdragen’ en ‘enthousiasmeren’ waar zij rekening mee houden. De professionals noemen veel dieperliggende </w:t>
      </w:r>
      <w:r w:rsidR="00DA6E75">
        <w:rPr>
          <w:rFonts w:ascii="Calibri" w:hAnsi="Calibri" w:cs="Calibri"/>
        </w:rPr>
        <w:t>waarden als</w:t>
      </w:r>
      <w:r>
        <w:rPr>
          <w:rFonts w:ascii="Calibri" w:hAnsi="Calibri" w:cs="Calibri"/>
        </w:rPr>
        <w:t xml:space="preserve"> hun </w:t>
      </w:r>
      <w:r w:rsidRPr="0060380D">
        <w:rPr>
          <w:rFonts w:ascii="Calibri" w:hAnsi="Calibri" w:cs="Calibri"/>
          <w:i/>
        </w:rPr>
        <w:t>toegepaste</w:t>
      </w:r>
      <w:r>
        <w:rPr>
          <w:rFonts w:ascii="Calibri" w:hAnsi="Calibri" w:cs="Calibri"/>
        </w:rPr>
        <w:t xml:space="preserve"> organisatie-identiteit die </w:t>
      </w:r>
      <w:r w:rsidR="007630BF">
        <w:rPr>
          <w:rFonts w:ascii="Calibri" w:hAnsi="Calibri" w:cs="Calibri"/>
        </w:rPr>
        <w:t xml:space="preserve">zij van invloed achten </w:t>
      </w:r>
      <w:r>
        <w:rPr>
          <w:rFonts w:ascii="Calibri" w:hAnsi="Calibri" w:cs="Calibri"/>
        </w:rPr>
        <w:t>op hun dagelijkse werkzaamheden.</w:t>
      </w:r>
    </w:p>
    <w:p w:rsidR="00CA0BA2" w:rsidRDefault="00CA0BA2" w:rsidP="00CA0BA2">
      <w:pPr>
        <w:spacing w:line="360" w:lineRule="auto"/>
        <w:rPr>
          <w:rFonts w:ascii="Calibri" w:hAnsi="Calibri" w:cs="Calibri"/>
        </w:rPr>
      </w:pPr>
      <w:r>
        <w:rPr>
          <w:rFonts w:ascii="Calibri" w:hAnsi="Calibri" w:cs="Calibri"/>
        </w:rPr>
        <w:t>Wat opvalt is dat sommige waarden door meerdere functiegroepen worden genoemd. De waarden</w:t>
      </w:r>
      <w:r w:rsidR="00BF4EC8">
        <w:rPr>
          <w:rFonts w:ascii="Calibri" w:hAnsi="Calibri" w:cs="Calibri"/>
        </w:rPr>
        <w:t xml:space="preserve"> </w:t>
      </w:r>
      <w:r>
        <w:rPr>
          <w:rFonts w:ascii="Calibri" w:hAnsi="Calibri" w:cs="Calibri"/>
        </w:rPr>
        <w:t xml:space="preserve">‘enthousiasmeren’ </w:t>
      </w:r>
      <w:r>
        <w:t xml:space="preserve">, </w:t>
      </w:r>
      <w:r w:rsidRPr="00E41EED">
        <w:rPr>
          <w:rFonts w:ascii="Calibri" w:hAnsi="Calibri" w:cs="Calibri"/>
        </w:rPr>
        <w:t>‘inspirerend klimaat’</w:t>
      </w:r>
      <w:r>
        <w:rPr>
          <w:rFonts w:ascii="Calibri" w:hAnsi="Calibri" w:cs="Calibri"/>
        </w:rPr>
        <w:t xml:space="preserve"> </w:t>
      </w:r>
      <w:r>
        <w:t xml:space="preserve"> en </w:t>
      </w:r>
      <w:r w:rsidRPr="00E41EED">
        <w:rPr>
          <w:rFonts w:ascii="Calibri" w:hAnsi="Calibri" w:cs="Calibri"/>
        </w:rPr>
        <w:t>‘staying on the bright side of life’</w:t>
      </w:r>
      <w:r>
        <w:rPr>
          <w:rFonts w:ascii="Calibri" w:hAnsi="Calibri" w:cs="Calibri"/>
        </w:rPr>
        <w:t xml:space="preserve"> lijken in elkaars verlengde te liggen en worden zowel door het management en d</w:t>
      </w:r>
      <w:r w:rsidR="00125DA5">
        <w:rPr>
          <w:rFonts w:ascii="Calibri" w:hAnsi="Calibri" w:cs="Calibri"/>
        </w:rPr>
        <w:t xml:space="preserve">oor de professionals genoemd als </w:t>
      </w:r>
      <w:r w:rsidR="001E7996">
        <w:rPr>
          <w:rFonts w:ascii="Calibri" w:hAnsi="Calibri" w:cs="Calibri"/>
        </w:rPr>
        <w:t>‘I</w:t>
      </w:r>
      <w:r w:rsidR="00125DA5">
        <w:rPr>
          <w:rFonts w:ascii="Calibri" w:hAnsi="Calibri" w:cs="Calibri"/>
        </w:rPr>
        <w:t>nspireren’. Opvallend is dat de waarde ‘betrokkenheid’ ook bij het management en bij de professionals voorkomen.</w:t>
      </w:r>
      <w:r w:rsidR="00DE7ADA">
        <w:rPr>
          <w:rFonts w:ascii="Calibri" w:hAnsi="Calibri" w:cs="Calibri"/>
        </w:rPr>
        <w:t xml:space="preserve"> </w:t>
      </w:r>
      <w:r w:rsidR="00125DA5">
        <w:rPr>
          <w:rFonts w:ascii="Calibri" w:hAnsi="Calibri" w:cs="Calibri"/>
        </w:rPr>
        <w:t>O</w:t>
      </w:r>
      <w:r w:rsidR="001E7996">
        <w:rPr>
          <w:rFonts w:ascii="Calibri" w:hAnsi="Calibri" w:cs="Calibri"/>
        </w:rPr>
        <w:t xml:space="preserve">p basis van de interviews met de functiegroepen </w:t>
      </w:r>
      <w:r w:rsidR="00125DA5">
        <w:rPr>
          <w:rFonts w:ascii="Calibri" w:hAnsi="Calibri" w:cs="Calibri"/>
        </w:rPr>
        <w:t>zijn</w:t>
      </w:r>
      <w:r w:rsidR="00BF4EC8">
        <w:rPr>
          <w:rFonts w:ascii="Calibri" w:hAnsi="Calibri" w:cs="Calibri"/>
        </w:rPr>
        <w:t xml:space="preserve"> </w:t>
      </w:r>
      <w:r w:rsidR="004C6C70">
        <w:rPr>
          <w:rFonts w:ascii="Calibri" w:hAnsi="Calibri" w:cs="Calibri"/>
        </w:rPr>
        <w:t>de belangrijkste waarde</w:t>
      </w:r>
      <w:r w:rsidR="00125DA5">
        <w:rPr>
          <w:rFonts w:ascii="Calibri" w:hAnsi="Calibri" w:cs="Calibri"/>
        </w:rPr>
        <w:t>n</w:t>
      </w:r>
      <w:r w:rsidR="004C6C70">
        <w:rPr>
          <w:rFonts w:ascii="Calibri" w:hAnsi="Calibri" w:cs="Calibri"/>
        </w:rPr>
        <w:t xml:space="preserve"> van</w:t>
      </w:r>
      <w:r>
        <w:rPr>
          <w:rFonts w:ascii="Calibri" w:hAnsi="Calibri" w:cs="Calibri"/>
        </w:rPr>
        <w:t xml:space="preserve"> de </w:t>
      </w:r>
      <w:r w:rsidRPr="00C707EC">
        <w:rPr>
          <w:rFonts w:ascii="Calibri" w:hAnsi="Calibri" w:cs="Calibri"/>
          <w:i/>
        </w:rPr>
        <w:t>toegepaste</w:t>
      </w:r>
      <w:r>
        <w:rPr>
          <w:rFonts w:ascii="Calibri" w:hAnsi="Calibri" w:cs="Calibri"/>
        </w:rPr>
        <w:t xml:space="preserve"> organisatie-identiteit</w:t>
      </w:r>
      <w:r w:rsidR="004C6C70">
        <w:rPr>
          <w:rFonts w:ascii="Calibri" w:hAnsi="Calibri" w:cs="Calibri"/>
        </w:rPr>
        <w:t>en</w:t>
      </w:r>
      <w:r w:rsidR="001E7996">
        <w:rPr>
          <w:rFonts w:ascii="Calibri" w:hAnsi="Calibri" w:cs="Calibri"/>
        </w:rPr>
        <w:t xml:space="preserve"> van de USBO</w:t>
      </w:r>
      <w:r w:rsidR="00125DA5">
        <w:rPr>
          <w:rFonts w:ascii="Calibri" w:hAnsi="Calibri" w:cs="Calibri"/>
        </w:rPr>
        <w:t xml:space="preserve"> dan ‘inspireren’ en ‘betrokkenheid’</w:t>
      </w:r>
      <w:r w:rsidR="001E7996">
        <w:rPr>
          <w:rFonts w:ascii="Calibri" w:hAnsi="Calibri" w:cs="Calibri"/>
        </w:rPr>
        <w:t>.</w:t>
      </w:r>
      <w:r>
        <w:rPr>
          <w:rFonts w:ascii="Calibri" w:hAnsi="Calibri" w:cs="Calibri"/>
        </w:rPr>
        <w:t xml:space="preserve"> Verder valt op dat er per functiegroep specifiek waarden worden genoemd zoals </w:t>
      </w:r>
      <w:r w:rsidR="00125DA5">
        <w:rPr>
          <w:rFonts w:ascii="Calibri" w:hAnsi="Calibri" w:cs="Calibri"/>
        </w:rPr>
        <w:lastRenderedPageBreak/>
        <w:t>onder andere</w:t>
      </w:r>
      <w:r w:rsidR="00BF4EC8">
        <w:rPr>
          <w:rFonts w:ascii="Calibri" w:hAnsi="Calibri" w:cs="Calibri"/>
        </w:rPr>
        <w:t xml:space="preserve"> </w:t>
      </w:r>
      <w:r>
        <w:rPr>
          <w:rFonts w:ascii="Calibri" w:hAnsi="Calibri" w:cs="Calibri"/>
        </w:rPr>
        <w:t xml:space="preserve">‘klantvriendelijkheid’ bij </w:t>
      </w:r>
      <w:r w:rsidR="00691AF2">
        <w:rPr>
          <w:rFonts w:ascii="Calibri" w:hAnsi="Calibri" w:cs="Calibri"/>
        </w:rPr>
        <w:t>het ondersteunend personeel</w:t>
      </w:r>
      <w:r>
        <w:rPr>
          <w:rFonts w:ascii="Calibri" w:hAnsi="Calibri" w:cs="Calibri"/>
        </w:rPr>
        <w:t xml:space="preserve">, </w:t>
      </w:r>
      <w:r w:rsidRPr="008E0A9B">
        <w:rPr>
          <w:rFonts w:ascii="Calibri" w:hAnsi="Calibri" w:cs="Calibri"/>
        </w:rPr>
        <w:t>‘</w:t>
      </w:r>
      <w:r w:rsidR="00125DA5">
        <w:rPr>
          <w:rFonts w:ascii="Calibri" w:hAnsi="Calibri" w:cs="Calibri"/>
        </w:rPr>
        <w:t>prestige</w:t>
      </w:r>
      <w:r>
        <w:rPr>
          <w:rFonts w:ascii="Calibri" w:hAnsi="Calibri" w:cs="Calibri"/>
        </w:rPr>
        <w:t xml:space="preserve">’ bij de professionals en </w:t>
      </w:r>
      <w:r w:rsidRPr="00E41EED">
        <w:rPr>
          <w:rFonts w:ascii="Calibri" w:hAnsi="Calibri" w:cs="Calibri"/>
        </w:rPr>
        <w:t>‘betrokken zijn’</w:t>
      </w:r>
      <w:r>
        <w:rPr>
          <w:rFonts w:ascii="Calibri" w:hAnsi="Calibri" w:cs="Calibri"/>
        </w:rPr>
        <w:t xml:space="preserve"> bij het management. Het is wellicht interessant om deze functiegroep specifieke waarden voor te leggen aan de andere functiegroepen</w:t>
      </w:r>
      <w:r w:rsidR="004C6C70">
        <w:rPr>
          <w:rFonts w:ascii="Calibri" w:hAnsi="Calibri" w:cs="Calibri"/>
        </w:rPr>
        <w:t xml:space="preserve"> en aan de andere leden van de functiegroepen</w:t>
      </w:r>
      <w:r>
        <w:rPr>
          <w:rFonts w:ascii="Calibri" w:hAnsi="Calibri" w:cs="Calibri"/>
        </w:rPr>
        <w:t>.</w:t>
      </w:r>
      <w:r w:rsidR="00703221">
        <w:rPr>
          <w:rFonts w:ascii="Calibri" w:hAnsi="Calibri" w:cs="Calibri"/>
        </w:rPr>
        <w:t xml:space="preserve"> Daarbij worden de functiegroepen gevraagd naar wat zij belangrijk achten in hun dagelijkse werkzaamheden. Wellicht dat er andere waarden zijn die ook een rol spelen</w:t>
      </w:r>
      <w:r w:rsidR="001E7996">
        <w:rPr>
          <w:rFonts w:ascii="Calibri" w:hAnsi="Calibri" w:cs="Calibri"/>
        </w:rPr>
        <w:t xml:space="preserve"> in hun dagelijkse werkzaamheden </w:t>
      </w:r>
      <w:r w:rsidR="00703221">
        <w:rPr>
          <w:rFonts w:ascii="Calibri" w:hAnsi="Calibri" w:cs="Calibri"/>
        </w:rPr>
        <w:t>maar dat deze zo vanzelfsprekend</w:t>
      </w:r>
      <w:r w:rsidR="007630BF">
        <w:rPr>
          <w:rFonts w:ascii="Calibri" w:hAnsi="Calibri" w:cs="Calibri"/>
        </w:rPr>
        <w:t xml:space="preserve"> worden gevonden </w:t>
      </w:r>
      <w:r w:rsidR="00703221">
        <w:rPr>
          <w:rFonts w:ascii="Calibri" w:hAnsi="Calibri" w:cs="Calibri"/>
        </w:rPr>
        <w:t xml:space="preserve">dat deze niet aan bod zijn gekomen in de interviews. Mogelijk spelen er ook individuele belangen die werknemers liever niet noemen in een interview waarvan zij weten dat collega’s en meerderen deze kunnen inzien. </w:t>
      </w:r>
    </w:p>
    <w:p w:rsidR="00125DA5" w:rsidRDefault="004D1B9E" w:rsidP="004D1B9E">
      <w:pPr>
        <w:pStyle w:val="Kop2"/>
      </w:pPr>
      <w:bookmarkStart w:id="347" w:name="_Toc352244345"/>
      <w:r>
        <w:t xml:space="preserve">6.2 </w:t>
      </w:r>
      <w:r w:rsidR="00125DA5">
        <w:t>Documenten analyse</w:t>
      </w:r>
      <w:bookmarkEnd w:id="347"/>
    </w:p>
    <w:p w:rsidR="004D1B9E" w:rsidRPr="004D1B9E" w:rsidRDefault="004D1B9E" w:rsidP="004D1B9E"/>
    <w:p w:rsidR="00125DA5" w:rsidRPr="006722F6" w:rsidRDefault="00703221" w:rsidP="00125DA5">
      <w:pPr>
        <w:spacing w:line="360" w:lineRule="auto"/>
        <w:rPr>
          <w:rFonts w:ascii="Calibri" w:hAnsi="Calibri" w:cs="Calibri"/>
        </w:rPr>
      </w:pPr>
      <w:r>
        <w:rPr>
          <w:rFonts w:ascii="Calibri" w:hAnsi="Calibri" w:cs="Calibri"/>
        </w:rPr>
        <w:t xml:space="preserve">Zijn </w:t>
      </w:r>
      <w:r w:rsidR="00CA0BA2">
        <w:rPr>
          <w:rFonts w:ascii="Calibri" w:hAnsi="Calibri" w:cs="Calibri"/>
        </w:rPr>
        <w:t xml:space="preserve">de waarden zoals deze zijn vermeld op de website van de USBO en de waarden die voorkomen in het </w:t>
      </w:r>
      <w:r w:rsidR="00CA0BA2" w:rsidRPr="00E45636">
        <w:rPr>
          <w:rFonts w:ascii="Calibri" w:hAnsi="Calibri" w:cs="Calibri"/>
        </w:rPr>
        <w:t>Universitair St</w:t>
      </w:r>
      <w:r w:rsidR="00CA0BA2" w:rsidRPr="004C6C70">
        <w:rPr>
          <w:rFonts w:ascii="Calibri" w:hAnsi="Calibri" w:cs="Calibri"/>
        </w:rPr>
        <w:t>rat</w:t>
      </w:r>
      <w:r w:rsidR="00CA0BA2" w:rsidRPr="00E45636">
        <w:rPr>
          <w:rFonts w:ascii="Calibri" w:hAnsi="Calibri" w:cs="Calibri"/>
        </w:rPr>
        <w:t>egisch Plan 2012-2016</w:t>
      </w:r>
      <w:r w:rsidR="00DE7ADA">
        <w:rPr>
          <w:rFonts w:ascii="Calibri" w:hAnsi="Calibri" w:cs="Calibri"/>
        </w:rPr>
        <w:t xml:space="preserve"> </w:t>
      </w:r>
      <w:r>
        <w:rPr>
          <w:rFonts w:ascii="Calibri" w:hAnsi="Calibri" w:cs="Calibri"/>
        </w:rPr>
        <w:t>naar voren gekomen in de interviews?</w:t>
      </w:r>
      <w:r w:rsidR="00125DA5">
        <w:rPr>
          <w:rFonts w:ascii="Calibri" w:hAnsi="Calibri" w:cs="Calibri"/>
        </w:rPr>
        <w:t xml:space="preserve"> </w:t>
      </w:r>
      <w:r w:rsidR="004C6C70">
        <w:t>De waarden die h</w:t>
      </w:r>
      <w:r w:rsidR="00CA0BA2">
        <w:t xml:space="preserve">et management </w:t>
      </w:r>
      <w:r w:rsidR="004C6C70">
        <w:t xml:space="preserve">heeft genoemd, vertonen </w:t>
      </w:r>
      <w:r w:rsidR="00CA0BA2">
        <w:t>de meeste overeen</w:t>
      </w:r>
      <w:r w:rsidR="004C6C70">
        <w:t xml:space="preserve">komsten met de waarden </w:t>
      </w:r>
      <w:r w:rsidR="00CA0BA2">
        <w:t>van de UU en de USBO.</w:t>
      </w:r>
      <w:r w:rsidR="00125DA5">
        <w:t xml:space="preserve"> Dit lijkt niet zo vreemd als wordt bedacht dat de waarden op de USBO website en</w:t>
      </w:r>
      <w:r w:rsidR="00125DA5" w:rsidRPr="00125DA5">
        <w:rPr>
          <w:rFonts w:ascii="Calibri" w:hAnsi="Calibri" w:cs="Calibri"/>
        </w:rPr>
        <w:t xml:space="preserve"> </w:t>
      </w:r>
      <w:r w:rsidR="00125DA5">
        <w:rPr>
          <w:rFonts w:ascii="Calibri" w:hAnsi="Calibri" w:cs="Calibri"/>
        </w:rPr>
        <w:t xml:space="preserve">die in </w:t>
      </w:r>
      <w:r w:rsidR="00125DA5" w:rsidRPr="00E45636">
        <w:rPr>
          <w:rFonts w:ascii="Calibri" w:hAnsi="Calibri" w:cs="Calibri"/>
        </w:rPr>
        <w:t>Universitair Strategisch Plan 2012-2016</w:t>
      </w:r>
      <w:r w:rsidR="00125DA5">
        <w:rPr>
          <w:rFonts w:ascii="Calibri" w:hAnsi="Calibri" w:cs="Calibri"/>
        </w:rPr>
        <w:t xml:space="preserve"> waarschijnlijk mede zijn bedacht do</w:t>
      </w:r>
      <w:r w:rsidR="006722F6">
        <w:rPr>
          <w:rFonts w:ascii="Calibri" w:hAnsi="Calibri" w:cs="Calibri"/>
        </w:rPr>
        <w:t xml:space="preserve">or het management van de USBO. </w:t>
      </w:r>
      <w:r w:rsidR="00125DA5">
        <w:rPr>
          <w:rFonts w:ascii="Calibri" w:hAnsi="Calibri" w:cs="Calibri"/>
        </w:rPr>
        <w:t xml:space="preserve">Het gaat te ver om deze waarden als de </w:t>
      </w:r>
      <w:r w:rsidR="00125DA5">
        <w:rPr>
          <w:rFonts w:ascii="Calibri" w:hAnsi="Calibri" w:cs="Calibri"/>
          <w:i/>
        </w:rPr>
        <w:t xml:space="preserve">gewenste </w:t>
      </w:r>
      <w:r w:rsidR="00125DA5">
        <w:rPr>
          <w:rFonts w:ascii="Calibri" w:hAnsi="Calibri" w:cs="Calibri"/>
        </w:rPr>
        <w:t>organisatie-identiteit te bestempelen maar e</w:t>
      </w:r>
      <w:r w:rsidR="00DE7ADA">
        <w:rPr>
          <w:rFonts w:ascii="Calibri" w:hAnsi="Calibri" w:cs="Calibri"/>
        </w:rPr>
        <w:t xml:space="preserve">r zullen ongetwijfeld </w:t>
      </w:r>
      <w:r w:rsidR="00125DA5">
        <w:rPr>
          <w:rFonts w:ascii="Calibri" w:hAnsi="Calibri" w:cs="Calibri"/>
        </w:rPr>
        <w:t>raakvlakken zijn.</w:t>
      </w:r>
      <w:r w:rsidR="006722F6">
        <w:rPr>
          <w:rFonts w:ascii="Calibri" w:hAnsi="Calibri" w:cs="Calibri"/>
        </w:rPr>
        <w:t xml:space="preserve"> Om de </w:t>
      </w:r>
      <w:r w:rsidR="006722F6">
        <w:rPr>
          <w:rFonts w:ascii="Calibri" w:hAnsi="Calibri" w:cs="Calibri"/>
          <w:i/>
        </w:rPr>
        <w:t xml:space="preserve">gewenste </w:t>
      </w:r>
      <w:r w:rsidR="006722F6">
        <w:rPr>
          <w:rFonts w:ascii="Calibri" w:hAnsi="Calibri" w:cs="Calibri"/>
        </w:rPr>
        <w:t>organisatie-identiteit te onderzoeken zijn andere methoden ontwikkeld in van Riel (2010, p. 51).</w:t>
      </w:r>
    </w:p>
    <w:p w:rsidR="00FA1D4A" w:rsidRDefault="004D1B9E" w:rsidP="00C36F08">
      <w:pPr>
        <w:spacing w:line="360" w:lineRule="auto"/>
        <w:rPr>
          <w:rFonts w:ascii="Calibri" w:hAnsi="Calibri" w:cs="Calibri"/>
        </w:rPr>
      </w:pPr>
      <w:r>
        <w:t xml:space="preserve"> </w:t>
      </w:r>
      <w:r w:rsidR="001E7996">
        <w:t>Zie voor de waarden van de UU en de USBO</w:t>
      </w:r>
      <w:r w:rsidR="0075256F">
        <w:t xml:space="preserve"> paragraaf 5.2</w:t>
      </w:r>
      <w:r w:rsidR="001E7996">
        <w:t>.</w:t>
      </w:r>
      <w:r>
        <w:t xml:space="preserve"> Het management noemt</w:t>
      </w:r>
      <w:r w:rsidR="00CA0BA2">
        <w:t xml:space="preserve"> waarden die overeen lijken te komen met de waarden ‘betrokkenheid’, ‘kleinschalig’ en ‘inspiratie’. Uit de interviews met de professionals komen waarden naar voren die overeen lijken te komen met de waarden ‘ambitie’, ‘betrokkenheid’ en </w:t>
      </w:r>
      <w:r w:rsidR="00691AF2">
        <w:t xml:space="preserve"> ’inspiratie’. Tot slot noemt het </w:t>
      </w:r>
      <w:r w:rsidR="00CA0BA2">
        <w:t>ondersteun</w:t>
      </w:r>
      <w:r w:rsidR="00691AF2">
        <w:t xml:space="preserve">end personeel </w:t>
      </w:r>
      <w:r w:rsidR="00125DA5">
        <w:t xml:space="preserve">indirect </w:t>
      </w:r>
      <w:r w:rsidR="00CA0BA2">
        <w:t>een betekenisketen die lijkt te duiden op de waarde ‘</w:t>
      </w:r>
      <w:r w:rsidR="00CA0BA2" w:rsidRPr="008E0A9B">
        <w:t>individueel</w:t>
      </w:r>
      <w:r w:rsidR="00CA0BA2">
        <w:t>’</w:t>
      </w:r>
      <w:r w:rsidR="00CA0BA2" w:rsidRPr="008E0A9B">
        <w:t xml:space="preserve">, </w:t>
      </w:r>
      <w:r w:rsidR="00CA0BA2">
        <w:t>‘</w:t>
      </w:r>
      <w:r w:rsidR="00CA0BA2" w:rsidRPr="008E0A9B">
        <w:t>kleinschalig</w:t>
      </w:r>
      <w:r w:rsidR="00CA0BA2">
        <w:t>’</w:t>
      </w:r>
      <w:r w:rsidR="00CA0BA2" w:rsidRPr="008E0A9B">
        <w:t xml:space="preserve"> of </w:t>
      </w:r>
      <w:r w:rsidR="00CA0BA2">
        <w:t>‘</w:t>
      </w:r>
      <w:r w:rsidR="00CA0BA2" w:rsidRPr="008E0A9B">
        <w:t>kwaliteit</w:t>
      </w:r>
      <w:r w:rsidR="00CA0BA2">
        <w:t>’.</w:t>
      </w:r>
      <w:r w:rsidR="001E7996">
        <w:t xml:space="preserve"> </w:t>
      </w:r>
      <w:r w:rsidR="00CA0BA2">
        <w:rPr>
          <w:rFonts w:ascii="Calibri" w:hAnsi="Calibri" w:cs="Calibri"/>
        </w:rPr>
        <w:t xml:space="preserve">Wat opvalt is dat de waarden ‘betrokkenheid’ en ‘inspiratie’ door zowel </w:t>
      </w:r>
      <w:r w:rsidR="004C6C70">
        <w:rPr>
          <w:rFonts w:ascii="Calibri" w:hAnsi="Calibri" w:cs="Calibri"/>
        </w:rPr>
        <w:t xml:space="preserve">het management als </w:t>
      </w:r>
      <w:r w:rsidR="00CA0BA2">
        <w:rPr>
          <w:rFonts w:ascii="Calibri" w:hAnsi="Calibri" w:cs="Calibri"/>
        </w:rPr>
        <w:t>de professionals worde</w:t>
      </w:r>
      <w:r w:rsidR="006722F6">
        <w:rPr>
          <w:rFonts w:ascii="Calibri" w:hAnsi="Calibri" w:cs="Calibri"/>
        </w:rPr>
        <w:t>n genoemd. ‘k</w:t>
      </w:r>
      <w:r w:rsidR="004C6C70">
        <w:rPr>
          <w:rFonts w:ascii="Calibri" w:hAnsi="Calibri" w:cs="Calibri"/>
        </w:rPr>
        <w:t xml:space="preserve">leinschaligheid’ </w:t>
      </w:r>
      <w:r w:rsidR="00CA0BA2">
        <w:rPr>
          <w:rFonts w:ascii="Calibri" w:hAnsi="Calibri" w:cs="Calibri"/>
        </w:rPr>
        <w:t xml:space="preserve">wordt direct door het management genoemd en zijdelings door </w:t>
      </w:r>
      <w:r w:rsidR="00691AF2">
        <w:rPr>
          <w:rFonts w:ascii="Calibri" w:hAnsi="Calibri" w:cs="Calibri"/>
        </w:rPr>
        <w:t>het ondersteunend personeel</w:t>
      </w:r>
      <w:r w:rsidR="003105E3">
        <w:rPr>
          <w:rFonts w:ascii="Calibri" w:hAnsi="Calibri" w:cs="Calibri"/>
        </w:rPr>
        <w:t>. D</w:t>
      </w:r>
      <w:r w:rsidR="00CA0BA2">
        <w:rPr>
          <w:rFonts w:ascii="Calibri" w:hAnsi="Calibri" w:cs="Calibri"/>
        </w:rPr>
        <w:t xml:space="preserve">eze waarden </w:t>
      </w:r>
      <w:r w:rsidR="003105E3">
        <w:rPr>
          <w:rFonts w:ascii="Calibri" w:hAnsi="Calibri" w:cs="Calibri"/>
        </w:rPr>
        <w:t xml:space="preserve">lijken </w:t>
      </w:r>
      <w:r w:rsidR="00CA0BA2">
        <w:rPr>
          <w:rFonts w:ascii="Calibri" w:hAnsi="Calibri" w:cs="Calibri"/>
        </w:rPr>
        <w:t>belangrijker dan functiegroep specifiek waarden als ‘</w:t>
      </w:r>
      <w:r w:rsidR="00CA0BA2" w:rsidRPr="008E0A9B">
        <w:rPr>
          <w:rFonts w:ascii="Calibri" w:hAnsi="Calibri" w:cs="Calibri"/>
        </w:rPr>
        <w:t>kwaliteit</w:t>
      </w:r>
      <w:r w:rsidR="00CA0BA2">
        <w:rPr>
          <w:rFonts w:ascii="Calibri" w:hAnsi="Calibri" w:cs="Calibri"/>
        </w:rPr>
        <w:t>’</w:t>
      </w:r>
      <w:r w:rsidR="00CA0BA2">
        <w:t xml:space="preserve">, </w:t>
      </w:r>
      <w:r w:rsidR="00CA0BA2">
        <w:rPr>
          <w:rFonts w:ascii="Calibri" w:hAnsi="Calibri" w:cs="Calibri"/>
        </w:rPr>
        <w:t>‘</w:t>
      </w:r>
      <w:r w:rsidR="00CA0BA2" w:rsidRPr="008E0A9B">
        <w:rPr>
          <w:rFonts w:ascii="Calibri" w:hAnsi="Calibri" w:cs="Calibri"/>
        </w:rPr>
        <w:t>individueel</w:t>
      </w:r>
      <w:r w:rsidR="00CA0BA2">
        <w:rPr>
          <w:rFonts w:ascii="Calibri" w:hAnsi="Calibri" w:cs="Calibri"/>
        </w:rPr>
        <w:t>’</w:t>
      </w:r>
      <w:r w:rsidR="00CA0BA2">
        <w:t xml:space="preserve"> en  </w:t>
      </w:r>
      <w:r w:rsidR="00125DA5">
        <w:rPr>
          <w:rFonts w:ascii="Calibri" w:hAnsi="Calibri" w:cs="Calibri"/>
        </w:rPr>
        <w:t>‘ambitie’.</w:t>
      </w:r>
      <w:r w:rsidR="00CA0BA2">
        <w:rPr>
          <w:rFonts w:ascii="Calibri" w:hAnsi="Calibri" w:cs="Calibri"/>
        </w:rPr>
        <w:t xml:space="preserve"> USBO specifieke waarden die door de functi</w:t>
      </w:r>
      <w:r w:rsidR="006722F6">
        <w:rPr>
          <w:rFonts w:ascii="Calibri" w:hAnsi="Calibri" w:cs="Calibri"/>
        </w:rPr>
        <w:t>egroepen worden genoemd zijn: ‘k</w:t>
      </w:r>
      <w:r w:rsidR="00CA0BA2">
        <w:rPr>
          <w:rFonts w:ascii="Calibri" w:hAnsi="Calibri" w:cs="Calibri"/>
        </w:rPr>
        <w:t>leinschalighe</w:t>
      </w:r>
      <w:r w:rsidR="004C6C70">
        <w:rPr>
          <w:rFonts w:ascii="Calibri" w:hAnsi="Calibri" w:cs="Calibri"/>
        </w:rPr>
        <w:t xml:space="preserve">id’, ‘ambitie’ en ‘kwaliteit’. </w:t>
      </w:r>
      <w:r w:rsidR="006722F6">
        <w:rPr>
          <w:rFonts w:ascii="Calibri" w:hAnsi="Calibri" w:cs="Calibri"/>
        </w:rPr>
        <w:t>‘b</w:t>
      </w:r>
      <w:r w:rsidR="00CA0BA2">
        <w:rPr>
          <w:rFonts w:ascii="Calibri" w:hAnsi="Calibri" w:cs="Calibri"/>
        </w:rPr>
        <w:t xml:space="preserve">etrokkenheid’ en ‘inspiratie’ worden zowel op de USBO website genoemd als in het </w:t>
      </w:r>
      <w:r w:rsidR="00CA0BA2" w:rsidRPr="00E45636">
        <w:rPr>
          <w:rFonts w:ascii="Calibri" w:hAnsi="Calibri" w:cs="Calibri"/>
        </w:rPr>
        <w:t>Universitair Strategisch Plan 2012-2016</w:t>
      </w:r>
      <w:r w:rsidR="00CA0BA2">
        <w:rPr>
          <w:rFonts w:ascii="Calibri" w:hAnsi="Calibri" w:cs="Calibri"/>
        </w:rPr>
        <w:t>.</w:t>
      </w:r>
    </w:p>
    <w:p w:rsidR="00C36F08" w:rsidRPr="00C36F08" w:rsidRDefault="00C36F08" w:rsidP="00C36F08">
      <w:pPr>
        <w:spacing w:line="360" w:lineRule="auto"/>
        <w:rPr>
          <w:rFonts w:ascii="Calibri" w:hAnsi="Calibri" w:cs="Calibri"/>
        </w:rPr>
      </w:pPr>
    </w:p>
    <w:p w:rsidR="004D1B9E" w:rsidRDefault="004D1B9E" w:rsidP="004D1B9E">
      <w:pPr>
        <w:pStyle w:val="Kop2"/>
      </w:pPr>
      <w:bookmarkStart w:id="348" w:name="_Toc352244346"/>
      <w:r>
        <w:rPr>
          <w:i/>
        </w:rPr>
        <w:lastRenderedPageBreak/>
        <w:t xml:space="preserve">6.3 </w:t>
      </w:r>
      <w:r w:rsidRPr="004D1B9E">
        <w:rPr>
          <w:i/>
        </w:rPr>
        <w:t xml:space="preserve">Gepercipieerde </w:t>
      </w:r>
      <w:r>
        <w:t>organisatie-identiteiten</w:t>
      </w:r>
      <w:bookmarkEnd w:id="348"/>
    </w:p>
    <w:p w:rsidR="004D1B9E" w:rsidRPr="004D1B9E" w:rsidRDefault="004D1B9E" w:rsidP="004D1B9E"/>
    <w:p w:rsidR="00CA0BA2" w:rsidRPr="003105E3" w:rsidRDefault="00CA0BA2" w:rsidP="00CA0BA2">
      <w:pPr>
        <w:spacing w:line="360" w:lineRule="auto"/>
        <w:rPr>
          <w:rFonts w:ascii="Calibri" w:hAnsi="Calibri" w:cs="Calibri"/>
        </w:rPr>
      </w:pPr>
      <w:r>
        <w:rPr>
          <w:rFonts w:ascii="Calibri" w:hAnsi="Calibri" w:cs="Calibri"/>
        </w:rPr>
        <w:t xml:space="preserve">Is er dan ook een verschil in </w:t>
      </w:r>
      <w:r w:rsidR="003D471A" w:rsidRPr="004C6C70">
        <w:rPr>
          <w:rFonts w:ascii="Calibri" w:hAnsi="Calibri" w:cs="Calibri"/>
          <w:i/>
        </w:rPr>
        <w:t>gepercipieerde</w:t>
      </w:r>
      <w:r w:rsidR="003D471A">
        <w:rPr>
          <w:rFonts w:ascii="Calibri" w:hAnsi="Calibri" w:cs="Calibri"/>
        </w:rPr>
        <w:t xml:space="preserve"> organisatie-identiteiten</w:t>
      </w:r>
      <w:r>
        <w:rPr>
          <w:rFonts w:ascii="Calibri" w:hAnsi="Calibri" w:cs="Calibri"/>
        </w:rPr>
        <w:t xml:space="preserve"> tussen de verschillende functiegroepen of zijn er ook overeenkomsten?</w:t>
      </w:r>
      <w:r w:rsidR="003105E3">
        <w:rPr>
          <w:rFonts w:ascii="Calibri" w:hAnsi="Calibri" w:cs="Calibri"/>
        </w:rPr>
        <w:t xml:space="preserve"> </w:t>
      </w:r>
      <w:r w:rsidR="004D1B9E">
        <w:rPr>
          <w:rFonts w:ascii="Calibri" w:hAnsi="Calibri" w:cs="Calibri"/>
        </w:rPr>
        <w:t>Als we kijken naar identiteits</w:t>
      </w:r>
      <w:r>
        <w:rPr>
          <w:rFonts w:ascii="Calibri" w:hAnsi="Calibri" w:cs="Calibri"/>
        </w:rPr>
        <w:t xml:space="preserve">type lijkt er bij alle functiegroepen een voorkeur te zijn voor een normatieve </w:t>
      </w:r>
      <w:r w:rsidR="004C6C70" w:rsidRPr="004C6C70">
        <w:rPr>
          <w:rFonts w:ascii="Calibri" w:hAnsi="Calibri" w:cs="Calibri"/>
          <w:i/>
        </w:rPr>
        <w:t>gepercipieerde</w:t>
      </w:r>
      <w:r w:rsidR="004C6C70">
        <w:rPr>
          <w:rFonts w:ascii="Calibri" w:hAnsi="Calibri" w:cs="Calibri"/>
        </w:rPr>
        <w:t xml:space="preserve"> </w:t>
      </w:r>
      <w:r>
        <w:rPr>
          <w:rFonts w:ascii="Calibri" w:hAnsi="Calibri" w:cs="Calibri"/>
        </w:rPr>
        <w:t xml:space="preserve">organisatie-identiteit want </w:t>
      </w:r>
      <w:r w:rsidR="003D471A">
        <w:rPr>
          <w:rFonts w:ascii="Calibri" w:hAnsi="Calibri" w:cs="Calibri"/>
        </w:rPr>
        <w:t xml:space="preserve">het gemiddelde </w:t>
      </w:r>
      <w:r w:rsidR="004C6C70">
        <w:rPr>
          <w:rFonts w:ascii="Calibri" w:hAnsi="Calibri" w:cs="Calibri"/>
        </w:rPr>
        <w:t xml:space="preserve">van </w:t>
      </w:r>
      <w:r>
        <w:rPr>
          <w:rFonts w:ascii="Calibri" w:hAnsi="Calibri" w:cs="Calibri"/>
        </w:rPr>
        <w:t>X=5</w:t>
      </w:r>
      <w:r w:rsidR="003D471A">
        <w:rPr>
          <w:rFonts w:ascii="Calibri" w:hAnsi="Calibri" w:cs="Calibri"/>
        </w:rPr>
        <w:t xml:space="preserve"> is hoog</w:t>
      </w:r>
      <w:r>
        <w:rPr>
          <w:rFonts w:ascii="Calibri" w:hAnsi="Calibri" w:cs="Calibri"/>
        </w:rPr>
        <w:t>.</w:t>
      </w:r>
      <w:r w:rsidR="007630BF">
        <w:rPr>
          <w:rFonts w:ascii="Calibri" w:hAnsi="Calibri" w:cs="Calibri"/>
        </w:rPr>
        <w:t xml:space="preserve"> Zoals in het resultaten hoofdstuk is uitgelegd, geeft een hoog gemiddelde zoals X=5</w:t>
      </w:r>
      <w:r w:rsidR="00691AF2">
        <w:rPr>
          <w:rFonts w:ascii="Calibri" w:hAnsi="Calibri" w:cs="Calibri"/>
        </w:rPr>
        <w:t xml:space="preserve"> aan dat de functiegroepen </w:t>
      </w:r>
      <w:r w:rsidR="007630BF">
        <w:rPr>
          <w:rFonts w:ascii="Calibri" w:hAnsi="Calibri" w:cs="Calibri"/>
        </w:rPr>
        <w:t xml:space="preserve">een normatieve </w:t>
      </w:r>
      <w:r w:rsidR="007630BF" w:rsidRPr="007630BF">
        <w:rPr>
          <w:rFonts w:ascii="Calibri" w:hAnsi="Calibri" w:cs="Calibri"/>
          <w:i/>
        </w:rPr>
        <w:t xml:space="preserve">gepercipieerde </w:t>
      </w:r>
      <w:r w:rsidR="00691AF2">
        <w:rPr>
          <w:rFonts w:ascii="Calibri" w:hAnsi="Calibri" w:cs="Calibri"/>
        </w:rPr>
        <w:t>organisatie-identiteit wenselijk achten</w:t>
      </w:r>
      <w:r w:rsidR="007630BF">
        <w:rPr>
          <w:rFonts w:ascii="Calibri" w:hAnsi="Calibri" w:cs="Calibri"/>
        </w:rPr>
        <w:t xml:space="preserve">. </w:t>
      </w:r>
      <w:r>
        <w:rPr>
          <w:rFonts w:ascii="Calibri" w:hAnsi="Calibri" w:cs="Calibri"/>
        </w:rPr>
        <w:t>Gekoppe</w:t>
      </w:r>
      <w:r w:rsidR="00AB5110">
        <w:rPr>
          <w:rFonts w:ascii="Calibri" w:hAnsi="Calibri" w:cs="Calibri"/>
        </w:rPr>
        <w:t xml:space="preserve">ld aan de interviews valt dan </w:t>
      </w:r>
      <w:r>
        <w:rPr>
          <w:rFonts w:ascii="Calibri" w:hAnsi="Calibri" w:cs="Calibri"/>
        </w:rPr>
        <w:t>op dat inderdaad normatieve waarden worden genoemd  zoa</w:t>
      </w:r>
      <w:r w:rsidR="00AB5110">
        <w:rPr>
          <w:rFonts w:ascii="Calibri" w:hAnsi="Calibri" w:cs="Calibri"/>
        </w:rPr>
        <w:t>ls ‘klantvriendelijkheid’ bij het</w:t>
      </w:r>
      <w:r w:rsidR="00002D88">
        <w:rPr>
          <w:rFonts w:ascii="Calibri" w:hAnsi="Calibri" w:cs="Calibri"/>
        </w:rPr>
        <w:t xml:space="preserve"> ondersteunend personeel</w:t>
      </w:r>
      <w:r>
        <w:rPr>
          <w:rFonts w:ascii="Calibri" w:hAnsi="Calibri" w:cs="Calibri"/>
        </w:rPr>
        <w:t xml:space="preserve">, </w:t>
      </w:r>
      <w:r>
        <w:rPr>
          <w:rFonts w:ascii="Calibri" w:hAnsi="Calibri"/>
        </w:rPr>
        <w:t>betekenisvol bezig zijn’ en ‘face tot face en intensief onderwijs’, ‘betrokken zijn’  en ‘enthousiasmeren’  bij het management. De util</w:t>
      </w:r>
      <w:r w:rsidR="006722F6">
        <w:rPr>
          <w:rFonts w:ascii="Calibri" w:hAnsi="Calibri"/>
        </w:rPr>
        <w:t xml:space="preserve">itaire waarden die worden genoemd, zijn </w:t>
      </w:r>
      <w:r>
        <w:rPr>
          <w:rFonts w:ascii="Calibri" w:hAnsi="Calibri"/>
        </w:rPr>
        <w:t>een onderdeel van ‘staying on the bright side of life’ bij het management en ‘prestige’ bij de professionals.  ‘Staying on the bright side of life’ staat in dienst van de normat</w:t>
      </w:r>
      <w:r w:rsidR="006722F6">
        <w:rPr>
          <w:rFonts w:ascii="Calibri" w:hAnsi="Calibri"/>
        </w:rPr>
        <w:t xml:space="preserve">ieve waarde ‘enthousiasmeren’  </w:t>
      </w:r>
      <w:r>
        <w:rPr>
          <w:rFonts w:ascii="Calibri" w:hAnsi="Calibri"/>
        </w:rPr>
        <w:t xml:space="preserve">bij het management en ‘prestige’ bij de professionals staat in dienst van de normatieve waarde ‘onderzoek is de motor achter het onderwijs’. Het lijkt zo te zijn dat USBO medewerkers gemiddeld een normatieve </w:t>
      </w:r>
      <w:r w:rsidR="003D471A" w:rsidRPr="003D471A">
        <w:rPr>
          <w:rFonts w:ascii="Calibri" w:hAnsi="Calibri"/>
          <w:i/>
        </w:rPr>
        <w:t>gepercipieerde</w:t>
      </w:r>
      <w:r w:rsidR="003D471A">
        <w:rPr>
          <w:rFonts w:ascii="Calibri" w:hAnsi="Calibri"/>
        </w:rPr>
        <w:t xml:space="preserve"> </w:t>
      </w:r>
      <w:r>
        <w:rPr>
          <w:rFonts w:ascii="Calibri" w:hAnsi="Calibri"/>
        </w:rPr>
        <w:t xml:space="preserve">organisatie-identiteit belangrijker vinden dan een utilitaire </w:t>
      </w:r>
      <w:r w:rsidR="003D471A" w:rsidRPr="003D471A">
        <w:rPr>
          <w:rFonts w:ascii="Calibri" w:hAnsi="Calibri"/>
          <w:i/>
        </w:rPr>
        <w:t>gepercipieerde</w:t>
      </w:r>
      <w:r w:rsidR="003D471A">
        <w:rPr>
          <w:rFonts w:ascii="Calibri" w:hAnsi="Calibri"/>
        </w:rPr>
        <w:t xml:space="preserve"> </w:t>
      </w:r>
      <w:r>
        <w:rPr>
          <w:rFonts w:ascii="Calibri" w:hAnsi="Calibri"/>
        </w:rPr>
        <w:t>organisatie-identiteit.</w:t>
      </w:r>
    </w:p>
    <w:p w:rsidR="003105E3" w:rsidRDefault="004D1B9E" w:rsidP="003105E3">
      <w:pPr>
        <w:spacing w:line="360" w:lineRule="auto"/>
        <w:rPr>
          <w:rFonts w:ascii="Calibri" w:hAnsi="Calibri"/>
        </w:rPr>
      </w:pPr>
      <w:r>
        <w:rPr>
          <w:rFonts w:ascii="Calibri" w:hAnsi="Calibri"/>
        </w:rPr>
        <w:t>Bij i</w:t>
      </w:r>
      <w:r w:rsidR="00CA0BA2">
        <w:rPr>
          <w:rFonts w:ascii="Calibri" w:hAnsi="Calibri"/>
        </w:rPr>
        <w:t>dentit</w:t>
      </w:r>
      <w:r>
        <w:rPr>
          <w:rFonts w:ascii="Calibri" w:hAnsi="Calibri"/>
        </w:rPr>
        <w:t xml:space="preserve">eitssterkte </w:t>
      </w:r>
      <w:r w:rsidR="00CA0BA2">
        <w:rPr>
          <w:rFonts w:ascii="Calibri" w:hAnsi="Calibri"/>
        </w:rPr>
        <w:t xml:space="preserve">hebben </w:t>
      </w:r>
      <w:r w:rsidR="00AB5110">
        <w:rPr>
          <w:rFonts w:ascii="Calibri" w:hAnsi="Calibri"/>
        </w:rPr>
        <w:t>het ondersteunend personeel</w:t>
      </w:r>
      <w:r w:rsidR="00CA0BA2">
        <w:rPr>
          <w:rFonts w:ascii="Calibri" w:hAnsi="Calibri"/>
        </w:rPr>
        <w:t xml:space="preserve"> en het</w:t>
      </w:r>
      <w:r w:rsidR="00AB5110">
        <w:rPr>
          <w:rFonts w:ascii="Calibri" w:hAnsi="Calibri"/>
        </w:rPr>
        <w:t xml:space="preserve"> management een gemiddelde van </w:t>
      </w:r>
      <w:r w:rsidR="00CA0BA2">
        <w:rPr>
          <w:rFonts w:ascii="Calibri" w:hAnsi="Calibri"/>
        </w:rPr>
        <w:t xml:space="preserve">X=6 en de professionals een iets lager gemiddelde van X=5. </w:t>
      </w:r>
      <w:r w:rsidR="00AB5110">
        <w:rPr>
          <w:rFonts w:ascii="Calibri" w:hAnsi="Calibri"/>
        </w:rPr>
        <w:t xml:space="preserve">In het hoofdstuk resultaten werd uitgelegd dat een hoog gemiddelde wijst op een sterke </w:t>
      </w:r>
      <w:r w:rsidR="00AB5110" w:rsidRPr="00AB5110">
        <w:rPr>
          <w:rFonts w:ascii="Calibri" w:hAnsi="Calibri"/>
          <w:i/>
        </w:rPr>
        <w:t>gepercipieerde</w:t>
      </w:r>
      <w:r w:rsidR="003D471A">
        <w:rPr>
          <w:rFonts w:ascii="Calibri" w:hAnsi="Calibri"/>
        </w:rPr>
        <w:t xml:space="preserve"> organisatie-identiteit. </w:t>
      </w:r>
      <w:r w:rsidR="00CA0BA2">
        <w:rPr>
          <w:rFonts w:ascii="Calibri" w:hAnsi="Calibri"/>
        </w:rPr>
        <w:t xml:space="preserve">Gekoppeld aan de kwalitatieve data valt op dat </w:t>
      </w:r>
      <w:r w:rsidR="00002D88">
        <w:rPr>
          <w:rFonts w:ascii="Calibri" w:hAnsi="Calibri"/>
        </w:rPr>
        <w:t>het ondersteunend personeel</w:t>
      </w:r>
      <w:r w:rsidR="00CA0BA2">
        <w:rPr>
          <w:rFonts w:ascii="Calibri" w:hAnsi="Calibri"/>
        </w:rPr>
        <w:t xml:space="preserve"> weinig dieperliggende waarden noemt. Ze noemen alleen zijdelings ‘klantvriendelijkheid’. Door het hoge gemiddelde </w:t>
      </w:r>
      <w:r w:rsidR="00AB5110">
        <w:rPr>
          <w:rFonts w:ascii="Calibri" w:hAnsi="Calibri"/>
        </w:rPr>
        <w:t xml:space="preserve">is te verwachten dat er meerdere </w:t>
      </w:r>
      <w:r w:rsidR="00CA0BA2">
        <w:rPr>
          <w:rFonts w:ascii="Calibri" w:hAnsi="Calibri"/>
        </w:rPr>
        <w:t xml:space="preserve">waarden werden genoemd. De kwalitatieve data lijken de kwantitatieve data hier gedeeltelijk te ondersteunen. Het management noemt veel waarden zoals ‘betekenisvol bezig zijn’ en ‘face tot face en intensief onderwijs’, ‘betrokken zijn’  en ‘staying on the bright side of life’. Het management lijkt zich erg bewust van de sterke </w:t>
      </w:r>
      <w:r w:rsidR="004C6C70" w:rsidRPr="004C6C70">
        <w:rPr>
          <w:rFonts w:ascii="Calibri" w:hAnsi="Calibri"/>
          <w:i/>
        </w:rPr>
        <w:t>gepercipieerde</w:t>
      </w:r>
      <w:r w:rsidR="004C6C70">
        <w:rPr>
          <w:rFonts w:ascii="Calibri" w:hAnsi="Calibri"/>
        </w:rPr>
        <w:t xml:space="preserve"> </w:t>
      </w:r>
      <w:r w:rsidR="00CA0BA2">
        <w:rPr>
          <w:rFonts w:ascii="Calibri" w:hAnsi="Calibri"/>
        </w:rPr>
        <w:t>organisatie-identiteit</w:t>
      </w:r>
      <w:r w:rsidR="004C6C70">
        <w:rPr>
          <w:rFonts w:ascii="Calibri" w:hAnsi="Calibri"/>
        </w:rPr>
        <w:t>.</w:t>
      </w:r>
      <w:r w:rsidR="00CA0BA2">
        <w:rPr>
          <w:rFonts w:ascii="Calibri" w:hAnsi="Calibri"/>
        </w:rPr>
        <w:t xml:space="preserve"> Tot slot noemen de professionals ook veel waarden zoals ‘verhouding onderwijs is afhankelijk van de aanstelling’ en ‘enthousiasmeren’ ondanks h</w:t>
      </w:r>
      <w:r w:rsidR="00AB5110">
        <w:rPr>
          <w:rFonts w:ascii="Calibri" w:hAnsi="Calibri"/>
        </w:rPr>
        <w:t>un l</w:t>
      </w:r>
      <w:r w:rsidR="00CA0BA2">
        <w:rPr>
          <w:rFonts w:ascii="Calibri" w:hAnsi="Calibri"/>
        </w:rPr>
        <w:t>ager</w:t>
      </w:r>
      <w:r w:rsidR="00AB5110">
        <w:rPr>
          <w:rFonts w:ascii="Calibri" w:hAnsi="Calibri"/>
        </w:rPr>
        <w:t>e</w:t>
      </w:r>
      <w:r w:rsidR="00CA0BA2">
        <w:rPr>
          <w:rFonts w:ascii="Calibri" w:hAnsi="Calibri"/>
        </w:rPr>
        <w:t xml:space="preserve"> gemiddelde van X=5</w:t>
      </w:r>
      <w:r w:rsidR="00AB5110">
        <w:rPr>
          <w:rFonts w:ascii="Calibri" w:hAnsi="Calibri"/>
        </w:rPr>
        <w:t xml:space="preserve"> op </w:t>
      </w:r>
      <w:r w:rsidR="006722F6">
        <w:rPr>
          <w:rFonts w:ascii="Calibri" w:hAnsi="Calibri"/>
        </w:rPr>
        <w:t>ide</w:t>
      </w:r>
      <w:r w:rsidR="0075256F">
        <w:rPr>
          <w:rFonts w:ascii="Calibri" w:hAnsi="Calibri"/>
        </w:rPr>
        <w:t>n</w:t>
      </w:r>
      <w:r w:rsidR="006722F6">
        <w:rPr>
          <w:rFonts w:ascii="Calibri" w:hAnsi="Calibri"/>
        </w:rPr>
        <w:t>titeitssterkte</w:t>
      </w:r>
      <w:r w:rsidR="00CA0BA2">
        <w:rPr>
          <w:rFonts w:ascii="Calibri" w:hAnsi="Calibri"/>
        </w:rPr>
        <w:t xml:space="preserve">. De professionals lijken </w:t>
      </w:r>
      <w:r w:rsidR="004C6C70">
        <w:rPr>
          <w:rFonts w:ascii="Calibri" w:hAnsi="Calibri"/>
        </w:rPr>
        <w:t xml:space="preserve">ook </w:t>
      </w:r>
      <w:r w:rsidR="00CA0BA2">
        <w:rPr>
          <w:rFonts w:ascii="Calibri" w:hAnsi="Calibri"/>
        </w:rPr>
        <w:t xml:space="preserve">een sterke </w:t>
      </w:r>
      <w:r w:rsidR="00AB5110" w:rsidRPr="004C6C70">
        <w:rPr>
          <w:rFonts w:ascii="Calibri" w:hAnsi="Calibri"/>
          <w:i/>
        </w:rPr>
        <w:t>gepercipieerde</w:t>
      </w:r>
      <w:r w:rsidR="00AB5110">
        <w:rPr>
          <w:rFonts w:ascii="Calibri" w:hAnsi="Calibri"/>
        </w:rPr>
        <w:t xml:space="preserve"> </w:t>
      </w:r>
      <w:r w:rsidR="00CA0BA2">
        <w:rPr>
          <w:rFonts w:ascii="Calibri" w:hAnsi="Calibri"/>
        </w:rPr>
        <w:t>organisatie-identiteit</w:t>
      </w:r>
      <w:r w:rsidR="004C6C70">
        <w:rPr>
          <w:rFonts w:ascii="Calibri" w:hAnsi="Calibri"/>
        </w:rPr>
        <w:t xml:space="preserve"> wenselijk te vinden</w:t>
      </w:r>
      <w:r w:rsidR="00CA0BA2">
        <w:rPr>
          <w:rFonts w:ascii="Calibri" w:hAnsi="Calibri"/>
        </w:rPr>
        <w:t>.</w:t>
      </w:r>
      <w:r w:rsidR="003105E3">
        <w:rPr>
          <w:rFonts w:ascii="Calibri" w:hAnsi="Calibri"/>
        </w:rPr>
        <w:t xml:space="preserve"> USBO medewerkers achten gemiddeld een sterke </w:t>
      </w:r>
      <w:r w:rsidR="003105E3" w:rsidRPr="003D471A">
        <w:rPr>
          <w:rFonts w:ascii="Calibri" w:hAnsi="Calibri"/>
          <w:i/>
        </w:rPr>
        <w:t>gepercipieerde</w:t>
      </w:r>
      <w:r w:rsidR="003105E3">
        <w:rPr>
          <w:rFonts w:ascii="Calibri" w:hAnsi="Calibri"/>
        </w:rPr>
        <w:t xml:space="preserve"> organisatie-identiteit belangrijker dan een zwakke </w:t>
      </w:r>
      <w:r w:rsidR="003105E3" w:rsidRPr="003D471A">
        <w:rPr>
          <w:rFonts w:ascii="Calibri" w:hAnsi="Calibri"/>
          <w:i/>
        </w:rPr>
        <w:t>gepercipieerde</w:t>
      </w:r>
      <w:r w:rsidR="003105E3">
        <w:rPr>
          <w:rFonts w:ascii="Calibri" w:hAnsi="Calibri"/>
        </w:rPr>
        <w:t xml:space="preserve"> organisatie-identiteit.</w:t>
      </w:r>
    </w:p>
    <w:p w:rsidR="000153E8" w:rsidRDefault="000153E8" w:rsidP="000153E8">
      <w:pPr>
        <w:pStyle w:val="Geenafstand"/>
        <w:spacing w:line="360" w:lineRule="auto"/>
      </w:pPr>
      <w:r>
        <w:lastRenderedPageBreak/>
        <w:t xml:space="preserve">Als we de kenmerken van de </w:t>
      </w:r>
      <w:r w:rsidRPr="000153E8">
        <w:rPr>
          <w:i/>
        </w:rPr>
        <w:t>gepercipieerde</w:t>
      </w:r>
      <w:r>
        <w:t xml:space="preserve"> organisatie-identiteit zoals deze zijn beschreven door Albert en Whetten (1985) in </w:t>
      </w:r>
      <w:r w:rsidR="006722F6">
        <w:t xml:space="preserve">de paragraaf 3.6 </w:t>
      </w:r>
      <w:r>
        <w:t xml:space="preserve">gebruiken voor de waarden van de </w:t>
      </w:r>
      <w:r w:rsidRPr="000153E8">
        <w:rPr>
          <w:i/>
        </w:rPr>
        <w:t>toegepaste</w:t>
      </w:r>
      <w:r>
        <w:rPr>
          <w:i/>
        </w:rPr>
        <w:t xml:space="preserve"> </w:t>
      </w:r>
      <w:r>
        <w:t>organisatie-identiteit kunnen we het volgende opmerken:</w:t>
      </w:r>
    </w:p>
    <w:p w:rsidR="005A3D0F" w:rsidRDefault="005A3D0F" w:rsidP="005A3D0F">
      <w:pPr>
        <w:pStyle w:val="Lijstalinea"/>
        <w:spacing w:line="360" w:lineRule="auto"/>
      </w:pPr>
    </w:p>
    <w:p w:rsidR="000153E8" w:rsidRDefault="000153E8" w:rsidP="000153E8">
      <w:pPr>
        <w:pStyle w:val="Lijstalinea"/>
        <w:numPr>
          <w:ilvl w:val="0"/>
          <w:numId w:val="15"/>
        </w:numPr>
        <w:spacing w:line="360" w:lineRule="auto"/>
      </w:pPr>
      <w:r>
        <w:t>‘Kleinschaligheid’ en ‘ambitie’ zijn de onderscheidende</w:t>
      </w:r>
      <w:r w:rsidR="005A3D0F">
        <w:t xml:space="preserve"> kenmerken</w:t>
      </w:r>
      <w:r>
        <w:t xml:space="preserve"> voor de USBO. </w:t>
      </w:r>
    </w:p>
    <w:p w:rsidR="000153E8" w:rsidRDefault="000153E8" w:rsidP="000153E8">
      <w:pPr>
        <w:pStyle w:val="Lijstalinea"/>
        <w:numPr>
          <w:ilvl w:val="0"/>
          <w:numId w:val="15"/>
        </w:numPr>
        <w:spacing w:line="360" w:lineRule="auto"/>
      </w:pPr>
      <w:r>
        <w:t>‘inspiratie’ en ‘betrokken</w:t>
      </w:r>
      <w:r w:rsidR="004D1B9E">
        <w:t xml:space="preserve">heid’ zijn </w:t>
      </w:r>
      <w:r>
        <w:t>de centrale kenmerken van de USBO.</w:t>
      </w:r>
    </w:p>
    <w:p w:rsidR="005A3D0F" w:rsidRDefault="005A3D0F" w:rsidP="005A3D0F">
      <w:pPr>
        <w:pStyle w:val="Lijstalinea"/>
        <w:numPr>
          <w:ilvl w:val="0"/>
          <w:numId w:val="15"/>
        </w:numPr>
        <w:spacing w:line="360" w:lineRule="auto"/>
      </w:pPr>
      <w:r>
        <w:t xml:space="preserve">Over de ‘continuïteit’ kenmerken van de gepercipieerde organisatie-identiteit valt op basis van de koppeling met de </w:t>
      </w:r>
      <w:r w:rsidRPr="005A3D0F">
        <w:rPr>
          <w:i/>
        </w:rPr>
        <w:t xml:space="preserve">toegepaste </w:t>
      </w:r>
      <w:r>
        <w:t>organisatie-identiteit moeilijk wat te zeggen.</w:t>
      </w:r>
    </w:p>
    <w:p w:rsidR="005A3D0F" w:rsidRDefault="0075256F" w:rsidP="0075256F">
      <w:pPr>
        <w:spacing w:line="360" w:lineRule="auto"/>
      </w:pPr>
      <w:r>
        <w:t xml:space="preserve">De USBO is dus vooral een </w:t>
      </w:r>
      <w:r w:rsidRPr="0075256F">
        <w:rPr>
          <w:b/>
        </w:rPr>
        <w:t>betrokken, inspirerende, kleinschalige en ambitieuze</w:t>
      </w:r>
      <w:r>
        <w:t xml:space="preserve"> organisatie. </w:t>
      </w:r>
      <w:r w:rsidR="005A3D0F">
        <w:t>Tot slot kan nog worden gezegd dat de USBO multiple identities heeft maar dat op basis van de data niet valt te zeggen of dit ook hybride identities zijn. Daarbij valt ook niet te zeggen of de USBO hoog of laag pluraal is. De definit</w:t>
      </w:r>
      <w:r w:rsidR="00A9160B">
        <w:t xml:space="preserve">ies van deze termen staan in </w:t>
      </w:r>
      <w:r w:rsidR="00630BCD">
        <w:t xml:space="preserve">paragraaf </w:t>
      </w:r>
      <w:r w:rsidR="00A9160B">
        <w:t>3.9</w:t>
      </w:r>
      <w:r w:rsidR="005A3D0F">
        <w:t>.</w:t>
      </w:r>
    </w:p>
    <w:p w:rsidR="00CA0BA2" w:rsidRPr="004D1B9E" w:rsidRDefault="004D1B9E" w:rsidP="004D1B9E">
      <w:pPr>
        <w:pStyle w:val="Kop2"/>
      </w:pPr>
      <w:bookmarkStart w:id="349" w:name="_Toc352244347"/>
      <w:r w:rsidRPr="004D1B9E">
        <w:t xml:space="preserve">6.4 </w:t>
      </w:r>
      <w:r w:rsidR="00FB0CA6">
        <w:t xml:space="preserve">Meerdere </w:t>
      </w:r>
      <w:r w:rsidR="008261AA">
        <w:t>organisatie-identiteiten</w:t>
      </w:r>
      <w:bookmarkEnd w:id="349"/>
    </w:p>
    <w:p w:rsidR="002504FE" w:rsidRDefault="002504FE" w:rsidP="00CA0BA2">
      <w:pPr>
        <w:spacing w:line="360" w:lineRule="auto"/>
        <w:rPr>
          <w:rFonts w:ascii="Calibri" w:hAnsi="Calibri" w:cs="Calibri"/>
        </w:rPr>
      </w:pPr>
    </w:p>
    <w:p w:rsidR="008261AA" w:rsidRDefault="008261AA" w:rsidP="008261AA">
      <w:pPr>
        <w:spacing w:line="360" w:lineRule="auto"/>
      </w:pPr>
      <w:r>
        <w:t xml:space="preserve">De organisatie-identiteit van de USBO blijkt niet te bestaan maar is functiegroep afhankelijk. Zo heeft de ondersteuning een kleine invloed van de </w:t>
      </w:r>
      <w:r w:rsidRPr="000451CD">
        <w:rPr>
          <w:i/>
        </w:rPr>
        <w:t>toegepaste</w:t>
      </w:r>
      <w:r>
        <w:t xml:space="preserve"> organisatie-identiteit op de dagelijkse werkzaamheden. Het management en de professionals hebben echter een grote invloed van de </w:t>
      </w:r>
      <w:r w:rsidRPr="00277F89">
        <w:rPr>
          <w:i/>
        </w:rPr>
        <w:t xml:space="preserve">toegepaste </w:t>
      </w:r>
      <w:r>
        <w:t>organisatie-identiteit op hun dagelijkse werkzaamheden.</w:t>
      </w:r>
    </w:p>
    <w:p w:rsidR="00EC520B" w:rsidRDefault="008261AA" w:rsidP="00EC520B">
      <w:pPr>
        <w:spacing w:line="360" w:lineRule="auto"/>
        <w:rPr>
          <w:rFonts w:ascii="Calibri" w:hAnsi="Calibri" w:cs="Calibri"/>
        </w:rPr>
      </w:pPr>
      <w:r>
        <w:t xml:space="preserve">Opvallend is dat USBO specifieke waarden niet heel sterk naar voren komen. Alleen ‘kleinschaligheid’ wordt zijdelings door de ondersteuning genoemd en direct door het management. Andere belangrijke waarden zijn ‘betrokkenheid’ en ‘inspiratie’ maar dit zijn waarden die zowel naar voren komen in het </w:t>
      </w:r>
      <w:r w:rsidRPr="00E45636">
        <w:rPr>
          <w:rFonts w:ascii="Calibri" w:hAnsi="Calibri" w:cs="Calibri"/>
        </w:rPr>
        <w:t>Universitair Strategisch Plan 2012-2016</w:t>
      </w:r>
      <w:r w:rsidR="00630BCD">
        <w:rPr>
          <w:rFonts w:ascii="Calibri" w:hAnsi="Calibri" w:cs="Calibri"/>
        </w:rPr>
        <w:t xml:space="preserve"> </w:t>
      </w:r>
      <w:r>
        <w:rPr>
          <w:rFonts w:ascii="Calibri" w:hAnsi="Calibri" w:cs="Calibri"/>
        </w:rPr>
        <w:t>als op de website van de UU</w:t>
      </w:r>
      <w:r w:rsidRPr="00E45636">
        <w:rPr>
          <w:rFonts w:ascii="Calibri" w:hAnsi="Calibri" w:cs="Calibri"/>
        </w:rPr>
        <w:t>.</w:t>
      </w:r>
      <w:r w:rsidR="00EC520B" w:rsidRPr="00EC520B">
        <w:t xml:space="preserve"> </w:t>
      </w:r>
      <w:r w:rsidR="00EC520B">
        <w:t xml:space="preserve">Alleen ‘kleinschaligheid’ wordt zijdelings door het ondersteunend personeel genoemd en direct door het management. Wanneer de koppeling wordt gemaakt met de driedeling die  Albert en Whetten (1985) hebben aangebracht in de </w:t>
      </w:r>
      <w:r w:rsidR="00EC520B" w:rsidRPr="005A3D0F">
        <w:rPr>
          <w:i/>
        </w:rPr>
        <w:t>gepercipieerde</w:t>
      </w:r>
      <w:r w:rsidR="00EC520B">
        <w:t xml:space="preserve"> organisatie-identiteit, lijkt dit het enige onderscheidende kenmerk van de USBO te zijn. Wel kan ‘ambitie’ nog als onderscheidende kenmerk worden aangehaald maar dit is afkomstig van de UU. Andere belangrijke waarden zijn ‘betrokkenheid’ en ‘inspiratie’ maar dit zijn waarden die zowel naar voren komen in het </w:t>
      </w:r>
      <w:r w:rsidR="00EC520B" w:rsidRPr="00E45636">
        <w:rPr>
          <w:rFonts w:ascii="Calibri" w:hAnsi="Calibri" w:cs="Calibri"/>
        </w:rPr>
        <w:t>Universitair Strategisch Plan 2012-2016</w:t>
      </w:r>
      <w:r w:rsidR="00EC520B">
        <w:rPr>
          <w:rFonts w:ascii="Calibri" w:hAnsi="Calibri" w:cs="Calibri"/>
        </w:rPr>
        <w:t xml:space="preserve"> als op de website van de USBO</w:t>
      </w:r>
      <w:r w:rsidR="00EC520B" w:rsidRPr="00E45636">
        <w:rPr>
          <w:rFonts w:ascii="Calibri" w:hAnsi="Calibri" w:cs="Calibri"/>
        </w:rPr>
        <w:t>.</w:t>
      </w:r>
      <w:r w:rsidR="00EC520B">
        <w:rPr>
          <w:rFonts w:ascii="Calibri" w:hAnsi="Calibri" w:cs="Calibri"/>
        </w:rPr>
        <w:t xml:space="preserve"> ‘Betrokkenheid’ en ‘inspiratie’ lijken de </w:t>
      </w:r>
      <w:r w:rsidR="00EC520B">
        <w:t xml:space="preserve">centrale kenmerken van de USBO te zijn. </w:t>
      </w:r>
    </w:p>
    <w:p w:rsidR="008261AA" w:rsidRDefault="00EC520B" w:rsidP="008261AA">
      <w:pPr>
        <w:spacing w:line="360" w:lineRule="auto"/>
        <w:rPr>
          <w:rFonts w:ascii="Calibri" w:hAnsi="Calibri" w:cs="Calibri"/>
        </w:rPr>
      </w:pPr>
      <w:r>
        <w:rPr>
          <w:rFonts w:ascii="Calibri" w:hAnsi="Calibri" w:cs="Calibri"/>
        </w:rPr>
        <w:t>T</w:t>
      </w:r>
      <w:r w:rsidR="008261AA">
        <w:rPr>
          <w:rFonts w:ascii="Calibri" w:hAnsi="Calibri" w:cs="Calibri"/>
        </w:rPr>
        <w:t xml:space="preserve">ot slot vinden de functiegroepen gemiddeld een normatieve organisatie-identiteit belangrijker dan een utilitaire organisatie-identiteit, waarbij dit het minst duidelijk naar voren komt bij </w:t>
      </w:r>
      <w:r w:rsidR="00630BCD">
        <w:rPr>
          <w:rFonts w:ascii="Calibri" w:hAnsi="Calibri" w:cs="Calibri"/>
        </w:rPr>
        <w:t xml:space="preserve">het </w:t>
      </w:r>
      <w:r w:rsidR="00630BCD">
        <w:rPr>
          <w:rFonts w:ascii="Calibri" w:hAnsi="Calibri" w:cs="Calibri"/>
        </w:rPr>
        <w:lastRenderedPageBreak/>
        <w:t>ondersteunend personeel</w:t>
      </w:r>
      <w:r w:rsidR="008261AA">
        <w:rPr>
          <w:rFonts w:ascii="Calibri" w:hAnsi="Calibri" w:cs="Calibri"/>
        </w:rPr>
        <w:t xml:space="preserve">. De functiegroepen vinden verder dat de USBO gemiddeld een sterke organisatie-identiteit heeft. Dit wordt vooral onderstreept door het management en de professionals. </w:t>
      </w:r>
      <w:r w:rsidR="00630BCD">
        <w:rPr>
          <w:rFonts w:ascii="Calibri" w:hAnsi="Calibri" w:cs="Calibri"/>
        </w:rPr>
        <w:t>Het ondersteunend personeel</w:t>
      </w:r>
      <w:r w:rsidR="008261AA">
        <w:rPr>
          <w:rFonts w:ascii="Calibri" w:hAnsi="Calibri" w:cs="Calibri"/>
        </w:rPr>
        <w:t xml:space="preserve"> vindt dit ook maar de kwalitatieve data lijken dit minder te bevestigen.</w:t>
      </w:r>
    </w:p>
    <w:p w:rsidR="004D1B9E" w:rsidRDefault="004D1B9E" w:rsidP="004D1B9E">
      <w:pPr>
        <w:spacing w:line="360" w:lineRule="auto"/>
      </w:pPr>
      <w:r>
        <w:rPr>
          <w:rFonts w:ascii="Calibri" w:hAnsi="Calibri" w:cs="Calibri"/>
        </w:rPr>
        <w:t xml:space="preserve">In dit hoofdstuk is na het kort langslopen van de conclusies van de deelvragen de hoofdvraag beantwoord. In het volgende en laatste hoofdstuk </w:t>
      </w:r>
      <w:r>
        <w:t>zal per methode (kwalit</w:t>
      </w:r>
      <w:r w:rsidR="003C1769">
        <w:t>atief en kwantitatief) kanttekeningen worden geplaatst bij het onderzoek</w:t>
      </w:r>
      <w:r>
        <w:t xml:space="preserve">, </w:t>
      </w:r>
      <w:r w:rsidR="003C1769">
        <w:t xml:space="preserve">om daarna </w:t>
      </w:r>
      <w:r>
        <w:t xml:space="preserve">opmerkingen </w:t>
      </w:r>
      <w:r w:rsidR="003C1769">
        <w:t xml:space="preserve">in het algemeen te plaatsen bij het verloop van het onderzoek en </w:t>
      </w:r>
      <w:r>
        <w:t xml:space="preserve">de waarden die uit de interviews naar voren zijn gekomen en die afkomstig zijn van de USBO website en in het </w:t>
      </w:r>
      <w:r w:rsidRPr="00E45636">
        <w:rPr>
          <w:rFonts w:ascii="Calibri" w:hAnsi="Calibri" w:cs="Calibri"/>
        </w:rPr>
        <w:t>Universitair Strategisch Plan 2012-2016</w:t>
      </w:r>
      <w:r>
        <w:rPr>
          <w:rFonts w:ascii="Calibri" w:hAnsi="Calibri" w:cs="Calibri"/>
        </w:rPr>
        <w:t xml:space="preserve"> wat te zeggen. </w:t>
      </w:r>
      <w:r w:rsidR="003C1769">
        <w:rPr>
          <w:rFonts w:ascii="Calibri" w:hAnsi="Calibri" w:cs="Calibri"/>
        </w:rPr>
        <w:t>Als laatst zal</w:t>
      </w:r>
      <w:r>
        <w:rPr>
          <w:rFonts w:ascii="Calibri" w:hAnsi="Calibri" w:cs="Calibri"/>
        </w:rPr>
        <w:t xml:space="preserve"> </w:t>
      </w:r>
      <w:r w:rsidR="003C1769">
        <w:rPr>
          <w:rFonts w:ascii="Calibri" w:hAnsi="Calibri" w:cs="Calibri"/>
        </w:rPr>
        <w:t xml:space="preserve">er een reflectie zijn op </w:t>
      </w:r>
      <w:r>
        <w:rPr>
          <w:rFonts w:ascii="Calibri" w:hAnsi="Calibri" w:cs="Calibri"/>
        </w:rPr>
        <w:t>de rol als onderzoeker.</w:t>
      </w:r>
    </w:p>
    <w:p w:rsidR="004D1B9E" w:rsidRDefault="004D1B9E" w:rsidP="00CA0BA2">
      <w:pPr>
        <w:spacing w:line="360" w:lineRule="auto"/>
        <w:rPr>
          <w:rFonts w:ascii="Calibri" w:hAnsi="Calibri" w:cs="Calibri"/>
        </w:rPr>
      </w:pPr>
    </w:p>
    <w:p w:rsidR="00703221" w:rsidRDefault="00703221" w:rsidP="00CA0BA2">
      <w:pPr>
        <w:pStyle w:val="Kop1"/>
      </w:pPr>
    </w:p>
    <w:p w:rsidR="004E00AB" w:rsidRDefault="004E00AB" w:rsidP="00CA0BA2">
      <w:pPr>
        <w:pStyle w:val="Kop1"/>
      </w:pPr>
    </w:p>
    <w:p w:rsidR="004E00AB" w:rsidRDefault="004E00AB" w:rsidP="00CA0BA2">
      <w:pPr>
        <w:pStyle w:val="Kop1"/>
      </w:pPr>
    </w:p>
    <w:p w:rsidR="00C56110" w:rsidRDefault="00C56110" w:rsidP="004E00AB">
      <w:pPr>
        <w:pStyle w:val="Kop1"/>
        <w:rPr>
          <w:rFonts w:asciiTheme="minorHAnsi" w:eastAsiaTheme="minorHAnsi" w:hAnsiTheme="minorHAnsi" w:cstheme="minorBidi"/>
          <w:b w:val="0"/>
          <w:bCs w:val="0"/>
          <w:color w:val="auto"/>
          <w:sz w:val="22"/>
          <w:szCs w:val="22"/>
        </w:rPr>
      </w:pPr>
    </w:p>
    <w:p w:rsidR="004E00AB" w:rsidRDefault="004E00AB" w:rsidP="00CA0BA2">
      <w:pPr>
        <w:spacing w:line="360" w:lineRule="auto"/>
      </w:pPr>
    </w:p>
    <w:p w:rsidR="004D1B9E" w:rsidRDefault="004D1B9E" w:rsidP="00C56110">
      <w:pPr>
        <w:pStyle w:val="Kop1"/>
      </w:pPr>
    </w:p>
    <w:p w:rsidR="00EC520B" w:rsidRDefault="00EC520B" w:rsidP="003C1769">
      <w:pPr>
        <w:pStyle w:val="Kop1"/>
      </w:pPr>
    </w:p>
    <w:p w:rsidR="003C1769" w:rsidRDefault="003C1769" w:rsidP="00CA0BA2">
      <w:pPr>
        <w:spacing w:line="360" w:lineRule="auto"/>
      </w:pPr>
    </w:p>
    <w:p w:rsidR="00EC520B" w:rsidRDefault="00EC520B" w:rsidP="00CA0BA2">
      <w:pPr>
        <w:spacing w:line="360" w:lineRule="auto"/>
      </w:pPr>
    </w:p>
    <w:p w:rsidR="00FA1D4A" w:rsidRDefault="00FA1D4A" w:rsidP="00EC520B">
      <w:pPr>
        <w:pStyle w:val="Kop1"/>
      </w:pPr>
    </w:p>
    <w:p w:rsidR="00C36F08" w:rsidRPr="00C36F08" w:rsidRDefault="00C36F08" w:rsidP="00C36F08"/>
    <w:p w:rsidR="00EC520B" w:rsidRDefault="00EC520B" w:rsidP="00CA0BA2">
      <w:pPr>
        <w:spacing w:line="360" w:lineRule="auto"/>
      </w:pPr>
    </w:p>
    <w:p w:rsidR="00FA1D4A" w:rsidRPr="00B5311C" w:rsidRDefault="00FA1D4A" w:rsidP="00FA1D4A">
      <w:pPr>
        <w:pStyle w:val="Kop1"/>
      </w:pPr>
      <w:bookmarkStart w:id="350" w:name="_Toc352244348"/>
      <w:r>
        <w:lastRenderedPageBreak/>
        <w:t xml:space="preserve">7 </w:t>
      </w:r>
      <w:r w:rsidRPr="00B5311C">
        <w:t>Discussie</w:t>
      </w:r>
      <w:bookmarkEnd w:id="350"/>
    </w:p>
    <w:p w:rsidR="00FA1D4A" w:rsidRDefault="00FA1D4A" w:rsidP="00CA0BA2">
      <w:pPr>
        <w:spacing w:line="360" w:lineRule="auto"/>
      </w:pPr>
    </w:p>
    <w:p w:rsidR="00CA0BA2" w:rsidRDefault="00CA0BA2" w:rsidP="00CA0BA2">
      <w:pPr>
        <w:spacing w:line="360" w:lineRule="auto"/>
      </w:pPr>
      <w:r>
        <w:t>In dit onderzoek naar de organisatie-identiteiten van de USBO zijn enkele kanttekeningen te plaatsen en opmerking</w:t>
      </w:r>
      <w:r w:rsidR="00DE7ADA">
        <w:t xml:space="preserve">en te maken. Dit hoofdstuk zal </w:t>
      </w:r>
      <w:r>
        <w:t xml:space="preserve">deze per methode (kwalitatief en kwantitatief) bespreken, daarna zullen er opmerkingen worden gemaakt in het algemeen, om vervolgens wat over de waarden die uit de interviews naar voren zijn gekomen en die afkomstig zijn van de USBO website en in het </w:t>
      </w:r>
      <w:r w:rsidRPr="00E45636">
        <w:rPr>
          <w:rFonts w:ascii="Calibri" w:hAnsi="Calibri" w:cs="Calibri"/>
        </w:rPr>
        <w:t>Universitair Strategisch Plan 2012-2016</w:t>
      </w:r>
      <w:r>
        <w:rPr>
          <w:rFonts w:ascii="Calibri" w:hAnsi="Calibri" w:cs="Calibri"/>
        </w:rPr>
        <w:t xml:space="preserve"> wat te zeggen. Tot slot wordt er kort gereflecteerd op de rol als onderzoeker.</w:t>
      </w:r>
    </w:p>
    <w:p w:rsidR="00CA0BA2" w:rsidRDefault="004E00AB" w:rsidP="00CA0BA2">
      <w:pPr>
        <w:pStyle w:val="Kop2"/>
      </w:pPr>
      <w:bookmarkStart w:id="351" w:name="_Toc352244349"/>
      <w:r>
        <w:t xml:space="preserve">7.1 </w:t>
      </w:r>
      <w:r w:rsidR="004543DB">
        <w:t>Semigestructureerde interviews</w:t>
      </w:r>
      <w:bookmarkEnd w:id="351"/>
    </w:p>
    <w:p w:rsidR="00CA0BA2" w:rsidRDefault="00CA0BA2" w:rsidP="00CA0BA2"/>
    <w:p w:rsidR="00CA0BA2" w:rsidRDefault="00CA0BA2" w:rsidP="00CA0BA2">
      <w:pPr>
        <w:tabs>
          <w:tab w:val="left" w:pos="5445"/>
        </w:tabs>
        <w:spacing w:line="360" w:lineRule="auto"/>
        <w:rPr>
          <w:rFonts w:ascii="Calibri" w:hAnsi="Calibri" w:cs="Calibri"/>
        </w:rPr>
      </w:pPr>
      <w:r>
        <w:t xml:space="preserve">In het artikel van </w:t>
      </w:r>
      <w:r>
        <w:rPr>
          <w:rFonts w:ascii="Calibri" w:hAnsi="Calibri" w:cs="Calibri"/>
        </w:rPr>
        <w:t>Reynold</w:t>
      </w:r>
      <w:r w:rsidR="004E00AB">
        <w:rPr>
          <w:rFonts w:ascii="Calibri" w:hAnsi="Calibri" w:cs="Calibri"/>
        </w:rPr>
        <w:t xml:space="preserve">s &amp; Gutman (1984) waarvandaan van Riel (2010) </w:t>
      </w:r>
      <w:r>
        <w:rPr>
          <w:rFonts w:ascii="Calibri" w:hAnsi="Calibri" w:cs="Calibri"/>
        </w:rPr>
        <w:t xml:space="preserve">de </w:t>
      </w:r>
      <w:r w:rsidRPr="00FC160E">
        <w:rPr>
          <w:rFonts w:ascii="Calibri" w:hAnsi="Calibri" w:cs="Calibri"/>
          <w:i/>
        </w:rPr>
        <w:t>laddering</w:t>
      </w:r>
      <w:r w:rsidRPr="00FC160E">
        <w:rPr>
          <w:rFonts w:ascii="Calibri" w:hAnsi="Calibri" w:cs="Calibri"/>
        </w:rPr>
        <w:t>-techni</w:t>
      </w:r>
      <w:r>
        <w:rPr>
          <w:rFonts w:ascii="Calibri" w:hAnsi="Calibri" w:cs="Calibri"/>
        </w:rPr>
        <w:t>ek  heeft overgeno</w:t>
      </w:r>
      <w:r w:rsidR="00DE7ADA">
        <w:rPr>
          <w:rFonts w:ascii="Calibri" w:hAnsi="Calibri" w:cs="Calibri"/>
        </w:rPr>
        <w:t>men, worden de betekenis</w:t>
      </w:r>
      <w:r>
        <w:rPr>
          <w:rFonts w:ascii="Calibri" w:hAnsi="Calibri" w:cs="Calibri"/>
        </w:rPr>
        <w:t xml:space="preserve">structuren zoals deze in </w:t>
      </w:r>
      <w:r w:rsidR="00D519FA">
        <w:rPr>
          <w:rFonts w:ascii="Calibri" w:hAnsi="Calibri" w:cs="Calibri"/>
        </w:rPr>
        <w:t>paragraaf</w:t>
      </w:r>
      <w:r w:rsidR="00DE7ADA">
        <w:rPr>
          <w:rFonts w:ascii="Calibri" w:hAnsi="Calibri" w:cs="Calibri"/>
        </w:rPr>
        <w:t xml:space="preserve"> 5.1.3, 5.1.5 </w:t>
      </w:r>
      <w:r w:rsidR="009B332B">
        <w:rPr>
          <w:rFonts w:ascii="Calibri" w:hAnsi="Calibri" w:cs="Calibri"/>
        </w:rPr>
        <w:t>en 5.1.7 z</w:t>
      </w:r>
      <w:r>
        <w:rPr>
          <w:rFonts w:ascii="Calibri" w:hAnsi="Calibri" w:cs="Calibri"/>
        </w:rPr>
        <w:t>ijn opgetekend, via een vragenlijst ter controle teruggeven aan de functiegroepen. Het doel h</w:t>
      </w:r>
      <w:r w:rsidR="009B332B">
        <w:rPr>
          <w:rFonts w:ascii="Calibri" w:hAnsi="Calibri" w:cs="Calibri"/>
        </w:rPr>
        <w:t>iervan is dat de betekenisstructuren</w:t>
      </w:r>
      <w:r>
        <w:rPr>
          <w:rFonts w:ascii="Calibri" w:hAnsi="Calibri" w:cs="Calibri"/>
        </w:rPr>
        <w:t xml:space="preserve"> door de functiegroepen gedragen worden. Door de </w:t>
      </w:r>
      <w:r w:rsidR="009B332B">
        <w:rPr>
          <w:rFonts w:ascii="Calibri" w:hAnsi="Calibri" w:cs="Calibri"/>
        </w:rPr>
        <w:t>structuren</w:t>
      </w:r>
      <w:r>
        <w:rPr>
          <w:rFonts w:ascii="Calibri" w:hAnsi="Calibri" w:cs="Calibri"/>
        </w:rPr>
        <w:t xml:space="preserve"> te verifiëren is het de bedoeling om verkeerde interpretaties tegen te gaan. In dit onderzoek is dit niet gebeurd omdat het een </w:t>
      </w:r>
      <w:r>
        <w:t xml:space="preserve">interpretatief onderzoek betreft. Dit zou resulteren in nog een vragenlijst die de medewerkers van de USBO moesten invullen en omwille van de tijd die dit van de medewerkers vraagt, is dit niet gebeurd. Wel zijn de waarden die naar voren kwamen in de interviews vergeleken met waarden van de website van de USBO en met die van het </w:t>
      </w:r>
      <w:r w:rsidRPr="00E45636">
        <w:rPr>
          <w:rFonts w:ascii="Calibri" w:hAnsi="Calibri" w:cs="Calibri"/>
        </w:rPr>
        <w:t>Universitair Strategisch Plan 2012-2016</w:t>
      </w:r>
      <w:r>
        <w:rPr>
          <w:rFonts w:ascii="Calibri" w:hAnsi="Calibri" w:cs="Calibri"/>
        </w:rPr>
        <w:t>.</w:t>
      </w:r>
    </w:p>
    <w:p w:rsidR="000A3A2D" w:rsidRDefault="00CA0BA2" w:rsidP="00CA0BA2">
      <w:pPr>
        <w:tabs>
          <w:tab w:val="left" w:pos="5445"/>
        </w:tabs>
        <w:spacing w:line="360" w:lineRule="auto"/>
        <w:rPr>
          <w:rFonts w:ascii="Calibri" w:hAnsi="Calibri" w:cs="Calibri"/>
        </w:rPr>
      </w:pPr>
      <w:r>
        <w:rPr>
          <w:rFonts w:ascii="Calibri" w:hAnsi="Calibri" w:cs="Calibri"/>
        </w:rPr>
        <w:t xml:space="preserve">In het algemeen kan worden gezegd over de interviews en de </w:t>
      </w:r>
      <w:r w:rsidRPr="00FC160E">
        <w:rPr>
          <w:rFonts w:ascii="Calibri" w:hAnsi="Calibri" w:cs="Calibri"/>
          <w:i/>
        </w:rPr>
        <w:t>laddering</w:t>
      </w:r>
      <w:r w:rsidRPr="00FC160E">
        <w:rPr>
          <w:rFonts w:ascii="Calibri" w:hAnsi="Calibri" w:cs="Calibri"/>
        </w:rPr>
        <w:t>-techni</w:t>
      </w:r>
      <w:r w:rsidR="004E00AB">
        <w:rPr>
          <w:rFonts w:ascii="Calibri" w:hAnsi="Calibri" w:cs="Calibri"/>
        </w:rPr>
        <w:t xml:space="preserve">ek </w:t>
      </w:r>
      <w:r>
        <w:rPr>
          <w:rFonts w:ascii="Calibri" w:hAnsi="Calibri" w:cs="Calibri"/>
        </w:rPr>
        <w:t>dat het een lastige manier van interviewe</w:t>
      </w:r>
      <w:r w:rsidR="004E00AB">
        <w:rPr>
          <w:rFonts w:ascii="Calibri" w:hAnsi="Calibri" w:cs="Calibri"/>
        </w:rPr>
        <w:t xml:space="preserve">n is. </w:t>
      </w:r>
      <w:r w:rsidR="009B332B">
        <w:rPr>
          <w:rFonts w:ascii="Calibri" w:hAnsi="Calibri" w:cs="Calibri"/>
        </w:rPr>
        <w:t>Hiervoor had van Riel echter al gewaarschuwd:</w:t>
      </w:r>
    </w:p>
    <w:p w:rsidR="00CA0BA2" w:rsidRDefault="00CA0BA2" w:rsidP="000A3A2D">
      <w:pPr>
        <w:tabs>
          <w:tab w:val="left" w:pos="5445"/>
        </w:tabs>
        <w:spacing w:line="360" w:lineRule="auto"/>
        <w:ind w:left="708"/>
        <w:rPr>
          <w:rFonts w:ascii="Calibri" w:hAnsi="Calibri" w:cs="Calibri"/>
        </w:rPr>
      </w:pPr>
      <w:r>
        <w:rPr>
          <w:rFonts w:ascii="Calibri" w:hAnsi="Calibri" w:cs="Calibri"/>
        </w:rPr>
        <w:t>In de eerste plaats kan de methode alleen worden toegepast door ervaren interviewers (in</w:t>
      </w:r>
      <w:r w:rsidR="004E00AB">
        <w:rPr>
          <w:rFonts w:ascii="Calibri" w:hAnsi="Calibri" w:cs="Calibri"/>
        </w:rPr>
        <w:t xml:space="preserve"> </w:t>
      </w:r>
      <w:r>
        <w:rPr>
          <w:rFonts w:ascii="Calibri" w:hAnsi="Calibri" w:cs="Calibri"/>
        </w:rPr>
        <w:t xml:space="preserve">de kwalitatieve fase) en goedgeschoolde onderzoekers voor de analyse van het kwantitatieve deel. Verder vergt de methode relatief veel tijd , niet alleen voor de werkzaamheden van de onderzoekers, maar ook voor </w:t>
      </w:r>
      <w:r w:rsidR="000A3A2D">
        <w:rPr>
          <w:rFonts w:ascii="Calibri" w:hAnsi="Calibri" w:cs="Calibri"/>
        </w:rPr>
        <w:t xml:space="preserve">inspanningen van de organisatie. (van Riel, </w:t>
      </w:r>
      <w:r w:rsidR="004E00AB">
        <w:rPr>
          <w:rFonts w:ascii="Calibri" w:hAnsi="Calibri" w:cs="Calibri"/>
        </w:rPr>
        <w:t>2010,</w:t>
      </w:r>
      <w:r w:rsidR="000A3A2D">
        <w:rPr>
          <w:rFonts w:ascii="Calibri" w:hAnsi="Calibri" w:cs="Calibri"/>
        </w:rPr>
        <w:t xml:space="preserve"> p. 60).</w:t>
      </w:r>
      <w:r>
        <w:rPr>
          <w:rFonts w:ascii="Calibri" w:hAnsi="Calibri" w:cs="Calibri"/>
        </w:rPr>
        <w:t xml:space="preserve"> </w:t>
      </w:r>
    </w:p>
    <w:p w:rsidR="009B332B" w:rsidRDefault="00CA0BA2" w:rsidP="00CA0BA2">
      <w:pPr>
        <w:tabs>
          <w:tab w:val="left" w:pos="5445"/>
        </w:tabs>
        <w:spacing w:line="360" w:lineRule="auto"/>
        <w:rPr>
          <w:rFonts w:ascii="Calibri" w:hAnsi="Calibri" w:cs="Calibri"/>
        </w:rPr>
      </w:pPr>
      <w:r>
        <w:rPr>
          <w:rFonts w:ascii="Calibri" w:hAnsi="Calibri" w:cs="Calibri"/>
        </w:rPr>
        <w:t xml:space="preserve">Wat opviel was de moeilijkheid tot doorvragen in het begin. De interviewer is al vrij snel geneigd om bij het horen van </w:t>
      </w:r>
      <w:r w:rsidR="009B332B">
        <w:rPr>
          <w:rFonts w:ascii="Calibri" w:hAnsi="Calibri" w:cs="Calibri"/>
        </w:rPr>
        <w:t xml:space="preserve">sommige </w:t>
      </w:r>
      <w:r>
        <w:rPr>
          <w:rFonts w:ascii="Calibri" w:hAnsi="Calibri" w:cs="Calibri"/>
        </w:rPr>
        <w:t>motieven te</w:t>
      </w:r>
      <w:r w:rsidR="004E00AB">
        <w:rPr>
          <w:rFonts w:ascii="Calibri" w:hAnsi="Calibri" w:cs="Calibri"/>
        </w:rPr>
        <w:t xml:space="preserve"> denken dat </w:t>
      </w:r>
      <w:r w:rsidR="000A3A2D">
        <w:rPr>
          <w:rFonts w:ascii="Calibri" w:hAnsi="Calibri" w:cs="Calibri"/>
        </w:rPr>
        <w:t>dit een</w:t>
      </w:r>
      <w:r>
        <w:rPr>
          <w:rFonts w:ascii="Calibri" w:hAnsi="Calibri" w:cs="Calibri"/>
        </w:rPr>
        <w:t xml:space="preserve"> diepst liggende waarde is. Ter voorbeeld een betekenisketen van het </w:t>
      </w:r>
      <w:r w:rsidR="00D035E3">
        <w:rPr>
          <w:rFonts w:ascii="Calibri" w:hAnsi="Calibri" w:cs="Calibri"/>
        </w:rPr>
        <w:t xml:space="preserve">ondersteunend personeel </w:t>
      </w:r>
      <w:r>
        <w:rPr>
          <w:rFonts w:ascii="Calibri" w:hAnsi="Calibri" w:cs="Calibri"/>
        </w:rPr>
        <w:t>:</w:t>
      </w:r>
      <w:r w:rsidR="00C30EB8">
        <w:rPr>
          <w:rFonts w:ascii="Calibri" w:hAnsi="Calibri" w:cs="Calibri"/>
        </w:rPr>
        <w:t xml:space="preserve"> </w:t>
      </w:r>
      <w:r>
        <w:rPr>
          <w:rFonts w:ascii="Calibri" w:hAnsi="Calibri" w:cs="Calibri"/>
        </w:rPr>
        <w:t xml:space="preserve"> </w:t>
      </w:r>
      <w:r w:rsidR="004543DB" w:rsidRPr="00595C0C">
        <w:rPr>
          <w:rFonts w:ascii="Calibri" w:hAnsi="Calibri" w:cs="Calibri"/>
        </w:rPr>
        <w:t xml:space="preserve">Door ‘er te zijn’ als ondersteunend personeel  is het mogelijk een ‘aanspreekpunt voor iedereen te zijn’ zowel aan de telefoon als fysiek aanwezig op de USBO. Door ‘er te zijn’ en daarbij ‘toegankelijk’ en ‘benaderbaar’ te zijn en bezoekers van de USBO  </w:t>
      </w:r>
      <w:r w:rsidR="004543DB" w:rsidRPr="00D27818">
        <w:rPr>
          <w:rFonts w:ascii="Calibri" w:hAnsi="Calibri" w:cs="Calibri"/>
        </w:rPr>
        <w:t>‘aandacht te geven’</w:t>
      </w:r>
      <w:r w:rsidR="004543DB">
        <w:rPr>
          <w:rFonts w:ascii="Calibri" w:hAnsi="Calibri" w:cs="Calibri"/>
        </w:rPr>
        <w:t xml:space="preserve"> </w:t>
      </w:r>
      <w:r w:rsidR="004543DB" w:rsidRPr="00595C0C">
        <w:rPr>
          <w:rFonts w:ascii="Calibri" w:hAnsi="Calibri" w:cs="Calibri"/>
        </w:rPr>
        <w:t xml:space="preserve">is het mogelijk om door ‘vriendelijk te zijn’ zich ‘welkom te laten </w:t>
      </w:r>
      <w:r w:rsidR="004543DB" w:rsidRPr="00595C0C">
        <w:rPr>
          <w:rFonts w:ascii="Calibri" w:hAnsi="Calibri" w:cs="Calibri"/>
        </w:rPr>
        <w:lastRenderedPageBreak/>
        <w:t xml:space="preserve">voelen’. </w:t>
      </w:r>
      <w:r w:rsidR="004543DB">
        <w:rPr>
          <w:rFonts w:ascii="Calibri" w:hAnsi="Calibri" w:cs="Calibri"/>
        </w:rPr>
        <w:t xml:space="preserve"> Doordat </w:t>
      </w:r>
      <w:r>
        <w:rPr>
          <w:rFonts w:ascii="Calibri" w:hAnsi="Calibri" w:cs="Calibri"/>
        </w:rPr>
        <w:t xml:space="preserve">de </w:t>
      </w:r>
      <w:r w:rsidRPr="00FC160E">
        <w:rPr>
          <w:rFonts w:ascii="Calibri" w:hAnsi="Calibri" w:cs="Calibri"/>
          <w:i/>
        </w:rPr>
        <w:t>laddering</w:t>
      </w:r>
      <w:r w:rsidRPr="00FC160E">
        <w:rPr>
          <w:rFonts w:ascii="Calibri" w:hAnsi="Calibri" w:cs="Calibri"/>
        </w:rPr>
        <w:t>-techni</w:t>
      </w:r>
      <w:r>
        <w:rPr>
          <w:rFonts w:ascii="Calibri" w:hAnsi="Calibri" w:cs="Calibri"/>
        </w:rPr>
        <w:t xml:space="preserve">ek </w:t>
      </w:r>
      <w:r w:rsidR="004543DB">
        <w:rPr>
          <w:rFonts w:ascii="Calibri" w:hAnsi="Calibri" w:cs="Calibri"/>
        </w:rPr>
        <w:t>nog niet helemaal werd beheerst door de onderzoeker</w:t>
      </w:r>
      <w:r>
        <w:rPr>
          <w:rFonts w:ascii="Calibri" w:hAnsi="Calibri" w:cs="Calibri"/>
        </w:rPr>
        <w:t xml:space="preserve"> is</w:t>
      </w:r>
      <w:r w:rsidR="004543DB">
        <w:rPr>
          <w:rFonts w:ascii="Calibri" w:hAnsi="Calibri" w:cs="Calibri"/>
        </w:rPr>
        <w:t xml:space="preserve"> nagelaten om nog ene keer de vraag te stellen</w:t>
      </w:r>
      <w:r w:rsidR="004E00AB">
        <w:rPr>
          <w:rFonts w:ascii="Calibri" w:hAnsi="Calibri" w:cs="Calibri"/>
        </w:rPr>
        <w:t>: “</w:t>
      </w:r>
      <w:r>
        <w:rPr>
          <w:rFonts w:ascii="Calibri" w:hAnsi="Calibri" w:cs="Calibri"/>
        </w:rPr>
        <w:t>Waarom vindt u dat belangrijk</w:t>
      </w:r>
      <w:r w:rsidR="004E00AB">
        <w:rPr>
          <w:rFonts w:ascii="Calibri" w:hAnsi="Calibri" w:cs="Calibri"/>
        </w:rPr>
        <w:t>”</w:t>
      </w:r>
      <w:r>
        <w:rPr>
          <w:rFonts w:ascii="Calibri" w:hAnsi="Calibri" w:cs="Calibri"/>
        </w:rPr>
        <w:t xml:space="preserve">? </w:t>
      </w:r>
      <w:r w:rsidR="004543DB">
        <w:rPr>
          <w:rFonts w:ascii="Calibri" w:hAnsi="Calibri" w:cs="Calibri"/>
        </w:rPr>
        <w:t xml:space="preserve">Hierdoor is </w:t>
      </w:r>
      <w:r>
        <w:rPr>
          <w:rFonts w:ascii="Calibri" w:hAnsi="Calibri" w:cs="Calibri"/>
        </w:rPr>
        <w:t>de diepst liggende waarde ‘</w:t>
      </w:r>
      <w:r w:rsidR="004543DB">
        <w:rPr>
          <w:rFonts w:ascii="Calibri" w:hAnsi="Calibri" w:cs="Calibri"/>
        </w:rPr>
        <w:t>klantvriendelijkheid</w:t>
      </w:r>
      <w:r>
        <w:rPr>
          <w:rFonts w:ascii="Calibri" w:hAnsi="Calibri" w:cs="Calibri"/>
        </w:rPr>
        <w:t xml:space="preserve">’ </w:t>
      </w:r>
      <w:r w:rsidR="004543DB">
        <w:rPr>
          <w:rFonts w:ascii="Calibri" w:hAnsi="Calibri" w:cs="Calibri"/>
        </w:rPr>
        <w:t>niet expliciet genoemd.</w:t>
      </w:r>
      <w:r>
        <w:rPr>
          <w:rFonts w:ascii="Calibri" w:hAnsi="Calibri" w:cs="Calibri"/>
        </w:rPr>
        <w:t xml:space="preserve"> </w:t>
      </w:r>
      <w:r w:rsidR="009B332B">
        <w:rPr>
          <w:rFonts w:ascii="Calibri" w:hAnsi="Calibri" w:cs="Calibri"/>
        </w:rPr>
        <w:t xml:space="preserve">Er werd in dit voorbeeld ‘genoegen’ genomen met het motief </w:t>
      </w:r>
      <w:r w:rsidR="009B332B" w:rsidRPr="00595C0C">
        <w:rPr>
          <w:rFonts w:ascii="Calibri" w:hAnsi="Calibri" w:cs="Calibri"/>
        </w:rPr>
        <w:t>‘welkom te laten voelen’</w:t>
      </w:r>
      <w:r w:rsidR="009B332B">
        <w:rPr>
          <w:rFonts w:ascii="Calibri" w:hAnsi="Calibri" w:cs="Calibri"/>
        </w:rPr>
        <w:t xml:space="preserve"> als waarde.</w:t>
      </w:r>
    </w:p>
    <w:p w:rsidR="00CA0BA2" w:rsidRDefault="004543DB" w:rsidP="00CA0BA2">
      <w:pPr>
        <w:tabs>
          <w:tab w:val="left" w:pos="5445"/>
        </w:tabs>
        <w:spacing w:line="360" w:lineRule="auto"/>
        <w:rPr>
          <w:rFonts w:ascii="Calibri" w:hAnsi="Calibri" w:cs="Calibri"/>
        </w:rPr>
      </w:pPr>
      <w:r>
        <w:rPr>
          <w:rFonts w:ascii="Calibri" w:hAnsi="Calibri" w:cs="Calibri"/>
        </w:rPr>
        <w:t>De e</w:t>
      </w:r>
      <w:r w:rsidR="00CA0BA2">
        <w:rPr>
          <w:rFonts w:ascii="Calibri" w:hAnsi="Calibri" w:cs="Calibri"/>
        </w:rPr>
        <w:t xml:space="preserve">erdere interviews zijn daarom mogelijk minder goed in kwaliteit van data dan de latere interviews omdat de </w:t>
      </w:r>
      <w:r w:rsidR="00CA0BA2" w:rsidRPr="00FC160E">
        <w:rPr>
          <w:rFonts w:ascii="Calibri" w:hAnsi="Calibri" w:cs="Calibri"/>
          <w:i/>
        </w:rPr>
        <w:t>laddering</w:t>
      </w:r>
      <w:r w:rsidR="00CA0BA2" w:rsidRPr="00FC160E">
        <w:rPr>
          <w:rFonts w:ascii="Calibri" w:hAnsi="Calibri" w:cs="Calibri"/>
        </w:rPr>
        <w:t>-techni</w:t>
      </w:r>
      <w:r>
        <w:rPr>
          <w:rFonts w:ascii="Calibri" w:hAnsi="Calibri" w:cs="Calibri"/>
        </w:rPr>
        <w:t xml:space="preserve">ek  dan beter wordt beheerst. </w:t>
      </w:r>
      <w:r w:rsidR="00CA0BA2">
        <w:rPr>
          <w:rFonts w:ascii="Calibri" w:hAnsi="Calibri" w:cs="Calibri"/>
        </w:rPr>
        <w:t>Daarnaast is er het gevaar dat na het houden van een aantal interviews de onderzoeker bedacht is op bestaande betekenisketens en dat hierop wordt gestuurd tijdens het interviewen. Dit gebeurt wellicht niet eens bewust en is moeilijk achteraf te achterhalen.</w:t>
      </w:r>
    </w:p>
    <w:p w:rsidR="00CA0BA2" w:rsidRDefault="004E00AB" w:rsidP="00CA0BA2">
      <w:pPr>
        <w:pStyle w:val="Kop2"/>
      </w:pPr>
      <w:bookmarkStart w:id="352" w:name="_Toc352244350"/>
      <w:r>
        <w:t xml:space="preserve">7.2 </w:t>
      </w:r>
      <w:r w:rsidR="004543DB">
        <w:t>Kwantitatieve vragenlijst</w:t>
      </w:r>
      <w:bookmarkEnd w:id="352"/>
    </w:p>
    <w:p w:rsidR="00CA0BA2" w:rsidRDefault="00CA0BA2" w:rsidP="00CA0BA2"/>
    <w:p w:rsidR="00CA0BA2" w:rsidRDefault="00CA0BA2" w:rsidP="00CA0BA2">
      <w:pPr>
        <w:spacing w:line="360" w:lineRule="auto"/>
        <w:rPr>
          <w:rFonts w:ascii="Calibri" w:hAnsi="Calibri" w:cs="Calibri"/>
        </w:rPr>
      </w:pPr>
      <w:r>
        <w:rPr>
          <w:rFonts w:ascii="Calibri" w:hAnsi="Calibri" w:cs="Calibri"/>
        </w:rPr>
        <w:t xml:space="preserve">De vragenlijst van </w:t>
      </w:r>
      <w:r w:rsidRPr="00FC160E">
        <w:rPr>
          <w:rFonts w:ascii="Calibri" w:hAnsi="Calibri" w:cs="Calibri"/>
        </w:rPr>
        <w:t>G</w:t>
      </w:r>
      <w:r>
        <w:rPr>
          <w:rFonts w:ascii="Calibri" w:hAnsi="Calibri" w:cs="Calibri"/>
        </w:rPr>
        <w:t xml:space="preserve">ioia en Thomas (1996, p.370) was aanvankelijk bedoeld voor het topmanagement om hun perceptie te bevragen over het type organisatie-identiteit en de sterkte van de organisatie-identiteit. In dit onderzoek hebben ook andere functiegroepen zoals </w:t>
      </w:r>
      <w:r w:rsidR="00002D88">
        <w:rPr>
          <w:rFonts w:ascii="Calibri" w:hAnsi="Calibri" w:cs="Calibri"/>
        </w:rPr>
        <w:t>het ondersteunend personeel</w:t>
      </w:r>
      <w:r>
        <w:rPr>
          <w:rFonts w:ascii="Calibri" w:hAnsi="Calibri" w:cs="Calibri"/>
        </w:rPr>
        <w:t xml:space="preserve"> en de professionals de vragenlijst ingevuld. Sommige respondenten vroegen zich tijdens het invullen af of de vragen gingen over wat zij van de andere medewerkers dachten of dat er werd gevraagd naar de eigen menig. Ondanks dat er bij aanvang was verteld dat het de bedoeling was de eigen mening in te vullen, leverde dit bij enkele verwarring op.</w:t>
      </w:r>
    </w:p>
    <w:p w:rsidR="00CA0BA2" w:rsidRDefault="00CA0BA2" w:rsidP="00CA0BA2">
      <w:pPr>
        <w:spacing w:line="360" w:lineRule="auto"/>
        <w:rPr>
          <w:rFonts w:ascii="Calibri" w:hAnsi="Calibri" w:cs="Calibri"/>
        </w:rPr>
      </w:pPr>
      <w:r>
        <w:rPr>
          <w:rFonts w:ascii="Calibri" w:hAnsi="Calibri" w:cs="Calibri"/>
        </w:rPr>
        <w:t>Doordat de v</w:t>
      </w:r>
      <w:r w:rsidR="004E00AB">
        <w:rPr>
          <w:rFonts w:ascii="Calibri" w:hAnsi="Calibri" w:cs="Calibri"/>
        </w:rPr>
        <w:t xml:space="preserve">ragenlijst en de vertaling van </w:t>
      </w:r>
      <w:proofErr w:type="spellStart"/>
      <w:r w:rsidR="004E00AB">
        <w:rPr>
          <w:rFonts w:ascii="Calibri" w:hAnsi="Calibri" w:cs="Calibri"/>
        </w:rPr>
        <w:t>van</w:t>
      </w:r>
      <w:proofErr w:type="spellEnd"/>
      <w:r w:rsidR="004E00AB">
        <w:rPr>
          <w:rFonts w:ascii="Calibri" w:hAnsi="Calibri" w:cs="Calibri"/>
        </w:rPr>
        <w:t xml:space="preserve"> Riel (2010,</w:t>
      </w:r>
      <w:r>
        <w:rPr>
          <w:rFonts w:ascii="Calibri" w:hAnsi="Calibri" w:cs="Calibri"/>
        </w:rPr>
        <w:t xml:space="preserve"> p. 57) gericht zijn op het hoger management levert dit mogelijk problemen op voor de andere functiegroepen. De taal, het jargon waarin de vragenlijst is opgesteld heeft mogelijk voor onduidelijkheden gezorgd bij </w:t>
      </w:r>
      <w:r w:rsidR="00002D88">
        <w:rPr>
          <w:rFonts w:ascii="Calibri" w:hAnsi="Calibri" w:cs="Calibri"/>
        </w:rPr>
        <w:t>het ondersteunend personeel</w:t>
      </w:r>
      <w:r>
        <w:rPr>
          <w:rFonts w:ascii="Calibri" w:hAnsi="Calibri" w:cs="Calibri"/>
        </w:rPr>
        <w:t xml:space="preserve"> en de professionals. Dit zou kunnen verklaren waarom </w:t>
      </w:r>
      <w:r w:rsidR="00002D88">
        <w:rPr>
          <w:rFonts w:ascii="Calibri" w:hAnsi="Calibri" w:cs="Calibri"/>
        </w:rPr>
        <w:t>het ondersteunend personeel</w:t>
      </w:r>
      <w:r>
        <w:rPr>
          <w:rFonts w:ascii="Calibri" w:hAnsi="Calibri" w:cs="Calibri"/>
        </w:rPr>
        <w:t xml:space="preserve"> en de professionals relatief de meeste vragen niet konden beantwoorden. Termen zoals “across-the-b</w:t>
      </w:r>
      <w:r w:rsidR="000A3A2D">
        <w:rPr>
          <w:rFonts w:ascii="Calibri" w:hAnsi="Calibri" w:cs="Calibri"/>
        </w:rPr>
        <w:t>oard” in vraag c van Identiteits</w:t>
      </w:r>
      <w:r>
        <w:rPr>
          <w:rFonts w:ascii="Calibri" w:hAnsi="Calibri" w:cs="Calibri"/>
        </w:rPr>
        <w:t xml:space="preserve">type en “kostenefficiëntie”  in vraag h van hetzelfde construct lijken hier voorbeelden van te zijn. Daarbij is het de vraag of </w:t>
      </w:r>
      <w:r w:rsidR="00002D88">
        <w:rPr>
          <w:rFonts w:ascii="Calibri" w:hAnsi="Calibri" w:cs="Calibri"/>
        </w:rPr>
        <w:t>het ondersteunend personeel</w:t>
      </w:r>
      <w:r>
        <w:rPr>
          <w:rFonts w:ascii="Calibri" w:hAnsi="Calibri" w:cs="Calibri"/>
        </w:rPr>
        <w:t xml:space="preserve"> en de professionals zicht hebben op wie besluiten neemt als het gaat over budget gerelateerde zaken zoals bijvoorbeeld wordt bevraagd in vraag c.</w:t>
      </w:r>
      <w:r w:rsidR="009B332B">
        <w:rPr>
          <w:rFonts w:ascii="Calibri" w:hAnsi="Calibri" w:cs="Calibri"/>
        </w:rPr>
        <w:t xml:space="preserve"> Zie voor de vragenlijst bijlage 1.</w:t>
      </w:r>
    </w:p>
    <w:p w:rsidR="00CA0BA2" w:rsidRDefault="00CA0BA2" w:rsidP="00CA0BA2">
      <w:pPr>
        <w:spacing w:line="360" w:lineRule="auto"/>
        <w:rPr>
          <w:rFonts w:ascii="Calibri" w:hAnsi="Calibri" w:cs="Calibri"/>
        </w:rPr>
      </w:pPr>
      <w:r>
        <w:rPr>
          <w:rFonts w:ascii="Calibri" w:hAnsi="Calibri" w:cs="Calibri"/>
        </w:rPr>
        <w:t xml:space="preserve">Met de datafile die wordt verkregen na het invullen van de vragenlijst van </w:t>
      </w:r>
      <w:r w:rsidRPr="00FC160E">
        <w:rPr>
          <w:rFonts w:ascii="Calibri" w:hAnsi="Calibri" w:cs="Calibri"/>
        </w:rPr>
        <w:t>G</w:t>
      </w:r>
      <w:r>
        <w:rPr>
          <w:rFonts w:ascii="Calibri" w:hAnsi="Calibri" w:cs="Calibri"/>
        </w:rPr>
        <w:t>ioia en Thomas (1996, p.370) wordt een meervoudige regres</w:t>
      </w:r>
      <w:r w:rsidR="004E00AB">
        <w:rPr>
          <w:rFonts w:ascii="Calibri" w:hAnsi="Calibri" w:cs="Calibri"/>
        </w:rPr>
        <w:t>sie toegepast. Field (2005,</w:t>
      </w:r>
      <w:r>
        <w:rPr>
          <w:rFonts w:ascii="Calibri" w:hAnsi="Calibri" w:cs="Calibri"/>
        </w:rPr>
        <w:t xml:space="preserve"> p. 172) stelt dat je per voorspeller in een regressiemodel ongeveer vijftien respondenten nodig hebt. In dit onderzoek zijn er slechts elf respondenten die een vragenlijst hebben ingevuld in plaatst van de dertig die Field voorstelt. Hierdoor is de uitkomst van het regressiemodel dan ook niet significant en kan er niet </w:t>
      </w:r>
      <w:r>
        <w:rPr>
          <w:rFonts w:ascii="Calibri" w:hAnsi="Calibri" w:cs="Calibri"/>
        </w:rPr>
        <w:lastRenderedPageBreak/>
        <w:t>gegeneraliseerd worden naar de gehele organisatie. Wel kunnen de gemiddelden dienen ter ondersteuning van de interviews zoals is gebeurd in het resultaten hoofdstuk. Daarbij kunnen de uitkomsten van het onderzoek worden voorgelegd aan de rest van de USBO om zo een accurater beeld te krijgen van de gehele organisatie.</w:t>
      </w:r>
    </w:p>
    <w:p w:rsidR="00CA0BA2" w:rsidRDefault="00CA0BA2" w:rsidP="00CA0BA2">
      <w:pPr>
        <w:spacing w:line="360" w:lineRule="auto"/>
        <w:rPr>
          <w:rFonts w:ascii="Calibri" w:hAnsi="Calibri" w:cs="Calibri"/>
        </w:rPr>
      </w:pPr>
      <w:r>
        <w:rPr>
          <w:rFonts w:ascii="Calibri" w:hAnsi="Calibri" w:cs="Calibri"/>
        </w:rPr>
        <w:t>Zoals al is vermeld, was de vragenlijst oorspronkelijk bedoeld om een perceptie te krijgen van het topmanagement over het type organisatie-iden</w:t>
      </w:r>
      <w:r w:rsidR="004E00AB">
        <w:rPr>
          <w:rFonts w:ascii="Calibri" w:hAnsi="Calibri" w:cs="Calibri"/>
        </w:rPr>
        <w:t xml:space="preserve">titeit en de sterkte van deze. </w:t>
      </w:r>
      <w:r>
        <w:rPr>
          <w:rFonts w:ascii="Calibri" w:hAnsi="Calibri" w:cs="Calibri"/>
        </w:rPr>
        <w:t xml:space="preserve">Misschien daarom is er een discrepantie tussen het gemiddelde van X=6 bij </w:t>
      </w:r>
      <w:r w:rsidR="00002D88">
        <w:rPr>
          <w:rFonts w:ascii="Calibri" w:hAnsi="Calibri" w:cs="Calibri"/>
        </w:rPr>
        <w:t>het ondersteunend personeel</w:t>
      </w:r>
      <w:r w:rsidR="004543DB">
        <w:rPr>
          <w:rFonts w:ascii="Calibri" w:hAnsi="Calibri" w:cs="Calibri"/>
        </w:rPr>
        <w:t xml:space="preserve"> op i</w:t>
      </w:r>
      <w:r>
        <w:rPr>
          <w:rFonts w:ascii="Calibri" w:hAnsi="Calibri" w:cs="Calibri"/>
        </w:rPr>
        <w:t>dentit</w:t>
      </w:r>
      <w:r w:rsidR="004543DB">
        <w:rPr>
          <w:rFonts w:ascii="Calibri" w:hAnsi="Calibri" w:cs="Calibri"/>
        </w:rPr>
        <w:t>eitssterkte</w:t>
      </w:r>
      <w:r>
        <w:rPr>
          <w:rFonts w:ascii="Calibri" w:hAnsi="Calibri" w:cs="Calibri"/>
        </w:rPr>
        <w:t xml:space="preserve"> (wat hoog is) en het genoemde aantal betekenisketens (wat laag was). Misschien denkt </w:t>
      </w:r>
      <w:r w:rsidR="00002D88">
        <w:rPr>
          <w:rFonts w:ascii="Calibri" w:hAnsi="Calibri" w:cs="Calibri"/>
        </w:rPr>
        <w:t>het ondersteunend personeel</w:t>
      </w:r>
      <w:r>
        <w:rPr>
          <w:rFonts w:ascii="Calibri" w:hAnsi="Calibri" w:cs="Calibri"/>
        </w:rPr>
        <w:t xml:space="preserve"> dat de USBO een sterke organisatie-identiteit heeft of moet hebben maar vinden zij het zelf moeilijk om daar gehoor aan te geven of waarden te noemen. Dit is echter een speculatie en moet verder onderzocht worden. Het </w:t>
      </w:r>
      <w:r w:rsidR="000A3A2D">
        <w:rPr>
          <w:rFonts w:ascii="Calibri" w:hAnsi="Calibri" w:cs="Calibri"/>
        </w:rPr>
        <w:t xml:space="preserve">is mogelijk dat </w:t>
      </w:r>
      <w:r w:rsidR="00002D88">
        <w:rPr>
          <w:rFonts w:ascii="Calibri" w:hAnsi="Calibri" w:cs="Calibri"/>
        </w:rPr>
        <w:t>het ondersteunend personeel</w:t>
      </w:r>
      <w:r w:rsidR="004E00AB">
        <w:rPr>
          <w:rFonts w:ascii="Calibri" w:hAnsi="Calibri" w:cs="Calibri"/>
        </w:rPr>
        <w:t xml:space="preserve"> sociaal wenselijk </w:t>
      </w:r>
      <w:r w:rsidR="000A3A2D">
        <w:rPr>
          <w:rFonts w:ascii="Calibri" w:hAnsi="Calibri" w:cs="Calibri"/>
        </w:rPr>
        <w:t>heeft geantwoord.</w:t>
      </w:r>
    </w:p>
    <w:p w:rsidR="00CA0BA2" w:rsidRDefault="00CA0BA2" w:rsidP="00CA0BA2">
      <w:pPr>
        <w:spacing w:line="360" w:lineRule="auto"/>
      </w:pPr>
      <w:r>
        <w:rPr>
          <w:rFonts w:ascii="Calibri" w:hAnsi="Calibri" w:cs="Calibri"/>
        </w:rPr>
        <w:t xml:space="preserve">Het construct </w:t>
      </w:r>
      <w:r w:rsidR="004543DB">
        <w:t>i</w:t>
      </w:r>
      <w:r>
        <w:t>dentit</w:t>
      </w:r>
      <w:r w:rsidR="004543DB">
        <w:t>eits</w:t>
      </w:r>
      <w:r>
        <w:t>type meet of medewerkers van de USBO een utilitaire of een normatieve organisatie-identiteit wenselijk achten. Echter bij het interviewen van het management bleek uit de woorden van Paul Verweel (Hoofdstuk USBO)</w:t>
      </w:r>
      <w:r w:rsidR="004E00AB">
        <w:t xml:space="preserve"> </w:t>
      </w:r>
      <w:r>
        <w:t xml:space="preserve">dat de USBO weinig concurrentie heeft in het werven van nieuwe studenten. </w:t>
      </w:r>
      <w:r w:rsidR="00C34BD1">
        <w:t xml:space="preserve">Elk jaar moet de USBO zelfs een aantal studenten </w:t>
      </w:r>
      <w:r w:rsidR="004543DB">
        <w:t>weigeren</w:t>
      </w:r>
      <w:r>
        <w:t>. Daarbij merkte Marcel Tebbens op (staat ook in het hoofdstuk USBO) dat de USBO</w:t>
      </w:r>
      <w:r w:rsidR="004543DB">
        <w:t xml:space="preserve"> er financieel </w:t>
      </w:r>
      <w:r>
        <w:t>goed voor staat. Dit komt doordat er genoeg studenten elk jaar zich aanmelden maar ook omdat USBO advies uitbrengt waarmee opbrengsten worden gegenereerd. Daarnaast verzorgt de USBO ook trainingen via het EMP en bieden ze masteropleidingen aan voor  mensen die werken. Deze extra diensten zorgen ervoor dat de USBO financieel in goed vaarwater verkeerd.</w:t>
      </w:r>
    </w:p>
    <w:p w:rsidR="00CA0BA2" w:rsidRDefault="00CA0BA2" w:rsidP="00CA0BA2">
      <w:pPr>
        <w:spacing w:line="360" w:lineRule="auto"/>
      </w:pPr>
      <w:r>
        <w:t>De schaal die loopt van utilitair tot normatief is daarom misschien voor de USBO niet helemaal geschikt omdat het financieel vrij goed met de USBO gaat. De noodzaak tot een utilitaire organisatie-ident</w:t>
      </w:r>
      <w:r w:rsidR="009B332B">
        <w:t xml:space="preserve">iteit lijkt minder </w:t>
      </w:r>
      <w:r>
        <w:t>dan voor de Amerikaanse universiteiten waarvoor de schaal aanvankelijk bedach</w:t>
      </w:r>
      <w:r w:rsidR="00C34BD1">
        <w:t>t is en die wel moeten ‘vechten’</w:t>
      </w:r>
      <w:r>
        <w:t xml:space="preserve"> om studenten en onderzoeksgelden.</w:t>
      </w:r>
    </w:p>
    <w:p w:rsidR="00985017" w:rsidRPr="00985017" w:rsidRDefault="00985017" w:rsidP="00985017">
      <w:pPr>
        <w:spacing w:line="360" w:lineRule="auto"/>
        <w:rPr>
          <w:rFonts w:ascii="Calibri" w:hAnsi="Calibri" w:cs="Calibri"/>
        </w:rPr>
      </w:pPr>
      <w:r>
        <w:t xml:space="preserve">In </w:t>
      </w:r>
      <w:r w:rsidR="00BF3BBC">
        <w:t xml:space="preserve">paragraaf </w:t>
      </w:r>
      <w:r>
        <w:t>5</w:t>
      </w:r>
      <w:r w:rsidR="00BF3BBC">
        <w:t xml:space="preserve">.8 </w:t>
      </w:r>
      <w:r>
        <w:t xml:space="preserve">zijn de drie kenmerken van Albert en Whetten (1985) voor de </w:t>
      </w:r>
      <w:r w:rsidRPr="00985017">
        <w:rPr>
          <w:i/>
        </w:rPr>
        <w:t>gepercipieerde</w:t>
      </w:r>
      <w:r>
        <w:t xml:space="preserve"> organisatie-identiteit gebruikt voor de waarden die bij de toegepaste organisatie-identiteit naar voren kwamen. In </w:t>
      </w:r>
      <w:r w:rsidR="00C34BD1">
        <w:t>paragraaf</w:t>
      </w:r>
      <w:r>
        <w:t xml:space="preserve"> </w:t>
      </w:r>
      <w:r w:rsidRPr="00985017">
        <w:t>6.3</w:t>
      </w:r>
      <w:r>
        <w:rPr>
          <w:i/>
        </w:rPr>
        <w:t xml:space="preserve"> </w:t>
      </w:r>
      <w:r>
        <w:t>staat:</w:t>
      </w:r>
    </w:p>
    <w:p w:rsidR="00985017" w:rsidRDefault="00985017" w:rsidP="00985017">
      <w:pPr>
        <w:pStyle w:val="Lijstalinea"/>
        <w:numPr>
          <w:ilvl w:val="0"/>
          <w:numId w:val="15"/>
        </w:numPr>
        <w:spacing w:line="360" w:lineRule="auto"/>
      </w:pPr>
      <w:r>
        <w:t xml:space="preserve">‘Kleinschaligheid’ en ‘ambitie’ zijn de onderscheidende kenmerken voor de USBO. </w:t>
      </w:r>
    </w:p>
    <w:p w:rsidR="00985017" w:rsidRDefault="00985017" w:rsidP="00985017">
      <w:pPr>
        <w:pStyle w:val="Lijstalinea"/>
        <w:numPr>
          <w:ilvl w:val="0"/>
          <w:numId w:val="15"/>
        </w:numPr>
        <w:spacing w:line="360" w:lineRule="auto"/>
      </w:pPr>
      <w:r>
        <w:t>‘inspiratie’ en ‘betrokkenheid’ zijn de centrale kenmerken van de USBO.</w:t>
      </w:r>
    </w:p>
    <w:p w:rsidR="00985017" w:rsidRDefault="00985017" w:rsidP="00985017">
      <w:pPr>
        <w:pStyle w:val="Lijstalinea"/>
        <w:numPr>
          <w:ilvl w:val="0"/>
          <w:numId w:val="15"/>
        </w:numPr>
        <w:spacing w:line="360" w:lineRule="auto"/>
      </w:pPr>
      <w:r>
        <w:t xml:space="preserve">Over de ‘continuïteit’ kenmerken van de gepercipieerde organisatie-identiteit valt op basis van de koppeling met de </w:t>
      </w:r>
      <w:r w:rsidRPr="005A3D0F">
        <w:rPr>
          <w:i/>
        </w:rPr>
        <w:t xml:space="preserve">toegepaste </w:t>
      </w:r>
      <w:r>
        <w:t>organisatie-identiteit moeilijk wat te zeggen.</w:t>
      </w:r>
    </w:p>
    <w:p w:rsidR="00985017" w:rsidRDefault="00985017" w:rsidP="00985017">
      <w:pPr>
        <w:spacing w:line="360" w:lineRule="auto"/>
      </w:pPr>
      <w:r>
        <w:lastRenderedPageBreak/>
        <w:t xml:space="preserve">Het is echter maar de vraag of deze drie kenmerken die Albert en Whetten (1985) hebben onderscheiden, kunnen worden gebruikt voor de gevonden waarden bij de </w:t>
      </w:r>
      <w:r w:rsidRPr="00C34BD1">
        <w:rPr>
          <w:i/>
        </w:rPr>
        <w:t xml:space="preserve">toegepaste </w:t>
      </w:r>
      <w:r>
        <w:t>organisatie-identiteit. Het teruggegeven van bovenstaande uitkomsten aan de functiegroepen en hen erop laten reflecteren is wellicht wenselijk.</w:t>
      </w:r>
    </w:p>
    <w:p w:rsidR="00CA0BA2" w:rsidRDefault="00CA0BA2" w:rsidP="00CA0BA2">
      <w:pPr>
        <w:spacing w:line="360" w:lineRule="auto"/>
        <w:rPr>
          <w:rFonts w:ascii="Calibri" w:hAnsi="Calibri" w:cs="Calibri"/>
        </w:rPr>
      </w:pPr>
      <w:r>
        <w:rPr>
          <w:rFonts w:ascii="Calibri" w:hAnsi="Calibri" w:cs="Calibri"/>
        </w:rPr>
        <w:t xml:space="preserve">Tot slot zijn er kanttekeningen te plaatsen bij de imputatie techniek zoals deze is beschreven in het methode hoofdstuk. Door bij een missing value het gemiddelde van de andere respondenten te gebruiken als antwoord op de vraag trekken de functiegroepen bij een kleine N erg naar elkaar toe. Wanneer er sprake was van een grotere steekproef was deze methode misschien beter geweest. Nu valt op dat de gemiddelden van de functiegroepen erg dicht bij elkaar liggen, zo niet hetzelfde zijn.  Dit kan dus mede verklaard worden door de toegepaste imputatie. </w:t>
      </w:r>
    </w:p>
    <w:p w:rsidR="004543DB" w:rsidRDefault="00724677" w:rsidP="004543DB">
      <w:pPr>
        <w:pStyle w:val="Kop2"/>
      </w:pPr>
      <w:bookmarkStart w:id="353" w:name="_Toc352244351"/>
      <w:r>
        <w:t>7. 3</w:t>
      </w:r>
      <w:r w:rsidR="004543DB">
        <w:t xml:space="preserve"> Algemeen</w:t>
      </w:r>
      <w:bookmarkEnd w:id="353"/>
    </w:p>
    <w:p w:rsidR="00FA1D4A" w:rsidRDefault="00FA1D4A" w:rsidP="00CA0BA2">
      <w:pPr>
        <w:spacing w:line="360" w:lineRule="auto"/>
        <w:rPr>
          <w:rFonts w:cstheme="minorHAnsi"/>
        </w:rPr>
      </w:pPr>
    </w:p>
    <w:p w:rsidR="00CA0BA2" w:rsidRDefault="00CA0BA2" w:rsidP="00CA0BA2">
      <w:pPr>
        <w:spacing w:line="360" w:lineRule="auto"/>
        <w:rPr>
          <w:rFonts w:cstheme="minorHAnsi"/>
        </w:rPr>
      </w:pPr>
      <w:r w:rsidRPr="000C2FAC">
        <w:rPr>
          <w:rFonts w:cstheme="minorHAnsi"/>
        </w:rPr>
        <w:t xml:space="preserve">Wat </w:t>
      </w:r>
      <w:r w:rsidR="008E4AEA">
        <w:rPr>
          <w:rFonts w:cstheme="minorHAnsi"/>
        </w:rPr>
        <w:t xml:space="preserve">in </w:t>
      </w:r>
      <w:r>
        <w:rPr>
          <w:rFonts w:cstheme="minorHAnsi"/>
        </w:rPr>
        <w:t xml:space="preserve">het algemeen </w:t>
      </w:r>
      <w:r w:rsidRPr="000C2FAC">
        <w:rPr>
          <w:rFonts w:cstheme="minorHAnsi"/>
        </w:rPr>
        <w:t xml:space="preserve">opviel tijdens het data verzamelen, was dat het </w:t>
      </w:r>
      <w:r w:rsidR="008E4AEA">
        <w:rPr>
          <w:rFonts w:cstheme="minorHAnsi"/>
        </w:rPr>
        <w:t xml:space="preserve">voor de onderzoeker </w:t>
      </w:r>
      <w:r w:rsidRPr="000C2FAC">
        <w:rPr>
          <w:rFonts w:cstheme="minorHAnsi"/>
        </w:rPr>
        <w:t>soms lastig was om niet als student te worden gezien</w:t>
      </w:r>
      <w:r w:rsidR="008E4AEA">
        <w:rPr>
          <w:rFonts w:cstheme="minorHAnsi"/>
        </w:rPr>
        <w:t>.</w:t>
      </w:r>
      <w:r>
        <w:rPr>
          <w:rFonts w:cstheme="minorHAnsi"/>
        </w:rPr>
        <w:t xml:space="preserve"> Ondanks dat er bewust voor is gekozen o</w:t>
      </w:r>
      <w:r w:rsidR="008E4AEA">
        <w:rPr>
          <w:rFonts w:cstheme="minorHAnsi"/>
        </w:rPr>
        <w:t xml:space="preserve">m geen docenten te interviewen </w:t>
      </w:r>
      <w:r>
        <w:rPr>
          <w:rFonts w:cstheme="minorHAnsi"/>
        </w:rPr>
        <w:t>waarva</w:t>
      </w:r>
      <w:r w:rsidR="004543DB">
        <w:rPr>
          <w:rFonts w:cstheme="minorHAnsi"/>
        </w:rPr>
        <w:t xml:space="preserve">n de onderzoeker college heeft </w:t>
      </w:r>
      <w:r>
        <w:rPr>
          <w:rFonts w:cstheme="minorHAnsi"/>
        </w:rPr>
        <w:t>gehad. D</w:t>
      </w:r>
      <w:r w:rsidRPr="000C2FAC">
        <w:rPr>
          <w:rFonts w:cstheme="minorHAnsi"/>
        </w:rPr>
        <w:t>e vragenlijst</w:t>
      </w:r>
      <w:r>
        <w:rPr>
          <w:rFonts w:cstheme="minorHAnsi"/>
        </w:rPr>
        <w:t xml:space="preserve"> werd </w:t>
      </w:r>
      <w:r w:rsidRPr="000C2FAC">
        <w:rPr>
          <w:rFonts w:cstheme="minorHAnsi"/>
        </w:rPr>
        <w:t xml:space="preserve"> meerdere malen grondig onderzocht en </w:t>
      </w:r>
      <w:r>
        <w:rPr>
          <w:rFonts w:cstheme="minorHAnsi"/>
        </w:rPr>
        <w:t xml:space="preserve">er werden </w:t>
      </w:r>
      <w:r w:rsidRPr="000C2FAC">
        <w:rPr>
          <w:rFonts w:cstheme="minorHAnsi"/>
        </w:rPr>
        <w:t xml:space="preserve">vragen gesteld over de vragenlijst. </w:t>
      </w:r>
      <w:r>
        <w:rPr>
          <w:rFonts w:cstheme="minorHAnsi"/>
        </w:rPr>
        <w:t>Bij het uitdelen was echter verzocht  om een vraag niet in te vullen wanneer deze niet werd begrepen en niet om uitleg</w:t>
      </w:r>
      <w:r w:rsidR="004543DB">
        <w:rPr>
          <w:rFonts w:cstheme="minorHAnsi"/>
        </w:rPr>
        <w:t xml:space="preserve"> te vragen bij de onderzoeker. </w:t>
      </w:r>
      <w:r>
        <w:rPr>
          <w:rFonts w:cstheme="minorHAnsi"/>
        </w:rPr>
        <w:t xml:space="preserve">Hierdoor </w:t>
      </w:r>
      <w:r w:rsidR="004543DB">
        <w:rPr>
          <w:rFonts w:cstheme="minorHAnsi"/>
        </w:rPr>
        <w:t xml:space="preserve">zou </w:t>
      </w:r>
      <w:r>
        <w:rPr>
          <w:rFonts w:cstheme="minorHAnsi"/>
        </w:rPr>
        <w:t xml:space="preserve"> de ene respondent niet meer voorkennis </w:t>
      </w:r>
      <w:r w:rsidR="004543DB">
        <w:rPr>
          <w:rFonts w:cstheme="minorHAnsi"/>
        </w:rPr>
        <w:t xml:space="preserve">hebben </w:t>
      </w:r>
      <w:r>
        <w:rPr>
          <w:rFonts w:cstheme="minorHAnsi"/>
        </w:rPr>
        <w:t xml:space="preserve">dan de andere bij het invullen was de gedachte. De rolverdeling leek bij een paar interviews </w:t>
      </w:r>
      <w:r w:rsidRPr="000C2FAC">
        <w:rPr>
          <w:rFonts w:cstheme="minorHAnsi"/>
        </w:rPr>
        <w:t xml:space="preserve">alsof een docent een opdracht nakeek, in plaats van dat er sprake was van een onderzoeker en een respondent. </w:t>
      </w:r>
      <w:r>
        <w:rPr>
          <w:rFonts w:cstheme="minorHAnsi"/>
        </w:rPr>
        <w:t>Dit werkte wat bevreemdend.</w:t>
      </w:r>
    </w:p>
    <w:p w:rsidR="00FA1D4A" w:rsidRDefault="00CA0BA2" w:rsidP="00FA1D4A">
      <w:pPr>
        <w:spacing w:line="360" w:lineRule="auto"/>
        <w:rPr>
          <w:rFonts w:cstheme="minorHAnsi"/>
        </w:rPr>
      </w:pPr>
      <w:r w:rsidRPr="000C2FAC">
        <w:rPr>
          <w:rFonts w:cstheme="minorHAnsi"/>
        </w:rPr>
        <w:t xml:space="preserve">Ook werden er verschillende meningen geventileerd over het onderwerp van de scriptie zelf. Een professional vond </w:t>
      </w:r>
      <w:r w:rsidRPr="008E3147">
        <w:rPr>
          <w:rFonts w:cstheme="minorHAnsi"/>
        </w:rPr>
        <w:t xml:space="preserve">het onderzoek lijken op eerdere onderzoeken die waren gedaan bij de USBO naar de cultuur van de USBO. Deze opmerking demotiveerde enigszins en zorgde voor een gevoel van overbodigheid in het begin. Naarmate er meer data werd verzameld, werd duidelijk dat dit onderzoek wel degelijk nieuwe beelden en andere inzichten opleverden. Het houden van een onderzoek naar organisatie-identiteiten bij een faculteit die </w:t>
      </w:r>
      <w:r w:rsidRPr="008E3147">
        <w:rPr>
          <w:shd w:val="clear" w:color="auto" w:fill="FFFFFF"/>
        </w:rPr>
        <w:t xml:space="preserve">Bestuurs- en Organisatiewetenschap bestudeert, levert achteraf </w:t>
      </w:r>
      <w:r w:rsidR="008E3147">
        <w:rPr>
          <w:shd w:val="clear" w:color="auto" w:fill="FFFFFF"/>
        </w:rPr>
        <w:t xml:space="preserve">bezien </w:t>
      </w:r>
      <w:r w:rsidRPr="008E3147">
        <w:rPr>
          <w:shd w:val="clear" w:color="auto" w:fill="FFFFFF"/>
        </w:rPr>
        <w:t>natuurlijk de nodige opmerkingen en kritiek op. Er waren onder de geïnterviewden  een aantal die zelf ook een multi-actor onderzoek naar organisatie-identiteiten hadden voltooid maar dan bij andere organisaties.</w:t>
      </w:r>
      <w:r w:rsidR="008E3147">
        <w:rPr>
          <w:shd w:val="clear" w:color="auto" w:fill="FFFFFF"/>
        </w:rPr>
        <w:t xml:space="preserve"> Wat deze voorkennis over het onderwerp voor invloed had op de resultaten van dit onderzoek valt niet te zeggen. D</w:t>
      </w:r>
      <w:r w:rsidRPr="008E3147">
        <w:rPr>
          <w:shd w:val="clear" w:color="auto" w:fill="FFFFFF"/>
        </w:rPr>
        <w:t>e geïnterviewden waren over het algemeen zeker niet onbekend met het onderwerp van het onderzoek.  Naast de opbouwende kritiek die dit opleverde werden er na afloop</w:t>
      </w:r>
      <w:r w:rsidR="003A66F2">
        <w:rPr>
          <w:shd w:val="clear" w:color="auto" w:fill="FFFFFF"/>
        </w:rPr>
        <w:t>,</w:t>
      </w:r>
      <w:r w:rsidRPr="008E3147">
        <w:rPr>
          <w:shd w:val="clear" w:color="auto" w:fill="FFFFFF"/>
        </w:rPr>
        <w:t xml:space="preserve"> wanneer de </w:t>
      </w:r>
      <w:r w:rsidR="003A66F2">
        <w:rPr>
          <w:shd w:val="clear" w:color="auto" w:fill="FFFFFF"/>
        </w:rPr>
        <w:t>band</w:t>
      </w:r>
      <w:r w:rsidRPr="008E3147">
        <w:rPr>
          <w:shd w:val="clear" w:color="auto" w:fill="FFFFFF"/>
        </w:rPr>
        <w:t xml:space="preserve">opname stilstond, vaak nog  </w:t>
      </w:r>
      <w:r w:rsidRPr="008E3147">
        <w:rPr>
          <w:rFonts w:cstheme="minorHAnsi"/>
        </w:rPr>
        <w:t xml:space="preserve">handige </w:t>
      </w:r>
      <w:r w:rsidRPr="008E3147">
        <w:rPr>
          <w:rFonts w:cstheme="minorHAnsi"/>
        </w:rPr>
        <w:lastRenderedPageBreak/>
        <w:t>tips verstrekt door de geïnterviewden die wezen op bepaalde theorieën of vergelijkbare onderzoeken</w:t>
      </w:r>
      <w:r>
        <w:rPr>
          <w:rFonts w:cstheme="minorHAnsi"/>
        </w:rPr>
        <w:t xml:space="preserve"> die hebben bij</w:t>
      </w:r>
      <w:r w:rsidRPr="000C2FAC">
        <w:rPr>
          <w:rFonts w:cstheme="minorHAnsi"/>
        </w:rPr>
        <w:t>gedragen aan dit onderzoek.</w:t>
      </w:r>
      <w:r w:rsidRPr="00424E39">
        <w:rPr>
          <w:rFonts w:cstheme="minorHAnsi"/>
        </w:rPr>
        <w:t xml:space="preserve"> </w:t>
      </w:r>
    </w:p>
    <w:p w:rsidR="008E3147" w:rsidRPr="00FA1D4A" w:rsidRDefault="00724677" w:rsidP="00FA1D4A">
      <w:pPr>
        <w:pStyle w:val="Kop2"/>
        <w:rPr>
          <w:rFonts w:cstheme="minorHAnsi"/>
        </w:rPr>
      </w:pPr>
      <w:bookmarkStart w:id="354" w:name="_Toc352244352"/>
      <w:r>
        <w:t>7.4</w:t>
      </w:r>
      <w:r w:rsidR="008E3147">
        <w:t xml:space="preserve"> Waarden</w:t>
      </w:r>
      <w:bookmarkEnd w:id="354"/>
    </w:p>
    <w:p w:rsidR="008E3147" w:rsidRDefault="008E3147" w:rsidP="008E3147"/>
    <w:p w:rsidR="00CA0BA2" w:rsidRDefault="00CA0BA2" w:rsidP="00CA0BA2">
      <w:pPr>
        <w:spacing w:line="360" w:lineRule="auto"/>
      </w:pPr>
      <w:r>
        <w:t xml:space="preserve">In de conclusie </w:t>
      </w:r>
      <w:r w:rsidR="003A66F2">
        <w:t xml:space="preserve">wordt gesteld dat ‘inspiratie’ en </w:t>
      </w:r>
      <w:r>
        <w:t>‘betrokkenheid’ de belangrijkste waarden vo</w:t>
      </w:r>
      <w:r w:rsidR="008F5027">
        <w:t xml:space="preserve">or de </w:t>
      </w:r>
      <w:r w:rsidR="003A66F2" w:rsidRPr="003A66F2">
        <w:rPr>
          <w:i/>
        </w:rPr>
        <w:t xml:space="preserve">gepercipieerde </w:t>
      </w:r>
      <w:r w:rsidR="003A66F2">
        <w:t>organisatie-identiteit zijn van de USBO</w:t>
      </w:r>
      <w:r w:rsidR="008F5027">
        <w:t xml:space="preserve">. Waarbij vooral </w:t>
      </w:r>
      <w:r>
        <w:t xml:space="preserve">het management en de professionals ‘inspiratie’ en ‘betrokkenheid’ lijken te erkennen Deze waarden zijn deels van de USBO website als van het </w:t>
      </w:r>
      <w:r w:rsidRPr="00E45636">
        <w:rPr>
          <w:rFonts w:ascii="Calibri" w:hAnsi="Calibri" w:cs="Calibri"/>
        </w:rPr>
        <w:t>Universitair Strategisch Plan 2012-2016</w:t>
      </w:r>
      <w:r>
        <w:rPr>
          <w:rFonts w:ascii="Calibri" w:hAnsi="Calibri" w:cs="Calibri"/>
        </w:rPr>
        <w:t xml:space="preserve"> afkomstig. Maar wat betekenen deze waarden eigenlijk? In de betekenisketens die zijn uitgeschreven in het resultaten hoofdstuk staat vrij uitgebreid beschreven wat deze waarden inhouden maar op </w:t>
      </w:r>
      <w:r>
        <w:t xml:space="preserve">de USBO website en in het </w:t>
      </w:r>
      <w:r w:rsidRPr="00E45636">
        <w:rPr>
          <w:rFonts w:ascii="Calibri" w:hAnsi="Calibri" w:cs="Calibri"/>
        </w:rPr>
        <w:t>Universitair Strategisch Plan 2012-2016</w:t>
      </w:r>
      <w:r>
        <w:rPr>
          <w:rFonts w:ascii="Calibri" w:hAnsi="Calibri" w:cs="Calibri"/>
        </w:rPr>
        <w:t xml:space="preserve">staan slechts de waarden vermeld.  Wat wordt er dan precies bedoeld met </w:t>
      </w:r>
      <w:r>
        <w:t xml:space="preserve">‘inspiratie’, ‘betrokkenheid’ en ‘kleinschaligheid’ en de andere waarden?  Het is wellicht interessant om een discussie aan te gaan met het management van de USBO en het management van de UU om consensus te verkrijgen over de inhoud van deze </w:t>
      </w:r>
      <w:r w:rsidR="008F5027">
        <w:t>waarden</w:t>
      </w:r>
      <w:r>
        <w:t>.</w:t>
      </w:r>
    </w:p>
    <w:p w:rsidR="00CA0BA2" w:rsidRDefault="00CA0BA2" w:rsidP="00CA0BA2">
      <w:pPr>
        <w:spacing w:line="360" w:lineRule="auto"/>
        <w:rPr>
          <w:rFonts w:ascii="Calibri" w:hAnsi="Calibri" w:cs="Calibri"/>
        </w:rPr>
      </w:pPr>
      <w:r>
        <w:t xml:space="preserve">Tot slot kan over de waarden van de USBO website en in het </w:t>
      </w:r>
      <w:r w:rsidRPr="00E45636">
        <w:rPr>
          <w:rFonts w:ascii="Calibri" w:hAnsi="Calibri" w:cs="Calibri"/>
        </w:rPr>
        <w:t>Universitair Strategisch Plan 2012-2016</w:t>
      </w:r>
      <w:r>
        <w:rPr>
          <w:rFonts w:ascii="Calibri" w:hAnsi="Calibri" w:cs="Calibri"/>
        </w:rPr>
        <w:t>.</w:t>
      </w:r>
      <w:r>
        <w:t xml:space="preserve"> in het algemeen worden gezegd dat deze waarschijnlijk onderdeel zijn van de </w:t>
      </w:r>
      <w:r>
        <w:rPr>
          <w:i/>
        </w:rPr>
        <w:t xml:space="preserve">gewenste </w:t>
      </w:r>
      <w:r>
        <w:t xml:space="preserve">identiteit. Immers het management van de USBO en de UU hebben deze waarden opgesteld. Het is dan ook niet vreemd dat het management als functiegroep de meeste waarden noemen in de interviews en dat deze overeenkomen met de waarden </w:t>
      </w:r>
      <w:r>
        <w:rPr>
          <w:rFonts w:ascii="Calibri" w:hAnsi="Calibri" w:cs="Calibri"/>
        </w:rPr>
        <w:t xml:space="preserve">‘betrokkenheid’ en ‘inspiratie’. </w:t>
      </w:r>
    </w:p>
    <w:p w:rsidR="00CA0BA2" w:rsidRDefault="00724677" w:rsidP="00CA0BA2">
      <w:pPr>
        <w:pStyle w:val="Kop2"/>
      </w:pPr>
      <w:bookmarkStart w:id="355" w:name="_Toc352244353"/>
      <w:r>
        <w:t>7.5</w:t>
      </w:r>
      <w:r w:rsidR="008F5027">
        <w:t xml:space="preserve"> </w:t>
      </w:r>
      <w:r w:rsidR="008E4AEA">
        <w:t>Voor</w:t>
      </w:r>
      <w:r w:rsidR="004071D7">
        <w:t>-</w:t>
      </w:r>
      <w:r w:rsidR="008E4AEA">
        <w:t>oordelen bij de onderzoeker</w:t>
      </w:r>
      <w:bookmarkEnd w:id="355"/>
    </w:p>
    <w:p w:rsidR="00CA0BA2" w:rsidRDefault="00CA0BA2" w:rsidP="00CA0BA2"/>
    <w:p w:rsidR="00CA0BA2" w:rsidRDefault="00CA0BA2" w:rsidP="00CA0BA2">
      <w:pPr>
        <w:spacing w:line="360" w:lineRule="auto"/>
        <w:rPr>
          <w:rFonts w:ascii="Calibri" w:hAnsi="Calibri" w:cs="Calibri"/>
        </w:rPr>
      </w:pPr>
      <w:r>
        <w:t xml:space="preserve">Het is interessant om te reflecteren op de beelden die de onderzoeker bij aanvang had  en die te vergelijken met de waarden die uit de koppeling interviews en de USBO website en in het </w:t>
      </w:r>
      <w:r w:rsidRPr="00E45636">
        <w:rPr>
          <w:rFonts w:ascii="Calibri" w:hAnsi="Calibri" w:cs="Calibri"/>
        </w:rPr>
        <w:t>Universitair Strategisch Plan 2012-2016</w:t>
      </w:r>
      <w:r>
        <w:rPr>
          <w:rFonts w:ascii="Calibri" w:hAnsi="Calibri" w:cs="Calibri"/>
        </w:rPr>
        <w:t xml:space="preserve"> naar voren zijn gekomen.</w:t>
      </w:r>
    </w:p>
    <w:p w:rsidR="006D023E" w:rsidRDefault="00CA0BA2" w:rsidP="006D023E">
      <w:pPr>
        <w:spacing w:line="360" w:lineRule="auto"/>
        <w:rPr>
          <w:rFonts w:ascii="Calibri" w:hAnsi="Calibri" w:cs="Calibri"/>
        </w:rPr>
      </w:pPr>
      <w:r>
        <w:rPr>
          <w:rFonts w:ascii="Calibri" w:hAnsi="Calibri" w:cs="Calibri"/>
        </w:rPr>
        <w:t xml:space="preserve">De waarde ‘kleinschalig’’ is ook genoemd door de onderzoeker en wordt door medewerkers van de USBO ook als zeer belangrijk genoemd. In de colleges is meerdere keren opgemerkt door docenten dat de USBO toch vooral ‘kleinschalig’ is. Op deze waarden wordt dus onbewust? gehamerd. ‘Betrokkenheid’ en ‘inspiratie’ komen minder duidelijk naar voren in de beelden van de onderzoeker.  ‘Uniek’ en ‘prestigieus’ zijn wel waarden die lijken te raken aan ‘inspiratie’.  Tot slot worden ‘praktijkgericht’ en ‘oppervlakkig’ niet genoemd.  Een positieve vorm van ‘zelfingenomen’ namelijk ‘trots’ komt wel naar voren in de interviews met de verschillende functiegroepen. Werknemers van de USBO lijken over het algemeen graag te vertellen over hun werkzaamheden en zijn ‘trots’ op de </w:t>
      </w:r>
      <w:r>
        <w:rPr>
          <w:rFonts w:ascii="Calibri" w:hAnsi="Calibri" w:cs="Calibri"/>
        </w:rPr>
        <w:lastRenderedPageBreak/>
        <w:t>organisatie waarin zij werken en deel van maken.</w:t>
      </w:r>
      <w:r w:rsidR="00025B8D">
        <w:rPr>
          <w:rFonts w:ascii="Calibri" w:hAnsi="Calibri" w:cs="Calibri"/>
        </w:rPr>
        <w:t xml:space="preserve"> Deze waarde is echter niet expliciet genoemd in een betekenisketen.</w:t>
      </w:r>
    </w:p>
    <w:p w:rsidR="003A66F2" w:rsidRDefault="003A66F2" w:rsidP="003A66F2">
      <w:pPr>
        <w:spacing w:line="360" w:lineRule="auto"/>
      </w:pPr>
      <w:r>
        <w:rPr>
          <w:rFonts w:ascii="Calibri" w:hAnsi="Calibri" w:cs="Calibri"/>
        </w:rPr>
        <w:t>Hierna volgen de bijlagen waar eerst de kwantitatieve vragenlijst aan bod komt en daarna worden de belangrijkste quotes per functiegroep behandeld die naar voren zijn gekomen in de semigestructureerde kwalitatieve interviews.</w:t>
      </w:r>
    </w:p>
    <w:p w:rsidR="00EC520B" w:rsidRDefault="00EC520B" w:rsidP="00C62F0F">
      <w:pPr>
        <w:pStyle w:val="Kop1"/>
      </w:pPr>
    </w:p>
    <w:p w:rsidR="00EC520B" w:rsidRDefault="00EC520B" w:rsidP="00C62F0F">
      <w:pPr>
        <w:pStyle w:val="Kop1"/>
      </w:pPr>
    </w:p>
    <w:p w:rsidR="00EC520B" w:rsidRDefault="00EC520B" w:rsidP="00C62F0F">
      <w:pPr>
        <w:pStyle w:val="Kop1"/>
      </w:pPr>
    </w:p>
    <w:p w:rsidR="00EC520B" w:rsidRDefault="00EC520B" w:rsidP="00C62F0F">
      <w:pPr>
        <w:pStyle w:val="Kop1"/>
      </w:pPr>
    </w:p>
    <w:p w:rsidR="00EC520B" w:rsidRDefault="00EC520B" w:rsidP="00C62F0F">
      <w:pPr>
        <w:pStyle w:val="Kop1"/>
      </w:pPr>
    </w:p>
    <w:p w:rsidR="00EC520B" w:rsidRDefault="00EC520B" w:rsidP="00C62F0F">
      <w:pPr>
        <w:pStyle w:val="Kop1"/>
      </w:pPr>
    </w:p>
    <w:p w:rsidR="00EC520B" w:rsidRDefault="00EC520B" w:rsidP="00C62F0F">
      <w:pPr>
        <w:pStyle w:val="Kop1"/>
      </w:pPr>
    </w:p>
    <w:p w:rsidR="00EC520B" w:rsidRDefault="00EC520B" w:rsidP="00C62F0F">
      <w:pPr>
        <w:pStyle w:val="Kop1"/>
      </w:pPr>
    </w:p>
    <w:p w:rsidR="00EC520B" w:rsidRDefault="00EC520B" w:rsidP="00C62F0F">
      <w:pPr>
        <w:pStyle w:val="Kop1"/>
      </w:pPr>
    </w:p>
    <w:p w:rsidR="00EC520B" w:rsidRDefault="00EC520B" w:rsidP="00C62F0F">
      <w:pPr>
        <w:pStyle w:val="Kop1"/>
      </w:pPr>
    </w:p>
    <w:p w:rsidR="00C62F0F" w:rsidRDefault="00C62F0F" w:rsidP="00C62F0F">
      <w:pPr>
        <w:autoSpaceDE w:val="0"/>
        <w:autoSpaceDN w:val="0"/>
        <w:adjustRightInd w:val="0"/>
        <w:spacing w:after="0" w:line="360" w:lineRule="auto"/>
        <w:rPr>
          <w:rFonts w:cs="ArialMT"/>
          <w:color w:val="000000"/>
        </w:rPr>
      </w:pPr>
    </w:p>
    <w:p w:rsidR="00C54403" w:rsidRDefault="00C54403" w:rsidP="00EC520B">
      <w:pPr>
        <w:pStyle w:val="Kop1"/>
        <w:rPr>
          <w:rFonts w:asciiTheme="minorHAnsi" w:eastAsiaTheme="minorHAnsi" w:hAnsiTheme="minorHAnsi" w:cs="ArialMT"/>
          <w:b w:val="0"/>
          <w:bCs w:val="0"/>
          <w:color w:val="000000"/>
          <w:sz w:val="22"/>
          <w:szCs w:val="22"/>
        </w:rPr>
      </w:pPr>
    </w:p>
    <w:p w:rsidR="00C54403" w:rsidRPr="00C54403" w:rsidRDefault="00C54403" w:rsidP="00C54403"/>
    <w:p w:rsidR="00894774" w:rsidRDefault="00894774" w:rsidP="00EC520B">
      <w:pPr>
        <w:pStyle w:val="Kop1"/>
      </w:pPr>
    </w:p>
    <w:p w:rsidR="00EC520B" w:rsidRDefault="00EC520B" w:rsidP="00EC520B"/>
    <w:p w:rsidR="0029490E" w:rsidRDefault="0029490E" w:rsidP="0029490E">
      <w:pPr>
        <w:pStyle w:val="Kop1"/>
      </w:pPr>
      <w:bookmarkStart w:id="356" w:name="_Toc352244354"/>
      <w:r>
        <w:lastRenderedPageBreak/>
        <w:t>8. Bibliografie</w:t>
      </w:r>
      <w:bookmarkEnd w:id="356"/>
    </w:p>
    <w:p w:rsidR="00EC520B" w:rsidRPr="00EC520B" w:rsidRDefault="00EC520B" w:rsidP="00EC520B">
      <w:pPr>
        <w:autoSpaceDE w:val="0"/>
        <w:autoSpaceDN w:val="0"/>
        <w:adjustRightInd w:val="0"/>
        <w:spacing w:after="0" w:line="360" w:lineRule="auto"/>
        <w:rPr>
          <w:rFonts w:cs="ArialMT"/>
          <w:color w:val="000000"/>
        </w:rPr>
      </w:pPr>
    </w:p>
    <w:p w:rsidR="000B5231" w:rsidRDefault="00C62F0F" w:rsidP="00700557">
      <w:pPr>
        <w:pStyle w:val="Lijstalinea"/>
        <w:numPr>
          <w:ilvl w:val="0"/>
          <w:numId w:val="18"/>
        </w:numPr>
        <w:autoSpaceDE w:val="0"/>
        <w:autoSpaceDN w:val="0"/>
        <w:adjustRightInd w:val="0"/>
        <w:spacing w:after="0" w:line="360" w:lineRule="auto"/>
        <w:rPr>
          <w:rFonts w:cs="ArialMT"/>
          <w:color w:val="000000"/>
          <w:lang w:val="en-US"/>
        </w:rPr>
      </w:pPr>
      <w:r w:rsidRPr="002A0769">
        <w:rPr>
          <w:rFonts w:cs="ArialMT"/>
          <w:color w:val="000000"/>
          <w:lang w:val="en-US"/>
        </w:rPr>
        <w:t xml:space="preserve">Albert, S. &amp; Whetten, D.A. (1985). Organizational Identity. </w:t>
      </w:r>
      <w:r w:rsidR="00EC0BEF" w:rsidRPr="008756D2">
        <w:rPr>
          <w:rFonts w:cs="ArialMT"/>
          <w:color w:val="000000"/>
          <w:lang w:val="en-US"/>
        </w:rPr>
        <w:t xml:space="preserve">In </w:t>
      </w:r>
      <w:r w:rsidR="00F21701" w:rsidRPr="008756D2">
        <w:rPr>
          <w:rFonts w:cs="ArialMT"/>
          <w:color w:val="000000"/>
          <w:lang w:val="en-US"/>
        </w:rPr>
        <w:t xml:space="preserve">M. </w:t>
      </w:r>
      <w:r w:rsidR="00EC0BEF" w:rsidRPr="008756D2">
        <w:rPr>
          <w:rFonts w:cs="ArialMT"/>
          <w:color w:val="000000"/>
          <w:lang w:val="en-US"/>
        </w:rPr>
        <w:t>Hatch</w:t>
      </w:r>
      <w:r w:rsidR="000B5231">
        <w:rPr>
          <w:rFonts w:cs="ArialMT"/>
          <w:color w:val="000000"/>
          <w:lang w:val="en-US"/>
        </w:rPr>
        <w:t xml:space="preserve">, </w:t>
      </w:r>
      <w:r w:rsidR="00EC0BEF" w:rsidRPr="008756D2">
        <w:rPr>
          <w:rFonts w:cs="ArialMT"/>
          <w:color w:val="000000"/>
          <w:lang w:val="en-US"/>
        </w:rPr>
        <w:t xml:space="preserve">en </w:t>
      </w:r>
      <w:r w:rsidR="00F21701" w:rsidRPr="008756D2">
        <w:rPr>
          <w:rFonts w:cs="ArialMT"/>
          <w:color w:val="000000"/>
          <w:lang w:val="en-US"/>
        </w:rPr>
        <w:t xml:space="preserve">M. </w:t>
      </w:r>
      <w:r w:rsidR="00EC0BEF" w:rsidRPr="008756D2">
        <w:rPr>
          <w:rFonts w:cs="ArialMT"/>
          <w:color w:val="000000"/>
          <w:lang w:val="en-US"/>
        </w:rPr>
        <w:t>Schultz (Eds.)</w:t>
      </w:r>
      <w:r w:rsidR="000B5231">
        <w:rPr>
          <w:rFonts w:cs="ArialMT"/>
          <w:color w:val="000000"/>
          <w:lang w:val="en-US"/>
        </w:rPr>
        <w:t>,</w:t>
      </w:r>
      <w:r w:rsidR="00EC0BEF" w:rsidRPr="00700557">
        <w:rPr>
          <w:rFonts w:cs="ArialMT"/>
          <w:color w:val="000000"/>
          <w:lang w:val="en-US"/>
        </w:rPr>
        <w:t xml:space="preserve"> </w:t>
      </w:r>
      <w:r w:rsidRPr="00700557">
        <w:rPr>
          <w:rFonts w:cs="Helvetica-Oblique"/>
          <w:i/>
          <w:iCs/>
          <w:color w:val="000000"/>
          <w:lang w:val="en-US"/>
        </w:rPr>
        <w:t xml:space="preserve">Organizational Identity A Reader </w:t>
      </w:r>
      <w:r w:rsidRPr="00700557">
        <w:rPr>
          <w:rFonts w:cs="ArialMT"/>
          <w:color w:val="000000"/>
          <w:lang w:val="en-US"/>
        </w:rPr>
        <w:t>(</w:t>
      </w:r>
      <w:r w:rsidR="00F21701" w:rsidRPr="00700557">
        <w:rPr>
          <w:rFonts w:cs="ArialMT"/>
          <w:color w:val="000000"/>
          <w:lang w:val="en-US"/>
        </w:rPr>
        <w:t xml:space="preserve">pp. </w:t>
      </w:r>
      <w:r w:rsidRPr="00700557">
        <w:rPr>
          <w:rFonts w:cs="ArialMT"/>
          <w:color w:val="000000"/>
          <w:lang w:val="en-US"/>
        </w:rPr>
        <w:t xml:space="preserve">89-119). </w:t>
      </w:r>
      <w:r w:rsidR="000B5231">
        <w:rPr>
          <w:rFonts w:cs="ArialMT"/>
          <w:color w:val="000000"/>
          <w:lang w:val="en-US"/>
        </w:rPr>
        <w:t>Oxford: Oxford University Press</w:t>
      </w:r>
    </w:p>
    <w:p w:rsidR="000B5231" w:rsidRPr="000B5231" w:rsidRDefault="000B5231" w:rsidP="000B5231">
      <w:pPr>
        <w:autoSpaceDE w:val="0"/>
        <w:autoSpaceDN w:val="0"/>
        <w:adjustRightInd w:val="0"/>
        <w:spacing w:after="0" w:line="360" w:lineRule="auto"/>
        <w:ind w:left="360"/>
        <w:rPr>
          <w:rFonts w:cs="ArialMT"/>
          <w:color w:val="000000"/>
          <w:lang w:val="en-US"/>
        </w:rPr>
      </w:pPr>
    </w:p>
    <w:p w:rsidR="00700557" w:rsidRPr="00700557" w:rsidRDefault="006F0CD6" w:rsidP="00700557">
      <w:pPr>
        <w:pStyle w:val="Lijstalinea"/>
        <w:numPr>
          <w:ilvl w:val="0"/>
          <w:numId w:val="18"/>
        </w:numPr>
        <w:autoSpaceDE w:val="0"/>
        <w:autoSpaceDN w:val="0"/>
        <w:adjustRightInd w:val="0"/>
        <w:spacing w:after="0" w:line="360" w:lineRule="auto"/>
        <w:rPr>
          <w:rFonts w:cs="ArialMT"/>
          <w:color w:val="000000"/>
          <w:lang w:val="en-US"/>
        </w:rPr>
      </w:pPr>
      <w:r w:rsidRPr="006F0CD6">
        <w:rPr>
          <w:rStyle w:val="cit-name-surname"/>
          <w:rFonts w:asciiTheme="minorHAnsi" w:hAnsiTheme="minorHAnsi" w:cstheme="minorHAnsi"/>
          <w:iCs/>
          <w:color w:val="222222"/>
        </w:rPr>
        <w:t>Albert, S.</w:t>
      </w:r>
      <w:r w:rsidR="008E4AEA">
        <w:rPr>
          <w:rStyle w:val="cit-name-surname"/>
          <w:rFonts w:asciiTheme="minorHAnsi" w:hAnsiTheme="minorHAnsi" w:cstheme="minorHAnsi"/>
          <w:iCs/>
          <w:color w:val="222222"/>
        </w:rPr>
        <w:t xml:space="preserve"> </w:t>
      </w:r>
      <w:proofErr w:type="spellStart"/>
      <w:r w:rsidRPr="006F0CD6">
        <w:rPr>
          <w:rStyle w:val="cit-name-surname"/>
          <w:rFonts w:asciiTheme="minorHAnsi" w:hAnsiTheme="minorHAnsi" w:cstheme="minorHAnsi"/>
          <w:iCs/>
          <w:color w:val="222222"/>
        </w:rPr>
        <w:t>Ashforth</w:t>
      </w:r>
      <w:proofErr w:type="spellEnd"/>
      <w:r w:rsidRPr="006F0CD6">
        <w:rPr>
          <w:rStyle w:val="cit-name-surname"/>
          <w:rFonts w:asciiTheme="minorHAnsi" w:hAnsiTheme="minorHAnsi" w:cstheme="minorHAnsi"/>
          <w:iCs/>
          <w:color w:val="222222"/>
        </w:rPr>
        <w:t>, B.E.</w:t>
      </w:r>
      <w:r w:rsidR="008E4AEA">
        <w:rPr>
          <w:rStyle w:val="cit-name-surname"/>
          <w:rFonts w:asciiTheme="minorHAnsi" w:hAnsiTheme="minorHAnsi" w:cstheme="minorHAnsi"/>
          <w:iCs/>
          <w:color w:val="222222"/>
        </w:rPr>
        <w:t xml:space="preserve"> </w:t>
      </w:r>
      <w:r w:rsidRPr="006F0CD6">
        <w:rPr>
          <w:rStyle w:val="HTML-citaat"/>
          <w:rFonts w:asciiTheme="minorHAnsi" w:hAnsiTheme="minorHAnsi" w:cstheme="minorHAnsi"/>
          <w:color w:val="222222"/>
        </w:rPr>
        <w:t xml:space="preserve">, &amp; </w:t>
      </w:r>
      <w:proofErr w:type="spellStart"/>
      <w:r w:rsidRPr="006F0CD6">
        <w:rPr>
          <w:rStyle w:val="cit-name-surname"/>
          <w:rFonts w:asciiTheme="minorHAnsi" w:hAnsiTheme="minorHAnsi" w:cstheme="minorHAnsi"/>
          <w:iCs/>
          <w:color w:val="222222"/>
        </w:rPr>
        <w:t>Dutton</w:t>
      </w:r>
      <w:proofErr w:type="spellEnd"/>
      <w:r w:rsidRPr="006F0CD6">
        <w:rPr>
          <w:rStyle w:val="cit-name-surname"/>
          <w:rFonts w:asciiTheme="minorHAnsi" w:hAnsiTheme="minorHAnsi" w:cstheme="minorHAnsi"/>
          <w:iCs/>
          <w:color w:val="222222"/>
        </w:rPr>
        <w:t>, J.E</w:t>
      </w:r>
      <w:r w:rsidRPr="006F0CD6">
        <w:rPr>
          <w:rStyle w:val="cit-name-surname"/>
          <w:rFonts w:asciiTheme="minorHAnsi" w:hAnsiTheme="minorHAnsi" w:cstheme="minorHAnsi"/>
          <w:i/>
          <w:iCs/>
          <w:color w:val="222222"/>
        </w:rPr>
        <w:t>.</w:t>
      </w:r>
      <w:r w:rsidRPr="006F0CD6">
        <w:rPr>
          <w:rStyle w:val="HTML-citaat"/>
          <w:rFonts w:asciiTheme="minorHAnsi" w:hAnsiTheme="minorHAnsi" w:cstheme="minorHAnsi"/>
          <w:i w:val="0"/>
          <w:color w:val="222222"/>
        </w:rPr>
        <w:t xml:space="preserve"> (</w:t>
      </w:r>
      <w:r w:rsidRPr="006F0CD6">
        <w:rPr>
          <w:rStyle w:val="cit-pub-date"/>
          <w:rFonts w:asciiTheme="minorHAnsi" w:hAnsiTheme="minorHAnsi" w:cstheme="minorHAnsi"/>
          <w:i/>
          <w:iCs/>
          <w:color w:val="222222"/>
        </w:rPr>
        <w:t>2000)</w:t>
      </w:r>
      <w:r w:rsidRPr="006F0CD6">
        <w:rPr>
          <w:rStyle w:val="HTML-citaat"/>
          <w:rFonts w:asciiTheme="minorHAnsi" w:hAnsiTheme="minorHAnsi" w:cstheme="minorHAnsi"/>
          <w:i w:val="0"/>
          <w:color w:val="222222"/>
        </w:rPr>
        <w:t>.</w:t>
      </w:r>
      <w:r w:rsidRPr="006F0CD6">
        <w:rPr>
          <w:rStyle w:val="HTML-citaat"/>
          <w:rFonts w:asciiTheme="minorHAnsi" w:hAnsiTheme="minorHAnsi" w:cstheme="minorHAnsi"/>
          <w:color w:val="222222"/>
        </w:rPr>
        <w:t xml:space="preserve"> </w:t>
      </w:r>
      <w:r w:rsidRPr="006F0CD6">
        <w:rPr>
          <w:rStyle w:val="cit-article-title"/>
          <w:rFonts w:asciiTheme="minorHAnsi" w:hAnsiTheme="minorHAnsi" w:cstheme="minorHAnsi"/>
          <w:iCs/>
          <w:color w:val="222222"/>
        </w:rPr>
        <w:t xml:space="preserve">Organizational identity and </w:t>
      </w:r>
      <w:proofErr w:type="spellStart"/>
      <w:r w:rsidRPr="006F0CD6">
        <w:rPr>
          <w:rStyle w:val="cit-article-title"/>
          <w:rFonts w:asciiTheme="minorHAnsi" w:hAnsiTheme="minorHAnsi" w:cstheme="minorHAnsi"/>
          <w:iCs/>
          <w:color w:val="222222"/>
        </w:rPr>
        <w:t>identification</w:t>
      </w:r>
      <w:proofErr w:type="spellEnd"/>
      <w:r w:rsidRPr="006F0CD6">
        <w:rPr>
          <w:rStyle w:val="cit-article-title"/>
          <w:rFonts w:asciiTheme="minorHAnsi" w:hAnsiTheme="minorHAnsi" w:cstheme="minorHAnsi"/>
          <w:iCs/>
          <w:color w:val="222222"/>
        </w:rPr>
        <w:t xml:space="preserve">: </w:t>
      </w:r>
      <w:proofErr w:type="spellStart"/>
      <w:r w:rsidRPr="006F0CD6">
        <w:rPr>
          <w:rStyle w:val="cit-article-title"/>
          <w:rFonts w:asciiTheme="minorHAnsi" w:hAnsiTheme="minorHAnsi" w:cstheme="minorHAnsi"/>
          <w:iCs/>
          <w:color w:val="222222"/>
        </w:rPr>
        <w:t>Charting</w:t>
      </w:r>
      <w:proofErr w:type="spellEnd"/>
      <w:r w:rsidRPr="006F0CD6">
        <w:rPr>
          <w:rStyle w:val="cit-article-title"/>
          <w:rFonts w:asciiTheme="minorHAnsi" w:hAnsiTheme="minorHAnsi" w:cstheme="minorHAnsi"/>
          <w:iCs/>
          <w:color w:val="222222"/>
        </w:rPr>
        <w:t xml:space="preserve"> </w:t>
      </w:r>
      <w:proofErr w:type="spellStart"/>
      <w:r w:rsidRPr="006F0CD6">
        <w:rPr>
          <w:rStyle w:val="cit-article-title"/>
          <w:rFonts w:asciiTheme="minorHAnsi" w:hAnsiTheme="minorHAnsi" w:cstheme="minorHAnsi"/>
          <w:iCs/>
          <w:color w:val="222222"/>
        </w:rPr>
        <w:t>new</w:t>
      </w:r>
      <w:proofErr w:type="spellEnd"/>
      <w:r w:rsidRPr="006F0CD6">
        <w:rPr>
          <w:rStyle w:val="cit-article-title"/>
          <w:rFonts w:asciiTheme="minorHAnsi" w:hAnsiTheme="minorHAnsi" w:cstheme="minorHAnsi"/>
          <w:iCs/>
          <w:color w:val="222222"/>
        </w:rPr>
        <w:t xml:space="preserve"> waters and building </w:t>
      </w:r>
      <w:proofErr w:type="spellStart"/>
      <w:r w:rsidRPr="006F0CD6">
        <w:rPr>
          <w:rStyle w:val="cit-article-title"/>
          <w:rFonts w:asciiTheme="minorHAnsi" w:hAnsiTheme="minorHAnsi" w:cstheme="minorHAnsi"/>
          <w:iCs/>
          <w:color w:val="222222"/>
        </w:rPr>
        <w:t>new</w:t>
      </w:r>
      <w:proofErr w:type="spellEnd"/>
      <w:r w:rsidRPr="006F0CD6">
        <w:rPr>
          <w:rStyle w:val="cit-article-title"/>
          <w:rFonts w:asciiTheme="minorHAnsi" w:hAnsiTheme="minorHAnsi" w:cstheme="minorHAnsi"/>
          <w:iCs/>
          <w:color w:val="222222"/>
        </w:rPr>
        <w:t xml:space="preserve"> </w:t>
      </w:r>
      <w:proofErr w:type="spellStart"/>
      <w:r w:rsidRPr="006F0CD6">
        <w:rPr>
          <w:rStyle w:val="cit-article-title"/>
          <w:rFonts w:asciiTheme="minorHAnsi" w:hAnsiTheme="minorHAnsi" w:cstheme="minorHAnsi"/>
          <w:iCs/>
          <w:color w:val="222222"/>
        </w:rPr>
        <w:t>bridges</w:t>
      </w:r>
      <w:proofErr w:type="spellEnd"/>
      <w:r w:rsidRPr="006F0CD6">
        <w:rPr>
          <w:rStyle w:val="HTML-citaat"/>
          <w:rFonts w:asciiTheme="minorHAnsi" w:hAnsiTheme="minorHAnsi" w:cstheme="minorHAnsi"/>
          <w:color w:val="222222"/>
        </w:rPr>
        <w:t xml:space="preserve">. </w:t>
      </w:r>
      <w:proofErr w:type="spellStart"/>
      <w:r w:rsidRPr="006F0CD6">
        <w:rPr>
          <w:rStyle w:val="HTML-citaat"/>
          <w:rFonts w:asciiTheme="minorHAnsi" w:hAnsiTheme="minorHAnsi" w:cstheme="minorHAnsi"/>
          <w:color w:val="222222"/>
        </w:rPr>
        <w:t>Academy</w:t>
      </w:r>
      <w:proofErr w:type="spellEnd"/>
      <w:r w:rsidRPr="006F0CD6">
        <w:rPr>
          <w:rStyle w:val="HTML-citaat"/>
          <w:rFonts w:asciiTheme="minorHAnsi" w:hAnsiTheme="minorHAnsi" w:cstheme="minorHAnsi"/>
          <w:color w:val="222222"/>
        </w:rPr>
        <w:t xml:space="preserve"> of Management </w:t>
      </w:r>
      <w:proofErr w:type="spellStart"/>
      <w:r w:rsidRPr="006F0CD6">
        <w:rPr>
          <w:rStyle w:val="HTML-citaat"/>
          <w:rFonts w:asciiTheme="minorHAnsi" w:hAnsiTheme="minorHAnsi" w:cstheme="minorHAnsi"/>
          <w:color w:val="222222"/>
        </w:rPr>
        <w:t>Review</w:t>
      </w:r>
      <w:proofErr w:type="spellEnd"/>
      <w:r w:rsidRPr="006F0CD6">
        <w:rPr>
          <w:rStyle w:val="HTML-citaat"/>
          <w:rFonts w:asciiTheme="minorHAnsi" w:hAnsiTheme="minorHAnsi" w:cstheme="minorHAnsi"/>
          <w:color w:val="222222"/>
        </w:rPr>
        <w:t xml:space="preserve"> , </w:t>
      </w:r>
      <w:r w:rsidRPr="006F0CD6">
        <w:rPr>
          <w:rStyle w:val="cit-vol5"/>
          <w:rFonts w:asciiTheme="minorHAnsi" w:hAnsiTheme="minorHAnsi" w:cstheme="minorHAnsi"/>
          <w:iCs/>
          <w:color w:val="222222"/>
        </w:rPr>
        <w:t>25</w:t>
      </w:r>
      <w:r>
        <w:rPr>
          <w:rStyle w:val="HTML-citaat"/>
          <w:rFonts w:asciiTheme="minorHAnsi" w:hAnsiTheme="minorHAnsi" w:cstheme="minorHAnsi"/>
          <w:color w:val="222222"/>
        </w:rPr>
        <w:t>, p. 13</w:t>
      </w:r>
    </w:p>
    <w:p w:rsidR="00C62F0F" w:rsidRPr="002A0769" w:rsidRDefault="00C62F0F" w:rsidP="00C62F0F">
      <w:pPr>
        <w:autoSpaceDE w:val="0"/>
        <w:autoSpaceDN w:val="0"/>
        <w:adjustRightInd w:val="0"/>
        <w:spacing w:after="0" w:line="360" w:lineRule="auto"/>
        <w:rPr>
          <w:lang w:val="en-US"/>
        </w:rPr>
      </w:pPr>
    </w:p>
    <w:p w:rsidR="00C62F0F" w:rsidRPr="007B736E" w:rsidRDefault="00C62F0F" w:rsidP="00C62F0F">
      <w:pPr>
        <w:pStyle w:val="Lijstalinea"/>
        <w:numPr>
          <w:ilvl w:val="0"/>
          <w:numId w:val="18"/>
        </w:numPr>
        <w:spacing w:after="0" w:line="360" w:lineRule="auto"/>
        <w:rPr>
          <w:rFonts w:eastAsia="Times New Roman"/>
        </w:rPr>
      </w:pPr>
      <w:r w:rsidRPr="002A0769">
        <w:rPr>
          <w:rFonts w:eastAsia="Times New Roman"/>
          <w:lang w:val="en-US"/>
        </w:rPr>
        <w:t xml:space="preserve">Baker, M. J., &amp; Balmer, J. M. (1997). Visual identity: trappings or substance? </w:t>
      </w:r>
      <w:proofErr w:type="spellStart"/>
      <w:r w:rsidRPr="007B736E">
        <w:rPr>
          <w:rFonts w:eastAsia="Times New Roman"/>
          <w:i/>
          <w:iCs/>
        </w:rPr>
        <w:t>European</w:t>
      </w:r>
      <w:proofErr w:type="spellEnd"/>
      <w:r w:rsidRPr="007B736E">
        <w:rPr>
          <w:rFonts w:eastAsia="Times New Roman"/>
          <w:i/>
          <w:iCs/>
        </w:rPr>
        <w:t xml:space="preserve"> Journal of marketing</w:t>
      </w:r>
      <w:r w:rsidRPr="007B736E">
        <w:rPr>
          <w:rFonts w:eastAsia="Times New Roman"/>
        </w:rPr>
        <w:t xml:space="preserve">, </w:t>
      </w:r>
      <w:r w:rsidRPr="007B736E">
        <w:rPr>
          <w:rFonts w:eastAsia="Times New Roman"/>
          <w:i/>
          <w:iCs/>
        </w:rPr>
        <w:t>31</w:t>
      </w:r>
      <w:r w:rsidRPr="007B736E">
        <w:rPr>
          <w:rFonts w:eastAsia="Times New Roman"/>
        </w:rPr>
        <w:t>(5/6), 366–382.</w:t>
      </w:r>
    </w:p>
    <w:p w:rsidR="00C62F0F" w:rsidRPr="007B736E" w:rsidRDefault="00C62F0F" w:rsidP="00C62F0F">
      <w:pPr>
        <w:pStyle w:val="Voetnoottekst"/>
        <w:spacing w:line="360" w:lineRule="auto"/>
        <w:rPr>
          <w:sz w:val="22"/>
          <w:szCs w:val="22"/>
        </w:rPr>
      </w:pPr>
    </w:p>
    <w:p w:rsidR="00C62F0F" w:rsidRPr="00F21701" w:rsidRDefault="00C62F0F" w:rsidP="00C62F0F">
      <w:pPr>
        <w:pStyle w:val="Lijstalinea"/>
        <w:numPr>
          <w:ilvl w:val="0"/>
          <w:numId w:val="18"/>
        </w:numPr>
        <w:spacing w:after="0" w:line="360" w:lineRule="auto"/>
        <w:rPr>
          <w:rFonts w:eastAsia="Times New Roman"/>
          <w:lang w:val="en-US"/>
        </w:rPr>
      </w:pPr>
      <w:r w:rsidRPr="002A0769">
        <w:rPr>
          <w:rFonts w:eastAsia="Times New Roman"/>
          <w:lang w:val="en-US"/>
        </w:rPr>
        <w:t>Balmer, J. M. T. (1998). Corporate Identity and the Advent of Corporate Marketing</w:t>
      </w:r>
      <w:r w:rsidR="00F21701">
        <w:rPr>
          <w:rFonts w:eastAsia="Times New Roman"/>
          <w:lang w:val="en-US"/>
        </w:rPr>
        <w:t>,</w:t>
      </w:r>
      <w:r w:rsidRPr="002A0769">
        <w:rPr>
          <w:rFonts w:eastAsia="Times New Roman"/>
          <w:lang w:val="en-US"/>
        </w:rPr>
        <w:t xml:space="preserve"> </w:t>
      </w:r>
      <w:r w:rsidRPr="00F21701">
        <w:rPr>
          <w:rFonts w:eastAsia="Times New Roman"/>
          <w:i/>
          <w:iCs/>
          <w:lang w:val="en-US"/>
        </w:rPr>
        <w:t>Journal of Marketing Management</w:t>
      </w:r>
      <w:r w:rsidRPr="00F21701">
        <w:rPr>
          <w:rFonts w:eastAsia="Times New Roman"/>
          <w:lang w:val="en-US"/>
        </w:rPr>
        <w:t xml:space="preserve">, </w:t>
      </w:r>
      <w:r w:rsidRPr="00F21701">
        <w:rPr>
          <w:rFonts w:eastAsia="Times New Roman"/>
          <w:i/>
          <w:iCs/>
          <w:lang w:val="en-US"/>
        </w:rPr>
        <w:t>14</w:t>
      </w:r>
      <w:r w:rsidRPr="00F21701">
        <w:rPr>
          <w:rFonts w:eastAsia="Times New Roman"/>
          <w:lang w:val="en-US"/>
        </w:rPr>
        <w:t xml:space="preserve">(8), 963–996. </w:t>
      </w:r>
    </w:p>
    <w:p w:rsidR="00C62F0F" w:rsidRPr="00F21701" w:rsidRDefault="00C62F0F" w:rsidP="00C62F0F">
      <w:pPr>
        <w:spacing w:after="0" w:line="360" w:lineRule="auto"/>
        <w:rPr>
          <w:rFonts w:eastAsia="Times New Roman" w:cs="Times New Roman"/>
          <w:lang w:val="en-US"/>
        </w:rPr>
      </w:pPr>
    </w:p>
    <w:p w:rsidR="00C62F0F" w:rsidRPr="00F21701" w:rsidRDefault="00C62F0F" w:rsidP="00C62F0F">
      <w:pPr>
        <w:pStyle w:val="Lijstalinea"/>
        <w:numPr>
          <w:ilvl w:val="0"/>
          <w:numId w:val="18"/>
        </w:numPr>
        <w:spacing w:after="0" w:line="360" w:lineRule="auto"/>
        <w:rPr>
          <w:rFonts w:eastAsia="Times New Roman"/>
          <w:lang w:val="en-US"/>
        </w:rPr>
      </w:pPr>
      <w:r w:rsidRPr="002A0769">
        <w:rPr>
          <w:rFonts w:eastAsia="Times New Roman"/>
          <w:lang w:val="en-US"/>
        </w:rPr>
        <w:t>Balmer, J. M. (2001a). Corporate identity, corporate branding and corporate marketing-Seeing through the fog</w:t>
      </w:r>
      <w:r w:rsidR="000B5231">
        <w:rPr>
          <w:rFonts w:eastAsia="Times New Roman"/>
          <w:lang w:val="en-US"/>
        </w:rPr>
        <w:t>,</w:t>
      </w:r>
      <w:r w:rsidRPr="002A0769">
        <w:rPr>
          <w:rFonts w:eastAsia="Times New Roman"/>
          <w:lang w:val="en-US"/>
        </w:rPr>
        <w:t xml:space="preserve"> </w:t>
      </w:r>
      <w:r w:rsidRPr="00F21701">
        <w:rPr>
          <w:rFonts w:eastAsia="Times New Roman"/>
          <w:i/>
          <w:iCs/>
          <w:lang w:val="en-US"/>
        </w:rPr>
        <w:t>European journal of marketing</w:t>
      </w:r>
      <w:r w:rsidRPr="00F21701">
        <w:rPr>
          <w:rFonts w:eastAsia="Times New Roman"/>
          <w:lang w:val="en-US"/>
        </w:rPr>
        <w:t xml:space="preserve">, </w:t>
      </w:r>
      <w:r w:rsidRPr="00F21701">
        <w:rPr>
          <w:rFonts w:eastAsia="Times New Roman"/>
          <w:i/>
          <w:iCs/>
          <w:lang w:val="en-US"/>
        </w:rPr>
        <w:t>35</w:t>
      </w:r>
      <w:r w:rsidRPr="00F21701">
        <w:rPr>
          <w:rFonts w:eastAsia="Times New Roman"/>
          <w:lang w:val="en-US"/>
        </w:rPr>
        <w:t>(3/4), 248–291.</w:t>
      </w:r>
    </w:p>
    <w:p w:rsidR="00C62F0F" w:rsidRPr="00F21701" w:rsidRDefault="00C62F0F" w:rsidP="00C62F0F">
      <w:pPr>
        <w:spacing w:after="0" w:line="360" w:lineRule="auto"/>
        <w:rPr>
          <w:rFonts w:eastAsia="Times New Roman" w:cs="Times New Roman"/>
          <w:lang w:val="en-US"/>
        </w:rPr>
      </w:pPr>
    </w:p>
    <w:p w:rsidR="006F0CD6" w:rsidRDefault="00C62F0F" w:rsidP="006F0CD6">
      <w:pPr>
        <w:pStyle w:val="Lijstalinea"/>
        <w:numPr>
          <w:ilvl w:val="0"/>
          <w:numId w:val="18"/>
        </w:numPr>
        <w:spacing w:after="0" w:line="360" w:lineRule="auto"/>
        <w:rPr>
          <w:rFonts w:eastAsia="Times New Roman"/>
          <w:lang w:val="en-US"/>
        </w:rPr>
      </w:pPr>
      <w:r w:rsidRPr="002A0769">
        <w:rPr>
          <w:rFonts w:eastAsia="Times New Roman"/>
          <w:lang w:val="en-US"/>
        </w:rPr>
        <w:t>Balmer, J. M. (2001b). From the Pentagon: a new identity framework</w:t>
      </w:r>
      <w:r w:rsidR="000B5231">
        <w:rPr>
          <w:rFonts w:eastAsia="Times New Roman"/>
          <w:lang w:val="en-US"/>
        </w:rPr>
        <w:t xml:space="preserve">, </w:t>
      </w:r>
      <w:r w:rsidR="00EC0BEF" w:rsidRPr="00EC0BEF">
        <w:rPr>
          <w:rFonts w:eastAsia="Times New Roman"/>
          <w:i/>
          <w:iCs/>
          <w:lang w:val="en-US"/>
        </w:rPr>
        <w:t>Corporate Reputation Review</w:t>
      </w:r>
      <w:r w:rsidR="00EC0BEF" w:rsidRPr="00EC0BEF">
        <w:rPr>
          <w:rFonts w:eastAsia="Times New Roman"/>
          <w:lang w:val="en-US"/>
        </w:rPr>
        <w:t xml:space="preserve">, </w:t>
      </w:r>
      <w:r w:rsidR="00EC0BEF" w:rsidRPr="00EC0BEF">
        <w:rPr>
          <w:rFonts w:eastAsia="Times New Roman"/>
          <w:i/>
          <w:iCs/>
          <w:lang w:val="en-US"/>
        </w:rPr>
        <w:t>4</w:t>
      </w:r>
      <w:r w:rsidR="00EC0BEF" w:rsidRPr="00EC0BEF">
        <w:rPr>
          <w:rFonts w:eastAsia="Times New Roman"/>
          <w:lang w:val="en-US"/>
        </w:rPr>
        <w:t>(1), 11–22.</w:t>
      </w:r>
    </w:p>
    <w:p w:rsidR="006F0CD6" w:rsidRPr="006F0CD6" w:rsidRDefault="006F0CD6" w:rsidP="006F0CD6">
      <w:pPr>
        <w:pStyle w:val="Lijstalinea"/>
      </w:pPr>
    </w:p>
    <w:p w:rsidR="001A1675" w:rsidRPr="001A1675" w:rsidRDefault="006F0CD6" w:rsidP="001A1675">
      <w:pPr>
        <w:pStyle w:val="Lijstalinea"/>
        <w:numPr>
          <w:ilvl w:val="0"/>
          <w:numId w:val="18"/>
        </w:numPr>
        <w:spacing w:line="360" w:lineRule="auto"/>
      </w:pPr>
      <w:proofErr w:type="spellStart"/>
      <w:r w:rsidRPr="000F22D1">
        <w:t>Cornelissen</w:t>
      </w:r>
      <w:proofErr w:type="spellEnd"/>
      <w:r w:rsidRPr="000F22D1">
        <w:t xml:space="preserve">, J.P., </w:t>
      </w:r>
      <w:proofErr w:type="spellStart"/>
      <w:r w:rsidRPr="000F22D1">
        <w:t>Haslam</w:t>
      </w:r>
      <w:proofErr w:type="spellEnd"/>
      <w:r w:rsidRPr="000F22D1">
        <w:t xml:space="preserve">, S.A., Balmer, J.M.T. (2007). </w:t>
      </w:r>
      <w:r w:rsidRPr="000F22D1">
        <w:rPr>
          <w:rStyle w:val="maintitle"/>
          <w:rFonts w:asciiTheme="minorHAnsi" w:hAnsiTheme="minorHAnsi" w:cstheme="minorHAnsi"/>
        </w:rPr>
        <w:t xml:space="preserve">Social Identity, Organizational Identity and Corporate Identity: </w:t>
      </w:r>
      <w:proofErr w:type="spellStart"/>
      <w:r w:rsidRPr="000F22D1">
        <w:rPr>
          <w:rStyle w:val="maintitle"/>
          <w:rFonts w:asciiTheme="minorHAnsi" w:hAnsiTheme="minorHAnsi" w:cstheme="minorHAnsi"/>
        </w:rPr>
        <w:t>Towards</w:t>
      </w:r>
      <w:proofErr w:type="spellEnd"/>
      <w:r w:rsidRPr="000F22D1">
        <w:rPr>
          <w:rStyle w:val="maintitle"/>
          <w:rFonts w:asciiTheme="minorHAnsi" w:hAnsiTheme="minorHAnsi" w:cstheme="minorHAnsi"/>
        </w:rPr>
        <w:t xml:space="preserve"> </w:t>
      </w:r>
      <w:proofErr w:type="spellStart"/>
      <w:r w:rsidRPr="000F22D1">
        <w:rPr>
          <w:rStyle w:val="maintitle"/>
          <w:rFonts w:asciiTheme="minorHAnsi" w:hAnsiTheme="minorHAnsi" w:cstheme="minorHAnsi"/>
        </w:rPr>
        <w:t>an</w:t>
      </w:r>
      <w:proofErr w:type="spellEnd"/>
      <w:r w:rsidRPr="000F22D1">
        <w:rPr>
          <w:rStyle w:val="maintitle"/>
          <w:rFonts w:asciiTheme="minorHAnsi" w:hAnsiTheme="minorHAnsi" w:cstheme="minorHAnsi"/>
        </w:rPr>
        <w:t xml:space="preserve"> </w:t>
      </w:r>
      <w:proofErr w:type="spellStart"/>
      <w:r w:rsidRPr="000F22D1">
        <w:rPr>
          <w:rStyle w:val="maintitle"/>
          <w:rFonts w:asciiTheme="minorHAnsi" w:hAnsiTheme="minorHAnsi" w:cstheme="minorHAnsi"/>
        </w:rPr>
        <w:t>Integrated</w:t>
      </w:r>
      <w:proofErr w:type="spellEnd"/>
      <w:r w:rsidRPr="000F22D1">
        <w:rPr>
          <w:rStyle w:val="maintitle"/>
          <w:rFonts w:asciiTheme="minorHAnsi" w:hAnsiTheme="minorHAnsi" w:cstheme="minorHAnsi"/>
        </w:rPr>
        <w:t xml:space="preserve"> </w:t>
      </w:r>
      <w:proofErr w:type="spellStart"/>
      <w:r w:rsidRPr="000F22D1">
        <w:rPr>
          <w:rStyle w:val="maintitle"/>
          <w:rFonts w:asciiTheme="minorHAnsi" w:hAnsiTheme="minorHAnsi" w:cstheme="minorHAnsi"/>
        </w:rPr>
        <w:t>Understanding</w:t>
      </w:r>
      <w:proofErr w:type="spellEnd"/>
      <w:r w:rsidRPr="000F22D1">
        <w:rPr>
          <w:rStyle w:val="maintitle"/>
          <w:rFonts w:asciiTheme="minorHAnsi" w:hAnsiTheme="minorHAnsi" w:cstheme="minorHAnsi"/>
        </w:rPr>
        <w:t xml:space="preserve"> of </w:t>
      </w:r>
      <w:proofErr w:type="spellStart"/>
      <w:r w:rsidRPr="000F22D1">
        <w:rPr>
          <w:rStyle w:val="maintitle"/>
          <w:rFonts w:asciiTheme="minorHAnsi" w:hAnsiTheme="minorHAnsi" w:cstheme="minorHAnsi"/>
        </w:rPr>
        <w:t>Processes</w:t>
      </w:r>
      <w:proofErr w:type="spellEnd"/>
      <w:r w:rsidRPr="000F22D1">
        <w:rPr>
          <w:rStyle w:val="maintitle"/>
          <w:rFonts w:asciiTheme="minorHAnsi" w:hAnsiTheme="minorHAnsi" w:cstheme="minorHAnsi"/>
        </w:rPr>
        <w:t xml:space="preserve">, </w:t>
      </w:r>
      <w:proofErr w:type="spellStart"/>
      <w:r w:rsidRPr="000F22D1">
        <w:rPr>
          <w:rStyle w:val="maintitle"/>
          <w:rFonts w:asciiTheme="minorHAnsi" w:hAnsiTheme="minorHAnsi" w:cstheme="minorHAnsi"/>
        </w:rPr>
        <w:t>Patternings</w:t>
      </w:r>
      <w:proofErr w:type="spellEnd"/>
      <w:r w:rsidRPr="000F22D1">
        <w:rPr>
          <w:rStyle w:val="maintitle"/>
          <w:rFonts w:asciiTheme="minorHAnsi" w:hAnsiTheme="minorHAnsi" w:cstheme="minorHAnsi"/>
        </w:rPr>
        <w:t xml:space="preserve"> and </w:t>
      </w:r>
      <w:proofErr w:type="spellStart"/>
      <w:r w:rsidRPr="000F22D1">
        <w:rPr>
          <w:rStyle w:val="maintitle"/>
          <w:rFonts w:asciiTheme="minorHAnsi" w:hAnsiTheme="minorHAnsi" w:cstheme="minorHAnsi"/>
        </w:rPr>
        <w:t>Products</w:t>
      </w:r>
      <w:proofErr w:type="spellEnd"/>
      <w:r w:rsidR="000F22D1" w:rsidRPr="000F22D1">
        <w:rPr>
          <w:rStyle w:val="maintitle"/>
          <w:rFonts w:asciiTheme="minorHAnsi" w:hAnsiTheme="minorHAnsi" w:cstheme="minorHAnsi"/>
        </w:rPr>
        <w:t>:</w:t>
      </w:r>
      <w:r w:rsidR="000F22D1" w:rsidRPr="000F22D1">
        <w:t xml:space="preserve"> </w:t>
      </w:r>
      <w:r w:rsidR="000F22D1" w:rsidRPr="000F22D1">
        <w:rPr>
          <w:i/>
        </w:rPr>
        <w:t>British Journal of Management, 18</w:t>
      </w:r>
    </w:p>
    <w:p w:rsidR="001A1675" w:rsidRPr="001A1675" w:rsidRDefault="001A1675" w:rsidP="001A1675">
      <w:pPr>
        <w:spacing w:line="360" w:lineRule="auto"/>
        <w:rPr>
          <w:rFonts w:eastAsia="Calibri"/>
        </w:rPr>
      </w:pPr>
    </w:p>
    <w:p w:rsidR="00C62F0F" w:rsidRPr="004152EB" w:rsidRDefault="003D7182" w:rsidP="00C62F0F">
      <w:pPr>
        <w:pStyle w:val="Lijstalinea"/>
        <w:numPr>
          <w:ilvl w:val="0"/>
          <w:numId w:val="18"/>
        </w:numPr>
        <w:autoSpaceDE w:val="0"/>
        <w:autoSpaceDN w:val="0"/>
        <w:adjustRightInd w:val="0"/>
        <w:spacing w:after="0" w:line="360" w:lineRule="auto"/>
        <w:rPr>
          <w:rFonts w:cs="Helvetica-Oblique"/>
          <w:i/>
          <w:iCs/>
          <w:lang w:val="de-DE"/>
        </w:rPr>
      </w:pPr>
      <w:proofErr w:type="spellStart"/>
      <w:r w:rsidRPr="004152EB">
        <w:rPr>
          <w:rFonts w:cs="ArialMT"/>
          <w:lang w:val="de-DE"/>
        </w:rPr>
        <w:t>Birkigt</w:t>
      </w:r>
      <w:proofErr w:type="spellEnd"/>
      <w:r w:rsidRPr="004152EB">
        <w:rPr>
          <w:rFonts w:cs="ArialMT"/>
          <w:lang w:val="de-DE"/>
        </w:rPr>
        <w:t xml:space="preserve">, K. &amp; Stadler, M. (1986). </w:t>
      </w:r>
      <w:r w:rsidRPr="004152EB">
        <w:rPr>
          <w:rFonts w:cs="Helvetica-Oblique"/>
          <w:i/>
          <w:iCs/>
          <w:lang w:val="de-DE"/>
        </w:rPr>
        <w:t>Corporate identity, Grundlagen, Funktionen und Beispielen.</w:t>
      </w:r>
    </w:p>
    <w:p w:rsidR="00B05752" w:rsidRDefault="003D7182" w:rsidP="00B05752">
      <w:pPr>
        <w:pStyle w:val="Voetnoottekst"/>
        <w:spacing w:line="360" w:lineRule="auto"/>
        <w:ind w:left="720"/>
        <w:rPr>
          <w:rFonts w:cs="ArialMT"/>
          <w:sz w:val="22"/>
          <w:szCs w:val="22"/>
          <w:lang w:val="de-DE"/>
        </w:rPr>
      </w:pPr>
      <w:r w:rsidRPr="004152EB">
        <w:rPr>
          <w:rFonts w:cs="ArialMT"/>
          <w:sz w:val="22"/>
          <w:szCs w:val="22"/>
          <w:lang w:val="de-DE"/>
        </w:rPr>
        <w:t>Landsberg an</w:t>
      </w:r>
      <w:r w:rsidR="004152EB">
        <w:rPr>
          <w:rFonts w:cs="ArialMT"/>
          <w:sz w:val="22"/>
          <w:szCs w:val="22"/>
          <w:lang w:val="de-DE"/>
        </w:rPr>
        <w:t xml:space="preserve"> Lech: Verlag Moderne Industrie.</w:t>
      </w:r>
    </w:p>
    <w:p w:rsidR="00B05752" w:rsidRDefault="00B05752" w:rsidP="00B05752">
      <w:pPr>
        <w:pStyle w:val="Voetnoottekst"/>
        <w:spacing w:line="360" w:lineRule="auto"/>
        <w:ind w:left="720"/>
        <w:rPr>
          <w:rFonts w:cs="ArialMT"/>
          <w:sz w:val="22"/>
          <w:szCs w:val="22"/>
          <w:lang w:val="de-DE"/>
        </w:rPr>
      </w:pPr>
    </w:p>
    <w:p w:rsidR="00C62F0F" w:rsidRPr="00B05752" w:rsidRDefault="003D7182" w:rsidP="00B05752">
      <w:pPr>
        <w:pStyle w:val="Voetnoottekst"/>
        <w:numPr>
          <w:ilvl w:val="0"/>
          <w:numId w:val="18"/>
        </w:numPr>
        <w:spacing w:line="360" w:lineRule="auto"/>
        <w:rPr>
          <w:rFonts w:cs="ArialMT"/>
          <w:sz w:val="22"/>
          <w:szCs w:val="22"/>
          <w:lang w:val="en-US"/>
        </w:rPr>
      </w:pPr>
      <w:proofErr w:type="spellStart"/>
      <w:r w:rsidRPr="004152EB">
        <w:rPr>
          <w:rFonts w:cs="Calibri"/>
          <w:sz w:val="22"/>
          <w:szCs w:val="22"/>
          <w:lang w:val="en-US"/>
        </w:rPr>
        <w:t>Donders</w:t>
      </w:r>
      <w:proofErr w:type="spellEnd"/>
      <w:r w:rsidRPr="004152EB">
        <w:rPr>
          <w:rFonts w:cs="Calibri"/>
          <w:sz w:val="22"/>
          <w:szCs w:val="22"/>
          <w:lang w:val="en-US"/>
        </w:rPr>
        <w:t>, A. R</w:t>
      </w:r>
      <w:r w:rsidR="004152EB">
        <w:rPr>
          <w:rFonts w:cs="Calibri"/>
          <w:sz w:val="22"/>
          <w:szCs w:val="22"/>
          <w:lang w:val="en-US"/>
        </w:rPr>
        <w:t>.</w:t>
      </w:r>
      <w:r w:rsidRPr="004152EB">
        <w:rPr>
          <w:rFonts w:cs="Calibri"/>
          <w:sz w:val="22"/>
          <w:szCs w:val="22"/>
          <w:lang w:val="en-US"/>
        </w:rPr>
        <w:t xml:space="preserve"> T., van </w:t>
      </w:r>
      <w:proofErr w:type="spellStart"/>
      <w:r w:rsidRPr="004152EB">
        <w:rPr>
          <w:rFonts w:cs="Calibri"/>
          <w:sz w:val="22"/>
          <w:szCs w:val="22"/>
          <w:lang w:val="en-US"/>
        </w:rPr>
        <w:t>der</w:t>
      </w:r>
      <w:proofErr w:type="spellEnd"/>
      <w:r w:rsidRPr="004152EB">
        <w:rPr>
          <w:rFonts w:cs="Calibri"/>
          <w:sz w:val="22"/>
          <w:szCs w:val="22"/>
          <w:lang w:val="en-US"/>
        </w:rPr>
        <w:t xml:space="preserve"> </w:t>
      </w:r>
      <w:proofErr w:type="spellStart"/>
      <w:r w:rsidRPr="004152EB">
        <w:rPr>
          <w:rFonts w:cs="Calibri"/>
          <w:sz w:val="22"/>
          <w:szCs w:val="22"/>
          <w:lang w:val="en-US"/>
        </w:rPr>
        <w:t>Heijden</w:t>
      </w:r>
      <w:proofErr w:type="spellEnd"/>
      <w:r w:rsidRPr="004152EB">
        <w:rPr>
          <w:rFonts w:cs="Calibri"/>
          <w:sz w:val="22"/>
          <w:szCs w:val="22"/>
          <w:lang w:val="en-US"/>
        </w:rPr>
        <w:t xml:space="preserve">, G.J.M.G., Stijnen, T., Moons, K.G.M. (2006), Review: A gentle introduction to imputation of missing values, </w:t>
      </w:r>
      <w:r w:rsidRPr="004152EB">
        <w:rPr>
          <w:rFonts w:cs="Calibri"/>
          <w:i/>
          <w:sz w:val="22"/>
          <w:szCs w:val="22"/>
          <w:lang w:val="en-US"/>
        </w:rPr>
        <w:t>Journal of Clinical Epidemiology</w:t>
      </w:r>
      <w:r w:rsidRPr="004152EB">
        <w:rPr>
          <w:rFonts w:cs="Calibri"/>
          <w:sz w:val="22"/>
          <w:szCs w:val="22"/>
          <w:lang w:val="en-US"/>
        </w:rPr>
        <w:t xml:space="preserve">, </w:t>
      </w:r>
      <w:r w:rsidRPr="004152EB">
        <w:rPr>
          <w:rFonts w:cs="Calibri"/>
          <w:i/>
          <w:sz w:val="22"/>
          <w:szCs w:val="22"/>
          <w:lang w:val="en-US"/>
        </w:rPr>
        <w:t>59</w:t>
      </w:r>
    </w:p>
    <w:p w:rsidR="00C62F0F" w:rsidRPr="004152EB" w:rsidRDefault="00C62F0F" w:rsidP="00C62F0F">
      <w:pPr>
        <w:pStyle w:val="Voetnoottekst"/>
        <w:spacing w:line="360" w:lineRule="auto"/>
        <w:ind w:firstLine="708"/>
        <w:rPr>
          <w:rFonts w:cs="Calibri"/>
          <w:sz w:val="22"/>
          <w:szCs w:val="22"/>
          <w:lang w:val="en-US"/>
        </w:rPr>
      </w:pPr>
    </w:p>
    <w:p w:rsidR="00C62F0F" w:rsidRPr="007B736E" w:rsidRDefault="00C62F0F" w:rsidP="00C62F0F">
      <w:pPr>
        <w:pStyle w:val="Lijstalinea"/>
        <w:numPr>
          <w:ilvl w:val="0"/>
          <w:numId w:val="18"/>
        </w:numPr>
        <w:spacing w:line="360" w:lineRule="auto"/>
      </w:pPr>
      <w:r w:rsidRPr="002A0769">
        <w:rPr>
          <w:rFonts w:cs="Calibri"/>
          <w:lang w:val="en-US"/>
        </w:rPr>
        <w:t xml:space="preserve">Field, A. (2005), </w:t>
      </w:r>
      <w:r w:rsidRPr="002A0769">
        <w:rPr>
          <w:i/>
          <w:lang w:val="en-US"/>
        </w:rPr>
        <w:t xml:space="preserve">Discovering Statistics Using </w:t>
      </w:r>
      <w:proofErr w:type="spellStart"/>
      <w:r w:rsidRPr="002A0769">
        <w:rPr>
          <w:i/>
          <w:lang w:val="en-US"/>
        </w:rPr>
        <w:t>Spss</w:t>
      </w:r>
      <w:proofErr w:type="spellEnd"/>
      <w:r w:rsidRPr="002A0769">
        <w:rPr>
          <w:lang w:val="en-US"/>
        </w:rPr>
        <w:t xml:space="preserve">.  </w:t>
      </w:r>
      <w:r w:rsidRPr="007B736E">
        <w:t>London: Sage</w:t>
      </w:r>
    </w:p>
    <w:p w:rsidR="00C62F0F" w:rsidRPr="00F21701" w:rsidRDefault="00C62F0F" w:rsidP="00C62F0F">
      <w:pPr>
        <w:pStyle w:val="Voetnoottekst"/>
        <w:numPr>
          <w:ilvl w:val="0"/>
          <w:numId w:val="18"/>
        </w:numPr>
        <w:spacing w:line="360" w:lineRule="auto"/>
        <w:rPr>
          <w:rFonts w:cs="Calibri"/>
          <w:sz w:val="22"/>
          <w:szCs w:val="22"/>
          <w:lang w:val="en-US"/>
        </w:rPr>
      </w:pPr>
      <w:r w:rsidRPr="002A0769">
        <w:rPr>
          <w:rFonts w:cs="Calibri"/>
          <w:sz w:val="22"/>
          <w:szCs w:val="22"/>
          <w:lang w:val="en-US"/>
        </w:rPr>
        <w:lastRenderedPageBreak/>
        <w:t>Gioia, Dennis A.</w:t>
      </w:r>
      <w:r w:rsidR="00F21701">
        <w:rPr>
          <w:rFonts w:cs="Calibri"/>
          <w:sz w:val="22"/>
          <w:szCs w:val="22"/>
          <w:lang w:val="en-US"/>
        </w:rPr>
        <w:t>, &amp;</w:t>
      </w:r>
      <w:r w:rsidRPr="002A0769">
        <w:rPr>
          <w:rFonts w:cs="Calibri"/>
          <w:sz w:val="22"/>
          <w:szCs w:val="22"/>
          <w:lang w:val="en-US"/>
        </w:rPr>
        <w:t xml:space="preserve"> James B. Thomas (1996). Identity, Image and Issue Interpretation:</w:t>
      </w:r>
      <w:r w:rsidR="004152EB">
        <w:rPr>
          <w:rFonts w:cs="Calibri"/>
          <w:sz w:val="22"/>
          <w:szCs w:val="22"/>
          <w:lang w:val="en-US"/>
        </w:rPr>
        <w:t xml:space="preserve"> </w:t>
      </w:r>
      <w:proofErr w:type="spellStart"/>
      <w:r w:rsidRPr="002A0769">
        <w:rPr>
          <w:rFonts w:cs="Calibri"/>
          <w:sz w:val="22"/>
          <w:szCs w:val="22"/>
          <w:lang w:val="en-US"/>
        </w:rPr>
        <w:t>Sensemaking</w:t>
      </w:r>
      <w:proofErr w:type="spellEnd"/>
      <w:r w:rsidRPr="002A0769">
        <w:rPr>
          <w:rFonts w:cs="Calibri"/>
          <w:sz w:val="22"/>
          <w:szCs w:val="22"/>
          <w:lang w:val="en-US"/>
        </w:rPr>
        <w:t xml:space="preserve"> During Strategic Change in Academia</w:t>
      </w:r>
      <w:r w:rsidR="004152EB">
        <w:rPr>
          <w:rFonts w:cs="Calibri"/>
          <w:sz w:val="22"/>
          <w:szCs w:val="22"/>
          <w:lang w:val="en-US"/>
        </w:rPr>
        <w:t xml:space="preserve">, </w:t>
      </w:r>
      <w:r w:rsidRPr="00F21701">
        <w:rPr>
          <w:rFonts w:cs="Calibri"/>
          <w:i/>
          <w:sz w:val="22"/>
          <w:szCs w:val="22"/>
          <w:lang w:val="en-US"/>
        </w:rPr>
        <w:t>Administrative Science Quarterly</w:t>
      </w:r>
      <w:r w:rsidR="00F21701">
        <w:rPr>
          <w:rFonts w:cs="Calibri"/>
          <w:sz w:val="22"/>
          <w:szCs w:val="22"/>
          <w:lang w:val="en-US"/>
        </w:rPr>
        <w:t xml:space="preserve">, </w:t>
      </w:r>
      <w:r w:rsidRPr="00F21701">
        <w:rPr>
          <w:rFonts w:cs="Calibri"/>
          <w:i/>
          <w:sz w:val="22"/>
          <w:szCs w:val="22"/>
          <w:lang w:val="en-US"/>
        </w:rPr>
        <w:t>41</w:t>
      </w:r>
      <w:r w:rsidR="00F21701" w:rsidRPr="00F21701">
        <w:rPr>
          <w:rFonts w:cs="Calibri"/>
          <w:i/>
          <w:sz w:val="22"/>
          <w:szCs w:val="22"/>
          <w:lang w:val="en-US"/>
        </w:rPr>
        <w:t xml:space="preserve"> </w:t>
      </w:r>
      <w:r w:rsidR="00F21701">
        <w:rPr>
          <w:rFonts w:cs="Calibri"/>
          <w:sz w:val="22"/>
          <w:szCs w:val="22"/>
          <w:lang w:val="en-US"/>
        </w:rPr>
        <w:t>(</w:t>
      </w:r>
      <w:r w:rsidRPr="00F21701">
        <w:rPr>
          <w:rFonts w:cs="Calibri"/>
          <w:sz w:val="22"/>
          <w:szCs w:val="22"/>
          <w:lang w:val="en-US"/>
        </w:rPr>
        <w:t>3</w:t>
      </w:r>
      <w:r w:rsidR="004152EB">
        <w:rPr>
          <w:rFonts w:cs="Calibri"/>
          <w:sz w:val="22"/>
          <w:szCs w:val="22"/>
          <w:lang w:val="en-US"/>
        </w:rPr>
        <w:t>)</w:t>
      </w:r>
      <w:r w:rsidRPr="00F21701">
        <w:rPr>
          <w:rFonts w:cs="Calibri"/>
          <w:sz w:val="22"/>
          <w:szCs w:val="22"/>
          <w:lang w:val="en-US"/>
        </w:rPr>
        <w:t xml:space="preserve"> , 370-403</w:t>
      </w:r>
      <w:r w:rsidR="001A1675">
        <w:rPr>
          <w:rFonts w:cs="Calibri"/>
          <w:sz w:val="22"/>
          <w:szCs w:val="22"/>
          <w:lang w:val="en-US"/>
        </w:rPr>
        <w:t>.</w:t>
      </w:r>
    </w:p>
    <w:p w:rsidR="00C62F0F" w:rsidRPr="00F21701" w:rsidRDefault="00C62F0F" w:rsidP="00C62F0F">
      <w:pPr>
        <w:pStyle w:val="Voetnoottekst"/>
        <w:spacing w:line="360" w:lineRule="auto"/>
        <w:rPr>
          <w:rFonts w:cs="Calibri"/>
          <w:sz w:val="22"/>
          <w:szCs w:val="22"/>
          <w:lang w:val="en-US"/>
        </w:rPr>
      </w:pPr>
    </w:p>
    <w:p w:rsidR="00C62F0F" w:rsidRPr="002A0769" w:rsidRDefault="00C62F0F" w:rsidP="00C62F0F">
      <w:pPr>
        <w:pStyle w:val="Voetnoottekst"/>
        <w:numPr>
          <w:ilvl w:val="0"/>
          <w:numId w:val="18"/>
        </w:numPr>
        <w:spacing w:line="360" w:lineRule="auto"/>
        <w:rPr>
          <w:rFonts w:cs="Calibri"/>
          <w:sz w:val="22"/>
          <w:szCs w:val="22"/>
          <w:lang w:val="en-US"/>
        </w:rPr>
      </w:pPr>
      <w:r w:rsidRPr="007B736E">
        <w:rPr>
          <w:rFonts w:cs="Calibri"/>
          <w:sz w:val="22"/>
          <w:szCs w:val="22"/>
        </w:rPr>
        <w:t>Jansen-Verbeke, M.</w:t>
      </w:r>
      <w:r w:rsidR="00F21701">
        <w:rPr>
          <w:rFonts w:cs="Calibri"/>
          <w:sz w:val="22"/>
          <w:szCs w:val="22"/>
        </w:rPr>
        <w:t>, &amp;</w:t>
      </w:r>
      <w:r w:rsidR="000B36A9">
        <w:rPr>
          <w:rFonts w:cs="Calibri"/>
          <w:sz w:val="22"/>
          <w:szCs w:val="22"/>
        </w:rPr>
        <w:t>v</w:t>
      </w:r>
      <w:r w:rsidRPr="007B736E">
        <w:rPr>
          <w:rFonts w:cs="Calibri"/>
          <w:sz w:val="22"/>
          <w:szCs w:val="22"/>
        </w:rPr>
        <w:t xml:space="preserve">an Rekom, J.  </w:t>
      </w:r>
      <w:r w:rsidR="003D7182" w:rsidRPr="006F0CD6">
        <w:rPr>
          <w:rFonts w:cs="Calibri"/>
          <w:sz w:val="22"/>
          <w:szCs w:val="22"/>
          <w:lang w:val="en-US"/>
        </w:rPr>
        <w:t xml:space="preserve">(1996) Scanning museum visitors. </w:t>
      </w:r>
      <w:r w:rsidRPr="002A0769">
        <w:rPr>
          <w:rFonts w:cs="Calibri"/>
          <w:sz w:val="22"/>
          <w:szCs w:val="22"/>
          <w:lang w:val="en-US"/>
        </w:rPr>
        <w:t xml:space="preserve">Urban Tourism Marketing, </w:t>
      </w:r>
      <w:r w:rsidRPr="002A0769">
        <w:rPr>
          <w:rFonts w:cs="Calibri"/>
          <w:i/>
          <w:sz w:val="22"/>
          <w:szCs w:val="22"/>
          <w:lang w:val="en-US"/>
        </w:rPr>
        <w:t>Annals of Tourism Research,</w:t>
      </w:r>
      <w:r w:rsidRPr="002A0769">
        <w:rPr>
          <w:rFonts w:cs="Calibri"/>
          <w:sz w:val="22"/>
          <w:szCs w:val="22"/>
          <w:lang w:val="en-US"/>
        </w:rPr>
        <w:t xml:space="preserve"> Vol. 23, No. 2, pp. 364-375</w:t>
      </w:r>
      <w:r w:rsidR="001A1675">
        <w:rPr>
          <w:rFonts w:cs="Calibri"/>
          <w:sz w:val="22"/>
          <w:szCs w:val="22"/>
          <w:lang w:val="en-US"/>
        </w:rPr>
        <w:t>.</w:t>
      </w:r>
    </w:p>
    <w:p w:rsidR="0042056A" w:rsidRPr="002A0769" w:rsidRDefault="0042056A" w:rsidP="0042056A">
      <w:pPr>
        <w:pStyle w:val="Voetnoottekst"/>
        <w:spacing w:line="360" w:lineRule="auto"/>
        <w:rPr>
          <w:rFonts w:cs="Calibri"/>
          <w:sz w:val="22"/>
          <w:szCs w:val="22"/>
          <w:lang w:val="en-US"/>
        </w:rPr>
      </w:pPr>
    </w:p>
    <w:p w:rsidR="00C62F0F" w:rsidRPr="007B736E" w:rsidRDefault="00C62F0F" w:rsidP="00C62F0F">
      <w:pPr>
        <w:pStyle w:val="Voetnoottekst"/>
        <w:numPr>
          <w:ilvl w:val="0"/>
          <w:numId w:val="18"/>
        </w:numPr>
        <w:spacing w:line="360" w:lineRule="auto"/>
        <w:rPr>
          <w:sz w:val="22"/>
          <w:szCs w:val="22"/>
        </w:rPr>
      </w:pPr>
      <w:r w:rsidRPr="007B736E">
        <w:rPr>
          <w:sz w:val="22"/>
          <w:szCs w:val="22"/>
        </w:rPr>
        <w:t>Loos</w:t>
      </w:r>
      <w:r>
        <w:rPr>
          <w:sz w:val="22"/>
          <w:szCs w:val="22"/>
        </w:rPr>
        <w:t xml:space="preserve">, </w:t>
      </w:r>
      <w:r w:rsidRPr="007B736E">
        <w:rPr>
          <w:sz w:val="22"/>
          <w:szCs w:val="22"/>
        </w:rPr>
        <w:t xml:space="preserve">E.F.  (2006). </w:t>
      </w:r>
      <w:r w:rsidRPr="007B736E">
        <w:rPr>
          <w:i/>
          <w:sz w:val="22"/>
          <w:szCs w:val="22"/>
        </w:rPr>
        <w:t>Innovatie aan het werk</w:t>
      </w:r>
      <w:r w:rsidRPr="007B736E">
        <w:rPr>
          <w:sz w:val="22"/>
          <w:szCs w:val="22"/>
        </w:rPr>
        <w:t>, Onderzoek op locatie naar succes- en faalfactoren van innovatieprojecten bij Nederlandse gemeenten vanuit een multi-actor perspectief. Den Haag:  Boom Juridische uitgevers</w:t>
      </w:r>
    </w:p>
    <w:p w:rsidR="00C62F0F" w:rsidRDefault="00C62F0F" w:rsidP="00C62F0F">
      <w:pPr>
        <w:autoSpaceDE w:val="0"/>
        <w:autoSpaceDN w:val="0"/>
        <w:adjustRightInd w:val="0"/>
        <w:spacing w:after="0" w:line="360" w:lineRule="auto"/>
        <w:rPr>
          <w:rFonts w:cs="ArialMT"/>
        </w:rPr>
      </w:pPr>
    </w:p>
    <w:p w:rsidR="00C62F0F" w:rsidRPr="002A0769" w:rsidRDefault="00C62F0F" w:rsidP="00C62F0F">
      <w:pPr>
        <w:pStyle w:val="Lijstalinea"/>
        <w:numPr>
          <w:ilvl w:val="0"/>
          <w:numId w:val="18"/>
        </w:numPr>
        <w:autoSpaceDE w:val="0"/>
        <w:autoSpaceDN w:val="0"/>
        <w:adjustRightInd w:val="0"/>
        <w:spacing w:after="0" w:line="360" w:lineRule="auto"/>
        <w:rPr>
          <w:rFonts w:cs="ArialMT"/>
          <w:lang w:val="en-US"/>
        </w:rPr>
      </w:pPr>
      <w:proofErr w:type="spellStart"/>
      <w:r w:rsidRPr="002A0769">
        <w:rPr>
          <w:rFonts w:cs="ArialMT"/>
          <w:lang w:val="en-US"/>
        </w:rPr>
        <w:t>Mael</w:t>
      </w:r>
      <w:proofErr w:type="spellEnd"/>
      <w:r w:rsidRPr="002A0769">
        <w:rPr>
          <w:rFonts w:cs="ArialMT"/>
          <w:lang w:val="en-US"/>
        </w:rPr>
        <w:t xml:space="preserve">, F.A. </w:t>
      </w:r>
      <w:r w:rsidR="00F21701">
        <w:rPr>
          <w:rFonts w:cs="ArialMT"/>
          <w:lang w:val="en-US"/>
        </w:rPr>
        <w:t>, &amp;</w:t>
      </w:r>
      <w:r w:rsidR="004152EB">
        <w:rPr>
          <w:rFonts w:cs="ArialMT"/>
          <w:lang w:val="en-US"/>
        </w:rPr>
        <w:t xml:space="preserve"> </w:t>
      </w:r>
      <w:proofErr w:type="spellStart"/>
      <w:r w:rsidRPr="002A0769">
        <w:rPr>
          <w:rFonts w:cs="ArialMT"/>
          <w:lang w:val="en-US"/>
        </w:rPr>
        <w:t>Ashforth</w:t>
      </w:r>
      <w:proofErr w:type="spellEnd"/>
      <w:r w:rsidRPr="002A0769">
        <w:rPr>
          <w:rFonts w:cs="ArialMT"/>
          <w:lang w:val="en-US"/>
        </w:rPr>
        <w:t xml:space="preserve">, B.E. (1995). Loyal from day one: </w:t>
      </w:r>
      <w:proofErr w:type="spellStart"/>
      <w:r w:rsidRPr="002A0769">
        <w:rPr>
          <w:rFonts w:cs="ArialMT"/>
          <w:lang w:val="en-US"/>
        </w:rPr>
        <w:t>Biodata</w:t>
      </w:r>
      <w:proofErr w:type="spellEnd"/>
      <w:r w:rsidRPr="002A0769">
        <w:rPr>
          <w:rFonts w:cs="ArialMT"/>
          <w:lang w:val="en-US"/>
        </w:rPr>
        <w:t>, Organizational</w:t>
      </w:r>
    </w:p>
    <w:p w:rsidR="00C62F0F" w:rsidRPr="004152EB" w:rsidRDefault="00C62F0F" w:rsidP="00C62F0F">
      <w:pPr>
        <w:pStyle w:val="Voetnoottekst"/>
        <w:spacing w:line="360" w:lineRule="auto"/>
        <w:ind w:left="720"/>
        <w:rPr>
          <w:rFonts w:cs="Calibri"/>
          <w:sz w:val="22"/>
          <w:szCs w:val="22"/>
          <w:lang w:val="en-US"/>
        </w:rPr>
      </w:pPr>
      <w:proofErr w:type="spellStart"/>
      <w:r w:rsidRPr="002A0769">
        <w:rPr>
          <w:rFonts w:cs="ArialMT"/>
          <w:sz w:val="22"/>
          <w:szCs w:val="22"/>
          <w:lang w:val="en-US"/>
        </w:rPr>
        <w:t>Indentitificatio</w:t>
      </w:r>
      <w:r w:rsidR="004152EB">
        <w:rPr>
          <w:rFonts w:cs="ArialMT"/>
          <w:sz w:val="22"/>
          <w:szCs w:val="22"/>
          <w:lang w:val="en-US"/>
        </w:rPr>
        <w:t>n</w:t>
      </w:r>
      <w:proofErr w:type="spellEnd"/>
      <w:r w:rsidR="004152EB">
        <w:rPr>
          <w:rFonts w:cs="ArialMT"/>
          <w:sz w:val="22"/>
          <w:szCs w:val="22"/>
          <w:lang w:val="en-US"/>
        </w:rPr>
        <w:t xml:space="preserve">, and turnover among newcomers, </w:t>
      </w:r>
      <w:r w:rsidR="003D7182" w:rsidRPr="004152EB">
        <w:rPr>
          <w:rFonts w:cs="Helvetica-Oblique"/>
          <w:i/>
          <w:iCs/>
          <w:sz w:val="22"/>
          <w:szCs w:val="22"/>
          <w:lang w:val="en-US"/>
        </w:rPr>
        <w:t>Personnel Psychology, 48</w:t>
      </w:r>
      <w:r w:rsidR="003D7182" w:rsidRPr="004152EB">
        <w:rPr>
          <w:rFonts w:cs="ArialMT"/>
          <w:sz w:val="22"/>
          <w:szCs w:val="22"/>
          <w:lang w:val="en-US"/>
        </w:rPr>
        <w:t>, 309-333.</w:t>
      </w:r>
    </w:p>
    <w:p w:rsidR="00C62F0F" w:rsidRPr="004152EB" w:rsidRDefault="00C62F0F" w:rsidP="00C62F0F">
      <w:pPr>
        <w:pStyle w:val="Voetnoottekst"/>
        <w:spacing w:line="360" w:lineRule="auto"/>
        <w:rPr>
          <w:sz w:val="22"/>
          <w:szCs w:val="22"/>
          <w:lang w:val="en-US"/>
        </w:rPr>
      </w:pPr>
    </w:p>
    <w:p w:rsidR="00C62F0F" w:rsidRPr="007B736E" w:rsidRDefault="00C62F0F" w:rsidP="00C62F0F">
      <w:pPr>
        <w:pStyle w:val="Voetnoottekst"/>
        <w:numPr>
          <w:ilvl w:val="0"/>
          <w:numId w:val="18"/>
        </w:numPr>
        <w:spacing w:line="360" w:lineRule="auto"/>
        <w:rPr>
          <w:rFonts w:cs="Calibri"/>
          <w:sz w:val="22"/>
          <w:szCs w:val="22"/>
        </w:rPr>
      </w:pPr>
      <w:r w:rsidRPr="007B736E">
        <w:rPr>
          <w:rFonts w:cs="Calibri"/>
          <w:sz w:val="22"/>
          <w:szCs w:val="22"/>
        </w:rPr>
        <w:t xml:space="preserve">Rekom, J. van (1992), </w:t>
      </w:r>
      <w:r w:rsidR="004152EB">
        <w:rPr>
          <w:rFonts w:cs="Calibri"/>
          <w:sz w:val="22"/>
          <w:szCs w:val="22"/>
        </w:rPr>
        <w:t>‘</w:t>
      </w:r>
      <w:r w:rsidRPr="007B736E">
        <w:rPr>
          <w:rFonts w:cs="Calibri"/>
          <w:sz w:val="22"/>
          <w:szCs w:val="22"/>
        </w:rPr>
        <w:t>Corporate Identity. Ontwikkeling van concept en meetinstrument</w:t>
      </w:r>
      <w:r w:rsidR="004152EB">
        <w:rPr>
          <w:rFonts w:cs="Calibri"/>
          <w:sz w:val="22"/>
          <w:szCs w:val="22"/>
        </w:rPr>
        <w:t xml:space="preserve">', </w:t>
      </w:r>
      <w:r w:rsidRPr="007B736E">
        <w:rPr>
          <w:rFonts w:cs="Calibri"/>
          <w:sz w:val="22"/>
          <w:szCs w:val="22"/>
        </w:rPr>
        <w:t xml:space="preserve">C.B.M. van </w:t>
      </w:r>
      <w:r w:rsidR="000B36A9">
        <w:rPr>
          <w:rFonts w:cs="Calibri"/>
          <w:sz w:val="22"/>
          <w:szCs w:val="22"/>
        </w:rPr>
        <w:t xml:space="preserve">Riel </w:t>
      </w:r>
      <w:r w:rsidRPr="007B736E">
        <w:rPr>
          <w:rFonts w:cs="Calibri"/>
          <w:sz w:val="22"/>
          <w:szCs w:val="22"/>
        </w:rPr>
        <w:t>en W.H. Nijhof (</w:t>
      </w:r>
      <w:proofErr w:type="spellStart"/>
      <w:r w:rsidR="004152EB">
        <w:rPr>
          <w:rFonts w:cs="Calibri"/>
          <w:sz w:val="22"/>
          <w:szCs w:val="22"/>
        </w:rPr>
        <w:t>E</w:t>
      </w:r>
      <w:r w:rsidRPr="007B736E">
        <w:rPr>
          <w:rFonts w:cs="Calibri"/>
          <w:sz w:val="22"/>
          <w:szCs w:val="22"/>
        </w:rPr>
        <w:t>ds</w:t>
      </w:r>
      <w:proofErr w:type="spellEnd"/>
      <w:r w:rsidRPr="007B736E">
        <w:rPr>
          <w:rFonts w:cs="Calibri"/>
          <w:sz w:val="22"/>
          <w:szCs w:val="22"/>
        </w:rPr>
        <w:t xml:space="preserve">.) </w:t>
      </w:r>
      <w:r w:rsidR="004152EB">
        <w:rPr>
          <w:rFonts w:cs="Calibri"/>
          <w:sz w:val="22"/>
          <w:szCs w:val="22"/>
        </w:rPr>
        <w:t>,</w:t>
      </w:r>
      <w:r w:rsidRPr="007B736E">
        <w:rPr>
          <w:rFonts w:cs="Calibri"/>
          <w:i/>
          <w:sz w:val="22"/>
          <w:szCs w:val="22"/>
        </w:rPr>
        <w:t xml:space="preserve">Handboek Corporate </w:t>
      </w:r>
      <w:proofErr w:type="spellStart"/>
      <w:r w:rsidRPr="007B736E">
        <w:rPr>
          <w:rFonts w:cs="Calibri"/>
          <w:i/>
          <w:sz w:val="22"/>
          <w:szCs w:val="22"/>
        </w:rPr>
        <w:t>Communication</w:t>
      </w:r>
      <w:proofErr w:type="spellEnd"/>
      <w:r w:rsidR="000B36A9">
        <w:rPr>
          <w:rFonts w:cs="Calibri"/>
          <w:i/>
          <w:sz w:val="22"/>
          <w:szCs w:val="22"/>
        </w:rPr>
        <w:t xml:space="preserve"> (</w:t>
      </w:r>
      <w:r w:rsidRPr="007B736E">
        <w:rPr>
          <w:rFonts w:cs="Calibri"/>
          <w:i/>
          <w:sz w:val="22"/>
          <w:szCs w:val="22"/>
        </w:rPr>
        <w:t xml:space="preserve"> p</w:t>
      </w:r>
      <w:r w:rsidR="000B36A9">
        <w:rPr>
          <w:rFonts w:cs="Calibri"/>
          <w:i/>
          <w:sz w:val="22"/>
          <w:szCs w:val="22"/>
        </w:rPr>
        <w:t>p</w:t>
      </w:r>
      <w:r w:rsidRPr="007B736E">
        <w:rPr>
          <w:rFonts w:cs="Calibri"/>
          <w:i/>
          <w:sz w:val="22"/>
          <w:szCs w:val="22"/>
        </w:rPr>
        <w:t>.221-229</w:t>
      </w:r>
      <w:r w:rsidR="000B36A9">
        <w:rPr>
          <w:rFonts w:cs="Calibri"/>
          <w:i/>
          <w:sz w:val="22"/>
          <w:szCs w:val="22"/>
        </w:rPr>
        <w:t>).</w:t>
      </w:r>
      <w:r w:rsidRPr="007B736E">
        <w:rPr>
          <w:rFonts w:cs="Calibri"/>
          <w:i/>
          <w:sz w:val="22"/>
          <w:szCs w:val="22"/>
        </w:rPr>
        <w:t xml:space="preserve"> </w:t>
      </w:r>
      <w:r w:rsidRPr="007B736E">
        <w:rPr>
          <w:rFonts w:cs="Calibri"/>
          <w:sz w:val="22"/>
          <w:szCs w:val="22"/>
        </w:rPr>
        <w:t xml:space="preserve">Houten: </w:t>
      </w:r>
      <w:proofErr w:type="spellStart"/>
      <w:r w:rsidRPr="007B736E">
        <w:rPr>
          <w:rFonts w:cs="Calibri"/>
          <w:sz w:val="22"/>
          <w:szCs w:val="22"/>
        </w:rPr>
        <w:t>Bohn</w:t>
      </w:r>
      <w:proofErr w:type="spellEnd"/>
      <w:r w:rsidRPr="007B736E">
        <w:rPr>
          <w:rFonts w:cs="Calibri"/>
          <w:sz w:val="22"/>
          <w:szCs w:val="22"/>
        </w:rPr>
        <w:t xml:space="preserve"> </w:t>
      </w:r>
      <w:proofErr w:type="spellStart"/>
      <w:r w:rsidRPr="007B736E">
        <w:rPr>
          <w:rFonts w:cs="Calibri"/>
          <w:sz w:val="22"/>
          <w:szCs w:val="22"/>
        </w:rPr>
        <w:t>Stafleu</w:t>
      </w:r>
      <w:proofErr w:type="spellEnd"/>
      <w:r w:rsidRPr="007B736E">
        <w:rPr>
          <w:rFonts w:cs="Calibri"/>
          <w:sz w:val="22"/>
          <w:szCs w:val="22"/>
        </w:rPr>
        <w:t xml:space="preserve"> Van </w:t>
      </w:r>
      <w:proofErr w:type="spellStart"/>
      <w:r w:rsidRPr="007B736E">
        <w:rPr>
          <w:rFonts w:cs="Calibri"/>
          <w:sz w:val="22"/>
          <w:szCs w:val="22"/>
        </w:rPr>
        <w:t>Loghum</w:t>
      </w:r>
      <w:proofErr w:type="spellEnd"/>
    </w:p>
    <w:p w:rsidR="00C62F0F" w:rsidRDefault="00C62F0F" w:rsidP="00C62F0F">
      <w:pPr>
        <w:pStyle w:val="Voetnoottekst"/>
        <w:spacing w:line="360" w:lineRule="auto"/>
        <w:rPr>
          <w:rFonts w:cs="Calibri"/>
          <w:sz w:val="22"/>
          <w:szCs w:val="22"/>
        </w:rPr>
      </w:pPr>
    </w:p>
    <w:p w:rsidR="004C2E17" w:rsidRPr="004C2E17" w:rsidRDefault="00C62F0F" w:rsidP="00B05752">
      <w:pPr>
        <w:pStyle w:val="Voetnoottekst"/>
        <w:numPr>
          <w:ilvl w:val="0"/>
          <w:numId w:val="18"/>
        </w:numPr>
        <w:spacing w:line="360" w:lineRule="auto"/>
        <w:rPr>
          <w:rFonts w:cs="Calibri"/>
          <w:sz w:val="22"/>
          <w:szCs w:val="22"/>
          <w:lang w:val="en-US"/>
        </w:rPr>
      </w:pPr>
      <w:r w:rsidRPr="002A0769">
        <w:rPr>
          <w:rFonts w:cs="Calibri"/>
          <w:sz w:val="22"/>
          <w:szCs w:val="22"/>
          <w:lang w:val="en-US"/>
        </w:rPr>
        <w:t xml:space="preserve">Reynolds, T.J. </w:t>
      </w:r>
      <w:r w:rsidR="00F21701">
        <w:rPr>
          <w:rFonts w:cs="Calibri"/>
          <w:sz w:val="22"/>
          <w:szCs w:val="22"/>
          <w:lang w:val="en-US"/>
        </w:rPr>
        <w:t xml:space="preserve">, &amp; </w:t>
      </w:r>
      <w:r w:rsidR="00B05752">
        <w:rPr>
          <w:rFonts w:cs="Calibri"/>
          <w:sz w:val="22"/>
          <w:szCs w:val="22"/>
          <w:lang w:val="en-US"/>
        </w:rPr>
        <w:t xml:space="preserve">Gutman, J. (1984), </w:t>
      </w:r>
      <w:r w:rsidRPr="002A0769">
        <w:rPr>
          <w:rFonts w:cs="Calibri"/>
          <w:sz w:val="22"/>
          <w:szCs w:val="22"/>
          <w:lang w:val="en-US"/>
        </w:rPr>
        <w:t xml:space="preserve">‘Advertising is image management’, </w:t>
      </w:r>
      <w:r w:rsidRPr="002A0769">
        <w:rPr>
          <w:rFonts w:cs="Calibri"/>
          <w:i/>
          <w:sz w:val="22"/>
          <w:szCs w:val="22"/>
          <w:lang w:val="en-US"/>
        </w:rPr>
        <w:t>Journal of Advertising Research</w:t>
      </w:r>
      <w:r w:rsidRPr="002A0769">
        <w:rPr>
          <w:rFonts w:cs="Calibri"/>
          <w:sz w:val="22"/>
          <w:szCs w:val="22"/>
          <w:lang w:val="en-US"/>
        </w:rPr>
        <w:t xml:space="preserve">, Vol. 24. </w:t>
      </w:r>
      <w:r w:rsidRPr="006F0CD6">
        <w:rPr>
          <w:rFonts w:cs="Calibri"/>
          <w:sz w:val="22"/>
          <w:szCs w:val="22"/>
        </w:rPr>
        <w:t>Pp. 27-37.</w:t>
      </w:r>
    </w:p>
    <w:p w:rsidR="004C2E17" w:rsidRDefault="004C2E17" w:rsidP="004C2E17">
      <w:pPr>
        <w:pStyle w:val="Lijstalinea"/>
        <w:rPr>
          <w:rFonts w:eastAsia="Times New Roman"/>
        </w:rPr>
      </w:pPr>
    </w:p>
    <w:p w:rsidR="000B36A9" w:rsidRPr="00B05752" w:rsidRDefault="00B05752" w:rsidP="00B05752">
      <w:pPr>
        <w:pStyle w:val="Voetnoottekst"/>
        <w:numPr>
          <w:ilvl w:val="0"/>
          <w:numId w:val="18"/>
        </w:numPr>
        <w:spacing w:line="360" w:lineRule="auto"/>
        <w:rPr>
          <w:rFonts w:cs="Calibri"/>
          <w:sz w:val="22"/>
          <w:szCs w:val="22"/>
          <w:lang w:val="en-US"/>
        </w:rPr>
      </w:pPr>
      <w:r w:rsidRPr="006F0CD6">
        <w:rPr>
          <w:rFonts w:eastAsia="Times New Roman"/>
          <w:sz w:val="22"/>
          <w:szCs w:val="22"/>
        </w:rPr>
        <w:t>Segers, R. T. (</w:t>
      </w:r>
      <w:r w:rsidR="00C62F0F" w:rsidRPr="006F0CD6">
        <w:rPr>
          <w:rFonts w:eastAsia="Times New Roman"/>
          <w:sz w:val="22"/>
          <w:szCs w:val="22"/>
        </w:rPr>
        <w:t xml:space="preserve">2001). Corporate identity: de onderschatte en beslissende succesfactor bij de positionering van organisaties. </w:t>
      </w:r>
      <w:r w:rsidR="00C62F0F" w:rsidRPr="00B05752">
        <w:rPr>
          <w:rFonts w:eastAsia="Times New Roman"/>
          <w:i/>
          <w:iCs/>
          <w:sz w:val="22"/>
          <w:szCs w:val="22"/>
          <w:lang w:val="en-US"/>
        </w:rPr>
        <w:t>Order</w:t>
      </w:r>
      <w:r w:rsidR="00C62F0F" w:rsidRPr="00B05752">
        <w:rPr>
          <w:rFonts w:eastAsia="Times New Roman"/>
          <w:sz w:val="22"/>
          <w:szCs w:val="22"/>
          <w:lang w:val="en-US"/>
        </w:rPr>
        <w:t xml:space="preserve">, </w:t>
      </w:r>
      <w:r w:rsidR="00C62F0F" w:rsidRPr="00B05752">
        <w:rPr>
          <w:rFonts w:eastAsia="Times New Roman"/>
          <w:i/>
          <w:iCs/>
          <w:sz w:val="22"/>
          <w:szCs w:val="22"/>
          <w:lang w:val="en-US"/>
        </w:rPr>
        <w:t>501</w:t>
      </w:r>
      <w:r w:rsidR="00C62F0F" w:rsidRPr="00B05752">
        <w:rPr>
          <w:rFonts w:eastAsia="Times New Roman"/>
          <w:sz w:val="22"/>
          <w:szCs w:val="22"/>
          <w:lang w:val="en-US"/>
        </w:rPr>
        <w:t xml:space="preserve">, 1434. </w:t>
      </w:r>
    </w:p>
    <w:p w:rsidR="000B36A9" w:rsidRPr="000B36A9" w:rsidRDefault="000B36A9" w:rsidP="000B36A9">
      <w:pPr>
        <w:pStyle w:val="Lijstalinea"/>
        <w:rPr>
          <w:rFonts w:eastAsia="Times New Roman"/>
          <w:lang w:val="en-US"/>
        </w:rPr>
      </w:pPr>
    </w:p>
    <w:p w:rsidR="00C62F0F" w:rsidRPr="007B736E" w:rsidRDefault="00C62F0F" w:rsidP="00C62F0F">
      <w:pPr>
        <w:pStyle w:val="Lijstalinea"/>
        <w:numPr>
          <w:ilvl w:val="0"/>
          <w:numId w:val="18"/>
        </w:numPr>
        <w:spacing w:after="0" w:line="360" w:lineRule="auto"/>
        <w:rPr>
          <w:rFonts w:eastAsia="Times New Roman"/>
        </w:rPr>
      </w:pPr>
      <w:proofErr w:type="spellStart"/>
      <w:r w:rsidRPr="002A0769">
        <w:rPr>
          <w:rFonts w:eastAsia="Times New Roman"/>
          <w:lang w:val="en-US"/>
        </w:rPr>
        <w:t>Shee</w:t>
      </w:r>
      <w:proofErr w:type="spellEnd"/>
      <w:r w:rsidRPr="002A0769">
        <w:rPr>
          <w:rFonts w:eastAsia="Times New Roman"/>
          <w:lang w:val="en-US"/>
        </w:rPr>
        <w:t xml:space="preserve">, P. S. B., &amp; </w:t>
      </w:r>
      <w:proofErr w:type="spellStart"/>
      <w:r w:rsidRPr="002A0769">
        <w:rPr>
          <w:rFonts w:eastAsia="Times New Roman"/>
          <w:lang w:val="en-US"/>
        </w:rPr>
        <w:t>Abratt</w:t>
      </w:r>
      <w:proofErr w:type="spellEnd"/>
      <w:r w:rsidRPr="002A0769">
        <w:rPr>
          <w:rFonts w:eastAsia="Times New Roman"/>
          <w:lang w:val="en-US"/>
        </w:rPr>
        <w:t xml:space="preserve">, R. (1989). A new approach to the corporate image management process. </w:t>
      </w:r>
      <w:r w:rsidRPr="00B05752">
        <w:rPr>
          <w:rFonts w:eastAsia="Times New Roman"/>
          <w:i/>
          <w:iCs/>
          <w:lang w:val="en-US"/>
        </w:rPr>
        <w:t>Journal of marketing management</w:t>
      </w:r>
      <w:r w:rsidRPr="007B736E">
        <w:rPr>
          <w:rFonts w:eastAsia="Times New Roman"/>
        </w:rPr>
        <w:t xml:space="preserve">, </w:t>
      </w:r>
      <w:r w:rsidRPr="007B736E">
        <w:rPr>
          <w:rFonts w:eastAsia="Times New Roman"/>
          <w:i/>
          <w:iCs/>
        </w:rPr>
        <w:t>5</w:t>
      </w:r>
      <w:r w:rsidRPr="007B736E">
        <w:rPr>
          <w:rFonts w:eastAsia="Times New Roman"/>
        </w:rPr>
        <w:t>(1), 63–76.</w:t>
      </w:r>
    </w:p>
    <w:p w:rsidR="00C62F0F" w:rsidRPr="007B736E" w:rsidRDefault="00C62F0F" w:rsidP="00C62F0F">
      <w:pPr>
        <w:pStyle w:val="Voetnoottekst"/>
        <w:spacing w:line="360" w:lineRule="auto"/>
        <w:rPr>
          <w:rFonts w:cs="Calibri"/>
          <w:sz w:val="22"/>
          <w:szCs w:val="22"/>
        </w:rPr>
      </w:pPr>
    </w:p>
    <w:p w:rsidR="00C62F0F" w:rsidRPr="007B736E" w:rsidRDefault="00C62F0F" w:rsidP="00C62F0F">
      <w:pPr>
        <w:pStyle w:val="Voetnoottekst"/>
        <w:numPr>
          <w:ilvl w:val="0"/>
          <w:numId w:val="18"/>
        </w:numPr>
        <w:spacing w:line="360" w:lineRule="auto"/>
        <w:rPr>
          <w:rFonts w:cs="Calibri"/>
          <w:sz w:val="22"/>
          <w:szCs w:val="22"/>
        </w:rPr>
      </w:pPr>
      <w:r w:rsidRPr="002A0769">
        <w:rPr>
          <w:rFonts w:cs="Calibri"/>
          <w:sz w:val="22"/>
          <w:szCs w:val="22"/>
          <w:lang w:val="en-US"/>
        </w:rPr>
        <w:t xml:space="preserve">Silverman, D. (2010), </w:t>
      </w:r>
      <w:r w:rsidRPr="002A0769">
        <w:rPr>
          <w:rFonts w:cs="Calibri"/>
          <w:i/>
          <w:sz w:val="22"/>
          <w:szCs w:val="22"/>
          <w:lang w:val="en-US"/>
        </w:rPr>
        <w:t xml:space="preserve">Doing qualitative </w:t>
      </w:r>
      <w:proofErr w:type="spellStart"/>
      <w:r w:rsidRPr="002A0769">
        <w:rPr>
          <w:rFonts w:cs="Calibri"/>
          <w:i/>
          <w:sz w:val="22"/>
          <w:szCs w:val="22"/>
          <w:lang w:val="en-US"/>
        </w:rPr>
        <w:t>research,</w:t>
      </w:r>
      <w:r w:rsidRPr="002A0769">
        <w:rPr>
          <w:rFonts w:cs="Calibri"/>
          <w:sz w:val="22"/>
          <w:szCs w:val="22"/>
          <w:lang w:val="en-US"/>
        </w:rPr>
        <w:t>A</w:t>
      </w:r>
      <w:proofErr w:type="spellEnd"/>
      <w:r w:rsidRPr="002A0769">
        <w:rPr>
          <w:rFonts w:cs="Calibri"/>
          <w:sz w:val="22"/>
          <w:szCs w:val="22"/>
          <w:lang w:val="en-US"/>
        </w:rPr>
        <w:t xml:space="preserve"> practical handbook.</w:t>
      </w:r>
      <w:r w:rsidRPr="002A0769">
        <w:rPr>
          <w:rFonts w:cs="Calibri"/>
          <w:i/>
          <w:sz w:val="22"/>
          <w:szCs w:val="22"/>
          <w:lang w:val="en-US"/>
        </w:rPr>
        <w:t xml:space="preserve"> </w:t>
      </w:r>
      <w:r w:rsidRPr="007B736E">
        <w:rPr>
          <w:rFonts w:cs="Calibri"/>
          <w:sz w:val="22"/>
          <w:szCs w:val="22"/>
        </w:rPr>
        <w:t>Lond</w:t>
      </w:r>
      <w:r w:rsidR="000B36A9">
        <w:rPr>
          <w:rFonts w:cs="Calibri"/>
          <w:sz w:val="22"/>
          <w:szCs w:val="22"/>
        </w:rPr>
        <w:t>e</w:t>
      </w:r>
      <w:r w:rsidRPr="007B736E">
        <w:rPr>
          <w:rFonts w:cs="Calibri"/>
          <w:sz w:val="22"/>
          <w:szCs w:val="22"/>
        </w:rPr>
        <w:t xml:space="preserve">n: Sage </w:t>
      </w:r>
    </w:p>
    <w:p w:rsidR="00C62F0F" w:rsidRDefault="00C62F0F" w:rsidP="00C62F0F">
      <w:pPr>
        <w:pStyle w:val="Geenafstand"/>
        <w:spacing w:line="360" w:lineRule="auto"/>
        <w:rPr>
          <w:rFonts w:cs="Calibri"/>
        </w:rPr>
      </w:pPr>
    </w:p>
    <w:p w:rsidR="00C62F0F" w:rsidRPr="00B05752" w:rsidRDefault="003D7182" w:rsidP="00C62F0F">
      <w:pPr>
        <w:pStyle w:val="Geenafstand"/>
        <w:numPr>
          <w:ilvl w:val="0"/>
          <w:numId w:val="18"/>
        </w:numPr>
        <w:spacing w:line="360" w:lineRule="auto"/>
        <w:rPr>
          <w:lang w:val="de-DE"/>
        </w:rPr>
      </w:pPr>
      <w:r w:rsidRPr="00B05752">
        <w:rPr>
          <w:lang w:val="de-DE"/>
        </w:rPr>
        <w:t xml:space="preserve">Tanneberger , A.(1987),Corporate </w:t>
      </w:r>
      <w:r w:rsidRPr="00B05752">
        <w:rPr>
          <w:i/>
          <w:lang w:val="de-DE"/>
        </w:rPr>
        <w:t xml:space="preserve">Identity. Studie zur theoretischen Fundierung und </w:t>
      </w:r>
      <w:r w:rsidRPr="00B05752">
        <w:rPr>
          <w:rStyle w:val="Nadruk"/>
          <w:i w:val="0"/>
          <w:shd w:val="clear" w:color="auto" w:fill="FFFFFF"/>
          <w:lang w:val="de-DE"/>
        </w:rPr>
        <w:t>Präzisierung</w:t>
      </w:r>
      <w:r w:rsidRPr="00B05752">
        <w:rPr>
          <w:i/>
          <w:lang w:val="de-DE"/>
        </w:rPr>
        <w:t xml:space="preserve"> der Begriffe </w:t>
      </w:r>
      <w:r w:rsidRPr="00B05752">
        <w:rPr>
          <w:rStyle w:val="Nadruk"/>
          <w:i w:val="0"/>
          <w:shd w:val="clear" w:color="auto" w:fill="FFFFFF"/>
          <w:lang w:val="de-DE"/>
        </w:rPr>
        <w:t>Unternehmenspersönlichkeit</w:t>
      </w:r>
      <w:r w:rsidRPr="00B05752">
        <w:rPr>
          <w:i/>
          <w:lang w:val="de-DE"/>
        </w:rPr>
        <w:t xml:space="preserve"> und </w:t>
      </w:r>
      <w:r w:rsidRPr="00B05752">
        <w:rPr>
          <w:rStyle w:val="Nadruk"/>
          <w:i w:val="0"/>
          <w:shd w:val="clear" w:color="auto" w:fill="FFFFFF"/>
          <w:lang w:val="de-DE"/>
        </w:rPr>
        <w:t>Unternehmensidentität</w:t>
      </w:r>
      <w:r w:rsidRPr="00B05752">
        <w:rPr>
          <w:lang w:val="de-DE"/>
        </w:rPr>
        <w:t xml:space="preserve">, Dissertation </w:t>
      </w:r>
      <w:r w:rsidRPr="00B05752">
        <w:rPr>
          <w:rStyle w:val="Nadruk"/>
          <w:i w:val="0"/>
          <w:shd w:val="clear" w:color="auto" w:fill="FFFFFF"/>
          <w:lang w:val="de-DE"/>
        </w:rPr>
        <w:t>Universität</w:t>
      </w:r>
      <w:r w:rsidRPr="00B05752">
        <w:rPr>
          <w:rStyle w:val="apple-converted-space"/>
          <w:i/>
          <w:shd w:val="clear" w:color="auto" w:fill="FFFFFF"/>
          <w:lang w:val="de-DE"/>
        </w:rPr>
        <w:t> </w:t>
      </w:r>
      <w:r w:rsidRPr="00B05752">
        <w:rPr>
          <w:lang w:val="de-DE"/>
        </w:rPr>
        <w:t xml:space="preserve"> </w:t>
      </w:r>
      <w:proofErr w:type="spellStart"/>
      <w:r w:rsidRPr="00B05752">
        <w:rPr>
          <w:lang w:val="de-DE"/>
        </w:rPr>
        <w:t>Freibourg</w:t>
      </w:r>
      <w:proofErr w:type="spellEnd"/>
      <w:r w:rsidRPr="00B05752">
        <w:rPr>
          <w:lang w:val="de-DE"/>
        </w:rPr>
        <w:t>, Schweiz</w:t>
      </w:r>
    </w:p>
    <w:p w:rsidR="00F21701" w:rsidRPr="00B05752" w:rsidRDefault="00F21701" w:rsidP="00F21701">
      <w:pPr>
        <w:pStyle w:val="Voetnoottekst"/>
        <w:spacing w:line="360" w:lineRule="auto"/>
        <w:rPr>
          <w:rFonts w:cs="Calibri"/>
          <w:sz w:val="22"/>
          <w:szCs w:val="22"/>
          <w:lang w:val="de-DE"/>
        </w:rPr>
      </w:pPr>
    </w:p>
    <w:p w:rsidR="00F21701" w:rsidRPr="002A0769" w:rsidRDefault="00F21701" w:rsidP="00F21701">
      <w:pPr>
        <w:pStyle w:val="Lijstalinea"/>
        <w:numPr>
          <w:ilvl w:val="0"/>
          <w:numId w:val="18"/>
        </w:numPr>
        <w:autoSpaceDE w:val="0"/>
        <w:autoSpaceDN w:val="0"/>
        <w:adjustRightInd w:val="0"/>
        <w:spacing w:after="0" w:line="360" w:lineRule="auto"/>
        <w:rPr>
          <w:rFonts w:cs="Helvetica-Oblique"/>
          <w:i/>
          <w:iCs/>
          <w:lang w:val="en-US"/>
        </w:rPr>
      </w:pPr>
      <w:r>
        <w:rPr>
          <w:rFonts w:cs="ArialMT"/>
          <w:lang w:val="en-US"/>
        </w:rPr>
        <w:t xml:space="preserve">van </w:t>
      </w:r>
      <w:r w:rsidRPr="002A0769">
        <w:rPr>
          <w:rFonts w:cs="ArialMT"/>
          <w:lang w:val="en-US"/>
        </w:rPr>
        <w:t xml:space="preserve">Rekom, J. (1998). </w:t>
      </w:r>
      <w:r w:rsidRPr="002A0769">
        <w:rPr>
          <w:rFonts w:cs="Helvetica-Oblique"/>
          <w:i/>
          <w:iCs/>
          <w:lang w:val="en-US"/>
        </w:rPr>
        <w:t>Corporate Identity: development op the concept and a measurement</w:t>
      </w:r>
    </w:p>
    <w:p w:rsidR="00F21701" w:rsidRPr="007B736E" w:rsidRDefault="00F21701" w:rsidP="00F21701">
      <w:pPr>
        <w:pStyle w:val="Voetnoottekst"/>
        <w:spacing w:line="360" w:lineRule="auto"/>
        <w:ind w:left="720"/>
        <w:rPr>
          <w:rFonts w:cs="Calibri"/>
          <w:sz w:val="22"/>
          <w:szCs w:val="22"/>
        </w:rPr>
      </w:pPr>
      <w:r w:rsidRPr="007B736E">
        <w:rPr>
          <w:rFonts w:cs="Helvetica-Oblique"/>
          <w:i/>
          <w:iCs/>
          <w:sz w:val="22"/>
          <w:szCs w:val="22"/>
        </w:rPr>
        <w:lastRenderedPageBreak/>
        <w:t xml:space="preserve">instrument. </w:t>
      </w:r>
      <w:r w:rsidRPr="007B736E">
        <w:rPr>
          <w:rFonts w:cs="ArialMT"/>
          <w:sz w:val="22"/>
          <w:szCs w:val="22"/>
        </w:rPr>
        <w:t>(Proefschrift). Rotterdam: Erasmus Universiteit.</w:t>
      </w:r>
    </w:p>
    <w:p w:rsidR="00F21701" w:rsidRPr="003F2A68" w:rsidRDefault="00F21701" w:rsidP="00F21701">
      <w:pPr>
        <w:pStyle w:val="Lijstalinea"/>
        <w:autoSpaceDE w:val="0"/>
        <w:autoSpaceDN w:val="0"/>
        <w:adjustRightInd w:val="0"/>
        <w:spacing w:after="0" w:line="360" w:lineRule="auto"/>
        <w:rPr>
          <w:rFonts w:cstheme="minorBidi"/>
        </w:rPr>
      </w:pPr>
    </w:p>
    <w:p w:rsidR="00B05752" w:rsidRDefault="00F21701" w:rsidP="00C62F0F">
      <w:pPr>
        <w:pStyle w:val="Lijstalinea"/>
        <w:numPr>
          <w:ilvl w:val="0"/>
          <w:numId w:val="18"/>
        </w:numPr>
        <w:autoSpaceDE w:val="0"/>
        <w:autoSpaceDN w:val="0"/>
        <w:adjustRightInd w:val="0"/>
        <w:spacing w:after="0" w:line="360" w:lineRule="auto"/>
      </w:pPr>
      <w:r>
        <w:rPr>
          <w:rFonts w:cs="ArialMT"/>
        </w:rPr>
        <w:t xml:space="preserve">van </w:t>
      </w:r>
      <w:r w:rsidRPr="007B736E">
        <w:rPr>
          <w:rFonts w:cs="ArialMT"/>
        </w:rPr>
        <w:t xml:space="preserve">Riel, C.B.M.  (2010). </w:t>
      </w:r>
      <w:r w:rsidRPr="007B736E">
        <w:rPr>
          <w:rFonts w:cs="Helvetica-Oblique"/>
          <w:i/>
          <w:iCs/>
        </w:rPr>
        <w:t xml:space="preserve">Identiteit &amp; imago. </w:t>
      </w:r>
      <w:r w:rsidRPr="007B736E">
        <w:rPr>
          <w:rFonts w:cs="ArialMT"/>
        </w:rPr>
        <w:t xml:space="preserve">Den Haag: SDU </w:t>
      </w:r>
      <w:r w:rsidRPr="007B736E">
        <w:t>Uitgevers</w:t>
      </w:r>
    </w:p>
    <w:p w:rsidR="001A1675" w:rsidRDefault="001A1675" w:rsidP="001A1675">
      <w:pPr>
        <w:autoSpaceDE w:val="0"/>
        <w:autoSpaceDN w:val="0"/>
        <w:adjustRightInd w:val="0"/>
        <w:spacing w:after="0" w:line="360" w:lineRule="auto"/>
        <w:ind w:left="360"/>
      </w:pPr>
    </w:p>
    <w:p w:rsidR="00C62F0F" w:rsidRPr="006F0CD6" w:rsidRDefault="00C62F0F" w:rsidP="00C62F0F">
      <w:pPr>
        <w:pStyle w:val="Lijstalinea"/>
        <w:numPr>
          <w:ilvl w:val="0"/>
          <w:numId w:val="18"/>
        </w:numPr>
        <w:autoSpaceDE w:val="0"/>
        <w:autoSpaceDN w:val="0"/>
        <w:adjustRightInd w:val="0"/>
        <w:spacing w:after="0" w:line="360" w:lineRule="auto"/>
        <w:rPr>
          <w:lang w:val="en-US"/>
        </w:rPr>
      </w:pPr>
      <w:r w:rsidRPr="00B05752">
        <w:rPr>
          <w:rFonts w:eastAsia="Times New Roman"/>
          <w:lang w:val="en-US"/>
        </w:rPr>
        <w:t>Young, D. R. (2001). Organizational identity in nonprofit organizations: Strategic and structural implications.</w:t>
      </w:r>
      <w:r w:rsidR="000B36A9" w:rsidRPr="00B05752">
        <w:rPr>
          <w:rFonts w:eastAsia="Times New Roman"/>
          <w:lang w:val="en-US"/>
        </w:rPr>
        <w:t xml:space="preserve">, </w:t>
      </w:r>
      <w:r w:rsidRPr="00B05752">
        <w:rPr>
          <w:rFonts w:eastAsia="Times New Roman"/>
          <w:i/>
          <w:iCs/>
          <w:lang w:val="en-US"/>
        </w:rPr>
        <w:t>Nonprofit Management and Leadership</w:t>
      </w:r>
      <w:r w:rsidRPr="00B05752">
        <w:rPr>
          <w:rFonts w:eastAsia="Times New Roman"/>
          <w:lang w:val="en-US"/>
        </w:rPr>
        <w:t xml:space="preserve">, </w:t>
      </w:r>
      <w:r w:rsidRPr="00B05752">
        <w:rPr>
          <w:rFonts w:eastAsia="Times New Roman"/>
          <w:i/>
          <w:iCs/>
          <w:lang w:val="en-US"/>
        </w:rPr>
        <w:t>12</w:t>
      </w:r>
      <w:r w:rsidRPr="00B05752">
        <w:rPr>
          <w:rFonts w:eastAsia="Times New Roman"/>
          <w:lang w:val="en-US"/>
        </w:rPr>
        <w:t>(2), 139–157.</w:t>
      </w:r>
    </w:p>
    <w:p w:rsidR="00F21701" w:rsidRPr="000B36A9" w:rsidRDefault="00F21701" w:rsidP="00F21701">
      <w:pPr>
        <w:rPr>
          <w:lang w:val="en-US"/>
        </w:rPr>
      </w:pPr>
    </w:p>
    <w:p w:rsidR="00C62F0F" w:rsidRPr="007B736E" w:rsidRDefault="00C62F0F" w:rsidP="00C62F0F">
      <w:pPr>
        <w:pStyle w:val="Kop2"/>
      </w:pPr>
      <w:bookmarkStart w:id="357" w:name="_Toc352244355"/>
      <w:r w:rsidRPr="007B736E">
        <w:rPr>
          <w:szCs w:val="22"/>
        </w:rPr>
        <w:t>Internetpagina’s</w:t>
      </w:r>
      <w:bookmarkEnd w:id="357"/>
    </w:p>
    <w:p w:rsidR="00C62F0F" w:rsidRPr="007B736E" w:rsidRDefault="00C62F0F" w:rsidP="00C62F0F"/>
    <w:p w:rsidR="00C62F0F" w:rsidRDefault="00380286" w:rsidP="00C62F0F">
      <w:pPr>
        <w:pStyle w:val="Voetnoottekst"/>
        <w:numPr>
          <w:ilvl w:val="0"/>
          <w:numId w:val="17"/>
        </w:numPr>
        <w:spacing w:line="360" w:lineRule="auto"/>
        <w:rPr>
          <w:sz w:val="22"/>
          <w:szCs w:val="22"/>
        </w:rPr>
      </w:pPr>
      <w:hyperlink r:id="rId20" w:history="1">
        <w:r w:rsidR="00C62F0F" w:rsidRPr="001C711B">
          <w:rPr>
            <w:rStyle w:val="Hyperlink"/>
            <w:rFonts w:cs="Calibri"/>
            <w:sz w:val="22"/>
            <w:szCs w:val="22"/>
          </w:rPr>
          <w:t xml:space="preserve">http://www.nvao.net/page/downloads/Rapport_Differentieren_in_drievoud_commissie-Veerman.pdf </w:t>
        </w:r>
        <w:r w:rsidR="00C62F0F" w:rsidRPr="001C711B">
          <w:rPr>
            <w:rStyle w:val="Hyperlink"/>
            <w:rFonts w:cstheme="minorBidi"/>
            <w:sz w:val="22"/>
            <w:szCs w:val="22"/>
          </w:rPr>
          <w:t>bezocht op 26-2-2013</w:t>
        </w:r>
      </w:hyperlink>
      <w:r w:rsidR="00C62F0F" w:rsidRPr="001C711B">
        <w:rPr>
          <w:rFonts w:cs="Calibri"/>
          <w:sz w:val="22"/>
          <w:szCs w:val="22"/>
        </w:rPr>
        <w:t xml:space="preserve"> , laatst </w:t>
      </w:r>
      <w:r w:rsidR="00C62F0F" w:rsidRPr="001C711B">
        <w:rPr>
          <w:sz w:val="22"/>
          <w:szCs w:val="22"/>
        </w:rPr>
        <w:t>bezocht op 26-2-2013</w:t>
      </w:r>
    </w:p>
    <w:p w:rsidR="00C62F0F" w:rsidRPr="001C711B" w:rsidRDefault="00C62F0F" w:rsidP="00C62F0F">
      <w:pPr>
        <w:pStyle w:val="Voetnoottekst"/>
        <w:spacing w:line="360" w:lineRule="auto"/>
        <w:ind w:left="360"/>
        <w:rPr>
          <w:sz w:val="22"/>
          <w:szCs w:val="22"/>
        </w:rPr>
      </w:pPr>
    </w:p>
    <w:p w:rsidR="00C62F0F" w:rsidRPr="001C711B" w:rsidRDefault="00380286" w:rsidP="00C62F0F">
      <w:pPr>
        <w:pStyle w:val="Voetnoottekst"/>
        <w:numPr>
          <w:ilvl w:val="0"/>
          <w:numId w:val="17"/>
        </w:numPr>
        <w:spacing w:line="360" w:lineRule="auto"/>
        <w:rPr>
          <w:sz w:val="22"/>
          <w:szCs w:val="22"/>
        </w:rPr>
      </w:pPr>
      <w:hyperlink r:id="rId21" w:history="1">
        <w:r w:rsidR="00C62F0F" w:rsidRPr="0097676A">
          <w:rPr>
            <w:rStyle w:val="Hyperlink"/>
            <w:sz w:val="22"/>
            <w:szCs w:val="22"/>
          </w:rPr>
          <w:t>http://www.rijksoverheid.nl/onderwerpen/financiering-onderwijs/vraag-en-antwoord/hoe-financiert-de-rijksoverheid-hogescholen-en-universiteiten.html</w:t>
        </w:r>
      </w:hyperlink>
      <w:r w:rsidR="00C62F0F" w:rsidRPr="001C711B">
        <w:rPr>
          <w:sz w:val="22"/>
          <w:szCs w:val="22"/>
        </w:rPr>
        <w:t xml:space="preserve"> , laatst bezocht op 26-2-2013</w:t>
      </w:r>
    </w:p>
    <w:p w:rsidR="00C62F0F" w:rsidRPr="001C711B" w:rsidRDefault="00C62F0F" w:rsidP="00C62F0F">
      <w:pPr>
        <w:pStyle w:val="Voetnoottekst"/>
        <w:spacing w:line="360" w:lineRule="auto"/>
        <w:rPr>
          <w:sz w:val="22"/>
          <w:szCs w:val="22"/>
        </w:rPr>
      </w:pPr>
    </w:p>
    <w:p w:rsidR="00C62F0F" w:rsidRDefault="00380286" w:rsidP="00C62F0F">
      <w:pPr>
        <w:pStyle w:val="Voetnoottekst"/>
        <w:numPr>
          <w:ilvl w:val="0"/>
          <w:numId w:val="17"/>
        </w:numPr>
        <w:spacing w:line="360" w:lineRule="auto"/>
        <w:rPr>
          <w:sz w:val="22"/>
          <w:szCs w:val="22"/>
        </w:rPr>
      </w:pPr>
      <w:hyperlink r:id="rId22" w:history="1">
        <w:r w:rsidR="00C62F0F" w:rsidRPr="001C711B">
          <w:rPr>
            <w:rStyle w:val="Hyperlink"/>
            <w:rFonts w:cs="Calibri"/>
            <w:sz w:val="22"/>
            <w:szCs w:val="22"/>
          </w:rPr>
          <w:t>www.totalpublic.nl</w:t>
        </w:r>
      </w:hyperlink>
      <w:r w:rsidR="00C62F0F" w:rsidRPr="001C711B">
        <w:rPr>
          <w:sz w:val="22"/>
          <w:szCs w:val="22"/>
        </w:rPr>
        <w:t xml:space="preserve"> , bezocht op 26-2-2013</w:t>
      </w:r>
    </w:p>
    <w:p w:rsidR="00C62F0F" w:rsidRDefault="00C62F0F" w:rsidP="00C62F0F">
      <w:pPr>
        <w:pStyle w:val="Lijstalinea"/>
      </w:pPr>
    </w:p>
    <w:p w:rsidR="00C62F0F" w:rsidRPr="001C711B" w:rsidRDefault="00380286" w:rsidP="00C62F0F">
      <w:pPr>
        <w:pStyle w:val="Voetnoottekst"/>
        <w:numPr>
          <w:ilvl w:val="0"/>
          <w:numId w:val="17"/>
        </w:numPr>
        <w:spacing w:line="360" w:lineRule="auto"/>
        <w:rPr>
          <w:sz w:val="22"/>
          <w:szCs w:val="22"/>
        </w:rPr>
      </w:pPr>
      <w:hyperlink r:id="rId23" w:history="1">
        <w:r w:rsidR="00C62F0F" w:rsidRPr="001C711B">
          <w:rPr>
            <w:rStyle w:val="Hyperlink"/>
            <w:sz w:val="22"/>
            <w:szCs w:val="22"/>
          </w:rPr>
          <w:t>http://www.uu.nl/faculty/leg/nl/organisatie/departementen/departementbestuursenorganisatiewetenschap/Pages/default.aspx</w:t>
        </w:r>
      </w:hyperlink>
      <w:r w:rsidR="00C62F0F" w:rsidRPr="001C711B">
        <w:rPr>
          <w:sz w:val="22"/>
          <w:szCs w:val="22"/>
        </w:rPr>
        <w:t xml:space="preserve"> , laatst bezocht op 26-2-2013</w:t>
      </w:r>
    </w:p>
    <w:p w:rsidR="00C62F0F" w:rsidRDefault="00C62F0F" w:rsidP="00C62F0F">
      <w:pPr>
        <w:pStyle w:val="Voetnoottekst"/>
        <w:spacing w:line="360" w:lineRule="auto"/>
        <w:rPr>
          <w:sz w:val="22"/>
          <w:szCs w:val="22"/>
        </w:rPr>
      </w:pPr>
    </w:p>
    <w:p w:rsidR="00C62F0F" w:rsidRDefault="00380286" w:rsidP="00C62F0F">
      <w:pPr>
        <w:pStyle w:val="Voetnoottekst"/>
        <w:numPr>
          <w:ilvl w:val="0"/>
          <w:numId w:val="17"/>
        </w:numPr>
        <w:spacing w:line="360" w:lineRule="auto"/>
        <w:rPr>
          <w:sz w:val="22"/>
          <w:szCs w:val="22"/>
        </w:rPr>
      </w:pPr>
      <w:hyperlink r:id="rId24" w:history="1">
        <w:r w:rsidR="00C62F0F" w:rsidRPr="001C711B">
          <w:rPr>
            <w:rStyle w:val="Hyperlink"/>
            <w:rFonts w:cs="Calibri"/>
            <w:sz w:val="22"/>
            <w:szCs w:val="22"/>
          </w:rPr>
          <w:t>http://www.uu.nl/university/utrecht/NL/Profielenmissie/Documents/Strategisch_Plan_2012-2016.pdf</w:t>
        </w:r>
      </w:hyperlink>
      <w:r w:rsidR="00C62F0F" w:rsidRPr="001C711B">
        <w:rPr>
          <w:sz w:val="22"/>
          <w:szCs w:val="22"/>
        </w:rPr>
        <w:t xml:space="preserve"> , laatst bezocht op 26-2-2013</w:t>
      </w:r>
    </w:p>
    <w:p w:rsidR="00FB0CA6" w:rsidRDefault="00FB0CA6" w:rsidP="00FB0CA6">
      <w:pPr>
        <w:pStyle w:val="Lijstalinea"/>
      </w:pPr>
    </w:p>
    <w:p w:rsidR="00FB0CA6" w:rsidRPr="00FB0CA6" w:rsidRDefault="00380286" w:rsidP="00C62F0F">
      <w:pPr>
        <w:pStyle w:val="Voetnoottekst"/>
        <w:numPr>
          <w:ilvl w:val="0"/>
          <w:numId w:val="17"/>
        </w:numPr>
        <w:spacing w:line="360" w:lineRule="auto"/>
        <w:rPr>
          <w:sz w:val="22"/>
          <w:szCs w:val="22"/>
        </w:rPr>
      </w:pPr>
      <w:hyperlink r:id="rId25" w:history="1">
        <w:r w:rsidR="00FB0CA6" w:rsidRPr="00FB0CA6">
          <w:rPr>
            <w:rStyle w:val="Hyperlink"/>
            <w:rFonts w:cstheme="minorBidi"/>
            <w:sz w:val="22"/>
            <w:szCs w:val="22"/>
          </w:rPr>
          <w:t>http://www.google.nl/imgres?hl=nl&amp;biw=1440&amp;bih=681&amp;tbm=isch&amp;tbnid=XcfsV5MiwwzgvM:&amp;imgrefurl=http://workshopofwonders.nl/USG-Utrecht&amp;docid=LDVQrytAsAXm3M&amp;imgurl=http://payload39.cargocollective.com/1/6/219824/3086753/WoW_USBO18-C_900.jpg&amp;w=900&amp;h=918&amp;ei=s4hJUYWrKsbA0QXGyYDoBw&amp;zoom=1&amp;sa=X&amp;ved=0CGoQrQMwCA&amp;iact=rc&amp;dur=125&amp;page=1&amp;tbnh=145&amp;tbnw=149&amp;start=0&amp;ndsp=32&amp;tx=81&amp;ty=100</w:t>
        </w:r>
      </w:hyperlink>
      <w:r w:rsidR="00FB0CA6" w:rsidRPr="00FB0CA6">
        <w:rPr>
          <w:sz w:val="22"/>
          <w:szCs w:val="22"/>
        </w:rPr>
        <w:t>, laatst</w:t>
      </w:r>
      <w:r w:rsidR="00FB0CA6">
        <w:rPr>
          <w:sz w:val="22"/>
          <w:szCs w:val="22"/>
        </w:rPr>
        <w:t xml:space="preserve"> bezocht op 20-03-2013</w:t>
      </w:r>
    </w:p>
    <w:p w:rsidR="008E4AEA" w:rsidRDefault="008E4AEA" w:rsidP="008E4AEA">
      <w:pPr>
        <w:pStyle w:val="Default"/>
        <w:spacing w:line="360" w:lineRule="auto"/>
        <w:rPr>
          <w:rFonts w:ascii="Calibri" w:hAnsi="Calibri" w:cs="Calibri"/>
          <w:bCs/>
          <w:sz w:val="22"/>
          <w:szCs w:val="22"/>
        </w:rPr>
      </w:pPr>
    </w:p>
    <w:p w:rsidR="004C2E17" w:rsidRDefault="004C2E17" w:rsidP="008E4AEA">
      <w:pPr>
        <w:pStyle w:val="Default"/>
        <w:spacing w:line="360" w:lineRule="auto"/>
        <w:rPr>
          <w:rFonts w:ascii="Calibri" w:hAnsi="Calibri" w:cs="Calibri"/>
          <w:bCs/>
          <w:sz w:val="22"/>
          <w:szCs w:val="22"/>
        </w:rPr>
      </w:pPr>
    </w:p>
    <w:p w:rsidR="004C2E17" w:rsidRDefault="004C2E17" w:rsidP="008E4AEA">
      <w:pPr>
        <w:pStyle w:val="Default"/>
        <w:spacing w:line="360" w:lineRule="auto"/>
        <w:rPr>
          <w:rFonts w:ascii="Calibri" w:hAnsi="Calibri" w:cs="Calibri"/>
          <w:bCs/>
          <w:sz w:val="22"/>
          <w:szCs w:val="22"/>
        </w:rPr>
      </w:pPr>
    </w:p>
    <w:p w:rsidR="004C2E17" w:rsidRPr="00894774" w:rsidRDefault="004C2E17" w:rsidP="004C2E17">
      <w:pPr>
        <w:pStyle w:val="Kop1"/>
      </w:pPr>
      <w:bookmarkStart w:id="358" w:name="_Toc352244356"/>
      <w:r>
        <w:lastRenderedPageBreak/>
        <w:t>Bijlage 1, Vragenlijst</w:t>
      </w:r>
      <w:bookmarkEnd w:id="358"/>
    </w:p>
    <w:p w:rsidR="004C2E17" w:rsidRDefault="004C2E17" w:rsidP="004C2E17">
      <w:pPr>
        <w:pStyle w:val="Default"/>
        <w:spacing w:line="360" w:lineRule="auto"/>
        <w:rPr>
          <w:rFonts w:ascii="Calibri" w:hAnsi="Calibri" w:cs="Calibri"/>
          <w:bCs/>
          <w:sz w:val="22"/>
          <w:szCs w:val="22"/>
        </w:rPr>
      </w:pPr>
      <w:r>
        <w:rPr>
          <w:rFonts w:ascii="Calibri" w:hAnsi="Calibri" w:cs="Calibri"/>
          <w:bCs/>
          <w:sz w:val="22"/>
          <w:szCs w:val="22"/>
        </w:rPr>
        <w:t xml:space="preserve"> </w:t>
      </w:r>
    </w:p>
    <w:p w:rsidR="00FB4DF0" w:rsidRPr="003648A9" w:rsidRDefault="001771C3" w:rsidP="004C2E17">
      <w:pPr>
        <w:pStyle w:val="Default"/>
        <w:spacing w:line="360" w:lineRule="auto"/>
        <w:rPr>
          <w:rFonts w:ascii="Calibri" w:hAnsi="Calibri" w:cs="Calibri"/>
          <w:bCs/>
          <w:sz w:val="22"/>
          <w:szCs w:val="22"/>
        </w:rPr>
      </w:pPr>
      <w:r>
        <w:rPr>
          <w:rFonts w:ascii="Calibri" w:hAnsi="Calibri" w:cs="Calibri"/>
          <w:bCs/>
          <w:sz w:val="22"/>
          <w:szCs w:val="22"/>
        </w:rPr>
        <w:t xml:space="preserve">(Van Riel, </w:t>
      </w:r>
      <w:r w:rsidR="00D97761">
        <w:rPr>
          <w:rFonts w:ascii="Calibri" w:hAnsi="Calibri" w:cs="Calibri"/>
          <w:bCs/>
          <w:sz w:val="22"/>
          <w:szCs w:val="22"/>
        </w:rPr>
        <w:t>2010, p. 57)</w:t>
      </w:r>
    </w:p>
    <w:p w:rsidR="00FB4DF0" w:rsidRPr="003648A9" w:rsidRDefault="00FB4DF0" w:rsidP="00FB4DF0">
      <w:pPr>
        <w:pStyle w:val="Default"/>
        <w:spacing w:line="360" w:lineRule="auto"/>
        <w:rPr>
          <w:rFonts w:ascii="Calibri" w:hAnsi="Calibri" w:cs="Calibri"/>
          <w:bCs/>
          <w:sz w:val="22"/>
          <w:szCs w:val="22"/>
        </w:rPr>
      </w:pPr>
    </w:p>
    <w:p w:rsidR="00FB4DF0" w:rsidRPr="003648A9" w:rsidRDefault="00FB4DF0" w:rsidP="00FB4DF0">
      <w:pPr>
        <w:pStyle w:val="Default"/>
        <w:spacing w:line="360" w:lineRule="auto"/>
        <w:rPr>
          <w:rFonts w:ascii="Calibri" w:hAnsi="Calibri" w:cs="Calibri"/>
          <w:bCs/>
          <w:sz w:val="22"/>
          <w:szCs w:val="22"/>
        </w:rPr>
      </w:pPr>
      <w:r w:rsidRPr="003648A9">
        <w:rPr>
          <w:rFonts w:ascii="Calibri" w:hAnsi="Calibri" w:cs="Calibri"/>
          <w:bCs/>
          <w:sz w:val="22"/>
          <w:szCs w:val="22"/>
        </w:rPr>
        <w:t xml:space="preserve">APPENDIX: </w:t>
      </w:r>
    </w:p>
    <w:p w:rsidR="00FB4DF0" w:rsidRPr="003648A9" w:rsidRDefault="00FB4DF0" w:rsidP="00FB4DF0">
      <w:pPr>
        <w:pStyle w:val="Default"/>
        <w:spacing w:line="360" w:lineRule="auto"/>
        <w:rPr>
          <w:rFonts w:ascii="Calibri" w:hAnsi="Calibri" w:cs="Calibri"/>
          <w:bCs/>
          <w:sz w:val="22"/>
          <w:szCs w:val="22"/>
        </w:rPr>
      </w:pPr>
      <w:r>
        <w:rPr>
          <w:rFonts w:ascii="Calibri" w:hAnsi="Calibri" w:cs="Calibri"/>
          <w:bCs/>
          <w:sz w:val="22"/>
          <w:szCs w:val="22"/>
        </w:rPr>
        <w:t>Identiteit t</w:t>
      </w:r>
      <w:r w:rsidRPr="003648A9">
        <w:rPr>
          <w:rFonts w:ascii="Calibri" w:hAnsi="Calibri" w:cs="Calibri"/>
          <w:bCs/>
          <w:sz w:val="22"/>
          <w:szCs w:val="22"/>
        </w:rPr>
        <w:t xml:space="preserve">ype (U = Utilitair, N = Normatief) Vragenlijst items worden gemeten op een  7-punts </w:t>
      </w:r>
      <w:proofErr w:type="spellStart"/>
      <w:r w:rsidRPr="003648A9">
        <w:rPr>
          <w:rFonts w:ascii="Calibri" w:hAnsi="Calibri" w:cs="Calibri"/>
          <w:bCs/>
          <w:sz w:val="22"/>
          <w:szCs w:val="22"/>
        </w:rPr>
        <w:t>Likert</w:t>
      </w:r>
      <w:proofErr w:type="spellEnd"/>
      <w:r w:rsidRPr="003648A9">
        <w:rPr>
          <w:rFonts w:ascii="Calibri" w:hAnsi="Calibri" w:cs="Calibri"/>
          <w:bCs/>
          <w:sz w:val="22"/>
          <w:szCs w:val="22"/>
        </w:rPr>
        <w:t xml:space="preserve"> schaal.</w:t>
      </w:r>
    </w:p>
    <w:p w:rsidR="00FB4DF0" w:rsidRPr="003648A9" w:rsidRDefault="00FB4DF0" w:rsidP="00FB4DF0">
      <w:pPr>
        <w:pStyle w:val="Default"/>
        <w:spacing w:line="360" w:lineRule="auto"/>
        <w:rPr>
          <w:rFonts w:ascii="Calibri" w:hAnsi="Calibri" w:cs="Calibri"/>
          <w:bCs/>
          <w:sz w:val="22"/>
          <w:szCs w:val="22"/>
        </w:rPr>
      </w:pPr>
      <w:r w:rsidRPr="003648A9">
        <w:rPr>
          <w:rFonts w:ascii="Calibri" w:hAnsi="Calibri" w:cs="Calibri"/>
          <w:bCs/>
          <w:sz w:val="22"/>
          <w:szCs w:val="22"/>
        </w:rPr>
        <w:t xml:space="preserve">In welke mate ... </w:t>
      </w:r>
    </w:p>
    <w:p w:rsidR="00FB4DF0" w:rsidRPr="003648A9" w:rsidRDefault="00FB4DF0" w:rsidP="00FB4DF0">
      <w:pPr>
        <w:pStyle w:val="Default"/>
        <w:spacing w:line="360" w:lineRule="auto"/>
        <w:rPr>
          <w:rFonts w:ascii="Calibri" w:hAnsi="Calibri" w:cs="Calibri"/>
          <w:bCs/>
          <w:sz w:val="22"/>
          <w:szCs w:val="22"/>
        </w:rPr>
      </w:pPr>
      <w:r w:rsidRPr="003648A9">
        <w:rPr>
          <w:rFonts w:ascii="Calibri" w:hAnsi="Calibri" w:cs="Calibri"/>
          <w:bCs/>
          <w:sz w:val="22"/>
          <w:szCs w:val="22"/>
        </w:rPr>
        <w:t xml:space="preserve">a. </w:t>
      </w:r>
      <w:r>
        <w:rPr>
          <w:rFonts w:ascii="Calibri" w:hAnsi="Calibri" w:cs="Calibri"/>
          <w:bCs/>
          <w:sz w:val="22"/>
          <w:szCs w:val="22"/>
        </w:rPr>
        <w:t xml:space="preserve">moet de USBO niet </w:t>
      </w:r>
      <w:r w:rsidRPr="003648A9">
        <w:rPr>
          <w:rFonts w:ascii="Calibri" w:hAnsi="Calibri" w:cs="Calibri"/>
          <w:bCs/>
          <w:sz w:val="22"/>
          <w:szCs w:val="22"/>
        </w:rPr>
        <w:t xml:space="preserve">concurreren om studenten alsof zij klanten of consumenten zijn? (N) </w:t>
      </w:r>
    </w:p>
    <w:p w:rsidR="00FB4DF0" w:rsidRPr="003648A9" w:rsidRDefault="00FB4DF0" w:rsidP="00FB4DF0">
      <w:pPr>
        <w:pStyle w:val="Default"/>
        <w:spacing w:line="360" w:lineRule="auto"/>
        <w:rPr>
          <w:rFonts w:ascii="Calibri" w:hAnsi="Calibri" w:cs="Calibri"/>
          <w:bCs/>
          <w:sz w:val="22"/>
          <w:szCs w:val="22"/>
        </w:rPr>
      </w:pPr>
      <w:r w:rsidRPr="003648A9">
        <w:rPr>
          <w:rFonts w:ascii="Calibri" w:hAnsi="Calibri" w:cs="Calibri"/>
          <w:bCs/>
          <w:sz w:val="22"/>
          <w:szCs w:val="22"/>
        </w:rPr>
        <w:t xml:space="preserve">b. zijn symbolen en ceremonies belangrijk voor het functioneren van de USBO? (N) </w:t>
      </w:r>
    </w:p>
    <w:p w:rsidR="00FB4DF0" w:rsidRPr="003648A9" w:rsidRDefault="00FB4DF0" w:rsidP="00FB4DF0">
      <w:pPr>
        <w:pStyle w:val="Default"/>
        <w:spacing w:line="360" w:lineRule="auto"/>
        <w:rPr>
          <w:rFonts w:ascii="Calibri" w:hAnsi="Calibri" w:cs="Calibri"/>
          <w:bCs/>
          <w:sz w:val="22"/>
          <w:szCs w:val="22"/>
        </w:rPr>
      </w:pPr>
      <w:r w:rsidRPr="003648A9">
        <w:rPr>
          <w:rFonts w:ascii="Calibri" w:hAnsi="Calibri" w:cs="Calibri"/>
          <w:bCs/>
          <w:sz w:val="22"/>
          <w:szCs w:val="22"/>
        </w:rPr>
        <w:t xml:space="preserve">c. zijn besluiten tot het vergroten of verkleinen van het budget gemaakt over de gehele linie? (N) </w:t>
      </w:r>
    </w:p>
    <w:p w:rsidR="00FB4DF0" w:rsidRPr="003648A9" w:rsidRDefault="00FB4DF0" w:rsidP="00FB4DF0">
      <w:pPr>
        <w:pStyle w:val="Default"/>
        <w:spacing w:line="360" w:lineRule="auto"/>
        <w:rPr>
          <w:rFonts w:ascii="Calibri" w:hAnsi="Calibri" w:cs="Calibri"/>
          <w:bCs/>
          <w:sz w:val="22"/>
          <w:szCs w:val="22"/>
        </w:rPr>
      </w:pPr>
      <w:r w:rsidRPr="003648A9">
        <w:rPr>
          <w:rFonts w:ascii="Calibri" w:hAnsi="Calibri" w:cs="Calibri"/>
          <w:bCs/>
          <w:sz w:val="22"/>
          <w:szCs w:val="22"/>
        </w:rPr>
        <w:t xml:space="preserve">d. zijn financiële resultaten een </w:t>
      </w:r>
      <w:r>
        <w:rPr>
          <w:rFonts w:ascii="Calibri" w:hAnsi="Calibri" w:cs="Calibri"/>
          <w:bCs/>
          <w:sz w:val="22"/>
          <w:szCs w:val="22"/>
        </w:rPr>
        <w:t>succesmaatstaf voor de USBO?</w:t>
      </w:r>
      <w:r w:rsidRPr="003648A9">
        <w:rPr>
          <w:rFonts w:ascii="Calibri" w:hAnsi="Calibri" w:cs="Calibri"/>
          <w:bCs/>
          <w:sz w:val="22"/>
          <w:szCs w:val="22"/>
        </w:rPr>
        <w:t xml:space="preserve"> (U) </w:t>
      </w:r>
    </w:p>
    <w:p w:rsidR="00FB4DF0" w:rsidRPr="003648A9" w:rsidRDefault="00FB4DF0" w:rsidP="00FB4DF0">
      <w:pPr>
        <w:pStyle w:val="Default"/>
        <w:spacing w:line="360" w:lineRule="auto"/>
        <w:rPr>
          <w:rFonts w:ascii="Calibri" w:hAnsi="Calibri" w:cs="Calibri"/>
          <w:bCs/>
          <w:sz w:val="22"/>
          <w:szCs w:val="22"/>
        </w:rPr>
      </w:pPr>
      <w:r w:rsidRPr="003648A9">
        <w:rPr>
          <w:rFonts w:ascii="Calibri" w:hAnsi="Calibri" w:cs="Calibri"/>
          <w:bCs/>
          <w:sz w:val="22"/>
          <w:szCs w:val="22"/>
        </w:rPr>
        <w:t xml:space="preserve">e. is </w:t>
      </w:r>
      <w:r>
        <w:rPr>
          <w:rFonts w:ascii="Calibri" w:hAnsi="Calibri" w:cs="Calibri"/>
          <w:bCs/>
          <w:sz w:val="22"/>
          <w:szCs w:val="22"/>
        </w:rPr>
        <w:t>de missie van de USBO  gericht op academische kwaliteit</w:t>
      </w:r>
      <w:r w:rsidRPr="003648A9">
        <w:rPr>
          <w:rFonts w:ascii="Calibri" w:hAnsi="Calibri" w:cs="Calibri"/>
          <w:bCs/>
          <w:sz w:val="22"/>
          <w:szCs w:val="22"/>
        </w:rPr>
        <w:t xml:space="preserve"> (N) </w:t>
      </w:r>
    </w:p>
    <w:p w:rsidR="00FB4DF0" w:rsidRPr="001B46F3" w:rsidRDefault="00FB4DF0" w:rsidP="00FB4DF0">
      <w:pPr>
        <w:pStyle w:val="Default"/>
        <w:spacing w:line="360" w:lineRule="auto"/>
        <w:rPr>
          <w:rFonts w:ascii="Calibri" w:hAnsi="Calibri" w:cs="Calibri"/>
          <w:bCs/>
          <w:sz w:val="22"/>
          <w:szCs w:val="22"/>
        </w:rPr>
      </w:pPr>
      <w:r w:rsidRPr="001B46F3">
        <w:rPr>
          <w:rFonts w:ascii="Calibri" w:hAnsi="Calibri" w:cs="Calibri"/>
          <w:bCs/>
          <w:sz w:val="22"/>
          <w:szCs w:val="22"/>
        </w:rPr>
        <w:t xml:space="preserve">f. is er een gevoel dat de USBO actief betrokken moet zijn (of blijven) bij reclamecampagnes om studenten aan te trekken? (U) </w:t>
      </w:r>
    </w:p>
    <w:p w:rsidR="00FB4DF0" w:rsidRPr="001B46F3" w:rsidRDefault="00FB4DF0" w:rsidP="00FB4DF0">
      <w:pPr>
        <w:pStyle w:val="Default"/>
        <w:spacing w:line="360" w:lineRule="auto"/>
        <w:rPr>
          <w:rFonts w:ascii="Calibri" w:hAnsi="Calibri" w:cs="Calibri"/>
          <w:bCs/>
          <w:sz w:val="22"/>
          <w:szCs w:val="22"/>
        </w:rPr>
      </w:pPr>
      <w:r w:rsidRPr="001B46F3">
        <w:rPr>
          <w:rFonts w:ascii="Calibri" w:hAnsi="Calibri" w:cs="Calibri"/>
          <w:bCs/>
          <w:sz w:val="22"/>
          <w:szCs w:val="22"/>
        </w:rPr>
        <w:t xml:space="preserve">g. </w:t>
      </w:r>
      <w:r>
        <w:rPr>
          <w:rFonts w:ascii="Calibri" w:hAnsi="Calibri" w:cs="Calibri"/>
          <w:bCs/>
          <w:sz w:val="22"/>
          <w:szCs w:val="22"/>
        </w:rPr>
        <w:t>worden besluiten tot budget toe- of afnames selectief gemaakt door afdelingen of vakgroepen in de USBO</w:t>
      </w:r>
      <w:r w:rsidRPr="001B46F3">
        <w:rPr>
          <w:rFonts w:ascii="Calibri" w:hAnsi="Calibri" w:cs="Calibri"/>
          <w:bCs/>
          <w:sz w:val="22"/>
          <w:szCs w:val="22"/>
        </w:rPr>
        <w:t xml:space="preserve">? (U) </w:t>
      </w:r>
    </w:p>
    <w:p w:rsidR="00FB4DF0" w:rsidRDefault="00FB4DF0" w:rsidP="00FB4DF0">
      <w:pPr>
        <w:pStyle w:val="Default"/>
        <w:spacing w:line="360" w:lineRule="auto"/>
        <w:rPr>
          <w:rFonts w:ascii="Calibri" w:hAnsi="Calibri" w:cs="Calibri"/>
          <w:bCs/>
          <w:sz w:val="22"/>
          <w:szCs w:val="22"/>
        </w:rPr>
      </w:pPr>
      <w:r w:rsidRPr="001B46F3">
        <w:rPr>
          <w:rFonts w:ascii="Calibri" w:hAnsi="Calibri" w:cs="Calibri"/>
          <w:bCs/>
          <w:sz w:val="22"/>
          <w:szCs w:val="22"/>
        </w:rPr>
        <w:t xml:space="preserve">h. </w:t>
      </w:r>
      <w:r>
        <w:rPr>
          <w:rFonts w:ascii="Calibri" w:hAnsi="Calibri" w:cs="Calibri"/>
          <w:bCs/>
          <w:sz w:val="22"/>
          <w:szCs w:val="22"/>
        </w:rPr>
        <w:t>is kostenefficiëntie het belangrijkste criterium dat programma of administratieve veranderingen bepaalt</w:t>
      </w:r>
      <w:r w:rsidRPr="001B46F3">
        <w:rPr>
          <w:rFonts w:ascii="Calibri" w:hAnsi="Calibri" w:cs="Calibri"/>
          <w:bCs/>
          <w:sz w:val="22"/>
          <w:szCs w:val="22"/>
        </w:rPr>
        <w:t>? (U)</w:t>
      </w:r>
    </w:p>
    <w:p w:rsidR="00FB4DF0" w:rsidRDefault="00FB4DF0" w:rsidP="00FB4DF0">
      <w:pPr>
        <w:pStyle w:val="Default"/>
        <w:spacing w:line="360" w:lineRule="auto"/>
        <w:rPr>
          <w:rFonts w:ascii="Calibri" w:hAnsi="Calibri" w:cs="Calibri"/>
          <w:bCs/>
          <w:sz w:val="22"/>
          <w:szCs w:val="22"/>
        </w:rPr>
      </w:pPr>
      <w:r w:rsidRPr="001B46F3">
        <w:rPr>
          <w:rFonts w:ascii="Calibri" w:hAnsi="Calibri" w:cs="Calibri"/>
          <w:bCs/>
          <w:sz w:val="22"/>
          <w:szCs w:val="22"/>
        </w:rPr>
        <w:t xml:space="preserve"> i.</w:t>
      </w:r>
      <w:r>
        <w:rPr>
          <w:rFonts w:ascii="Calibri" w:hAnsi="Calibri" w:cs="Calibri"/>
          <w:bCs/>
          <w:sz w:val="22"/>
          <w:szCs w:val="22"/>
        </w:rPr>
        <w:t xml:space="preserve"> wordt de economische prestatie gezien als belangrijk voor het behalen van de missie of het doel van de USBO</w:t>
      </w:r>
      <w:r w:rsidRPr="001B46F3">
        <w:rPr>
          <w:rFonts w:ascii="Calibri" w:hAnsi="Calibri" w:cs="Calibri"/>
          <w:bCs/>
          <w:sz w:val="22"/>
          <w:szCs w:val="22"/>
        </w:rPr>
        <w:t>? (U)</w:t>
      </w:r>
    </w:p>
    <w:p w:rsidR="00FB4DF0" w:rsidRDefault="00FB4DF0" w:rsidP="00FB4DF0">
      <w:pPr>
        <w:pStyle w:val="Default"/>
        <w:spacing w:line="360" w:lineRule="auto"/>
        <w:rPr>
          <w:rFonts w:ascii="Calibri" w:hAnsi="Calibri" w:cs="Calibri"/>
          <w:bCs/>
          <w:sz w:val="22"/>
          <w:szCs w:val="22"/>
        </w:rPr>
      </w:pPr>
    </w:p>
    <w:p w:rsidR="00FB4DF0" w:rsidRPr="001B46F3" w:rsidRDefault="00FB4DF0" w:rsidP="00FB4DF0">
      <w:pPr>
        <w:pStyle w:val="Default"/>
        <w:spacing w:line="360" w:lineRule="auto"/>
        <w:rPr>
          <w:rFonts w:ascii="Calibri" w:hAnsi="Calibri" w:cs="Calibri"/>
          <w:bCs/>
          <w:sz w:val="22"/>
          <w:szCs w:val="22"/>
        </w:rPr>
      </w:pPr>
      <w:r>
        <w:rPr>
          <w:rFonts w:ascii="Calibri" w:hAnsi="Calibri" w:cs="Calibri"/>
          <w:bCs/>
          <w:sz w:val="22"/>
          <w:szCs w:val="22"/>
        </w:rPr>
        <w:t>Identiteit type: Sterkte (</w:t>
      </w:r>
      <w:proofErr w:type="spellStart"/>
      <w:r>
        <w:rPr>
          <w:rFonts w:ascii="Calibri" w:hAnsi="Calibri" w:cs="Calibri"/>
          <w:bCs/>
          <w:sz w:val="22"/>
          <w:szCs w:val="22"/>
        </w:rPr>
        <w:t>zwak-sterk</w:t>
      </w:r>
      <w:proofErr w:type="spellEnd"/>
      <w:r>
        <w:rPr>
          <w:rFonts w:ascii="Calibri" w:hAnsi="Calibri" w:cs="Calibri"/>
          <w:bCs/>
          <w:sz w:val="22"/>
          <w:szCs w:val="22"/>
        </w:rPr>
        <w:t xml:space="preserve">) </w:t>
      </w:r>
      <w:r w:rsidRPr="003648A9">
        <w:rPr>
          <w:rFonts w:ascii="Calibri" w:hAnsi="Calibri" w:cs="Calibri"/>
          <w:bCs/>
          <w:sz w:val="22"/>
          <w:szCs w:val="22"/>
        </w:rPr>
        <w:t xml:space="preserve">Vragenlijst items worden gemeten op een </w:t>
      </w:r>
      <w:r>
        <w:rPr>
          <w:rFonts w:ascii="Calibri" w:hAnsi="Calibri" w:cs="Calibri"/>
          <w:bCs/>
          <w:sz w:val="22"/>
          <w:szCs w:val="22"/>
        </w:rPr>
        <w:t xml:space="preserve"> 6</w:t>
      </w:r>
      <w:r w:rsidRPr="003648A9">
        <w:rPr>
          <w:rFonts w:ascii="Calibri" w:hAnsi="Calibri" w:cs="Calibri"/>
          <w:bCs/>
          <w:sz w:val="22"/>
          <w:szCs w:val="22"/>
        </w:rPr>
        <w:t xml:space="preserve">-punts </w:t>
      </w:r>
      <w:proofErr w:type="spellStart"/>
      <w:r w:rsidRPr="003648A9">
        <w:rPr>
          <w:rFonts w:ascii="Calibri" w:hAnsi="Calibri" w:cs="Calibri"/>
          <w:bCs/>
          <w:sz w:val="22"/>
          <w:szCs w:val="22"/>
        </w:rPr>
        <w:t>Likert</w:t>
      </w:r>
      <w:proofErr w:type="spellEnd"/>
      <w:r w:rsidRPr="003648A9">
        <w:rPr>
          <w:rFonts w:ascii="Calibri" w:hAnsi="Calibri" w:cs="Calibri"/>
          <w:bCs/>
          <w:sz w:val="22"/>
          <w:szCs w:val="22"/>
        </w:rPr>
        <w:t xml:space="preserve"> schaal.</w:t>
      </w:r>
    </w:p>
    <w:p w:rsidR="00FB4DF0" w:rsidRPr="001B46F3" w:rsidRDefault="00FB4DF0" w:rsidP="00FB4DF0">
      <w:pPr>
        <w:pStyle w:val="Default"/>
        <w:spacing w:line="360" w:lineRule="auto"/>
        <w:rPr>
          <w:rFonts w:ascii="Calibri" w:hAnsi="Calibri" w:cs="Calibri"/>
          <w:bCs/>
          <w:sz w:val="22"/>
          <w:szCs w:val="22"/>
        </w:rPr>
      </w:pPr>
      <w:r>
        <w:rPr>
          <w:rFonts w:ascii="Calibri" w:hAnsi="Calibri" w:cs="Calibri"/>
          <w:bCs/>
          <w:sz w:val="22"/>
          <w:szCs w:val="22"/>
        </w:rPr>
        <w:t>In welke mate</w:t>
      </w:r>
      <w:r w:rsidRPr="001B46F3">
        <w:rPr>
          <w:rFonts w:ascii="Calibri" w:hAnsi="Calibri" w:cs="Calibri"/>
          <w:bCs/>
          <w:sz w:val="22"/>
          <w:szCs w:val="22"/>
        </w:rPr>
        <w:t>...</w:t>
      </w:r>
    </w:p>
    <w:p w:rsidR="00FB4DF0" w:rsidRPr="001B46F3" w:rsidRDefault="00FB4DF0" w:rsidP="00FB4DF0">
      <w:pPr>
        <w:pStyle w:val="Default"/>
        <w:spacing w:line="360" w:lineRule="auto"/>
        <w:rPr>
          <w:rFonts w:ascii="Calibri" w:hAnsi="Calibri" w:cs="Calibri"/>
          <w:bCs/>
          <w:sz w:val="22"/>
          <w:szCs w:val="22"/>
        </w:rPr>
      </w:pPr>
      <w:r w:rsidRPr="001B46F3">
        <w:rPr>
          <w:rFonts w:ascii="Calibri" w:hAnsi="Calibri" w:cs="Calibri"/>
          <w:bCs/>
          <w:sz w:val="22"/>
          <w:szCs w:val="22"/>
        </w:rPr>
        <w:t xml:space="preserve"> a. </w:t>
      </w:r>
      <w:r>
        <w:rPr>
          <w:rFonts w:ascii="Calibri" w:hAnsi="Calibri" w:cs="Calibri"/>
          <w:bCs/>
          <w:sz w:val="22"/>
          <w:szCs w:val="22"/>
        </w:rPr>
        <w:t>heeft u een duidelijk beeld van de historie van de USBO</w:t>
      </w:r>
      <w:r w:rsidRPr="001B46F3">
        <w:rPr>
          <w:rFonts w:ascii="Calibri" w:hAnsi="Calibri" w:cs="Calibri"/>
          <w:bCs/>
          <w:sz w:val="22"/>
          <w:szCs w:val="22"/>
        </w:rPr>
        <w:t xml:space="preserve">? </w:t>
      </w:r>
    </w:p>
    <w:p w:rsidR="00FB4DF0" w:rsidRPr="001B46F3" w:rsidRDefault="00FB4DF0" w:rsidP="00FB4DF0">
      <w:pPr>
        <w:pStyle w:val="Default"/>
        <w:spacing w:line="360" w:lineRule="auto"/>
        <w:rPr>
          <w:rFonts w:ascii="Calibri" w:hAnsi="Calibri" w:cs="Calibri"/>
          <w:sz w:val="22"/>
          <w:szCs w:val="22"/>
        </w:rPr>
      </w:pPr>
      <w:r w:rsidRPr="001B46F3">
        <w:rPr>
          <w:rFonts w:ascii="Calibri" w:hAnsi="Calibri" w:cs="Calibri"/>
          <w:bCs/>
          <w:sz w:val="22"/>
          <w:szCs w:val="22"/>
        </w:rPr>
        <w:t xml:space="preserve">b. </w:t>
      </w:r>
      <w:r>
        <w:rPr>
          <w:rFonts w:ascii="Calibri" w:hAnsi="Calibri" w:cs="Calibri"/>
          <w:bCs/>
          <w:sz w:val="22"/>
          <w:szCs w:val="22"/>
        </w:rPr>
        <w:t>heeft u een trots gevoel over het doel of de missie van de USBO?</w:t>
      </w:r>
    </w:p>
    <w:p w:rsidR="00FB4DF0" w:rsidRPr="001B46F3" w:rsidRDefault="00FB4DF0" w:rsidP="00FB4DF0">
      <w:pPr>
        <w:pStyle w:val="Default"/>
        <w:spacing w:line="360" w:lineRule="auto"/>
        <w:rPr>
          <w:rFonts w:ascii="Calibri" w:hAnsi="Calibri" w:cs="Calibri"/>
          <w:bCs/>
          <w:sz w:val="22"/>
          <w:szCs w:val="22"/>
        </w:rPr>
      </w:pPr>
      <w:r w:rsidRPr="001B46F3">
        <w:rPr>
          <w:rFonts w:ascii="Calibri" w:hAnsi="Calibri" w:cs="Calibri"/>
          <w:bCs/>
          <w:sz w:val="22"/>
          <w:szCs w:val="22"/>
        </w:rPr>
        <w:t xml:space="preserve">c. </w:t>
      </w:r>
      <w:r>
        <w:rPr>
          <w:rFonts w:ascii="Calibri" w:hAnsi="Calibri" w:cs="Calibri"/>
          <w:bCs/>
          <w:sz w:val="22"/>
          <w:szCs w:val="22"/>
        </w:rPr>
        <w:t>heeft  het gevoel dat de USBO een specifieke plek in de wereld van het hogere onderwijs heeft bereikt?</w:t>
      </w:r>
    </w:p>
    <w:p w:rsidR="00FB4DF0" w:rsidRPr="001B46F3" w:rsidRDefault="00FB4DF0" w:rsidP="00FB4DF0">
      <w:pPr>
        <w:pStyle w:val="Default"/>
        <w:spacing w:line="360" w:lineRule="auto"/>
        <w:rPr>
          <w:rFonts w:ascii="Calibri" w:hAnsi="Calibri" w:cs="Calibri"/>
          <w:bCs/>
          <w:sz w:val="22"/>
          <w:szCs w:val="22"/>
        </w:rPr>
      </w:pPr>
      <w:r w:rsidRPr="001B46F3">
        <w:rPr>
          <w:rFonts w:ascii="Calibri" w:hAnsi="Calibri" w:cs="Calibri"/>
          <w:bCs/>
          <w:sz w:val="22"/>
          <w:szCs w:val="22"/>
        </w:rPr>
        <w:t xml:space="preserve">d. </w:t>
      </w:r>
      <w:r>
        <w:rPr>
          <w:rFonts w:ascii="Calibri" w:hAnsi="Calibri" w:cs="Calibri"/>
          <w:bCs/>
          <w:sz w:val="22"/>
          <w:szCs w:val="22"/>
        </w:rPr>
        <w:t>heeft u geen duidelijke doelen voor de USBO?</w:t>
      </w:r>
    </w:p>
    <w:p w:rsidR="00FB4DF0" w:rsidRDefault="00FB4DF0" w:rsidP="00FB4DF0">
      <w:pPr>
        <w:pStyle w:val="Default"/>
        <w:spacing w:line="360" w:lineRule="auto"/>
        <w:rPr>
          <w:rFonts w:ascii="Calibri" w:hAnsi="Calibri" w:cs="Calibri"/>
          <w:bCs/>
          <w:sz w:val="22"/>
          <w:szCs w:val="22"/>
        </w:rPr>
      </w:pPr>
      <w:r w:rsidRPr="001B46F3">
        <w:rPr>
          <w:rFonts w:ascii="Calibri" w:hAnsi="Calibri" w:cs="Calibri"/>
          <w:bCs/>
          <w:sz w:val="22"/>
          <w:szCs w:val="22"/>
        </w:rPr>
        <w:t xml:space="preserve">e. </w:t>
      </w:r>
      <w:r>
        <w:rPr>
          <w:rFonts w:ascii="Calibri" w:hAnsi="Calibri" w:cs="Calibri"/>
          <w:bCs/>
          <w:sz w:val="22"/>
          <w:szCs w:val="22"/>
        </w:rPr>
        <w:t>hebben werknemers van de USBO kennis van de historie en traditie van de USBO?</w:t>
      </w:r>
    </w:p>
    <w:p w:rsidR="00FB4DF0" w:rsidRDefault="00FB4DF0" w:rsidP="00FB4DF0">
      <w:pPr>
        <w:pStyle w:val="Default"/>
        <w:spacing w:line="360" w:lineRule="auto"/>
        <w:rPr>
          <w:rFonts w:ascii="Calibri" w:hAnsi="Calibri" w:cs="Calibri"/>
          <w:bCs/>
          <w:sz w:val="22"/>
          <w:szCs w:val="22"/>
        </w:rPr>
      </w:pPr>
      <w:r>
        <w:rPr>
          <w:rFonts w:ascii="Calibri" w:hAnsi="Calibri" w:cs="Calibri"/>
          <w:bCs/>
          <w:sz w:val="22"/>
          <w:szCs w:val="22"/>
        </w:rPr>
        <w:t>f. heeft de USBO medewerkers en studenten die zich sterk identificeren met de USBO?</w:t>
      </w:r>
    </w:p>
    <w:p w:rsidR="00D519FA" w:rsidRDefault="00D519FA">
      <w:pPr>
        <w:rPr>
          <w:rFonts w:asciiTheme="majorHAnsi" w:eastAsiaTheme="majorEastAsia" w:hAnsiTheme="majorHAnsi" w:cstheme="majorBidi"/>
          <w:b/>
          <w:bCs/>
          <w:color w:val="365F91" w:themeColor="accent1" w:themeShade="BF"/>
          <w:sz w:val="28"/>
          <w:szCs w:val="28"/>
        </w:rPr>
      </w:pPr>
      <w:r>
        <w:br w:type="page"/>
      </w:r>
    </w:p>
    <w:p w:rsidR="00B50D1B" w:rsidRPr="00C62F0F" w:rsidRDefault="00B50D1B" w:rsidP="00C62F0F">
      <w:pPr>
        <w:pStyle w:val="Kop1"/>
      </w:pPr>
      <w:bookmarkStart w:id="359" w:name="_Toc352244357"/>
      <w:r w:rsidRPr="00C62F0F">
        <w:lastRenderedPageBreak/>
        <w:t xml:space="preserve">Bijlage </w:t>
      </w:r>
      <w:r w:rsidR="006F7A96">
        <w:t>2:</w:t>
      </w:r>
      <w:r w:rsidR="000266D0">
        <w:t xml:space="preserve"> </w:t>
      </w:r>
      <w:r w:rsidR="00644C41">
        <w:t xml:space="preserve">Uitwerking </w:t>
      </w:r>
      <w:r w:rsidR="006F7A96">
        <w:t>betekenisketens</w:t>
      </w:r>
      <w:bookmarkEnd w:id="359"/>
    </w:p>
    <w:p w:rsidR="004533C0" w:rsidRDefault="00002D88" w:rsidP="00644C41">
      <w:pPr>
        <w:pStyle w:val="Kop2"/>
      </w:pPr>
      <w:bookmarkStart w:id="360" w:name="_Toc352244358"/>
      <w:r>
        <w:t>Het ondersteunend personeel</w:t>
      </w:r>
      <w:r w:rsidR="004533C0" w:rsidRPr="004836DE">
        <w:t xml:space="preserve"> bijlage</w:t>
      </w:r>
      <w:bookmarkEnd w:id="360"/>
    </w:p>
    <w:p w:rsidR="00644C41" w:rsidRPr="00644C41" w:rsidRDefault="00644C41" w:rsidP="00644C41"/>
    <w:p w:rsidR="00F21701" w:rsidRDefault="00F21701" w:rsidP="00F21701">
      <w:pPr>
        <w:spacing w:line="360" w:lineRule="auto"/>
        <w:rPr>
          <w:rFonts w:cstheme="minorHAnsi"/>
        </w:rPr>
      </w:pPr>
      <w:r w:rsidRPr="00B50D1B">
        <w:rPr>
          <w:rFonts w:cstheme="minorHAnsi"/>
          <w:highlight w:val="yellow"/>
        </w:rPr>
        <w:t>Geel</w:t>
      </w:r>
      <w:r>
        <w:rPr>
          <w:rFonts w:cstheme="minorHAnsi"/>
        </w:rPr>
        <w:t>= ‘Deadlines halen’</w:t>
      </w:r>
    </w:p>
    <w:p w:rsidR="00F21701" w:rsidRDefault="00F21701" w:rsidP="00F21701">
      <w:pPr>
        <w:spacing w:line="360" w:lineRule="auto"/>
        <w:rPr>
          <w:rFonts w:cstheme="minorHAnsi"/>
        </w:rPr>
      </w:pPr>
      <w:r w:rsidRPr="00B50D1B">
        <w:rPr>
          <w:rFonts w:cstheme="minorHAnsi"/>
          <w:highlight w:val="green"/>
        </w:rPr>
        <w:t>Groen</w:t>
      </w:r>
      <w:r>
        <w:rPr>
          <w:rFonts w:cstheme="minorHAnsi"/>
        </w:rPr>
        <w:t>=’Klantvriendelijkheid’</w:t>
      </w:r>
    </w:p>
    <w:p w:rsidR="00F21701" w:rsidRDefault="00F21701" w:rsidP="004533C0"/>
    <w:p w:rsidR="00F21701" w:rsidRDefault="00F21701" w:rsidP="004533C0"/>
    <w:p w:rsidR="004533C0" w:rsidRPr="009F18B6" w:rsidRDefault="004533C0" w:rsidP="004533C0">
      <w:pPr>
        <w:spacing w:line="360" w:lineRule="auto"/>
        <w:rPr>
          <w:rFonts w:cstheme="minorHAnsi"/>
          <w:highlight w:val="yellow"/>
        </w:rPr>
      </w:pPr>
      <w:r w:rsidRPr="009F18B6">
        <w:rPr>
          <w:rFonts w:cstheme="minorHAnsi"/>
          <w:highlight w:val="yellow"/>
        </w:rPr>
        <w:t>"Dat ik het op tijd doe” (</w:t>
      </w:r>
      <w:r w:rsidR="00002D88">
        <w:rPr>
          <w:rFonts w:cstheme="minorHAnsi"/>
          <w:highlight w:val="yellow"/>
        </w:rPr>
        <w:t>Ondersteunend personeel</w:t>
      </w:r>
      <w:r w:rsidRPr="009F18B6">
        <w:rPr>
          <w:rFonts w:cstheme="minorHAnsi"/>
          <w:highlight w:val="yellow"/>
        </w:rPr>
        <w:t>1, 10.17).</w:t>
      </w:r>
    </w:p>
    <w:p w:rsidR="004533C0" w:rsidRDefault="004533C0" w:rsidP="004533C0">
      <w:pPr>
        <w:spacing w:line="360" w:lineRule="auto"/>
        <w:rPr>
          <w:rFonts w:cstheme="minorHAnsi"/>
        </w:rPr>
      </w:pPr>
      <w:r w:rsidRPr="009F18B6">
        <w:rPr>
          <w:rFonts w:cstheme="minorHAnsi"/>
          <w:highlight w:val="yellow"/>
        </w:rPr>
        <w:t>“Ik denk dat het voor dit soort werk wat ik doe secuur werken belangrijk is en dat het op tijd af is en dat deadlines gehaald worden” (Ondersteun</w:t>
      </w:r>
      <w:r w:rsidR="00002D88">
        <w:rPr>
          <w:rFonts w:cstheme="minorHAnsi"/>
          <w:highlight w:val="yellow"/>
        </w:rPr>
        <w:t>end personeel</w:t>
      </w:r>
      <w:r w:rsidRPr="009F18B6">
        <w:rPr>
          <w:rFonts w:cstheme="minorHAnsi"/>
          <w:highlight w:val="yellow"/>
        </w:rPr>
        <w:t>1, 12.40).</w:t>
      </w:r>
    </w:p>
    <w:p w:rsidR="004533C0" w:rsidRDefault="004533C0" w:rsidP="004533C0">
      <w:pPr>
        <w:spacing w:line="360" w:lineRule="auto"/>
        <w:rPr>
          <w:rFonts w:cstheme="minorHAnsi"/>
        </w:rPr>
      </w:pPr>
    </w:p>
    <w:p w:rsidR="004533C0" w:rsidRPr="00B50D1B" w:rsidRDefault="004533C0" w:rsidP="004533C0">
      <w:pPr>
        <w:spacing w:line="360" w:lineRule="auto"/>
        <w:rPr>
          <w:rFonts w:cstheme="minorHAnsi"/>
          <w:highlight w:val="green"/>
        </w:rPr>
      </w:pPr>
      <w:r w:rsidRPr="00B50D1B">
        <w:rPr>
          <w:rFonts w:cstheme="minorHAnsi"/>
          <w:highlight w:val="green"/>
        </w:rPr>
        <w:t>“Eerste aanspreekpunt voor studenten, leveranciers en docenten en ik neem de telefoon op. Ik ben gewoon algemeen aanspreekpu</w:t>
      </w:r>
      <w:r w:rsidR="00002D88">
        <w:rPr>
          <w:rFonts w:cstheme="minorHAnsi"/>
          <w:highlight w:val="green"/>
        </w:rPr>
        <w:t>nt voor iedereen” (Ondersteunend personeel</w:t>
      </w:r>
      <w:r w:rsidRPr="00B50D1B">
        <w:rPr>
          <w:rFonts w:cstheme="minorHAnsi"/>
          <w:highlight w:val="green"/>
        </w:rPr>
        <w:t>2, 0.35).</w:t>
      </w:r>
    </w:p>
    <w:p w:rsidR="004533C0" w:rsidRPr="00B50D1B" w:rsidRDefault="004533C0" w:rsidP="004533C0">
      <w:pPr>
        <w:spacing w:line="360" w:lineRule="auto"/>
        <w:rPr>
          <w:rFonts w:cstheme="minorHAnsi"/>
          <w:highlight w:val="green"/>
        </w:rPr>
      </w:pPr>
      <w:r w:rsidRPr="00B50D1B">
        <w:rPr>
          <w:rFonts w:cstheme="minorHAnsi"/>
          <w:highlight w:val="green"/>
        </w:rPr>
        <w:t>“Het belangrijkste vind ik dat ik er ben en dat ik aanspreekpunt</w:t>
      </w:r>
      <w:r w:rsidR="00002D88">
        <w:rPr>
          <w:rFonts w:cstheme="minorHAnsi"/>
          <w:highlight w:val="green"/>
        </w:rPr>
        <w:t xml:space="preserve"> ben” (Ondersteunend personeel</w:t>
      </w:r>
      <w:r w:rsidRPr="00B50D1B">
        <w:rPr>
          <w:rFonts w:cstheme="minorHAnsi"/>
          <w:highlight w:val="green"/>
        </w:rPr>
        <w:t>2, 4.04).</w:t>
      </w:r>
    </w:p>
    <w:p w:rsidR="004533C0" w:rsidRPr="00B50D1B" w:rsidRDefault="004533C0" w:rsidP="004533C0">
      <w:pPr>
        <w:spacing w:line="360" w:lineRule="auto"/>
        <w:rPr>
          <w:rFonts w:cstheme="minorHAnsi"/>
          <w:highlight w:val="green"/>
        </w:rPr>
      </w:pPr>
      <w:r w:rsidRPr="00B50D1B">
        <w:rPr>
          <w:rFonts w:cstheme="minorHAnsi"/>
          <w:highlight w:val="green"/>
        </w:rPr>
        <w:t xml:space="preserve">“Ik vind dat we bereikbaar moeten zijn en dienstverlenend, </w:t>
      </w:r>
      <w:r w:rsidR="00002D88">
        <w:rPr>
          <w:rFonts w:cstheme="minorHAnsi"/>
          <w:highlight w:val="green"/>
        </w:rPr>
        <w:t>benaderbaar zijn” (Ondersteunend</w:t>
      </w:r>
      <w:r w:rsidRPr="00B50D1B">
        <w:rPr>
          <w:rFonts w:cstheme="minorHAnsi"/>
          <w:highlight w:val="green"/>
        </w:rPr>
        <w:t>2, 4.50).</w:t>
      </w:r>
    </w:p>
    <w:p w:rsidR="004533C0" w:rsidRPr="00B50D1B" w:rsidRDefault="004533C0" w:rsidP="004533C0">
      <w:pPr>
        <w:spacing w:line="360" w:lineRule="auto"/>
        <w:rPr>
          <w:highlight w:val="green"/>
        </w:rPr>
      </w:pPr>
      <w:r w:rsidRPr="00B50D1B">
        <w:rPr>
          <w:rFonts w:cstheme="minorHAnsi"/>
          <w:highlight w:val="green"/>
        </w:rPr>
        <w:t xml:space="preserve">“Goed en vriendelijk te woord staan” </w:t>
      </w:r>
      <w:r w:rsidR="00002D88">
        <w:rPr>
          <w:highlight w:val="green"/>
        </w:rPr>
        <w:t>(Ondersteunend personeel</w:t>
      </w:r>
      <w:r w:rsidRPr="00B50D1B">
        <w:rPr>
          <w:highlight w:val="green"/>
        </w:rPr>
        <w:t>2, 5.09).</w:t>
      </w:r>
    </w:p>
    <w:p w:rsidR="004533C0" w:rsidRPr="00B50D1B" w:rsidRDefault="004533C0" w:rsidP="004533C0">
      <w:pPr>
        <w:spacing w:line="360" w:lineRule="auto"/>
        <w:rPr>
          <w:highlight w:val="green"/>
        </w:rPr>
      </w:pPr>
    </w:p>
    <w:p w:rsidR="004533C0" w:rsidRPr="00B50D1B" w:rsidRDefault="004533C0" w:rsidP="004533C0">
      <w:pPr>
        <w:spacing w:line="360" w:lineRule="auto"/>
        <w:rPr>
          <w:rFonts w:cstheme="minorHAnsi"/>
          <w:highlight w:val="green"/>
        </w:rPr>
      </w:pPr>
      <w:r w:rsidRPr="00B50D1B">
        <w:rPr>
          <w:rFonts w:cstheme="minorHAnsi"/>
          <w:highlight w:val="green"/>
        </w:rPr>
        <w:t>“Het aanspreekpunt zijn, omdat het denk ik een belangrijk deel is van de organisatie dat mensen goed worden opgevangen en met een goed gevoel naar hun afspraak gaan”(Ondersteun</w:t>
      </w:r>
      <w:r w:rsidR="00002D88">
        <w:rPr>
          <w:rFonts w:cstheme="minorHAnsi"/>
          <w:highlight w:val="green"/>
        </w:rPr>
        <w:t>end personeel</w:t>
      </w:r>
      <w:r w:rsidRPr="00B50D1B">
        <w:rPr>
          <w:rFonts w:cstheme="minorHAnsi"/>
          <w:highlight w:val="green"/>
        </w:rPr>
        <w:t>3, 4.39).</w:t>
      </w:r>
    </w:p>
    <w:p w:rsidR="004533C0" w:rsidRPr="00B50D1B" w:rsidRDefault="004533C0" w:rsidP="004533C0">
      <w:pPr>
        <w:spacing w:line="360" w:lineRule="auto"/>
        <w:rPr>
          <w:rFonts w:cstheme="minorHAnsi"/>
          <w:highlight w:val="green"/>
        </w:rPr>
      </w:pPr>
      <w:r w:rsidRPr="00B50D1B">
        <w:rPr>
          <w:rFonts w:cstheme="minorHAnsi"/>
          <w:highlight w:val="green"/>
        </w:rPr>
        <w:t>“Dat mensen zich welkom voelen, dat vind ik wel belangrijk, het is hier best wel kleinschalig en iedereen kent elkaar wel waardoor je mensen ook wat meer aandacht kan geven. Niet dat heel de balie volstaat dat je wat meer tijd voor m</w:t>
      </w:r>
      <w:r w:rsidR="00002D88">
        <w:rPr>
          <w:rFonts w:cstheme="minorHAnsi"/>
          <w:highlight w:val="green"/>
        </w:rPr>
        <w:t>ensen kan hebben" (Ondersteunend personeel</w:t>
      </w:r>
      <w:r w:rsidRPr="00B50D1B">
        <w:rPr>
          <w:rFonts w:cstheme="minorHAnsi"/>
          <w:highlight w:val="green"/>
        </w:rPr>
        <w:t>3, 5.14).</w:t>
      </w:r>
    </w:p>
    <w:p w:rsidR="00644C41" w:rsidRDefault="004533C0" w:rsidP="00644C41">
      <w:pPr>
        <w:spacing w:line="360" w:lineRule="auto"/>
        <w:rPr>
          <w:rFonts w:cstheme="minorHAnsi"/>
        </w:rPr>
      </w:pPr>
      <w:r w:rsidRPr="00B50D1B">
        <w:rPr>
          <w:rFonts w:cstheme="minorHAnsi"/>
          <w:highlight w:val="green"/>
        </w:rPr>
        <w:t xml:space="preserve">“De collega’s zelf zijn heel bereikbaar en heel toegankelijk op allerlei niveaus. Je kan gewoon bij een leraar naar binnen lopen. Mensen worden hier altijd heel hartelijk ontvangen en dat is niet </w:t>
      </w:r>
      <w:r w:rsidR="00002D88">
        <w:rPr>
          <w:rFonts w:cstheme="minorHAnsi"/>
          <w:highlight w:val="green"/>
        </w:rPr>
        <w:t>altijd overal zo” (Ondersteunend personeel</w:t>
      </w:r>
      <w:r w:rsidRPr="00B50D1B">
        <w:rPr>
          <w:rFonts w:cstheme="minorHAnsi"/>
          <w:highlight w:val="green"/>
        </w:rPr>
        <w:t>3, 5.58).</w:t>
      </w:r>
    </w:p>
    <w:p w:rsidR="004533C0" w:rsidRPr="00644C41" w:rsidRDefault="004533C0" w:rsidP="00644C41">
      <w:pPr>
        <w:pStyle w:val="Kop2"/>
        <w:rPr>
          <w:rFonts w:asciiTheme="minorHAnsi" w:eastAsiaTheme="minorEastAsia" w:hAnsiTheme="minorHAnsi" w:cstheme="minorHAnsi"/>
          <w:color w:val="auto"/>
          <w:sz w:val="22"/>
          <w:szCs w:val="22"/>
        </w:rPr>
      </w:pPr>
      <w:bookmarkStart w:id="361" w:name="_Toc352244359"/>
      <w:r w:rsidRPr="00E83374">
        <w:lastRenderedPageBreak/>
        <w:t>Professional bijlage</w:t>
      </w:r>
      <w:bookmarkEnd w:id="361"/>
    </w:p>
    <w:p w:rsidR="00F21701" w:rsidRPr="00F21701" w:rsidRDefault="00F21701" w:rsidP="00F21701"/>
    <w:p w:rsidR="00F21701" w:rsidRDefault="00F21701" w:rsidP="00F21701">
      <w:pPr>
        <w:spacing w:line="360" w:lineRule="auto"/>
        <w:rPr>
          <w:rFonts w:cstheme="minorHAnsi"/>
        </w:rPr>
      </w:pPr>
      <w:r w:rsidRPr="00411A17">
        <w:rPr>
          <w:rFonts w:cstheme="minorHAnsi"/>
          <w:highlight w:val="green"/>
        </w:rPr>
        <w:t>Groen</w:t>
      </w:r>
      <w:r>
        <w:rPr>
          <w:rFonts w:cstheme="minorHAnsi"/>
        </w:rPr>
        <w:t>= ‘Prestige’</w:t>
      </w:r>
    </w:p>
    <w:p w:rsidR="00F21701" w:rsidRDefault="00F21701" w:rsidP="00F21701">
      <w:pPr>
        <w:spacing w:line="360" w:lineRule="auto"/>
        <w:rPr>
          <w:rFonts w:cstheme="minorHAnsi"/>
        </w:rPr>
      </w:pPr>
      <w:r w:rsidRPr="00411A17">
        <w:rPr>
          <w:rFonts w:cstheme="minorHAnsi"/>
          <w:highlight w:val="red"/>
        </w:rPr>
        <w:t>Rood</w:t>
      </w:r>
      <w:r>
        <w:rPr>
          <w:rFonts w:cstheme="minorHAnsi"/>
        </w:rPr>
        <w:t>= ‘Verhouding onderwijs en onderzoek’</w:t>
      </w:r>
    </w:p>
    <w:p w:rsidR="004533C0" w:rsidRDefault="00F21701" w:rsidP="004533C0">
      <w:pPr>
        <w:spacing w:line="360" w:lineRule="auto"/>
        <w:rPr>
          <w:rFonts w:cstheme="minorHAnsi"/>
        </w:rPr>
      </w:pPr>
      <w:r w:rsidRPr="00411A17">
        <w:rPr>
          <w:rFonts w:cstheme="minorHAnsi"/>
          <w:highlight w:val="cyan"/>
        </w:rPr>
        <w:t>Blauw</w:t>
      </w:r>
      <w:r>
        <w:rPr>
          <w:rFonts w:cstheme="minorHAnsi"/>
        </w:rPr>
        <w:t>= ‘Enthousiasmeren’</w:t>
      </w:r>
    </w:p>
    <w:p w:rsidR="00F21701" w:rsidRDefault="00F21701" w:rsidP="004533C0">
      <w:pPr>
        <w:spacing w:line="360" w:lineRule="auto"/>
        <w:rPr>
          <w:rFonts w:cstheme="minorHAnsi"/>
        </w:rPr>
      </w:pPr>
    </w:p>
    <w:p w:rsidR="004533C0" w:rsidRPr="00B26BED" w:rsidRDefault="004533C0" w:rsidP="004533C0">
      <w:pPr>
        <w:spacing w:line="360" w:lineRule="auto"/>
        <w:rPr>
          <w:rFonts w:cstheme="minorHAnsi"/>
          <w:highlight w:val="green"/>
        </w:rPr>
      </w:pPr>
      <w:r w:rsidRPr="00B26BED">
        <w:rPr>
          <w:rFonts w:cstheme="minorHAnsi"/>
          <w:highlight w:val="green"/>
        </w:rPr>
        <w:t>“Ik doe heel interessant onderzoek” (Professional1, 3.30).</w:t>
      </w:r>
    </w:p>
    <w:p w:rsidR="004533C0" w:rsidRPr="00B26BED" w:rsidRDefault="004533C0" w:rsidP="004533C0">
      <w:pPr>
        <w:spacing w:line="360" w:lineRule="auto"/>
        <w:rPr>
          <w:rFonts w:cstheme="minorHAnsi"/>
          <w:highlight w:val="green"/>
        </w:rPr>
      </w:pPr>
      <w:r w:rsidRPr="00B26BED">
        <w:rPr>
          <w:rFonts w:cstheme="minorHAnsi"/>
          <w:highlight w:val="green"/>
        </w:rPr>
        <w:t>“Ik schrijf al heel veel” (Professional1, 3.35).</w:t>
      </w:r>
    </w:p>
    <w:p w:rsidR="004533C0" w:rsidRDefault="004533C0" w:rsidP="004533C0">
      <w:pPr>
        <w:spacing w:line="360" w:lineRule="auto"/>
        <w:rPr>
          <w:rFonts w:cstheme="minorHAnsi"/>
        </w:rPr>
      </w:pPr>
      <w:r w:rsidRPr="00B26BED">
        <w:rPr>
          <w:rFonts w:cstheme="minorHAnsi"/>
          <w:highlight w:val="green"/>
        </w:rPr>
        <w:t>“Je wordt geacht te schrijven” (Professional1, 4.05).</w:t>
      </w:r>
    </w:p>
    <w:p w:rsidR="004533C0" w:rsidRPr="00B0378A" w:rsidRDefault="004533C0" w:rsidP="004533C0">
      <w:pPr>
        <w:spacing w:line="360" w:lineRule="auto"/>
        <w:rPr>
          <w:rFonts w:cstheme="minorHAnsi"/>
          <w:highlight w:val="red"/>
        </w:rPr>
      </w:pPr>
      <w:r w:rsidRPr="00B0378A">
        <w:rPr>
          <w:rFonts w:cstheme="minorHAnsi"/>
          <w:highlight w:val="red"/>
        </w:rPr>
        <w:t>“Onderzoek tijd is gekoppeld aan publiceren” (Professional1, 5.53).</w:t>
      </w:r>
    </w:p>
    <w:p w:rsidR="004533C0" w:rsidRPr="00B0378A" w:rsidRDefault="004533C0" w:rsidP="004533C0">
      <w:pPr>
        <w:spacing w:line="360" w:lineRule="auto"/>
        <w:rPr>
          <w:rFonts w:cstheme="minorHAnsi"/>
          <w:highlight w:val="red"/>
        </w:rPr>
      </w:pPr>
      <w:r w:rsidRPr="00B0378A">
        <w:rPr>
          <w:rFonts w:cstheme="minorHAnsi"/>
          <w:highlight w:val="red"/>
        </w:rPr>
        <w:t>"Je moet onderwijs en onderzoek strikt gescheiden houden” (Professional1, 6.25).</w:t>
      </w:r>
    </w:p>
    <w:p w:rsidR="004533C0" w:rsidRDefault="004533C0" w:rsidP="004533C0">
      <w:pPr>
        <w:spacing w:line="360" w:lineRule="auto"/>
        <w:rPr>
          <w:rFonts w:cstheme="minorHAnsi"/>
        </w:rPr>
      </w:pPr>
      <w:r w:rsidRPr="00B0378A">
        <w:rPr>
          <w:rFonts w:cstheme="minorHAnsi"/>
          <w:highlight w:val="red"/>
        </w:rPr>
        <w:t>“De afwisseling, ik vind allebei belangrijk. Als ik alleen onderzoek zou doen, dan zou ik me dood vervelen. Dat zou ik heel saai en eenzaam vinden. En als ik alleen maar onderwijs zou geven zou ik knettergek worden van alle drukte, alleen maar kleine dingen regelen" (Professional1, 8.40).</w:t>
      </w:r>
    </w:p>
    <w:p w:rsidR="004533C0" w:rsidRDefault="004533C0" w:rsidP="004533C0">
      <w:pPr>
        <w:spacing w:line="360" w:lineRule="auto"/>
        <w:rPr>
          <w:rFonts w:cstheme="minorHAnsi"/>
        </w:rPr>
      </w:pPr>
    </w:p>
    <w:p w:rsidR="004533C0" w:rsidRPr="00B0378A" w:rsidRDefault="004533C0" w:rsidP="004533C0">
      <w:pPr>
        <w:spacing w:line="360" w:lineRule="auto"/>
        <w:rPr>
          <w:rFonts w:cstheme="minorHAnsi"/>
          <w:highlight w:val="red"/>
        </w:rPr>
      </w:pPr>
      <w:r w:rsidRPr="00B0378A">
        <w:rPr>
          <w:rFonts w:cstheme="minorHAnsi"/>
          <w:highlight w:val="red"/>
        </w:rPr>
        <w:t>“Normaal gesproken besteed je veel meer tijd aan onderwijs dan ervoor staat” (Professional2, 1.27).</w:t>
      </w:r>
    </w:p>
    <w:p w:rsidR="004533C0" w:rsidRDefault="004533C0" w:rsidP="004533C0">
      <w:pPr>
        <w:spacing w:line="360" w:lineRule="auto"/>
        <w:rPr>
          <w:rFonts w:cstheme="minorHAnsi"/>
        </w:rPr>
      </w:pPr>
      <w:r w:rsidRPr="00B0378A">
        <w:rPr>
          <w:rFonts w:cstheme="minorHAnsi"/>
          <w:highlight w:val="red"/>
        </w:rPr>
        <w:t>“Ik vind op zich onderwijs heel belangrijk maar het grootste gedeelte van mijn contract bestaat uit onderzoek dus dat is mijn primaire werkzaamheid” (Professional2, 3.47).</w:t>
      </w:r>
    </w:p>
    <w:p w:rsidR="004533C0" w:rsidRDefault="004533C0" w:rsidP="004533C0">
      <w:pPr>
        <w:spacing w:line="360" w:lineRule="auto"/>
        <w:rPr>
          <w:rFonts w:cstheme="minorHAnsi"/>
        </w:rPr>
      </w:pPr>
      <w:r w:rsidRPr="00B0378A">
        <w:rPr>
          <w:rFonts w:cstheme="minorHAnsi"/>
          <w:highlight w:val="green"/>
        </w:rPr>
        <w:t>“Vind ik het onderzoek wat ik nu doe belangrijker omdat het in functie staat van dat ik mijn doctorsgraad ga behalen” (Professional2, 3.57).</w:t>
      </w:r>
    </w:p>
    <w:p w:rsidR="004533C0" w:rsidRDefault="004533C0" w:rsidP="004533C0">
      <w:pPr>
        <w:spacing w:line="360" w:lineRule="auto"/>
        <w:rPr>
          <w:rFonts w:cstheme="minorHAnsi"/>
        </w:rPr>
      </w:pPr>
      <w:r w:rsidRPr="00B0378A">
        <w:rPr>
          <w:rFonts w:cstheme="minorHAnsi"/>
          <w:highlight w:val="red"/>
        </w:rPr>
        <w:t>“Het is niet dat ik onderwijs niet belangrijk vind en er niks uithaal voor mijn ontwikkeling maar als ik kijk op een dagelijkse basis ben ik daar veel minder tijd mee kwijt en ben ik veel meer gefocust omdat mijn contract nou eenmaal zo in elkaar vind. Ik vind onderzoek niet intrinsiek belangrijker dan onderwijs. In deze samenstelling is onderwijs belangrijker. (Professional2, 4.59).</w:t>
      </w:r>
    </w:p>
    <w:p w:rsidR="004533C0" w:rsidRDefault="004533C0" w:rsidP="004533C0">
      <w:pPr>
        <w:spacing w:line="360" w:lineRule="auto"/>
        <w:rPr>
          <w:rFonts w:cstheme="minorHAnsi"/>
        </w:rPr>
      </w:pPr>
    </w:p>
    <w:p w:rsidR="004533C0" w:rsidRDefault="004533C0" w:rsidP="004533C0">
      <w:pPr>
        <w:spacing w:line="360" w:lineRule="auto"/>
        <w:rPr>
          <w:rFonts w:cstheme="minorHAnsi"/>
        </w:rPr>
      </w:pPr>
      <w:r w:rsidRPr="00B0378A">
        <w:rPr>
          <w:rFonts w:cstheme="minorHAnsi"/>
          <w:highlight w:val="red"/>
        </w:rPr>
        <w:t>“Mijn eerste taak ligt in het onderwijs”. (Professional3, 0.40)</w:t>
      </w:r>
    </w:p>
    <w:p w:rsidR="004533C0" w:rsidRDefault="004533C0" w:rsidP="004533C0">
      <w:pPr>
        <w:spacing w:line="360" w:lineRule="auto"/>
        <w:rPr>
          <w:rFonts w:cstheme="minorHAnsi"/>
        </w:rPr>
      </w:pPr>
      <w:r w:rsidRPr="00E435E3">
        <w:rPr>
          <w:rFonts w:cstheme="minorHAnsi"/>
          <w:highlight w:val="red"/>
        </w:rPr>
        <w:lastRenderedPageBreak/>
        <w:t>“Een ontmoeting met collega onderzoekers of dat ik veldwerk doe" (Professional3, 5.08)</w:t>
      </w:r>
    </w:p>
    <w:p w:rsidR="004533C0" w:rsidRDefault="004533C0" w:rsidP="004533C0">
      <w:pPr>
        <w:spacing w:line="360" w:lineRule="auto"/>
        <w:rPr>
          <w:rFonts w:cstheme="minorHAnsi"/>
        </w:rPr>
      </w:pPr>
      <w:r>
        <w:rPr>
          <w:rFonts w:cstheme="minorHAnsi"/>
        </w:rPr>
        <w:t xml:space="preserve"> </w:t>
      </w:r>
      <w:r w:rsidRPr="00B0378A">
        <w:rPr>
          <w:rFonts w:cstheme="minorHAnsi"/>
          <w:highlight w:val="red"/>
        </w:rPr>
        <w:t>“Het scheiden van onderwijs en onderzoek is noodzakelijk” (Professional3, 5.29).</w:t>
      </w:r>
    </w:p>
    <w:p w:rsidR="004533C0" w:rsidRPr="00B0378A" w:rsidRDefault="004533C0" w:rsidP="004533C0">
      <w:pPr>
        <w:spacing w:line="360" w:lineRule="auto"/>
        <w:rPr>
          <w:rFonts w:cstheme="minorHAnsi"/>
          <w:highlight w:val="red"/>
        </w:rPr>
      </w:pPr>
      <w:r w:rsidRPr="00E435E3">
        <w:rPr>
          <w:rFonts w:cstheme="minorHAnsi"/>
          <w:highlight w:val="red"/>
        </w:rPr>
        <w:t xml:space="preserve">“Onderwijs </w:t>
      </w:r>
      <w:r w:rsidRPr="00B0378A">
        <w:rPr>
          <w:rFonts w:cstheme="minorHAnsi"/>
          <w:highlight w:val="red"/>
        </w:rPr>
        <w:t>is iets dat direct voor je neus staat dat je moet doen daar moet je direct soort van contact. Bij onderwijsuren moet je er gewoon zijn. Dat ligt vast. Onderzoek daarentegen kan zeven dagen per week lopen. Het schrijven van artikelen is een ingewikkeld iets waar je tijd voor moet hebben maar waar je niet direct op wordt afgerekend. (Professional3, 6.30).</w:t>
      </w:r>
    </w:p>
    <w:p w:rsidR="004533C0" w:rsidRDefault="004533C0" w:rsidP="004533C0">
      <w:pPr>
        <w:spacing w:line="360" w:lineRule="auto"/>
        <w:rPr>
          <w:rFonts w:cstheme="minorHAnsi"/>
        </w:rPr>
      </w:pPr>
      <w:r w:rsidRPr="00B0378A">
        <w:rPr>
          <w:rFonts w:cstheme="minorHAnsi"/>
          <w:highlight w:val="red"/>
        </w:rPr>
        <w:t>“Onderzoek is vaak het kind van de rekening als je het niet heel duidelijk scheidt van onderwijs”</w:t>
      </w:r>
      <w:r>
        <w:rPr>
          <w:rFonts w:cstheme="minorHAnsi"/>
        </w:rPr>
        <w:t xml:space="preserve"> </w:t>
      </w:r>
      <w:r w:rsidRPr="00B0378A">
        <w:rPr>
          <w:rFonts w:cstheme="minorHAnsi"/>
          <w:highlight w:val="red"/>
        </w:rPr>
        <w:t>(Professional3, 6.47).</w:t>
      </w:r>
    </w:p>
    <w:p w:rsidR="004533C0" w:rsidRDefault="004533C0" w:rsidP="004533C0">
      <w:pPr>
        <w:spacing w:line="360" w:lineRule="auto"/>
        <w:rPr>
          <w:rFonts w:cstheme="minorHAnsi"/>
        </w:rPr>
      </w:pPr>
      <w:r w:rsidRPr="00B0378A">
        <w:rPr>
          <w:rFonts w:cstheme="minorHAnsi"/>
          <w:highlight w:val="green"/>
        </w:rPr>
        <w:t>“De neiging is om te zeggen dat onderzoek belangrijker is dan onderwijs. Voor individuele medewerkers omdat je met onderzoek prestige kan winnen, kan je promotie maken, kan je scoren, kan je aanzien verkrijgen door middel van je publicaties” (Professional3, 8.31).</w:t>
      </w:r>
    </w:p>
    <w:p w:rsidR="004533C0" w:rsidRDefault="004533C0" w:rsidP="004533C0">
      <w:pPr>
        <w:spacing w:line="360" w:lineRule="auto"/>
        <w:rPr>
          <w:rFonts w:cstheme="minorHAnsi"/>
        </w:rPr>
      </w:pPr>
      <w:r w:rsidRPr="00B0378A">
        <w:rPr>
          <w:rFonts w:cstheme="minorHAnsi"/>
          <w:highlight w:val="red"/>
        </w:rPr>
        <w:t>“Voor mij hebben onderzoek en onderwijs een gelijkwaardige positie” (Professional3, 9.08).</w:t>
      </w:r>
    </w:p>
    <w:p w:rsidR="004533C0" w:rsidRPr="00B0378A" w:rsidRDefault="004533C0" w:rsidP="004533C0">
      <w:pPr>
        <w:spacing w:line="360" w:lineRule="auto"/>
        <w:rPr>
          <w:rFonts w:cstheme="minorHAnsi"/>
          <w:highlight w:val="red"/>
        </w:rPr>
      </w:pPr>
      <w:r w:rsidRPr="00B0378A">
        <w:rPr>
          <w:rFonts w:cstheme="minorHAnsi"/>
          <w:highlight w:val="red"/>
        </w:rPr>
        <w:t>“Ben je nog wel geïnteresseerd in je onderzoek, je verdient je onderwijstijd niet" (Professional3, 10.24).</w:t>
      </w:r>
    </w:p>
    <w:p w:rsidR="004533C0" w:rsidRPr="00B0378A" w:rsidRDefault="004533C0" w:rsidP="004533C0">
      <w:pPr>
        <w:spacing w:line="360" w:lineRule="auto"/>
        <w:rPr>
          <w:rFonts w:cstheme="minorHAnsi"/>
          <w:highlight w:val="red"/>
        </w:rPr>
      </w:pPr>
      <w:r w:rsidRPr="00B0378A">
        <w:rPr>
          <w:rFonts w:cstheme="minorHAnsi"/>
          <w:highlight w:val="red"/>
        </w:rPr>
        <w:t>“Onderzoek is de motor achter het onderwijs, voor mij in ieder geval.” (Professional3, 10.37).</w:t>
      </w:r>
    </w:p>
    <w:p w:rsidR="004533C0" w:rsidRPr="00B0378A" w:rsidRDefault="004533C0" w:rsidP="004533C0">
      <w:pPr>
        <w:spacing w:line="360" w:lineRule="auto"/>
        <w:rPr>
          <w:rFonts w:cstheme="minorHAnsi"/>
          <w:highlight w:val="red"/>
        </w:rPr>
      </w:pPr>
      <w:r w:rsidRPr="00B0378A">
        <w:rPr>
          <w:rFonts w:cstheme="minorHAnsi"/>
          <w:highlight w:val="red"/>
        </w:rPr>
        <w:t xml:space="preserve">“Je hebt niet gepubliceerd dus dan moet je </w:t>
      </w:r>
      <w:proofErr w:type="spellStart"/>
      <w:r w:rsidRPr="00B0378A">
        <w:rPr>
          <w:rFonts w:cstheme="minorHAnsi"/>
          <w:highlight w:val="red"/>
        </w:rPr>
        <w:t>je</w:t>
      </w:r>
      <w:proofErr w:type="spellEnd"/>
      <w:r w:rsidRPr="00B0378A">
        <w:rPr>
          <w:rFonts w:cstheme="minorHAnsi"/>
          <w:highlight w:val="red"/>
        </w:rPr>
        <w:t xml:space="preserve"> onderzoekstijd maar inleveren, of een deel van je onderzoekstijd inleveren dus dan moet je meer onderwijs geven” (Professional3, 10.49).</w:t>
      </w:r>
    </w:p>
    <w:p w:rsidR="004533C0" w:rsidRDefault="004533C0" w:rsidP="004533C0">
      <w:pPr>
        <w:spacing w:line="360" w:lineRule="auto"/>
        <w:rPr>
          <w:rFonts w:cstheme="minorHAnsi"/>
        </w:rPr>
      </w:pPr>
      <w:r w:rsidRPr="00B0378A">
        <w:rPr>
          <w:rFonts w:cstheme="minorHAnsi"/>
          <w:highlight w:val="red"/>
        </w:rPr>
        <w:t>“Onderzoekstijd moet je op een of andere manier toch verdienen door te laten zien dat je de vaardigheid beheerst van het onderzoek doen en schrijven” (Professional3, 11.09).</w:t>
      </w:r>
    </w:p>
    <w:p w:rsidR="004533C0" w:rsidRDefault="004533C0" w:rsidP="004533C0">
      <w:pPr>
        <w:spacing w:line="360" w:lineRule="auto"/>
        <w:rPr>
          <w:rFonts w:cstheme="minorHAnsi"/>
        </w:rPr>
      </w:pPr>
      <w:r w:rsidRPr="00B0378A">
        <w:rPr>
          <w:rFonts w:cstheme="minorHAnsi"/>
          <w:highlight w:val="green"/>
        </w:rPr>
        <w:t>“Maar het heeft ook te maken met dat als je niet publiceert dan ben je niet zichtbaar en dat verkleint dan je promotiekans"(Professional3, 11.39).</w:t>
      </w:r>
    </w:p>
    <w:p w:rsidR="004533C0" w:rsidRDefault="004533C0" w:rsidP="004533C0">
      <w:pPr>
        <w:spacing w:line="360" w:lineRule="auto"/>
        <w:rPr>
          <w:rFonts w:cstheme="minorHAnsi"/>
        </w:rPr>
      </w:pPr>
    </w:p>
    <w:p w:rsidR="004533C0" w:rsidRPr="00B0378A" w:rsidRDefault="004533C0" w:rsidP="004533C0">
      <w:pPr>
        <w:spacing w:line="360" w:lineRule="auto"/>
        <w:rPr>
          <w:rFonts w:cstheme="minorHAnsi"/>
          <w:highlight w:val="red"/>
        </w:rPr>
      </w:pPr>
      <w:r w:rsidRPr="00B0378A">
        <w:rPr>
          <w:rFonts w:cstheme="minorHAnsi"/>
          <w:highlight w:val="red"/>
        </w:rPr>
        <w:t>“In principe ga je daar altijd overheen dat is inherent aan de functie. Ik vind het niet erg dat ik meer tijd kwijt bent wat ervoor staat. Er ligt een hoge doorloopsnelheid. Als de studenten donderdag inleveren moet ik dat maandag weer van feedback voorzien zodat ik dat met hen kan bespreken” (Professional4, 4.51).</w:t>
      </w:r>
    </w:p>
    <w:p w:rsidR="004533C0" w:rsidRPr="00B0378A" w:rsidRDefault="004533C0" w:rsidP="004533C0">
      <w:pPr>
        <w:spacing w:line="360" w:lineRule="auto"/>
        <w:rPr>
          <w:rFonts w:cstheme="minorHAnsi"/>
          <w:highlight w:val="red"/>
        </w:rPr>
      </w:pPr>
      <w:r w:rsidRPr="00B0378A">
        <w:rPr>
          <w:rFonts w:cstheme="minorHAnsi"/>
          <w:highlight w:val="red"/>
        </w:rPr>
        <w:t>“Onderwijs is heel dwingend, je ziet je studenten de week erop dus dan moet je voorbereid zijn. Je kunt het niet maken om dan te zeggen ik laat het even liggen” (Professional4, 5.48).</w:t>
      </w:r>
    </w:p>
    <w:p w:rsidR="004533C0" w:rsidRDefault="004533C0" w:rsidP="004533C0">
      <w:pPr>
        <w:spacing w:line="360" w:lineRule="auto"/>
        <w:rPr>
          <w:rFonts w:cstheme="minorHAnsi"/>
        </w:rPr>
      </w:pPr>
      <w:r w:rsidRPr="00B0378A">
        <w:rPr>
          <w:rFonts w:cstheme="minorHAnsi"/>
          <w:highlight w:val="red"/>
        </w:rPr>
        <w:lastRenderedPageBreak/>
        <w:t>“Natuurlijk heb je wel deadlines naar je begeleiders toe zo van in vier weken moet een concept hoofdstuk daar liggen. Maar om dat het over vier tot zes weken is, geeft het je meer speling" (Professional4, 6.44).</w:t>
      </w:r>
    </w:p>
    <w:p w:rsidR="004533C0" w:rsidRPr="00B0378A" w:rsidRDefault="004533C0" w:rsidP="004533C0">
      <w:pPr>
        <w:spacing w:line="360" w:lineRule="auto"/>
        <w:rPr>
          <w:rFonts w:cstheme="minorHAnsi"/>
          <w:highlight w:val="cyan"/>
        </w:rPr>
      </w:pPr>
      <w:r w:rsidRPr="00B0378A">
        <w:rPr>
          <w:rFonts w:cstheme="minorHAnsi"/>
          <w:highlight w:val="cyan"/>
        </w:rPr>
        <w:t>“Ik denk met de studenten bezig zijn en dan in de werkgroep met stof doorexerceren” (Professional4, 7.15).</w:t>
      </w:r>
    </w:p>
    <w:p w:rsidR="004533C0" w:rsidRPr="00B0378A" w:rsidRDefault="004533C0" w:rsidP="004533C0">
      <w:pPr>
        <w:spacing w:line="360" w:lineRule="auto"/>
        <w:rPr>
          <w:rFonts w:cstheme="minorHAnsi"/>
          <w:highlight w:val="cyan"/>
        </w:rPr>
      </w:pPr>
      <w:r w:rsidRPr="00B0378A">
        <w:rPr>
          <w:rFonts w:cstheme="minorHAnsi"/>
          <w:highlight w:val="cyan"/>
        </w:rPr>
        <w:t>“Proberen voor hen dat ze het snappen en toe kunnen passen op de praktijk” (Professional4, 7.40).</w:t>
      </w:r>
    </w:p>
    <w:p w:rsidR="004533C0" w:rsidRDefault="004533C0" w:rsidP="004533C0">
      <w:pPr>
        <w:spacing w:line="360" w:lineRule="auto"/>
        <w:rPr>
          <w:rFonts w:cstheme="minorHAnsi"/>
        </w:rPr>
      </w:pPr>
      <w:r w:rsidRPr="00B0378A">
        <w:rPr>
          <w:rFonts w:cstheme="minorHAnsi"/>
          <w:highlight w:val="cyan"/>
        </w:rPr>
        <w:t>“Zorgen dat studenten enthousiast raken en inhoudelijk ook verbanden kunnen leggen tussen de thema’s” (Professional4, 8.04).</w:t>
      </w:r>
    </w:p>
    <w:p w:rsidR="004533C0" w:rsidRDefault="004533C0" w:rsidP="004533C0">
      <w:pPr>
        <w:spacing w:line="360" w:lineRule="auto"/>
        <w:rPr>
          <w:rFonts w:cstheme="minorHAnsi"/>
        </w:rPr>
      </w:pPr>
    </w:p>
    <w:p w:rsidR="004533C0" w:rsidRPr="00B0378A" w:rsidRDefault="004533C0" w:rsidP="004533C0">
      <w:pPr>
        <w:spacing w:line="360" w:lineRule="auto"/>
        <w:rPr>
          <w:rFonts w:cstheme="minorHAnsi"/>
          <w:highlight w:val="cyan"/>
        </w:rPr>
      </w:pPr>
      <w:r w:rsidRPr="00B0378A">
        <w:rPr>
          <w:rFonts w:cstheme="minorHAnsi"/>
          <w:highlight w:val="cyan"/>
        </w:rPr>
        <w:t>“Contacten onderhouden met alle sportorganisaties, waar die studenten gedurende twee jaar hun stages moeten lopen, De werkervaring opdoen” (Professional5, 2.30).</w:t>
      </w:r>
    </w:p>
    <w:p w:rsidR="004533C0" w:rsidRDefault="004533C0" w:rsidP="004533C0">
      <w:pPr>
        <w:spacing w:line="360" w:lineRule="auto"/>
        <w:rPr>
          <w:rFonts w:cstheme="minorHAnsi"/>
        </w:rPr>
      </w:pPr>
      <w:r w:rsidRPr="00B0378A">
        <w:rPr>
          <w:rFonts w:cstheme="minorHAnsi"/>
          <w:highlight w:val="cyan"/>
        </w:rPr>
        <w:t>“Een omgeving is ook bepalend wel voor de opleiding. Dus moeten we zorgen dat we die mensen kennen en ook de studenten de mogelijkheid geven om te groeien gedurende de twee jaar dat je niet hetzelfde doet (Professional5, 3.34).</w:t>
      </w:r>
    </w:p>
    <w:p w:rsidR="004533C0" w:rsidRDefault="004533C0" w:rsidP="004533C0">
      <w:pPr>
        <w:spacing w:line="360" w:lineRule="auto"/>
        <w:rPr>
          <w:rFonts w:cstheme="minorHAnsi"/>
        </w:rPr>
      </w:pPr>
      <w:r w:rsidRPr="00B0378A">
        <w:rPr>
          <w:rFonts w:cstheme="minorHAnsi"/>
          <w:highlight w:val="red"/>
        </w:rPr>
        <w:t>“Het primaat ligt bij het onderwijs qua tijd” (Professional5, 13.53).</w:t>
      </w:r>
    </w:p>
    <w:p w:rsidR="004533C0" w:rsidRDefault="004533C0" w:rsidP="004533C0">
      <w:pPr>
        <w:spacing w:line="360" w:lineRule="auto"/>
        <w:rPr>
          <w:rFonts w:cstheme="minorHAnsi"/>
        </w:rPr>
      </w:pPr>
      <w:r w:rsidRPr="00B0378A">
        <w:rPr>
          <w:rFonts w:cstheme="minorHAnsi"/>
          <w:highlight w:val="cyan"/>
        </w:rPr>
        <w:t xml:space="preserve">“Contact met de student dus het echt samen werken aan iets. het delen van interactief onderwijs. een opdracht en daar een reactie op krijgen dan zelf op reageren, vind ik het belangrijkst in het onderwijs. Om dat daar het meeste energie in heen en weer gaat. Mijn energie die ik breng en de energie die studenten teruggeven. Nakijken van een opdracht en via de mail een cijfer opgeven. Dat is het minst aantrekkelijke van het werk. Daar zit een eenzijdig energiestroom. Het aanwenden of gebruiken voor veel energie is nodig voor de zingeving. Is het betekenisvol de kennisoverdracht voor mij en de student?  Dit kan alleen in interactie. Dat houdt me in beweging. Voor mij is dat de echte </w:t>
      </w:r>
      <w:proofErr w:type="spellStart"/>
      <w:r w:rsidRPr="00B0378A">
        <w:rPr>
          <w:rFonts w:cstheme="minorHAnsi"/>
          <w:highlight w:val="cyan"/>
        </w:rPr>
        <w:t>incentive</w:t>
      </w:r>
      <w:proofErr w:type="spellEnd"/>
      <w:r w:rsidRPr="00B0378A">
        <w:rPr>
          <w:rFonts w:cstheme="minorHAnsi"/>
          <w:highlight w:val="cyan"/>
        </w:rPr>
        <w:t xml:space="preserve"> van het werk. Veel geld verdienen zou ook zo'n </w:t>
      </w:r>
      <w:proofErr w:type="spellStart"/>
      <w:r w:rsidRPr="00B0378A">
        <w:rPr>
          <w:rFonts w:cstheme="minorHAnsi"/>
          <w:highlight w:val="cyan"/>
        </w:rPr>
        <w:t>incentive</w:t>
      </w:r>
      <w:proofErr w:type="spellEnd"/>
      <w:r w:rsidRPr="00B0378A">
        <w:rPr>
          <w:rFonts w:cstheme="minorHAnsi"/>
          <w:highlight w:val="cyan"/>
        </w:rPr>
        <w:t xml:space="preserve"> kunnen zijn. Maar voor mij is het betekenisvol overdragen. Voor de student is het ook een </w:t>
      </w:r>
      <w:proofErr w:type="spellStart"/>
      <w:r w:rsidRPr="00B0378A">
        <w:rPr>
          <w:rFonts w:cstheme="minorHAnsi"/>
          <w:highlight w:val="cyan"/>
        </w:rPr>
        <w:t>incentive</w:t>
      </w:r>
      <w:proofErr w:type="spellEnd"/>
      <w:r w:rsidRPr="00B0378A">
        <w:rPr>
          <w:rFonts w:cstheme="minorHAnsi"/>
          <w:highlight w:val="cyan"/>
        </w:rPr>
        <w:t xml:space="preserve"> om een tekst te lezen of een opdracht te maken.  Omdat iets moet van de docent, opleiding of maatschappij is een prikkel maar er zijn ook genoeg andere leuke dingen om te doen, dus waarom zou je dan hier je tijd aan besteden" (Professional5, 20.19).</w:t>
      </w:r>
    </w:p>
    <w:p w:rsidR="00644C41" w:rsidRDefault="002468BC" w:rsidP="00644C41">
      <w:pPr>
        <w:spacing w:line="360" w:lineRule="auto"/>
        <w:rPr>
          <w:rFonts w:cstheme="minorHAnsi"/>
        </w:rPr>
      </w:pPr>
      <w:r w:rsidRPr="00B0378A">
        <w:rPr>
          <w:rFonts w:cstheme="minorHAnsi"/>
          <w:highlight w:val="green"/>
        </w:rPr>
        <w:t xml:space="preserve"> </w:t>
      </w:r>
      <w:r w:rsidR="004533C0" w:rsidRPr="00B0378A">
        <w:rPr>
          <w:rFonts w:cstheme="minorHAnsi"/>
          <w:highlight w:val="green"/>
        </w:rPr>
        <w:t>“Nu inmiddels wel. Ik zit nu in een traject dat het een proefschrift moet opleveren en er moeten een aantal dingen voor gebeuren en daar komt een bepaalde werkstramien bij kijken" (Professional5, 26.45).</w:t>
      </w:r>
    </w:p>
    <w:p w:rsidR="004533C0" w:rsidRPr="00644C41" w:rsidRDefault="004533C0" w:rsidP="00644C41">
      <w:pPr>
        <w:pStyle w:val="Kop2"/>
        <w:rPr>
          <w:rFonts w:asciiTheme="minorHAnsi" w:eastAsiaTheme="minorEastAsia" w:hAnsiTheme="minorHAnsi" w:cstheme="minorHAnsi"/>
          <w:color w:val="auto"/>
          <w:sz w:val="22"/>
          <w:szCs w:val="22"/>
        </w:rPr>
      </w:pPr>
      <w:bookmarkStart w:id="362" w:name="_Toc352244360"/>
      <w:r>
        <w:lastRenderedPageBreak/>
        <w:t>Management bijlage</w:t>
      </w:r>
      <w:bookmarkEnd w:id="362"/>
    </w:p>
    <w:p w:rsidR="00F21701" w:rsidRPr="00F21701" w:rsidRDefault="00F21701" w:rsidP="00F21701"/>
    <w:p w:rsidR="00F21701" w:rsidRDefault="00F21701" w:rsidP="00F21701">
      <w:pPr>
        <w:spacing w:line="360" w:lineRule="auto"/>
        <w:rPr>
          <w:rFonts w:ascii="Calibri" w:hAnsi="Calibri"/>
        </w:rPr>
      </w:pPr>
      <w:r w:rsidRPr="00411A17">
        <w:rPr>
          <w:rFonts w:ascii="Calibri" w:hAnsi="Calibri"/>
          <w:highlight w:val="yellow"/>
        </w:rPr>
        <w:t>Geel</w:t>
      </w:r>
      <w:r w:rsidRPr="00411A17">
        <w:rPr>
          <w:rFonts w:ascii="Calibri" w:hAnsi="Calibri"/>
        </w:rPr>
        <w:t>=</w:t>
      </w:r>
      <w:r>
        <w:rPr>
          <w:rFonts w:ascii="Calibri" w:hAnsi="Calibri"/>
        </w:rPr>
        <w:t xml:space="preserve"> ‘Face tot face en intensief onderwijs’</w:t>
      </w:r>
    </w:p>
    <w:p w:rsidR="00F21701" w:rsidRDefault="00F21701" w:rsidP="00F21701">
      <w:pPr>
        <w:spacing w:line="360" w:lineRule="auto"/>
        <w:rPr>
          <w:rFonts w:ascii="Calibri" w:hAnsi="Calibri"/>
        </w:rPr>
      </w:pPr>
      <w:r w:rsidRPr="00411A17">
        <w:rPr>
          <w:rFonts w:ascii="Calibri" w:hAnsi="Calibri"/>
          <w:highlight w:val="green"/>
        </w:rPr>
        <w:t>Groen</w:t>
      </w:r>
      <w:r>
        <w:rPr>
          <w:rFonts w:ascii="Calibri" w:hAnsi="Calibri"/>
        </w:rPr>
        <w:t>=’Betekenisvol bezig zijn’</w:t>
      </w:r>
    </w:p>
    <w:p w:rsidR="00F21701" w:rsidRDefault="00F21701" w:rsidP="00F21701">
      <w:pPr>
        <w:spacing w:line="360" w:lineRule="auto"/>
        <w:rPr>
          <w:rFonts w:ascii="Calibri" w:hAnsi="Calibri"/>
        </w:rPr>
      </w:pPr>
      <w:r w:rsidRPr="00411A17">
        <w:rPr>
          <w:rFonts w:ascii="Calibri" w:hAnsi="Calibri"/>
          <w:highlight w:val="magenta"/>
        </w:rPr>
        <w:t>Paars</w:t>
      </w:r>
      <w:r>
        <w:rPr>
          <w:rFonts w:ascii="Calibri" w:hAnsi="Calibri"/>
        </w:rPr>
        <w:t>=’Inspirerend klimaat’</w:t>
      </w:r>
    </w:p>
    <w:p w:rsidR="00F21701" w:rsidRDefault="00F21701" w:rsidP="00F21701">
      <w:pPr>
        <w:spacing w:line="360" w:lineRule="auto"/>
        <w:rPr>
          <w:rFonts w:cstheme="minorHAnsi"/>
        </w:rPr>
      </w:pPr>
      <w:r w:rsidRPr="00411A17">
        <w:rPr>
          <w:rFonts w:ascii="Calibri" w:hAnsi="Calibri"/>
          <w:highlight w:val="red"/>
        </w:rPr>
        <w:t>Rood</w:t>
      </w:r>
      <w:r>
        <w:rPr>
          <w:rFonts w:ascii="Calibri" w:hAnsi="Calibri"/>
        </w:rPr>
        <w:t>=’Betrokken zijn’</w:t>
      </w:r>
    </w:p>
    <w:p w:rsidR="004533C0" w:rsidRDefault="004533C0" w:rsidP="004533C0">
      <w:pPr>
        <w:spacing w:line="360" w:lineRule="auto"/>
        <w:rPr>
          <w:rFonts w:ascii="Calibri" w:hAnsi="Calibri"/>
        </w:rPr>
      </w:pPr>
    </w:p>
    <w:p w:rsidR="004533C0" w:rsidRPr="001F55F5" w:rsidRDefault="004533C0" w:rsidP="004533C0">
      <w:pPr>
        <w:spacing w:line="360" w:lineRule="auto"/>
        <w:rPr>
          <w:rFonts w:ascii="Calibri" w:hAnsi="Calibri"/>
          <w:highlight w:val="yellow"/>
        </w:rPr>
      </w:pPr>
      <w:r w:rsidRPr="001F55F5">
        <w:rPr>
          <w:rFonts w:ascii="Calibri" w:hAnsi="Calibri"/>
          <w:highlight w:val="yellow"/>
        </w:rPr>
        <w:t>“Rondlopen in het gebouw en mensen spreken” (Management1, 3.34, 13.00).</w:t>
      </w:r>
    </w:p>
    <w:p w:rsidR="004533C0" w:rsidRDefault="004533C0" w:rsidP="004533C0">
      <w:pPr>
        <w:spacing w:line="360" w:lineRule="auto"/>
        <w:rPr>
          <w:rFonts w:ascii="Calibri" w:hAnsi="Calibri"/>
        </w:rPr>
      </w:pPr>
      <w:r w:rsidRPr="001F55F5">
        <w:rPr>
          <w:rFonts w:ascii="Calibri" w:hAnsi="Calibri"/>
          <w:highlight w:val="yellow"/>
        </w:rPr>
        <w:t xml:space="preserve"> “Face to face en intensief onderwijs” (Management1, 6.00).</w:t>
      </w:r>
    </w:p>
    <w:p w:rsidR="004533C0" w:rsidRPr="00A33B70" w:rsidRDefault="004533C0" w:rsidP="004533C0">
      <w:pPr>
        <w:spacing w:line="360" w:lineRule="auto"/>
        <w:rPr>
          <w:rFonts w:ascii="Calibri" w:hAnsi="Calibri"/>
        </w:rPr>
      </w:pPr>
      <w:r w:rsidRPr="00D230C5">
        <w:rPr>
          <w:rFonts w:ascii="Calibri" w:hAnsi="Calibri"/>
          <w:highlight w:val="magenta"/>
        </w:rPr>
        <w:t xml:space="preserve"> “Inspirerend klimaat voor staf en studenten” (Management1, 14.02, 18.57).</w:t>
      </w:r>
    </w:p>
    <w:p w:rsidR="004533C0" w:rsidRPr="001F55F5" w:rsidRDefault="004533C0" w:rsidP="004533C0">
      <w:pPr>
        <w:spacing w:line="360" w:lineRule="auto"/>
        <w:rPr>
          <w:rFonts w:ascii="Calibri" w:hAnsi="Calibri"/>
          <w:highlight w:val="green"/>
        </w:rPr>
      </w:pPr>
      <w:r w:rsidRPr="001F55F5">
        <w:rPr>
          <w:rFonts w:ascii="Calibri" w:hAnsi="Calibri"/>
          <w:highlight w:val="green"/>
        </w:rPr>
        <w:t>“Het meeste uit elkaar halen” (Management1, 14.27).</w:t>
      </w:r>
    </w:p>
    <w:p w:rsidR="004533C0" w:rsidRPr="001F55F5" w:rsidRDefault="004533C0" w:rsidP="004533C0">
      <w:pPr>
        <w:spacing w:line="360" w:lineRule="auto"/>
        <w:rPr>
          <w:rFonts w:ascii="Calibri" w:hAnsi="Calibri"/>
          <w:highlight w:val="green"/>
        </w:rPr>
      </w:pPr>
      <w:r w:rsidRPr="001F55F5">
        <w:rPr>
          <w:rFonts w:ascii="Calibri" w:hAnsi="Calibri"/>
          <w:highlight w:val="green"/>
        </w:rPr>
        <w:t>“Ontwikkeling student”” (Management1, 14.38).</w:t>
      </w:r>
    </w:p>
    <w:p w:rsidR="004533C0" w:rsidRPr="001F55F5" w:rsidRDefault="004533C0" w:rsidP="004533C0">
      <w:pPr>
        <w:spacing w:line="360" w:lineRule="auto"/>
        <w:rPr>
          <w:rFonts w:ascii="Calibri" w:hAnsi="Calibri"/>
          <w:highlight w:val="green"/>
        </w:rPr>
      </w:pPr>
      <w:r w:rsidRPr="001F55F5">
        <w:rPr>
          <w:rFonts w:ascii="Calibri" w:hAnsi="Calibri"/>
          <w:highlight w:val="green"/>
        </w:rPr>
        <w:t>“Betekenisvol zijn” (Management1, 14.47).</w:t>
      </w:r>
    </w:p>
    <w:p w:rsidR="004533C0" w:rsidRPr="001F55F5" w:rsidRDefault="004533C0" w:rsidP="004533C0">
      <w:pPr>
        <w:spacing w:line="360" w:lineRule="auto"/>
        <w:rPr>
          <w:rFonts w:ascii="Calibri" w:hAnsi="Calibri"/>
          <w:highlight w:val="green"/>
        </w:rPr>
      </w:pPr>
      <w:r w:rsidRPr="001F55F5">
        <w:rPr>
          <w:rFonts w:ascii="Calibri" w:hAnsi="Calibri"/>
          <w:highlight w:val="green"/>
        </w:rPr>
        <w:t>“Jouw bijdrage moet ertoe doen” (Management1, 14.57).</w:t>
      </w:r>
    </w:p>
    <w:p w:rsidR="004533C0" w:rsidRPr="001F55F5" w:rsidRDefault="004533C0" w:rsidP="004533C0">
      <w:pPr>
        <w:spacing w:line="360" w:lineRule="auto"/>
        <w:rPr>
          <w:rFonts w:ascii="Calibri" w:hAnsi="Calibri"/>
          <w:highlight w:val="green"/>
        </w:rPr>
      </w:pPr>
      <w:r w:rsidRPr="001F55F5">
        <w:rPr>
          <w:rFonts w:ascii="Calibri" w:hAnsi="Calibri"/>
          <w:highlight w:val="green"/>
        </w:rPr>
        <w:t>“Ontwikkelen naar vermogen” (Management1, 14.58).</w:t>
      </w:r>
    </w:p>
    <w:p w:rsidR="004533C0" w:rsidRPr="001F55F5" w:rsidRDefault="004533C0" w:rsidP="004533C0">
      <w:pPr>
        <w:spacing w:line="360" w:lineRule="auto"/>
        <w:rPr>
          <w:rFonts w:ascii="Calibri" w:hAnsi="Calibri"/>
          <w:highlight w:val="green"/>
        </w:rPr>
      </w:pPr>
      <w:r w:rsidRPr="001F55F5">
        <w:rPr>
          <w:rFonts w:ascii="Calibri" w:hAnsi="Calibri"/>
          <w:highlight w:val="green"/>
        </w:rPr>
        <w:t>“Met onderzoek bijdrage een bijdrage leveren aan vraagstukken in de samenleving” (Management1</w:t>
      </w:r>
      <w:r w:rsidRPr="003C5F72">
        <w:rPr>
          <w:rFonts w:ascii="Calibri" w:hAnsi="Calibri"/>
          <w:b/>
          <w:highlight w:val="green"/>
        </w:rPr>
        <w:t>,</w:t>
      </w:r>
      <w:r w:rsidRPr="001F55F5">
        <w:rPr>
          <w:rFonts w:ascii="Calibri" w:hAnsi="Calibri"/>
          <w:highlight w:val="green"/>
        </w:rPr>
        <w:t xml:space="preserve"> 15.21).</w:t>
      </w:r>
    </w:p>
    <w:p w:rsidR="004533C0" w:rsidRDefault="004533C0" w:rsidP="004533C0">
      <w:pPr>
        <w:spacing w:line="360" w:lineRule="auto"/>
        <w:rPr>
          <w:rFonts w:ascii="Calibri" w:hAnsi="Calibri"/>
        </w:rPr>
      </w:pPr>
      <w:r w:rsidRPr="001F55F5">
        <w:rPr>
          <w:rFonts w:ascii="Calibri" w:hAnsi="Calibri"/>
          <w:highlight w:val="green"/>
        </w:rPr>
        <w:t>“Iets aanreiken waardoor je verder komt” (Management1, 15.25).</w:t>
      </w:r>
    </w:p>
    <w:p w:rsidR="004533C0" w:rsidRPr="00A33B70" w:rsidRDefault="004533C0" w:rsidP="004533C0">
      <w:pPr>
        <w:spacing w:line="360" w:lineRule="auto"/>
        <w:rPr>
          <w:rFonts w:ascii="Calibri" w:hAnsi="Calibri"/>
        </w:rPr>
      </w:pPr>
      <w:r w:rsidRPr="00D230C5">
        <w:rPr>
          <w:rFonts w:ascii="Calibri" w:hAnsi="Calibri"/>
          <w:highlight w:val="magenta"/>
        </w:rPr>
        <w:t>"Levert appreciatie op naast de cijfers van de keuzegids daar gaat geen inspiratie van uit.” (Managment1, 15.52).</w:t>
      </w:r>
    </w:p>
    <w:p w:rsidR="004533C0" w:rsidRPr="001F55F5" w:rsidRDefault="004533C0" w:rsidP="004533C0">
      <w:pPr>
        <w:spacing w:line="360" w:lineRule="auto"/>
        <w:rPr>
          <w:rFonts w:ascii="Calibri" w:hAnsi="Calibri"/>
          <w:highlight w:val="magenta"/>
        </w:rPr>
      </w:pPr>
      <w:r w:rsidRPr="001F55F5">
        <w:rPr>
          <w:rFonts w:ascii="Calibri" w:hAnsi="Calibri"/>
          <w:highlight w:val="magenta"/>
        </w:rPr>
        <w:t>“Iets van inspiratie gebeurt” (Management1, 16.30).</w:t>
      </w:r>
    </w:p>
    <w:p w:rsidR="004533C0" w:rsidRDefault="004533C0" w:rsidP="004533C0">
      <w:pPr>
        <w:spacing w:line="360" w:lineRule="auto"/>
        <w:rPr>
          <w:rFonts w:ascii="Calibri" w:hAnsi="Calibri"/>
        </w:rPr>
      </w:pPr>
      <w:r w:rsidRPr="001F55F5">
        <w:rPr>
          <w:rFonts w:ascii="Calibri" w:hAnsi="Calibri"/>
          <w:highlight w:val="red"/>
        </w:rPr>
        <w:t xml:space="preserve"> “Hier ben ik bij betrokken” (Management1, 16.31).</w:t>
      </w:r>
    </w:p>
    <w:p w:rsidR="004533C0" w:rsidRDefault="004533C0" w:rsidP="004533C0">
      <w:pPr>
        <w:spacing w:line="360" w:lineRule="auto"/>
        <w:rPr>
          <w:rFonts w:ascii="Calibri" w:hAnsi="Calibri"/>
        </w:rPr>
      </w:pPr>
      <w:r w:rsidRPr="001F55F5">
        <w:rPr>
          <w:rFonts w:ascii="Calibri" w:hAnsi="Calibri"/>
          <w:highlight w:val="green"/>
        </w:rPr>
        <w:t>“Meer van leren” (Management1, 16.35).</w:t>
      </w:r>
    </w:p>
    <w:p w:rsidR="004533C0" w:rsidRPr="001F55F5" w:rsidRDefault="004533C0" w:rsidP="004533C0">
      <w:pPr>
        <w:spacing w:line="360" w:lineRule="auto"/>
        <w:rPr>
          <w:rFonts w:ascii="Calibri" w:hAnsi="Calibri"/>
          <w:highlight w:val="red"/>
        </w:rPr>
      </w:pPr>
      <w:r w:rsidRPr="001F55F5">
        <w:rPr>
          <w:rFonts w:ascii="Calibri" w:hAnsi="Calibri"/>
          <w:highlight w:val="red"/>
        </w:rPr>
        <w:t>“Ga ik me voor inzetten” (Management1, 16.36).</w:t>
      </w:r>
    </w:p>
    <w:p w:rsidR="004533C0" w:rsidRPr="008D4CDB" w:rsidRDefault="004533C0" w:rsidP="004533C0">
      <w:pPr>
        <w:spacing w:line="360" w:lineRule="auto"/>
        <w:rPr>
          <w:rFonts w:ascii="Calibri" w:hAnsi="Calibri"/>
        </w:rPr>
      </w:pPr>
      <w:r w:rsidRPr="00D230C5">
        <w:rPr>
          <w:rFonts w:ascii="Calibri" w:hAnsi="Calibri"/>
          <w:highlight w:val="magenta"/>
        </w:rPr>
        <w:t>"Prikkelen" (Management1, 19.05).</w:t>
      </w:r>
    </w:p>
    <w:p w:rsidR="004533C0" w:rsidRDefault="004533C0" w:rsidP="004533C0">
      <w:pPr>
        <w:spacing w:line="360" w:lineRule="auto"/>
        <w:rPr>
          <w:rFonts w:ascii="Calibri" w:hAnsi="Calibri"/>
        </w:rPr>
      </w:pPr>
      <w:r w:rsidRPr="001F55F5">
        <w:rPr>
          <w:rFonts w:ascii="Calibri" w:hAnsi="Calibri"/>
          <w:highlight w:val="yellow"/>
        </w:rPr>
        <w:lastRenderedPageBreak/>
        <w:t>“Er zijn” (Management1, 19.09).</w:t>
      </w:r>
    </w:p>
    <w:p w:rsidR="004533C0" w:rsidRDefault="004533C0" w:rsidP="004533C0">
      <w:pPr>
        <w:spacing w:line="360" w:lineRule="auto"/>
        <w:rPr>
          <w:rFonts w:ascii="Calibri" w:hAnsi="Calibri"/>
        </w:rPr>
      </w:pPr>
    </w:p>
    <w:p w:rsidR="004533C0" w:rsidRDefault="004533C0" w:rsidP="004533C0">
      <w:pPr>
        <w:spacing w:line="360" w:lineRule="auto"/>
        <w:rPr>
          <w:rFonts w:ascii="Calibri" w:hAnsi="Calibri"/>
        </w:rPr>
      </w:pPr>
      <w:r w:rsidRPr="00D230C5">
        <w:rPr>
          <w:rFonts w:ascii="Calibri" w:hAnsi="Calibri"/>
          <w:highlight w:val="yellow"/>
        </w:rPr>
        <w:t xml:space="preserve">“Leidinggeven is veel meer begeleiding, coachen, procesbegeleiding. Hoe gaat de samenwerking, soms zijn er dingen gebeurd. Dit kost veel tijd en is niet taakgebonden. Of iemand nou studieadviseur is of </w:t>
      </w:r>
      <w:proofErr w:type="spellStart"/>
      <w:r w:rsidRPr="00D230C5">
        <w:rPr>
          <w:rFonts w:ascii="Calibri" w:hAnsi="Calibri"/>
          <w:highlight w:val="yellow"/>
        </w:rPr>
        <w:t>ICT-er</w:t>
      </w:r>
      <w:proofErr w:type="spellEnd"/>
      <w:r w:rsidRPr="00D230C5">
        <w:rPr>
          <w:rFonts w:ascii="Calibri" w:hAnsi="Calibri"/>
          <w:highlight w:val="yellow"/>
        </w:rPr>
        <w:t xml:space="preserve"> of bij de frontoffice zit dat is eigenlijk minder relevant in het leidinggeven” (Management2, 17.29).</w:t>
      </w:r>
    </w:p>
    <w:p w:rsidR="004533C0" w:rsidRDefault="004533C0" w:rsidP="004533C0">
      <w:pPr>
        <w:spacing w:line="360" w:lineRule="auto"/>
        <w:rPr>
          <w:rFonts w:ascii="Calibri" w:hAnsi="Calibri"/>
        </w:rPr>
      </w:pPr>
      <w:r w:rsidRPr="00D230C5">
        <w:rPr>
          <w:rFonts w:ascii="Calibri" w:hAnsi="Calibri"/>
          <w:highlight w:val="red"/>
        </w:rPr>
        <w:t xml:space="preserve">“Verzaken houdt in dat studenten hun cijfers niet op tijd ontvangen en dat bijvoorbeeld het rooster niet op tijd zichtbaar is. Kwaliteit van het onderwijs is het allerbelangrijkste, denk aan de peilingen in de </w:t>
      </w:r>
      <w:proofErr w:type="spellStart"/>
      <w:r w:rsidRPr="00D230C5">
        <w:rPr>
          <w:rFonts w:ascii="Calibri" w:hAnsi="Calibri"/>
          <w:highlight w:val="red"/>
        </w:rPr>
        <w:t>choice</w:t>
      </w:r>
      <w:proofErr w:type="spellEnd"/>
      <w:r w:rsidRPr="00D230C5">
        <w:rPr>
          <w:rFonts w:ascii="Calibri" w:hAnsi="Calibri"/>
          <w:highlight w:val="red"/>
        </w:rPr>
        <w:t xml:space="preserve"> en de </w:t>
      </w:r>
      <w:proofErr w:type="spellStart"/>
      <w:r w:rsidRPr="00D230C5">
        <w:rPr>
          <w:rFonts w:ascii="Calibri" w:hAnsi="Calibri"/>
          <w:highlight w:val="red"/>
        </w:rPr>
        <w:t>Elsevier</w:t>
      </w:r>
      <w:proofErr w:type="spellEnd"/>
      <w:r w:rsidRPr="00D230C5">
        <w:rPr>
          <w:rFonts w:ascii="Calibri" w:hAnsi="Calibri"/>
          <w:highlight w:val="red"/>
        </w:rPr>
        <w:t xml:space="preserve"> daar doen we het in de kwaliteit van het onderwijs en de docenten heel goed. Dit is niet mijn verantwoordelijkheid. Want de hoogleraar is verantwoordelijk voor zijn wetenschappelijke personeel. Inhoud van het onderwijs ligt bij de onderwijsdirecteuren. Ik voel me daar wel erg verantwoordelijk voor want het is allemaal erg geïntegreerd. Ik zou afgerekend worden als de onderwijsvoorzieningen niet goed zouden zijn dus als studenten gaan klagen. Ook als ze gaan klagen over docenten dit komt gelukkig niet zoveel voor. Ik speel dan een belangrijk rol in de oplossing sfeer(Management2, 24.27)</w:t>
      </w:r>
    </w:p>
    <w:p w:rsidR="004533C0" w:rsidRDefault="004533C0" w:rsidP="004533C0">
      <w:pPr>
        <w:spacing w:line="360" w:lineRule="auto"/>
        <w:rPr>
          <w:rFonts w:ascii="Calibri" w:hAnsi="Calibri"/>
        </w:rPr>
      </w:pPr>
    </w:p>
    <w:p w:rsidR="004533C0" w:rsidRDefault="004533C0" w:rsidP="004533C0">
      <w:pPr>
        <w:spacing w:line="360" w:lineRule="auto"/>
        <w:rPr>
          <w:rFonts w:ascii="Calibri" w:hAnsi="Calibri"/>
        </w:rPr>
      </w:pPr>
      <w:r w:rsidRPr="001F55F5">
        <w:rPr>
          <w:rFonts w:ascii="Calibri" w:hAnsi="Calibri"/>
          <w:highlight w:val="yellow"/>
        </w:rPr>
        <w:t xml:space="preserve"> “Kwaliteit dienstverlening</w:t>
      </w:r>
      <w:r>
        <w:rPr>
          <w:rFonts w:ascii="Calibri" w:hAnsi="Calibri"/>
          <w:highlight w:val="yellow"/>
        </w:rPr>
        <w:t xml:space="preserve"> in onderwijsondersteunende processen</w:t>
      </w:r>
      <w:r w:rsidRPr="001F55F5">
        <w:rPr>
          <w:rFonts w:ascii="Calibri" w:hAnsi="Calibri"/>
          <w:highlight w:val="yellow"/>
        </w:rPr>
        <w:t>” (Management2, 24.50).</w:t>
      </w:r>
    </w:p>
    <w:p w:rsidR="004533C0" w:rsidRPr="00D230C5" w:rsidRDefault="004533C0" w:rsidP="004533C0">
      <w:pPr>
        <w:spacing w:line="360" w:lineRule="auto"/>
        <w:rPr>
          <w:rFonts w:ascii="Calibri" w:hAnsi="Calibri"/>
          <w:highlight w:val="magenta"/>
        </w:rPr>
      </w:pPr>
      <w:r w:rsidRPr="00D230C5">
        <w:rPr>
          <w:rFonts w:ascii="Calibri" w:hAnsi="Calibri"/>
          <w:highlight w:val="magenta"/>
        </w:rPr>
        <w:t>“Met plezier naar je werk gaan" (Management2, 25,51).</w:t>
      </w:r>
    </w:p>
    <w:p w:rsidR="004533C0" w:rsidRDefault="004533C0" w:rsidP="004533C0">
      <w:pPr>
        <w:spacing w:line="360" w:lineRule="auto"/>
        <w:rPr>
          <w:rFonts w:ascii="Calibri" w:hAnsi="Calibri"/>
        </w:rPr>
      </w:pPr>
      <w:r w:rsidRPr="00D230C5">
        <w:rPr>
          <w:rFonts w:ascii="Calibri" w:hAnsi="Calibri"/>
          <w:highlight w:val="magenta"/>
        </w:rPr>
        <w:t>“Op je plek zijn” (Management2, 25.56).</w:t>
      </w:r>
    </w:p>
    <w:p w:rsidR="004533C0" w:rsidRDefault="004533C0" w:rsidP="004533C0">
      <w:pPr>
        <w:spacing w:line="360" w:lineRule="auto"/>
        <w:rPr>
          <w:rFonts w:ascii="Calibri" w:hAnsi="Calibri"/>
        </w:rPr>
      </w:pPr>
      <w:r w:rsidRPr="001F55F5">
        <w:rPr>
          <w:rFonts w:ascii="Calibri" w:hAnsi="Calibri"/>
          <w:highlight w:val="yellow"/>
        </w:rPr>
        <w:t>“Klantvriendelijke worden behandeld” (Management2, 26.08).</w:t>
      </w:r>
    </w:p>
    <w:p w:rsidR="004533C0" w:rsidRDefault="004533C0" w:rsidP="004533C0">
      <w:pPr>
        <w:spacing w:line="360" w:lineRule="auto"/>
        <w:rPr>
          <w:rFonts w:ascii="Calibri" w:hAnsi="Calibri"/>
        </w:rPr>
      </w:pPr>
      <w:r w:rsidRPr="001F55F5">
        <w:rPr>
          <w:rFonts w:ascii="Calibri" w:hAnsi="Calibri"/>
          <w:highlight w:val="yellow"/>
        </w:rPr>
        <w:t>“Welzijn voor iedereen die hier komt (Management2, 26.50).</w:t>
      </w:r>
    </w:p>
    <w:p w:rsidR="004533C0" w:rsidRDefault="004533C0" w:rsidP="004533C0">
      <w:pPr>
        <w:spacing w:line="360" w:lineRule="auto"/>
        <w:rPr>
          <w:rFonts w:ascii="Calibri" w:hAnsi="Calibri"/>
        </w:rPr>
      </w:pPr>
      <w:r w:rsidRPr="001F55F5">
        <w:rPr>
          <w:rFonts w:ascii="Calibri" w:hAnsi="Calibri"/>
          <w:highlight w:val="red"/>
        </w:rPr>
        <w:t>“Hart voor de zaak” (Management2, 27.10).</w:t>
      </w:r>
    </w:p>
    <w:p w:rsidR="004533C0" w:rsidRDefault="004533C0" w:rsidP="004533C0">
      <w:pPr>
        <w:spacing w:line="360" w:lineRule="auto"/>
        <w:rPr>
          <w:rFonts w:ascii="Calibri" w:hAnsi="Calibri"/>
        </w:rPr>
      </w:pPr>
    </w:p>
    <w:p w:rsidR="004533C0" w:rsidRDefault="004533C0" w:rsidP="004533C0">
      <w:pPr>
        <w:spacing w:line="360" w:lineRule="auto"/>
        <w:rPr>
          <w:rFonts w:ascii="Calibri" w:hAnsi="Calibri"/>
        </w:rPr>
      </w:pPr>
      <w:r w:rsidRPr="001F55F5">
        <w:rPr>
          <w:rFonts w:ascii="Calibri" w:hAnsi="Calibri"/>
          <w:highlight w:val="yellow"/>
        </w:rPr>
        <w:t>“Veel contact, overleg, luisteren" (Management3, 5.36).</w:t>
      </w:r>
    </w:p>
    <w:p w:rsidR="004533C0" w:rsidRDefault="004533C0" w:rsidP="004533C0">
      <w:pPr>
        <w:spacing w:line="360" w:lineRule="auto"/>
        <w:rPr>
          <w:rFonts w:ascii="Calibri" w:hAnsi="Calibri"/>
        </w:rPr>
      </w:pPr>
      <w:r w:rsidRPr="00D230C5">
        <w:rPr>
          <w:rFonts w:ascii="Calibri" w:hAnsi="Calibri"/>
          <w:highlight w:val="red"/>
        </w:rPr>
        <w:t>“Controleren, begroten” (Management3, 5.51). zorgt voor onderwijs op niveau</w:t>
      </w:r>
    </w:p>
    <w:p w:rsidR="004533C0" w:rsidRPr="001F55F5" w:rsidRDefault="004533C0" w:rsidP="004533C0">
      <w:pPr>
        <w:spacing w:line="360" w:lineRule="auto"/>
        <w:rPr>
          <w:rFonts w:ascii="Calibri" w:hAnsi="Calibri"/>
          <w:highlight w:val="red"/>
        </w:rPr>
      </w:pPr>
      <w:r w:rsidRPr="001F55F5">
        <w:rPr>
          <w:rFonts w:ascii="Calibri" w:hAnsi="Calibri"/>
          <w:highlight w:val="red"/>
        </w:rPr>
        <w:t>“Aan de positieve kant van de lijn blijven” (Management3, 7.18). faciliteert hoger niveau onderwijs en onderzoek</w:t>
      </w:r>
    </w:p>
    <w:p w:rsidR="004533C0" w:rsidRPr="00D230C5" w:rsidRDefault="004533C0" w:rsidP="004533C0">
      <w:pPr>
        <w:spacing w:line="360" w:lineRule="auto"/>
        <w:rPr>
          <w:rFonts w:ascii="Calibri" w:hAnsi="Calibri"/>
          <w:highlight w:val="magenta"/>
        </w:rPr>
      </w:pPr>
      <w:r w:rsidRPr="00D230C5">
        <w:rPr>
          <w:rFonts w:ascii="Calibri" w:hAnsi="Calibri"/>
          <w:highlight w:val="magenta"/>
        </w:rPr>
        <w:lastRenderedPageBreak/>
        <w:t xml:space="preserve">“Goed zicht op hoe de vlag erbij staat, Always </w:t>
      </w:r>
      <w:proofErr w:type="spellStart"/>
      <w:r w:rsidRPr="00D230C5">
        <w:rPr>
          <w:rFonts w:ascii="Calibri" w:hAnsi="Calibri"/>
          <w:highlight w:val="magenta"/>
        </w:rPr>
        <w:t>stay</w:t>
      </w:r>
      <w:proofErr w:type="spellEnd"/>
      <w:r w:rsidRPr="00D230C5">
        <w:rPr>
          <w:rFonts w:ascii="Calibri" w:hAnsi="Calibri"/>
          <w:highlight w:val="magenta"/>
        </w:rPr>
        <w:t xml:space="preserve"> on the bright side of life” (Management3, 7.50).</w:t>
      </w:r>
    </w:p>
    <w:p w:rsidR="004533C0" w:rsidRDefault="004533C0" w:rsidP="004533C0">
      <w:pPr>
        <w:spacing w:line="360" w:lineRule="auto"/>
        <w:rPr>
          <w:rFonts w:ascii="Calibri" w:hAnsi="Calibri"/>
        </w:rPr>
      </w:pPr>
      <w:r w:rsidRPr="00D230C5">
        <w:rPr>
          <w:rFonts w:ascii="Calibri" w:hAnsi="Calibri"/>
          <w:highlight w:val="red"/>
        </w:rPr>
        <w:t>“Monitoren en maatregelen nemen als het misgaat” (Management3, 8.20).</w:t>
      </w:r>
    </w:p>
    <w:p w:rsidR="004533C0" w:rsidRDefault="004533C0" w:rsidP="004533C0">
      <w:pPr>
        <w:spacing w:line="360" w:lineRule="auto"/>
        <w:rPr>
          <w:rFonts w:ascii="Calibri" w:hAnsi="Calibri"/>
          <w:highlight w:val="magenta"/>
        </w:rPr>
      </w:pPr>
      <w:r w:rsidRPr="00D230C5">
        <w:rPr>
          <w:rFonts w:ascii="Calibri" w:hAnsi="Calibri"/>
          <w:highlight w:val="magenta"/>
        </w:rPr>
        <w:t>“Zorgt voor een prettig klimaat als de financiële huishouding op orde is" (Management3, 8.38).</w:t>
      </w:r>
    </w:p>
    <w:p w:rsidR="00411A17" w:rsidRDefault="00411A17" w:rsidP="004533C0">
      <w:pPr>
        <w:spacing w:line="360" w:lineRule="auto"/>
        <w:rPr>
          <w:rFonts w:ascii="Calibri" w:hAnsi="Calibri"/>
          <w:highlight w:val="magenta"/>
        </w:rPr>
      </w:pPr>
    </w:p>
    <w:p w:rsidR="004533C0" w:rsidRPr="00EB3C4E" w:rsidRDefault="004533C0" w:rsidP="004533C0">
      <w:pPr>
        <w:spacing w:line="360" w:lineRule="auto"/>
        <w:rPr>
          <w:rFonts w:cstheme="minorHAnsi"/>
        </w:rPr>
      </w:pPr>
    </w:p>
    <w:p w:rsidR="004533C0" w:rsidRDefault="004533C0" w:rsidP="004533C0">
      <w:pPr>
        <w:spacing w:line="360" w:lineRule="auto"/>
        <w:rPr>
          <w:rFonts w:cstheme="minorHAnsi"/>
        </w:rPr>
      </w:pPr>
    </w:p>
    <w:p w:rsidR="004533C0" w:rsidRPr="004836DE" w:rsidRDefault="004533C0" w:rsidP="004533C0">
      <w:pPr>
        <w:spacing w:line="360" w:lineRule="auto"/>
        <w:rPr>
          <w:rFonts w:cstheme="minorHAnsi"/>
        </w:rPr>
      </w:pPr>
    </w:p>
    <w:p w:rsidR="0039683A" w:rsidRPr="00C619AB" w:rsidRDefault="0039683A" w:rsidP="0039683A">
      <w:pPr>
        <w:rPr>
          <w:noProof/>
          <w:lang w:eastAsia="en-US"/>
        </w:rPr>
      </w:pPr>
    </w:p>
    <w:p w:rsidR="00FB0CA6" w:rsidRPr="00C619AB" w:rsidRDefault="00FB0CA6" w:rsidP="0039683A">
      <w:pPr>
        <w:rPr>
          <w:noProof/>
          <w:lang w:eastAsia="en-US"/>
        </w:rPr>
      </w:pPr>
    </w:p>
    <w:p w:rsidR="00FB0CA6" w:rsidRPr="00C619AB" w:rsidRDefault="00FB0CA6" w:rsidP="0039683A">
      <w:pPr>
        <w:rPr>
          <w:noProof/>
          <w:lang w:eastAsia="en-US"/>
        </w:rPr>
      </w:pPr>
    </w:p>
    <w:p w:rsidR="00FB0CA6" w:rsidRPr="00C619AB" w:rsidRDefault="00FB0CA6" w:rsidP="0039683A">
      <w:pPr>
        <w:rPr>
          <w:noProof/>
          <w:lang w:eastAsia="en-US"/>
        </w:rPr>
      </w:pPr>
    </w:p>
    <w:p w:rsidR="00FB0CA6" w:rsidRPr="00C619AB" w:rsidRDefault="00FB0CA6" w:rsidP="0039683A">
      <w:pPr>
        <w:rPr>
          <w:noProof/>
          <w:lang w:eastAsia="en-US"/>
        </w:rPr>
      </w:pPr>
    </w:p>
    <w:p w:rsidR="00FB0CA6" w:rsidRPr="00C619AB" w:rsidRDefault="00FB0CA6" w:rsidP="0039683A">
      <w:pPr>
        <w:rPr>
          <w:noProof/>
          <w:lang w:eastAsia="en-US"/>
        </w:rPr>
      </w:pPr>
    </w:p>
    <w:p w:rsidR="00FB0CA6" w:rsidRPr="00C619AB" w:rsidRDefault="00FB0CA6" w:rsidP="0039683A">
      <w:pPr>
        <w:rPr>
          <w:noProof/>
          <w:lang w:eastAsia="en-US"/>
        </w:rPr>
      </w:pPr>
    </w:p>
    <w:p w:rsidR="00FB0CA6" w:rsidRPr="00C619AB" w:rsidRDefault="00FB0CA6" w:rsidP="0039683A">
      <w:pPr>
        <w:rPr>
          <w:noProof/>
          <w:lang w:eastAsia="en-US"/>
        </w:rPr>
      </w:pPr>
    </w:p>
    <w:p w:rsidR="00FB0CA6" w:rsidRPr="00C619AB" w:rsidRDefault="00FB0CA6" w:rsidP="0039683A">
      <w:pPr>
        <w:rPr>
          <w:noProof/>
          <w:lang w:eastAsia="en-US"/>
        </w:rPr>
      </w:pPr>
    </w:p>
    <w:p w:rsidR="00FB0CA6" w:rsidRPr="00C619AB" w:rsidRDefault="00FB0CA6" w:rsidP="0039683A">
      <w:pPr>
        <w:rPr>
          <w:noProof/>
          <w:lang w:eastAsia="en-US"/>
        </w:rPr>
      </w:pPr>
    </w:p>
    <w:p w:rsidR="00FB0CA6" w:rsidRPr="00C619AB" w:rsidRDefault="00FB0CA6" w:rsidP="0039683A">
      <w:pPr>
        <w:rPr>
          <w:noProof/>
          <w:lang w:eastAsia="en-US"/>
        </w:rPr>
      </w:pPr>
    </w:p>
    <w:p w:rsidR="00FB0CA6" w:rsidRPr="00C619AB" w:rsidRDefault="00FB0CA6" w:rsidP="0039683A">
      <w:pPr>
        <w:rPr>
          <w:noProof/>
          <w:lang w:eastAsia="en-US"/>
        </w:rPr>
      </w:pPr>
    </w:p>
    <w:p w:rsidR="00FB0CA6" w:rsidRPr="00C619AB" w:rsidRDefault="00FB0CA6" w:rsidP="0039683A">
      <w:pPr>
        <w:rPr>
          <w:noProof/>
          <w:lang w:eastAsia="en-US"/>
        </w:rPr>
      </w:pPr>
    </w:p>
    <w:p w:rsidR="00FB0CA6" w:rsidRPr="00C619AB" w:rsidRDefault="00FB0CA6" w:rsidP="0039683A">
      <w:pPr>
        <w:rPr>
          <w:noProof/>
          <w:lang w:eastAsia="en-US"/>
        </w:rPr>
      </w:pPr>
    </w:p>
    <w:p w:rsidR="00FB0CA6" w:rsidRPr="00C619AB" w:rsidRDefault="00FB0CA6" w:rsidP="0039683A">
      <w:pPr>
        <w:rPr>
          <w:noProof/>
          <w:lang w:eastAsia="en-US"/>
        </w:rPr>
      </w:pPr>
    </w:p>
    <w:p w:rsidR="00FB0CA6" w:rsidRPr="00C619AB" w:rsidRDefault="00FB0CA6" w:rsidP="0039683A">
      <w:pPr>
        <w:rPr>
          <w:noProof/>
          <w:lang w:eastAsia="en-US"/>
        </w:rPr>
      </w:pPr>
    </w:p>
    <w:p w:rsidR="00FB0CA6" w:rsidRPr="00C619AB" w:rsidRDefault="00FB0CA6" w:rsidP="0039683A">
      <w:pPr>
        <w:rPr>
          <w:noProof/>
          <w:lang w:eastAsia="en-US"/>
        </w:rPr>
      </w:pPr>
    </w:p>
    <w:p w:rsidR="00FB0CA6" w:rsidRPr="00C619AB" w:rsidRDefault="00FB0CA6" w:rsidP="0039683A">
      <w:pPr>
        <w:rPr>
          <w:noProof/>
          <w:lang w:eastAsia="en-US"/>
        </w:rPr>
      </w:pPr>
    </w:p>
    <w:p w:rsidR="00FB0CA6" w:rsidRPr="00C619AB" w:rsidRDefault="00FB0CA6" w:rsidP="0039683A">
      <w:pPr>
        <w:rPr>
          <w:noProof/>
          <w:lang w:eastAsia="en-US"/>
        </w:rPr>
      </w:pPr>
    </w:p>
    <w:p w:rsidR="00FB0CA6" w:rsidRDefault="00FB0CA6" w:rsidP="0039683A">
      <w:pPr>
        <w:rPr>
          <w:noProof/>
          <w:lang w:val="en-US" w:eastAsia="en-US"/>
        </w:rPr>
      </w:pPr>
      <w:r>
        <w:rPr>
          <w:noProof/>
        </w:rPr>
        <w:lastRenderedPageBreak/>
        <w:drawing>
          <wp:inline distT="0" distB="0" distL="0" distR="0">
            <wp:extent cx="5761356" cy="5133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O achterkant.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5133409"/>
                    </a:xfrm>
                    <a:prstGeom prst="rect">
                      <a:avLst/>
                    </a:prstGeom>
                  </pic:spPr>
                </pic:pic>
              </a:graphicData>
            </a:graphic>
          </wp:inline>
        </w:drawing>
      </w:r>
    </w:p>
    <w:p w:rsidR="00FB0CA6" w:rsidRPr="0039683A" w:rsidRDefault="00FB0CA6" w:rsidP="00FB0CA6">
      <w:pPr>
        <w:jc w:val="center"/>
      </w:pPr>
      <w:r>
        <w:rPr>
          <w:noProof/>
          <w:lang w:val="en-US" w:eastAsia="en-US"/>
        </w:rPr>
        <w:t>Bron foto</w:t>
      </w:r>
      <w:r>
        <w:rPr>
          <w:rStyle w:val="Voetnootmarkering"/>
          <w:noProof/>
          <w:lang w:val="en-US" w:eastAsia="en-US"/>
        </w:rPr>
        <w:footnoteReference w:id="32"/>
      </w:r>
    </w:p>
    <w:sectPr w:rsidR="00FB0CA6" w:rsidRPr="0039683A" w:rsidSect="00AE5CD3">
      <w:footerReference w:type="default" r:id="rId2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2223" w:rsidRDefault="00762223" w:rsidP="00E94262">
      <w:pPr>
        <w:spacing w:after="0" w:line="240" w:lineRule="auto"/>
      </w:pPr>
      <w:r>
        <w:separator/>
      </w:r>
    </w:p>
  </w:endnote>
  <w:endnote w:type="continuationSeparator" w:id="0">
    <w:p w:rsidR="00762223" w:rsidRDefault="00762223" w:rsidP="00E942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abri">
    <w:altName w:val="Times New Roman"/>
    <w:panose1 w:val="00000000000000000000"/>
    <w:charset w:val="00"/>
    <w:family w:val="roman"/>
    <w:notTrueType/>
    <w:pitch w:val="default"/>
    <w:sig w:usb0="00000000" w:usb1="00000000" w:usb2="00000000" w:usb3="00000000" w:csb0="00000000" w:csb1="00000000"/>
  </w:font>
  <w:font w:name="Helvetica-Oblique">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917434"/>
      <w:docPartObj>
        <w:docPartGallery w:val="Page Numbers (Bottom of Page)"/>
        <w:docPartUnique/>
      </w:docPartObj>
    </w:sdtPr>
    <w:sdtContent>
      <w:p w:rsidR="004071D7" w:rsidRDefault="004071D7">
        <w:pPr>
          <w:pStyle w:val="Voettekst"/>
          <w:jc w:val="center"/>
        </w:pPr>
        <w:fldSimple w:instr=" PAGE   \* MERGEFORMAT ">
          <w:r w:rsidR="00C70F10">
            <w:rPr>
              <w:noProof/>
            </w:rPr>
            <w:t>11</w:t>
          </w:r>
        </w:fldSimple>
      </w:p>
    </w:sdtContent>
  </w:sdt>
  <w:p w:rsidR="004071D7" w:rsidRDefault="004071D7">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2223" w:rsidRDefault="00762223" w:rsidP="00E94262">
      <w:pPr>
        <w:spacing w:after="0" w:line="240" w:lineRule="auto"/>
      </w:pPr>
      <w:r>
        <w:separator/>
      </w:r>
    </w:p>
  </w:footnote>
  <w:footnote w:type="continuationSeparator" w:id="0">
    <w:p w:rsidR="00762223" w:rsidRDefault="00762223" w:rsidP="00E94262">
      <w:pPr>
        <w:spacing w:after="0" w:line="240" w:lineRule="auto"/>
      </w:pPr>
      <w:r>
        <w:continuationSeparator/>
      </w:r>
    </w:p>
  </w:footnote>
  <w:footnote w:id="1">
    <w:p w:rsidR="004071D7" w:rsidRDefault="004071D7" w:rsidP="00B516F6">
      <w:pPr>
        <w:pStyle w:val="Voetnoottekst"/>
      </w:pPr>
      <w:r>
        <w:rPr>
          <w:rStyle w:val="Voetnootmarkering"/>
        </w:rPr>
        <w:footnoteRef/>
      </w:r>
      <w:hyperlink r:id="rId1" w:history="1">
        <w:r>
          <w:rPr>
            <w:rStyle w:val="Hyperlink"/>
          </w:rPr>
          <w:t>http://www.uu.nl/faculty/leg/nl/organisatie/departementen/departementbestuursenorganisatiewetenschap/Pages/default.aspx</w:t>
        </w:r>
      </w:hyperlink>
      <w:r>
        <w:t xml:space="preserve"> bezocht op 26-2-2013</w:t>
      </w:r>
    </w:p>
  </w:footnote>
  <w:footnote w:id="2">
    <w:p w:rsidR="004071D7" w:rsidRDefault="004071D7" w:rsidP="00B516F6">
      <w:pPr>
        <w:pStyle w:val="Voetnoottekst"/>
      </w:pPr>
      <w:r>
        <w:rPr>
          <w:rStyle w:val="Voetnootmarkering"/>
        </w:rPr>
        <w:footnoteRef/>
      </w:r>
      <w:hyperlink r:id="rId2" w:history="1">
        <w:r>
          <w:rPr>
            <w:rStyle w:val="Hyperlink"/>
          </w:rPr>
          <w:t>http://www.uu.nl/faculty/leg/nl/organisatie/departementen/departementbestuursenorganisatiewetenschap/Pages/default.aspx</w:t>
        </w:r>
      </w:hyperlink>
      <w:r>
        <w:t xml:space="preserve"> bezocht op 26-2-2013</w:t>
      </w:r>
    </w:p>
  </w:footnote>
  <w:footnote w:id="3">
    <w:p w:rsidR="004071D7" w:rsidRDefault="004071D7" w:rsidP="00B516F6">
      <w:pPr>
        <w:pStyle w:val="Voetnoottekst"/>
      </w:pPr>
      <w:r>
        <w:rPr>
          <w:rStyle w:val="Voetnootmarkering"/>
        </w:rPr>
        <w:footnoteRef/>
      </w:r>
      <w:hyperlink r:id="rId3" w:history="1">
        <w:r w:rsidRPr="00D225C7">
          <w:rPr>
            <w:rStyle w:val="Hyperlink"/>
            <w:rFonts w:cstheme="minorBidi"/>
          </w:rPr>
          <w:t>http://www.uu.nl/faculty/leg/NL/organisatie/departementen/departementbestuursenorganisatiewetenschap/organisatie/Pages/default.aspx</w:t>
        </w:r>
      </w:hyperlink>
      <w:r>
        <w:t xml:space="preserve"> bezocht op 26-2-2013</w:t>
      </w:r>
    </w:p>
  </w:footnote>
  <w:footnote w:id="4">
    <w:p w:rsidR="004071D7" w:rsidRDefault="004071D7">
      <w:pPr>
        <w:pStyle w:val="Voetnoottekst"/>
      </w:pPr>
      <w:r>
        <w:rPr>
          <w:rStyle w:val="Voetnootmarkering"/>
        </w:rPr>
        <w:footnoteRef/>
      </w:r>
      <w:r>
        <w:t xml:space="preserve"> </w:t>
      </w:r>
      <w:hyperlink r:id="rId4" w:history="1">
        <w:r>
          <w:rPr>
            <w:rStyle w:val="Hyperlink"/>
          </w:rPr>
          <w:t>http://www.rijksoverheid.nl/onderwerpen/financiering-onderwijs/vraag-en-antwoord/hoe-financiert-de-rijksoverheid-hogescholen-en-universiteiten.html</w:t>
        </w:r>
      </w:hyperlink>
      <w:r>
        <w:t xml:space="preserve"> bezocht op 26-2-2013</w:t>
      </w:r>
    </w:p>
  </w:footnote>
  <w:footnote w:id="5">
    <w:p w:rsidR="004071D7" w:rsidRDefault="004071D7">
      <w:pPr>
        <w:pStyle w:val="Voetnoottekst"/>
      </w:pPr>
      <w:r>
        <w:rPr>
          <w:rStyle w:val="Voetnootmarkering"/>
        </w:rPr>
        <w:footnoteRef/>
      </w:r>
      <w:r>
        <w:t xml:space="preserve"> </w:t>
      </w:r>
      <w:hyperlink r:id="rId5" w:history="1">
        <w:r>
          <w:rPr>
            <w:rStyle w:val="Hyperlink"/>
          </w:rPr>
          <w:t>http://www.rijksoverheid.nl/onderwerpen/financiering-onderwijs/vraag-en-antwoord/hoe-financiert-de-rijksoverheid-hogescholen-en-universiteiten.html</w:t>
        </w:r>
      </w:hyperlink>
      <w:r>
        <w:t xml:space="preserve"> bezocht op 26-2-2013</w:t>
      </w:r>
    </w:p>
  </w:footnote>
  <w:footnote w:id="6">
    <w:p w:rsidR="004071D7" w:rsidRPr="00C01AA1" w:rsidRDefault="004071D7">
      <w:pPr>
        <w:pStyle w:val="Voetnoottekst"/>
      </w:pPr>
      <w:r w:rsidRPr="00C01AA1">
        <w:rPr>
          <w:rStyle w:val="Voetnootmarkering"/>
        </w:rPr>
        <w:footnoteRef/>
      </w:r>
      <w:r w:rsidRPr="00C01AA1">
        <w:t xml:space="preserve"> </w:t>
      </w:r>
      <w:hyperlink r:id="rId6" w:history="1">
        <w:r w:rsidRPr="00C01AA1">
          <w:rPr>
            <w:rStyle w:val="Hyperlink"/>
            <w:rFonts w:cs="Calibri"/>
          </w:rPr>
          <w:t>www.totalpublic.nl</w:t>
        </w:r>
      </w:hyperlink>
      <w:r w:rsidRPr="00C01AA1">
        <w:t xml:space="preserve"> bezocht op 26-2-2013</w:t>
      </w:r>
    </w:p>
  </w:footnote>
  <w:footnote w:id="7">
    <w:p w:rsidR="004071D7" w:rsidRPr="00C01AA1" w:rsidRDefault="004071D7">
      <w:pPr>
        <w:pStyle w:val="Voetnoottekst"/>
      </w:pPr>
      <w:r w:rsidRPr="00C01AA1">
        <w:rPr>
          <w:rStyle w:val="Voetnootmarkering"/>
        </w:rPr>
        <w:footnoteRef/>
      </w:r>
      <w:r w:rsidRPr="00C01AA1">
        <w:rPr>
          <w:rFonts w:cs="Calibri"/>
        </w:rPr>
        <w:t xml:space="preserve"> </w:t>
      </w:r>
      <w:hyperlink r:id="rId7" w:history="1">
        <w:r w:rsidRPr="00C01AA1">
          <w:rPr>
            <w:rStyle w:val="Hyperlink"/>
            <w:rFonts w:cs="Calibri"/>
          </w:rPr>
          <w:t xml:space="preserve">http://www.nvao.net/page/downloads/Rapport_Differentieren_in_drievoud_commissie-Veerman.pdf </w:t>
        </w:r>
        <w:r w:rsidRPr="00C01AA1">
          <w:rPr>
            <w:rStyle w:val="Hyperlink"/>
            <w:rFonts w:cstheme="minorBidi"/>
          </w:rPr>
          <w:t>bezocht op 26-2-2013</w:t>
        </w:r>
      </w:hyperlink>
      <w:r w:rsidRPr="00C01AA1">
        <w:rPr>
          <w:rFonts w:cs="Calibri"/>
        </w:rPr>
        <w:t xml:space="preserve"> </w:t>
      </w:r>
      <w:r w:rsidRPr="00C01AA1">
        <w:t>bezocht op 26-2-2013</w:t>
      </w:r>
    </w:p>
  </w:footnote>
  <w:footnote w:id="8">
    <w:p w:rsidR="004071D7" w:rsidRPr="00C01AA1" w:rsidRDefault="004071D7" w:rsidP="00C01AA1">
      <w:pPr>
        <w:spacing w:line="240" w:lineRule="auto"/>
        <w:rPr>
          <w:rFonts w:cs="Calibri"/>
          <w:sz w:val="20"/>
          <w:szCs w:val="20"/>
          <w:shd w:val="clear" w:color="auto" w:fill="FFFFFF"/>
        </w:rPr>
      </w:pPr>
      <w:r w:rsidRPr="00C01AA1">
        <w:rPr>
          <w:rStyle w:val="Voetnootmarkering"/>
          <w:sz w:val="20"/>
          <w:szCs w:val="20"/>
        </w:rPr>
        <w:footnoteRef/>
      </w:r>
      <w:r w:rsidRPr="00C01AA1">
        <w:rPr>
          <w:sz w:val="20"/>
          <w:szCs w:val="20"/>
        </w:rPr>
        <w:t xml:space="preserve"> </w:t>
      </w:r>
      <w:hyperlink r:id="rId8" w:history="1">
        <w:r w:rsidRPr="00C01AA1">
          <w:rPr>
            <w:rStyle w:val="Hyperlink"/>
            <w:rFonts w:cs="Calibri"/>
            <w:sz w:val="20"/>
            <w:szCs w:val="20"/>
          </w:rPr>
          <w:t xml:space="preserve">http://www.nvao.net/page/downloads/Rapport_Differentieren_in_drievoud_commissie-Veerman.pdf </w:t>
        </w:r>
        <w:r w:rsidRPr="00C01AA1">
          <w:rPr>
            <w:rStyle w:val="Hyperlink"/>
            <w:rFonts w:cstheme="minorBidi"/>
            <w:sz w:val="20"/>
            <w:szCs w:val="20"/>
          </w:rPr>
          <w:t>bezocht op 26-2-2013</w:t>
        </w:r>
      </w:hyperlink>
      <w:r w:rsidRPr="00C01AA1">
        <w:rPr>
          <w:rFonts w:cs="Calibri"/>
          <w:sz w:val="20"/>
          <w:szCs w:val="20"/>
        </w:rPr>
        <w:t xml:space="preserve"> </w:t>
      </w:r>
      <w:r>
        <w:rPr>
          <w:sz w:val="20"/>
          <w:szCs w:val="20"/>
        </w:rPr>
        <w:t>bezocht op 26-2-2013</w:t>
      </w:r>
    </w:p>
  </w:footnote>
  <w:footnote w:id="9">
    <w:p w:rsidR="004071D7" w:rsidRDefault="004071D7">
      <w:pPr>
        <w:pStyle w:val="Voetnoottekst"/>
      </w:pPr>
      <w:r>
        <w:rPr>
          <w:rStyle w:val="Voetnootmarkering"/>
        </w:rPr>
        <w:footnoteRef/>
      </w:r>
      <w:r>
        <w:t xml:space="preserve"> </w:t>
      </w:r>
      <w:hyperlink r:id="rId9" w:history="1">
        <w:r w:rsidRPr="00C01AA1">
          <w:rPr>
            <w:rStyle w:val="Hyperlink"/>
            <w:rFonts w:cs="Calibri"/>
          </w:rPr>
          <w:t xml:space="preserve">http://www.nvao.net/page/downloads/Rapport_Differentieren_in_drievoud_commissie-Veerman.pdf </w:t>
        </w:r>
        <w:r w:rsidRPr="00C01AA1">
          <w:rPr>
            <w:rStyle w:val="Hyperlink"/>
            <w:rFonts w:cstheme="minorBidi"/>
          </w:rPr>
          <w:t>bezocht op 26-2-2013</w:t>
        </w:r>
      </w:hyperlink>
      <w:r w:rsidRPr="00C01AA1">
        <w:rPr>
          <w:rFonts w:cs="Calibri"/>
        </w:rPr>
        <w:t xml:space="preserve"> </w:t>
      </w:r>
      <w:r>
        <w:t>bezocht op 26-2-2013</w:t>
      </w:r>
    </w:p>
  </w:footnote>
  <w:footnote w:id="10">
    <w:p w:rsidR="004071D7" w:rsidRDefault="004071D7" w:rsidP="00823CDA">
      <w:pPr>
        <w:pStyle w:val="Voetnoottekst"/>
      </w:pPr>
      <w:r>
        <w:rPr>
          <w:rStyle w:val="Voetnootmarkering"/>
        </w:rPr>
        <w:footnoteRef/>
      </w:r>
      <w:r>
        <w:t xml:space="preserve"> </w:t>
      </w:r>
      <w:hyperlink r:id="rId10" w:history="1">
        <w:r w:rsidRPr="00C01AA1">
          <w:rPr>
            <w:rStyle w:val="Hyperlink"/>
            <w:rFonts w:cs="Calibri"/>
          </w:rPr>
          <w:t xml:space="preserve">http://www.nvao.net/page/downloads/Rapport_Differentieren_in_drievoud_commissie-Veerman.pdf </w:t>
        </w:r>
        <w:r w:rsidRPr="00C01AA1">
          <w:rPr>
            <w:rStyle w:val="Hyperlink"/>
            <w:rFonts w:cstheme="minorBidi"/>
          </w:rPr>
          <w:t>bezocht op 26-2-2013</w:t>
        </w:r>
      </w:hyperlink>
      <w:r w:rsidRPr="00C01AA1">
        <w:rPr>
          <w:rFonts w:cs="Calibri"/>
        </w:rPr>
        <w:t xml:space="preserve"> </w:t>
      </w:r>
      <w:r>
        <w:t>bezocht op 26-2-2013</w:t>
      </w:r>
    </w:p>
  </w:footnote>
  <w:footnote w:id="11">
    <w:p w:rsidR="004071D7" w:rsidRDefault="004071D7">
      <w:pPr>
        <w:pStyle w:val="Voetnoottekst"/>
      </w:pPr>
      <w:r>
        <w:rPr>
          <w:rStyle w:val="Voetnootmarkering"/>
        </w:rPr>
        <w:footnoteRef/>
      </w:r>
      <w:r>
        <w:t xml:space="preserve"> </w:t>
      </w:r>
      <w:hyperlink r:id="rId11" w:history="1">
        <w:r w:rsidRPr="00C01AA1">
          <w:rPr>
            <w:rStyle w:val="Hyperlink"/>
            <w:rFonts w:cs="Calibri"/>
          </w:rPr>
          <w:t xml:space="preserve">http://www.nvao.net/page/downloads/Rapport_Differentieren_in_drievoud_commissie-Veerman.pdf </w:t>
        </w:r>
        <w:r w:rsidRPr="00C01AA1">
          <w:rPr>
            <w:rStyle w:val="Hyperlink"/>
            <w:rFonts w:cstheme="minorBidi"/>
          </w:rPr>
          <w:t>bezocht op 26-2-2013</w:t>
        </w:r>
      </w:hyperlink>
      <w:r w:rsidRPr="00C01AA1">
        <w:rPr>
          <w:rFonts w:cs="Calibri"/>
        </w:rPr>
        <w:t xml:space="preserve"> </w:t>
      </w:r>
      <w:r>
        <w:t>bezocht op 26-2-2013</w:t>
      </w:r>
    </w:p>
  </w:footnote>
  <w:footnote w:id="12">
    <w:p w:rsidR="004071D7" w:rsidRPr="00986BD6" w:rsidRDefault="004071D7">
      <w:pPr>
        <w:pStyle w:val="Voetnoottekst"/>
      </w:pPr>
      <w:r>
        <w:rPr>
          <w:rStyle w:val="Voetnootmarkering"/>
        </w:rPr>
        <w:footnoteRef/>
      </w:r>
      <w:hyperlink r:id="rId12" w:history="1">
        <w:r w:rsidRPr="00986BD6">
          <w:rPr>
            <w:rStyle w:val="Hyperlink"/>
            <w:rFonts w:cstheme="minorBidi"/>
          </w:rPr>
          <w:t>http://www.uu.nl/faculty/leg/nl/organisatie/departementen/departementbestuursenorganisatiewetenschap/Pages/default.aspx</w:t>
        </w:r>
      </w:hyperlink>
      <w:r w:rsidRPr="00986BD6">
        <w:t xml:space="preserve"> bezocht op 26-2-2013</w:t>
      </w:r>
    </w:p>
  </w:footnote>
  <w:footnote w:id="13">
    <w:p w:rsidR="004071D7" w:rsidRDefault="004071D7">
      <w:pPr>
        <w:pStyle w:val="Voetnoottekst"/>
      </w:pPr>
      <w:r w:rsidRPr="00986BD6">
        <w:rPr>
          <w:rStyle w:val="Voetnootmarkering"/>
        </w:rPr>
        <w:footnoteRef/>
      </w:r>
      <w:r w:rsidRPr="00986BD6">
        <w:t xml:space="preserve"> </w:t>
      </w:r>
      <w:hyperlink r:id="rId13" w:history="1">
        <w:r w:rsidRPr="00986BD6">
          <w:rPr>
            <w:rStyle w:val="Hyperlink"/>
            <w:rFonts w:ascii="Calibri" w:hAnsi="Calibri" w:cs="Calibri"/>
          </w:rPr>
          <w:t>http://www.uu.nl/university/utrecht/NL/Profielenmissie/Documents/Strategisch_Plan_2012-2016.pdf</w:t>
        </w:r>
      </w:hyperlink>
      <w:r w:rsidRPr="00986BD6">
        <w:t xml:space="preserve"> bezocht op 26-2-2013</w:t>
      </w:r>
    </w:p>
  </w:footnote>
  <w:footnote w:id="14">
    <w:p w:rsidR="004071D7" w:rsidRDefault="004071D7">
      <w:pPr>
        <w:pStyle w:val="Voetnoottekst"/>
      </w:pPr>
      <w:r>
        <w:rPr>
          <w:rStyle w:val="Voetnootmarkering"/>
        </w:rPr>
        <w:footnoteRef/>
      </w:r>
      <w:hyperlink r:id="rId14" w:history="1">
        <w:r w:rsidRPr="006D7363">
          <w:rPr>
            <w:rStyle w:val="Hyperlink"/>
            <w:rFonts w:cstheme="minorBidi"/>
          </w:rPr>
          <w:t>http://www.uu.nl/faculty/leg/NL/organisatie/departementen/departementbestuursenorganisatiewetenschap/organisatie/Pages/default.aspx</w:t>
        </w:r>
      </w:hyperlink>
      <w:r>
        <w:t xml:space="preserve"> bezocht op 27-02-2013</w:t>
      </w:r>
    </w:p>
  </w:footnote>
  <w:footnote w:id="15">
    <w:p w:rsidR="004071D7" w:rsidRDefault="004071D7">
      <w:pPr>
        <w:pStyle w:val="Voetnoottekst"/>
      </w:pPr>
      <w:r>
        <w:rPr>
          <w:rStyle w:val="Voetnootmarkering"/>
        </w:rPr>
        <w:footnoteRef/>
      </w:r>
      <w:hyperlink r:id="rId15" w:history="1">
        <w:r w:rsidRPr="006D7363">
          <w:rPr>
            <w:rStyle w:val="Hyperlink"/>
            <w:rFonts w:cstheme="minorBidi"/>
          </w:rPr>
          <w:t>http://www.uu.nl/faculty/leg/NL/organisatie/departementen/departementbestuursenorganisatiewetenschap/organisatie/Pages/default.aspx</w:t>
        </w:r>
      </w:hyperlink>
      <w:r>
        <w:t xml:space="preserve"> bezocht op 27-02-2013</w:t>
      </w:r>
    </w:p>
  </w:footnote>
  <w:footnote w:id="16">
    <w:p w:rsidR="004071D7" w:rsidRDefault="004071D7">
      <w:pPr>
        <w:pStyle w:val="Voetnoottekst"/>
      </w:pPr>
      <w:r>
        <w:rPr>
          <w:rStyle w:val="Voetnootmarkering"/>
        </w:rPr>
        <w:footnoteRef/>
      </w:r>
      <w:hyperlink r:id="rId16" w:history="1">
        <w:r w:rsidRPr="006D7363">
          <w:rPr>
            <w:rStyle w:val="Hyperlink"/>
            <w:rFonts w:cstheme="minorBidi"/>
          </w:rPr>
          <w:t>http://www.uu.nl/faculty/leg/NL/organisatie/departementen/departementbestuursenorganisatiewetenschap/organisatie/Pages/default.aspx</w:t>
        </w:r>
      </w:hyperlink>
      <w:r>
        <w:t xml:space="preserve"> bezocht op 27-02-2013</w:t>
      </w:r>
    </w:p>
  </w:footnote>
  <w:footnote w:id="17">
    <w:p w:rsidR="004071D7" w:rsidRDefault="004071D7">
      <w:pPr>
        <w:pStyle w:val="Voetnoottekst"/>
      </w:pPr>
      <w:r>
        <w:rPr>
          <w:rStyle w:val="Voetnootmarkering"/>
        </w:rPr>
        <w:footnoteRef/>
      </w:r>
      <w:r>
        <w:t xml:space="preserve"> </w:t>
      </w:r>
      <w:hyperlink r:id="rId17" w:history="1">
        <w:r w:rsidRPr="006D7363">
          <w:rPr>
            <w:rStyle w:val="Hyperlink"/>
            <w:rFonts w:cstheme="minorBidi"/>
          </w:rPr>
          <w:t>http://www.rijksoverheid.nl/onderwerpen/financiering-onderwijs/financiering-hoger-onderwijs</w:t>
        </w:r>
      </w:hyperlink>
      <w:r>
        <w:t xml:space="preserve"> bezocht op 27-02-2013</w:t>
      </w:r>
    </w:p>
  </w:footnote>
  <w:footnote w:id="18">
    <w:p w:rsidR="004071D7" w:rsidRDefault="004071D7">
      <w:pPr>
        <w:pStyle w:val="Voetnoottekst"/>
      </w:pPr>
      <w:r>
        <w:rPr>
          <w:rStyle w:val="Voetnootmarkering"/>
        </w:rPr>
        <w:footnoteRef/>
      </w:r>
      <w:r>
        <w:t xml:space="preserve"> </w:t>
      </w:r>
      <w:hyperlink r:id="rId18" w:history="1">
        <w:r w:rsidRPr="006D7363">
          <w:rPr>
            <w:rStyle w:val="Hyperlink"/>
            <w:rFonts w:cstheme="minorBidi"/>
          </w:rPr>
          <w:t>http://www.rijksoverheid.nl/onderwerpen/financiering-onderwijs/financiering-hoger-onderwijs</w:t>
        </w:r>
      </w:hyperlink>
      <w:r>
        <w:t xml:space="preserve"> bezocht op 27-02-2013</w:t>
      </w:r>
    </w:p>
  </w:footnote>
  <w:footnote w:id="19">
    <w:p w:rsidR="004071D7" w:rsidRDefault="004071D7">
      <w:pPr>
        <w:pStyle w:val="Voetnoottekst"/>
      </w:pPr>
      <w:r>
        <w:rPr>
          <w:rStyle w:val="Voetnootmarkering"/>
        </w:rPr>
        <w:footnoteRef/>
      </w:r>
      <w:r>
        <w:t xml:space="preserve"> </w:t>
      </w:r>
      <w:hyperlink r:id="rId19" w:history="1">
        <w:r w:rsidRPr="006D7363">
          <w:rPr>
            <w:rStyle w:val="Hyperlink"/>
            <w:rFonts w:cstheme="minorBidi"/>
          </w:rPr>
          <w:t>http://www.rijksoverheid.nl/ministeries/def/organisatie/taken-defensie</w:t>
        </w:r>
      </w:hyperlink>
      <w:r>
        <w:t xml:space="preserve"> bezocht op 27-02-2013</w:t>
      </w:r>
    </w:p>
  </w:footnote>
  <w:footnote w:id="20">
    <w:p w:rsidR="004071D7" w:rsidRDefault="004071D7">
      <w:pPr>
        <w:pStyle w:val="Voetnoottekst"/>
      </w:pPr>
      <w:r>
        <w:rPr>
          <w:rStyle w:val="Voetnootmarkering"/>
        </w:rPr>
        <w:footnoteRef/>
      </w:r>
      <w:hyperlink r:id="rId20" w:history="1">
        <w:r w:rsidRPr="006D7363">
          <w:rPr>
            <w:rStyle w:val="Hyperlink"/>
            <w:rFonts w:cstheme="minorBidi"/>
          </w:rPr>
          <w:t>http://www.uu.nl/faculty/leg/NL/organisatie/departementen/departementbestuursenorganisatiewetenschap/organisatie/Pages/default.aspx</w:t>
        </w:r>
      </w:hyperlink>
      <w:r>
        <w:t xml:space="preserve"> bezocht op 27-02-2013</w:t>
      </w:r>
    </w:p>
  </w:footnote>
  <w:footnote w:id="21">
    <w:p w:rsidR="004071D7" w:rsidRDefault="004071D7">
      <w:pPr>
        <w:pStyle w:val="Voetnoottekst"/>
      </w:pPr>
      <w:r>
        <w:rPr>
          <w:rStyle w:val="Voetnootmarkering"/>
        </w:rPr>
        <w:footnoteRef/>
      </w:r>
      <w:hyperlink r:id="rId21" w:history="1">
        <w:r w:rsidRPr="006D7363">
          <w:rPr>
            <w:rStyle w:val="Hyperlink"/>
            <w:rFonts w:cstheme="minorBidi"/>
          </w:rPr>
          <w:t>http://www.uu.nl/faculty/leg/nl/organisatie/departementen/departementbestuursenorganisatiewetenschap/opleidingenvoorprofessionals/Pages/default.aspx?refer=/usbo/emp</w:t>
        </w:r>
      </w:hyperlink>
      <w:r>
        <w:t xml:space="preserve"> bezocht op 27-02-2013</w:t>
      </w:r>
    </w:p>
  </w:footnote>
  <w:footnote w:id="22">
    <w:p w:rsidR="004071D7" w:rsidRDefault="004071D7" w:rsidP="00C45B84">
      <w:pPr>
        <w:pStyle w:val="Tekstopmerking"/>
      </w:pPr>
      <w:r>
        <w:rPr>
          <w:rStyle w:val="Voetnootmarkering"/>
        </w:rPr>
        <w:footnoteRef/>
      </w:r>
      <w:r>
        <w:t xml:space="preserve"> In het studiejaar 2011-2012</w:t>
      </w:r>
    </w:p>
    <w:p w:rsidR="004071D7" w:rsidRPr="00C45B84" w:rsidRDefault="004071D7">
      <w:pPr>
        <w:pStyle w:val="Voetnoottekst"/>
      </w:pPr>
    </w:p>
  </w:footnote>
  <w:footnote w:id="23">
    <w:p w:rsidR="004071D7" w:rsidRDefault="004071D7">
      <w:pPr>
        <w:pStyle w:val="Voetnoottekst"/>
      </w:pPr>
      <w:r>
        <w:rPr>
          <w:rStyle w:val="Voetnootmarkering"/>
        </w:rPr>
        <w:footnoteRef/>
      </w:r>
      <w:hyperlink r:id="rId22" w:history="1">
        <w:r w:rsidRPr="006D7363">
          <w:rPr>
            <w:rStyle w:val="Hyperlink"/>
            <w:rFonts w:cstheme="minorBidi"/>
          </w:rPr>
          <w:t>http://www.uu.nl/faculty/leg/nl/organisatie/departementen/departementbestuursenorganisatiewetenschap/onderwijs/Pages/bacheloropleidingen.aspx?refer=/faculty/leg/NL/organisatie/departementen/departementbestuursenorganisatiewetenschap/onderwijs/bacheloropleidingen</w:t>
        </w:r>
      </w:hyperlink>
      <w:r>
        <w:t xml:space="preserve"> bezocht op 27-02-2013</w:t>
      </w:r>
    </w:p>
  </w:footnote>
  <w:footnote w:id="24">
    <w:p w:rsidR="004071D7" w:rsidRDefault="004071D7">
      <w:pPr>
        <w:pStyle w:val="Voetnoottekst"/>
      </w:pPr>
      <w:r>
        <w:rPr>
          <w:rStyle w:val="Voetnootmarkering"/>
        </w:rPr>
        <w:footnoteRef/>
      </w:r>
      <w:hyperlink r:id="rId23" w:history="1">
        <w:r w:rsidRPr="006D7363">
          <w:rPr>
            <w:rStyle w:val="Hyperlink"/>
            <w:rFonts w:cstheme="minorBidi"/>
          </w:rPr>
          <w:t>http://www.uu.nl/faculty/leg/NL/organisatie/departementen/departementbestuursenorganisatiewetenschap/onderwijs/Pages/default.aspx</w:t>
        </w:r>
      </w:hyperlink>
      <w:r>
        <w:t xml:space="preserve"> bezocht op 27-02-2013</w:t>
      </w:r>
    </w:p>
  </w:footnote>
  <w:footnote w:id="25">
    <w:p w:rsidR="004071D7" w:rsidRDefault="004071D7">
      <w:pPr>
        <w:pStyle w:val="Voetnoottekst"/>
      </w:pPr>
      <w:r>
        <w:rPr>
          <w:rStyle w:val="Voetnootmarkering"/>
        </w:rPr>
        <w:footnoteRef/>
      </w:r>
      <w:r>
        <w:t xml:space="preserve"> Zie </w:t>
      </w:r>
      <w:r w:rsidRPr="00EC0BEF">
        <w:t>bijlage 1</w:t>
      </w:r>
    </w:p>
  </w:footnote>
  <w:footnote w:id="26">
    <w:p w:rsidR="004071D7" w:rsidRDefault="004071D7">
      <w:pPr>
        <w:pStyle w:val="Voetnoottekst"/>
      </w:pPr>
      <w:r>
        <w:rPr>
          <w:rStyle w:val="Voetnootmarkering"/>
        </w:rPr>
        <w:footnoteRef/>
      </w:r>
      <w:hyperlink r:id="rId24" w:history="1">
        <w:r w:rsidRPr="00FF7072">
          <w:rPr>
            <w:rStyle w:val="Hyperlink"/>
            <w:rFonts w:cstheme="minorBidi"/>
          </w:rPr>
          <w:t>http://www.uu.nl/faculty/leg/nl/organisatie/departementen/departementbestuursenorganisatiewetenschap/Pages/default.aspx</w:t>
        </w:r>
      </w:hyperlink>
      <w:r>
        <w:t xml:space="preserve"> bezocht op 28-02-2013</w:t>
      </w:r>
    </w:p>
  </w:footnote>
  <w:footnote w:id="27">
    <w:p w:rsidR="004071D7" w:rsidRDefault="004071D7">
      <w:pPr>
        <w:pStyle w:val="Voetnoottekst"/>
      </w:pPr>
      <w:r>
        <w:rPr>
          <w:rStyle w:val="Voetnootmarkering"/>
        </w:rPr>
        <w:footnoteRef/>
      </w:r>
      <w:r>
        <w:t xml:space="preserve"> </w:t>
      </w:r>
      <w:hyperlink r:id="rId25" w:history="1">
        <w:r w:rsidRPr="007902AC">
          <w:rPr>
            <w:rStyle w:val="Hyperlink"/>
            <w:rFonts w:ascii="Calibri" w:hAnsi="Calibri" w:cs="Calibri"/>
          </w:rPr>
          <w:t>http://www.uu.nl/university/utrecht/NL/Profielenmissie/Documents/Strategisch_Plan_2012-2016.pdf</w:t>
        </w:r>
      </w:hyperlink>
      <w:r>
        <w:t xml:space="preserve"> bezocht op 28-02-2013</w:t>
      </w:r>
    </w:p>
  </w:footnote>
  <w:footnote w:id="28">
    <w:p w:rsidR="004071D7" w:rsidRDefault="004071D7">
      <w:pPr>
        <w:pStyle w:val="Voetnoottekst"/>
      </w:pPr>
      <w:r>
        <w:rPr>
          <w:rStyle w:val="Voetnootmarkering"/>
        </w:rPr>
        <w:footnoteRef/>
      </w:r>
      <w:r>
        <w:t xml:space="preserve"> </w:t>
      </w:r>
      <w:hyperlink r:id="rId26" w:history="1">
        <w:r w:rsidRPr="00C238F3">
          <w:rPr>
            <w:rStyle w:val="Hyperlink"/>
            <w:rFonts w:ascii="Calibri" w:hAnsi="Calibri" w:cs="Calibri"/>
          </w:rPr>
          <w:t>http://www.random.org/</w:t>
        </w:r>
      </w:hyperlink>
      <w:r>
        <w:t xml:space="preserve"> bezocht op 28-02-2013</w:t>
      </w:r>
    </w:p>
  </w:footnote>
  <w:footnote w:id="29">
    <w:p w:rsidR="004071D7" w:rsidRDefault="004071D7" w:rsidP="009D6267">
      <w:pPr>
        <w:pStyle w:val="Voetnoottekst"/>
      </w:pPr>
      <w:r>
        <w:rPr>
          <w:rStyle w:val="Voetnootmarkering"/>
        </w:rPr>
        <w:footnoteRef/>
      </w:r>
      <w:r>
        <w:t xml:space="preserve"> </w:t>
      </w:r>
      <w:hyperlink r:id="rId27" w:history="1">
        <w:r w:rsidRPr="007902AC">
          <w:rPr>
            <w:rStyle w:val="Hyperlink"/>
            <w:rFonts w:ascii="Calibri" w:hAnsi="Calibri" w:cs="Calibri"/>
          </w:rPr>
          <w:t>http://www.uu.nl/university/utrecht/NL/Profielenmissie/Documents/Strategisch_Plan_2012-2016.pdf</w:t>
        </w:r>
      </w:hyperlink>
      <w:r>
        <w:t xml:space="preserve"> bezocht op 28-02-2013</w:t>
      </w:r>
    </w:p>
  </w:footnote>
  <w:footnote w:id="30">
    <w:p w:rsidR="004071D7" w:rsidRDefault="004071D7">
      <w:pPr>
        <w:pStyle w:val="Voetnoottekst"/>
      </w:pPr>
      <w:r>
        <w:rPr>
          <w:rStyle w:val="Voetnootmarkering"/>
        </w:rPr>
        <w:footnoteRef/>
      </w:r>
      <w:hyperlink r:id="rId28" w:history="1">
        <w:r w:rsidRPr="00FF7072">
          <w:rPr>
            <w:rStyle w:val="Hyperlink"/>
            <w:rFonts w:cstheme="minorBidi"/>
          </w:rPr>
          <w:t>http://www.uu.nl/faculty/leg/nl/organisatie/departementen/departementbestuursenorganisatiewetenschap/Pages/default.aspx</w:t>
        </w:r>
      </w:hyperlink>
      <w:r>
        <w:t xml:space="preserve"> bezocht op 01-01-2013</w:t>
      </w:r>
    </w:p>
  </w:footnote>
  <w:footnote w:id="31">
    <w:p w:rsidR="004071D7" w:rsidRDefault="004071D7">
      <w:pPr>
        <w:pStyle w:val="Voetnoottekst"/>
      </w:pPr>
      <w:r>
        <w:rPr>
          <w:rStyle w:val="Voetnootmarkering"/>
        </w:rPr>
        <w:footnoteRef/>
      </w:r>
      <w:r>
        <w:t xml:space="preserve"> </w:t>
      </w:r>
      <w:hyperlink r:id="rId29" w:history="1">
        <w:r w:rsidRPr="00D12C1B">
          <w:rPr>
            <w:rStyle w:val="Hyperlink"/>
            <w:rFonts w:cstheme="minorBidi"/>
          </w:rPr>
          <w:t>http://www.uu.nl/university/utrecht/NL/Profielenmissie/Documents/Strategisch_Plan_2012-2016.pdf</w:t>
        </w:r>
      </w:hyperlink>
      <w:r>
        <w:t xml:space="preserve"> bezocht op 01-03-2013</w:t>
      </w:r>
    </w:p>
  </w:footnote>
  <w:footnote w:id="32">
    <w:p w:rsidR="004071D7" w:rsidRPr="00FB0CA6" w:rsidRDefault="004071D7">
      <w:pPr>
        <w:pStyle w:val="Voetnoottekst"/>
      </w:pPr>
      <w:r>
        <w:rPr>
          <w:rStyle w:val="Voetnootmarkering"/>
        </w:rPr>
        <w:footnoteRef/>
      </w:r>
      <w:r>
        <w:t xml:space="preserve"> </w:t>
      </w:r>
      <w:hyperlink r:id="rId30" w:history="1">
        <w:r w:rsidRPr="00F17AE3">
          <w:rPr>
            <w:rStyle w:val="Hyperlink"/>
            <w:rFonts w:cstheme="minorBidi"/>
          </w:rPr>
          <w:t>http://www.google.nl/imgres?hl=nl&amp;biw=1440&amp;bih=681&amp;tbm=isch&amp;tbnid=XcfsV5MiwwzgvM:&amp;imgrefurl=http://workshopofwonders.nl/USG-Utrecht&amp;docid=LDVQrytAsAXm3M&amp;imgurl=http://payload39.cargocollective.com/1/6/219824/3086753/WoW_USBO18-C_900.jpg&amp;w=900&amp;h=918&amp;ei=s4hJUYWrKsbA0QXGyYDoBw&amp;zoom=1&amp;sa=X&amp;ved=0CGoQrQMwCA&amp;iact=rc&amp;dur=125&amp;page=1&amp;tbnh=145&amp;tbnw=149&amp;start=0&amp;ndsp=32&amp;tx=81&amp;ty=100</w:t>
        </w:r>
      </w:hyperlink>
      <w:r>
        <w:t xml:space="preserve"> bezocht op 20-3-2013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E12DD"/>
    <w:multiLevelType w:val="hybridMultilevel"/>
    <w:tmpl w:val="98BE2FE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nsid w:val="03E22AE5"/>
    <w:multiLevelType w:val="hybridMultilevel"/>
    <w:tmpl w:val="7B1A0E74"/>
    <w:lvl w:ilvl="0" w:tplc="0413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
    <w:nsid w:val="08E604B2"/>
    <w:multiLevelType w:val="hybridMultilevel"/>
    <w:tmpl w:val="09C4EE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27830FC"/>
    <w:multiLevelType w:val="hybridMultilevel"/>
    <w:tmpl w:val="3F9EDBA6"/>
    <w:lvl w:ilvl="0" w:tplc="615A5564">
      <w:start w:val="2"/>
      <w:numFmt w:val="decimal"/>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4">
    <w:nsid w:val="12B01D7B"/>
    <w:multiLevelType w:val="multilevel"/>
    <w:tmpl w:val="6AC6B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037C97"/>
    <w:multiLevelType w:val="hybridMultilevel"/>
    <w:tmpl w:val="4F304486"/>
    <w:lvl w:ilvl="0" w:tplc="22662AB0">
      <w:start w:val="1"/>
      <w:numFmt w:val="decimal"/>
      <w:pStyle w:val="Inhopg2"/>
      <w:lvlText w:val="%1."/>
      <w:lvlJc w:val="left"/>
      <w:pPr>
        <w:ind w:left="94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47F0835"/>
    <w:multiLevelType w:val="hybridMultilevel"/>
    <w:tmpl w:val="271A6C6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nsid w:val="1CB865D3"/>
    <w:multiLevelType w:val="hybridMultilevel"/>
    <w:tmpl w:val="19E020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CBA4F39"/>
    <w:multiLevelType w:val="hybridMultilevel"/>
    <w:tmpl w:val="232829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27A6080"/>
    <w:multiLevelType w:val="hybridMultilevel"/>
    <w:tmpl w:val="EF0072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0215847"/>
    <w:multiLevelType w:val="hybridMultilevel"/>
    <w:tmpl w:val="A71694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5253763B"/>
    <w:multiLevelType w:val="multilevel"/>
    <w:tmpl w:val="3452946C"/>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52967CB2"/>
    <w:multiLevelType w:val="hybridMultilevel"/>
    <w:tmpl w:val="F27ACD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6FF39FA"/>
    <w:multiLevelType w:val="hybridMultilevel"/>
    <w:tmpl w:val="C422C6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8A15E8F"/>
    <w:multiLevelType w:val="hybridMultilevel"/>
    <w:tmpl w:val="24380406"/>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9C061A9"/>
    <w:multiLevelType w:val="hybridMultilevel"/>
    <w:tmpl w:val="4F4EC7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C9A5A3B"/>
    <w:multiLevelType w:val="multilevel"/>
    <w:tmpl w:val="56B601E0"/>
    <w:lvl w:ilvl="0">
      <w:start w:val="1"/>
      <w:numFmt w:val="decimal"/>
      <w:lvlText w:val="%1."/>
      <w:lvlJc w:val="left"/>
      <w:pPr>
        <w:ind w:left="720" w:hanging="360"/>
      </w:pPr>
      <w:rPr>
        <w:rFonts w:cs="Times New Roman" w:hint="default"/>
      </w:rPr>
    </w:lvl>
    <w:lvl w:ilvl="1">
      <w:start w:val="1"/>
      <w:numFmt w:val="decimal"/>
      <w:isLgl/>
      <w:lvlText w:val="%1.%2"/>
      <w:lvlJc w:val="left"/>
      <w:pPr>
        <w:ind w:left="1158" w:hanging="450"/>
      </w:pPr>
      <w:rPr>
        <w:rFonts w:cs="Times New Roman" w:hint="default"/>
      </w:rPr>
    </w:lvl>
    <w:lvl w:ilvl="2">
      <w:start w:val="1"/>
      <w:numFmt w:val="decimal"/>
      <w:isLgl/>
      <w:lvlText w:val="%1.%2.%3"/>
      <w:lvlJc w:val="left"/>
      <w:pPr>
        <w:ind w:left="1776" w:hanging="720"/>
      </w:pPr>
      <w:rPr>
        <w:rFonts w:cs="Times New Roman" w:hint="default"/>
      </w:rPr>
    </w:lvl>
    <w:lvl w:ilvl="3">
      <w:start w:val="1"/>
      <w:numFmt w:val="decimal"/>
      <w:isLgl/>
      <w:lvlText w:val="%1.%2.%3.%4"/>
      <w:lvlJc w:val="left"/>
      <w:pPr>
        <w:ind w:left="2124" w:hanging="720"/>
      </w:pPr>
      <w:rPr>
        <w:rFonts w:cs="Times New Roman" w:hint="default"/>
      </w:rPr>
    </w:lvl>
    <w:lvl w:ilvl="4">
      <w:start w:val="1"/>
      <w:numFmt w:val="decimal"/>
      <w:isLgl/>
      <w:lvlText w:val="%1.%2.%3.%4.%5"/>
      <w:lvlJc w:val="left"/>
      <w:pPr>
        <w:ind w:left="2832" w:hanging="1080"/>
      </w:pPr>
      <w:rPr>
        <w:rFonts w:cs="Times New Roman" w:hint="default"/>
      </w:rPr>
    </w:lvl>
    <w:lvl w:ilvl="5">
      <w:start w:val="1"/>
      <w:numFmt w:val="decimal"/>
      <w:isLgl/>
      <w:lvlText w:val="%1.%2.%3.%4.%5.%6"/>
      <w:lvlJc w:val="left"/>
      <w:pPr>
        <w:ind w:left="3180" w:hanging="1080"/>
      </w:pPr>
      <w:rPr>
        <w:rFonts w:cs="Times New Roman" w:hint="default"/>
      </w:rPr>
    </w:lvl>
    <w:lvl w:ilvl="6">
      <w:start w:val="1"/>
      <w:numFmt w:val="decimal"/>
      <w:isLgl/>
      <w:lvlText w:val="%1.%2.%3.%4.%5.%6.%7"/>
      <w:lvlJc w:val="left"/>
      <w:pPr>
        <w:ind w:left="3888" w:hanging="1440"/>
      </w:pPr>
      <w:rPr>
        <w:rFonts w:cs="Times New Roman" w:hint="default"/>
      </w:rPr>
    </w:lvl>
    <w:lvl w:ilvl="7">
      <w:start w:val="1"/>
      <w:numFmt w:val="decimal"/>
      <w:isLgl/>
      <w:lvlText w:val="%1.%2.%3.%4.%5.%6.%7.%8"/>
      <w:lvlJc w:val="left"/>
      <w:pPr>
        <w:ind w:left="4236" w:hanging="1440"/>
      </w:pPr>
      <w:rPr>
        <w:rFonts w:cs="Times New Roman" w:hint="default"/>
      </w:rPr>
    </w:lvl>
    <w:lvl w:ilvl="8">
      <w:start w:val="1"/>
      <w:numFmt w:val="decimal"/>
      <w:isLgl/>
      <w:lvlText w:val="%1.%2.%3.%4.%5.%6.%7.%8.%9"/>
      <w:lvlJc w:val="left"/>
      <w:pPr>
        <w:ind w:left="4584" w:hanging="1440"/>
      </w:pPr>
      <w:rPr>
        <w:rFonts w:cs="Times New Roman" w:hint="default"/>
      </w:rPr>
    </w:lvl>
  </w:abstractNum>
  <w:abstractNum w:abstractNumId="17">
    <w:nsid w:val="6045131A"/>
    <w:multiLevelType w:val="hybridMultilevel"/>
    <w:tmpl w:val="EAEC18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3050A9D"/>
    <w:multiLevelType w:val="multilevel"/>
    <w:tmpl w:val="9CCA77BE"/>
    <w:lvl w:ilvl="0">
      <w:start w:val="5"/>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64526033"/>
    <w:multiLevelType w:val="hybridMultilevel"/>
    <w:tmpl w:val="A2285EF0"/>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64962DE9"/>
    <w:multiLevelType w:val="hybridMultilevel"/>
    <w:tmpl w:val="4DE4A9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6515114B"/>
    <w:multiLevelType w:val="hybridMultilevel"/>
    <w:tmpl w:val="98A0A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EC5EBC"/>
    <w:multiLevelType w:val="hybridMultilevel"/>
    <w:tmpl w:val="257EC7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0BC27F1"/>
    <w:multiLevelType w:val="hybridMultilevel"/>
    <w:tmpl w:val="FBE896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A8E7631"/>
    <w:multiLevelType w:val="hybridMultilevel"/>
    <w:tmpl w:val="F07696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7ABD7E02"/>
    <w:multiLevelType w:val="hybridMultilevel"/>
    <w:tmpl w:val="AE3E130A"/>
    <w:lvl w:ilvl="0" w:tplc="C72C5900">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7F290BC5"/>
    <w:multiLevelType w:val="hybridMultilevel"/>
    <w:tmpl w:val="4C8E5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13"/>
  </w:num>
  <w:num w:numId="4">
    <w:abstractNumId w:val="3"/>
  </w:num>
  <w:num w:numId="5">
    <w:abstractNumId w:val="25"/>
  </w:num>
  <w:num w:numId="6">
    <w:abstractNumId w:val="26"/>
  </w:num>
  <w:num w:numId="7">
    <w:abstractNumId w:val="17"/>
  </w:num>
  <w:num w:numId="8">
    <w:abstractNumId w:val="7"/>
  </w:num>
  <w:num w:numId="9">
    <w:abstractNumId w:val="2"/>
  </w:num>
  <w:num w:numId="10">
    <w:abstractNumId w:val="21"/>
  </w:num>
  <w:num w:numId="11">
    <w:abstractNumId w:val="15"/>
  </w:num>
  <w:num w:numId="12">
    <w:abstractNumId w:val="8"/>
  </w:num>
  <w:num w:numId="13">
    <w:abstractNumId w:val="11"/>
  </w:num>
  <w:num w:numId="14">
    <w:abstractNumId w:val="18"/>
  </w:num>
  <w:num w:numId="15">
    <w:abstractNumId w:val="20"/>
  </w:num>
  <w:num w:numId="16">
    <w:abstractNumId w:val="19"/>
  </w:num>
  <w:num w:numId="17">
    <w:abstractNumId w:val="9"/>
  </w:num>
  <w:num w:numId="18">
    <w:abstractNumId w:val="14"/>
  </w:num>
  <w:num w:numId="19">
    <w:abstractNumId w:val="1"/>
  </w:num>
  <w:num w:numId="20">
    <w:abstractNumId w:val="23"/>
  </w:num>
  <w:num w:numId="21">
    <w:abstractNumId w:val="22"/>
  </w:num>
  <w:num w:numId="22">
    <w:abstractNumId w:val="24"/>
  </w:num>
  <w:num w:numId="23">
    <w:abstractNumId w:val="4"/>
  </w:num>
  <w:num w:numId="24">
    <w:abstractNumId w:val="5"/>
  </w:num>
  <w:num w:numId="25">
    <w:abstractNumId w:val="6"/>
  </w:num>
  <w:num w:numId="26">
    <w:abstractNumId w:val="0"/>
  </w:num>
  <w:num w:numId="2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60418"/>
  </w:hdrShapeDefaults>
  <w:footnotePr>
    <w:footnote w:id="-1"/>
    <w:footnote w:id="0"/>
  </w:footnotePr>
  <w:endnotePr>
    <w:endnote w:id="-1"/>
    <w:endnote w:id="0"/>
  </w:endnotePr>
  <w:compat>
    <w:useFELayout/>
  </w:compat>
  <w:rsids>
    <w:rsidRoot w:val="0039683A"/>
    <w:rsid w:val="00002D88"/>
    <w:rsid w:val="00007EDD"/>
    <w:rsid w:val="000153E8"/>
    <w:rsid w:val="00015BBF"/>
    <w:rsid w:val="00025B8D"/>
    <w:rsid w:val="000266D0"/>
    <w:rsid w:val="000371E2"/>
    <w:rsid w:val="00051EF9"/>
    <w:rsid w:val="000544B8"/>
    <w:rsid w:val="000839D6"/>
    <w:rsid w:val="0009092F"/>
    <w:rsid w:val="00091B11"/>
    <w:rsid w:val="000A3A2D"/>
    <w:rsid w:val="000B36A9"/>
    <w:rsid w:val="000B4626"/>
    <w:rsid w:val="000B5231"/>
    <w:rsid w:val="000D5E35"/>
    <w:rsid w:val="000E164D"/>
    <w:rsid w:val="000F18B0"/>
    <w:rsid w:val="000F22D1"/>
    <w:rsid w:val="00111F6E"/>
    <w:rsid w:val="00121ECB"/>
    <w:rsid w:val="0012444B"/>
    <w:rsid w:val="00125DA5"/>
    <w:rsid w:val="001360E9"/>
    <w:rsid w:val="00142272"/>
    <w:rsid w:val="00144E40"/>
    <w:rsid w:val="0014523E"/>
    <w:rsid w:val="00150696"/>
    <w:rsid w:val="00155408"/>
    <w:rsid w:val="00155CC6"/>
    <w:rsid w:val="00164E00"/>
    <w:rsid w:val="00165668"/>
    <w:rsid w:val="0017631D"/>
    <w:rsid w:val="001771C3"/>
    <w:rsid w:val="00190EC2"/>
    <w:rsid w:val="001935D6"/>
    <w:rsid w:val="00196850"/>
    <w:rsid w:val="001A1675"/>
    <w:rsid w:val="001B213D"/>
    <w:rsid w:val="001B3FAB"/>
    <w:rsid w:val="001C3111"/>
    <w:rsid w:val="001C75D5"/>
    <w:rsid w:val="001D11D2"/>
    <w:rsid w:val="001D6C1E"/>
    <w:rsid w:val="001E4E3A"/>
    <w:rsid w:val="001E7996"/>
    <w:rsid w:val="001F4AF7"/>
    <w:rsid w:val="00200421"/>
    <w:rsid w:val="00203A69"/>
    <w:rsid w:val="00207230"/>
    <w:rsid w:val="00221762"/>
    <w:rsid w:val="0022373D"/>
    <w:rsid w:val="00226FB7"/>
    <w:rsid w:val="00231AD6"/>
    <w:rsid w:val="00234675"/>
    <w:rsid w:val="00242EF0"/>
    <w:rsid w:val="002468BC"/>
    <w:rsid w:val="002504FE"/>
    <w:rsid w:val="00255796"/>
    <w:rsid w:val="002570FF"/>
    <w:rsid w:val="002616B4"/>
    <w:rsid w:val="00273A4E"/>
    <w:rsid w:val="0028720C"/>
    <w:rsid w:val="00290A3A"/>
    <w:rsid w:val="00292C26"/>
    <w:rsid w:val="00293EC8"/>
    <w:rsid w:val="0029420C"/>
    <w:rsid w:val="0029490E"/>
    <w:rsid w:val="002A0769"/>
    <w:rsid w:val="002A1922"/>
    <w:rsid w:val="002A5F97"/>
    <w:rsid w:val="002B462C"/>
    <w:rsid w:val="002C659F"/>
    <w:rsid w:val="002E4736"/>
    <w:rsid w:val="00303C05"/>
    <w:rsid w:val="00306BFD"/>
    <w:rsid w:val="003105E3"/>
    <w:rsid w:val="00312F85"/>
    <w:rsid w:val="00316433"/>
    <w:rsid w:val="00322345"/>
    <w:rsid w:val="00333008"/>
    <w:rsid w:val="00346F24"/>
    <w:rsid w:val="00351032"/>
    <w:rsid w:val="003606A7"/>
    <w:rsid w:val="003641DD"/>
    <w:rsid w:val="003641FA"/>
    <w:rsid w:val="00371ABA"/>
    <w:rsid w:val="00380286"/>
    <w:rsid w:val="00380B4E"/>
    <w:rsid w:val="00381A50"/>
    <w:rsid w:val="003875F7"/>
    <w:rsid w:val="0039336E"/>
    <w:rsid w:val="0039485F"/>
    <w:rsid w:val="0039683A"/>
    <w:rsid w:val="003A4640"/>
    <w:rsid w:val="003A5D0C"/>
    <w:rsid w:val="003A66F2"/>
    <w:rsid w:val="003A7E11"/>
    <w:rsid w:val="003B6A50"/>
    <w:rsid w:val="003C1769"/>
    <w:rsid w:val="003C5F72"/>
    <w:rsid w:val="003D2D87"/>
    <w:rsid w:val="003D2E4C"/>
    <w:rsid w:val="003D39F5"/>
    <w:rsid w:val="003D471A"/>
    <w:rsid w:val="003D7182"/>
    <w:rsid w:val="003D7DD8"/>
    <w:rsid w:val="003E55BF"/>
    <w:rsid w:val="003E5EC1"/>
    <w:rsid w:val="003F204D"/>
    <w:rsid w:val="00402023"/>
    <w:rsid w:val="004071D7"/>
    <w:rsid w:val="0041008A"/>
    <w:rsid w:val="00411A17"/>
    <w:rsid w:val="00412702"/>
    <w:rsid w:val="00414139"/>
    <w:rsid w:val="004152EB"/>
    <w:rsid w:val="00415873"/>
    <w:rsid w:val="004164CC"/>
    <w:rsid w:val="0042056A"/>
    <w:rsid w:val="00421C6D"/>
    <w:rsid w:val="004304AF"/>
    <w:rsid w:val="00430B95"/>
    <w:rsid w:val="00447F43"/>
    <w:rsid w:val="004533C0"/>
    <w:rsid w:val="004541BC"/>
    <w:rsid w:val="004543DB"/>
    <w:rsid w:val="0045519C"/>
    <w:rsid w:val="00462FC2"/>
    <w:rsid w:val="00497FC6"/>
    <w:rsid w:val="004B25A5"/>
    <w:rsid w:val="004B27E1"/>
    <w:rsid w:val="004B41E5"/>
    <w:rsid w:val="004B4F97"/>
    <w:rsid w:val="004B6BD0"/>
    <w:rsid w:val="004C1EF3"/>
    <w:rsid w:val="004C2E17"/>
    <w:rsid w:val="004C35BF"/>
    <w:rsid w:val="004C50C9"/>
    <w:rsid w:val="004C6C70"/>
    <w:rsid w:val="004C6D9C"/>
    <w:rsid w:val="004C7103"/>
    <w:rsid w:val="004D1B9E"/>
    <w:rsid w:val="004D1F18"/>
    <w:rsid w:val="004D7CB3"/>
    <w:rsid w:val="004E00AB"/>
    <w:rsid w:val="004E419C"/>
    <w:rsid w:val="004E53B2"/>
    <w:rsid w:val="004E6FFC"/>
    <w:rsid w:val="00500CE7"/>
    <w:rsid w:val="00506E8C"/>
    <w:rsid w:val="0053301A"/>
    <w:rsid w:val="005633E9"/>
    <w:rsid w:val="00565B76"/>
    <w:rsid w:val="00590294"/>
    <w:rsid w:val="0059110F"/>
    <w:rsid w:val="005968C3"/>
    <w:rsid w:val="00596C58"/>
    <w:rsid w:val="005A3D0F"/>
    <w:rsid w:val="005B0BBA"/>
    <w:rsid w:val="005C1280"/>
    <w:rsid w:val="005D43C1"/>
    <w:rsid w:val="005E2DFF"/>
    <w:rsid w:val="005E79CE"/>
    <w:rsid w:val="00601AF3"/>
    <w:rsid w:val="0062163C"/>
    <w:rsid w:val="00630BCD"/>
    <w:rsid w:val="00635B23"/>
    <w:rsid w:val="006412BF"/>
    <w:rsid w:val="00644C41"/>
    <w:rsid w:val="00646AEF"/>
    <w:rsid w:val="00651264"/>
    <w:rsid w:val="00655774"/>
    <w:rsid w:val="0066754D"/>
    <w:rsid w:val="006722F6"/>
    <w:rsid w:val="00672FD8"/>
    <w:rsid w:val="00674D0F"/>
    <w:rsid w:val="006779D7"/>
    <w:rsid w:val="006825DE"/>
    <w:rsid w:val="006851D5"/>
    <w:rsid w:val="00691AF2"/>
    <w:rsid w:val="006C07F9"/>
    <w:rsid w:val="006D023E"/>
    <w:rsid w:val="006D1921"/>
    <w:rsid w:val="006D19BF"/>
    <w:rsid w:val="006D23E2"/>
    <w:rsid w:val="006D3562"/>
    <w:rsid w:val="006D462F"/>
    <w:rsid w:val="006D5795"/>
    <w:rsid w:val="006E314D"/>
    <w:rsid w:val="006E6CCD"/>
    <w:rsid w:val="006F0CD6"/>
    <w:rsid w:val="006F7A96"/>
    <w:rsid w:val="00700557"/>
    <w:rsid w:val="00703221"/>
    <w:rsid w:val="007218DD"/>
    <w:rsid w:val="00724677"/>
    <w:rsid w:val="00733047"/>
    <w:rsid w:val="007456CD"/>
    <w:rsid w:val="0075256F"/>
    <w:rsid w:val="007525D1"/>
    <w:rsid w:val="007600ED"/>
    <w:rsid w:val="00762223"/>
    <w:rsid w:val="007630BF"/>
    <w:rsid w:val="007639D1"/>
    <w:rsid w:val="007803DC"/>
    <w:rsid w:val="00783B76"/>
    <w:rsid w:val="00791127"/>
    <w:rsid w:val="007A452D"/>
    <w:rsid w:val="007B529A"/>
    <w:rsid w:val="007D56FB"/>
    <w:rsid w:val="007E46CC"/>
    <w:rsid w:val="007F0C11"/>
    <w:rsid w:val="007F47F6"/>
    <w:rsid w:val="007F4ED6"/>
    <w:rsid w:val="008075C1"/>
    <w:rsid w:val="0081482F"/>
    <w:rsid w:val="008158E3"/>
    <w:rsid w:val="00823CDA"/>
    <w:rsid w:val="008261AA"/>
    <w:rsid w:val="00826F9C"/>
    <w:rsid w:val="00831B2B"/>
    <w:rsid w:val="00832279"/>
    <w:rsid w:val="008368EE"/>
    <w:rsid w:val="008418B8"/>
    <w:rsid w:val="00842D56"/>
    <w:rsid w:val="00847E16"/>
    <w:rsid w:val="0086270D"/>
    <w:rsid w:val="008658E9"/>
    <w:rsid w:val="00873058"/>
    <w:rsid w:val="008756D2"/>
    <w:rsid w:val="00893E7A"/>
    <w:rsid w:val="0089434E"/>
    <w:rsid w:val="00894774"/>
    <w:rsid w:val="00895F40"/>
    <w:rsid w:val="008A084C"/>
    <w:rsid w:val="008B0FCE"/>
    <w:rsid w:val="008B358E"/>
    <w:rsid w:val="008C1EF7"/>
    <w:rsid w:val="008C58C5"/>
    <w:rsid w:val="008C5EB1"/>
    <w:rsid w:val="008D517F"/>
    <w:rsid w:val="008D52E0"/>
    <w:rsid w:val="008E28F6"/>
    <w:rsid w:val="008E3147"/>
    <w:rsid w:val="008E4AEA"/>
    <w:rsid w:val="008E56CC"/>
    <w:rsid w:val="008E7BE2"/>
    <w:rsid w:val="008F00CB"/>
    <w:rsid w:val="008F3787"/>
    <w:rsid w:val="008F5027"/>
    <w:rsid w:val="00904544"/>
    <w:rsid w:val="00922310"/>
    <w:rsid w:val="009246C4"/>
    <w:rsid w:val="0093738A"/>
    <w:rsid w:val="00940770"/>
    <w:rsid w:val="00946D5A"/>
    <w:rsid w:val="00947075"/>
    <w:rsid w:val="0096704B"/>
    <w:rsid w:val="00971B2B"/>
    <w:rsid w:val="0097767A"/>
    <w:rsid w:val="00985017"/>
    <w:rsid w:val="00986BD6"/>
    <w:rsid w:val="00990683"/>
    <w:rsid w:val="009B332B"/>
    <w:rsid w:val="009B35B8"/>
    <w:rsid w:val="009C2024"/>
    <w:rsid w:val="009D1861"/>
    <w:rsid w:val="009D5EB2"/>
    <w:rsid w:val="009D6267"/>
    <w:rsid w:val="009D6735"/>
    <w:rsid w:val="009F132D"/>
    <w:rsid w:val="009F43CA"/>
    <w:rsid w:val="00A0003E"/>
    <w:rsid w:val="00A104AF"/>
    <w:rsid w:val="00A17F7E"/>
    <w:rsid w:val="00A32538"/>
    <w:rsid w:val="00A367E9"/>
    <w:rsid w:val="00A40A5F"/>
    <w:rsid w:val="00A514AA"/>
    <w:rsid w:val="00A618A2"/>
    <w:rsid w:val="00A81155"/>
    <w:rsid w:val="00A9160B"/>
    <w:rsid w:val="00A92223"/>
    <w:rsid w:val="00A96D4A"/>
    <w:rsid w:val="00AA5AED"/>
    <w:rsid w:val="00AA6369"/>
    <w:rsid w:val="00AA71A7"/>
    <w:rsid w:val="00AB5110"/>
    <w:rsid w:val="00AB7752"/>
    <w:rsid w:val="00AC46BD"/>
    <w:rsid w:val="00AE056C"/>
    <w:rsid w:val="00AE5CD3"/>
    <w:rsid w:val="00AE7C81"/>
    <w:rsid w:val="00AF652A"/>
    <w:rsid w:val="00AF74CD"/>
    <w:rsid w:val="00B01AA4"/>
    <w:rsid w:val="00B05752"/>
    <w:rsid w:val="00B17794"/>
    <w:rsid w:val="00B20585"/>
    <w:rsid w:val="00B22AA3"/>
    <w:rsid w:val="00B448BF"/>
    <w:rsid w:val="00B46488"/>
    <w:rsid w:val="00B50D1B"/>
    <w:rsid w:val="00B516F6"/>
    <w:rsid w:val="00B63542"/>
    <w:rsid w:val="00B646B7"/>
    <w:rsid w:val="00B71017"/>
    <w:rsid w:val="00B72A69"/>
    <w:rsid w:val="00BA673D"/>
    <w:rsid w:val="00BB1703"/>
    <w:rsid w:val="00BB5394"/>
    <w:rsid w:val="00BB5AD2"/>
    <w:rsid w:val="00BC5DB1"/>
    <w:rsid w:val="00BD16F6"/>
    <w:rsid w:val="00BD33E4"/>
    <w:rsid w:val="00BD5250"/>
    <w:rsid w:val="00BD6361"/>
    <w:rsid w:val="00BF3BBC"/>
    <w:rsid w:val="00BF4EC8"/>
    <w:rsid w:val="00BF6A4F"/>
    <w:rsid w:val="00C01AA1"/>
    <w:rsid w:val="00C03BE0"/>
    <w:rsid w:val="00C0623B"/>
    <w:rsid w:val="00C16D06"/>
    <w:rsid w:val="00C17636"/>
    <w:rsid w:val="00C24DA1"/>
    <w:rsid w:val="00C25206"/>
    <w:rsid w:val="00C301A8"/>
    <w:rsid w:val="00C30EB8"/>
    <w:rsid w:val="00C34BD1"/>
    <w:rsid w:val="00C36F08"/>
    <w:rsid w:val="00C45B84"/>
    <w:rsid w:val="00C50D51"/>
    <w:rsid w:val="00C54403"/>
    <w:rsid w:val="00C56110"/>
    <w:rsid w:val="00C619AB"/>
    <w:rsid w:val="00C62F0F"/>
    <w:rsid w:val="00C639A4"/>
    <w:rsid w:val="00C70F10"/>
    <w:rsid w:val="00C74E90"/>
    <w:rsid w:val="00C74FC9"/>
    <w:rsid w:val="00C91E81"/>
    <w:rsid w:val="00C922DB"/>
    <w:rsid w:val="00CA0BA2"/>
    <w:rsid w:val="00CA26BC"/>
    <w:rsid w:val="00CA2BA4"/>
    <w:rsid w:val="00CB1D1C"/>
    <w:rsid w:val="00CC1840"/>
    <w:rsid w:val="00CC2AED"/>
    <w:rsid w:val="00CE0D01"/>
    <w:rsid w:val="00CE74E6"/>
    <w:rsid w:val="00CF0CB2"/>
    <w:rsid w:val="00D035E3"/>
    <w:rsid w:val="00D05AA6"/>
    <w:rsid w:val="00D12C1B"/>
    <w:rsid w:val="00D14674"/>
    <w:rsid w:val="00D519FA"/>
    <w:rsid w:val="00D750E9"/>
    <w:rsid w:val="00D92B95"/>
    <w:rsid w:val="00D97761"/>
    <w:rsid w:val="00DA3612"/>
    <w:rsid w:val="00DA6E75"/>
    <w:rsid w:val="00DB526A"/>
    <w:rsid w:val="00DB7CE2"/>
    <w:rsid w:val="00DC0000"/>
    <w:rsid w:val="00DC1D73"/>
    <w:rsid w:val="00DD24B5"/>
    <w:rsid w:val="00DE3BDD"/>
    <w:rsid w:val="00DE7ADA"/>
    <w:rsid w:val="00E004F1"/>
    <w:rsid w:val="00E06A9F"/>
    <w:rsid w:val="00E35670"/>
    <w:rsid w:val="00E3679F"/>
    <w:rsid w:val="00E45447"/>
    <w:rsid w:val="00E612F3"/>
    <w:rsid w:val="00E7131D"/>
    <w:rsid w:val="00E94262"/>
    <w:rsid w:val="00E95739"/>
    <w:rsid w:val="00E971BD"/>
    <w:rsid w:val="00EA048C"/>
    <w:rsid w:val="00EA5B01"/>
    <w:rsid w:val="00EC0BEF"/>
    <w:rsid w:val="00EC3F8D"/>
    <w:rsid w:val="00EC520B"/>
    <w:rsid w:val="00EC5A23"/>
    <w:rsid w:val="00ED258D"/>
    <w:rsid w:val="00F0018E"/>
    <w:rsid w:val="00F07577"/>
    <w:rsid w:val="00F10061"/>
    <w:rsid w:val="00F15B5A"/>
    <w:rsid w:val="00F21679"/>
    <w:rsid w:val="00F21701"/>
    <w:rsid w:val="00F227F9"/>
    <w:rsid w:val="00F247B3"/>
    <w:rsid w:val="00F25100"/>
    <w:rsid w:val="00F30BCB"/>
    <w:rsid w:val="00F311B5"/>
    <w:rsid w:val="00F35106"/>
    <w:rsid w:val="00F43122"/>
    <w:rsid w:val="00F4745E"/>
    <w:rsid w:val="00F54084"/>
    <w:rsid w:val="00F66450"/>
    <w:rsid w:val="00F752F6"/>
    <w:rsid w:val="00F844A1"/>
    <w:rsid w:val="00F860A3"/>
    <w:rsid w:val="00FA1D4A"/>
    <w:rsid w:val="00FA4235"/>
    <w:rsid w:val="00FB0CA6"/>
    <w:rsid w:val="00FB36D3"/>
    <w:rsid w:val="00FB3FE5"/>
    <w:rsid w:val="00FB4DF0"/>
    <w:rsid w:val="00FD3D20"/>
    <w:rsid w:val="00FE60C5"/>
    <w:rsid w:val="00FF62A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0418"/>
    <o:shapelayout v:ext="edit">
      <o:idmap v:ext="edit" data="1"/>
      <o:rules v:ext="edit">
        <o:r id="V:Rule47" type="connector" idref="#AutoShape 83"/>
        <o:r id="V:Rule48" type="connector" idref="#AutoShape 88"/>
        <o:r id="V:Rule49" type="connector" idref="#AutoShape 53"/>
        <o:r id="V:Rule50" type="connector" idref="#AutoShape 17"/>
        <o:r id="V:Rule51" type="connector" idref="#AutoShape 54"/>
        <o:r id="V:Rule52" type="connector" idref="#AutoShape 11"/>
        <o:r id="V:Rule53" type="connector" idref="#AutoShape 48"/>
        <o:r id="V:Rule54" type="connector" idref="#AutoShape 12"/>
        <o:r id="V:Rule55" type="connector" idref="#AutoShape 84"/>
        <o:r id="V:Rule56" type="connector" idref="#AutoShape 91"/>
        <o:r id="V:Rule57" type="connector" idref="#AutoShape 95"/>
        <o:r id="V:Rule58" type="connector" idref="#AutoShape 90"/>
        <o:r id="V:Rule59" type="connector" idref="#AutoShape 81"/>
        <o:r id="V:Rule60" type="connector" idref="#AutoShape 97"/>
        <o:r id="V:Rule61" type="connector" idref="#AutoShape 93"/>
        <o:r id="V:Rule62" type="connector" idref="#AutoShape 8"/>
        <o:r id="V:Rule63" type="connector" idref="#AutoShape 16"/>
        <o:r id="V:Rule64" type="connector" idref="#AutoShape 51"/>
        <o:r id="V:Rule65" type="connector" idref="#AutoShape 57"/>
        <o:r id="V:Rule66" type="connector" idref="#AutoShape 92"/>
        <o:r id="V:Rule67" type="connector" idref="#AutoShape 45"/>
        <o:r id="V:Rule68" type="connector" idref="#AutoShape 44"/>
        <o:r id="V:Rule69" type="connector" idref="#AutoShape 82"/>
        <o:r id="V:Rule70" type="connector" idref="#AutoShape 49"/>
        <o:r id="V:Rule71" type="connector" idref="#AutoShape 55"/>
        <o:r id="V:Rule72" type="connector" idref="#AutoShape 94"/>
        <o:r id="V:Rule73" type="connector" idref="#AutoShape 85"/>
        <o:r id="V:Rule74" type="connector" idref="#AutoShape 58"/>
        <o:r id="V:Rule75" type="connector" idref="#AutoShape 10"/>
        <o:r id="V:Rule76" type="connector" idref="#AutoShape 56"/>
        <o:r id="V:Rule77" type="connector" idref="#AutoShape 86"/>
        <o:r id="V:Rule78" type="connector" idref="#AutoShape 46"/>
        <o:r id="V:Rule79" type="connector" idref="#AutoShape 42"/>
        <o:r id="V:Rule80" type="connector" idref="#AutoShape 41"/>
        <o:r id="V:Rule81" type="connector" idref="#AutoShape 43"/>
        <o:r id="V:Rule82" type="connector" idref="#AutoShape 47"/>
        <o:r id="V:Rule83" type="connector" idref="#AutoShape 52"/>
        <o:r id="V:Rule84" type="connector" idref="#AutoShape 80"/>
        <o:r id="V:Rule85" type="connector" idref="#AutoShape 79"/>
        <o:r id="V:Rule86" type="connector" idref="#AutoShape 98"/>
        <o:r id="V:Rule87" type="connector" idref="#AutoShape 99"/>
        <o:r id="V:Rule88" type="connector" idref="#AutoShape 89"/>
        <o:r id="V:Rule89" type="connector" idref="#AutoShape 9"/>
        <o:r id="V:Rule90" type="connector" idref="#AutoShape 40"/>
        <o:r id="V:Rule91" type="connector" idref="#AutoShape 87"/>
        <o:r id="V:Rule92" type="connector" idref="#AutoShape 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D3D20"/>
  </w:style>
  <w:style w:type="paragraph" w:styleId="Kop1">
    <w:name w:val="heading 1"/>
    <w:basedOn w:val="Standaard"/>
    <w:next w:val="Standaard"/>
    <w:link w:val="Kop1Char"/>
    <w:uiPriority w:val="9"/>
    <w:qFormat/>
    <w:rsid w:val="003968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3A46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6E6CCD"/>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29420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9683A"/>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3A464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6E6CCD"/>
    <w:rPr>
      <w:rFonts w:asciiTheme="majorHAnsi" w:eastAsiaTheme="majorEastAsia" w:hAnsiTheme="majorHAnsi" w:cstheme="majorBidi"/>
      <w:b/>
      <w:bCs/>
      <w:color w:val="4F81BD" w:themeColor="accent1"/>
      <w:lang w:eastAsia="nl-NL"/>
    </w:rPr>
  </w:style>
  <w:style w:type="character" w:customStyle="1" w:styleId="Kop4Char">
    <w:name w:val="Kop 4 Char"/>
    <w:basedOn w:val="Standaardalinea-lettertype"/>
    <w:link w:val="Kop4"/>
    <w:uiPriority w:val="9"/>
    <w:rsid w:val="0029420C"/>
    <w:rPr>
      <w:rFonts w:asciiTheme="majorHAnsi" w:eastAsiaTheme="majorEastAsia" w:hAnsiTheme="majorHAnsi" w:cstheme="majorBidi"/>
      <w:b/>
      <w:bCs/>
      <w:i/>
      <w:iCs/>
      <w:color w:val="4F81BD" w:themeColor="accent1"/>
    </w:rPr>
  </w:style>
  <w:style w:type="character" w:styleId="Hyperlink">
    <w:name w:val="Hyperlink"/>
    <w:basedOn w:val="Standaardalinea-lettertype"/>
    <w:uiPriority w:val="99"/>
    <w:rsid w:val="006D5795"/>
    <w:rPr>
      <w:rFonts w:cs="Times New Roman"/>
      <w:color w:val="0000FF"/>
      <w:u w:val="single"/>
    </w:rPr>
  </w:style>
  <w:style w:type="paragraph" w:customStyle="1" w:styleId="Default">
    <w:name w:val="Default"/>
    <w:uiPriority w:val="99"/>
    <w:rsid w:val="006D579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Standaardalinea-lettertype"/>
    <w:rsid w:val="006D5795"/>
    <w:rPr>
      <w:rFonts w:cs="Times New Roman"/>
    </w:rPr>
  </w:style>
  <w:style w:type="paragraph" w:styleId="Lijstalinea">
    <w:name w:val="List Paragraph"/>
    <w:basedOn w:val="Standaard"/>
    <w:uiPriority w:val="34"/>
    <w:qFormat/>
    <w:rsid w:val="006D5795"/>
    <w:pPr>
      <w:ind w:left="720"/>
      <w:contextualSpacing/>
    </w:pPr>
    <w:rPr>
      <w:rFonts w:ascii="Calibri" w:eastAsia="Calibri" w:hAnsi="Calibri" w:cs="Times New Roman"/>
    </w:rPr>
  </w:style>
  <w:style w:type="character" w:styleId="Verwijzingopmerking">
    <w:name w:val="annotation reference"/>
    <w:basedOn w:val="Standaardalinea-lettertype"/>
    <w:uiPriority w:val="99"/>
    <w:unhideWhenUsed/>
    <w:rsid w:val="006D5795"/>
    <w:rPr>
      <w:sz w:val="16"/>
      <w:szCs w:val="16"/>
    </w:rPr>
  </w:style>
  <w:style w:type="paragraph" w:styleId="Tekstopmerking">
    <w:name w:val="annotation text"/>
    <w:basedOn w:val="Standaard"/>
    <w:link w:val="TekstopmerkingChar"/>
    <w:uiPriority w:val="99"/>
    <w:unhideWhenUsed/>
    <w:rsid w:val="006D5795"/>
    <w:rPr>
      <w:rFonts w:ascii="Calibri" w:eastAsia="Calibri" w:hAnsi="Calibri" w:cs="Times New Roman"/>
      <w:sz w:val="20"/>
      <w:szCs w:val="20"/>
    </w:rPr>
  </w:style>
  <w:style w:type="character" w:customStyle="1" w:styleId="TekstopmerkingChar">
    <w:name w:val="Tekst opmerking Char"/>
    <w:basedOn w:val="Standaardalinea-lettertype"/>
    <w:link w:val="Tekstopmerking"/>
    <w:uiPriority w:val="99"/>
    <w:rsid w:val="006D5795"/>
    <w:rPr>
      <w:rFonts w:ascii="Calibri" w:eastAsia="Calibri" w:hAnsi="Calibri" w:cs="Times New Roman"/>
      <w:sz w:val="20"/>
      <w:szCs w:val="20"/>
    </w:rPr>
  </w:style>
  <w:style w:type="paragraph" w:styleId="Ballontekst">
    <w:name w:val="Balloon Text"/>
    <w:basedOn w:val="Standaard"/>
    <w:link w:val="BallontekstChar"/>
    <w:uiPriority w:val="99"/>
    <w:semiHidden/>
    <w:unhideWhenUsed/>
    <w:rsid w:val="006D579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D5795"/>
    <w:rPr>
      <w:rFonts w:ascii="Tahoma" w:hAnsi="Tahoma" w:cs="Tahoma"/>
      <w:sz w:val="16"/>
      <w:szCs w:val="16"/>
    </w:rPr>
  </w:style>
  <w:style w:type="character" w:customStyle="1" w:styleId="publictextareafieldcontent">
    <w:name w:val="publictextareafieldcontent"/>
    <w:basedOn w:val="Standaardalinea-lettertype"/>
    <w:uiPriority w:val="99"/>
    <w:rsid w:val="003A4640"/>
  </w:style>
  <w:style w:type="character" w:styleId="GevolgdeHyperlink">
    <w:name w:val="FollowedHyperlink"/>
    <w:basedOn w:val="Standaardalinea-lettertype"/>
    <w:uiPriority w:val="99"/>
    <w:semiHidden/>
    <w:unhideWhenUsed/>
    <w:rsid w:val="00A40A5F"/>
    <w:rPr>
      <w:color w:val="800080" w:themeColor="followedHyperlink"/>
      <w:u w:val="single"/>
    </w:rPr>
  </w:style>
  <w:style w:type="paragraph" w:styleId="Voetnoottekst">
    <w:name w:val="footnote text"/>
    <w:basedOn w:val="Standaard"/>
    <w:link w:val="VoetnoottekstChar"/>
    <w:uiPriority w:val="99"/>
    <w:unhideWhenUsed/>
    <w:rsid w:val="00E94262"/>
    <w:pPr>
      <w:spacing w:after="0" w:line="240" w:lineRule="auto"/>
    </w:pPr>
    <w:rPr>
      <w:sz w:val="20"/>
      <w:szCs w:val="20"/>
    </w:rPr>
  </w:style>
  <w:style w:type="character" w:customStyle="1" w:styleId="VoetnoottekstChar">
    <w:name w:val="Voetnoottekst Char"/>
    <w:basedOn w:val="Standaardalinea-lettertype"/>
    <w:link w:val="Voetnoottekst"/>
    <w:uiPriority w:val="99"/>
    <w:rsid w:val="00E94262"/>
    <w:rPr>
      <w:sz w:val="20"/>
      <w:szCs w:val="20"/>
    </w:rPr>
  </w:style>
  <w:style w:type="character" w:styleId="Voetnootmarkering">
    <w:name w:val="footnote reference"/>
    <w:basedOn w:val="Standaardalinea-lettertype"/>
    <w:uiPriority w:val="99"/>
    <w:semiHidden/>
    <w:unhideWhenUsed/>
    <w:rsid w:val="00E94262"/>
    <w:rPr>
      <w:vertAlign w:val="superscript"/>
    </w:rPr>
  </w:style>
  <w:style w:type="character" w:customStyle="1" w:styleId="st1">
    <w:name w:val="st1"/>
    <w:basedOn w:val="Standaardalinea-lettertype"/>
    <w:rsid w:val="00823CDA"/>
  </w:style>
  <w:style w:type="paragraph" w:styleId="Geenafstand">
    <w:name w:val="No Spacing"/>
    <w:uiPriority w:val="1"/>
    <w:qFormat/>
    <w:rsid w:val="006C07F9"/>
    <w:pPr>
      <w:spacing w:after="0" w:line="240" w:lineRule="auto"/>
    </w:pPr>
  </w:style>
  <w:style w:type="paragraph" w:styleId="Koptekst">
    <w:name w:val="header"/>
    <w:basedOn w:val="Standaard"/>
    <w:link w:val="KoptekstChar"/>
    <w:uiPriority w:val="99"/>
    <w:unhideWhenUsed/>
    <w:rsid w:val="0020723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07230"/>
  </w:style>
  <w:style w:type="paragraph" w:styleId="Voettekst">
    <w:name w:val="footer"/>
    <w:basedOn w:val="Standaard"/>
    <w:link w:val="VoettekstChar"/>
    <w:uiPriority w:val="99"/>
    <w:unhideWhenUsed/>
    <w:rsid w:val="0020723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07230"/>
  </w:style>
  <w:style w:type="character" w:styleId="Nadruk">
    <w:name w:val="Emphasis"/>
    <w:basedOn w:val="Standaardalinea-lettertype"/>
    <w:uiPriority w:val="20"/>
    <w:qFormat/>
    <w:rsid w:val="00AE7C81"/>
    <w:rPr>
      <w:i/>
      <w:iCs/>
    </w:rPr>
  </w:style>
  <w:style w:type="paragraph" w:styleId="Kopvaninhoudsopgave">
    <w:name w:val="TOC Heading"/>
    <w:basedOn w:val="Kop1"/>
    <w:next w:val="Standaard"/>
    <w:uiPriority w:val="39"/>
    <w:semiHidden/>
    <w:unhideWhenUsed/>
    <w:qFormat/>
    <w:rsid w:val="008368EE"/>
    <w:pPr>
      <w:outlineLvl w:val="9"/>
    </w:pPr>
  </w:style>
  <w:style w:type="paragraph" w:styleId="Inhopg1">
    <w:name w:val="toc 1"/>
    <w:basedOn w:val="Standaard"/>
    <w:next w:val="Standaard"/>
    <w:autoRedefine/>
    <w:uiPriority w:val="39"/>
    <w:unhideWhenUsed/>
    <w:qFormat/>
    <w:rsid w:val="00007EDD"/>
    <w:pPr>
      <w:tabs>
        <w:tab w:val="right" w:leader="dot" w:pos="9062"/>
      </w:tabs>
      <w:spacing w:after="100"/>
    </w:pPr>
  </w:style>
  <w:style w:type="paragraph" w:styleId="Inhopg2">
    <w:name w:val="toc 2"/>
    <w:basedOn w:val="Standaard"/>
    <w:next w:val="Standaard"/>
    <w:autoRedefine/>
    <w:uiPriority w:val="39"/>
    <w:unhideWhenUsed/>
    <w:qFormat/>
    <w:rsid w:val="00C70F10"/>
    <w:pPr>
      <w:numPr>
        <w:numId w:val="24"/>
      </w:numPr>
      <w:tabs>
        <w:tab w:val="right" w:leader="dot" w:pos="9062"/>
      </w:tabs>
      <w:spacing w:after="100"/>
    </w:pPr>
  </w:style>
  <w:style w:type="paragraph" w:styleId="Inhopg3">
    <w:name w:val="toc 3"/>
    <w:basedOn w:val="Standaard"/>
    <w:next w:val="Standaard"/>
    <w:autoRedefine/>
    <w:uiPriority w:val="39"/>
    <w:unhideWhenUsed/>
    <w:qFormat/>
    <w:rsid w:val="008368EE"/>
    <w:pPr>
      <w:spacing w:after="100"/>
      <w:ind w:left="440"/>
    </w:pPr>
  </w:style>
  <w:style w:type="paragraph" w:styleId="Onderwerpvanopmerking">
    <w:name w:val="annotation subject"/>
    <w:basedOn w:val="Tekstopmerking"/>
    <w:next w:val="Tekstopmerking"/>
    <w:link w:val="OnderwerpvanopmerkingChar"/>
    <w:uiPriority w:val="99"/>
    <w:semiHidden/>
    <w:unhideWhenUsed/>
    <w:rsid w:val="002A0769"/>
    <w:pPr>
      <w:spacing w:line="240" w:lineRule="auto"/>
    </w:pPr>
    <w:rPr>
      <w:rFonts w:asciiTheme="minorHAnsi" w:eastAsiaTheme="minorEastAsia" w:hAnsiTheme="minorHAnsi" w:cstheme="minorBidi"/>
      <w:b/>
      <w:bCs/>
    </w:rPr>
  </w:style>
  <w:style w:type="character" w:customStyle="1" w:styleId="OnderwerpvanopmerkingChar">
    <w:name w:val="Onderwerp van opmerking Char"/>
    <w:basedOn w:val="TekstopmerkingChar"/>
    <w:link w:val="Onderwerpvanopmerking"/>
    <w:uiPriority w:val="99"/>
    <w:semiHidden/>
    <w:rsid w:val="002A0769"/>
    <w:rPr>
      <w:rFonts w:ascii="Calibri" w:eastAsia="Calibri" w:hAnsi="Calibri" w:cs="Times New Roman"/>
      <w:b/>
      <w:bCs/>
      <w:sz w:val="20"/>
      <w:szCs w:val="20"/>
    </w:rPr>
  </w:style>
  <w:style w:type="table" w:styleId="Tabelraster">
    <w:name w:val="Table Grid"/>
    <w:basedOn w:val="Standaardtabel"/>
    <w:uiPriority w:val="59"/>
    <w:rsid w:val="00DA36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aat">
    <w:name w:val="HTML Cite"/>
    <w:basedOn w:val="Standaardalinea-lettertype"/>
    <w:uiPriority w:val="99"/>
    <w:semiHidden/>
    <w:unhideWhenUsed/>
    <w:rsid w:val="006F0CD6"/>
    <w:rPr>
      <w:i/>
      <w:iCs/>
    </w:rPr>
  </w:style>
  <w:style w:type="character" w:customStyle="1" w:styleId="cit-name-surname">
    <w:name w:val="cit-name-surname"/>
    <w:basedOn w:val="Standaardalinea-lettertype"/>
    <w:rsid w:val="006F0CD6"/>
  </w:style>
  <w:style w:type="character" w:customStyle="1" w:styleId="cit-pub-date">
    <w:name w:val="cit-pub-date"/>
    <w:basedOn w:val="Standaardalinea-lettertype"/>
    <w:rsid w:val="006F0CD6"/>
  </w:style>
  <w:style w:type="character" w:customStyle="1" w:styleId="cit-article-title">
    <w:name w:val="cit-article-title"/>
    <w:basedOn w:val="Standaardalinea-lettertype"/>
    <w:rsid w:val="006F0CD6"/>
  </w:style>
  <w:style w:type="character" w:customStyle="1" w:styleId="cit-vol5">
    <w:name w:val="cit-vol5"/>
    <w:basedOn w:val="Standaardalinea-lettertype"/>
    <w:rsid w:val="006F0CD6"/>
  </w:style>
  <w:style w:type="character" w:customStyle="1" w:styleId="cit-fpage">
    <w:name w:val="cit-fpage"/>
    <w:basedOn w:val="Standaardalinea-lettertype"/>
    <w:rsid w:val="006F0CD6"/>
  </w:style>
  <w:style w:type="character" w:customStyle="1" w:styleId="cit-lpage">
    <w:name w:val="cit-lpage"/>
    <w:basedOn w:val="Standaardalinea-lettertype"/>
    <w:rsid w:val="006F0CD6"/>
  </w:style>
  <w:style w:type="character" w:customStyle="1" w:styleId="maintitle">
    <w:name w:val="maintitle"/>
    <w:basedOn w:val="Standaardalinea-lettertype"/>
    <w:rsid w:val="006F0CD6"/>
  </w:style>
  <w:style w:type="paragraph" w:customStyle="1" w:styleId="articledetails">
    <w:name w:val="articledetails"/>
    <w:basedOn w:val="Standaard"/>
    <w:rsid w:val="000F22D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Inhopg4">
    <w:name w:val="toc 4"/>
    <w:basedOn w:val="Standaard"/>
    <w:next w:val="Standaard"/>
    <w:autoRedefine/>
    <w:uiPriority w:val="39"/>
    <w:unhideWhenUsed/>
    <w:rsid w:val="00C619AB"/>
    <w:pPr>
      <w:spacing w:after="100"/>
      <w:ind w:left="660"/>
    </w:pPr>
    <w:rPr>
      <w:lang w:val="en-US" w:eastAsia="en-US"/>
    </w:rPr>
  </w:style>
  <w:style w:type="paragraph" w:styleId="Inhopg5">
    <w:name w:val="toc 5"/>
    <w:basedOn w:val="Standaard"/>
    <w:next w:val="Standaard"/>
    <w:autoRedefine/>
    <w:uiPriority w:val="39"/>
    <w:unhideWhenUsed/>
    <w:rsid w:val="00C619AB"/>
    <w:pPr>
      <w:spacing w:after="100"/>
      <w:ind w:left="880"/>
    </w:pPr>
    <w:rPr>
      <w:lang w:val="en-US" w:eastAsia="en-US"/>
    </w:rPr>
  </w:style>
  <w:style w:type="paragraph" w:styleId="Inhopg6">
    <w:name w:val="toc 6"/>
    <w:basedOn w:val="Standaard"/>
    <w:next w:val="Standaard"/>
    <w:autoRedefine/>
    <w:uiPriority w:val="39"/>
    <w:unhideWhenUsed/>
    <w:rsid w:val="00C619AB"/>
    <w:pPr>
      <w:spacing w:after="100"/>
      <w:ind w:left="1100"/>
    </w:pPr>
    <w:rPr>
      <w:lang w:val="en-US" w:eastAsia="en-US"/>
    </w:rPr>
  </w:style>
  <w:style w:type="paragraph" w:styleId="Inhopg7">
    <w:name w:val="toc 7"/>
    <w:basedOn w:val="Standaard"/>
    <w:next w:val="Standaard"/>
    <w:autoRedefine/>
    <w:uiPriority w:val="39"/>
    <w:unhideWhenUsed/>
    <w:rsid w:val="00C619AB"/>
    <w:pPr>
      <w:spacing w:after="100"/>
      <w:ind w:left="1320"/>
    </w:pPr>
    <w:rPr>
      <w:lang w:val="en-US" w:eastAsia="en-US"/>
    </w:rPr>
  </w:style>
  <w:style w:type="paragraph" w:styleId="Inhopg8">
    <w:name w:val="toc 8"/>
    <w:basedOn w:val="Standaard"/>
    <w:next w:val="Standaard"/>
    <w:autoRedefine/>
    <w:uiPriority w:val="39"/>
    <w:unhideWhenUsed/>
    <w:rsid w:val="00C619AB"/>
    <w:pPr>
      <w:spacing w:after="100"/>
      <w:ind w:left="1540"/>
    </w:pPr>
    <w:rPr>
      <w:lang w:val="en-US" w:eastAsia="en-US"/>
    </w:rPr>
  </w:style>
  <w:style w:type="paragraph" w:styleId="Inhopg9">
    <w:name w:val="toc 9"/>
    <w:basedOn w:val="Standaard"/>
    <w:next w:val="Standaard"/>
    <w:autoRedefine/>
    <w:uiPriority w:val="39"/>
    <w:unhideWhenUsed/>
    <w:rsid w:val="00C619AB"/>
    <w:pPr>
      <w:spacing w:after="100"/>
      <w:ind w:left="1760"/>
    </w:pPr>
    <w:rPr>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68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A46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E6CC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9420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83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A464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E6CCD"/>
    <w:rPr>
      <w:rFonts w:asciiTheme="majorHAnsi" w:eastAsiaTheme="majorEastAsia" w:hAnsiTheme="majorHAnsi" w:cstheme="majorBidi"/>
      <w:b/>
      <w:bCs/>
      <w:color w:val="4F81BD" w:themeColor="accent1"/>
      <w:lang w:eastAsia="nl-NL"/>
    </w:rPr>
  </w:style>
  <w:style w:type="character" w:customStyle="1" w:styleId="Heading4Char">
    <w:name w:val="Heading 4 Char"/>
    <w:basedOn w:val="DefaultParagraphFont"/>
    <w:link w:val="Heading4"/>
    <w:uiPriority w:val="9"/>
    <w:rsid w:val="0029420C"/>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rsid w:val="006D5795"/>
    <w:rPr>
      <w:rFonts w:cs="Times New Roman"/>
      <w:color w:val="0000FF"/>
      <w:u w:val="single"/>
    </w:rPr>
  </w:style>
  <w:style w:type="paragraph" w:customStyle="1" w:styleId="Default">
    <w:name w:val="Default"/>
    <w:uiPriority w:val="99"/>
    <w:rsid w:val="006D579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DefaultParagraphFont"/>
    <w:rsid w:val="006D5795"/>
    <w:rPr>
      <w:rFonts w:cs="Times New Roman"/>
    </w:rPr>
  </w:style>
  <w:style w:type="paragraph" w:styleId="ListParagraph">
    <w:name w:val="List Paragraph"/>
    <w:basedOn w:val="Normal"/>
    <w:uiPriority w:val="34"/>
    <w:qFormat/>
    <w:rsid w:val="006D5795"/>
    <w:pPr>
      <w:ind w:left="720"/>
      <w:contextualSpacing/>
    </w:pPr>
    <w:rPr>
      <w:rFonts w:ascii="Calibri" w:eastAsia="Calibri" w:hAnsi="Calibri" w:cs="Times New Roman"/>
    </w:rPr>
  </w:style>
  <w:style w:type="character" w:styleId="CommentReference">
    <w:name w:val="annotation reference"/>
    <w:basedOn w:val="DefaultParagraphFont"/>
    <w:uiPriority w:val="99"/>
    <w:unhideWhenUsed/>
    <w:rsid w:val="006D5795"/>
    <w:rPr>
      <w:sz w:val="16"/>
      <w:szCs w:val="16"/>
    </w:rPr>
  </w:style>
  <w:style w:type="paragraph" w:styleId="CommentText">
    <w:name w:val="annotation text"/>
    <w:basedOn w:val="Normal"/>
    <w:link w:val="CommentTextChar"/>
    <w:uiPriority w:val="99"/>
    <w:unhideWhenUsed/>
    <w:rsid w:val="006D5795"/>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6D5795"/>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6D5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795"/>
    <w:rPr>
      <w:rFonts w:ascii="Tahoma" w:hAnsi="Tahoma" w:cs="Tahoma"/>
      <w:sz w:val="16"/>
      <w:szCs w:val="16"/>
    </w:rPr>
  </w:style>
  <w:style w:type="character" w:customStyle="1" w:styleId="publictextareafieldcontent">
    <w:name w:val="publictextareafieldcontent"/>
    <w:basedOn w:val="DefaultParagraphFont"/>
    <w:uiPriority w:val="99"/>
    <w:rsid w:val="003A4640"/>
  </w:style>
  <w:style w:type="character" w:styleId="FollowedHyperlink">
    <w:name w:val="FollowedHyperlink"/>
    <w:basedOn w:val="DefaultParagraphFont"/>
    <w:uiPriority w:val="99"/>
    <w:semiHidden/>
    <w:unhideWhenUsed/>
    <w:rsid w:val="00A40A5F"/>
    <w:rPr>
      <w:color w:val="800080" w:themeColor="followedHyperlink"/>
      <w:u w:val="single"/>
    </w:rPr>
  </w:style>
  <w:style w:type="paragraph" w:styleId="FootnoteText">
    <w:name w:val="footnote text"/>
    <w:basedOn w:val="Normal"/>
    <w:link w:val="FootnoteTextChar"/>
    <w:uiPriority w:val="99"/>
    <w:unhideWhenUsed/>
    <w:rsid w:val="00E94262"/>
    <w:pPr>
      <w:spacing w:after="0" w:line="240" w:lineRule="auto"/>
    </w:pPr>
    <w:rPr>
      <w:sz w:val="20"/>
      <w:szCs w:val="20"/>
    </w:rPr>
  </w:style>
  <w:style w:type="character" w:customStyle="1" w:styleId="FootnoteTextChar">
    <w:name w:val="Footnote Text Char"/>
    <w:basedOn w:val="DefaultParagraphFont"/>
    <w:link w:val="FootnoteText"/>
    <w:uiPriority w:val="99"/>
    <w:rsid w:val="00E94262"/>
    <w:rPr>
      <w:sz w:val="20"/>
      <w:szCs w:val="20"/>
    </w:rPr>
  </w:style>
  <w:style w:type="character" w:styleId="FootnoteReference">
    <w:name w:val="footnote reference"/>
    <w:basedOn w:val="DefaultParagraphFont"/>
    <w:uiPriority w:val="99"/>
    <w:semiHidden/>
    <w:unhideWhenUsed/>
    <w:rsid w:val="00E94262"/>
    <w:rPr>
      <w:vertAlign w:val="superscript"/>
    </w:rPr>
  </w:style>
  <w:style w:type="character" w:customStyle="1" w:styleId="st1">
    <w:name w:val="st1"/>
    <w:basedOn w:val="DefaultParagraphFont"/>
    <w:rsid w:val="00823CDA"/>
  </w:style>
  <w:style w:type="paragraph" w:styleId="NoSpacing">
    <w:name w:val="No Spacing"/>
    <w:uiPriority w:val="1"/>
    <w:qFormat/>
    <w:rsid w:val="006C07F9"/>
    <w:pPr>
      <w:spacing w:after="0" w:line="240" w:lineRule="auto"/>
    </w:pPr>
  </w:style>
  <w:style w:type="paragraph" w:styleId="Header">
    <w:name w:val="header"/>
    <w:basedOn w:val="Normal"/>
    <w:link w:val="HeaderChar"/>
    <w:uiPriority w:val="99"/>
    <w:unhideWhenUsed/>
    <w:rsid w:val="00207230"/>
    <w:pPr>
      <w:tabs>
        <w:tab w:val="center" w:pos="4536"/>
        <w:tab w:val="right" w:pos="9072"/>
      </w:tabs>
      <w:spacing w:after="0" w:line="240" w:lineRule="auto"/>
    </w:pPr>
  </w:style>
  <w:style w:type="character" w:customStyle="1" w:styleId="HeaderChar">
    <w:name w:val="Header Char"/>
    <w:basedOn w:val="DefaultParagraphFont"/>
    <w:link w:val="Header"/>
    <w:uiPriority w:val="99"/>
    <w:rsid w:val="00207230"/>
  </w:style>
  <w:style w:type="paragraph" w:styleId="Footer">
    <w:name w:val="footer"/>
    <w:basedOn w:val="Normal"/>
    <w:link w:val="FooterChar"/>
    <w:uiPriority w:val="99"/>
    <w:unhideWhenUsed/>
    <w:rsid w:val="00207230"/>
    <w:pPr>
      <w:tabs>
        <w:tab w:val="center" w:pos="4536"/>
        <w:tab w:val="right" w:pos="9072"/>
      </w:tabs>
      <w:spacing w:after="0" w:line="240" w:lineRule="auto"/>
    </w:pPr>
  </w:style>
  <w:style w:type="character" w:customStyle="1" w:styleId="FooterChar">
    <w:name w:val="Footer Char"/>
    <w:basedOn w:val="DefaultParagraphFont"/>
    <w:link w:val="Footer"/>
    <w:uiPriority w:val="99"/>
    <w:rsid w:val="00207230"/>
  </w:style>
  <w:style w:type="character" w:styleId="Emphasis">
    <w:name w:val="Emphasis"/>
    <w:basedOn w:val="DefaultParagraphFont"/>
    <w:uiPriority w:val="20"/>
    <w:qFormat/>
    <w:rsid w:val="00AE7C81"/>
    <w:rPr>
      <w:i/>
      <w:iCs/>
    </w:rPr>
  </w:style>
  <w:style w:type="paragraph" w:styleId="TOCHeading">
    <w:name w:val="TOC Heading"/>
    <w:basedOn w:val="Heading1"/>
    <w:next w:val="Normal"/>
    <w:uiPriority w:val="39"/>
    <w:semiHidden/>
    <w:unhideWhenUsed/>
    <w:qFormat/>
    <w:rsid w:val="008368EE"/>
    <w:pPr>
      <w:outlineLvl w:val="9"/>
    </w:pPr>
  </w:style>
  <w:style w:type="paragraph" w:styleId="TOC1">
    <w:name w:val="toc 1"/>
    <w:basedOn w:val="Normal"/>
    <w:next w:val="Normal"/>
    <w:autoRedefine/>
    <w:uiPriority w:val="39"/>
    <w:unhideWhenUsed/>
    <w:qFormat/>
    <w:rsid w:val="008368EE"/>
    <w:pPr>
      <w:spacing w:after="100"/>
    </w:pPr>
  </w:style>
  <w:style w:type="paragraph" w:styleId="TOC2">
    <w:name w:val="toc 2"/>
    <w:basedOn w:val="Normal"/>
    <w:next w:val="Normal"/>
    <w:autoRedefine/>
    <w:uiPriority w:val="39"/>
    <w:unhideWhenUsed/>
    <w:qFormat/>
    <w:rsid w:val="008368EE"/>
    <w:pPr>
      <w:spacing w:after="100"/>
      <w:ind w:left="220"/>
    </w:pPr>
  </w:style>
  <w:style w:type="paragraph" w:styleId="TOC3">
    <w:name w:val="toc 3"/>
    <w:basedOn w:val="Normal"/>
    <w:next w:val="Normal"/>
    <w:autoRedefine/>
    <w:uiPriority w:val="39"/>
    <w:unhideWhenUsed/>
    <w:qFormat/>
    <w:rsid w:val="008368EE"/>
    <w:pPr>
      <w:spacing w:after="100"/>
      <w:ind w:left="440"/>
    </w:pPr>
  </w:style>
  <w:style w:type="paragraph" w:styleId="CommentSubject">
    <w:name w:val="annotation subject"/>
    <w:basedOn w:val="CommentText"/>
    <w:next w:val="CommentText"/>
    <w:link w:val="CommentSubjectChar"/>
    <w:uiPriority w:val="99"/>
    <w:semiHidden/>
    <w:unhideWhenUsed/>
    <w:rsid w:val="002A0769"/>
    <w:pPr>
      <w:spacing w:line="240" w:lineRule="auto"/>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2A0769"/>
    <w:rPr>
      <w:rFonts w:ascii="Calibri" w:eastAsia="Calibri" w:hAnsi="Calibri" w:cs="Times New Roman"/>
      <w:b/>
      <w:bCs/>
      <w:sz w:val="20"/>
      <w:szCs w:val="20"/>
    </w:rPr>
  </w:style>
  <w:style w:type="table" w:styleId="TableGrid">
    <w:name w:val="Table Grid"/>
    <w:basedOn w:val="TableNormal"/>
    <w:uiPriority w:val="59"/>
    <w:rsid w:val="00DA36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6F0CD6"/>
    <w:rPr>
      <w:i/>
      <w:iCs/>
    </w:rPr>
  </w:style>
  <w:style w:type="character" w:customStyle="1" w:styleId="cit-name-surname">
    <w:name w:val="cit-name-surname"/>
    <w:basedOn w:val="DefaultParagraphFont"/>
    <w:rsid w:val="006F0CD6"/>
  </w:style>
  <w:style w:type="character" w:customStyle="1" w:styleId="cit-pub-date">
    <w:name w:val="cit-pub-date"/>
    <w:basedOn w:val="DefaultParagraphFont"/>
    <w:rsid w:val="006F0CD6"/>
  </w:style>
  <w:style w:type="character" w:customStyle="1" w:styleId="cit-article-title">
    <w:name w:val="cit-article-title"/>
    <w:basedOn w:val="DefaultParagraphFont"/>
    <w:rsid w:val="006F0CD6"/>
  </w:style>
  <w:style w:type="character" w:customStyle="1" w:styleId="cit-vol5">
    <w:name w:val="cit-vol5"/>
    <w:basedOn w:val="DefaultParagraphFont"/>
    <w:rsid w:val="006F0CD6"/>
  </w:style>
  <w:style w:type="character" w:customStyle="1" w:styleId="cit-fpage">
    <w:name w:val="cit-fpage"/>
    <w:basedOn w:val="DefaultParagraphFont"/>
    <w:rsid w:val="006F0CD6"/>
  </w:style>
  <w:style w:type="character" w:customStyle="1" w:styleId="cit-lpage">
    <w:name w:val="cit-lpage"/>
    <w:basedOn w:val="DefaultParagraphFont"/>
    <w:rsid w:val="006F0CD6"/>
  </w:style>
  <w:style w:type="character" w:customStyle="1" w:styleId="maintitle">
    <w:name w:val="maintitle"/>
    <w:basedOn w:val="DefaultParagraphFont"/>
    <w:rsid w:val="006F0CD6"/>
  </w:style>
  <w:style w:type="paragraph" w:customStyle="1" w:styleId="articledetails">
    <w:name w:val="articledetails"/>
    <w:basedOn w:val="Normal"/>
    <w:rsid w:val="000F22D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TOC4">
    <w:name w:val="toc 4"/>
    <w:basedOn w:val="Normal"/>
    <w:next w:val="Normal"/>
    <w:autoRedefine/>
    <w:uiPriority w:val="39"/>
    <w:unhideWhenUsed/>
    <w:rsid w:val="00C619AB"/>
    <w:pPr>
      <w:spacing w:after="100"/>
      <w:ind w:left="660"/>
    </w:pPr>
    <w:rPr>
      <w:lang w:val="en-US" w:eastAsia="en-US"/>
    </w:rPr>
  </w:style>
  <w:style w:type="paragraph" w:styleId="TOC5">
    <w:name w:val="toc 5"/>
    <w:basedOn w:val="Normal"/>
    <w:next w:val="Normal"/>
    <w:autoRedefine/>
    <w:uiPriority w:val="39"/>
    <w:unhideWhenUsed/>
    <w:rsid w:val="00C619AB"/>
    <w:pPr>
      <w:spacing w:after="100"/>
      <w:ind w:left="880"/>
    </w:pPr>
    <w:rPr>
      <w:lang w:val="en-US" w:eastAsia="en-US"/>
    </w:rPr>
  </w:style>
  <w:style w:type="paragraph" w:styleId="TOC6">
    <w:name w:val="toc 6"/>
    <w:basedOn w:val="Normal"/>
    <w:next w:val="Normal"/>
    <w:autoRedefine/>
    <w:uiPriority w:val="39"/>
    <w:unhideWhenUsed/>
    <w:rsid w:val="00C619AB"/>
    <w:pPr>
      <w:spacing w:after="100"/>
      <w:ind w:left="1100"/>
    </w:pPr>
    <w:rPr>
      <w:lang w:val="en-US" w:eastAsia="en-US"/>
    </w:rPr>
  </w:style>
  <w:style w:type="paragraph" w:styleId="TOC7">
    <w:name w:val="toc 7"/>
    <w:basedOn w:val="Normal"/>
    <w:next w:val="Normal"/>
    <w:autoRedefine/>
    <w:uiPriority w:val="39"/>
    <w:unhideWhenUsed/>
    <w:rsid w:val="00C619AB"/>
    <w:pPr>
      <w:spacing w:after="100"/>
      <w:ind w:left="1320"/>
    </w:pPr>
    <w:rPr>
      <w:lang w:val="en-US" w:eastAsia="en-US"/>
    </w:rPr>
  </w:style>
  <w:style w:type="paragraph" w:styleId="TOC8">
    <w:name w:val="toc 8"/>
    <w:basedOn w:val="Normal"/>
    <w:next w:val="Normal"/>
    <w:autoRedefine/>
    <w:uiPriority w:val="39"/>
    <w:unhideWhenUsed/>
    <w:rsid w:val="00C619AB"/>
    <w:pPr>
      <w:spacing w:after="100"/>
      <w:ind w:left="1540"/>
    </w:pPr>
    <w:rPr>
      <w:lang w:val="en-US" w:eastAsia="en-US"/>
    </w:rPr>
  </w:style>
  <w:style w:type="paragraph" w:styleId="TOC9">
    <w:name w:val="toc 9"/>
    <w:basedOn w:val="Normal"/>
    <w:next w:val="Normal"/>
    <w:autoRedefine/>
    <w:uiPriority w:val="39"/>
    <w:unhideWhenUsed/>
    <w:rsid w:val="00C619AB"/>
    <w:pPr>
      <w:spacing w:after="100"/>
      <w:ind w:left="1760"/>
    </w:pPr>
    <w:rPr>
      <w:lang w:val="en-US" w:eastAsia="en-US"/>
    </w:rPr>
  </w:style>
</w:styles>
</file>

<file path=word/webSettings.xml><?xml version="1.0" encoding="utf-8"?>
<w:webSettings xmlns:r="http://schemas.openxmlformats.org/officeDocument/2006/relationships" xmlns:w="http://schemas.openxmlformats.org/wordprocessingml/2006/main">
  <w:divs>
    <w:div w:id="148063748">
      <w:bodyDiv w:val="1"/>
      <w:marLeft w:val="0"/>
      <w:marRight w:val="0"/>
      <w:marTop w:val="0"/>
      <w:marBottom w:val="0"/>
      <w:divBdr>
        <w:top w:val="none" w:sz="0" w:space="0" w:color="auto"/>
        <w:left w:val="none" w:sz="0" w:space="0" w:color="auto"/>
        <w:bottom w:val="none" w:sz="0" w:space="0" w:color="auto"/>
        <w:right w:val="none" w:sz="0" w:space="0" w:color="auto"/>
      </w:divBdr>
      <w:divsChild>
        <w:div w:id="1507018093">
          <w:marLeft w:val="0"/>
          <w:marRight w:val="0"/>
          <w:marTop w:val="0"/>
          <w:marBottom w:val="0"/>
          <w:divBdr>
            <w:top w:val="none" w:sz="0" w:space="0" w:color="auto"/>
            <w:left w:val="none" w:sz="0" w:space="0" w:color="auto"/>
            <w:bottom w:val="none" w:sz="0" w:space="0" w:color="auto"/>
            <w:right w:val="none" w:sz="0" w:space="0" w:color="auto"/>
          </w:divBdr>
          <w:divsChild>
            <w:div w:id="1812554458">
              <w:marLeft w:val="0"/>
              <w:marRight w:val="0"/>
              <w:marTop w:val="0"/>
              <w:marBottom w:val="0"/>
              <w:divBdr>
                <w:top w:val="none" w:sz="0" w:space="0" w:color="auto"/>
                <w:left w:val="none" w:sz="0" w:space="0" w:color="auto"/>
                <w:bottom w:val="none" w:sz="0" w:space="0" w:color="auto"/>
                <w:right w:val="none" w:sz="0" w:space="0" w:color="auto"/>
              </w:divBdr>
              <w:divsChild>
                <w:div w:id="385834710">
                  <w:marLeft w:val="0"/>
                  <w:marRight w:val="0"/>
                  <w:marTop w:val="0"/>
                  <w:marBottom w:val="0"/>
                  <w:divBdr>
                    <w:top w:val="none" w:sz="0" w:space="0" w:color="auto"/>
                    <w:left w:val="none" w:sz="0" w:space="0" w:color="auto"/>
                    <w:bottom w:val="none" w:sz="0" w:space="0" w:color="auto"/>
                    <w:right w:val="none" w:sz="0" w:space="0" w:color="auto"/>
                  </w:divBdr>
                  <w:divsChild>
                    <w:div w:id="275258871">
                      <w:marLeft w:val="0"/>
                      <w:marRight w:val="0"/>
                      <w:marTop w:val="0"/>
                      <w:marBottom w:val="0"/>
                      <w:divBdr>
                        <w:top w:val="none" w:sz="0" w:space="0" w:color="auto"/>
                        <w:left w:val="none" w:sz="0" w:space="0" w:color="auto"/>
                        <w:bottom w:val="none" w:sz="0" w:space="0" w:color="auto"/>
                        <w:right w:val="none" w:sz="0" w:space="0" w:color="auto"/>
                      </w:divBdr>
                      <w:divsChild>
                        <w:div w:id="1281573910">
                          <w:marLeft w:val="0"/>
                          <w:marRight w:val="0"/>
                          <w:marTop w:val="0"/>
                          <w:marBottom w:val="0"/>
                          <w:divBdr>
                            <w:top w:val="none" w:sz="0" w:space="0" w:color="auto"/>
                            <w:left w:val="none" w:sz="0" w:space="0" w:color="auto"/>
                            <w:bottom w:val="none" w:sz="0" w:space="0" w:color="auto"/>
                            <w:right w:val="none" w:sz="0" w:space="0" w:color="auto"/>
                          </w:divBdr>
                          <w:divsChild>
                            <w:div w:id="1373117837">
                              <w:marLeft w:val="0"/>
                              <w:marRight w:val="0"/>
                              <w:marTop w:val="0"/>
                              <w:marBottom w:val="0"/>
                              <w:divBdr>
                                <w:top w:val="none" w:sz="0" w:space="0" w:color="auto"/>
                                <w:left w:val="none" w:sz="0" w:space="0" w:color="auto"/>
                                <w:bottom w:val="none" w:sz="0" w:space="0" w:color="auto"/>
                                <w:right w:val="none" w:sz="0" w:space="0" w:color="auto"/>
                              </w:divBdr>
                              <w:divsChild>
                                <w:div w:id="367067658">
                                  <w:marLeft w:val="0"/>
                                  <w:marRight w:val="0"/>
                                  <w:marTop w:val="0"/>
                                  <w:marBottom w:val="0"/>
                                  <w:divBdr>
                                    <w:top w:val="none" w:sz="0" w:space="0" w:color="auto"/>
                                    <w:left w:val="none" w:sz="0" w:space="0" w:color="auto"/>
                                    <w:bottom w:val="none" w:sz="0" w:space="0" w:color="auto"/>
                                    <w:right w:val="none" w:sz="0" w:space="0" w:color="auto"/>
                                  </w:divBdr>
                                  <w:divsChild>
                                    <w:div w:id="2044668134">
                                      <w:marLeft w:val="0"/>
                                      <w:marRight w:val="0"/>
                                      <w:marTop w:val="0"/>
                                      <w:marBottom w:val="0"/>
                                      <w:divBdr>
                                        <w:top w:val="none" w:sz="0" w:space="0" w:color="auto"/>
                                        <w:left w:val="none" w:sz="0" w:space="0" w:color="auto"/>
                                        <w:bottom w:val="none" w:sz="0" w:space="0" w:color="auto"/>
                                        <w:right w:val="none" w:sz="0" w:space="0" w:color="auto"/>
                                      </w:divBdr>
                                      <w:divsChild>
                                        <w:div w:id="10152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4901734">
      <w:bodyDiv w:val="1"/>
      <w:marLeft w:val="0"/>
      <w:marRight w:val="0"/>
      <w:marTop w:val="0"/>
      <w:marBottom w:val="0"/>
      <w:divBdr>
        <w:top w:val="none" w:sz="0" w:space="0" w:color="auto"/>
        <w:left w:val="none" w:sz="0" w:space="0" w:color="auto"/>
        <w:bottom w:val="none" w:sz="0" w:space="0" w:color="auto"/>
        <w:right w:val="none" w:sz="0" w:space="0" w:color="auto"/>
      </w:divBdr>
    </w:div>
    <w:div w:id="1627081700">
      <w:bodyDiv w:val="1"/>
      <w:marLeft w:val="0"/>
      <w:marRight w:val="0"/>
      <w:marTop w:val="0"/>
      <w:marBottom w:val="0"/>
      <w:divBdr>
        <w:top w:val="none" w:sz="0" w:space="0" w:color="auto"/>
        <w:left w:val="none" w:sz="0" w:space="0" w:color="auto"/>
        <w:bottom w:val="none" w:sz="0" w:space="0" w:color="auto"/>
        <w:right w:val="none" w:sz="0" w:space="0" w:color="auto"/>
      </w:divBdr>
      <w:divsChild>
        <w:div w:id="1514808405">
          <w:marLeft w:val="0"/>
          <w:marRight w:val="0"/>
          <w:marTop w:val="0"/>
          <w:marBottom w:val="0"/>
          <w:divBdr>
            <w:top w:val="none" w:sz="0" w:space="0" w:color="auto"/>
            <w:left w:val="none" w:sz="0" w:space="0" w:color="auto"/>
            <w:bottom w:val="none" w:sz="0" w:space="0" w:color="auto"/>
            <w:right w:val="none" w:sz="0" w:space="0" w:color="auto"/>
          </w:divBdr>
          <w:divsChild>
            <w:div w:id="1684239667">
              <w:marLeft w:val="0"/>
              <w:marRight w:val="0"/>
              <w:marTop w:val="0"/>
              <w:marBottom w:val="0"/>
              <w:divBdr>
                <w:top w:val="none" w:sz="0" w:space="0" w:color="auto"/>
                <w:left w:val="none" w:sz="0" w:space="0" w:color="auto"/>
                <w:bottom w:val="none" w:sz="0" w:space="0" w:color="auto"/>
                <w:right w:val="none" w:sz="0" w:space="0" w:color="auto"/>
              </w:divBdr>
              <w:divsChild>
                <w:div w:id="1389568195">
                  <w:marLeft w:val="0"/>
                  <w:marRight w:val="0"/>
                  <w:marTop w:val="0"/>
                  <w:marBottom w:val="0"/>
                  <w:divBdr>
                    <w:top w:val="none" w:sz="0" w:space="0" w:color="auto"/>
                    <w:left w:val="none" w:sz="0" w:space="0" w:color="auto"/>
                    <w:bottom w:val="none" w:sz="0" w:space="0" w:color="auto"/>
                    <w:right w:val="none" w:sz="0" w:space="0" w:color="auto"/>
                  </w:divBdr>
                  <w:divsChild>
                    <w:div w:id="1297299449">
                      <w:marLeft w:val="0"/>
                      <w:marRight w:val="0"/>
                      <w:marTop w:val="0"/>
                      <w:marBottom w:val="0"/>
                      <w:divBdr>
                        <w:top w:val="none" w:sz="0" w:space="0" w:color="auto"/>
                        <w:left w:val="none" w:sz="0" w:space="0" w:color="auto"/>
                        <w:bottom w:val="none" w:sz="0" w:space="0" w:color="auto"/>
                        <w:right w:val="none" w:sz="0" w:space="0" w:color="auto"/>
                      </w:divBdr>
                      <w:divsChild>
                        <w:div w:id="1858152202">
                          <w:marLeft w:val="0"/>
                          <w:marRight w:val="0"/>
                          <w:marTop w:val="0"/>
                          <w:marBottom w:val="0"/>
                          <w:divBdr>
                            <w:top w:val="none" w:sz="0" w:space="0" w:color="auto"/>
                            <w:left w:val="none" w:sz="0" w:space="0" w:color="auto"/>
                            <w:bottom w:val="none" w:sz="0" w:space="0" w:color="auto"/>
                            <w:right w:val="none" w:sz="0" w:space="0" w:color="auto"/>
                          </w:divBdr>
                          <w:divsChild>
                            <w:div w:id="278027503">
                              <w:marLeft w:val="0"/>
                              <w:marRight w:val="0"/>
                              <w:marTop w:val="0"/>
                              <w:marBottom w:val="0"/>
                              <w:divBdr>
                                <w:top w:val="none" w:sz="0" w:space="0" w:color="auto"/>
                                <w:left w:val="none" w:sz="0" w:space="0" w:color="auto"/>
                                <w:bottom w:val="none" w:sz="0" w:space="0" w:color="auto"/>
                                <w:right w:val="none" w:sz="0" w:space="0" w:color="auto"/>
                              </w:divBdr>
                              <w:divsChild>
                                <w:div w:id="157732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0648481">
      <w:bodyDiv w:val="1"/>
      <w:marLeft w:val="0"/>
      <w:marRight w:val="0"/>
      <w:marTop w:val="0"/>
      <w:marBottom w:val="0"/>
      <w:divBdr>
        <w:top w:val="none" w:sz="0" w:space="0" w:color="auto"/>
        <w:left w:val="none" w:sz="0" w:space="0" w:color="auto"/>
        <w:bottom w:val="none" w:sz="0" w:space="0" w:color="auto"/>
        <w:right w:val="none" w:sz="0" w:space="0" w:color="auto"/>
      </w:divBdr>
      <w:divsChild>
        <w:div w:id="541984584">
          <w:marLeft w:val="0"/>
          <w:marRight w:val="0"/>
          <w:marTop w:val="0"/>
          <w:marBottom w:val="0"/>
          <w:divBdr>
            <w:top w:val="none" w:sz="0" w:space="0" w:color="auto"/>
            <w:left w:val="none" w:sz="0" w:space="0" w:color="auto"/>
            <w:bottom w:val="none" w:sz="0" w:space="0" w:color="auto"/>
            <w:right w:val="none" w:sz="0" w:space="0" w:color="auto"/>
          </w:divBdr>
          <w:divsChild>
            <w:div w:id="335235151">
              <w:marLeft w:val="0"/>
              <w:marRight w:val="0"/>
              <w:marTop w:val="0"/>
              <w:marBottom w:val="0"/>
              <w:divBdr>
                <w:top w:val="none" w:sz="0" w:space="0" w:color="auto"/>
                <w:left w:val="none" w:sz="0" w:space="0" w:color="auto"/>
                <w:bottom w:val="none" w:sz="0" w:space="0" w:color="auto"/>
                <w:right w:val="none" w:sz="0" w:space="0" w:color="auto"/>
              </w:divBdr>
              <w:divsChild>
                <w:div w:id="678577844">
                  <w:marLeft w:val="0"/>
                  <w:marRight w:val="0"/>
                  <w:marTop w:val="0"/>
                  <w:marBottom w:val="0"/>
                  <w:divBdr>
                    <w:top w:val="none" w:sz="0" w:space="0" w:color="auto"/>
                    <w:left w:val="none" w:sz="0" w:space="0" w:color="auto"/>
                    <w:bottom w:val="none" w:sz="0" w:space="0" w:color="auto"/>
                    <w:right w:val="none" w:sz="0" w:space="0" w:color="auto"/>
                  </w:divBdr>
                  <w:divsChild>
                    <w:div w:id="1413118909">
                      <w:marLeft w:val="0"/>
                      <w:marRight w:val="0"/>
                      <w:marTop w:val="0"/>
                      <w:marBottom w:val="0"/>
                      <w:divBdr>
                        <w:top w:val="none" w:sz="0" w:space="0" w:color="auto"/>
                        <w:left w:val="none" w:sz="0" w:space="0" w:color="auto"/>
                        <w:bottom w:val="none" w:sz="0" w:space="0" w:color="auto"/>
                        <w:right w:val="none" w:sz="0" w:space="0" w:color="auto"/>
                      </w:divBdr>
                      <w:divsChild>
                        <w:div w:id="487863078">
                          <w:marLeft w:val="0"/>
                          <w:marRight w:val="0"/>
                          <w:marTop w:val="0"/>
                          <w:marBottom w:val="0"/>
                          <w:divBdr>
                            <w:top w:val="none" w:sz="0" w:space="0" w:color="auto"/>
                            <w:left w:val="none" w:sz="0" w:space="0" w:color="auto"/>
                            <w:bottom w:val="none" w:sz="0" w:space="0" w:color="auto"/>
                            <w:right w:val="none" w:sz="0" w:space="0" w:color="auto"/>
                          </w:divBdr>
                          <w:divsChild>
                            <w:div w:id="514148481">
                              <w:marLeft w:val="0"/>
                              <w:marRight w:val="0"/>
                              <w:marTop w:val="0"/>
                              <w:marBottom w:val="0"/>
                              <w:divBdr>
                                <w:top w:val="none" w:sz="0" w:space="0" w:color="auto"/>
                                <w:left w:val="none" w:sz="0" w:space="0" w:color="auto"/>
                                <w:bottom w:val="none" w:sz="0" w:space="0" w:color="auto"/>
                                <w:right w:val="none" w:sz="0" w:space="0" w:color="auto"/>
                              </w:divBdr>
                              <w:divsChild>
                                <w:div w:id="165999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ijksoverheid.nl/onderwerpen/financiering-onderwijs/vraag-en-antwoord/hoe-financiert-de-rijksoverheid-hogescholen-en-universiteiten.html" TargetMode="External"/><Relationship Id="rId18" Type="http://schemas.openxmlformats.org/officeDocument/2006/relationships/image" Target="media/image2.jpeg"/><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www.rijksoverheid.nl/onderwerpen/financiering-onderwijs/vraag-en-antwoord/hoe-financiert-de-rijksoverheid-hogescholen-en-universiteiten.html" TargetMode="External"/><Relationship Id="rId7" Type="http://schemas.openxmlformats.org/officeDocument/2006/relationships/endnotes" Target="endnotes.xml"/><Relationship Id="rId12" Type="http://schemas.openxmlformats.org/officeDocument/2006/relationships/hyperlink" Target="http://www.rijksoverheid.nl/onderwerpen/financiering-onderwijs/vraag-en-antwoord/hoe-financiert-de-rijksoverheid-hogescholen-en-universiteiten.html" TargetMode="External"/><Relationship Id="rId17" Type="http://schemas.openxmlformats.org/officeDocument/2006/relationships/hyperlink" Target="http://www.uu.nl/faculty/leg/NL/organisatie/departementen/departementbestuursenorganisatiewetenschap/opleidingenvoorprofessionals/Pages/default.aspx" TargetMode="External"/><Relationship Id="rId25" Type="http://schemas.openxmlformats.org/officeDocument/2006/relationships/hyperlink" Target="http://www.google.nl/imgres?hl=nl&amp;biw=1440&amp;bih=681&amp;tbm=isch&amp;tbnid=XcfsV5MiwwzgvM:&amp;imgrefurl=http://workshopofwonders.nl/USG-Utrecht&amp;docid=LDVQrytAsAXm3M&amp;imgurl=http://payload39.cargocollective.com/1/6/219824/3086753/WoW_USBO18-C_900.jpg&amp;w=900&amp;h=918&amp;ei=s4hJUYWrKsbA0QXGyYDoBw&amp;zoom=1&amp;sa=X&amp;ved=0CGoQrQMwCA&amp;iact=rc&amp;dur=125&amp;page=1&amp;tbnh=145&amp;tbnw=149&amp;start=0&amp;ndsp=32&amp;tx=81&amp;ty=100" TargetMode="External"/><Relationship Id="rId2" Type="http://schemas.openxmlformats.org/officeDocument/2006/relationships/numbering" Target="numbering.xml"/><Relationship Id="rId16" Type="http://schemas.openxmlformats.org/officeDocument/2006/relationships/hyperlink" Target="http://www.uu.nl/faculty/leg/nl/organisatie/departementen/departementbestuursenorganisatiewetenschap/opleidingenvoorprofessionals/masterprogrammasvoorprofessionals" TargetMode="External"/><Relationship Id="rId20" Type="http://schemas.openxmlformats.org/officeDocument/2006/relationships/hyperlink" Target="http://www.nvao.net/page/downloads/Rapport_Differentieren_in_drievoud_commissie-Veerman.pdf%20bezocht%20op%2026-2-201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u.nl/faculty/leg/nl/organisatie/departementen/departementbestuursenorganisatiewetenschap/onderzoek/publicmanagement/PVerweel" TargetMode="External"/><Relationship Id="rId24" Type="http://schemas.openxmlformats.org/officeDocument/2006/relationships/hyperlink" Target="http://www.uu.nl/university/utrecht/NL/Profielenmissie/Documents/Strategisch_Plan_2012-2016.pdf" TargetMode="External"/><Relationship Id="rId5" Type="http://schemas.openxmlformats.org/officeDocument/2006/relationships/webSettings" Target="webSettings.xml"/><Relationship Id="rId15" Type="http://schemas.openxmlformats.org/officeDocument/2006/relationships/hyperlink" Target="http://www.uu.nl/faculty/leg/nl/organisatie/departementen/departementbestuursenorganisatiewetenschap/opleidingenvoorprofessionals/overigeopleidingen" TargetMode="External"/><Relationship Id="rId23" Type="http://schemas.openxmlformats.org/officeDocument/2006/relationships/hyperlink" Target="http://www.uu.nl/faculty/leg/nl/organisatie/departementen/departementbestuursenorganisatiewetenschap/Pages/default.aspx" TargetMode="External"/><Relationship Id="rId28" Type="http://schemas.openxmlformats.org/officeDocument/2006/relationships/fontTable" Target="fontTable.xml"/><Relationship Id="rId10" Type="http://schemas.openxmlformats.org/officeDocument/2006/relationships/hyperlink" Target="http://www.uu.nl/faculty/leg/nl/organisatie/departementen/departementbestuursenorganisatiewetenschap/Pages/default.aspx"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www.uu.nl/faculty/leg/nl/organisatie/departementen/departementbestuursenorganisatiewetenschap/Pages/default.aspx" TargetMode="External"/><Relationship Id="rId14" Type="http://schemas.openxmlformats.org/officeDocument/2006/relationships/hyperlink" Target="http://www.uu.nl/faculty/leg/NL/organisatie/departementen/departementbestuursenorganisatiewetenschap/opleidingenvoorprofessionals/Pages/default.aspx" TargetMode="External"/><Relationship Id="rId22" Type="http://schemas.openxmlformats.org/officeDocument/2006/relationships/hyperlink" Target="http://www.totalpublic.nl" TargetMode="External"/><Relationship Id="rId27" Type="http://schemas.openxmlformats.org/officeDocument/2006/relationships/footer" Target="footer1.xml"/><Relationship Id="rId30" Type="http://schemas.microsoft.com/office/2007/relationships/stylesWithEffects" Target="stylesWithEffects.xml"/></Relationships>
</file>

<file path=word/_rels/footnotes.xml.rels><?xml version="1.0" encoding="UTF-8" standalone="yes"?>
<Relationships xmlns="http://schemas.openxmlformats.org/package/2006/relationships"><Relationship Id="rId8" Type="http://schemas.openxmlformats.org/officeDocument/2006/relationships/hyperlink" Target="http://www.nvao.net/page/downloads/Rapport_Differentieren_in_drievoud_commissie-Veerman.pdf%20bezocht%20op%2026-2-2013" TargetMode="External"/><Relationship Id="rId13" Type="http://schemas.openxmlformats.org/officeDocument/2006/relationships/hyperlink" Target="http://www.uu.nl/university/utrecht/NL/Profielenmissie/Documents/Strategisch_Plan_2012-2016.pdf" TargetMode="External"/><Relationship Id="rId18" Type="http://schemas.openxmlformats.org/officeDocument/2006/relationships/hyperlink" Target="http://www.rijksoverheid.nl/onderwerpen/financiering-onderwijs/financiering-hoger-onderwijs" TargetMode="External"/><Relationship Id="rId26" Type="http://schemas.openxmlformats.org/officeDocument/2006/relationships/hyperlink" Target="http://www.random.org/" TargetMode="External"/><Relationship Id="rId3" Type="http://schemas.openxmlformats.org/officeDocument/2006/relationships/hyperlink" Target="http://www.uu.nl/faculty/leg/NL/organisatie/departementen/departementbestuursenorganisatiewetenschap/organisatie/Pages/default.aspx" TargetMode="External"/><Relationship Id="rId21" Type="http://schemas.openxmlformats.org/officeDocument/2006/relationships/hyperlink" Target="http://www.uu.nl/faculty/leg/nl/organisatie/departementen/departementbestuursenorganisatiewetenschap/opleidingenvoorprofessionals/Pages/default.aspx?refer=/usbo/emp" TargetMode="External"/><Relationship Id="rId7" Type="http://schemas.openxmlformats.org/officeDocument/2006/relationships/hyperlink" Target="http://www.nvao.net/page/downloads/Rapport_Differentieren_in_drievoud_commissie-Veerman.pdf%20bezocht%20op%2026-2-2013" TargetMode="External"/><Relationship Id="rId12" Type="http://schemas.openxmlformats.org/officeDocument/2006/relationships/hyperlink" Target="http://www.uu.nl/faculty/leg/nl/organisatie/departementen/departementbestuursenorganisatiewetenschap/Pages/default.aspx" TargetMode="External"/><Relationship Id="rId17" Type="http://schemas.openxmlformats.org/officeDocument/2006/relationships/hyperlink" Target="http://www.rijksoverheid.nl/onderwerpen/financiering-onderwijs/financiering-hoger-onderwijs" TargetMode="External"/><Relationship Id="rId25" Type="http://schemas.openxmlformats.org/officeDocument/2006/relationships/hyperlink" Target="http://www.uu.nl/university/utrecht/NL/Profielenmissie/Documents/Strategisch_Plan_2012-2016.pdf" TargetMode="External"/><Relationship Id="rId2" Type="http://schemas.openxmlformats.org/officeDocument/2006/relationships/hyperlink" Target="http://www.uu.nl/faculty/leg/nl/organisatie/departementen/departementbestuursenorganisatiewetenschap/Pages/default.aspx" TargetMode="External"/><Relationship Id="rId16" Type="http://schemas.openxmlformats.org/officeDocument/2006/relationships/hyperlink" Target="http://www.uu.nl/faculty/leg/NL/organisatie/departementen/departementbestuursenorganisatiewetenschap/organisatie/Pages/default.aspx" TargetMode="External"/><Relationship Id="rId20" Type="http://schemas.openxmlformats.org/officeDocument/2006/relationships/hyperlink" Target="http://www.uu.nl/faculty/leg/NL/organisatie/departementen/departementbestuursenorganisatiewetenschap/organisatie/Pages/default.aspx" TargetMode="External"/><Relationship Id="rId29" Type="http://schemas.openxmlformats.org/officeDocument/2006/relationships/hyperlink" Target="http://www.uu.nl/university/utrecht/NL/Profielenmissie/Documents/Strategisch_Plan_2012-2016.pdf%20" TargetMode="External"/><Relationship Id="rId1" Type="http://schemas.openxmlformats.org/officeDocument/2006/relationships/hyperlink" Target="http://www.uu.nl/faculty/leg/nl/organisatie/departementen/departementbestuursenorganisatiewetenschap/Pages/default.aspx" TargetMode="External"/><Relationship Id="rId6" Type="http://schemas.openxmlformats.org/officeDocument/2006/relationships/hyperlink" Target="http://www.totalpublic.nl" TargetMode="External"/><Relationship Id="rId11" Type="http://schemas.openxmlformats.org/officeDocument/2006/relationships/hyperlink" Target="http://www.nvao.net/page/downloads/Rapport_Differentieren_in_drievoud_commissie-Veerman.pdf%20bezocht%20op%2026-2-2013" TargetMode="External"/><Relationship Id="rId24" Type="http://schemas.openxmlformats.org/officeDocument/2006/relationships/hyperlink" Target="http://www.uu.nl/faculty/leg/nl/organisatie/departementen/departementbestuursenorganisatiewetenschap/Pages/default.aspx" TargetMode="External"/><Relationship Id="rId5" Type="http://schemas.openxmlformats.org/officeDocument/2006/relationships/hyperlink" Target="http://www.rijksoverheid.nl/onderwerpen/financiering-onderwijs/vraag-en-antwoord/hoe-financiert-de-rijksoverheid-hogescholen-en-universiteiten.html" TargetMode="External"/><Relationship Id="rId15" Type="http://schemas.openxmlformats.org/officeDocument/2006/relationships/hyperlink" Target="http://www.uu.nl/faculty/leg/NL/organisatie/departementen/departementbestuursenorganisatiewetenschap/organisatie/Pages/default.aspx" TargetMode="External"/><Relationship Id="rId23" Type="http://schemas.openxmlformats.org/officeDocument/2006/relationships/hyperlink" Target="http://www.uu.nl/faculty/leg/NL/organisatie/departementen/departementbestuursenorganisatiewetenschap/onderwijs/Pages/default.aspx" TargetMode="External"/><Relationship Id="rId28" Type="http://schemas.openxmlformats.org/officeDocument/2006/relationships/hyperlink" Target="http://www.uu.nl/faculty/leg/nl/organisatie/departementen/departementbestuursenorganisatiewetenschap/Pages/default.aspx" TargetMode="External"/><Relationship Id="rId10" Type="http://schemas.openxmlformats.org/officeDocument/2006/relationships/hyperlink" Target="http://www.nvao.net/page/downloads/Rapport_Differentieren_in_drievoud_commissie-Veerman.pdf%20bezocht%20op%2026-2-2013" TargetMode="External"/><Relationship Id="rId19" Type="http://schemas.openxmlformats.org/officeDocument/2006/relationships/hyperlink" Target="http://www.rijksoverheid.nl/ministeries/def/organisatie/taken-defensie" TargetMode="External"/><Relationship Id="rId4" Type="http://schemas.openxmlformats.org/officeDocument/2006/relationships/hyperlink" Target="http://www.rijksoverheid.nl/onderwerpen/financiering-onderwijs/vraag-en-antwoord/hoe-financiert-de-rijksoverheid-hogescholen-en-universiteiten.html" TargetMode="External"/><Relationship Id="rId9" Type="http://schemas.openxmlformats.org/officeDocument/2006/relationships/hyperlink" Target="http://www.nvao.net/page/downloads/Rapport_Differentieren_in_drievoud_commissie-Veerman.pdf%20bezocht%20op%2026-2-2013" TargetMode="External"/><Relationship Id="rId14" Type="http://schemas.openxmlformats.org/officeDocument/2006/relationships/hyperlink" Target="http://www.uu.nl/faculty/leg/NL/organisatie/departementen/departementbestuursenorganisatiewetenschap/organisatie/Pages/default.aspx" TargetMode="External"/><Relationship Id="rId22" Type="http://schemas.openxmlformats.org/officeDocument/2006/relationships/hyperlink" Target="http://www.uu.nl/faculty/leg/nl/organisatie/departementen/departementbestuursenorganisatiewetenschap/onderwijs/Pages/bacheloropleidingen.aspx?refer=/faculty/leg/NL/organisatie/departementen/departementbestuursenorganisatiewetenschap/onderwijs/bacheloropleidingen" TargetMode="External"/><Relationship Id="rId27" Type="http://schemas.openxmlformats.org/officeDocument/2006/relationships/hyperlink" Target="http://www.uu.nl/university/utrecht/NL/Profielenmissie/Documents/Strategisch_Plan_2012-2016.pdf" TargetMode="External"/><Relationship Id="rId30" Type="http://schemas.openxmlformats.org/officeDocument/2006/relationships/hyperlink" Target="http://www.google.nl/imgres?hl=nl&amp;biw=1440&amp;bih=681&amp;tbm=isch&amp;tbnid=XcfsV5MiwwzgvM:&amp;imgrefurl=http://workshopofwonders.nl/USG-Utrecht&amp;docid=LDVQrytAsAXm3M&amp;imgurl=http://payload39.cargocollective.com/1/6/219824/3086753/WoW_USBO18-C_900.jpg&amp;w=900&amp;h=918&amp;ei=s4hJUYWrKsbA0QXGyYDoBw&amp;zoom=1&amp;sa=X&amp;ved=0CGoQrQMwCA&amp;iact=rc&amp;dur=125&amp;page=1&amp;tbnh=145&amp;tbnw=149&amp;start=0&amp;ndsp=32&amp;tx=81&amp;ty=10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9E99E7-7198-4A6D-9510-1882F8CC9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96</Pages>
  <Words>28115</Words>
  <Characters>163072</Characters>
  <Application>Microsoft Office Word</Application>
  <DocSecurity>0</DocSecurity>
  <Lines>3019</Lines>
  <Paragraphs>1022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190165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Barbosa, A.</dc:creator>
  <cp:lastModifiedBy>Alban</cp:lastModifiedBy>
  <cp:revision>2</cp:revision>
  <dcterms:created xsi:type="dcterms:W3CDTF">2013-03-28T13:31:00Z</dcterms:created>
  <dcterms:modified xsi:type="dcterms:W3CDTF">2013-03-28T13:31:00Z</dcterms:modified>
</cp:coreProperties>
</file>