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530843" w14:textId="77777777" w:rsidR="00F5346D" w:rsidRDefault="00F5346D" w:rsidP="002E16A8">
      <w:pPr>
        <w:widowControl w:val="0"/>
        <w:autoSpaceDE w:val="0"/>
        <w:autoSpaceDN w:val="0"/>
        <w:adjustRightInd w:val="0"/>
        <w:rPr>
          <w:rFonts w:cs="Verdana"/>
          <w:bCs/>
          <w:i/>
          <w:sz w:val="18"/>
          <w:szCs w:val="18"/>
          <w:lang w:val="en-US"/>
        </w:rPr>
      </w:pPr>
      <w:bookmarkStart w:id="0" w:name="_GoBack"/>
      <w:bookmarkEnd w:id="0"/>
    </w:p>
    <w:p w14:paraId="7B70D77E" w14:textId="77777777" w:rsidR="00F5346D" w:rsidRDefault="00F5346D" w:rsidP="002E16A8">
      <w:pPr>
        <w:widowControl w:val="0"/>
        <w:autoSpaceDE w:val="0"/>
        <w:autoSpaceDN w:val="0"/>
        <w:adjustRightInd w:val="0"/>
        <w:rPr>
          <w:rFonts w:cs="Verdana"/>
          <w:bCs/>
          <w:i/>
          <w:sz w:val="18"/>
          <w:szCs w:val="18"/>
          <w:lang w:val="en-US"/>
        </w:rPr>
      </w:pPr>
    </w:p>
    <w:p w14:paraId="3307EA52" w14:textId="77777777" w:rsidR="00F5346D" w:rsidRDefault="00F5346D" w:rsidP="002E16A8">
      <w:pPr>
        <w:widowControl w:val="0"/>
        <w:autoSpaceDE w:val="0"/>
        <w:autoSpaceDN w:val="0"/>
        <w:adjustRightInd w:val="0"/>
        <w:rPr>
          <w:rFonts w:cs="Verdana"/>
          <w:bCs/>
          <w:i/>
          <w:sz w:val="18"/>
          <w:szCs w:val="18"/>
          <w:lang w:val="en-US"/>
        </w:rPr>
      </w:pPr>
    </w:p>
    <w:p w14:paraId="51B514D8" w14:textId="77777777" w:rsidR="00F5346D" w:rsidRDefault="00F5346D" w:rsidP="002E16A8">
      <w:pPr>
        <w:widowControl w:val="0"/>
        <w:autoSpaceDE w:val="0"/>
        <w:autoSpaceDN w:val="0"/>
        <w:adjustRightInd w:val="0"/>
        <w:rPr>
          <w:rFonts w:cs="Verdana"/>
          <w:bCs/>
          <w:i/>
          <w:sz w:val="18"/>
          <w:szCs w:val="18"/>
          <w:lang w:val="en-US"/>
        </w:rPr>
      </w:pPr>
    </w:p>
    <w:p w14:paraId="2AED8021" w14:textId="77777777" w:rsidR="00F5346D" w:rsidRDefault="00F5346D" w:rsidP="002E16A8">
      <w:pPr>
        <w:widowControl w:val="0"/>
        <w:autoSpaceDE w:val="0"/>
        <w:autoSpaceDN w:val="0"/>
        <w:adjustRightInd w:val="0"/>
        <w:rPr>
          <w:rFonts w:cs="Verdana"/>
          <w:bCs/>
          <w:i/>
          <w:sz w:val="18"/>
          <w:szCs w:val="18"/>
          <w:lang w:val="en-US"/>
        </w:rPr>
      </w:pPr>
    </w:p>
    <w:p w14:paraId="74594DC6" w14:textId="77777777" w:rsidR="00F5346D" w:rsidRDefault="00F5346D" w:rsidP="002E16A8">
      <w:pPr>
        <w:widowControl w:val="0"/>
        <w:autoSpaceDE w:val="0"/>
        <w:autoSpaceDN w:val="0"/>
        <w:adjustRightInd w:val="0"/>
        <w:rPr>
          <w:rFonts w:cs="Verdana"/>
          <w:bCs/>
          <w:i/>
          <w:sz w:val="18"/>
          <w:szCs w:val="18"/>
          <w:lang w:val="en-US"/>
        </w:rPr>
      </w:pPr>
    </w:p>
    <w:p w14:paraId="21099254" w14:textId="77777777" w:rsidR="00F5346D" w:rsidRDefault="00F5346D" w:rsidP="002E16A8">
      <w:pPr>
        <w:widowControl w:val="0"/>
        <w:autoSpaceDE w:val="0"/>
        <w:autoSpaceDN w:val="0"/>
        <w:adjustRightInd w:val="0"/>
        <w:rPr>
          <w:rFonts w:cs="Verdana"/>
          <w:bCs/>
          <w:i/>
          <w:sz w:val="18"/>
          <w:szCs w:val="18"/>
          <w:lang w:val="en-US"/>
        </w:rPr>
      </w:pPr>
    </w:p>
    <w:p w14:paraId="073F5B7D" w14:textId="77777777" w:rsidR="00F5346D" w:rsidRDefault="00F5346D" w:rsidP="002E16A8">
      <w:pPr>
        <w:widowControl w:val="0"/>
        <w:autoSpaceDE w:val="0"/>
        <w:autoSpaceDN w:val="0"/>
        <w:adjustRightInd w:val="0"/>
        <w:rPr>
          <w:rFonts w:cs="Verdana"/>
          <w:bCs/>
          <w:i/>
          <w:sz w:val="18"/>
          <w:szCs w:val="18"/>
          <w:lang w:val="en-US"/>
        </w:rPr>
      </w:pPr>
    </w:p>
    <w:p w14:paraId="5E368A84" w14:textId="77777777" w:rsidR="00F5346D" w:rsidRDefault="00F5346D" w:rsidP="00F5346D">
      <w:pPr>
        <w:widowControl w:val="0"/>
        <w:autoSpaceDE w:val="0"/>
        <w:autoSpaceDN w:val="0"/>
        <w:adjustRightInd w:val="0"/>
        <w:rPr>
          <w:rFonts w:cs="Verdana"/>
          <w:b/>
          <w:bCs/>
          <w:sz w:val="28"/>
          <w:szCs w:val="28"/>
          <w:lang w:val="en-US"/>
        </w:rPr>
      </w:pPr>
    </w:p>
    <w:p w14:paraId="6D6CC86F" w14:textId="77777777" w:rsidR="00F5346D" w:rsidRDefault="00F5346D" w:rsidP="00F5346D">
      <w:pPr>
        <w:widowControl w:val="0"/>
        <w:autoSpaceDE w:val="0"/>
        <w:autoSpaceDN w:val="0"/>
        <w:adjustRightInd w:val="0"/>
        <w:rPr>
          <w:rFonts w:cs="Verdana"/>
          <w:b/>
          <w:bCs/>
          <w:sz w:val="28"/>
          <w:szCs w:val="28"/>
          <w:lang w:val="en-US"/>
        </w:rPr>
      </w:pPr>
    </w:p>
    <w:p w14:paraId="01524C67" w14:textId="77777777" w:rsidR="00F5346D" w:rsidRDefault="00F5346D" w:rsidP="00F5346D">
      <w:pPr>
        <w:widowControl w:val="0"/>
        <w:autoSpaceDE w:val="0"/>
        <w:autoSpaceDN w:val="0"/>
        <w:adjustRightInd w:val="0"/>
        <w:rPr>
          <w:rFonts w:cs="Verdana"/>
          <w:b/>
          <w:bCs/>
          <w:sz w:val="28"/>
          <w:szCs w:val="28"/>
          <w:lang w:val="en-US"/>
        </w:rPr>
      </w:pPr>
    </w:p>
    <w:p w14:paraId="4D49CB7B" w14:textId="77777777" w:rsidR="00F5346D" w:rsidRDefault="00F5346D" w:rsidP="00F5346D">
      <w:pPr>
        <w:widowControl w:val="0"/>
        <w:autoSpaceDE w:val="0"/>
        <w:autoSpaceDN w:val="0"/>
        <w:adjustRightInd w:val="0"/>
        <w:rPr>
          <w:rFonts w:cs="Verdana"/>
          <w:b/>
          <w:bCs/>
          <w:sz w:val="28"/>
          <w:szCs w:val="28"/>
          <w:lang w:val="en-US"/>
        </w:rPr>
      </w:pPr>
    </w:p>
    <w:p w14:paraId="061600B4" w14:textId="77777777" w:rsidR="002276CC" w:rsidRDefault="002276CC" w:rsidP="002E16A8">
      <w:pPr>
        <w:widowControl w:val="0"/>
        <w:autoSpaceDE w:val="0"/>
        <w:autoSpaceDN w:val="0"/>
        <w:adjustRightInd w:val="0"/>
        <w:rPr>
          <w:rFonts w:cs="Verdana"/>
          <w:b/>
          <w:bCs/>
          <w:sz w:val="28"/>
          <w:szCs w:val="28"/>
        </w:rPr>
      </w:pPr>
    </w:p>
    <w:p w14:paraId="1525BBB5" w14:textId="77777777" w:rsidR="002276CC" w:rsidRDefault="002276CC" w:rsidP="002E16A8">
      <w:pPr>
        <w:widowControl w:val="0"/>
        <w:autoSpaceDE w:val="0"/>
        <w:autoSpaceDN w:val="0"/>
        <w:adjustRightInd w:val="0"/>
        <w:rPr>
          <w:rFonts w:cs="Verdana"/>
          <w:b/>
          <w:bCs/>
          <w:sz w:val="28"/>
          <w:szCs w:val="28"/>
        </w:rPr>
      </w:pPr>
    </w:p>
    <w:p w14:paraId="639EB8B6" w14:textId="77777777" w:rsidR="002276CC" w:rsidRDefault="002276CC" w:rsidP="002E16A8">
      <w:pPr>
        <w:widowControl w:val="0"/>
        <w:autoSpaceDE w:val="0"/>
        <w:autoSpaceDN w:val="0"/>
        <w:adjustRightInd w:val="0"/>
        <w:rPr>
          <w:rFonts w:cs="Verdana"/>
          <w:b/>
          <w:bCs/>
          <w:sz w:val="28"/>
          <w:szCs w:val="28"/>
        </w:rPr>
      </w:pPr>
    </w:p>
    <w:p w14:paraId="5B211387" w14:textId="77777777" w:rsidR="002276CC" w:rsidRDefault="002276CC" w:rsidP="002E16A8">
      <w:pPr>
        <w:widowControl w:val="0"/>
        <w:autoSpaceDE w:val="0"/>
        <w:autoSpaceDN w:val="0"/>
        <w:adjustRightInd w:val="0"/>
        <w:rPr>
          <w:rFonts w:cs="Verdana"/>
          <w:b/>
          <w:bCs/>
          <w:sz w:val="28"/>
          <w:szCs w:val="28"/>
        </w:rPr>
      </w:pPr>
    </w:p>
    <w:p w14:paraId="1EF71416" w14:textId="77777777" w:rsidR="002276CC" w:rsidRDefault="002276CC" w:rsidP="002E16A8">
      <w:pPr>
        <w:widowControl w:val="0"/>
        <w:autoSpaceDE w:val="0"/>
        <w:autoSpaceDN w:val="0"/>
        <w:adjustRightInd w:val="0"/>
        <w:rPr>
          <w:rFonts w:cs="Verdana"/>
          <w:b/>
          <w:bCs/>
          <w:sz w:val="28"/>
          <w:szCs w:val="28"/>
        </w:rPr>
      </w:pPr>
    </w:p>
    <w:p w14:paraId="07CA5501" w14:textId="77777777" w:rsidR="002276CC" w:rsidRDefault="002276CC" w:rsidP="002E16A8">
      <w:pPr>
        <w:widowControl w:val="0"/>
        <w:autoSpaceDE w:val="0"/>
        <w:autoSpaceDN w:val="0"/>
        <w:adjustRightInd w:val="0"/>
        <w:rPr>
          <w:rFonts w:cs="Verdana"/>
          <w:b/>
          <w:bCs/>
          <w:sz w:val="28"/>
          <w:szCs w:val="28"/>
        </w:rPr>
      </w:pPr>
    </w:p>
    <w:p w14:paraId="782BC600" w14:textId="77777777" w:rsidR="002276CC" w:rsidRDefault="002276CC" w:rsidP="002E16A8">
      <w:pPr>
        <w:widowControl w:val="0"/>
        <w:autoSpaceDE w:val="0"/>
        <w:autoSpaceDN w:val="0"/>
        <w:adjustRightInd w:val="0"/>
        <w:rPr>
          <w:rFonts w:cs="Verdana"/>
          <w:b/>
          <w:bCs/>
          <w:sz w:val="28"/>
          <w:szCs w:val="28"/>
        </w:rPr>
      </w:pPr>
    </w:p>
    <w:p w14:paraId="4257E882" w14:textId="77777777" w:rsidR="002276CC" w:rsidRDefault="002276CC" w:rsidP="002E16A8">
      <w:pPr>
        <w:widowControl w:val="0"/>
        <w:autoSpaceDE w:val="0"/>
        <w:autoSpaceDN w:val="0"/>
        <w:adjustRightInd w:val="0"/>
        <w:rPr>
          <w:rFonts w:cs="Verdana"/>
          <w:b/>
          <w:bCs/>
          <w:sz w:val="28"/>
          <w:szCs w:val="28"/>
        </w:rPr>
      </w:pPr>
    </w:p>
    <w:p w14:paraId="24A57C04" w14:textId="5E0826B2" w:rsidR="00F5346D" w:rsidRDefault="002276CC" w:rsidP="002E16A8">
      <w:pPr>
        <w:widowControl w:val="0"/>
        <w:autoSpaceDE w:val="0"/>
        <w:autoSpaceDN w:val="0"/>
        <w:adjustRightInd w:val="0"/>
        <w:rPr>
          <w:rFonts w:cs="Verdana"/>
          <w:b/>
          <w:bCs/>
          <w:sz w:val="36"/>
          <w:szCs w:val="36"/>
        </w:rPr>
      </w:pPr>
      <w:r w:rsidRPr="002276CC">
        <w:rPr>
          <w:rFonts w:cs="Verdana"/>
          <w:b/>
          <w:bCs/>
          <w:sz w:val="36"/>
          <w:szCs w:val="36"/>
        </w:rPr>
        <w:t>Gaan Quine’s empirisme en coherentisme samen?</w:t>
      </w:r>
    </w:p>
    <w:p w14:paraId="63103DD2" w14:textId="77777777" w:rsidR="00AE3B86" w:rsidRDefault="00AE3B86" w:rsidP="002E16A8">
      <w:pPr>
        <w:widowControl w:val="0"/>
        <w:autoSpaceDE w:val="0"/>
        <w:autoSpaceDN w:val="0"/>
        <w:adjustRightInd w:val="0"/>
        <w:rPr>
          <w:rFonts w:cs="Verdana"/>
          <w:bCs/>
          <w:sz w:val="36"/>
          <w:szCs w:val="36"/>
        </w:rPr>
      </w:pPr>
    </w:p>
    <w:p w14:paraId="6C620347" w14:textId="744C5076" w:rsidR="00AE3B86" w:rsidRPr="00AE3B86" w:rsidRDefault="00AE3B86" w:rsidP="002E16A8">
      <w:pPr>
        <w:widowControl w:val="0"/>
        <w:autoSpaceDE w:val="0"/>
        <w:autoSpaceDN w:val="0"/>
        <w:adjustRightInd w:val="0"/>
        <w:rPr>
          <w:rFonts w:cs="Verdana"/>
          <w:bCs/>
          <w:i/>
          <w:sz w:val="36"/>
          <w:szCs w:val="36"/>
        </w:rPr>
      </w:pPr>
      <w:r w:rsidRPr="00AE3B86">
        <w:rPr>
          <w:rFonts w:cs="Verdana"/>
          <w:bCs/>
          <w:i/>
          <w:sz w:val="36"/>
          <w:szCs w:val="36"/>
        </w:rPr>
        <w:t xml:space="preserve">Nee, de combinatie van Quine's empirisme en coherentisme is </w:t>
      </w:r>
      <w:r w:rsidR="00AB2ACD">
        <w:rPr>
          <w:rFonts w:cs="Verdana"/>
          <w:bCs/>
          <w:i/>
          <w:sz w:val="36"/>
          <w:szCs w:val="36"/>
        </w:rPr>
        <w:t>incoherent</w:t>
      </w:r>
      <w:r w:rsidRPr="00AE3B86">
        <w:rPr>
          <w:rFonts w:cs="Verdana"/>
          <w:bCs/>
          <w:i/>
          <w:sz w:val="36"/>
          <w:szCs w:val="36"/>
        </w:rPr>
        <w:t>.</w:t>
      </w:r>
    </w:p>
    <w:p w14:paraId="7B93625E" w14:textId="77777777" w:rsidR="00F5346D" w:rsidRPr="002276CC" w:rsidRDefault="00F5346D" w:rsidP="002E16A8">
      <w:pPr>
        <w:widowControl w:val="0"/>
        <w:autoSpaceDE w:val="0"/>
        <w:autoSpaceDN w:val="0"/>
        <w:adjustRightInd w:val="0"/>
        <w:rPr>
          <w:rFonts w:cs="Verdana"/>
          <w:bCs/>
          <w:i/>
          <w:sz w:val="18"/>
          <w:szCs w:val="18"/>
        </w:rPr>
      </w:pPr>
    </w:p>
    <w:p w14:paraId="6031A3D6" w14:textId="77777777" w:rsidR="00F5346D" w:rsidRPr="002276CC" w:rsidRDefault="00F5346D" w:rsidP="002E16A8">
      <w:pPr>
        <w:widowControl w:val="0"/>
        <w:autoSpaceDE w:val="0"/>
        <w:autoSpaceDN w:val="0"/>
        <w:adjustRightInd w:val="0"/>
        <w:rPr>
          <w:rFonts w:cs="Verdana"/>
          <w:bCs/>
          <w:i/>
          <w:sz w:val="18"/>
          <w:szCs w:val="18"/>
        </w:rPr>
      </w:pPr>
    </w:p>
    <w:p w14:paraId="6B6733F6" w14:textId="77777777" w:rsidR="00F5346D" w:rsidRPr="002276CC" w:rsidRDefault="00F5346D" w:rsidP="002E16A8">
      <w:pPr>
        <w:widowControl w:val="0"/>
        <w:autoSpaceDE w:val="0"/>
        <w:autoSpaceDN w:val="0"/>
        <w:adjustRightInd w:val="0"/>
        <w:rPr>
          <w:rFonts w:cs="Verdana"/>
          <w:bCs/>
          <w:i/>
          <w:sz w:val="18"/>
          <w:szCs w:val="18"/>
        </w:rPr>
      </w:pPr>
    </w:p>
    <w:p w14:paraId="714161CB" w14:textId="77777777" w:rsidR="00F5346D" w:rsidRPr="002276CC" w:rsidRDefault="00F5346D" w:rsidP="002E16A8">
      <w:pPr>
        <w:widowControl w:val="0"/>
        <w:autoSpaceDE w:val="0"/>
        <w:autoSpaceDN w:val="0"/>
        <w:adjustRightInd w:val="0"/>
        <w:rPr>
          <w:rFonts w:cs="Verdana"/>
          <w:bCs/>
          <w:i/>
          <w:sz w:val="18"/>
          <w:szCs w:val="18"/>
        </w:rPr>
      </w:pPr>
    </w:p>
    <w:p w14:paraId="7451ABA5" w14:textId="77777777" w:rsidR="00F5346D" w:rsidRPr="002276CC" w:rsidRDefault="00F5346D" w:rsidP="002E16A8">
      <w:pPr>
        <w:widowControl w:val="0"/>
        <w:autoSpaceDE w:val="0"/>
        <w:autoSpaceDN w:val="0"/>
        <w:adjustRightInd w:val="0"/>
        <w:rPr>
          <w:rFonts w:cs="Verdana"/>
          <w:bCs/>
          <w:i/>
          <w:sz w:val="18"/>
          <w:szCs w:val="18"/>
        </w:rPr>
      </w:pPr>
    </w:p>
    <w:p w14:paraId="7C32BF5D" w14:textId="77777777" w:rsidR="00F5346D" w:rsidRPr="002276CC" w:rsidRDefault="00F5346D" w:rsidP="002E16A8">
      <w:pPr>
        <w:widowControl w:val="0"/>
        <w:autoSpaceDE w:val="0"/>
        <w:autoSpaceDN w:val="0"/>
        <w:adjustRightInd w:val="0"/>
        <w:rPr>
          <w:rFonts w:cs="Verdana"/>
          <w:bCs/>
          <w:i/>
          <w:sz w:val="18"/>
          <w:szCs w:val="18"/>
        </w:rPr>
      </w:pPr>
    </w:p>
    <w:p w14:paraId="41E45EAD" w14:textId="77777777" w:rsidR="00F5346D" w:rsidRPr="002276CC" w:rsidRDefault="00F5346D" w:rsidP="002E16A8">
      <w:pPr>
        <w:widowControl w:val="0"/>
        <w:autoSpaceDE w:val="0"/>
        <w:autoSpaceDN w:val="0"/>
        <w:adjustRightInd w:val="0"/>
        <w:rPr>
          <w:rFonts w:cs="Verdana"/>
          <w:bCs/>
          <w:i/>
          <w:sz w:val="18"/>
          <w:szCs w:val="18"/>
        </w:rPr>
      </w:pPr>
    </w:p>
    <w:p w14:paraId="7110F17B" w14:textId="77777777" w:rsidR="00F5346D" w:rsidRPr="002276CC" w:rsidRDefault="00F5346D" w:rsidP="002E16A8">
      <w:pPr>
        <w:widowControl w:val="0"/>
        <w:autoSpaceDE w:val="0"/>
        <w:autoSpaceDN w:val="0"/>
        <w:adjustRightInd w:val="0"/>
        <w:rPr>
          <w:rFonts w:cs="Verdana"/>
          <w:bCs/>
          <w:i/>
          <w:sz w:val="18"/>
          <w:szCs w:val="18"/>
        </w:rPr>
      </w:pPr>
    </w:p>
    <w:p w14:paraId="57535485" w14:textId="77777777" w:rsidR="002276CC" w:rsidRDefault="002276CC" w:rsidP="002E16A8">
      <w:pPr>
        <w:widowControl w:val="0"/>
        <w:autoSpaceDE w:val="0"/>
        <w:autoSpaceDN w:val="0"/>
        <w:adjustRightInd w:val="0"/>
        <w:rPr>
          <w:rFonts w:cs="Verdana"/>
          <w:bCs/>
          <w:sz w:val="18"/>
          <w:szCs w:val="18"/>
        </w:rPr>
      </w:pPr>
    </w:p>
    <w:p w14:paraId="32DE43B1" w14:textId="77777777" w:rsidR="002276CC" w:rsidRDefault="002276CC" w:rsidP="002E16A8">
      <w:pPr>
        <w:widowControl w:val="0"/>
        <w:autoSpaceDE w:val="0"/>
        <w:autoSpaceDN w:val="0"/>
        <w:adjustRightInd w:val="0"/>
        <w:rPr>
          <w:rFonts w:cs="Verdana"/>
          <w:bCs/>
          <w:sz w:val="18"/>
          <w:szCs w:val="18"/>
        </w:rPr>
      </w:pPr>
    </w:p>
    <w:p w14:paraId="13D79AD2" w14:textId="77777777" w:rsidR="002276CC" w:rsidRDefault="002276CC" w:rsidP="002E16A8">
      <w:pPr>
        <w:widowControl w:val="0"/>
        <w:autoSpaceDE w:val="0"/>
        <w:autoSpaceDN w:val="0"/>
        <w:adjustRightInd w:val="0"/>
        <w:rPr>
          <w:rFonts w:cs="Verdana"/>
          <w:bCs/>
          <w:sz w:val="18"/>
          <w:szCs w:val="18"/>
        </w:rPr>
      </w:pPr>
    </w:p>
    <w:p w14:paraId="515B22A2" w14:textId="77777777" w:rsidR="002276CC" w:rsidRDefault="002276CC" w:rsidP="002E16A8">
      <w:pPr>
        <w:widowControl w:val="0"/>
        <w:autoSpaceDE w:val="0"/>
        <w:autoSpaceDN w:val="0"/>
        <w:adjustRightInd w:val="0"/>
        <w:rPr>
          <w:rFonts w:cs="Verdana"/>
          <w:bCs/>
          <w:sz w:val="18"/>
          <w:szCs w:val="18"/>
        </w:rPr>
      </w:pPr>
    </w:p>
    <w:p w14:paraId="304C9178" w14:textId="77777777" w:rsidR="002276CC" w:rsidRDefault="002276CC" w:rsidP="002E16A8">
      <w:pPr>
        <w:widowControl w:val="0"/>
        <w:autoSpaceDE w:val="0"/>
        <w:autoSpaceDN w:val="0"/>
        <w:adjustRightInd w:val="0"/>
        <w:rPr>
          <w:rFonts w:cs="Verdana"/>
          <w:bCs/>
          <w:sz w:val="18"/>
          <w:szCs w:val="18"/>
        </w:rPr>
      </w:pPr>
    </w:p>
    <w:p w14:paraId="047582A9" w14:textId="77777777" w:rsidR="002276CC" w:rsidRDefault="002276CC" w:rsidP="002E16A8">
      <w:pPr>
        <w:widowControl w:val="0"/>
        <w:autoSpaceDE w:val="0"/>
        <w:autoSpaceDN w:val="0"/>
        <w:adjustRightInd w:val="0"/>
        <w:rPr>
          <w:rFonts w:cs="Verdana"/>
          <w:bCs/>
          <w:sz w:val="18"/>
          <w:szCs w:val="18"/>
        </w:rPr>
      </w:pPr>
    </w:p>
    <w:p w14:paraId="79C17060" w14:textId="77777777" w:rsidR="002276CC" w:rsidRDefault="002276CC" w:rsidP="002E16A8">
      <w:pPr>
        <w:widowControl w:val="0"/>
        <w:autoSpaceDE w:val="0"/>
        <w:autoSpaceDN w:val="0"/>
        <w:adjustRightInd w:val="0"/>
        <w:rPr>
          <w:rFonts w:cs="Verdana"/>
          <w:bCs/>
          <w:sz w:val="18"/>
          <w:szCs w:val="18"/>
        </w:rPr>
      </w:pPr>
    </w:p>
    <w:p w14:paraId="0D00FA6E" w14:textId="77777777" w:rsidR="002276CC" w:rsidRDefault="002276CC" w:rsidP="002E16A8">
      <w:pPr>
        <w:widowControl w:val="0"/>
        <w:autoSpaceDE w:val="0"/>
        <w:autoSpaceDN w:val="0"/>
        <w:adjustRightInd w:val="0"/>
        <w:rPr>
          <w:rFonts w:cs="Verdana"/>
          <w:bCs/>
          <w:sz w:val="18"/>
          <w:szCs w:val="18"/>
        </w:rPr>
      </w:pPr>
    </w:p>
    <w:p w14:paraId="7994027C" w14:textId="77777777" w:rsidR="002276CC" w:rsidRDefault="002276CC" w:rsidP="002E16A8">
      <w:pPr>
        <w:widowControl w:val="0"/>
        <w:autoSpaceDE w:val="0"/>
        <w:autoSpaceDN w:val="0"/>
        <w:adjustRightInd w:val="0"/>
        <w:rPr>
          <w:rFonts w:cs="Verdana"/>
          <w:bCs/>
          <w:sz w:val="18"/>
          <w:szCs w:val="18"/>
        </w:rPr>
      </w:pPr>
    </w:p>
    <w:p w14:paraId="3E30358D" w14:textId="77777777" w:rsidR="002276CC" w:rsidRDefault="002276CC" w:rsidP="002E16A8">
      <w:pPr>
        <w:widowControl w:val="0"/>
        <w:autoSpaceDE w:val="0"/>
        <w:autoSpaceDN w:val="0"/>
        <w:adjustRightInd w:val="0"/>
        <w:rPr>
          <w:rFonts w:cs="Verdana"/>
          <w:bCs/>
          <w:sz w:val="18"/>
          <w:szCs w:val="18"/>
        </w:rPr>
      </w:pPr>
    </w:p>
    <w:p w14:paraId="5A832848" w14:textId="77777777" w:rsidR="002276CC" w:rsidRDefault="002276CC" w:rsidP="002E16A8">
      <w:pPr>
        <w:widowControl w:val="0"/>
        <w:autoSpaceDE w:val="0"/>
        <w:autoSpaceDN w:val="0"/>
        <w:adjustRightInd w:val="0"/>
        <w:rPr>
          <w:rFonts w:cs="Verdana"/>
          <w:bCs/>
          <w:sz w:val="18"/>
          <w:szCs w:val="18"/>
        </w:rPr>
      </w:pPr>
    </w:p>
    <w:p w14:paraId="74AD25A0" w14:textId="77777777" w:rsidR="002276CC" w:rsidRDefault="002276CC" w:rsidP="002E16A8">
      <w:pPr>
        <w:widowControl w:val="0"/>
        <w:autoSpaceDE w:val="0"/>
        <w:autoSpaceDN w:val="0"/>
        <w:adjustRightInd w:val="0"/>
        <w:rPr>
          <w:rFonts w:cs="Verdana"/>
          <w:bCs/>
          <w:sz w:val="18"/>
          <w:szCs w:val="18"/>
        </w:rPr>
      </w:pPr>
    </w:p>
    <w:p w14:paraId="3189524D" w14:textId="77777777" w:rsidR="002276CC" w:rsidRDefault="002276CC" w:rsidP="002E16A8">
      <w:pPr>
        <w:widowControl w:val="0"/>
        <w:autoSpaceDE w:val="0"/>
        <w:autoSpaceDN w:val="0"/>
        <w:adjustRightInd w:val="0"/>
        <w:rPr>
          <w:rFonts w:cs="Verdana"/>
          <w:bCs/>
          <w:sz w:val="18"/>
          <w:szCs w:val="18"/>
        </w:rPr>
      </w:pPr>
    </w:p>
    <w:p w14:paraId="7C273274" w14:textId="77777777" w:rsidR="002276CC" w:rsidRDefault="002276CC" w:rsidP="002E16A8">
      <w:pPr>
        <w:widowControl w:val="0"/>
        <w:autoSpaceDE w:val="0"/>
        <w:autoSpaceDN w:val="0"/>
        <w:adjustRightInd w:val="0"/>
        <w:rPr>
          <w:rFonts w:cs="Verdana"/>
          <w:bCs/>
          <w:sz w:val="18"/>
          <w:szCs w:val="18"/>
        </w:rPr>
      </w:pPr>
    </w:p>
    <w:p w14:paraId="06C78E38" w14:textId="77777777" w:rsidR="002276CC" w:rsidRDefault="002276CC" w:rsidP="002E16A8">
      <w:pPr>
        <w:widowControl w:val="0"/>
        <w:autoSpaceDE w:val="0"/>
        <w:autoSpaceDN w:val="0"/>
        <w:adjustRightInd w:val="0"/>
        <w:rPr>
          <w:rFonts w:cs="Verdana"/>
          <w:bCs/>
          <w:sz w:val="18"/>
          <w:szCs w:val="18"/>
        </w:rPr>
      </w:pPr>
    </w:p>
    <w:p w14:paraId="30A7BA69" w14:textId="77777777" w:rsidR="002276CC" w:rsidRDefault="002276CC" w:rsidP="002E16A8">
      <w:pPr>
        <w:widowControl w:val="0"/>
        <w:autoSpaceDE w:val="0"/>
        <w:autoSpaceDN w:val="0"/>
        <w:adjustRightInd w:val="0"/>
        <w:rPr>
          <w:rFonts w:cs="Verdana"/>
          <w:bCs/>
          <w:sz w:val="18"/>
          <w:szCs w:val="18"/>
        </w:rPr>
      </w:pPr>
    </w:p>
    <w:p w14:paraId="2DA70D3C" w14:textId="77777777" w:rsidR="002276CC" w:rsidRDefault="002276CC" w:rsidP="002E16A8">
      <w:pPr>
        <w:widowControl w:val="0"/>
        <w:autoSpaceDE w:val="0"/>
        <w:autoSpaceDN w:val="0"/>
        <w:adjustRightInd w:val="0"/>
        <w:rPr>
          <w:rFonts w:cs="Verdana"/>
          <w:bCs/>
          <w:sz w:val="18"/>
          <w:szCs w:val="18"/>
        </w:rPr>
      </w:pPr>
    </w:p>
    <w:p w14:paraId="7CB38E62" w14:textId="77777777" w:rsidR="002276CC" w:rsidRDefault="002276CC" w:rsidP="002E16A8">
      <w:pPr>
        <w:widowControl w:val="0"/>
        <w:autoSpaceDE w:val="0"/>
        <w:autoSpaceDN w:val="0"/>
        <w:adjustRightInd w:val="0"/>
        <w:rPr>
          <w:rFonts w:cs="Verdana"/>
          <w:bCs/>
          <w:sz w:val="18"/>
          <w:szCs w:val="18"/>
        </w:rPr>
      </w:pPr>
    </w:p>
    <w:p w14:paraId="0F6A52C5" w14:textId="77777777" w:rsidR="002276CC" w:rsidRDefault="002276CC" w:rsidP="002E16A8">
      <w:pPr>
        <w:widowControl w:val="0"/>
        <w:autoSpaceDE w:val="0"/>
        <w:autoSpaceDN w:val="0"/>
        <w:adjustRightInd w:val="0"/>
        <w:rPr>
          <w:rFonts w:cs="Verdana"/>
          <w:bCs/>
          <w:sz w:val="18"/>
          <w:szCs w:val="18"/>
        </w:rPr>
      </w:pPr>
    </w:p>
    <w:p w14:paraId="320CE555" w14:textId="613CD1BE" w:rsidR="00F5346D" w:rsidRPr="002276CC" w:rsidRDefault="002276CC" w:rsidP="002E16A8">
      <w:pPr>
        <w:widowControl w:val="0"/>
        <w:autoSpaceDE w:val="0"/>
        <w:autoSpaceDN w:val="0"/>
        <w:adjustRightInd w:val="0"/>
        <w:rPr>
          <w:rFonts w:cs="Verdana"/>
          <w:bCs/>
          <w:sz w:val="18"/>
          <w:szCs w:val="18"/>
        </w:rPr>
      </w:pPr>
      <w:r>
        <w:rPr>
          <w:rFonts w:cs="Verdana"/>
          <w:bCs/>
          <w:sz w:val="18"/>
          <w:szCs w:val="18"/>
        </w:rPr>
        <w:t>Bachelor scriptie</w:t>
      </w:r>
      <w:r w:rsidR="00F5346D" w:rsidRPr="002276CC">
        <w:rPr>
          <w:rFonts w:cs="Verdana"/>
          <w:bCs/>
          <w:sz w:val="18"/>
          <w:szCs w:val="18"/>
        </w:rPr>
        <w:t xml:space="preserve"> </w:t>
      </w:r>
      <w:r>
        <w:rPr>
          <w:rFonts w:cs="Verdana"/>
          <w:bCs/>
          <w:sz w:val="18"/>
          <w:szCs w:val="18"/>
        </w:rPr>
        <w:t>deeltijdopleiding Wijsbegeerte</w:t>
      </w:r>
    </w:p>
    <w:p w14:paraId="5DA5E0EA" w14:textId="77777777" w:rsidR="002276CC" w:rsidRDefault="002276CC" w:rsidP="002276CC">
      <w:pPr>
        <w:widowControl w:val="0"/>
        <w:autoSpaceDE w:val="0"/>
        <w:autoSpaceDN w:val="0"/>
        <w:adjustRightInd w:val="0"/>
        <w:rPr>
          <w:rFonts w:cs="Verdana"/>
          <w:bCs/>
          <w:sz w:val="18"/>
          <w:szCs w:val="18"/>
        </w:rPr>
      </w:pPr>
      <w:r>
        <w:rPr>
          <w:rFonts w:cs="Verdana"/>
          <w:bCs/>
          <w:sz w:val="18"/>
          <w:szCs w:val="18"/>
        </w:rPr>
        <w:t>Tristan den Dekker</w:t>
      </w:r>
    </w:p>
    <w:p w14:paraId="75473FB6" w14:textId="49641337" w:rsidR="002276CC" w:rsidRDefault="002276CC" w:rsidP="002276CC">
      <w:pPr>
        <w:widowControl w:val="0"/>
        <w:autoSpaceDE w:val="0"/>
        <w:autoSpaceDN w:val="0"/>
        <w:adjustRightInd w:val="0"/>
        <w:rPr>
          <w:rFonts w:cs="Verdana"/>
          <w:bCs/>
          <w:sz w:val="18"/>
          <w:szCs w:val="18"/>
        </w:rPr>
      </w:pPr>
      <w:r>
        <w:rPr>
          <w:rFonts w:cs="Verdana"/>
          <w:bCs/>
          <w:sz w:val="18"/>
          <w:szCs w:val="18"/>
        </w:rPr>
        <w:t>9800077</w:t>
      </w:r>
    </w:p>
    <w:p w14:paraId="07D88E18" w14:textId="4394D657" w:rsidR="00F5346D" w:rsidRPr="002276CC" w:rsidRDefault="0001632B" w:rsidP="002276CC">
      <w:pPr>
        <w:widowControl w:val="0"/>
        <w:autoSpaceDE w:val="0"/>
        <w:autoSpaceDN w:val="0"/>
        <w:adjustRightInd w:val="0"/>
        <w:rPr>
          <w:rFonts w:cs="Verdana"/>
          <w:bCs/>
          <w:sz w:val="18"/>
          <w:szCs w:val="18"/>
        </w:rPr>
      </w:pPr>
      <w:r>
        <w:rPr>
          <w:rFonts w:cs="Verdana"/>
          <w:bCs/>
          <w:sz w:val="18"/>
          <w:szCs w:val="18"/>
        </w:rPr>
        <w:t>J</w:t>
      </w:r>
      <w:r w:rsidR="003435ED">
        <w:rPr>
          <w:rFonts w:cs="Verdana"/>
          <w:bCs/>
          <w:sz w:val="18"/>
          <w:szCs w:val="18"/>
        </w:rPr>
        <w:t>uni</w:t>
      </w:r>
      <w:r w:rsidR="002276CC">
        <w:rPr>
          <w:rFonts w:cs="Verdana"/>
          <w:bCs/>
          <w:sz w:val="18"/>
          <w:szCs w:val="18"/>
        </w:rPr>
        <w:t xml:space="preserve"> 2012</w:t>
      </w:r>
    </w:p>
    <w:p w14:paraId="33C6CC37" w14:textId="77777777" w:rsidR="00F5346D" w:rsidRPr="002276CC" w:rsidRDefault="00F5346D" w:rsidP="002E16A8">
      <w:pPr>
        <w:widowControl w:val="0"/>
        <w:autoSpaceDE w:val="0"/>
        <w:autoSpaceDN w:val="0"/>
        <w:adjustRightInd w:val="0"/>
        <w:rPr>
          <w:rFonts w:cs="Verdana"/>
          <w:bCs/>
          <w:i/>
          <w:sz w:val="18"/>
          <w:szCs w:val="18"/>
        </w:rPr>
      </w:pPr>
    </w:p>
    <w:p w14:paraId="6C9527C1" w14:textId="77777777" w:rsidR="00F5346D" w:rsidRPr="002276CC" w:rsidRDefault="00F5346D" w:rsidP="002E16A8">
      <w:pPr>
        <w:widowControl w:val="0"/>
        <w:autoSpaceDE w:val="0"/>
        <w:autoSpaceDN w:val="0"/>
        <w:adjustRightInd w:val="0"/>
        <w:rPr>
          <w:rFonts w:cs="Verdana"/>
          <w:bCs/>
          <w:i/>
          <w:sz w:val="18"/>
          <w:szCs w:val="18"/>
        </w:rPr>
      </w:pPr>
    </w:p>
    <w:p w14:paraId="2F39E1D2" w14:textId="77777777" w:rsidR="002276CC" w:rsidRDefault="002174B4">
      <w:pPr>
        <w:rPr>
          <w:b/>
          <w:sz w:val="22"/>
          <w:szCs w:val="22"/>
        </w:rPr>
      </w:pPr>
      <w:r w:rsidRPr="00CC22E0">
        <w:rPr>
          <w:b/>
          <w:sz w:val="22"/>
          <w:szCs w:val="22"/>
        </w:rPr>
        <w:t>I</w:t>
      </w:r>
      <w:r w:rsidRPr="00CC22E0">
        <w:rPr>
          <w:b/>
          <w:sz w:val="22"/>
          <w:szCs w:val="22"/>
        </w:rPr>
        <w:tab/>
      </w:r>
      <w:r w:rsidR="002276CC">
        <w:rPr>
          <w:b/>
          <w:sz w:val="22"/>
          <w:szCs w:val="22"/>
        </w:rPr>
        <w:t>Voorwoord</w:t>
      </w:r>
    </w:p>
    <w:p w14:paraId="5099023E" w14:textId="15DA9D88" w:rsidR="005F768C" w:rsidRDefault="00EF168E">
      <w:pPr>
        <w:rPr>
          <w:sz w:val="22"/>
          <w:szCs w:val="22"/>
        </w:rPr>
      </w:pPr>
      <w:r>
        <w:rPr>
          <w:sz w:val="22"/>
          <w:szCs w:val="22"/>
        </w:rPr>
        <w:t xml:space="preserve">Deze bachelor scriptie is voortgekomen uit een interesse die ik </w:t>
      </w:r>
      <w:r w:rsidR="005F768C">
        <w:rPr>
          <w:sz w:val="22"/>
          <w:szCs w:val="22"/>
        </w:rPr>
        <w:t xml:space="preserve">ontwikkeld heb </w:t>
      </w:r>
      <w:r>
        <w:rPr>
          <w:sz w:val="22"/>
          <w:szCs w:val="22"/>
        </w:rPr>
        <w:t xml:space="preserve">tijdens mijn vorige studie, Nederlandse taal-en letterkunde met als specialisatie </w:t>
      </w:r>
      <w:r w:rsidRPr="00EF168E">
        <w:rPr>
          <w:i/>
          <w:sz w:val="22"/>
          <w:szCs w:val="22"/>
        </w:rPr>
        <w:t>literary studies</w:t>
      </w:r>
      <w:r>
        <w:rPr>
          <w:sz w:val="22"/>
          <w:szCs w:val="22"/>
        </w:rPr>
        <w:t>. Een prominent vraagstuk binnen de Letteren is het vraagstuk hoe literaire werken ge</w:t>
      </w:r>
      <w:r>
        <w:rPr>
          <w:rFonts w:ascii="Cambria" w:hAnsi="Cambria"/>
          <w:sz w:val="22"/>
          <w:szCs w:val="22"/>
        </w:rPr>
        <w:t>ï</w:t>
      </w:r>
      <w:r>
        <w:rPr>
          <w:sz w:val="22"/>
          <w:szCs w:val="22"/>
        </w:rPr>
        <w:t xml:space="preserve">nterpreteerd kunnen en zouden moeten worden. De theorie </w:t>
      </w:r>
      <w:r w:rsidR="005F768C">
        <w:rPr>
          <w:sz w:val="22"/>
          <w:szCs w:val="22"/>
        </w:rPr>
        <w:t>van</w:t>
      </w:r>
      <w:r>
        <w:rPr>
          <w:sz w:val="22"/>
          <w:szCs w:val="22"/>
        </w:rPr>
        <w:t xml:space="preserve"> de 'hermeneutische cirkel' stelt dat begrip van een literair werk </w:t>
      </w:r>
      <w:r w:rsidR="006C126E">
        <w:rPr>
          <w:sz w:val="22"/>
          <w:szCs w:val="22"/>
        </w:rPr>
        <w:t>verkregen wordt</w:t>
      </w:r>
      <w:r>
        <w:rPr>
          <w:sz w:val="22"/>
          <w:szCs w:val="22"/>
        </w:rPr>
        <w:t xml:space="preserve"> </w:t>
      </w:r>
      <w:r w:rsidR="006C126E">
        <w:rPr>
          <w:sz w:val="22"/>
          <w:szCs w:val="22"/>
        </w:rPr>
        <w:t>op basis van</w:t>
      </w:r>
      <w:r>
        <w:rPr>
          <w:sz w:val="22"/>
          <w:szCs w:val="22"/>
        </w:rPr>
        <w:t xml:space="preserve"> </w:t>
      </w:r>
      <w:r w:rsidR="005F768C">
        <w:rPr>
          <w:sz w:val="22"/>
          <w:szCs w:val="22"/>
        </w:rPr>
        <w:t xml:space="preserve">begrip van </w:t>
      </w:r>
      <w:r>
        <w:rPr>
          <w:sz w:val="22"/>
          <w:szCs w:val="22"/>
        </w:rPr>
        <w:t xml:space="preserve">de delen van het literaire werk, maar dat de delen tegelijkertijd hun betekenis krijgen </w:t>
      </w:r>
      <w:r w:rsidR="002D743B">
        <w:rPr>
          <w:sz w:val="22"/>
          <w:szCs w:val="22"/>
        </w:rPr>
        <w:t>op basis</w:t>
      </w:r>
      <w:r>
        <w:rPr>
          <w:sz w:val="22"/>
          <w:szCs w:val="22"/>
        </w:rPr>
        <w:t xml:space="preserve"> van hun functie in het gehele werk. Bij deze voorstelling van zaken ontstaan vragen als: "Op basis waarvan wordt betekenis toegekend aan het allereerste deel van het literaire werk?", "Hoe kan de betekenis van het geheel de betekenis van </w:t>
      </w:r>
      <w:r w:rsidR="005F768C">
        <w:rPr>
          <w:sz w:val="22"/>
          <w:szCs w:val="22"/>
        </w:rPr>
        <w:t>de delen</w:t>
      </w:r>
      <w:r>
        <w:rPr>
          <w:sz w:val="22"/>
          <w:szCs w:val="22"/>
        </w:rPr>
        <w:t xml:space="preserve"> bijsturen, als de betekenis van het geheel eerst is opgebouwd uit de betekenis van de delen?", </w:t>
      </w:r>
      <w:r w:rsidR="005F768C">
        <w:rPr>
          <w:sz w:val="22"/>
          <w:szCs w:val="22"/>
        </w:rPr>
        <w:t xml:space="preserve">"Wanneer is een interpretatie aannemelijk?", </w:t>
      </w:r>
      <w:r>
        <w:rPr>
          <w:sz w:val="22"/>
          <w:szCs w:val="22"/>
        </w:rPr>
        <w:t xml:space="preserve">etc. </w:t>
      </w:r>
    </w:p>
    <w:p w14:paraId="49D0E03B" w14:textId="48800112" w:rsidR="005F768C" w:rsidRDefault="005F768C">
      <w:pPr>
        <w:rPr>
          <w:sz w:val="22"/>
          <w:szCs w:val="22"/>
        </w:rPr>
      </w:pPr>
      <w:r>
        <w:rPr>
          <w:sz w:val="22"/>
          <w:szCs w:val="22"/>
        </w:rPr>
        <w:tab/>
        <w:t xml:space="preserve">Deze interpretatie-problematiek </w:t>
      </w:r>
      <w:r w:rsidR="002D743B">
        <w:rPr>
          <w:sz w:val="22"/>
          <w:szCs w:val="22"/>
        </w:rPr>
        <w:t>is</w:t>
      </w:r>
      <w:r>
        <w:rPr>
          <w:sz w:val="22"/>
          <w:szCs w:val="22"/>
        </w:rPr>
        <w:t xml:space="preserve"> niet voorbehouden aan de interpretatie van literaire werken. Onz</w:t>
      </w:r>
      <w:r w:rsidR="00E91B19">
        <w:rPr>
          <w:sz w:val="22"/>
          <w:szCs w:val="22"/>
        </w:rPr>
        <w:t>e alledaagse en wetenschappelijke</w:t>
      </w:r>
      <w:r>
        <w:rPr>
          <w:sz w:val="22"/>
          <w:szCs w:val="22"/>
        </w:rPr>
        <w:t xml:space="preserve"> </w:t>
      </w:r>
      <w:r w:rsidR="00E91B19">
        <w:rPr>
          <w:sz w:val="22"/>
          <w:szCs w:val="22"/>
        </w:rPr>
        <w:t xml:space="preserve">talige </w:t>
      </w:r>
      <w:r>
        <w:rPr>
          <w:sz w:val="22"/>
          <w:szCs w:val="22"/>
        </w:rPr>
        <w:t xml:space="preserve">kennisclaims zijn te beschouwen als interpretaties van de wereld. Ook bij deze kennisclaims treden vragen op die vergelijkbaar zijn met de vragen rond het interpretatie-probleem </w:t>
      </w:r>
      <w:r w:rsidR="006C126E">
        <w:rPr>
          <w:sz w:val="22"/>
          <w:szCs w:val="22"/>
        </w:rPr>
        <w:t>in</w:t>
      </w:r>
      <w:r>
        <w:rPr>
          <w:sz w:val="22"/>
          <w:szCs w:val="22"/>
        </w:rPr>
        <w:t xml:space="preserve"> de Letteren: "Op basis waarvan kennen we betekenisinhoud toe aan onze allereerste talige </w:t>
      </w:r>
      <w:r w:rsidR="00E91B19">
        <w:rPr>
          <w:sz w:val="22"/>
          <w:szCs w:val="22"/>
        </w:rPr>
        <w:t>bewering</w:t>
      </w:r>
      <w:r>
        <w:rPr>
          <w:sz w:val="22"/>
          <w:szCs w:val="22"/>
        </w:rPr>
        <w:t xml:space="preserve"> (ken</w:t>
      </w:r>
      <w:r w:rsidR="006C126E">
        <w:rPr>
          <w:sz w:val="22"/>
          <w:szCs w:val="22"/>
        </w:rPr>
        <w:t xml:space="preserve">nisclaim) over de wereld?", "Bestaat </w:t>
      </w:r>
      <w:r>
        <w:rPr>
          <w:sz w:val="22"/>
          <w:szCs w:val="22"/>
        </w:rPr>
        <w:t xml:space="preserve">onze kennis van de wereld </w:t>
      </w:r>
      <w:r w:rsidR="006C126E">
        <w:rPr>
          <w:sz w:val="22"/>
          <w:szCs w:val="22"/>
        </w:rPr>
        <w:t xml:space="preserve">uit </w:t>
      </w:r>
      <w:r>
        <w:rPr>
          <w:sz w:val="22"/>
          <w:szCs w:val="22"/>
        </w:rPr>
        <w:t xml:space="preserve">de verzameling individuele uitspraken over de wereld, of verandert de totale verzameling van </w:t>
      </w:r>
      <w:r w:rsidR="00E91B19">
        <w:rPr>
          <w:sz w:val="22"/>
          <w:szCs w:val="22"/>
        </w:rPr>
        <w:t>kennisclaims</w:t>
      </w:r>
      <w:r>
        <w:rPr>
          <w:sz w:val="22"/>
          <w:szCs w:val="22"/>
        </w:rPr>
        <w:t xml:space="preserve"> waar we op een gegeven moment over beschikken de aannemelijkheid van onze </w:t>
      </w:r>
      <w:r w:rsidR="00E91B19">
        <w:rPr>
          <w:sz w:val="22"/>
          <w:szCs w:val="22"/>
        </w:rPr>
        <w:t>eerdere</w:t>
      </w:r>
      <w:r>
        <w:rPr>
          <w:sz w:val="22"/>
          <w:szCs w:val="22"/>
        </w:rPr>
        <w:t xml:space="preserve">, individuele kennisclaims?" en "Wanneer is een interpretatie van de wereld zo aannemelijk dat er van kennis gesproken kan worden?". </w:t>
      </w:r>
    </w:p>
    <w:p w14:paraId="0E2CC8D2" w14:textId="75F4167E" w:rsidR="00816D0A" w:rsidRDefault="000D0E3C">
      <w:pPr>
        <w:rPr>
          <w:sz w:val="22"/>
          <w:szCs w:val="22"/>
        </w:rPr>
      </w:pPr>
      <w:r>
        <w:rPr>
          <w:sz w:val="22"/>
          <w:szCs w:val="22"/>
        </w:rPr>
        <w:tab/>
        <w:t xml:space="preserve">Gefascineerd door </w:t>
      </w:r>
      <w:r w:rsidR="006C126E">
        <w:rPr>
          <w:sz w:val="22"/>
          <w:szCs w:val="22"/>
        </w:rPr>
        <w:t>de algemeenheid van de</w:t>
      </w:r>
      <w:r>
        <w:rPr>
          <w:sz w:val="22"/>
          <w:szCs w:val="22"/>
        </w:rPr>
        <w:t xml:space="preserve"> problematiek, besloot ik n</w:t>
      </w:r>
      <w:r w:rsidR="005F768C">
        <w:rPr>
          <w:sz w:val="22"/>
          <w:szCs w:val="22"/>
        </w:rPr>
        <w:t xml:space="preserve">a mijn studie Nederlandse taal- en letterkunde </w:t>
      </w:r>
      <w:r>
        <w:rPr>
          <w:sz w:val="22"/>
          <w:szCs w:val="22"/>
        </w:rPr>
        <w:t>de deeltijdopleiding Wijsb</w:t>
      </w:r>
      <w:r w:rsidR="00B70AFD">
        <w:rPr>
          <w:sz w:val="22"/>
          <w:szCs w:val="22"/>
        </w:rPr>
        <w:t>egeerte te gaan volgen, waarbij de problematiek</w:t>
      </w:r>
      <w:r>
        <w:rPr>
          <w:sz w:val="22"/>
          <w:szCs w:val="22"/>
        </w:rPr>
        <w:t xml:space="preserve"> in al zijn facetten </w:t>
      </w:r>
      <w:r w:rsidR="00B70AFD">
        <w:rPr>
          <w:sz w:val="22"/>
          <w:szCs w:val="22"/>
        </w:rPr>
        <w:t>behandeld werd binnen de Epistemologie</w:t>
      </w:r>
      <w:r w:rsidR="006C126E">
        <w:rPr>
          <w:sz w:val="22"/>
          <w:szCs w:val="22"/>
        </w:rPr>
        <w:t xml:space="preserve"> (kennisleer)</w:t>
      </w:r>
      <w:r>
        <w:rPr>
          <w:sz w:val="22"/>
          <w:szCs w:val="22"/>
        </w:rPr>
        <w:t xml:space="preserve">. De voorliggende bachelorscriptie </w:t>
      </w:r>
      <w:r w:rsidR="00B70AFD">
        <w:rPr>
          <w:sz w:val="22"/>
          <w:szCs w:val="22"/>
        </w:rPr>
        <w:t xml:space="preserve">draait </w:t>
      </w:r>
      <w:r w:rsidR="0075154A">
        <w:rPr>
          <w:sz w:val="22"/>
          <w:szCs w:val="22"/>
        </w:rPr>
        <w:t xml:space="preserve">dan ook </w:t>
      </w:r>
      <w:r w:rsidR="00B70AFD">
        <w:rPr>
          <w:sz w:val="22"/>
          <w:szCs w:val="22"/>
        </w:rPr>
        <w:t>om</w:t>
      </w:r>
      <w:r>
        <w:rPr>
          <w:sz w:val="22"/>
          <w:szCs w:val="22"/>
        </w:rPr>
        <w:t xml:space="preserve"> </w:t>
      </w:r>
      <w:r w:rsidR="00B70AFD">
        <w:rPr>
          <w:sz w:val="22"/>
          <w:szCs w:val="22"/>
        </w:rPr>
        <w:t xml:space="preserve">de vraag </w:t>
      </w:r>
      <w:r w:rsidR="006C126E">
        <w:rPr>
          <w:sz w:val="22"/>
          <w:szCs w:val="22"/>
        </w:rPr>
        <w:t>aan welke criteria een</w:t>
      </w:r>
      <w:r w:rsidR="00B70AFD">
        <w:rPr>
          <w:sz w:val="22"/>
          <w:szCs w:val="22"/>
        </w:rPr>
        <w:t xml:space="preserve"> </w:t>
      </w:r>
      <w:r w:rsidR="0075154A">
        <w:rPr>
          <w:sz w:val="22"/>
          <w:szCs w:val="22"/>
        </w:rPr>
        <w:t>talige bewering</w:t>
      </w:r>
      <w:r w:rsidR="00B70AFD">
        <w:rPr>
          <w:sz w:val="22"/>
          <w:szCs w:val="22"/>
        </w:rPr>
        <w:t xml:space="preserve"> </w:t>
      </w:r>
      <w:r w:rsidR="006C126E">
        <w:rPr>
          <w:sz w:val="22"/>
          <w:szCs w:val="22"/>
        </w:rPr>
        <w:t xml:space="preserve">moet voldoen, wil die </w:t>
      </w:r>
      <w:r w:rsidR="00B70AFD">
        <w:rPr>
          <w:sz w:val="22"/>
          <w:szCs w:val="22"/>
        </w:rPr>
        <w:t xml:space="preserve">als kennis gelden. De vraag naar de grond waarop we een eerste </w:t>
      </w:r>
      <w:r w:rsidR="0075154A">
        <w:rPr>
          <w:sz w:val="22"/>
          <w:szCs w:val="22"/>
        </w:rPr>
        <w:t>betekenisvolle bewering over</w:t>
      </w:r>
      <w:r w:rsidR="00B70AFD">
        <w:rPr>
          <w:sz w:val="22"/>
          <w:szCs w:val="22"/>
        </w:rPr>
        <w:t xml:space="preserve"> (verschijnselen in) de wereld hebben gebaseerd en de vraag naar de relatie tussen individuele beweringen over de wereld en de totale interpretatie van de wereld, worden met de behandeling van de hoofdvraag automatisch ook behandeld. De scriptie vertrekt vanuit </w:t>
      </w:r>
      <w:r w:rsidR="006C126E">
        <w:rPr>
          <w:sz w:val="22"/>
          <w:szCs w:val="22"/>
        </w:rPr>
        <w:t xml:space="preserve">de schets van de verschillende in de traditie ingenomen posities in het </w:t>
      </w:r>
      <w:r w:rsidR="00B70AFD">
        <w:rPr>
          <w:sz w:val="22"/>
          <w:szCs w:val="22"/>
        </w:rPr>
        <w:t xml:space="preserve">debat over de </w:t>
      </w:r>
      <w:r w:rsidR="0075154A">
        <w:rPr>
          <w:sz w:val="22"/>
          <w:szCs w:val="22"/>
        </w:rPr>
        <w:t>vraag</w:t>
      </w:r>
      <w:r w:rsidR="001F30F3">
        <w:rPr>
          <w:sz w:val="22"/>
          <w:szCs w:val="22"/>
        </w:rPr>
        <w:t xml:space="preserve"> waaraan beweringen</w:t>
      </w:r>
      <w:r w:rsidR="0075154A">
        <w:rPr>
          <w:sz w:val="22"/>
          <w:szCs w:val="22"/>
        </w:rPr>
        <w:t xml:space="preserve"> </w:t>
      </w:r>
      <w:r w:rsidR="006C126E">
        <w:rPr>
          <w:sz w:val="22"/>
          <w:szCs w:val="22"/>
        </w:rPr>
        <w:t>moeten voldoen</w:t>
      </w:r>
      <w:r w:rsidR="0075154A">
        <w:rPr>
          <w:sz w:val="22"/>
          <w:szCs w:val="22"/>
        </w:rPr>
        <w:t xml:space="preserve"> willen ze als kennis gelden</w:t>
      </w:r>
      <w:r w:rsidR="006C126E">
        <w:rPr>
          <w:sz w:val="22"/>
          <w:szCs w:val="22"/>
        </w:rPr>
        <w:t xml:space="preserve">. De scriptie </w:t>
      </w:r>
      <w:r w:rsidR="001F30F3">
        <w:rPr>
          <w:sz w:val="22"/>
          <w:szCs w:val="22"/>
        </w:rPr>
        <w:t xml:space="preserve">richt zich in </w:t>
      </w:r>
      <w:r w:rsidR="00CA1D42">
        <w:rPr>
          <w:sz w:val="22"/>
          <w:szCs w:val="22"/>
        </w:rPr>
        <w:t>specifiek</w:t>
      </w:r>
      <w:r w:rsidR="001F30F3">
        <w:rPr>
          <w:sz w:val="22"/>
          <w:szCs w:val="22"/>
        </w:rPr>
        <w:t xml:space="preserve"> op de kritische analyse van de </w:t>
      </w:r>
      <w:r w:rsidR="006C126E">
        <w:rPr>
          <w:sz w:val="22"/>
          <w:szCs w:val="22"/>
        </w:rPr>
        <w:t xml:space="preserve">vrij recent </w:t>
      </w:r>
      <w:r w:rsidR="001F30F3">
        <w:rPr>
          <w:sz w:val="22"/>
          <w:szCs w:val="22"/>
        </w:rPr>
        <w:t>in dit debat door de filosoof W.V.O. Quine ingenomen positie.</w:t>
      </w:r>
      <w:r w:rsidR="00B70AFD">
        <w:rPr>
          <w:sz w:val="22"/>
          <w:szCs w:val="22"/>
        </w:rPr>
        <w:t xml:space="preserve"> </w:t>
      </w:r>
    </w:p>
    <w:p w14:paraId="221CEE2B" w14:textId="77777777" w:rsidR="005F768C" w:rsidRPr="00EF168E" w:rsidRDefault="005F768C">
      <w:pPr>
        <w:rPr>
          <w:sz w:val="22"/>
          <w:szCs w:val="22"/>
        </w:rPr>
      </w:pPr>
    </w:p>
    <w:p w14:paraId="0353659F" w14:textId="77777777" w:rsidR="00EF168E" w:rsidRDefault="00EF168E">
      <w:pPr>
        <w:rPr>
          <w:b/>
          <w:sz w:val="22"/>
          <w:szCs w:val="22"/>
        </w:rPr>
      </w:pPr>
    </w:p>
    <w:p w14:paraId="0E90A4E4" w14:textId="02B84308" w:rsidR="005326F7" w:rsidRDefault="005326F7">
      <w:pPr>
        <w:rPr>
          <w:b/>
          <w:sz w:val="22"/>
          <w:szCs w:val="22"/>
        </w:rPr>
      </w:pPr>
      <w:r>
        <w:rPr>
          <w:b/>
          <w:sz w:val="22"/>
          <w:szCs w:val="22"/>
        </w:rPr>
        <w:t>II</w:t>
      </w:r>
      <w:r>
        <w:rPr>
          <w:b/>
          <w:sz w:val="22"/>
          <w:szCs w:val="22"/>
        </w:rPr>
        <w:tab/>
        <w:t>Inleiding</w:t>
      </w:r>
    </w:p>
    <w:p w14:paraId="2D3D9F06" w14:textId="77777777" w:rsidR="00C01CAE" w:rsidRDefault="00AB1D03" w:rsidP="00C01CAE">
      <w:pPr>
        <w:rPr>
          <w:sz w:val="22"/>
          <w:szCs w:val="22"/>
        </w:rPr>
      </w:pPr>
      <w:r w:rsidRPr="00AB1D03">
        <w:rPr>
          <w:sz w:val="22"/>
          <w:szCs w:val="22"/>
        </w:rPr>
        <w:t xml:space="preserve">In deze scriptie </w:t>
      </w:r>
      <w:r>
        <w:rPr>
          <w:sz w:val="22"/>
          <w:szCs w:val="22"/>
        </w:rPr>
        <w:t>wordt een kritische analyse gegeven van de positie die de filosoof W.V.O. Quine inneemt in het traditionele debat over de structuur die de rechtvaardiging van kennisclaims aanneemt. De norm die</w:t>
      </w:r>
      <w:r w:rsidRPr="001862AF">
        <w:rPr>
          <w:sz w:val="22"/>
          <w:szCs w:val="22"/>
        </w:rPr>
        <w:t xml:space="preserve"> </w:t>
      </w:r>
      <w:r>
        <w:rPr>
          <w:sz w:val="22"/>
          <w:szCs w:val="22"/>
        </w:rPr>
        <w:t xml:space="preserve">iemand </w:t>
      </w:r>
      <w:r w:rsidR="000F692C">
        <w:rPr>
          <w:sz w:val="22"/>
          <w:szCs w:val="22"/>
        </w:rPr>
        <w:t>hanteert</w:t>
      </w:r>
      <w:r>
        <w:rPr>
          <w:sz w:val="22"/>
          <w:szCs w:val="22"/>
        </w:rPr>
        <w:t xml:space="preserve"> </w:t>
      </w:r>
      <w:r w:rsidR="000F692C">
        <w:rPr>
          <w:sz w:val="22"/>
          <w:szCs w:val="22"/>
        </w:rPr>
        <w:t xml:space="preserve">(of denkt te hanteren) </w:t>
      </w:r>
      <w:r>
        <w:rPr>
          <w:sz w:val="22"/>
          <w:szCs w:val="22"/>
        </w:rPr>
        <w:t>voor de structuur van rechtvaardiging,</w:t>
      </w:r>
      <w:r w:rsidRPr="001862AF">
        <w:rPr>
          <w:sz w:val="22"/>
          <w:szCs w:val="22"/>
        </w:rPr>
        <w:t xml:space="preserve"> </w:t>
      </w:r>
      <w:r>
        <w:rPr>
          <w:sz w:val="22"/>
          <w:szCs w:val="22"/>
        </w:rPr>
        <w:t xml:space="preserve">bepaalt welke uitspraken iemand wel en welke uitspraken </w:t>
      </w:r>
      <w:r w:rsidR="000F692C">
        <w:rPr>
          <w:sz w:val="22"/>
          <w:szCs w:val="22"/>
        </w:rPr>
        <w:t>iemand</w:t>
      </w:r>
      <w:r>
        <w:rPr>
          <w:sz w:val="22"/>
          <w:szCs w:val="22"/>
        </w:rPr>
        <w:t xml:space="preserve"> niet als kennis erkent. Dit maakt </w:t>
      </w:r>
      <w:r w:rsidR="000F692C">
        <w:rPr>
          <w:sz w:val="22"/>
          <w:szCs w:val="22"/>
        </w:rPr>
        <w:t>de vraag</w:t>
      </w:r>
      <w:r>
        <w:rPr>
          <w:sz w:val="22"/>
          <w:szCs w:val="22"/>
        </w:rPr>
        <w:t xml:space="preserve"> naar de structuur van de rechtvaardiging van kennisclaims van groot belang: </w:t>
      </w:r>
      <w:r w:rsidRPr="001862AF">
        <w:rPr>
          <w:sz w:val="22"/>
          <w:szCs w:val="22"/>
        </w:rPr>
        <w:t xml:space="preserve">het </w:t>
      </w:r>
      <w:r>
        <w:rPr>
          <w:sz w:val="22"/>
          <w:szCs w:val="22"/>
        </w:rPr>
        <w:t>bepaalt de</w:t>
      </w:r>
      <w:r w:rsidRPr="001862AF">
        <w:rPr>
          <w:sz w:val="22"/>
          <w:szCs w:val="22"/>
        </w:rPr>
        <w:t xml:space="preserve"> houding tegenover alle bestaande kennisclaims en wetenschappen.</w:t>
      </w:r>
      <w:r w:rsidR="0026689E">
        <w:rPr>
          <w:sz w:val="22"/>
          <w:szCs w:val="22"/>
        </w:rPr>
        <w:t xml:space="preserve"> </w:t>
      </w:r>
    </w:p>
    <w:p w14:paraId="55E42A75" w14:textId="5B96EDE2" w:rsidR="00C01CAE" w:rsidRPr="00AB1D03" w:rsidRDefault="00C01CAE" w:rsidP="00C01CAE">
      <w:pPr>
        <w:rPr>
          <w:sz w:val="22"/>
          <w:szCs w:val="22"/>
        </w:rPr>
      </w:pPr>
      <w:r>
        <w:rPr>
          <w:sz w:val="22"/>
          <w:szCs w:val="22"/>
        </w:rPr>
        <w:tab/>
        <w:t xml:space="preserve">Quine's specifieke positie laat zich typeren door een combinatie van traditioneel in het debat onderscheiden posities: (radicaal) empirisme en coherentisme. Het doel van deze scriptie is om aan te tonen dat Quine's kennisleer leidt onder interne incoherentie en daarom niet geaccepteerd zou moeten worden. </w:t>
      </w:r>
    </w:p>
    <w:p w14:paraId="715263AC" w14:textId="77777777" w:rsidR="0026689E" w:rsidRDefault="0026689E" w:rsidP="00AB1D03">
      <w:pPr>
        <w:rPr>
          <w:sz w:val="22"/>
          <w:szCs w:val="22"/>
        </w:rPr>
      </w:pPr>
    </w:p>
    <w:p w14:paraId="7D2B2757" w14:textId="085FBB09" w:rsidR="00C01CAE" w:rsidRPr="00C01CAE" w:rsidRDefault="00C01CAE" w:rsidP="00AB1D03">
      <w:pPr>
        <w:rPr>
          <w:i/>
          <w:sz w:val="22"/>
          <w:szCs w:val="22"/>
        </w:rPr>
      </w:pPr>
      <w:r w:rsidRPr="00C01CAE">
        <w:rPr>
          <w:i/>
          <w:sz w:val="22"/>
          <w:szCs w:val="22"/>
        </w:rPr>
        <w:t>Opbouw</w:t>
      </w:r>
    </w:p>
    <w:p w14:paraId="1251FEB2" w14:textId="0B23F2ED" w:rsidR="00AB1D03" w:rsidRPr="001862AF" w:rsidRDefault="0026689E" w:rsidP="00AB1D03">
      <w:pPr>
        <w:rPr>
          <w:sz w:val="22"/>
          <w:szCs w:val="22"/>
        </w:rPr>
      </w:pPr>
      <w:r>
        <w:rPr>
          <w:sz w:val="22"/>
          <w:szCs w:val="22"/>
        </w:rPr>
        <w:t xml:space="preserve">In hoofdstuk 3 worden de verschillende traditionele posities in het debat over de structuur van de rechtvaardiging van kennisclaims geschetst. In hoofdstuk 4 wordt eerst de kennisleer van Quine nauwkeurig gereconstrueerd aan de hand van citaten uit het oeuvre van Quine (4.1). Vervolgens wordt gewezen op enkele contradicties tussen de beweringen in Quine's kennisleer </w:t>
      </w:r>
      <w:r>
        <w:rPr>
          <w:sz w:val="22"/>
          <w:szCs w:val="22"/>
        </w:rPr>
        <w:lastRenderedPageBreak/>
        <w:t>(4.2). In hoofdstuk 5 wordt tot slot de conclusie getrokken dat Quine's kennisleer intern incoherent is.</w:t>
      </w:r>
    </w:p>
    <w:p w14:paraId="2F006224" w14:textId="52746219" w:rsidR="00AB1D03" w:rsidRPr="00AB1D03" w:rsidRDefault="00AB1D03">
      <w:pPr>
        <w:rPr>
          <w:sz w:val="22"/>
          <w:szCs w:val="22"/>
        </w:rPr>
      </w:pPr>
      <w:r>
        <w:rPr>
          <w:sz w:val="22"/>
          <w:szCs w:val="22"/>
        </w:rPr>
        <w:tab/>
        <w:t xml:space="preserve"> </w:t>
      </w:r>
    </w:p>
    <w:p w14:paraId="5EA06185" w14:textId="49CA0980" w:rsidR="00F5229B" w:rsidRPr="00F5229B" w:rsidRDefault="00F5229B">
      <w:pPr>
        <w:rPr>
          <w:i/>
          <w:sz w:val="22"/>
          <w:szCs w:val="22"/>
        </w:rPr>
      </w:pPr>
      <w:r w:rsidRPr="00F5229B">
        <w:rPr>
          <w:i/>
          <w:sz w:val="22"/>
          <w:szCs w:val="22"/>
        </w:rPr>
        <w:t>Methodologie</w:t>
      </w:r>
    </w:p>
    <w:p w14:paraId="6235900E" w14:textId="5DE196EB" w:rsidR="000B5F76" w:rsidRDefault="00AB1D03">
      <w:pPr>
        <w:rPr>
          <w:sz w:val="22"/>
          <w:szCs w:val="22"/>
        </w:rPr>
      </w:pPr>
      <w:r w:rsidRPr="00AB1D03">
        <w:rPr>
          <w:sz w:val="22"/>
          <w:szCs w:val="22"/>
        </w:rPr>
        <w:t xml:space="preserve">Als methodologie is primair gekozen voor een kritische </w:t>
      </w:r>
      <w:r w:rsidRPr="00504A83">
        <w:rPr>
          <w:i/>
          <w:sz w:val="22"/>
          <w:szCs w:val="22"/>
        </w:rPr>
        <w:t>close reading</w:t>
      </w:r>
      <w:r w:rsidRPr="00AB1D03">
        <w:rPr>
          <w:sz w:val="22"/>
          <w:szCs w:val="22"/>
        </w:rPr>
        <w:t xml:space="preserve"> van (prominente) werken uit Quine's oeuvre</w:t>
      </w:r>
      <w:r w:rsidR="00504A83">
        <w:rPr>
          <w:sz w:val="22"/>
          <w:szCs w:val="22"/>
        </w:rPr>
        <w:t xml:space="preserve">, </w:t>
      </w:r>
      <w:r w:rsidR="00C01CAE">
        <w:rPr>
          <w:sz w:val="22"/>
          <w:szCs w:val="22"/>
        </w:rPr>
        <w:t>gedeeltelijk</w:t>
      </w:r>
      <w:r w:rsidR="00504A83">
        <w:rPr>
          <w:sz w:val="22"/>
          <w:szCs w:val="22"/>
        </w:rPr>
        <w:t xml:space="preserve"> ge</w:t>
      </w:r>
      <w:r w:rsidR="00504A83">
        <w:rPr>
          <w:rFonts w:ascii="Cambria" w:hAnsi="Cambria"/>
          <w:sz w:val="22"/>
          <w:szCs w:val="22"/>
        </w:rPr>
        <w:t>ï</w:t>
      </w:r>
      <w:r w:rsidR="00504A83">
        <w:rPr>
          <w:sz w:val="22"/>
          <w:szCs w:val="22"/>
        </w:rPr>
        <w:t xml:space="preserve">nspireerd door </w:t>
      </w:r>
      <w:r w:rsidR="000B5F76">
        <w:rPr>
          <w:sz w:val="22"/>
          <w:szCs w:val="22"/>
        </w:rPr>
        <w:t xml:space="preserve">het lezen van secundaire literatuur </w:t>
      </w:r>
      <w:r w:rsidR="00504A83">
        <w:rPr>
          <w:sz w:val="22"/>
          <w:szCs w:val="22"/>
        </w:rPr>
        <w:t>waarin</w:t>
      </w:r>
      <w:r w:rsidR="000B5F76">
        <w:rPr>
          <w:sz w:val="22"/>
          <w:szCs w:val="22"/>
        </w:rPr>
        <w:t xml:space="preserve"> andere filosofen</w:t>
      </w:r>
      <w:r w:rsidR="00504A83">
        <w:rPr>
          <w:sz w:val="22"/>
          <w:szCs w:val="22"/>
        </w:rPr>
        <w:t xml:space="preserve"> </w:t>
      </w:r>
      <w:r w:rsidR="00F5229B">
        <w:rPr>
          <w:sz w:val="22"/>
          <w:szCs w:val="22"/>
        </w:rPr>
        <w:t>kritiek hebben geuit op -</w:t>
      </w:r>
      <w:r w:rsidR="000B5F76">
        <w:rPr>
          <w:sz w:val="22"/>
          <w:szCs w:val="22"/>
        </w:rPr>
        <w:t xml:space="preserve"> voornamelijk </w:t>
      </w:r>
      <w:r w:rsidR="00504A83">
        <w:rPr>
          <w:sz w:val="22"/>
          <w:szCs w:val="22"/>
        </w:rPr>
        <w:t>deel</w:t>
      </w:r>
      <w:r w:rsidR="00F5229B">
        <w:rPr>
          <w:sz w:val="22"/>
          <w:szCs w:val="22"/>
        </w:rPr>
        <w:t>aspecten van -</w:t>
      </w:r>
      <w:r w:rsidR="000B5F76">
        <w:rPr>
          <w:sz w:val="22"/>
          <w:szCs w:val="22"/>
        </w:rPr>
        <w:t xml:space="preserve"> Quine's kennisleer</w:t>
      </w:r>
      <w:r w:rsidRPr="00AB1D03">
        <w:rPr>
          <w:sz w:val="22"/>
          <w:szCs w:val="22"/>
        </w:rPr>
        <w:t xml:space="preserve">. </w:t>
      </w:r>
    </w:p>
    <w:p w14:paraId="753C71FA" w14:textId="77777777" w:rsidR="00F5229B" w:rsidRPr="00F5229B" w:rsidRDefault="00F5229B">
      <w:pPr>
        <w:rPr>
          <w:sz w:val="22"/>
          <w:szCs w:val="22"/>
        </w:rPr>
      </w:pPr>
    </w:p>
    <w:p w14:paraId="4830D7FC" w14:textId="77777777" w:rsidR="00C01CAE" w:rsidRDefault="00C01CAE" w:rsidP="00ED462D">
      <w:pPr>
        <w:ind w:left="705" w:hanging="705"/>
        <w:rPr>
          <w:b/>
          <w:sz w:val="22"/>
          <w:szCs w:val="22"/>
        </w:rPr>
      </w:pPr>
    </w:p>
    <w:p w14:paraId="14DAB312" w14:textId="77777777" w:rsidR="00C01CAE" w:rsidRDefault="00C01CAE" w:rsidP="00ED462D">
      <w:pPr>
        <w:ind w:left="705" w:hanging="705"/>
        <w:rPr>
          <w:b/>
          <w:sz w:val="22"/>
          <w:szCs w:val="22"/>
        </w:rPr>
      </w:pPr>
    </w:p>
    <w:p w14:paraId="251468D2" w14:textId="77777777" w:rsidR="00C01CAE" w:rsidRDefault="00C01CAE" w:rsidP="00ED462D">
      <w:pPr>
        <w:ind w:left="705" w:hanging="705"/>
        <w:rPr>
          <w:b/>
          <w:sz w:val="22"/>
          <w:szCs w:val="22"/>
        </w:rPr>
      </w:pPr>
    </w:p>
    <w:p w14:paraId="1B060B5F" w14:textId="77777777" w:rsidR="00C01CAE" w:rsidRDefault="00C01CAE" w:rsidP="00ED462D">
      <w:pPr>
        <w:ind w:left="705" w:hanging="705"/>
        <w:rPr>
          <w:b/>
          <w:sz w:val="22"/>
          <w:szCs w:val="22"/>
        </w:rPr>
      </w:pPr>
    </w:p>
    <w:p w14:paraId="51EEEF23" w14:textId="77777777" w:rsidR="00C01CAE" w:rsidRDefault="00C01CAE" w:rsidP="00ED462D">
      <w:pPr>
        <w:ind w:left="705" w:hanging="705"/>
        <w:rPr>
          <w:b/>
          <w:sz w:val="22"/>
          <w:szCs w:val="22"/>
        </w:rPr>
      </w:pPr>
    </w:p>
    <w:p w14:paraId="5658F153" w14:textId="77777777" w:rsidR="00C01CAE" w:rsidRDefault="00C01CAE" w:rsidP="00ED462D">
      <w:pPr>
        <w:ind w:left="705" w:hanging="705"/>
        <w:rPr>
          <w:b/>
          <w:sz w:val="22"/>
          <w:szCs w:val="22"/>
        </w:rPr>
      </w:pPr>
    </w:p>
    <w:p w14:paraId="2D2ECE4D" w14:textId="77777777" w:rsidR="00C01CAE" w:rsidRDefault="00C01CAE" w:rsidP="00ED462D">
      <w:pPr>
        <w:ind w:left="705" w:hanging="705"/>
        <w:rPr>
          <w:b/>
          <w:sz w:val="22"/>
          <w:szCs w:val="22"/>
        </w:rPr>
      </w:pPr>
    </w:p>
    <w:p w14:paraId="77AD2EF2" w14:textId="77777777" w:rsidR="00C01CAE" w:rsidRDefault="00C01CAE" w:rsidP="00ED462D">
      <w:pPr>
        <w:ind w:left="705" w:hanging="705"/>
        <w:rPr>
          <w:b/>
          <w:sz w:val="22"/>
          <w:szCs w:val="22"/>
        </w:rPr>
      </w:pPr>
    </w:p>
    <w:p w14:paraId="49EEE4FC" w14:textId="77777777" w:rsidR="00C01CAE" w:rsidRDefault="00C01CAE" w:rsidP="00ED462D">
      <w:pPr>
        <w:ind w:left="705" w:hanging="705"/>
        <w:rPr>
          <w:b/>
          <w:sz w:val="22"/>
          <w:szCs w:val="22"/>
        </w:rPr>
      </w:pPr>
    </w:p>
    <w:p w14:paraId="6CD3871D" w14:textId="77777777" w:rsidR="00C01CAE" w:rsidRDefault="00C01CAE" w:rsidP="00ED462D">
      <w:pPr>
        <w:ind w:left="705" w:hanging="705"/>
        <w:rPr>
          <w:b/>
          <w:sz w:val="22"/>
          <w:szCs w:val="22"/>
        </w:rPr>
      </w:pPr>
    </w:p>
    <w:p w14:paraId="09F34F23" w14:textId="77777777" w:rsidR="00C01CAE" w:rsidRDefault="00C01CAE" w:rsidP="00ED462D">
      <w:pPr>
        <w:ind w:left="705" w:hanging="705"/>
        <w:rPr>
          <w:b/>
          <w:sz w:val="22"/>
          <w:szCs w:val="22"/>
        </w:rPr>
      </w:pPr>
    </w:p>
    <w:p w14:paraId="562F9EE5" w14:textId="77777777" w:rsidR="00C01CAE" w:rsidRDefault="00C01CAE" w:rsidP="00ED462D">
      <w:pPr>
        <w:ind w:left="705" w:hanging="705"/>
        <w:rPr>
          <w:b/>
          <w:sz w:val="22"/>
          <w:szCs w:val="22"/>
        </w:rPr>
      </w:pPr>
    </w:p>
    <w:p w14:paraId="7BEFA555" w14:textId="77777777" w:rsidR="00C01CAE" w:rsidRDefault="00C01CAE" w:rsidP="00ED462D">
      <w:pPr>
        <w:ind w:left="705" w:hanging="705"/>
        <w:rPr>
          <w:b/>
          <w:sz w:val="22"/>
          <w:szCs w:val="22"/>
        </w:rPr>
      </w:pPr>
    </w:p>
    <w:p w14:paraId="33A6AE88" w14:textId="77777777" w:rsidR="00C01CAE" w:rsidRDefault="00C01CAE" w:rsidP="00ED462D">
      <w:pPr>
        <w:ind w:left="705" w:hanging="705"/>
        <w:rPr>
          <w:b/>
          <w:sz w:val="22"/>
          <w:szCs w:val="22"/>
        </w:rPr>
      </w:pPr>
    </w:p>
    <w:p w14:paraId="1C826C9A" w14:textId="77777777" w:rsidR="00C01CAE" w:rsidRDefault="00C01CAE" w:rsidP="00ED462D">
      <w:pPr>
        <w:ind w:left="705" w:hanging="705"/>
        <w:rPr>
          <w:b/>
          <w:sz w:val="22"/>
          <w:szCs w:val="22"/>
        </w:rPr>
      </w:pPr>
    </w:p>
    <w:p w14:paraId="528D1793" w14:textId="77777777" w:rsidR="00C01CAE" w:rsidRDefault="00C01CAE" w:rsidP="00ED462D">
      <w:pPr>
        <w:ind w:left="705" w:hanging="705"/>
        <w:rPr>
          <w:b/>
          <w:sz w:val="22"/>
          <w:szCs w:val="22"/>
        </w:rPr>
      </w:pPr>
    </w:p>
    <w:p w14:paraId="09CE551F" w14:textId="77777777" w:rsidR="00C01CAE" w:rsidRDefault="00C01CAE" w:rsidP="00ED462D">
      <w:pPr>
        <w:ind w:left="705" w:hanging="705"/>
        <w:rPr>
          <w:b/>
          <w:sz w:val="22"/>
          <w:szCs w:val="22"/>
        </w:rPr>
      </w:pPr>
    </w:p>
    <w:p w14:paraId="4BA43D42" w14:textId="77777777" w:rsidR="00C01CAE" w:rsidRDefault="00C01CAE" w:rsidP="00ED462D">
      <w:pPr>
        <w:ind w:left="705" w:hanging="705"/>
        <w:rPr>
          <w:b/>
          <w:sz w:val="22"/>
          <w:szCs w:val="22"/>
        </w:rPr>
      </w:pPr>
    </w:p>
    <w:p w14:paraId="76CEF340" w14:textId="77777777" w:rsidR="00C01CAE" w:rsidRDefault="00C01CAE" w:rsidP="00ED462D">
      <w:pPr>
        <w:ind w:left="705" w:hanging="705"/>
        <w:rPr>
          <w:b/>
          <w:sz w:val="22"/>
          <w:szCs w:val="22"/>
        </w:rPr>
      </w:pPr>
    </w:p>
    <w:p w14:paraId="7C56DC20" w14:textId="77777777" w:rsidR="00C01CAE" w:rsidRDefault="00C01CAE" w:rsidP="00ED462D">
      <w:pPr>
        <w:ind w:left="705" w:hanging="705"/>
        <w:rPr>
          <w:b/>
          <w:sz w:val="22"/>
          <w:szCs w:val="22"/>
        </w:rPr>
      </w:pPr>
    </w:p>
    <w:p w14:paraId="2B47BDD3" w14:textId="77777777" w:rsidR="00C01CAE" w:rsidRDefault="00C01CAE" w:rsidP="00ED462D">
      <w:pPr>
        <w:ind w:left="705" w:hanging="705"/>
        <w:rPr>
          <w:b/>
          <w:sz w:val="22"/>
          <w:szCs w:val="22"/>
        </w:rPr>
      </w:pPr>
    </w:p>
    <w:p w14:paraId="7A4A076A" w14:textId="77777777" w:rsidR="00C01CAE" w:rsidRDefault="00C01CAE" w:rsidP="00ED462D">
      <w:pPr>
        <w:ind w:left="705" w:hanging="705"/>
        <w:rPr>
          <w:b/>
          <w:sz w:val="22"/>
          <w:szCs w:val="22"/>
        </w:rPr>
      </w:pPr>
    </w:p>
    <w:p w14:paraId="050B5D74" w14:textId="77777777" w:rsidR="00C01CAE" w:rsidRDefault="00C01CAE" w:rsidP="00ED462D">
      <w:pPr>
        <w:ind w:left="705" w:hanging="705"/>
        <w:rPr>
          <w:b/>
          <w:sz w:val="22"/>
          <w:szCs w:val="22"/>
        </w:rPr>
      </w:pPr>
    </w:p>
    <w:p w14:paraId="200CED01" w14:textId="77777777" w:rsidR="00C01CAE" w:rsidRDefault="00C01CAE" w:rsidP="00ED462D">
      <w:pPr>
        <w:ind w:left="705" w:hanging="705"/>
        <w:rPr>
          <w:b/>
          <w:sz w:val="22"/>
          <w:szCs w:val="22"/>
        </w:rPr>
      </w:pPr>
    </w:p>
    <w:p w14:paraId="2AED0C3E" w14:textId="77777777" w:rsidR="00C01CAE" w:rsidRDefault="00C01CAE" w:rsidP="00ED462D">
      <w:pPr>
        <w:ind w:left="705" w:hanging="705"/>
        <w:rPr>
          <w:b/>
          <w:sz w:val="22"/>
          <w:szCs w:val="22"/>
        </w:rPr>
      </w:pPr>
    </w:p>
    <w:p w14:paraId="62FB67EF" w14:textId="77777777" w:rsidR="00C01CAE" w:rsidRDefault="00C01CAE" w:rsidP="00ED462D">
      <w:pPr>
        <w:ind w:left="705" w:hanging="705"/>
        <w:rPr>
          <w:b/>
          <w:sz w:val="22"/>
          <w:szCs w:val="22"/>
        </w:rPr>
      </w:pPr>
    </w:p>
    <w:p w14:paraId="61CF2B9E" w14:textId="77777777" w:rsidR="00C01CAE" w:rsidRDefault="00C01CAE" w:rsidP="00ED462D">
      <w:pPr>
        <w:ind w:left="705" w:hanging="705"/>
        <w:rPr>
          <w:b/>
          <w:sz w:val="22"/>
          <w:szCs w:val="22"/>
        </w:rPr>
      </w:pPr>
    </w:p>
    <w:p w14:paraId="63C92689" w14:textId="77777777" w:rsidR="00C01CAE" w:rsidRDefault="00C01CAE" w:rsidP="00ED462D">
      <w:pPr>
        <w:ind w:left="705" w:hanging="705"/>
        <w:rPr>
          <w:b/>
          <w:sz w:val="22"/>
          <w:szCs w:val="22"/>
        </w:rPr>
      </w:pPr>
    </w:p>
    <w:p w14:paraId="36D84351" w14:textId="77777777" w:rsidR="00C01CAE" w:rsidRDefault="00C01CAE" w:rsidP="00ED462D">
      <w:pPr>
        <w:ind w:left="705" w:hanging="705"/>
        <w:rPr>
          <w:b/>
          <w:sz w:val="22"/>
          <w:szCs w:val="22"/>
        </w:rPr>
      </w:pPr>
    </w:p>
    <w:p w14:paraId="219B4355" w14:textId="77777777" w:rsidR="00C01CAE" w:rsidRDefault="00C01CAE" w:rsidP="00ED462D">
      <w:pPr>
        <w:ind w:left="705" w:hanging="705"/>
        <w:rPr>
          <w:b/>
          <w:sz w:val="22"/>
          <w:szCs w:val="22"/>
        </w:rPr>
      </w:pPr>
    </w:p>
    <w:p w14:paraId="5C72E39A" w14:textId="77777777" w:rsidR="00C01CAE" w:rsidRDefault="00C01CAE" w:rsidP="00ED462D">
      <w:pPr>
        <w:ind w:left="705" w:hanging="705"/>
        <w:rPr>
          <w:b/>
          <w:sz w:val="22"/>
          <w:szCs w:val="22"/>
        </w:rPr>
      </w:pPr>
    </w:p>
    <w:p w14:paraId="3E926EFA" w14:textId="77777777" w:rsidR="00C01CAE" w:rsidRDefault="00C01CAE" w:rsidP="00ED462D">
      <w:pPr>
        <w:ind w:left="705" w:hanging="705"/>
        <w:rPr>
          <w:b/>
          <w:sz w:val="22"/>
          <w:szCs w:val="22"/>
        </w:rPr>
      </w:pPr>
    </w:p>
    <w:p w14:paraId="12B8331B" w14:textId="77777777" w:rsidR="00C01CAE" w:rsidRDefault="00C01CAE" w:rsidP="00ED462D">
      <w:pPr>
        <w:ind w:left="705" w:hanging="705"/>
        <w:rPr>
          <w:b/>
          <w:sz w:val="22"/>
          <w:szCs w:val="22"/>
        </w:rPr>
      </w:pPr>
    </w:p>
    <w:p w14:paraId="3F8D54D2" w14:textId="77777777" w:rsidR="00C01CAE" w:rsidRDefault="00C01CAE" w:rsidP="00ED462D">
      <w:pPr>
        <w:ind w:left="705" w:hanging="705"/>
        <w:rPr>
          <w:b/>
          <w:sz w:val="22"/>
          <w:szCs w:val="22"/>
        </w:rPr>
      </w:pPr>
    </w:p>
    <w:p w14:paraId="2BFBD71B" w14:textId="77777777" w:rsidR="00C01CAE" w:rsidRDefault="00C01CAE" w:rsidP="00ED462D">
      <w:pPr>
        <w:ind w:left="705" w:hanging="705"/>
        <w:rPr>
          <w:b/>
          <w:sz w:val="22"/>
          <w:szCs w:val="22"/>
        </w:rPr>
      </w:pPr>
    </w:p>
    <w:p w14:paraId="7777DFFA" w14:textId="77777777" w:rsidR="00C01CAE" w:rsidRDefault="00C01CAE" w:rsidP="00ED462D">
      <w:pPr>
        <w:ind w:left="705" w:hanging="705"/>
        <w:rPr>
          <w:b/>
          <w:sz w:val="22"/>
          <w:szCs w:val="22"/>
        </w:rPr>
      </w:pPr>
    </w:p>
    <w:p w14:paraId="4CD86A5D" w14:textId="77777777" w:rsidR="00C01CAE" w:rsidRDefault="00C01CAE" w:rsidP="00ED462D">
      <w:pPr>
        <w:ind w:left="705" w:hanging="705"/>
        <w:rPr>
          <w:b/>
          <w:sz w:val="22"/>
          <w:szCs w:val="22"/>
        </w:rPr>
      </w:pPr>
    </w:p>
    <w:p w14:paraId="25754508" w14:textId="77777777" w:rsidR="00C01CAE" w:rsidRDefault="00C01CAE" w:rsidP="00ED462D">
      <w:pPr>
        <w:ind w:left="705" w:hanging="705"/>
        <w:rPr>
          <w:b/>
          <w:sz w:val="22"/>
          <w:szCs w:val="22"/>
        </w:rPr>
      </w:pPr>
    </w:p>
    <w:p w14:paraId="1EE6162E" w14:textId="77777777" w:rsidR="00C01CAE" w:rsidRDefault="00C01CAE" w:rsidP="00ED462D">
      <w:pPr>
        <w:ind w:left="705" w:hanging="705"/>
        <w:rPr>
          <w:b/>
          <w:sz w:val="22"/>
          <w:szCs w:val="22"/>
        </w:rPr>
      </w:pPr>
    </w:p>
    <w:p w14:paraId="7BEDA71E" w14:textId="77777777" w:rsidR="00C01CAE" w:rsidRDefault="00C01CAE" w:rsidP="00ED462D">
      <w:pPr>
        <w:ind w:left="705" w:hanging="705"/>
        <w:rPr>
          <w:b/>
          <w:sz w:val="22"/>
          <w:szCs w:val="22"/>
        </w:rPr>
      </w:pPr>
    </w:p>
    <w:p w14:paraId="673123E1" w14:textId="77777777" w:rsidR="00C01CAE" w:rsidRDefault="00C01CAE" w:rsidP="00ED462D">
      <w:pPr>
        <w:ind w:left="705" w:hanging="705"/>
        <w:rPr>
          <w:b/>
          <w:sz w:val="22"/>
          <w:szCs w:val="22"/>
        </w:rPr>
      </w:pPr>
    </w:p>
    <w:p w14:paraId="633A63D9" w14:textId="77777777" w:rsidR="00C01CAE" w:rsidRDefault="00C01CAE" w:rsidP="00ED462D">
      <w:pPr>
        <w:ind w:left="705" w:hanging="705"/>
        <w:rPr>
          <w:b/>
          <w:sz w:val="22"/>
          <w:szCs w:val="22"/>
        </w:rPr>
      </w:pPr>
    </w:p>
    <w:p w14:paraId="5215785D" w14:textId="77777777" w:rsidR="00C01CAE" w:rsidRDefault="00C01CAE" w:rsidP="00ED462D">
      <w:pPr>
        <w:ind w:left="705" w:hanging="705"/>
        <w:rPr>
          <w:b/>
          <w:sz w:val="22"/>
          <w:szCs w:val="22"/>
        </w:rPr>
      </w:pPr>
    </w:p>
    <w:p w14:paraId="1CB75D48" w14:textId="77777777" w:rsidR="00C01CAE" w:rsidRDefault="00C01CAE" w:rsidP="00ED462D">
      <w:pPr>
        <w:ind w:left="705" w:hanging="705"/>
        <w:rPr>
          <w:b/>
          <w:sz w:val="22"/>
          <w:szCs w:val="22"/>
        </w:rPr>
      </w:pPr>
    </w:p>
    <w:p w14:paraId="4182504C" w14:textId="77777777" w:rsidR="00C01CAE" w:rsidRDefault="00C01CAE" w:rsidP="00ED462D">
      <w:pPr>
        <w:ind w:left="705" w:hanging="705"/>
        <w:rPr>
          <w:b/>
          <w:sz w:val="22"/>
          <w:szCs w:val="22"/>
        </w:rPr>
      </w:pPr>
    </w:p>
    <w:p w14:paraId="3F4F55D7" w14:textId="77777777" w:rsidR="00C01CAE" w:rsidRDefault="00C01CAE" w:rsidP="00ED462D">
      <w:pPr>
        <w:ind w:left="705" w:hanging="705"/>
        <w:rPr>
          <w:b/>
          <w:sz w:val="22"/>
          <w:szCs w:val="22"/>
        </w:rPr>
      </w:pPr>
    </w:p>
    <w:p w14:paraId="2A0FF78C" w14:textId="363EF7F6" w:rsidR="003C394B" w:rsidRPr="00CC22E0" w:rsidRDefault="002276CC" w:rsidP="00ED462D">
      <w:pPr>
        <w:ind w:left="705" w:hanging="705"/>
        <w:rPr>
          <w:b/>
          <w:sz w:val="22"/>
          <w:szCs w:val="22"/>
        </w:rPr>
      </w:pPr>
      <w:r>
        <w:rPr>
          <w:b/>
          <w:sz w:val="22"/>
          <w:szCs w:val="22"/>
        </w:rPr>
        <w:lastRenderedPageBreak/>
        <w:t>II</w:t>
      </w:r>
      <w:r w:rsidR="005326F7">
        <w:rPr>
          <w:b/>
          <w:sz w:val="22"/>
          <w:szCs w:val="22"/>
        </w:rPr>
        <w:t>I</w:t>
      </w:r>
      <w:r>
        <w:rPr>
          <w:b/>
          <w:sz w:val="22"/>
          <w:szCs w:val="22"/>
        </w:rPr>
        <w:tab/>
      </w:r>
      <w:r w:rsidR="00ED462D">
        <w:rPr>
          <w:b/>
          <w:sz w:val="22"/>
          <w:szCs w:val="22"/>
        </w:rPr>
        <w:t>D</w:t>
      </w:r>
      <w:r>
        <w:rPr>
          <w:b/>
          <w:sz w:val="22"/>
          <w:szCs w:val="22"/>
        </w:rPr>
        <w:t>e traditionele analyse van kennis</w:t>
      </w:r>
      <w:r w:rsidR="00ED462D">
        <w:rPr>
          <w:b/>
          <w:sz w:val="22"/>
          <w:szCs w:val="22"/>
        </w:rPr>
        <w:t xml:space="preserve"> en de inzet van </w:t>
      </w:r>
      <w:r w:rsidR="003435ED">
        <w:rPr>
          <w:b/>
          <w:sz w:val="22"/>
          <w:szCs w:val="22"/>
        </w:rPr>
        <w:t>het epistemologische debat</w:t>
      </w:r>
    </w:p>
    <w:p w14:paraId="74172447" w14:textId="77777777" w:rsidR="00CC22E0" w:rsidRDefault="00CC22E0">
      <w:pPr>
        <w:rPr>
          <w:sz w:val="22"/>
          <w:szCs w:val="22"/>
        </w:rPr>
      </w:pPr>
    </w:p>
    <w:p w14:paraId="71A602A6" w14:textId="7E4B599F" w:rsidR="00ED462D" w:rsidRPr="00492D80" w:rsidRDefault="005326F7">
      <w:pPr>
        <w:rPr>
          <w:b/>
          <w:sz w:val="22"/>
          <w:szCs w:val="22"/>
        </w:rPr>
      </w:pPr>
      <w:r w:rsidRPr="00492D80">
        <w:rPr>
          <w:b/>
          <w:sz w:val="22"/>
          <w:szCs w:val="22"/>
        </w:rPr>
        <w:t>3</w:t>
      </w:r>
      <w:r w:rsidR="00ED462D" w:rsidRPr="00492D80">
        <w:rPr>
          <w:b/>
          <w:sz w:val="22"/>
          <w:szCs w:val="22"/>
        </w:rPr>
        <w:t>.1</w:t>
      </w:r>
      <w:r w:rsidR="00ED462D" w:rsidRPr="00492D80">
        <w:rPr>
          <w:b/>
          <w:sz w:val="22"/>
          <w:szCs w:val="22"/>
        </w:rPr>
        <w:tab/>
        <w:t>De traditionele analyse van kennis</w:t>
      </w:r>
    </w:p>
    <w:p w14:paraId="166F82D7" w14:textId="77777777" w:rsidR="00945F7F" w:rsidRDefault="00945F7F">
      <w:pPr>
        <w:rPr>
          <w:sz w:val="22"/>
          <w:szCs w:val="22"/>
        </w:rPr>
      </w:pPr>
    </w:p>
    <w:p w14:paraId="098E3187" w14:textId="36141B3A" w:rsidR="003155E1" w:rsidRDefault="00C17BC7">
      <w:pPr>
        <w:rPr>
          <w:sz w:val="22"/>
          <w:szCs w:val="22"/>
        </w:rPr>
      </w:pPr>
      <w:r w:rsidRPr="001862AF">
        <w:rPr>
          <w:sz w:val="22"/>
          <w:szCs w:val="22"/>
        </w:rPr>
        <w:t xml:space="preserve">De traditionele analyse van kennis stelt dat </w:t>
      </w:r>
      <w:r w:rsidR="002276CC">
        <w:rPr>
          <w:sz w:val="22"/>
          <w:szCs w:val="22"/>
        </w:rPr>
        <w:t xml:space="preserve">een </w:t>
      </w:r>
      <w:r w:rsidR="003435ED">
        <w:rPr>
          <w:sz w:val="22"/>
          <w:szCs w:val="22"/>
        </w:rPr>
        <w:t>subject</w:t>
      </w:r>
      <w:r w:rsidR="002276CC">
        <w:rPr>
          <w:sz w:val="22"/>
          <w:szCs w:val="22"/>
        </w:rPr>
        <w:t xml:space="preserve">, </w:t>
      </w:r>
      <w:r w:rsidR="00FC165E" w:rsidRPr="001862AF">
        <w:rPr>
          <w:sz w:val="22"/>
          <w:szCs w:val="22"/>
        </w:rPr>
        <w:t>S</w:t>
      </w:r>
      <w:r w:rsidR="002276CC">
        <w:rPr>
          <w:sz w:val="22"/>
          <w:szCs w:val="22"/>
        </w:rPr>
        <w:t>,</w:t>
      </w:r>
      <w:r w:rsidRPr="001862AF">
        <w:rPr>
          <w:sz w:val="22"/>
          <w:szCs w:val="22"/>
        </w:rPr>
        <w:t xml:space="preserve"> </w:t>
      </w:r>
      <w:r w:rsidRPr="00167302">
        <w:rPr>
          <w:i/>
          <w:sz w:val="22"/>
          <w:szCs w:val="22"/>
        </w:rPr>
        <w:t>weet</w:t>
      </w:r>
      <w:r w:rsidRPr="001862AF">
        <w:rPr>
          <w:sz w:val="22"/>
          <w:szCs w:val="22"/>
        </w:rPr>
        <w:t xml:space="preserve"> dat p</w:t>
      </w:r>
      <w:r w:rsidR="008159D6">
        <w:rPr>
          <w:sz w:val="22"/>
          <w:szCs w:val="22"/>
        </w:rPr>
        <w:t>,</w:t>
      </w:r>
      <w:r w:rsidRPr="001862AF">
        <w:rPr>
          <w:sz w:val="22"/>
          <w:szCs w:val="22"/>
        </w:rPr>
        <w:t xml:space="preserve"> </w:t>
      </w:r>
      <w:r w:rsidR="008159D6">
        <w:rPr>
          <w:sz w:val="22"/>
          <w:szCs w:val="22"/>
        </w:rPr>
        <w:t>dan en slechts dan als</w:t>
      </w:r>
      <w:r w:rsidR="003155E1" w:rsidRPr="001862AF">
        <w:rPr>
          <w:sz w:val="22"/>
          <w:szCs w:val="22"/>
        </w:rPr>
        <w:t>:</w:t>
      </w:r>
    </w:p>
    <w:p w14:paraId="2BBA224C" w14:textId="77777777" w:rsidR="005326F7" w:rsidRPr="001862AF" w:rsidRDefault="005326F7">
      <w:pPr>
        <w:rPr>
          <w:sz w:val="22"/>
          <w:szCs w:val="22"/>
        </w:rPr>
      </w:pPr>
    </w:p>
    <w:p w14:paraId="22097946" w14:textId="77777777" w:rsidR="005326F7" w:rsidRDefault="00C17BC7" w:rsidP="005326F7">
      <w:pPr>
        <w:pStyle w:val="Lijstalinea"/>
        <w:numPr>
          <w:ilvl w:val="0"/>
          <w:numId w:val="9"/>
        </w:numPr>
        <w:rPr>
          <w:sz w:val="22"/>
          <w:szCs w:val="22"/>
        </w:rPr>
      </w:pPr>
      <w:r w:rsidRPr="005326F7">
        <w:rPr>
          <w:sz w:val="22"/>
          <w:szCs w:val="22"/>
        </w:rPr>
        <w:t xml:space="preserve">S gelooft dat p, </w:t>
      </w:r>
    </w:p>
    <w:p w14:paraId="270D7C4D" w14:textId="6B5702D4" w:rsidR="005326F7" w:rsidRDefault="00AE3B86" w:rsidP="005326F7">
      <w:pPr>
        <w:pStyle w:val="Lijstalinea"/>
        <w:numPr>
          <w:ilvl w:val="0"/>
          <w:numId w:val="9"/>
        </w:numPr>
        <w:rPr>
          <w:sz w:val="22"/>
          <w:szCs w:val="22"/>
        </w:rPr>
      </w:pPr>
      <w:r>
        <w:rPr>
          <w:sz w:val="22"/>
          <w:szCs w:val="22"/>
        </w:rPr>
        <w:t>P</w:t>
      </w:r>
      <w:r w:rsidR="00C17BC7" w:rsidRPr="005326F7">
        <w:rPr>
          <w:sz w:val="22"/>
          <w:szCs w:val="22"/>
        </w:rPr>
        <w:t xml:space="preserve"> is waar</w:t>
      </w:r>
      <w:r w:rsidR="005326F7">
        <w:rPr>
          <w:sz w:val="22"/>
          <w:szCs w:val="22"/>
        </w:rPr>
        <w:t>,</w:t>
      </w:r>
      <w:r w:rsidR="00C17BC7" w:rsidRPr="005326F7">
        <w:rPr>
          <w:sz w:val="22"/>
          <w:szCs w:val="22"/>
        </w:rPr>
        <w:t xml:space="preserve"> </w:t>
      </w:r>
    </w:p>
    <w:p w14:paraId="677604D9" w14:textId="4B6667CB" w:rsidR="003155E1" w:rsidRPr="005326F7" w:rsidRDefault="00C17BC7" w:rsidP="005326F7">
      <w:pPr>
        <w:pStyle w:val="Lijstalinea"/>
        <w:numPr>
          <w:ilvl w:val="0"/>
          <w:numId w:val="9"/>
        </w:numPr>
        <w:rPr>
          <w:sz w:val="22"/>
          <w:szCs w:val="22"/>
        </w:rPr>
      </w:pPr>
      <w:r w:rsidRPr="005326F7">
        <w:rPr>
          <w:sz w:val="22"/>
          <w:szCs w:val="22"/>
        </w:rPr>
        <w:t xml:space="preserve">S is gerechtvaardigd </w:t>
      </w:r>
      <w:r w:rsidR="003155E1" w:rsidRPr="005326F7">
        <w:rPr>
          <w:sz w:val="22"/>
          <w:szCs w:val="22"/>
        </w:rPr>
        <w:t>te geloven dat p.</w:t>
      </w:r>
    </w:p>
    <w:p w14:paraId="56FE16CA" w14:textId="77777777" w:rsidR="009C7593" w:rsidRPr="001862AF" w:rsidRDefault="009C7593" w:rsidP="003155E1">
      <w:pPr>
        <w:rPr>
          <w:sz w:val="22"/>
          <w:szCs w:val="22"/>
        </w:rPr>
      </w:pPr>
    </w:p>
    <w:p w14:paraId="4BBEDF1B" w14:textId="47C07B45" w:rsidR="002276CC" w:rsidRPr="008159D6" w:rsidRDefault="005326F7" w:rsidP="00616E3E">
      <w:pPr>
        <w:pStyle w:val="Voetnoottekst"/>
        <w:rPr>
          <w:sz w:val="22"/>
          <w:szCs w:val="22"/>
        </w:rPr>
      </w:pPr>
      <w:r>
        <w:rPr>
          <w:sz w:val="22"/>
          <w:szCs w:val="22"/>
        </w:rPr>
        <w:t>P</w:t>
      </w:r>
      <w:r w:rsidR="002276CC" w:rsidRPr="008159D6">
        <w:rPr>
          <w:sz w:val="22"/>
          <w:szCs w:val="22"/>
        </w:rPr>
        <w:t xml:space="preserve"> </w:t>
      </w:r>
      <w:r>
        <w:rPr>
          <w:sz w:val="22"/>
          <w:szCs w:val="22"/>
        </w:rPr>
        <w:t xml:space="preserve">staat </w:t>
      </w:r>
      <w:r w:rsidR="00AE3B86">
        <w:rPr>
          <w:sz w:val="22"/>
          <w:szCs w:val="22"/>
        </w:rPr>
        <w:t xml:space="preserve">daarbij </w:t>
      </w:r>
      <w:r w:rsidR="002276CC" w:rsidRPr="008159D6">
        <w:rPr>
          <w:sz w:val="22"/>
          <w:szCs w:val="22"/>
        </w:rPr>
        <w:t>voor een propositie. Een propositie moet begrepen worden als de betekenisvolle inhoud van een bewerende zin met een waarheids</w:t>
      </w:r>
      <w:r w:rsidR="002E319B">
        <w:rPr>
          <w:sz w:val="22"/>
          <w:szCs w:val="22"/>
        </w:rPr>
        <w:t>voor</w:t>
      </w:r>
      <w:r w:rsidR="002276CC" w:rsidRPr="008159D6">
        <w:rPr>
          <w:sz w:val="22"/>
          <w:szCs w:val="22"/>
        </w:rPr>
        <w:t>waarde</w:t>
      </w:r>
      <w:r w:rsidR="002E319B">
        <w:rPr>
          <w:sz w:val="22"/>
          <w:szCs w:val="22"/>
        </w:rPr>
        <w:t xml:space="preserve"> en een waarheidswaarde. De propositie </w:t>
      </w:r>
      <w:r>
        <w:rPr>
          <w:sz w:val="22"/>
          <w:szCs w:val="22"/>
        </w:rPr>
        <w:t>“Er is buitenaards leven”</w:t>
      </w:r>
      <w:r w:rsidR="002E319B">
        <w:rPr>
          <w:sz w:val="22"/>
          <w:szCs w:val="22"/>
        </w:rPr>
        <w:t xml:space="preserve"> heeft als waarheidsvoorwaarde dat er buitenaards leven is en de waarheidswaarde van de propositie (waar of onwaar) is op dit moment nog onbekend</w:t>
      </w:r>
      <w:r w:rsidR="002276CC" w:rsidRPr="008159D6">
        <w:rPr>
          <w:sz w:val="22"/>
          <w:szCs w:val="22"/>
        </w:rPr>
        <w:t xml:space="preserve">. Proposities vormen de </w:t>
      </w:r>
      <w:r w:rsidR="00B72954">
        <w:rPr>
          <w:sz w:val="22"/>
          <w:szCs w:val="22"/>
        </w:rPr>
        <w:t xml:space="preserve">inhoud van onze </w:t>
      </w:r>
      <w:r w:rsidR="003435ED">
        <w:rPr>
          <w:sz w:val="22"/>
          <w:szCs w:val="22"/>
        </w:rPr>
        <w:t xml:space="preserve">geloven, overtuigingen, </w:t>
      </w:r>
      <w:r w:rsidR="00B72954">
        <w:rPr>
          <w:sz w:val="22"/>
          <w:szCs w:val="22"/>
        </w:rPr>
        <w:t xml:space="preserve">beweringen, e.d. en zijn daarmee de </w:t>
      </w:r>
      <w:r w:rsidR="002276CC" w:rsidRPr="008159D6">
        <w:rPr>
          <w:sz w:val="22"/>
          <w:szCs w:val="22"/>
        </w:rPr>
        <w:t>objecten van onze kennis</w:t>
      </w:r>
      <w:r w:rsidR="00AF10BE">
        <w:rPr>
          <w:sz w:val="22"/>
          <w:szCs w:val="22"/>
        </w:rPr>
        <w:t>.</w:t>
      </w:r>
      <w:r w:rsidR="00616E3E" w:rsidRPr="008159D6">
        <w:rPr>
          <w:rStyle w:val="Voetnootmarkering"/>
          <w:sz w:val="22"/>
          <w:szCs w:val="22"/>
        </w:rPr>
        <w:footnoteReference w:id="1"/>
      </w:r>
      <w:r w:rsidR="002276CC" w:rsidRPr="008159D6">
        <w:rPr>
          <w:sz w:val="22"/>
          <w:szCs w:val="22"/>
        </w:rPr>
        <w:t xml:space="preserve"> </w:t>
      </w:r>
    </w:p>
    <w:p w14:paraId="1F6F1AE1" w14:textId="77777777" w:rsidR="00ED462D" w:rsidRDefault="00ED462D" w:rsidP="00ED462D">
      <w:pPr>
        <w:rPr>
          <w:sz w:val="22"/>
          <w:szCs w:val="22"/>
        </w:rPr>
      </w:pPr>
    </w:p>
    <w:p w14:paraId="7A90CB2E" w14:textId="6D15E723" w:rsidR="000E0CCF" w:rsidRPr="00ED462D" w:rsidRDefault="00D215EA" w:rsidP="00ED462D">
      <w:pPr>
        <w:rPr>
          <w:sz w:val="22"/>
          <w:szCs w:val="22"/>
        </w:rPr>
      </w:pPr>
      <w:r>
        <w:rPr>
          <w:sz w:val="22"/>
          <w:szCs w:val="22"/>
        </w:rPr>
        <w:t>Voorwaarde voor het kunnen</w:t>
      </w:r>
      <w:r w:rsidR="00ED462D">
        <w:rPr>
          <w:sz w:val="22"/>
          <w:szCs w:val="22"/>
        </w:rPr>
        <w:t xml:space="preserve"> </w:t>
      </w:r>
      <w:r w:rsidR="00ED462D" w:rsidRPr="00ED462D">
        <w:rPr>
          <w:i/>
          <w:sz w:val="22"/>
          <w:szCs w:val="22"/>
        </w:rPr>
        <w:t>weten</w:t>
      </w:r>
      <w:r w:rsidR="00ED462D">
        <w:rPr>
          <w:sz w:val="22"/>
          <w:szCs w:val="22"/>
        </w:rPr>
        <w:t xml:space="preserve"> “dat er buitenaards leven is”, </w:t>
      </w:r>
      <w:r>
        <w:rPr>
          <w:sz w:val="22"/>
          <w:szCs w:val="22"/>
        </w:rPr>
        <w:t xml:space="preserve">is dat </w:t>
      </w:r>
      <w:r w:rsidR="002E2B43">
        <w:rPr>
          <w:sz w:val="22"/>
          <w:szCs w:val="22"/>
        </w:rPr>
        <w:t xml:space="preserve">S </w:t>
      </w:r>
      <w:r w:rsidR="002E2B43" w:rsidRPr="002E2B43">
        <w:rPr>
          <w:i/>
          <w:sz w:val="22"/>
          <w:szCs w:val="22"/>
        </w:rPr>
        <w:t>gelooft</w:t>
      </w:r>
      <w:r>
        <w:rPr>
          <w:sz w:val="22"/>
          <w:szCs w:val="22"/>
        </w:rPr>
        <w:t xml:space="preserve"> </w:t>
      </w:r>
      <w:r w:rsidR="00ED462D">
        <w:rPr>
          <w:sz w:val="22"/>
          <w:szCs w:val="22"/>
        </w:rPr>
        <w:t xml:space="preserve">“dat er buitenaards leven is” en </w:t>
      </w:r>
      <w:r>
        <w:rPr>
          <w:sz w:val="22"/>
          <w:szCs w:val="22"/>
        </w:rPr>
        <w:t xml:space="preserve">dat </w:t>
      </w:r>
      <w:r w:rsidR="00ED462D">
        <w:rPr>
          <w:sz w:val="22"/>
          <w:szCs w:val="22"/>
        </w:rPr>
        <w:t xml:space="preserve">het </w:t>
      </w:r>
      <w:r w:rsidR="00ED462D" w:rsidRPr="00ED462D">
        <w:rPr>
          <w:i/>
          <w:sz w:val="22"/>
          <w:szCs w:val="22"/>
        </w:rPr>
        <w:t xml:space="preserve">waar </w:t>
      </w:r>
      <w:r w:rsidR="002E2B43">
        <w:rPr>
          <w:sz w:val="22"/>
          <w:szCs w:val="22"/>
        </w:rPr>
        <w:t>is</w:t>
      </w:r>
      <w:r w:rsidR="00ED462D">
        <w:rPr>
          <w:sz w:val="22"/>
          <w:szCs w:val="22"/>
        </w:rPr>
        <w:t xml:space="preserve"> “dat er buitenaards leven is”. Om</w:t>
      </w:r>
      <w:r w:rsidR="00167302">
        <w:rPr>
          <w:sz w:val="22"/>
          <w:szCs w:val="22"/>
        </w:rPr>
        <w:t xml:space="preserve">dat </w:t>
      </w:r>
      <w:r w:rsidR="00621240">
        <w:rPr>
          <w:sz w:val="22"/>
          <w:szCs w:val="22"/>
        </w:rPr>
        <w:t>van</w:t>
      </w:r>
      <w:r w:rsidR="00167302">
        <w:rPr>
          <w:sz w:val="22"/>
          <w:szCs w:val="22"/>
        </w:rPr>
        <w:t xml:space="preserve"> proposities </w:t>
      </w:r>
      <w:r w:rsidR="00621240">
        <w:rPr>
          <w:sz w:val="22"/>
          <w:szCs w:val="22"/>
        </w:rPr>
        <w:t xml:space="preserve">doorgaans </w:t>
      </w:r>
      <w:r w:rsidR="00167302">
        <w:rPr>
          <w:sz w:val="22"/>
          <w:szCs w:val="22"/>
        </w:rPr>
        <w:t xml:space="preserve">niet direct </w:t>
      </w:r>
      <w:r w:rsidR="00215757">
        <w:rPr>
          <w:sz w:val="22"/>
          <w:szCs w:val="22"/>
        </w:rPr>
        <w:t>inzichtelijk</w:t>
      </w:r>
      <w:r w:rsidR="00167302">
        <w:rPr>
          <w:sz w:val="22"/>
          <w:szCs w:val="22"/>
        </w:rPr>
        <w:t xml:space="preserve"> is</w:t>
      </w:r>
      <w:r w:rsidR="00215757">
        <w:rPr>
          <w:sz w:val="22"/>
          <w:szCs w:val="22"/>
        </w:rPr>
        <w:t xml:space="preserve"> of ze waar of onwaar zijn</w:t>
      </w:r>
      <w:r w:rsidR="00167302">
        <w:rPr>
          <w:sz w:val="22"/>
          <w:szCs w:val="22"/>
        </w:rPr>
        <w:t xml:space="preserve">, moet </w:t>
      </w:r>
      <w:r w:rsidR="00167302" w:rsidRPr="00ED462D">
        <w:rPr>
          <w:i/>
          <w:sz w:val="22"/>
          <w:szCs w:val="22"/>
        </w:rPr>
        <w:t>rechtvaardiging</w:t>
      </w:r>
      <w:r w:rsidR="00167302">
        <w:rPr>
          <w:sz w:val="22"/>
          <w:szCs w:val="22"/>
        </w:rPr>
        <w:t xml:space="preserve"> er toe leiden dat </w:t>
      </w:r>
      <w:r w:rsidR="002E2B43">
        <w:rPr>
          <w:sz w:val="22"/>
          <w:szCs w:val="22"/>
        </w:rPr>
        <w:t>S</w:t>
      </w:r>
      <w:r w:rsidR="00167302">
        <w:rPr>
          <w:sz w:val="22"/>
          <w:szCs w:val="22"/>
        </w:rPr>
        <w:t xml:space="preserve"> </w:t>
      </w:r>
      <w:r w:rsidR="00621240">
        <w:rPr>
          <w:sz w:val="22"/>
          <w:szCs w:val="22"/>
        </w:rPr>
        <w:t xml:space="preserve">op zo’n manier tot </w:t>
      </w:r>
      <w:r w:rsidR="00167302">
        <w:rPr>
          <w:sz w:val="22"/>
          <w:szCs w:val="22"/>
        </w:rPr>
        <w:t xml:space="preserve">zijn </w:t>
      </w:r>
      <w:r w:rsidR="002E2B43">
        <w:rPr>
          <w:sz w:val="22"/>
          <w:szCs w:val="22"/>
        </w:rPr>
        <w:t>geloof in p</w:t>
      </w:r>
      <w:r w:rsidR="00621240">
        <w:rPr>
          <w:sz w:val="22"/>
          <w:szCs w:val="22"/>
        </w:rPr>
        <w:t xml:space="preserve"> komt, </w:t>
      </w:r>
      <w:r w:rsidR="00167302">
        <w:rPr>
          <w:sz w:val="22"/>
          <w:szCs w:val="22"/>
        </w:rPr>
        <w:t xml:space="preserve">dat het waarschijnlijk </w:t>
      </w:r>
      <w:r>
        <w:rPr>
          <w:sz w:val="22"/>
          <w:szCs w:val="22"/>
        </w:rPr>
        <w:t>is</w:t>
      </w:r>
      <w:r w:rsidR="00167302">
        <w:rPr>
          <w:sz w:val="22"/>
          <w:szCs w:val="22"/>
        </w:rPr>
        <w:t xml:space="preserve"> dat </w:t>
      </w:r>
      <w:r w:rsidR="00621240">
        <w:rPr>
          <w:sz w:val="22"/>
          <w:szCs w:val="22"/>
        </w:rPr>
        <w:t xml:space="preserve">de </w:t>
      </w:r>
      <w:r w:rsidR="0029258A">
        <w:rPr>
          <w:sz w:val="22"/>
          <w:szCs w:val="22"/>
        </w:rPr>
        <w:t>p</w:t>
      </w:r>
      <w:r w:rsidR="00167302">
        <w:rPr>
          <w:sz w:val="22"/>
          <w:szCs w:val="22"/>
        </w:rPr>
        <w:t xml:space="preserve"> waar is.</w:t>
      </w:r>
      <w:r w:rsidR="000E0CCF">
        <w:rPr>
          <w:sz w:val="22"/>
          <w:szCs w:val="22"/>
        </w:rPr>
        <w:t xml:space="preserve"> </w:t>
      </w:r>
      <w:r w:rsidR="003435ED">
        <w:rPr>
          <w:sz w:val="22"/>
          <w:szCs w:val="22"/>
        </w:rPr>
        <w:t xml:space="preserve">Het hebben van rechtvaardiging voor een propositie moet </w:t>
      </w:r>
      <w:r w:rsidR="000E0CCF" w:rsidRPr="002914A1">
        <w:rPr>
          <w:sz w:val="22"/>
          <w:szCs w:val="22"/>
        </w:rPr>
        <w:t xml:space="preserve">de kloof tussen de waarheidswaarde van </w:t>
      </w:r>
      <w:r w:rsidR="00961E3A">
        <w:rPr>
          <w:sz w:val="22"/>
          <w:szCs w:val="22"/>
        </w:rPr>
        <w:t>de</w:t>
      </w:r>
      <w:r w:rsidR="00ED462D">
        <w:rPr>
          <w:sz w:val="22"/>
          <w:szCs w:val="22"/>
        </w:rPr>
        <w:t xml:space="preserve"> propositie</w:t>
      </w:r>
      <w:r w:rsidR="000E0CCF" w:rsidRPr="002914A1">
        <w:rPr>
          <w:sz w:val="22"/>
          <w:szCs w:val="22"/>
        </w:rPr>
        <w:t xml:space="preserve"> en kennis van die waarheidswaarde helpen overbruggen. Iemand is gerechtvaardigd te geloven dat p, als hij goede redenen heeft om </w:t>
      </w:r>
      <w:r w:rsidR="00ED462D">
        <w:rPr>
          <w:sz w:val="22"/>
          <w:szCs w:val="22"/>
        </w:rPr>
        <w:t xml:space="preserve">aan te nemen dat </w:t>
      </w:r>
      <w:r w:rsidR="000E0CCF" w:rsidRPr="002914A1">
        <w:rPr>
          <w:sz w:val="22"/>
          <w:szCs w:val="22"/>
        </w:rPr>
        <w:t xml:space="preserve">p waarschijnlijk waar </w:t>
      </w:r>
      <w:r w:rsidR="00ED462D">
        <w:rPr>
          <w:sz w:val="22"/>
          <w:szCs w:val="22"/>
        </w:rPr>
        <w:t>is</w:t>
      </w:r>
      <w:r w:rsidR="000E0CCF" w:rsidRPr="002914A1">
        <w:rPr>
          <w:sz w:val="22"/>
          <w:szCs w:val="22"/>
        </w:rPr>
        <w:t>.</w:t>
      </w:r>
      <w:r w:rsidR="000E0CCF" w:rsidRPr="002914A1">
        <w:rPr>
          <w:rStyle w:val="Voetnootmarkering"/>
          <w:sz w:val="22"/>
          <w:szCs w:val="22"/>
        </w:rPr>
        <w:footnoteReference w:id="2"/>
      </w:r>
      <w:r w:rsidR="000E0CCF" w:rsidRPr="002914A1">
        <w:rPr>
          <w:sz w:val="22"/>
          <w:szCs w:val="22"/>
        </w:rPr>
        <w:t xml:space="preserve"> </w:t>
      </w:r>
      <w:r w:rsidR="0023142A">
        <w:rPr>
          <w:sz w:val="22"/>
          <w:szCs w:val="22"/>
        </w:rPr>
        <w:t>O</w:t>
      </w:r>
      <w:r w:rsidR="00AF10BE">
        <w:rPr>
          <w:sz w:val="22"/>
          <w:szCs w:val="22"/>
        </w:rPr>
        <w:t>ndanks dat we niet weten of het waar of onwaar is "dat e</w:t>
      </w:r>
      <w:r w:rsidR="0023142A">
        <w:rPr>
          <w:sz w:val="22"/>
          <w:szCs w:val="22"/>
        </w:rPr>
        <w:t xml:space="preserve">r buitenaards leven is", </w:t>
      </w:r>
      <w:r w:rsidR="00630A54">
        <w:rPr>
          <w:sz w:val="22"/>
          <w:szCs w:val="22"/>
        </w:rPr>
        <w:t xml:space="preserve">zouden we </w:t>
      </w:r>
      <w:r w:rsidR="0063123C">
        <w:rPr>
          <w:sz w:val="22"/>
          <w:szCs w:val="22"/>
        </w:rPr>
        <w:t xml:space="preserve">bijvoorbeeld </w:t>
      </w:r>
      <w:r w:rsidR="00961E3A">
        <w:rPr>
          <w:sz w:val="22"/>
          <w:szCs w:val="22"/>
        </w:rPr>
        <w:t>kunnen claimen</w:t>
      </w:r>
      <w:r w:rsidR="0023142A">
        <w:rPr>
          <w:sz w:val="22"/>
          <w:szCs w:val="22"/>
        </w:rPr>
        <w:t xml:space="preserve"> dat we </w:t>
      </w:r>
      <w:r w:rsidR="00AF10BE">
        <w:rPr>
          <w:sz w:val="22"/>
          <w:szCs w:val="22"/>
        </w:rPr>
        <w:t xml:space="preserve">gerechtvaardigd zijn te geloven "dat er geen buitenaards leven is", omdat we tot nu toe nog nooit buitenaards leven hebben waargenomen. </w:t>
      </w:r>
    </w:p>
    <w:p w14:paraId="26EA10FA" w14:textId="77777777" w:rsidR="00EC156A" w:rsidRDefault="00EC156A" w:rsidP="00215757">
      <w:pPr>
        <w:ind w:left="705" w:hanging="705"/>
        <w:rPr>
          <w:sz w:val="22"/>
          <w:szCs w:val="22"/>
          <w:u w:val="single"/>
        </w:rPr>
      </w:pPr>
    </w:p>
    <w:p w14:paraId="2BF3C34D" w14:textId="77777777" w:rsidR="009B501A" w:rsidRDefault="009B501A" w:rsidP="00215757">
      <w:pPr>
        <w:ind w:left="705" w:hanging="705"/>
        <w:rPr>
          <w:b/>
          <w:sz w:val="22"/>
          <w:szCs w:val="22"/>
        </w:rPr>
      </w:pPr>
    </w:p>
    <w:p w14:paraId="5BED45B4" w14:textId="7F0E016F" w:rsidR="00215757" w:rsidRPr="00492D80" w:rsidRDefault="00215757" w:rsidP="00215757">
      <w:pPr>
        <w:ind w:left="705" w:hanging="705"/>
        <w:rPr>
          <w:b/>
          <w:sz w:val="22"/>
          <w:szCs w:val="22"/>
        </w:rPr>
      </w:pPr>
      <w:r w:rsidRPr="00492D80">
        <w:rPr>
          <w:b/>
          <w:sz w:val="22"/>
          <w:szCs w:val="22"/>
        </w:rPr>
        <w:t>3.2</w:t>
      </w:r>
      <w:r w:rsidRPr="00492D80">
        <w:rPr>
          <w:b/>
          <w:sz w:val="22"/>
          <w:szCs w:val="22"/>
        </w:rPr>
        <w:tab/>
      </w:r>
      <w:r w:rsidR="007D2CDE" w:rsidRPr="00492D80">
        <w:rPr>
          <w:b/>
          <w:sz w:val="22"/>
          <w:szCs w:val="22"/>
        </w:rPr>
        <w:t>Een centraal debat in de</w:t>
      </w:r>
      <w:r w:rsidRPr="00492D80">
        <w:rPr>
          <w:b/>
          <w:sz w:val="22"/>
          <w:szCs w:val="22"/>
        </w:rPr>
        <w:t xml:space="preserve"> epistemologie: het bepalen van de structuur van rechtvaardiging</w:t>
      </w:r>
    </w:p>
    <w:p w14:paraId="31189095" w14:textId="77777777" w:rsidR="00945F7F" w:rsidRDefault="00945F7F">
      <w:pPr>
        <w:rPr>
          <w:sz w:val="22"/>
          <w:szCs w:val="22"/>
        </w:rPr>
      </w:pPr>
    </w:p>
    <w:p w14:paraId="45E5D243" w14:textId="1427D7FF" w:rsidR="000C22BF" w:rsidRPr="001862AF" w:rsidRDefault="007D2CDE">
      <w:pPr>
        <w:rPr>
          <w:sz w:val="22"/>
          <w:szCs w:val="22"/>
        </w:rPr>
      </w:pPr>
      <w:r>
        <w:rPr>
          <w:sz w:val="22"/>
          <w:szCs w:val="22"/>
        </w:rPr>
        <w:t>Een centraal debat in de traditie van de epistemologie draait om</w:t>
      </w:r>
      <w:r w:rsidR="00945F7F">
        <w:rPr>
          <w:sz w:val="22"/>
          <w:szCs w:val="22"/>
        </w:rPr>
        <w:t xml:space="preserve"> </w:t>
      </w:r>
      <w:r>
        <w:rPr>
          <w:sz w:val="22"/>
          <w:szCs w:val="22"/>
        </w:rPr>
        <w:t>de vraag naar de</w:t>
      </w:r>
      <w:r w:rsidR="00945F7F">
        <w:rPr>
          <w:sz w:val="22"/>
          <w:szCs w:val="22"/>
        </w:rPr>
        <w:t xml:space="preserve"> structuur van rechtvaardiging. </w:t>
      </w:r>
      <w:r w:rsidR="009C7593" w:rsidRPr="001862AF">
        <w:rPr>
          <w:sz w:val="22"/>
          <w:szCs w:val="22"/>
        </w:rPr>
        <w:t xml:space="preserve">Er bestaan verschillende </w:t>
      </w:r>
      <w:r w:rsidR="00962308" w:rsidRPr="001862AF">
        <w:rPr>
          <w:sz w:val="22"/>
          <w:szCs w:val="22"/>
        </w:rPr>
        <w:t xml:space="preserve">opvattingen over de structuur </w:t>
      </w:r>
      <w:r w:rsidR="009C7593" w:rsidRPr="001862AF">
        <w:rPr>
          <w:sz w:val="22"/>
          <w:szCs w:val="22"/>
        </w:rPr>
        <w:t>die</w:t>
      </w:r>
      <w:r w:rsidR="00962308" w:rsidRPr="001862AF">
        <w:rPr>
          <w:sz w:val="22"/>
          <w:szCs w:val="22"/>
        </w:rPr>
        <w:t xml:space="preserve"> rechtvaardiging </w:t>
      </w:r>
      <w:r w:rsidR="00794FFF">
        <w:rPr>
          <w:sz w:val="22"/>
          <w:szCs w:val="22"/>
        </w:rPr>
        <w:t xml:space="preserve">aan </w:t>
      </w:r>
      <w:r w:rsidR="00D317EE" w:rsidRPr="001862AF">
        <w:rPr>
          <w:sz w:val="22"/>
          <w:szCs w:val="22"/>
        </w:rPr>
        <w:t>moet nemen</w:t>
      </w:r>
      <w:r w:rsidR="00FC165E" w:rsidRPr="001862AF">
        <w:rPr>
          <w:sz w:val="22"/>
          <w:szCs w:val="22"/>
        </w:rPr>
        <w:t xml:space="preserve">. De discussie hierover is te </w:t>
      </w:r>
      <w:r w:rsidR="00794FFF">
        <w:rPr>
          <w:sz w:val="22"/>
          <w:szCs w:val="22"/>
        </w:rPr>
        <w:t>illustreren</w:t>
      </w:r>
      <w:r w:rsidR="00FC165E" w:rsidRPr="001862AF">
        <w:rPr>
          <w:sz w:val="22"/>
          <w:szCs w:val="22"/>
        </w:rPr>
        <w:t xml:space="preserve"> aan de hand van </w:t>
      </w:r>
      <w:r>
        <w:rPr>
          <w:sz w:val="22"/>
          <w:szCs w:val="22"/>
        </w:rPr>
        <w:t>het probleem van eeuwige regressie</w:t>
      </w:r>
      <w:r w:rsidR="00FC165E" w:rsidRPr="001862AF">
        <w:rPr>
          <w:sz w:val="22"/>
          <w:szCs w:val="22"/>
        </w:rPr>
        <w:t xml:space="preserve">. </w:t>
      </w:r>
      <w:r w:rsidR="00945F7F">
        <w:rPr>
          <w:sz w:val="22"/>
          <w:szCs w:val="22"/>
        </w:rPr>
        <w:t>E</w:t>
      </w:r>
      <w:r w:rsidR="00FC165E" w:rsidRPr="001862AF">
        <w:rPr>
          <w:sz w:val="22"/>
          <w:szCs w:val="22"/>
        </w:rPr>
        <w:t>en overtuiging</w:t>
      </w:r>
      <w:r>
        <w:rPr>
          <w:sz w:val="22"/>
          <w:szCs w:val="22"/>
        </w:rPr>
        <w:t xml:space="preserve"> (bewering, geloof, etc)</w:t>
      </w:r>
      <w:r w:rsidR="0029258A">
        <w:rPr>
          <w:sz w:val="22"/>
          <w:szCs w:val="22"/>
        </w:rPr>
        <w:t>, p,</w:t>
      </w:r>
      <w:r w:rsidR="000A569D">
        <w:rPr>
          <w:sz w:val="22"/>
          <w:szCs w:val="22"/>
        </w:rPr>
        <w:t xml:space="preserve"> </w:t>
      </w:r>
      <w:r w:rsidR="0029258A">
        <w:rPr>
          <w:sz w:val="22"/>
          <w:szCs w:val="22"/>
        </w:rPr>
        <w:t>wordt</w:t>
      </w:r>
      <w:r w:rsidR="00945F7F">
        <w:rPr>
          <w:sz w:val="22"/>
          <w:szCs w:val="22"/>
        </w:rPr>
        <w:t xml:space="preserve"> </w:t>
      </w:r>
      <w:r w:rsidR="00FC165E" w:rsidRPr="001862AF">
        <w:rPr>
          <w:sz w:val="22"/>
          <w:szCs w:val="22"/>
        </w:rPr>
        <w:t xml:space="preserve">gerechtvaardigd </w:t>
      </w:r>
      <w:r w:rsidR="00997D61">
        <w:rPr>
          <w:sz w:val="22"/>
          <w:szCs w:val="22"/>
        </w:rPr>
        <w:t xml:space="preserve">door </w:t>
      </w:r>
      <w:r w:rsidR="00997D61">
        <w:rPr>
          <w:rFonts w:ascii="Cambria" w:hAnsi="Cambria"/>
          <w:sz w:val="22"/>
          <w:szCs w:val="22"/>
        </w:rPr>
        <w:t>éé</w:t>
      </w:r>
      <w:r w:rsidR="00FC165E" w:rsidRPr="001862AF">
        <w:rPr>
          <w:sz w:val="22"/>
          <w:szCs w:val="22"/>
        </w:rPr>
        <w:t xml:space="preserve">n of meer </w:t>
      </w:r>
      <w:r w:rsidR="00794FFF">
        <w:rPr>
          <w:sz w:val="22"/>
          <w:szCs w:val="22"/>
        </w:rPr>
        <w:t>onderbouwende</w:t>
      </w:r>
      <w:r w:rsidR="00FC165E" w:rsidRPr="001862AF">
        <w:rPr>
          <w:sz w:val="22"/>
          <w:szCs w:val="22"/>
        </w:rPr>
        <w:t xml:space="preserve"> overtuigingen</w:t>
      </w:r>
      <w:r w:rsidR="0029258A">
        <w:rPr>
          <w:sz w:val="22"/>
          <w:szCs w:val="22"/>
        </w:rPr>
        <w:t>, p', p'' en p'''</w:t>
      </w:r>
      <w:r w:rsidR="00EF464C">
        <w:rPr>
          <w:sz w:val="22"/>
          <w:szCs w:val="22"/>
        </w:rPr>
        <w:t xml:space="preserve">. </w:t>
      </w:r>
      <w:r w:rsidR="0029258A">
        <w:rPr>
          <w:sz w:val="22"/>
          <w:szCs w:val="22"/>
        </w:rPr>
        <w:t>P</w:t>
      </w:r>
      <w:r w:rsidR="00EF464C">
        <w:rPr>
          <w:sz w:val="22"/>
          <w:szCs w:val="22"/>
        </w:rPr>
        <w:t xml:space="preserve"> is</w:t>
      </w:r>
      <w:r w:rsidR="00AA6A56">
        <w:rPr>
          <w:sz w:val="22"/>
          <w:szCs w:val="22"/>
        </w:rPr>
        <w:t xml:space="preserve"> bijvoorbeeld logisch-deductief afgeleid uit </w:t>
      </w:r>
      <w:r w:rsidR="0029258A">
        <w:rPr>
          <w:sz w:val="22"/>
          <w:szCs w:val="22"/>
        </w:rPr>
        <w:t xml:space="preserve">p', p'' </w:t>
      </w:r>
      <w:r w:rsidR="0029258A">
        <w:rPr>
          <w:sz w:val="22"/>
          <w:szCs w:val="22"/>
        </w:rPr>
        <w:lastRenderedPageBreak/>
        <w:t>en p'''</w:t>
      </w:r>
      <w:r w:rsidR="00AA6A56">
        <w:rPr>
          <w:sz w:val="22"/>
          <w:szCs w:val="22"/>
        </w:rPr>
        <w:t xml:space="preserve"> of </w:t>
      </w:r>
      <w:r w:rsidR="00EF464C">
        <w:rPr>
          <w:sz w:val="22"/>
          <w:szCs w:val="22"/>
        </w:rPr>
        <w:t>kan</w:t>
      </w:r>
      <w:r w:rsidR="00AA6A56">
        <w:rPr>
          <w:sz w:val="22"/>
          <w:szCs w:val="22"/>
        </w:rPr>
        <w:t xml:space="preserve"> verklaard worden op basis van </w:t>
      </w:r>
      <w:r w:rsidR="00EF464C">
        <w:rPr>
          <w:sz w:val="22"/>
          <w:szCs w:val="22"/>
        </w:rPr>
        <w:t>de</w:t>
      </w:r>
      <w:r w:rsidR="0029258A">
        <w:rPr>
          <w:sz w:val="22"/>
          <w:szCs w:val="22"/>
        </w:rPr>
        <w:t>ze</w:t>
      </w:r>
      <w:r w:rsidR="00EF464C">
        <w:rPr>
          <w:sz w:val="22"/>
          <w:szCs w:val="22"/>
        </w:rPr>
        <w:t xml:space="preserve"> </w:t>
      </w:r>
      <w:r w:rsidR="007F5C89">
        <w:rPr>
          <w:sz w:val="22"/>
          <w:szCs w:val="22"/>
        </w:rPr>
        <w:t>onderbouwende</w:t>
      </w:r>
      <w:r w:rsidR="000C1293">
        <w:rPr>
          <w:sz w:val="22"/>
          <w:szCs w:val="22"/>
        </w:rPr>
        <w:t xml:space="preserve"> overtuigingen</w:t>
      </w:r>
      <w:r w:rsidR="00AA6A56">
        <w:rPr>
          <w:sz w:val="22"/>
          <w:szCs w:val="22"/>
        </w:rPr>
        <w:t>.</w:t>
      </w:r>
      <w:r w:rsidR="000A569D">
        <w:rPr>
          <w:sz w:val="22"/>
          <w:szCs w:val="22"/>
        </w:rPr>
        <w:t xml:space="preserve"> </w:t>
      </w:r>
      <w:r w:rsidR="00D317EE" w:rsidRPr="001862AF">
        <w:rPr>
          <w:sz w:val="22"/>
          <w:szCs w:val="22"/>
        </w:rPr>
        <w:t xml:space="preserve">Vervolgens </w:t>
      </w:r>
      <w:r w:rsidR="00C342F2">
        <w:rPr>
          <w:sz w:val="22"/>
          <w:szCs w:val="22"/>
        </w:rPr>
        <w:t xml:space="preserve">ontstaat </w:t>
      </w:r>
      <w:r w:rsidR="00EF464C">
        <w:rPr>
          <w:sz w:val="22"/>
          <w:szCs w:val="22"/>
        </w:rPr>
        <w:t xml:space="preserve">echter </w:t>
      </w:r>
      <w:r w:rsidR="00D317EE" w:rsidRPr="001862AF">
        <w:rPr>
          <w:sz w:val="22"/>
          <w:szCs w:val="22"/>
        </w:rPr>
        <w:t xml:space="preserve">de vraag </w:t>
      </w:r>
      <w:r w:rsidR="00AA6A56">
        <w:rPr>
          <w:sz w:val="22"/>
          <w:szCs w:val="22"/>
        </w:rPr>
        <w:t>hoe</w:t>
      </w:r>
      <w:r w:rsidR="00FC165E" w:rsidRPr="001862AF">
        <w:rPr>
          <w:sz w:val="22"/>
          <w:szCs w:val="22"/>
        </w:rPr>
        <w:t xml:space="preserve"> de onderbouwende overtuigingen</w:t>
      </w:r>
      <w:r w:rsidR="0029258A">
        <w:rPr>
          <w:sz w:val="22"/>
          <w:szCs w:val="22"/>
        </w:rPr>
        <w:t>, p', p'' en p''',</w:t>
      </w:r>
      <w:r w:rsidR="00FC165E" w:rsidRPr="001862AF">
        <w:rPr>
          <w:sz w:val="22"/>
          <w:szCs w:val="22"/>
        </w:rPr>
        <w:t xml:space="preserve"> </w:t>
      </w:r>
      <w:r w:rsidR="00C342F2">
        <w:rPr>
          <w:sz w:val="22"/>
          <w:szCs w:val="22"/>
        </w:rPr>
        <w:t xml:space="preserve">zelf </w:t>
      </w:r>
      <w:r w:rsidR="00AA6A56">
        <w:rPr>
          <w:sz w:val="22"/>
          <w:szCs w:val="22"/>
        </w:rPr>
        <w:t>gerechtvaardigd zijn</w:t>
      </w:r>
      <w:r w:rsidR="00C342F2">
        <w:rPr>
          <w:sz w:val="22"/>
          <w:szCs w:val="22"/>
        </w:rPr>
        <w:t>.</w:t>
      </w:r>
      <w:r w:rsidR="00AA6A56">
        <w:rPr>
          <w:sz w:val="22"/>
          <w:szCs w:val="22"/>
        </w:rPr>
        <w:t xml:space="preserve"> Dit noodzaakt tot het aanhalen van weer </w:t>
      </w:r>
      <w:r w:rsidR="000C1293">
        <w:rPr>
          <w:sz w:val="22"/>
          <w:szCs w:val="22"/>
        </w:rPr>
        <w:t>andere onderbouwende overtuigingen</w:t>
      </w:r>
      <w:r w:rsidR="00AA6A56">
        <w:rPr>
          <w:sz w:val="22"/>
          <w:szCs w:val="22"/>
        </w:rPr>
        <w:t>.</w:t>
      </w:r>
      <w:r w:rsidR="00C342F2">
        <w:rPr>
          <w:sz w:val="22"/>
          <w:szCs w:val="22"/>
        </w:rPr>
        <w:t xml:space="preserve"> </w:t>
      </w:r>
      <w:r w:rsidR="00AA6A56">
        <w:rPr>
          <w:sz w:val="22"/>
          <w:szCs w:val="22"/>
        </w:rPr>
        <w:t>B</w:t>
      </w:r>
      <w:r w:rsidR="00C342F2">
        <w:rPr>
          <w:sz w:val="22"/>
          <w:szCs w:val="22"/>
        </w:rPr>
        <w:t xml:space="preserve">ij elke aangedragen onderbouwende overtuiging </w:t>
      </w:r>
      <w:r w:rsidR="0029258A">
        <w:rPr>
          <w:sz w:val="22"/>
          <w:szCs w:val="22"/>
        </w:rPr>
        <w:t>treedt</w:t>
      </w:r>
      <w:r w:rsidR="00AA6A56">
        <w:rPr>
          <w:sz w:val="22"/>
          <w:szCs w:val="22"/>
        </w:rPr>
        <w:t xml:space="preserve"> de vraag </w:t>
      </w:r>
      <w:r w:rsidR="0029258A">
        <w:rPr>
          <w:sz w:val="22"/>
          <w:szCs w:val="22"/>
        </w:rPr>
        <w:t xml:space="preserve">weer </w:t>
      </w:r>
      <w:r w:rsidR="00C342F2">
        <w:rPr>
          <w:sz w:val="22"/>
          <w:szCs w:val="22"/>
        </w:rPr>
        <w:t>op</w:t>
      </w:r>
      <w:r w:rsidR="0029258A">
        <w:rPr>
          <w:sz w:val="22"/>
          <w:szCs w:val="22"/>
        </w:rPr>
        <w:t xml:space="preserve"> </w:t>
      </w:r>
      <w:r w:rsidR="00AA6A56">
        <w:rPr>
          <w:sz w:val="22"/>
          <w:szCs w:val="22"/>
        </w:rPr>
        <w:t>hoe die overtuiging zelf is gerechtvaardigd</w:t>
      </w:r>
      <w:r w:rsidR="000C1293">
        <w:rPr>
          <w:sz w:val="22"/>
          <w:szCs w:val="22"/>
        </w:rPr>
        <w:t xml:space="preserve"> en blijft de noodzaak bestaan onderbouwende overtuigingen aan te halen</w:t>
      </w:r>
      <w:r w:rsidR="00C342F2">
        <w:rPr>
          <w:sz w:val="22"/>
          <w:szCs w:val="22"/>
        </w:rPr>
        <w:t xml:space="preserve">, </w:t>
      </w:r>
      <w:r w:rsidR="00FC165E" w:rsidRPr="001862AF">
        <w:rPr>
          <w:sz w:val="22"/>
          <w:szCs w:val="22"/>
        </w:rPr>
        <w:t>tot in het oneindige</w:t>
      </w:r>
      <w:r w:rsidR="00561690">
        <w:rPr>
          <w:sz w:val="22"/>
          <w:szCs w:val="22"/>
        </w:rPr>
        <w:t xml:space="preserve">. Het gevaar dreigt dat </w:t>
      </w:r>
      <w:r w:rsidR="00EB43E3">
        <w:rPr>
          <w:sz w:val="22"/>
          <w:szCs w:val="22"/>
        </w:rPr>
        <w:t xml:space="preserve">uiteindelijk </w:t>
      </w:r>
      <w:r w:rsidR="00785C76">
        <w:rPr>
          <w:sz w:val="22"/>
          <w:szCs w:val="22"/>
        </w:rPr>
        <w:t>geen enkele overtuiging gerechtvaardigd is</w:t>
      </w:r>
      <w:r w:rsidR="00FC165E" w:rsidRPr="001862AF">
        <w:rPr>
          <w:sz w:val="22"/>
          <w:szCs w:val="22"/>
        </w:rPr>
        <w:t>.</w:t>
      </w:r>
      <w:r w:rsidR="00D317EE" w:rsidRPr="001862AF">
        <w:rPr>
          <w:rStyle w:val="Voetnootmarkering"/>
          <w:sz w:val="22"/>
          <w:szCs w:val="22"/>
        </w:rPr>
        <w:footnoteReference w:id="3"/>
      </w:r>
      <w:r w:rsidR="00D317EE" w:rsidRPr="001862AF">
        <w:rPr>
          <w:sz w:val="22"/>
          <w:szCs w:val="22"/>
        </w:rPr>
        <w:t xml:space="preserve"> </w:t>
      </w:r>
    </w:p>
    <w:p w14:paraId="01AA8F6E" w14:textId="74755DD3" w:rsidR="000C2609" w:rsidRPr="001862AF" w:rsidRDefault="000C2609" w:rsidP="000C2609">
      <w:pPr>
        <w:rPr>
          <w:sz w:val="22"/>
          <w:szCs w:val="22"/>
        </w:rPr>
      </w:pPr>
      <w:r w:rsidRPr="001862AF">
        <w:rPr>
          <w:sz w:val="22"/>
          <w:szCs w:val="22"/>
        </w:rPr>
        <w:tab/>
      </w:r>
    </w:p>
    <w:p w14:paraId="60F8ACA5" w14:textId="77777777" w:rsidR="00864E19" w:rsidRDefault="00EB43E3" w:rsidP="00DA2E6E">
      <w:pPr>
        <w:rPr>
          <w:sz w:val="22"/>
          <w:szCs w:val="22"/>
        </w:rPr>
      </w:pPr>
      <w:r>
        <w:rPr>
          <w:sz w:val="22"/>
          <w:szCs w:val="22"/>
        </w:rPr>
        <w:t xml:space="preserve">Hoe </w:t>
      </w:r>
      <w:r w:rsidR="00DA2E6E">
        <w:rPr>
          <w:sz w:val="22"/>
          <w:szCs w:val="22"/>
        </w:rPr>
        <w:t>is er traditioneel op dit probleem</w:t>
      </w:r>
      <w:r w:rsidR="00F114E3" w:rsidRPr="00F114E3">
        <w:rPr>
          <w:sz w:val="22"/>
          <w:szCs w:val="22"/>
        </w:rPr>
        <w:t xml:space="preserve"> </w:t>
      </w:r>
      <w:r w:rsidR="00F114E3">
        <w:rPr>
          <w:sz w:val="22"/>
          <w:szCs w:val="22"/>
        </w:rPr>
        <w:t>gereageerd</w:t>
      </w:r>
      <w:r w:rsidR="00DA2E6E">
        <w:rPr>
          <w:sz w:val="22"/>
          <w:szCs w:val="22"/>
        </w:rPr>
        <w:t>?</w:t>
      </w:r>
    </w:p>
    <w:p w14:paraId="32365DDE" w14:textId="3F042E34" w:rsidR="00DA2E6E" w:rsidRDefault="00EB43E3" w:rsidP="00DA2E6E">
      <w:pPr>
        <w:rPr>
          <w:sz w:val="22"/>
          <w:szCs w:val="22"/>
        </w:rPr>
      </w:pPr>
      <w:r>
        <w:rPr>
          <w:sz w:val="22"/>
          <w:szCs w:val="22"/>
        </w:rPr>
        <w:t xml:space="preserve"> </w:t>
      </w:r>
    </w:p>
    <w:p w14:paraId="1284768E" w14:textId="2C73BAC3" w:rsidR="00864E19" w:rsidRDefault="000C2609" w:rsidP="00864E19">
      <w:pPr>
        <w:pStyle w:val="Lijstalinea"/>
        <w:numPr>
          <w:ilvl w:val="0"/>
          <w:numId w:val="10"/>
        </w:numPr>
        <w:rPr>
          <w:sz w:val="22"/>
          <w:szCs w:val="22"/>
        </w:rPr>
      </w:pPr>
      <w:r w:rsidRPr="00864E19">
        <w:rPr>
          <w:sz w:val="22"/>
          <w:szCs w:val="22"/>
          <w:u w:val="single"/>
        </w:rPr>
        <w:t>Sceptici</w:t>
      </w:r>
      <w:r w:rsidRPr="00DA2E6E">
        <w:rPr>
          <w:sz w:val="22"/>
          <w:szCs w:val="22"/>
        </w:rPr>
        <w:t xml:space="preserve"> menen dat de</w:t>
      </w:r>
      <w:r w:rsidR="000C1293">
        <w:rPr>
          <w:sz w:val="22"/>
          <w:szCs w:val="22"/>
        </w:rPr>
        <w:t>ze</w:t>
      </w:r>
      <w:r w:rsidRPr="00DA2E6E">
        <w:rPr>
          <w:sz w:val="22"/>
          <w:szCs w:val="22"/>
        </w:rPr>
        <w:t xml:space="preserve"> regressie nooit gestopt kan worden</w:t>
      </w:r>
      <w:r w:rsidR="00201760" w:rsidRPr="00DA2E6E">
        <w:rPr>
          <w:sz w:val="22"/>
          <w:szCs w:val="22"/>
        </w:rPr>
        <w:t xml:space="preserve"> en dat</w:t>
      </w:r>
      <w:r w:rsidRPr="00DA2E6E">
        <w:rPr>
          <w:sz w:val="22"/>
          <w:szCs w:val="22"/>
        </w:rPr>
        <w:t xml:space="preserve"> kennis </w:t>
      </w:r>
      <w:r w:rsidR="00C8715B">
        <w:rPr>
          <w:sz w:val="22"/>
          <w:szCs w:val="22"/>
        </w:rPr>
        <w:t xml:space="preserve">en gerechtvaardigd geloof </w:t>
      </w:r>
      <w:r w:rsidR="005D3627">
        <w:rPr>
          <w:sz w:val="22"/>
          <w:szCs w:val="22"/>
        </w:rPr>
        <w:t xml:space="preserve">daarom </w:t>
      </w:r>
      <w:r w:rsidR="00E1608B" w:rsidRPr="00DA2E6E">
        <w:rPr>
          <w:sz w:val="22"/>
          <w:szCs w:val="22"/>
        </w:rPr>
        <w:t xml:space="preserve">onmogelijk </w:t>
      </w:r>
      <w:r w:rsidR="00C8715B">
        <w:rPr>
          <w:sz w:val="22"/>
          <w:szCs w:val="22"/>
        </w:rPr>
        <w:t>zijn</w:t>
      </w:r>
      <w:r w:rsidR="00E1608B" w:rsidRPr="00DA2E6E">
        <w:rPr>
          <w:sz w:val="22"/>
          <w:szCs w:val="22"/>
        </w:rPr>
        <w:t>.</w:t>
      </w:r>
      <w:r w:rsidR="00222359">
        <w:rPr>
          <w:rStyle w:val="Voetnootmarkering"/>
          <w:sz w:val="22"/>
          <w:szCs w:val="22"/>
        </w:rPr>
        <w:footnoteReference w:id="4"/>
      </w:r>
    </w:p>
    <w:p w14:paraId="3B6E54D4" w14:textId="77777777" w:rsidR="00864E19" w:rsidRPr="00864E19" w:rsidRDefault="00864E19" w:rsidP="00864E19">
      <w:pPr>
        <w:ind w:left="360"/>
        <w:rPr>
          <w:sz w:val="22"/>
          <w:szCs w:val="22"/>
        </w:rPr>
      </w:pPr>
    </w:p>
    <w:p w14:paraId="7EC4DA08" w14:textId="5795FB85" w:rsidR="00864E19" w:rsidRDefault="000C2609" w:rsidP="008D4446">
      <w:pPr>
        <w:pStyle w:val="Lijstalinea"/>
        <w:numPr>
          <w:ilvl w:val="0"/>
          <w:numId w:val="4"/>
        </w:numPr>
        <w:rPr>
          <w:sz w:val="22"/>
          <w:szCs w:val="22"/>
        </w:rPr>
      </w:pPr>
      <w:r w:rsidRPr="00864E19">
        <w:rPr>
          <w:sz w:val="22"/>
          <w:szCs w:val="22"/>
          <w:u w:val="single"/>
        </w:rPr>
        <w:t>Foundationalists</w:t>
      </w:r>
      <w:r w:rsidRPr="001862AF">
        <w:rPr>
          <w:i/>
          <w:sz w:val="22"/>
          <w:szCs w:val="22"/>
        </w:rPr>
        <w:t xml:space="preserve"> </w:t>
      </w:r>
      <w:r w:rsidR="00961E3A">
        <w:rPr>
          <w:sz w:val="22"/>
          <w:szCs w:val="22"/>
        </w:rPr>
        <w:t xml:space="preserve">vertrekken vanuit de gedachte dat de regressie van onderbouwende overtuigingen gestopt moet worden, door uit de keten van redenen te </w:t>
      </w:r>
      <w:r w:rsidR="00EF464C">
        <w:rPr>
          <w:sz w:val="22"/>
          <w:szCs w:val="22"/>
        </w:rPr>
        <w:t>breken</w:t>
      </w:r>
      <w:r w:rsidR="00961E3A">
        <w:rPr>
          <w:sz w:val="22"/>
          <w:szCs w:val="22"/>
        </w:rPr>
        <w:t xml:space="preserve">. Zij </w:t>
      </w:r>
      <w:r w:rsidR="00201760">
        <w:rPr>
          <w:sz w:val="22"/>
          <w:szCs w:val="22"/>
        </w:rPr>
        <w:t>claimen</w:t>
      </w:r>
      <w:r w:rsidRPr="001862AF">
        <w:rPr>
          <w:sz w:val="22"/>
          <w:szCs w:val="22"/>
        </w:rPr>
        <w:t xml:space="preserve"> dat </w:t>
      </w:r>
      <w:r w:rsidR="00561690">
        <w:rPr>
          <w:sz w:val="22"/>
          <w:szCs w:val="22"/>
        </w:rPr>
        <w:t xml:space="preserve">de keten van onderbouwende </w:t>
      </w:r>
      <w:r w:rsidR="00864E19">
        <w:rPr>
          <w:sz w:val="22"/>
          <w:szCs w:val="22"/>
        </w:rPr>
        <w:t>overtuigingen</w:t>
      </w:r>
      <w:r w:rsidR="00561690">
        <w:rPr>
          <w:sz w:val="22"/>
          <w:szCs w:val="22"/>
        </w:rPr>
        <w:t xml:space="preserve"> uiteindelijk </w:t>
      </w:r>
      <w:r w:rsidR="00201760">
        <w:rPr>
          <w:sz w:val="22"/>
          <w:szCs w:val="22"/>
        </w:rPr>
        <w:t xml:space="preserve">gestopt en </w:t>
      </w:r>
      <w:r w:rsidR="00561690">
        <w:rPr>
          <w:sz w:val="22"/>
          <w:szCs w:val="22"/>
        </w:rPr>
        <w:t xml:space="preserve">gerechtvaardigd wordt door een </w:t>
      </w:r>
      <w:r w:rsidR="005A52FB">
        <w:rPr>
          <w:sz w:val="22"/>
          <w:szCs w:val="22"/>
        </w:rPr>
        <w:t xml:space="preserve">of meer </w:t>
      </w:r>
      <w:r w:rsidR="00201760">
        <w:rPr>
          <w:sz w:val="22"/>
          <w:szCs w:val="22"/>
        </w:rPr>
        <w:t xml:space="preserve">atomaire </w:t>
      </w:r>
      <w:r w:rsidR="00864E19">
        <w:rPr>
          <w:sz w:val="22"/>
          <w:szCs w:val="22"/>
        </w:rPr>
        <w:t>overtuigingen</w:t>
      </w:r>
      <w:r w:rsidR="00201760">
        <w:rPr>
          <w:sz w:val="22"/>
          <w:szCs w:val="22"/>
        </w:rPr>
        <w:t xml:space="preserve"> d</w:t>
      </w:r>
      <w:r w:rsidR="00561690">
        <w:rPr>
          <w:sz w:val="22"/>
          <w:szCs w:val="22"/>
        </w:rPr>
        <w:t>ie zelf</w:t>
      </w:r>
      <w:r w:rsidR="00864E19">
        <w:rPr>
          <w:sz w:val="22"/>
          <w:szCs w:val="22"/>
        </w:rPr>
        <w:t>,</w:t>
      </w:r>
      <w:r w:rsidR="00561690">
        <w:rPr>
          <w:sz w:val="22"/>
          <w:szCs w:val="22"/>
        </w:rPr>
        <w:t xml:space="preserve"> </w:t>
      </w:r>
      <w:r w:rsidR="00765DFA">
        <w:rPr>
          <w:sz w:val="22"/>
          <w:szCs w:val="22"/>
        </w:rPr>
        <w:t xml:space="preserve">onafhankelijk van </w:t>
      </w:r>
      <w:r w:rsidR="005A52FB">
        <w:rPr>
          <w:sz w:val="22"/>
          <w:szCs w:val="22"/>
        </w:rPr>
        <w:t>een</w:t>
      </w:r>
      <w:r w:rsidR="00AA6A56">
        <w:rPr>
          <w:sz w:val="22"/>
          <w:szCs w:val="22"/>
        </w:rPr>
        <w:t xml:space="preserve"> (logische, verklarende, </w:t>
      </w:r>
      <w:r w:rsidR="0015437A">
        <w:rPr>
          <w:sz w:val="22"/>
          <w:szCs w:val="22"/>
        </w:rPr>
        <w:t xml:space="preserve">probabilistische, </w:t>
      </w:r>
      <w:r w:rsidR="00AA6A56">
        <w:rPr>
          <w:sz w:val="22"/>
          <w:szCs w:val="22"/>
        </w:rPr>
        <w:t>etc)</w:t>
      </w:r>
      <w:r w:rsidR="00765DFA">
        <w:rPr>
          <w:sz w:val="22"/>
          <w:szCs w:val="22"/>
        </w:rPr>
        <w:t xml:space="preserve"> relatie met andere </w:t>
      </w:r>
      <w:r w:rsidR="00864E19">
        <w:rPr>
          <w:sz w:val="22"/>
          <w:szCs w:val="22"/>
        </w:rPr>
        <w:t>overtuigingen,</w:t>
      </w:r>
      <w:r w:rsidR="00765DFA">
        <w:rPr>
          <w:sz w:val="22"/>
          <w:szCs w:val="22"/>
        </w:rPr>
        <w:t xml:space="preserve"> </w:t>
      </w:r>
      <w:r w:rsidR="00961E3A">
        <w:rPr>
          <w:sz w:val="22"/>
          <w:szCs w:val="22"/>
        </w:rPr>
        <w:t xml:space="preserve">direct </w:t>
      </w:r>
      <w:r w:rsidR="00E1608B" w:rsidRPr="001862AF">
        <w:rPr>
          <w:sz w:val="22"/>
          <w:szCs w:val="22"/>
        </w:rPr>
        <w:t>gerechtvaardigd</w:t>
      </w:r>
      <w:r w:rsidR="00561690">
        <w:rPr>
          <w:sz w:val="22"/>
          <w:szCs w:val="22"/>
        </w:rPr>
        <w:t xml:space="preserve"> </w:t>
      </w:r>
      <w:r w:rsidR="005A52FB">
        <w:rPr>
          <w:sz w:val="22"/>
          <w:szCs w:val="22"/>
        </w:rPr>
        <w:t>zijn</w:t>
      </w:r>
      <w:r w:rsidR="00864E19">
        <w:rPr>
          <w:sz w:val="22"/>
          <w:szCs w:val="22"/>
        </w:rPr>
        <w:t>. De fundamentele, atomaire overtuigingen kunnen</w:t>
      </w:r>
      <w:r w:rsidR="00561690" w:rsidRPr="00561690">
        <w:rPr>
          <w:sz w:val="22"/>
          <w:szCs w:val="22"/>
        </w:rPr>
        <w:t xml:space="preserve"> </w:t>
      </w:r>
      <w:r w:rsidR="00616598">
        <w:rPr>
          <w:sz w:val="22"/>
          <w:szCs w:val="22"/>
        </w:rPr>
        <w:t>daarbij</w:t>
      </w:r>
      <w:r w:rsidR="00997D61">
        <w:rPr>
          <w:sz w:val="22"/>
          <w:szCs w:val="22"/>
        </w:rPr>
        <w:t xml:space="preserve"> </w:t>
      </w:r>
      <w:r w:rsidR="00864E19">
        <w:rPr>
          <w:sz w:val="22"/>
          <w:szCs w:val="22"/>
        </w:rPr>
        <w:t xml:space="preserve">direct </w:t>
      </w:r>
      <w:r w:rsidR="00561690">
        <w:rPr>
          <w:sz w:val="22"/>
          <w:szCs w:val="22"/>
        </w:rPr>
        <w:t xml:space="preserve">door zintuiglijke </w:t>
      </w:r>
      <w:r w:rsidR="00997EC7">
        <w:rPr>
          <w:sz w:val="22"/>
          <w:szCs w:val="22"/>
        </w:rPr>
        <w:t>stimuli</w:t>
      </w:r>
      <w:r w:rsidR="00561690">
        <w:rPr>
          <w:sz w:val="22"/>
          <w:szCs w:val="22"/>
        </w:rPr>
        <w:t xml:space="preserve"> </w:t>
      </w:r>
      <w:r w:rsidR="00864E19">
        <w:rPr>
          <w:sz w:val="22"/>
          <w:szCs w:val="22"/>
        </w:rPr>
        <w:t>gerechtvaardigd zijn (</w:t>
      </w:r>
      <w:r w:rsidR="00864E19" w:rsidRPr="00864E19">
        <w:rPr>
          <w:i/>
          <w:sz w:val="22"/>
          <w:szCs w:val="22"/>
        </w:rPr>
        <w:t>a posteriori</w:t>
      </w:r>
      <w:r w:rsidR="00864E19">
        <w:rPr>
          <w:sz w:val="22"/>
          <w:szCs w:val="22"/>
        </w:rPr>
        <w:t xml:space="preserve"> rechtvaardiging</w:t>
      </w:r>
      <w:r w:rsidR="00616598">
        <w:rPr>
          <w:sz w:val="22"/>
          <w:szCs w:val="22"/>
        </w:rPr>
        <w:t xml:space="preserve"> van, bijvoorbeeld, de bewering "Het regent"</w:t>
      </w:r>
      <w:r w:rsidR="00961E3A">
        <w:rPr>
          <w:sz w:val="22"/>
          <w:szCs w:val="22"/>
        </w:rPr>
        <w:t xml:space="preserve"> of "Dit is rood"</w:t>
      </w:r>
      <w:r w:rsidR="00864E19">
        <w:rPr>
          <w:sz w:val="22"/>
          <w:szCs w:val="22"/>
        </w:rPr>
        <w:t xml:space="preserve">) of direct </w:t>
      </w:r>
      <w:r w:rsidR="00C8715B">
        <w:rPr>
          <w:sz w:val="22"/>
          <w:szCs w:val="22"/>
        </w:rPr>
        <w:t xml:space="preserve">door een rationeel inzicht </w:t>
      </w:r>
      <w:r w:rsidR="00864E19">
        <w:rPr>
          <w:sz w:val="22"/>
          <w:szCs w:val="22"/>
        </w:rPr>
        <w:t>gerechtvaardigd zijn (</w:t>
      </w:r>
      <w:r w:rsidR="00864E19" w:rsidRPr="00864E19">
        <w:rPr>
          <w:i/>
          <w:sz w:val="22"/>
          <w:szCs w:val="22"/>
        </w:rPr>
        <w:t>a priori</w:t>
      </w:r>
      <w:r w:rsidR="00864E19">
        <w:rPr>
          <w:sz w:val="22"/>
          <w:szCs w:val="22"/>
        </w:rPr>
        <w:t xml:space="preserve"> rechtvaardiging</w:t>
      </w:r>
      <w:r w:rsidR="00616598">
        <w:rPr>
          <w:sz w:val="22"/>
          <w:szCs w:val="22"/>
        </w:rPr>
        <w:t xml:space="preserve"> van, bijvoorbeeld, de bewering "2+2=4" of "Geen oppervlak kan tegelijkertijd egaal rood en egaal blauw zijn"</w:t>
      </w:r>
      <w:r w:rsidR="00864E19">
        <w:rPr>
          <w:sz w:val="22"/>
          <w:szCs w:val="22"/>
        </w:rPr>
        <w:t>)</w:t>
      </w:r>
      <w:r w:rsidR="00555CB7">
        <w:rPr>
          <w:sz w:val="22"/>
          <w:szCs w:val="22"/>
        </w:rPr>
        <w:t>.</w:t>
      </w:r>
      <w:r w:rsidR="00561690" w:rsidRPr="001862AF">
        <w:rPr>
          <w:rStyle w:val="Voetnootmarkering"/>
          <w:sz w:val="22"/>
          <w:szCs w:val="22"/>
        </w:rPr>
        <w:footnoteReference w:id="5"/>
      </w:r>
      <w:r w:rsidR="002632F7" w:rsidRPr="001862AF">
        <w:rPr>
          <w:sz w:val="22"/>
          <w:szCs w:val="22"/>
        </w:rPr>
        <w:t xml:space="preserve"> </w:t>
      </w:r>
      <w:r w:rsidR="00616598">
        <w:rPr>
          <w:sz w:val="22"/>
          <w:szCs w:val="22"/>
        </w:rPr>
        <w:t xml:space="preserve">Daarmee is de rechtvaardigingsrelatie </w:t>
      </w:r>
      <w:r w:rsidR="0015437A">
        <w:rPr>
          <w:sz w:val="22"/>
          <w:szCs w:val="22"/>
        </w:rPr>
        <w:t xml:space="preserve">tussen de overtuigingen </w:t>
      </w:r>
      <w:r w:rsidR="00616598">
        <w:rPr>
          <w:sz w:val="22"/>
          <w:szCs w:val="22"/>
        </w:rPr>
        <w:t>asymmetrisch: rechtvaardiging grijpt altijd terug op de op zichzelf direct gerechtvaardigde</w:t>
      </w:r>
      <w:r w:rsidR="0015437A">
        <w:rPr>
          <w:sz w:val="22"/>
          <w:szCs w:val="22"/>
        </w:rPr>
        <w:t>,</w:t>
      </w:r>
      <w:r w:rsidR="00616598">
        <w:rPr>
          <w:sz w:val="22"/>
          <w:szCs w:val="22"/>
        </w:rPr>
        <w:t xml:space="preserve"> </w:t>
      </w:r>
      <w:r w:rsidR="00997EC7">
        <w:rPr>
          <w:sz w:val="22"/>
          <w:szCs w:val="22"/>
        </w:rPr>
        <w:t>fundamentele</w:t>
      </w:r>
      <w:r w:rsidR="00616598">
        <w:rPr>
          <w:sz w:val="22"/>
          <w:szCs w:val="22"/>
        </w:rPr>
        <w:t xml:space="preserve"> overtuigingen.</w:t>
      </w:r>
    </w:p>
    <w:p w14:paraId="1D8A6085" w14:textId="77777777" w:rsidR="00864E19" w:rsidRPr="00864E19" w:rsidRDefault="00864E19" w:rsidP="00864E19">
      <w:pPr>
        <w:ind w:left="360"/>
        <w:rPr>
          <w:sz w:val="22"/>
          <w:szCs w:val="22"/>
        </w:rPr>
      </w:pPr>
    </w:p>
    <w:p w14:paraId="174E30AC" w14:textId="5E83F001" w:rsidR="00FD4C46" w:rsidRPr="0088329D" w:rsidRDefault="004F718F" w:rsidP="0088329D">
      <w:pPr>
        <w:pStyle w:val="Lijstalinea"/>
        <w:numPr>
          <w:ilvl w:val="0"/>
          <w:numId w:val="4"/>
        </w:numPr>
        <w:rPr>
          <w:sz w:val="22"/>
          <w:szCs w:val="22"/>
        </w:rPr>
      </w:pPr>
      <w:r w:rsidRPr="0029258A">
        <w:rPr>
          <w:sz w:val="22"/>
          <w:szCs w:val="22"/>
          <w:u w:val="single"/>
        </w:rPr>
        <w:t>Coherentisten</w:t>
      </w:r>
      <w:r w:rsidRPr="0088329D">
        <w:rPr>
          <w:sz w:val="22"/>
          <w:szCs w:val="22"/>
        </w:rPr>
        <w:t xml:space="preserve"> </w:t>
      </w:r>
      <w:r w:rsidR="00880BA6" w:rsidRPr="0088329D">
        <w:rPr>
          <w:sz w:val="22"/>
          <w:szCs w:val="22"/>
        </w:rPr>
        <w:t>ontkennen</w:t>
      </w:r>
      <w:r w:rsidRPr="0088329D">
        <w:rPr>
          <w:sz w:val="22"/>
          <w:szCs w:val="22"/>
        </w:rPr>
        <w:t xml:space="preserve"> </w:t>
      </w:r>
      <w:r w:rsidR="00DE785B" w:rsidRPr="0088329D">
        <w:rPr>
          <w:sz w:val="22"/>
          <w:szCs w:val="22"/>
        </w:rPr>
        <w:t xml:space="preserve">om twee redenen </w:t>
      </w:r>
      <w:r w:rsidR="002632F7" w:rsidRPr="0088329D">
        <w:rPr>
          <w:sz w:val="22"/>
          <w:szCs w:val="22"/>
        </w:rPr>
        <w:t xml:space="preserve">dat er </w:t>
      </w:r>
      <w:r w:rsidR="008D4446" w:rsidRPr="0088329D">
        <w:rPr>
          <w:sz w:val="22"/>
          <w:szCs w:val="22"/>
        </w:rPr>
        <w:t xml:space="preserve">direct </w:t>
      </w:r>
      <w:r w:rsidR="00555CB7" w:rsidRPr="0088329D">
        <w:rPr>
          <w:sz w:val="22"/>
          <w:szCs w:val="22"/>
        </w:rPr>
        <w:t xml:space="preserve">gerechtvaardigde </w:t>
      </w:r>
      <w:r w:rsidR="00DE785B" w:rsidRPr="0088329D">
        <w:rPr>
          <w:sz w:val="22"/>
          <w:szCs w:val="22"/>
        </w:rPr>
        <w:t xml:space="preserve">atomaire </w:t>
      </w:r>
      <w:r w:rsidR="00264576" w:rsidRPr="0088329D">
        <w:rPr>
          <w:sz w:val="22"/>
          <w:szCs w:val="22"/>
        </w:rPr>
        <w:t>overtuigingen</w:t>
      </w:r>
      <w:r w:rsidR="00DE785B" w:rsidRPr="0088329D">
        <w:rPr>
          <w:sz w:val="22"/>
          <w:szCs w:val="22"/>
        </w:rPr>
        <w:t xml:space="preserve"> bestaan.</w:t>
      </w:r>
      <w:r w:rsidR="002632F7" w:rsidRPr="0088329D">
        <w:rPr>
          <w:sz w:val="22"/>
          <w:szCs w:val="22"/>
        </w:rPr>
        <w:t xml:space="preserve"> </w:t>
      </w:r>
      <w:r w:rsidR="00607DE7" w:rsidRPr="0088329D">
        <w:rPr>
          <w:sz w:val="22"/>
          <w:szCs w:val="22"/>
        </w:rPr>
        <w:t xml:space="preserve">Foundationalistische </w:t>
      </w:r>
      <w:r w:rsidR="00607DE7" w:rsidRPr="0088329D">
        <w:rPr>
          <w:i/>
          <w:sz w:val="22"/>
          <w:szCs w:val="22"/>
        </w:rPr>
        <w:t>a posteriori</w:t>
      </w:r>
      <w:r w:rsidR="00880BA6" w:rsidRPr="0088329D">
        <w:rPr>
          <w:sz w:val="22"/>
          <w:szCs w:val="22"/>
        </w:rPr>
        <w:t xml:space="preserve"> </w:t>
      </w:r>
      <w:r w:rsidR="00607DE7" w:rsidRPr="0088329D">
        <w:rPr>
          <w:sz w:val="22"/>
          <w:szCs w:val="22"/>
        </w:rPr>
        <w:t xml:space="preserve">rechtvaardiging van overtuigingen is onmogelijk </w:t>
      </w:r>
      <w:r w:rsidR="0060776A" w:rsidRPr="0088329D">
        <w:rPr>
          <w:sz w:val="22"/>
          <w:szCs w:val="22"/>
        </w:rPr>
        <w:t>o</w:t>
      </w:r>
      <w:r w:rsidR="001862AF" w:rsidRPr="0088329D">
        <w:rPr>
          <w:sz w:val="22"/>
          <w:szCs w:val="22"/>
        </w:rPr>
        <w:t xml:space="preserve">mdat </w:t>
      </w:r>
      <w:r w:rsidR="00111F00" w:rsidRPr="0088329D">
        <w:rPr>
          <w:sz w:val="22"/>
          <w:szCs w:val="22"/>
        </w:rPr>
        <w:t>een individuele</w:t>
      </w:r>
      <w:r w:rsidR="001862AF" w:rsidRPr="0088329D">
        <w:rPr>
          <w:sz w:val="22"/>
          <w:szCs w:val="22"/>
        </w:rPr>
        <w:t xml:space="preserve"> </w:t>
      </w:r>
      <w:r w:rsidR="00264576" w:rsidRPr="0088329D">
        <w:rPr>
          <w:sz w:val="22"/>
          <w:szCs w:val="22"/>
        </w:rPr>
        <w:t>overtuiging</w:t>
      </w:r>
      <w:r w:rsidR="001862AF" w:rsidRPr="0088329D">
        <w:rPr>
          <w:sz w:val="22"/>
          <w:szCs w:val="22"/>
        </w:rPr>
        <w:t xml:space="preserve"> altijd ondergedeter</w:t>
      </w:r>
      <w:r w:rsidR="007864C9" w:rsidRPr="0088329D">
        <w:rPr>
          <w:sz w:val="22"/>
          <w:szCs w:val="22"/>
        </w:rPr>
        <w:t>mineerd is door em</w:t>
      </w:r>
      <w:r w:rsidR="00765DFA" w:rsidRPr="0088329D">
        <w:rPr>
          <w:sz w:val="22"/>
          <w:szCs w:val="22"/>
        </w:rPr>
        <w:t>pirisch</w:t>
      </w:r>
      <w:r w:rsidR="001862AF" w:rsidRPr="0088329D">
        <w:rPr>
          <w:sz w:val="22"/>
          <w:szCs w:val="22"/>
        </w:rPr>
        <w:t xml:space="preserve"> </w:t>
      </w:r>
      <w:r w:rsidR="00961E3A" w:rsidRPr="0088329D">
        <w:rPr>
          <w:sz w:val="22"/>
          <w:szCs w:val="22"/>
        </w:rPr>
        <w:t>'</w:t>
      </w:r>
      <w:r w:rsidR="001862AF" w:rsidRPr="0088329D">
        <w:rPr>
          <w:sz w:val="22"/>
          <w:szCs w:val="22"/>
        </w:rPr>
        <w:t>bewijs</w:t>
      </w:r>
      <w:r w:rsidR="00961E3A" w:rsidRPr="0088329D">
        <w:rPr>
          <w:sz w:val="22"/>
          <w:szCs w:val="22"/>
        </w:rPr>
        <w:t>'</w:t>
      </w:r>
      <w:r w:rsidR="00880BA6" w:rsidRPr="0088329D">
        <w:rPr>
          <w:sz w:val="22"/>
          <w:szCs w:val="22"/>
        </w:rPr>
        <w:t>: bij dezelfde empirische data passen meerdere</w:t>
      </w:r>
      <w:r w:rsidR="00264576" w:rsidRPr="0088329D">
        <w:rPr>
          <w:sz w:val="22"/>
          <w:szCs w:val="22"/>
        </w:rPr>
        <w:t xml:space="preserve">, </w:t>
      </w:r>
      <w:r w:rsidR="0003043A" w:rsidRPr="0088329D">
        <w:rPr>
          <w:sz w:val="22"/>
          <w:szCs w:val="22"/>
        </w:rPr>
        <w:t xml:space="preserve">zelfs </w:t>
      </w:r>
      <w:r w:rsidR="00264576" w:rsidRPr="0088329D">
        <w:rPr>
          <w:sz w:val="22"/>
          <w:szCs w:val="22"/>
        </w:rPr>
        <w:t>elkaar uitsluitende</w:t>
      </w:r>
      <w:r w:rsidR="00880BA6" w:rsidRPr="0088329D">
        <w:rPr>
          <w:sz w:val="22"/>
          <w:szCs w:val="22"/>
        </w:rPr>
        <w:t xml:space="preserve"> </w:t>
      </w:r>
      <w:r w:rsidR="0003043A" w:rsidRPr="0088329D">
        <w:rPr>
          <w:sz w:val="22"/>
          <w:szCs w:val="22"/>
        </w:rPr>
        <w:t>overtuigingen</w:t>
      </w:r>
      <w:r w:rsidR="00DA2E6E" w:rsidRPr="0088329D">
        <w:rPr>
          <w:sz w:val="22"/>
          <w:szCs w:val="22"/>
        </w:rPr>
        <w:t xml:space="preserve">, dus er wordt </w:t>
      </w:r>
      <w:r w:rsidR="005A52FB" w:rsidRPr="0088329D">
        <w:rPr>
          <w:sz w:val="22"/>
          <w:szCs w:val="22"/>
        </w:rPr>
        <w:t>nooit</w:t>
      </w:r>
      <w:r w:rsidR="00DA2E6E" w:rsidRPr="0088329D">
        <w:rPr>
          <w:sz w:val="22"/>
          <w:szCs w:val="22"/>
        </w:rPr>
        <w:t xml:space="preserve"> één propositie </w:t>
      </w:r>
      <w:r w:rsidR="00DE785B" w:rsidRPr="0088329D">
        <w:rPr>
          <w:sz w:val="22"/>
          <w:szCs w:val="22"/>
        </w:rPr>
        <w:t xml:space="preserve">direct </w:t>
      </w:r>
      <w:r w:rsidR="00DA2E6E" w:rsidRPr="0088329D">
        <w:rPr>
          <w:sz w:val="22"/>
          <w:szCs w:val="22"/>
        </w:rPr>
        <w:t>gerechtvaardigd door de empirische data</w:t>
      </w:r>
      <w:r w:rsidR="002632F7" w:rsidRPr="0088329D">
        <w:rPr>
          <w:sz w:val="22"/>
          <w:szCs w:val="22"/>
        </w:rPr>
        <w:t xml:space="preserve">. </w:t>
      </w:r>
      <w:r w:rsidR="00607DE7" w:rsidRPr="0088329D">
        <w:rPr>
          <w:sz w:val="22"/>
          <w:szCs w:val="22"/>
        </w:rPr>
        <w:t>Foundationalistische rechtvaardiging v</w:t>
      </w:r>
      <w:r w:rsidR="0029258A">
        <w:rPr>
          <w:sz w:val="22"/>
          <w:szCs w:val="22"/>
        </w:rPr>
        <w:t xml:space="preserve">an individuele overtuigingen, </w:t>
      </w:r>
      <w:r w:rsidR="00607DE7" w:rsidRPr="0088329D">
        <w:rPr>
          <w:i/>
          <w:sz w:val="22"/>
          <w:szCs w:val="22"/>
        </w:rPr>
        <w:t>a posteriori</w:t>
      </w:r>
      <w:r w:rsidR="00607DE7" w:rsidRPr="0088329D">
        <w:rPr>
          <w:sz w:val="22"/>
          <w:szCs w:val="22"/>
        </w:rPr>
        <w:t xml:space="preserve"> </w:t>
      </w:r>
      <w:r w:rsidR="0088329D" w:rsidRPr="0088329D">
        <w:rPr>
          <w:sz w:val="22"/>
          <w:szCs w:val="22"/>
        </w:rPr>
        <w:t>en</w:t>
      </w:r>
      <w:r w:rsidR="00607DE7" w:rsidRPr="0088329D">
        <w:rPr>
          <w:sz w:val="22"/>
          <w:szCs w:val="22"/>
        </w:rPr>
        <w:t xml:space="preserve"> </w:t>
      </w:r>
      <w:r w:rsidR="00607DE7" w:rsidRPr="0088329D">
        <w:rPr>
          <w:i/>
          <w:sz w:val="22"/>
          <w:szCs w:val="22"/>
        </w:rPr>
        <w:t>a priori</w:t>
      </w:r>
      <w:r w:rsidR="0029258A" w:rsidRPr="0029258A">
        <w:rPr>
          <w:sz w:val="22"/>
          <w:szCs w:val="22"/>
        </w:rPr>
        <w:t>,</w:t>
      </w:r>
      <w:r w:rsidR="0088329D" w:rsidRPr="0088329D">
        <w:rPr>
          <w:sz w:val="22"/>
          <w:szCs w:val="22"/>
        </w:rPr>
        <w:t xml:space="preserve"> </w:t>
      </w:r>
      <w:r w:rsidR="00A51673">
        <w:rPr>
          <w:sz w:val="22"/>
          <w:szCs w:val="22"/>
        </w:rPr>
        <w:t>is</w:t>
      </w:r>
      <w:r w:rsidR="00A51673" w:rsidRPr="0088329D">
        <w:rPr>
          <w:rFonts w:ascii="Cambria" w:hAnsi="Cambria"/>
          <w:sz w:val="22"/>
          <w:szCs w:val="22"/>
        </w:rPr>
        <w:t xml:space="preserve"> </w:t>
      </w:r>
      <w:r w:rsidR="0088329D" w:rsidRPr="0088329D">
        <w:rPr>
          <w:rFonts w:ascii="Cambria" w:hAnsi="Cambria"/>
          <w:sz w:val="22"/>
          <w:szCs w:val="22"/>
        </w:rPr>
        <w:t>ü</w:t>
      </w:r>
      <w:r w:rsidR="0088329D" w:rsidRPr="0088329D">
        <w:rPr>
          <w:sz w:val="22"/>
          <w:szCs w:val="22"/>
        </w:rPr>
        <w:t xml:space="preserve">berhaupt </w:t>
      </w:r>
      <w:r w:rsidR="00607DE7" w:rsidRPr="0088329D">
        <w:rPr>
          <w:sz w:val="22"/>
          <w:szCs w:val="22"/>
        </w:rPr>
        <w:t xml:space="preserve">niet mogelijk, omdat </w:t>
      </w:r>
      <w:r w:rsidR="001862AF" w:rsidRPr="0088329D">
        <w:rPr>
          <w:sz w:val="22"/>
          <w:szCs w:val="22"/>
        </w:rPr>
        <w:t>a</w:t>
      </w:r>
      <w:r w:rsidR="006C21F5" w:rsidRPr="0088329D">
        <w:rPr>
          <w:sz w:val="22"/>
          <w:szCs w:val="22"/>
        </w:rPr>
        <w:t xml:space="preserve">lleen stelsels van </w:t>
      </w:r>
      <w:r w:rsidR="00264576" w:rsidRPr="0088329D">
        <w:rPr>
          <w:sz w:val="22"/>
          <w:szCs w:val="22"/>
        </w:rPr>
        <w:t>overtuigingen</w:t>
      </w:r>
      <w:r w:rsidR="006C21F5" w:rsidRPr="0088329D">
        <w:rPr>
          <w:sz w:val="22"/>
          <w:szCs w:val="22"/>
        </w:rPr>
        <w:t xml:space="preserve"> </w:t>
      </w:r>
      <w:r w:rsidR="00880BA6" w:rsidRPr="0088329D">
        <w:rPr>
          <w:sz w:val="22"/>
          <w:szCs w:val="22"/>
        </w:rPr>
        <w:t xml:space="preserve">(theorieën) </w:t>
      </w:r>
      <w:r w:rsidR="0015437A" w:rsidRPr="0088329D">
        <w:rPr>
          <w:sz w:val="22"/>
          <w:szCs w:val="22"/>
        </w:rPr>
        <w:t xml:space="preserve">als geheel, </w:t>
      </w:r>
      <w:r w:rsidR="006C21F5" w:rsidRPr="0088329D">
        <w:rPr>
          <w:sz w:val="22"/>
          <w:szCs w:val="22"/>
        </w:rPr>
        <w:t>op holistische wijze</w:t>
      </w:r>
      <w:r w:rsidR="0088329D" w:rsidRPr="0088329D">
        <w:rPr>
          <w:sz w:val="22"/>
          <w:szCs w:val="22"/>
        </w:rPr>
        <w:t>,</w:t>
      </w:r>
      <w:r w:rsidR="003957D6" w:rsidRPr="0088329D">
        <w:rPr>
          <w:sz w:val="22"/>
          <w:szCs w:val="22"/>
        </w:rPr>
        <w:t xml:space="preserve"> gerechtvaardigd </w:t>
      </w:r>
      <w:r w:rsidR="0050576C" w:rsidRPr="0088329D">
        <w:rPr>
          <w:sz w:val="22"/>
          <w:szCs w:val="22"/>
        </w:rPr>
        <w:t>en</w:t>
      </w:r>
      <w:r w:rsidR="0015437A" w:rsidRPr="0088329D">
        <w:rPr>
          <w:sz w:val="22"/>
          <w:szCs w:val="22"/>
        </w:rPr>
        <w:t>/of</w:t>
      </w:r>
      <w:r w:rsidR="00555CB7" w:rsidRPr="0088329D">
        <w:rPr>
          <w:sz w:val="22"/>
          <w:szCs w:val="22"/>
        </w:rPr>
        <w:t xml:space="preserve"> gefalsifieerd </w:t>
      </w:r>
      <w:r w:rsidR="00607DE7" w:rsidRPr="0088329D">
        <w:rPr>
          <w:sz w:val="22"/>
          <w:szCs w:val="22"/>
        </w:rPr>
        <w:t xml:space="preserve">kunnen </w:t>
      </w:r>
      <w:r w:rsidR="003957D6" w:rsidRPr="0088329D">
        <w:rPr>
          <w:sz w:val="22"/>
          <w:szCs w:val="22"/>
        </w:rPr>
        <w:t>worden</w:t>
      </w:r>
      <w:r w:rsidR="0060776A" w:rsidRPr="0088329D">
        <w:rPr>
          <w:sz w:val="22"/>
          <w:szCs w:val="22"/>
        </w:rPr>
        <w:t xml:space="preserve">. </w:t>
      </w:r>
      <w:r w:rsidR="002F1262" w:rsidRPr="0088329D">
        <w:rPr>
          <w:sz w:val="22"/>
          <w:szCs w:val="22"/>
        </w:rPr>
        <w:t>A</w:t>
      </w:r>
      <w:r w:rsidR="007864C9" w:rsidRPr="0088329D">
        <w:rPr>
          <w:sz w:val="22"/>
          <w:szCs w:val="22"/>
        </w:rPr>
        <w:t xml:space="preserve">ls </w:t>
      </w:r>
      <w:r w:rsidR="00880BA6" w:rsidRPr="0088329D">
        <w:rPr>
          <w:sz w:val="22"/>
          <w:szCs w:val="22"/>
        </w:rPr>
        <w:t xml:space="preserve">de </w:t>
      </w:r>
      <w:r w:rsidR="007864C9" w:rsidRPr="0088329D">
        <w:rPr>
          <w:sz w:val="22"/>
          <w:szCs w:val="22"/>
        </w:rPr>
        <w:t xml:space="preserve">individuele </w:t>
      </w:r>
      <w:r w:rsidR="00DA2E6E" w:rsidRPr="0088329D">
        <w:rPr>
          <w:sz w:val="22"/>
          <w:szCs w:val="22"/>
        </w:rPr>
        <w:t>proposities</w:t>
      </w:r>
      <w:r w:rsidR="007864C9" w:rsidRPr="0088329D">
        <w:rPr>
          <w:sz w:val="22"/>
          <w:szCs w:val="22"/>
        </w:rPr>
        <w:t xml:space="preserve"> </w:t>
      </w:r>
      <w:r w:rsidR="00880BA6" w:rsidRPr="0088329D">
        <w:rPr>
          <w:sz w:val="22"/>
          <w:szCs w:val="22"/>
        </w:rPr>
        <w:t>in een</w:t>
      </w:r>
      <w:r w:rsidR="007864C9" w:rsidRPr="0088329D">
        <w:rPr>
          <w:sz w:val="22"/>
          <w:szCs w:val="22"/>
        </w:rPr>
        <w:t xml:space="preserve"> theorie gedetermineerde empirische consequenties zouden hebben, </w:t>
      </w:r>
      <w:r w:rsidR="0060776A" w:rsidRPr="0088329D">
        <w:rPr>
          <w:sz w:val="22"/>
          <w:szCs w:val="22"/>
        </w:rPr>
        <w:t xml:space="preserve">dan zouden we </w:t>
      </w:r>
      <w:r w:rsidR="0050576C" w:rsidRPr="0088329D">
        <w:rPr>
          <w:sz w:val="22"/>
          <w:szCs w:val="22"/>
        </w:rPr>
        <w:t xml:space="preserve">bij een </w:t>
      </w:r>
      <w:r w:rsidR="00DA2E6E" w:rsidRPr="0088329D">
        <w:rPr>
          <w:sz w:val="22"/>
          <w:szCs w:val="22"/>
        </w:rPr>
        <w:t xml:space="preserve">door </w:t>
      </w:r>
      <w:r w:rsidR="005A52FB" w:rsidRPr="0088329D">
        <w:rPr>
          <w:sz w:val="22"/>
          <w:szCs w:val="22"/>
        </w:rPr>
        <w:t>een</w:t>
      </w:r>
      <w:r w:rsidR="00DA2E6E" w:rsidRPr="0088329D">
        <w:rPr>
          <w:sz w:val="22"/>
          <w:szCs w:val="22"/>
        </w:rPr>
        <w:t xml:space="preserve"> theorie </w:t>
      </w:r>
      <w:r w:rsidR="0050576C" w:rsidRPr="0088329D">
        <w:rPr>
          <w:sz w:val="22"/>
          <w:szCs w:val="22"/>
        </w:rPr>
        <w:t xml:space="preserve">niet te verklaren </w:t>
      </w:r>
      <w:r w:rsidR="00DA2E6E" w:rsidRPr="0088329D">
        <w:rPr>
          <w:sz w:val="22"/>
          <w:szCs w:val="22"/>
        </w:rPr>
        <w:t xml:space="preserve">empirisch </w:t>
      </w:r>
      <w:r w:rsidR="0050576C" w:rsidRPr="0088329D">
        <w:rPr>
          <w:sz w:val="22"/>
          <w:szCs w:val="22"/>
        </w:rPr>
        <w:t xml:space="preserve">verschijnsel </w:t>
      </w:r>
      <w:r w:rsidR="0060776A" w:rsidRPr="0088329D">
        <w:rPr>
          <w:sz w:val="22"/>
          <w:szCs w:val="22"/>
        </w:rPr>
        <w:t xml:space="preserve">precies de </w:t>
      </w:r>
      <w:r w:rsidR="00DA2E6E" w:rsidRPr="0088329D">
        <w:rPr>
          <w:sz w:val="22"/>
          <w:szCs w:val="22"/>
        </w:rPr>
        <w:t>propositie</w:t>
      </w:r>
      <w:r w:rsidR="0060776A" w:rsidRPr="0088329D">
        <w:rPr>
          <w:sz w:val="22"/>
          <w:szCs w:val="22"/>
        </w:rPr>
        <w:t xml:space="preserve"> </w:t>
      </w:r>
      <w:r w:rsidR="00DA2E6E" w:rsidRPr="0088329D">
        <w:rPr>
          <w:sz w:val="22"/>
          <w:szCs w:val="22"/>
        </w:rPr>
        <w:t xml:space="preserve">in de theorie moeten </w:t>
      </w:r>
      <w:r w:rsidR="0060776A" w:rsidRPr="0088329D">
        <w:rPr>
          <w:sz w:val="22"/>
          <w:szCs w:val="22"/>
        </w:rPr>
        <w:t xml:space="preserve">kunnen lokaliseren die aangepast </w:t>
      </w:r>
      <w:r w:rsidR="005A52FB" w:rsidRPr="0088329D">
        <w:rPr>
          <w:sz w:val="22"/>
          <w:szCs w:val="22"/>
        </w:rPr>
        <w:t>moet</w:t>
      </w:r>
      <w:r w:rsidR="0060776A" w:rsidRPr="0088329D">
        <w:rPr>
          <w:sz w:val="22"/>
          <w:szCs w:val="22"/>
        </w:rPr>
        <w:t xml:space="preserve"> worden om de theorie weer </w:t>
      </w:r>
      <w:r w:rsidR="0060776A" w:rsidRPr="0088329D">
        <w:rPr>
          <w:sz w:val="22"/>
          <w:szCs w:val="22"/>
        </w:rPr>
        <w:lastRenderedPageBreak/>
        <w:t xml:space="preserve">passend </w:t>
      </w:r>
      <w:r w:rsidR="009F4612" w:rsidRPr="0088329D">
        <w:rPr>
          <w:sz w:val="22"/>
          <w:szCs w:val="22"/>
        </w:rPr>
        <w:t xml:space="preserve">met de empirische verschijnselen </w:t>
      </w:r>
      <w:r w:rsidR="0060776A" w:rsidRPr="0088329D">
        <w:rPr>
          <w:sz w:val="22"/>
          <w:szCs w:val="22"/>
        </w:rPr>
        <w:t xml:space="preserve">te </w:t>
      </w:r>
      <w:r w:rsidR="00A51673">
        <w:rPr>
          <w:sz w:val="22"/>
          <w:szCs w:val="22"/>
        </w:rPr>
        <w:t>krijgen</w:t>
      </w:r>
      <w:r w:rsidR="0060776A" w:rsidRPr="0088329D">
        <w:rPr>
          <w:sz w:val="22"/>
          <w:szCs w:val="22"/>
        </w:rPr>
        <w:t xml:space="preserve">. </w:t>
      </w:r>
      <w:r w:rsidR="009F4612" w:rsidRPr="0088329D">
        <w:rPr>
          <w:sz w:val="22"/>
          <w:szCs w:val="22"/>
        </w:rPr>
        <w:t>Het blijkt echte</w:t>
      </w:r>
      <w:r w:rsidR="00264576" w:rsidRPr="0088329D">
        <w:rPr>
          <w:sz w:val="22"/>
          <w:szCs w:val="22"/>
        </w:rPr>
        <w:t xml:space="preserve">r dat </w:t>
      </w:r>
      <w:r w:rsidR="00A51673">
        <w:rPr>
          <w:sz w:val="22"/>
          <w:szCs w:val="22"/>
        </w:rPr>
        <w:t xml:space="preserve">gekozen kan worden welke proposities uit een theorie verwijderd of aan een theorie toegevoegd worden </w:t>
      </w:r>
      <w:r w:rsidR="009F4612" w:rsidRPr="0088329D">
        <w:rPr>
          <w:sz w:val="22"/>
          <w:szCs w:val="22"/>
        </w:rPr>
        <w:t xml:space="preserve">om de theorie </w:t>
      </w:r>
      <w:r w:rsidR="00A51673">
        <w:rPr>
          <w:sz w:val="22"/>
          <w:szCs w:val="22"/>
        </w:rPr>
        <w:t>weer</w:t>
      </w:r>
      <w:r w:rsidR="009F4612" w:rsidRPr="0088329D">
        <w:rPr>
          <w:sz w:val="22"/>
          <w:szCs w:val="22"/>
        </w:rPr>
        <w:t xml:space="preserve"> in lijn te brengen met een in eerste instantie recalcitrant empirisch verschijnsel. </w:t>
      </w:r>
      <w:r w:rsidR="00607DE7" w:rsidRPr="0088329D">
        <w:rPr>
          <w:sz w:val="22"/>
          <w:szCs w:val="22"/>
        </w:rPr>
        <w:t xml:space="preserve">Foundationalists kunnen dus </w:t>
      </w:r>
      <w:r w:rsidR="0029258A">
        <w:rPr>
          <w:sz w:val="22"/>
          <w:szCs w:val="22"/>
        </w:rPr>
        <w:t>nooit</w:t>
      </w:r>
      <w:r w:rsidR="00607DE7" w:rsidRPr="0088329D">
        <w:rPr>
          <w:sz w:val="22"/>
          <w:szCs w:val="22"/>
        </w:rPr>
        <w:t xml:space="preserve"> oncontroversieel duidelijk maken </w:t>
      </w:r>
      <w:r w:rsidR="0088329D" w:rsidRPr="0088329D">
        <w:rPr>
          <w:sz w:val="22"/>
          <w:szCs w:val="22"/>
        </w:rPr>
        <w:t xml:space="preserve">welke overtuigingen zelfevident gerechtvaardigd </w:t>
      </w:r>
      <w:r w:rsidR="0029258A">
        <w:rPr>
          <w:sz w:val="22"/>
          <w:szCs w:val="22"/>
        </w:rPr>
        <w:t xml:space="preserve">en daarmee </w:t>
      </w:r>
      <w:r w:rsidR="00A51673">
        <w:rPr>
          <w:sz w:val="22"/>
          <w:szCs w:val="22"/>
        </w:rPr>
        <w:t>onmisbaar voor een theorie</w:t>
      </w:r>
      <w:r w:rsidR="0029258A">
        <w:rPr>
          <w:sz w:val="22"/>
          <w:szCs w:val="22"/>
        </w:rPr>
        <w:t xml:space="preserve"> </w:t>
      </w:r>
      <w:r w:rsidR="00607DE7" w:rsidRPr="0088329D">
        <w:rPr>
          <w:sz w:val="22"/>
          <w:szCs w:val="22"/>
        </w:rPr>
        <w:t xml:space="preserve">zouden zijn. </w:t>
      </w:r>
      <w:r w:rsidR="0024141E" w:rsidRPr="0088329D">
        <w:rPr>
          <w:sz w:val="22"/>
          <w:szCs w:val="22"/>
        </w:rPr>
        <w:t>H</w:t>
      </w:r>
      <w:r w:rsidR="00264576" w:rsidRPr="0088329D">
        <w:rPr>
          <w:sz w:val="22"/>
          <w:szCs w:val="22"/>
        </w:rPr>
        <w:t xml:space="preserve">et coherentisme </w:t>
      </w:r>
      <w:r w:rsidR="0024141E" w:rsidRPr="0088329D">
        <w:rPr>
          <w:sz w:val="22"/>
          <w:szCs w:val="22"/>
        </w:rPr>
        <w:t xml:space="preserve">ontkent </w:t>
      </w:r>
      <w:r w:rsidR="00A51673">
        <w:rPr>
          <w:sz w:val="22"/>
          <w:szCs w:val="22"/>
        </w:rPr>
        <w:t>daarmee</w:t>
      </w:r>
      <w:r w:rsidR="0035790A">
        <w:rPr>
          <w:sz w:val="22"/>
          <w:szCs w:val="22"/>
        </w:rPr>
        <w:t xml:space="preserve"> </w:t>
      </w:r>
      <w:r w:rsidR="0088329D" w:rsidRPr="0088329D">
        <w:rPr>
          <w:sz w:val="22"/>
          <w:szCs w:val="22"/>
        </w:rPr>
        <w:t xml:space="preserve">dat </w:t>
      </w:r>
      <w:r w:rsidR="00A51673">
        <w:rPr>
          <w:sz w:val="22"/>
          <w:szCs w:val="22"/>
        </w:rPr>
        <w:t xml:space="preserve">de </w:t>
      </w:r>
      <w:r w:rsidR="006C21F5" w:rsidRPr="0088329D">
        <w:rPr>
          <w:sz w:val="22"/>
          <w:szCs w:val="22"/>
        </w:rPr>
        <w:t>rechtvaardiging</w:t>
      </w:r>
      <w:r w:rsidR="002152CE" w:rsidRPr="0088329D">
        <w:rPr>
          <w:sz w:val="22"/>
          <w:szCs w:val="22"/>
        </w:rPr>
        <w:t xml:space="preserve">srelatie </w:t>
      </w:r>
      <w:r w:rsidR="00264576" w:rsidRPr="0088329D">
        <w:rPr>
          <w:sz w:val="22"/>
          <w:szCs w:val="22"/>
        </w:rPr>
        <w:t xml:space="preserve">tussen overtuigingen </w:t>
      </w:r>
      <w:r w:rsidR="001F6831" w:rsidRPr="0088329D">
        <w:rPr>
          <w:sz w:val="22"/>
          <w:szCs w:val="22"/>
        </w:rPr>
        <w:t>asymmetrisch</w:t>
      </w:r>
      <w:r w:rsidR="006C21F5" w:rsidRPr="0088329D">
        <w:rPr>
          <w:sz w:val="22"/>
          <w:szCs w:val="22"/>
        </w:rPr>
        <w:t xml:space="preserve"> </w:t>
      </w:r>
      <w:r w:rsidR="001F6831" w:rsidRPr="0088329D">
        <w:rPr>
          <w:sz w:val="22"/>
          <w:szCs w:val="22"/>
        </w:rPr>
        <w:t>is</w:t>
      </w:r>
      <w:r w:rsidR="00DA2E6E" w:rsidRPr="0088329D">
        <w:rPr>
          <w:sz w:val="22"/>
          <w:szCs w:val="22"/>
        </w:rPr>
        <w:t xml:space="preserve"> en moet terugvoeren op atomaire, </w:t>
      </w:r>
      <w:r w:rsidR="0088329D" w:rsidRPr="0088329D">
        <w:rPr>
          <w:sz w:val="22"/>
          <w:szCs w:val="22"/>
        </w:rPr>
        <w:t>zelfevidente</w:t>
      </w:r>
      <w:r w:rsidR="00DA2E6E" w:rsidRPr="0088329D">
        <w:rPr>
          <w:sz w:val="22"/>
          <w:szCs w:val="22"/>
        </w:rPr>
        <w:t xml:space="preserve"> proposities</w:t>
      </w:r>
      <w:r w:rsidR="006C21F5" w:rsidRPr="0088329D">
        <w:rPr>
          <w:sz w:val="22"/>
          <w:szCs w:val="22"/>
        </w:rPr>
        <w:t xml:space="preserve">, zoals </w:t>
      </w:r>
      <w:r w:rsidR="009F4612" w:rsidRPr="0088329D">
        <w:rPr>
          <w:sz w:val="22"/>
          <w:szCs w:val="22"/>
        </w:rPr>
        <w:t xml:space="preserve">in </w:t>
      </w:r>
      <w:r w:rsidR="00264576" w:rsidRPr="0088329D">
        <w:rPr>
          <w:sz w:val="22"/>
          <w:szCs w:val="22"/>
        </w:rPr>
        <w:t>het regressie-probleem</w:t>
      </w:r>
      <w:r w:rsidR="009F4612" w:rsidRPr="0088329D">
        <w:rPr>
          <w:sz w:val="22"/>
          <w:szCs w:val="22"/>
        </w:rPr>
        <w:t xml:space="preserve"> wordt</w:t>
      </w:r>
      <w:r w:rsidR="006C21F5" w:rsidRPr="0088329D">
        <w:rPr>
          <w:sz w:val="22"/>
          <w:szCs w:val="22"/>
        </w:rPr>
        <w:t xml:space="preserve"> </w:t>
      </w:r>
      <w:r w:rsidR="005A52FB" w:rsidRPr="0088329D">
        <w:rPr>
          <w:sz w:val="22"/>
          <w:szCs w:val="22"/>
        </w:rPr>
        <w:t>voor</w:t>
      </w:r>
      <w:r w:rsidR="009F4612" w:rsidRPr="0088329D">
        <w:rPr>
          <w:sz w:val="22"/>
          <w:szCs w:val="22"/>
        </w:rPr>
        <w:t>ondersteld</w:t>
      </w:r>
      <w:r w:rsidR="006C21F5" w:rsidRPr="0088329D">
        <w:rPr>
          <w:sz w:val="22"/>
          <w:szCs w:val="22"/>
        </w:rPr>
        <w:t>.</w:t>
      </w:r>
      <w:r w:rsidR="003957D6" w:rsidRPr="0088329D">
        <w:rPr>
          <w:sz w:val="22"/>
          <w:szCs w:val="22"/>
        </w:rPr>
        <w:t xml:space="preserve"> </w:t>
      </w:r>
      <w:r w:rsidR="00264576" w:rsidRPr="0088329D">
        <w:rPr>
          <w:sz w:val="22"/>
          <w:szCs w:val="22"/>
        </w:rPr>
        <w:t>I</w:t>
      </w:r>
      <w:r w:rsidR="00E564E3" w:rsidRPr="0088329D">
        <w:rPr>
          <w:sz w:val="22"/>
          <w:szCs w:val="22"/>
        </w:rPr>
        <w:t xml:space="preserve">n plaats daarvan hangen coherentisten de theorie aan dat de </w:t>
      </w:r>
      <w:r w:rsidR="003957D6" w:rsidRPr="0088329D">
        <w:rPr>
          <w:sz w:val="22"/>
          <w:szCs w:val="22"/>
        </w:rPr>
        <w:t xml:space="preserve">proposities die onze </w:t>
      </w:r>
      <w:r w:rsidR="00555CB7" w:rsidRPr="0088329D">
        <w:rPr>
          <w:sz w:val="22"/>
          <w:szCs w:val="22"/>
        </w:rPr>
        <w:t>overtuigingen en kennis</w:t>
      </w:r>
      <w:r w:rsidR="003957D6" w:rsidRPr="0088329D">
        <w:rPr>
          <w:sz w:val="22"/>
          <w:szCs w:val="22"/>
        </w:rPr>
        <w:t xml:space="preserve"> vormen talloze </w:t>
      </w:r>
      <w:r w:rsidR="002152CE" w:rsidRPr="0088329D">
        <w:rPr>
          <w:sz w:val="22"/>
          <w:szCs w:val="22"/>
        </w:rPr>
        <w:t xml:space="preserve">wederzijdse </w:t>
      </w:r>
      <w:r w:rsidR="001F6831" w:rsidRPr="0088329D">
        <w:rPr>
          <w:sz w:val="22"/>
          <w:szCs w:val="22"/>
        </w:rPr>
        <w:t>(symmetrische) rechtvaardigings</w:t>
      </w:r>
      <w:r w:rsidR="003957D6" w:rsidRPr="0088329D">
        <w:rPr>
          <w:sz w:val="22"/>
          <w:szCs w:val="22"/>
        </w:rPr>
        <w:t xml:space="preserve">relaties met </w:t>
      </w:r>
      <w:r w:rsidR="001F6831" w:rsidRPr="0088329D">
        <w:rPr>
          <w:sz w:val="22"/>
          <w:szCs w:val="22"/>
        </w:rPr>
        <w:t>elkaar</w:t>
      </w:r>
      <w:r w:rsidR="00E564E3" w:rsidRPr="0088329D">
        <w:rPr>
          <w:sz w:val="22"/>
          <w:szCs w:val="22"/>
        </w:rPr>
        <w:t xml:space="preserve"> onderhouden</w:t>
      </w:r>
      <w:r w:rsidR="001F6831" w:rsidRPr="0088329D">
        <w:rPr>
          <w:sz w:val="22"/>
          <w:szCs w:val="22"/>
        </w:rPr>
        <w:t xml:space="preserve">, zoals </w:t>
      </w:r>
      <w:r w:rsidR="000B03B1" w:rsidRPr="0088329D">
        <w:rPr>
          <w:sz w:val="22"/>
          <w:szCs w:val="22"/>
        </w:rPr>
        <w:t>in een web</w:t>
      </w:r>
      <w:r w:rsidR="003957D6" w:rsidRPr="0088329D">
        <w:rPr>
          <w:sz w:val="22"/>
          <w:szCs w:val="22"/>
        </w:rPr>
        <w:t xml:space="preserve">. </w:t>
      </w:r>
      <w:r w:rsidR="0088329D" w:rsidRPr="0088329D">
        <w:rPr>
          <w:sz w:val="22"/>
          <w:szCs w:val="22"/>
        </w:rPr>
        <w:t>Alleen proposities kunnen de rechtvaardiging vormen van andere proposities; andersoortige entiteiten</w:t>
      </w:r>
      <w:r w:rsidR="0035790A">
        <w:rPr>
          <w:sz w:val="22"/>
          <w:szCs w:val="22"/>
        </w:rPr>
        <w:t>,</w:t>
      </w:r>
      <w:r w:rsidR="0088329D" w:rsidRPr="0088329D">
        <w:rPr>
          <w:sz w:val="22"/>
          <w:szCs w:val="22"/>
        </w:rPr>
        <w:t xml:space="preserve"> zoals 'zintuiglijke stimuli'</w:t>
      </w:r>
      <w:r w:rsidR="0035790A">
        <w:rPr>
          <w:sz w:val="22"/>
          <w:szCs w:val="22"/>
        </w:rPr>
        <w:t>,</w:t>
      </w:r>
      <w:r w:rsidR="0088329D" w:rsidRPr="0088329D">
        <w:rPr>
          <w:sz w:val="22"/>
          <w:szCs w:val="22"/>
        </w:rPr>
        <w:t xml:space="preserve"> vervullen geen rol in rechtvaardiging.</w:t>
      </w:r>
      <w:r w:rsidR="0088329D">
        <w:rPr>
          <w:sz w:val="22"/>
          <w:szCs w:val="22"/>
        </w:rPr>
        <w:t xml:space="preserve"> </w:t>
      </w:r>
      <w:r w:rsidR="00264576" w:rsidRPr="0088329D">
        <w:rPr>
          <w:sz w:val="22"/>
          <w:szCs w:val="22"/>
        </w:rPr>
        <w:t xml:space="preserve">Een </w:t>
      </w:r>
      <w:r w:rsidR="00987982" w:rsidRPr="0088329D">
        <w:rPr>
          <w:sz w:val="22"/>
          <w:szCs w:val="22"/>
        </w:rPr>
        <w:t>overtuiging</w:t>
      </w:r>
      <w:r w:rsidR="00264576" w:rsidRPr="0088329D">
        <w:rPr>
          <w:sz w:val="22"/>
          <w:szCs w:val="22"/>
        </w:rPr>
        <w:t xml:space="preserve"> is gerechtvaardigd </w:t>
      </w:r>
      <w:r w:rsidR="00C20D21" w:rsidRPr="0088329D">
        <w:rPr>
          <w:sz w:val="22"/>
          <w:szCs w:val="22"/>
        </w:rPr>
        <w:t>door</w:t>
      </w:r>
      <w:r w:rsidR="00264576" w:rsidRPr="0088329D">
        <w:rPr>
          <w:sz w:val="22"/>
          <w:szCs w:val="22"/>
        </w:rPr>
        <w:t xml:space="preserve"> deel uit te maken van een coherente verzameling van overtuigingen.</w:t>
      </w:r>
      <w:r w:rsidR="00643141">
        <w:rPr>
          <w:rStyle w:val="Voetnootmarkering"/>
          <w:sz w:val="22"/>
          <w:szCs w:val="22"/>
        </w:rPr>
        <w:footnoteReference w:id="6"/>
      </w:r>
      <w:r w:rsidR="00A2180A" w:rsidRPr="0088329D">
        <w:rPr>
          <w:sz w:val="22"/>
          <w:szCs w:val="22"/>
        </w:rPr>
        <w:t xml:space="preserve"> Rechtvaardiging heeft dus primair betrekking op een verzameling overtuigingen in plaats van op individuele overtuigingen.</w:t>
      </w:r>
      <w:r w:rsidR="0088329D" w:rsidRPr="0088329D">
        <w:rPr>
          <w:sz w:val="22"/>
          <w:szCs w:val="22"/>
        </w:rPr>
        <w:t xml:space="preserve"> </w:t>
      </w:r>
    </w:p>
    <w:p w14:paraId="22EDFDC4" w14:textId="77777777" w:rsidR="0088329D" w:rsidRDefault="0088329D" w:rsidP="00C77B67">
      <w:pPr>
        <w:rPr>
          <w:sz w:val="22"/>
          <w:szCs w:val="22"/>
        </w:rPr>
      </w:pPr>
    </w:p>
    <w:p w14:paraId="54EC6E11" w14:textId="57D504AA" w:rsidR="00C77B67" w:rsidRPr="001862AF" w:rsidRDefault="00C77B67" w:rsidP="00C77B67">
      <w:pPr>
        <w:rPr>
          <w:sz w:val="22"/>
          <w:szCs w:val="22"/>
        </w:rPr>
      </w:pPr>
      <w:r w:rsidRPr="001862AF">
        <w:rPr>
          <w:sz w:val="22"/>
          <w:szCs w:val="22"/>
        </w:rPr>
        <w:t xml:space="preserve">Het antwoord op het regressie-probleem dat </w:t>
      </w:r>
      <w:r w:rsidR="00EF666C">
        <w:rPr>
          <w:sz w:val="22"/>
          <w:szCs w:val="22"/>
        </w:rPr>
        <w:t>iemand uiteindelijk kiest</w:t>
      </w:r>
      <w:r w:rsidRPr="001862AF">
        <w:rPr>
          <w:sz w:val="22"/>
          <w:szCs w:val="22"/>
        </w:rPr>
        <w:t xml:space="preserve"> is van groot belang, omdat het </w:t>
      </w:r>
      <w:r>
        <w:rPr>
          <w:sz w:val="22"/>
          <w:szCs w:val="22"/>
        </w:rPr>
        <w:t>de</w:t>
      </w:r>
      <w:r w:rsidRPr="001862AF">
        <w:rPr>
          <w:sz w:val="22"/>
          <w:szCs w:val="22"/>
        </w:rPr>
        <w:t xml:space="preserve"> houding tegenover alle bestaande kennisclaims en wetenschappen bepaalt.</w:t>
      </w:r>
    </w:p>
    <w:p w14:paraId="7F0D2C47" w14:textId="77777777" w:rsidR="003E60D5" w:rsidRDefault="003E60D5">
      <w:pPr>
        <w:rPr>
          <w:sz w:val="22"/>
          <w:szCs w:val="22"/>
        </w:rPr>
      </w:pPr>
    </w:p>
    <w:p w14:paraId="2B32D453" w14:textId="4FE96388" w:rsidR="00DA2E6E" w:rsidRDefault="00DA2E6E">
      <w:pPr>
        <w:rPr>
          <w:sz w:val="22"/>
          <w:szCs w:val="22"/>
        </w:rPr>
      </w:pPr>
      <w:r>
        <w:rPr>
          <w:sz w:val="22"/>
          <w:szCs w:val="22"/>
        </w:rPr>
        <w:t xml:space="preserve">De logicus en filosoof Willard van Orman Quine </w:t>
      </w:r>
      <w:r w:rsidR="00205D6D">
        <w:rPr>
          <w:sz w:val="22"/>
          <w:szCs w:val="22"/>
        </w:rPr>
        <w:t xml:space="preserve">(1908 - 2000) </w:t>
      </w:r>
      <w:r>
        <w:rPr>
          <w:sz w:val="22"/>
          <w:szCs w:val="22"/>
        </w:rPr>
        <w:t>heeft</w:t>
      </w:r>
      <w:r w:rsidR="00F5033F">
        <w:rPr>
          <w:sz w:val="22"/>
          <w:szCs w:val="22"/>
        </w:rPr>
        <w:t xml:space="preserve"> </w:t>
      </w:r>
      <w:r w:rsidR="00C77B67">
        <w:rPr>
          <w:sz w:val="22"/>
          <w:szCs w:val="22"/>
        </w:rPr>
        <w:t xml:space="preserve">tegen de achtergrond van </w:t>
      </w:r>
      <w:r w:rsidR="0035790A">
        <w:rPr>
          <w:sz w:val="22"/>
          <w:szCs w:val="22"/>
        </w:rPr>
        <w:t>dit</w:t>
      </w:r>
      <w:r w:rsidR="00C77B67">
        <w:rPr>
          <w:sz w:val="22"/>
          <w:szCs w:val="22"/>
        </w:rPr>
        <w:t xml:space="preserve"> traditionele epistemologische debat</w:t>
      </w:r>
      <w:r w:rsidR="00F5033F">
        <w:rPr>
          <w:sz w:val="22"/>
          <w:szCs w:val="22"/>
        </w:rPr>
        <w:t xml:space="preserve"> een eigen positie ontwikkeld, waarin hij een vorm van </w:t>
      </w:r>
      <w:r w:rsidR="00330EF0">
        <w:rPr>
          <w:sz w:val="22"/>
          <w:szCs w:val="22"/>
        </w:rPr>
        <w:t xml:space="preserve">(naar ik zal betogen, foundationalistisch) </w:t>
      </w:r>
      <w:r w:rsidR="00F5033F">
        <w:rPr>
          <w:sz w:val="22"/>
          <w:szCs w:val="22"/>
        </w:rPr>
        <w:t xml:space="preserve">empirisme </w:t>
      </w:r>
      <w:r w:rsidR="00205D6D">
        <w:rPr>
          <w:sz w:val="22"/>
          <w:szCs w:val="22"/>
        </w:rPr>
        <w:t>combineert</w:t>
      </w:r>
      <w:r w:rsidR="00F5033F">
        <w:rPr>
          <w:sz w:val="22"/>
          <w:szCs w:val="22"/>
        </w:rPr>
        <w:t xml:space="preserve"> met coherentisme. In het hierna volgende zal ik onderzoeken </w:t>
      </w:r>
      <w:r w:rsidR="00205D6D">
        <w:rPr>
          <w:sz w:val="22"/>
          <w:szCs w:val="22"/>
        </w:rPr>
        <w:t xml:space="preserve">in hoeverre zijn positie </w:t>
      </w:r>
      <w:r w:rsidR="00F5033F">
        <w:rPr>
          <w:sz w:val="22"/>
          <w:szCs w:val="22"/>
        </w:rPr>
        <w:t>houdbaar is.</w:t>
      </w:r>
    </w:p>
    <w:p w14:paraId="580832CB" w14:textId="77777777" w:rsidR="00DA2E6E" w:rsidRDefault="00DA2E6E">
      <w:pPr>
        <w:rPr>
          <w:sz w:val="22"/>
          <w:szCs w:val="22"/>
        </w:rPr>
      </w:pPr>
    </w:p>
    <w:p w14:paraId="2628369D" w14:textId="77777777" w:rsidR="007E022D" w:rsidRDefault="007E022D">
      <w:pPr>
        <w:rPr>
          <w:sz w:val="22"/>
          <w:szCs w:val="22"/>
        </w:rPr>
      </w:pPr>
    </w:p>
    <w:p w14:paraId="6FC3E3E6" w14:textId="77777777" w:rsidR="007E022D" w:rsidRDefault="007E022D">
      <w:pPr>
        <w:rPr>
          <w:sz w:val="22"/>
          <w:szCs w:val="22"/>
        </w:rPr>
      </w:pPr>
    </w:p>
    <w:p w14:paraId="15BA93F6" w14:textId="77777777" w:rsidR="00205D6D" w:rsidRDefault="00205D6D">
      <w:pPr>
        <w:rPr>
          <w:sz w:val="22"/>
          <w:szCs w:val="22"/>
        </w:rPr>
      </w:pPr>
    </w:p>
    <w:p w14:paraId="31CAFFC9" w14:textId="77777777" w:rsidR="00205D6D" w:rsidRDefault="00205D6D">
      <w:pPr>
        <w:rPr>
          <w:sz w:val="22"/>
          <w:szCs w:val="22"/>
        </w:rPr>
      </w:pPr>
    </w:p>
    <w:p w14:paraId="53C39D6E" w14:textId="77777777" w:rsidR="00205D6D" w:rsidRDefault="00205D6D">
      <w:pPr>
        <w:rPr>
          <w:sz w:val="22"/>
          <w:szCs w:val="22"/>
        </w:rPr>
      </w:pPr>
    </w:p>
    <w:p w14:paraId="127B75E2" w14:textId="77777777" w:rsidR="00205D6D" w:rsidRDefault="00205D6D">
      <w:pPr>
        <w:rPr>
          <w:sz w:val="22"/>
          <w:szCs w:val="22"/>
        </w:rPr>
      </w:pPr>
    </w:p>
    <w:p w14:paraId="25660850" w14:textId="77777777" w:rsidR="00205D6D" w:rsidRDefault="00205D6D">
      <w:pPr>
        <w:rPr>
          <w:sz w:val="22"/>
          <w:szCs w:val="22"/>
        </w:rPr>
      </w:pPr>
    </w:p>
    <w:p w14:paraId="5659BB27" w14:textId="77777777" w:rsidR="00205D6D" w:rsidRDefault="00205D6D">
      <w:pPr>
        <w:rPr>
          <w:sz w:val="22"/>
          <w:szCs w:val="22"/>
        </w:rPr>
      </w:pPr>
    </w:p>
    <w:p w14:paraId="4B6DBC0E" w14:textId="77777777" w:rsidR="00205D6D" w:rsidRDefault="00205D6D">
      <w:pPr>
        <w:rPr>
          <w:sz w:val="22"/>
          <w:szCs w:val="22"/>
        </w:rPr>
      </w:pPr>
    </w:p>
    <w:p w14:paraId="4BD44CB6" w14:textId="77777777" w:rsidR="00205D6D" w:rsidRDefault="00205D6D">
      <w:pPr>
        <w:rPr>
          <w:sz w:val="22"/>
          <w:szCs w:val="22"/>
        </w:rPr>
      </w:pPr>
    </w:p>
    <w:p w14:paraId="77029E64" w14:textId="77777777" w:rsidR="0024141E" w:rsidRDefault="0024141E">
      <w:pPr>
        <w:rPr>
          <w:sz w:val="22"/>
          <w:szCs w:val="22"/>
        </w:rPr>
      </w:pPr>
    </w:p>
    <w:p w14:paraId="3A836AA0" w14:textId="77777777" w:rsidR="0024141E" w:rsidRDefault="0024141E">
      <w:pPr>
        <w:rPr>
          <w:sz w:val="22"/>
          <w:szCs w:val="22"/>
        </w:rPr>
      </w:pPr>
    </w:p>
    <w:p w14:paraId="5E9E3F2F" w14:textId="77777777" w:rsidR="0024141E" w:rsidRDefault="0024141E">
      <w:pPr>
        <w:rPr>
          <w:sz w:val="22"/>
          <w:szCs w:val="22"/>
        </w:rPr>
      </w:pPr>
    </w:p>
    <w:p w14:paraId="77EADDB7" w14:textId="77777777" w:rsidR="0024141E" w:rsidRDefault="0024141E">
      <w:pPr>
        <w:rPr>
          <w:sz w:val="22"/>
          <w:szCs w:val="22"/>
        </w:rPr>
      </w:pPr>
    </w:p>
    <w:p w14:paraId="069B426A" w14:textId="77777777" w:rsidR="00A51673" w:rsidRDefault="00A51673">
      <w:pPr>
        <w:rPr>
          <w:sz w:val="22"/>
          <w:szCs w:val="22"/>
        </w:rPr>
      </w:pPr>
    </w:p>
    <w:p w14:paraId="0D4F8D24" w14:textId="77777777" w:rsidR="00A51673" w:rsidRDefault="00A51673">
      <w:pPr>
        <w:rPr>
          <w:sz w:val="22"/>
          <w:szCs w:val="22"/>
        </w:rPr>
      </w:pPr>
    </w:p>
    <w:p w14:paraId="5F69A715" w14:textId="77777777" w:rsidR="007471F7" w:rsidRDefault="007471F7">
      <w:pPr>
        <w:rPr>
          <w:sz w:val="22"/>
          <w:szCs w:val="22"/>
        </w:rPr>
      </w:pPr>
    </w:p>
    <w:p w14:paraId="733BC1B1" w14:textId="77777777" w:rsidR="007471F7" w:rsidRDefault="007471F7">
      <w:pPr>
        <w:rPr>
          <w:sz w:val="22"/>
          <w:szCs w:val="22"/>
        </w:rPr>
      </w:pPr>
    </w:p>
    <w:p w14:paraId="632DFA13" w14:textId="77777777" w:rsidR="00B22AE2" w:rsidRDefault="00B22AE2" w:rsidP="00983C27">
      <w:pPr>
        <w:ind w:left="705" w:hanging="705"/>
        <w:rPr>
          <w:b/>
          <w:sz w:val="22"/>
          <w:szCs w:val="22"/>
        </w:rPr>
      </w:pPr>
    </w:p>
    <w:p w14:paraId="75DFA0FD" w14:textId="77777777" w:rsidR="00B22AE2" w:rsidRDefault="00B22AE2" w:rsidP="00983C27">
      <w:pPr>
        <w:ind w:left="705" w:hanging="705"/>
        <w:rPr>
          <w:b/>
          <w:sz w:val="22"/>
          <w:szCs w:val="22"/>
        </w:rPr>
      </w:pPr>
    </w:p>
    <w:p w14:paraId="1F2FEDF1" w14:textId="77777777" w:rsidR="00B22AE2" w:rsidRDefault="00B22AE2" w:rsidP="00983C27">
      <w:pPr>
        <w:ind w:left="705" w:hanging="705"/>
        <w:rPr>
          <w:b/>
          <w:sz w:val="22"/>
          <w:szCs w:val="22"/>
        </w:rPr>
      </w:pPr>
    </w:p>
    <w:p w14:paraId="0CC7FCE9" w14:textId="77777777" w:rsidR="00B22AE2" w:rsidRDefault="00B22AE2" w:rsidP="00983C27">
      <w:pPr>
        <w:ind w:left="705" w:hanging="705"/>
        <w:rPr>
          <w:b/>
          <w:sz w:val="22"/>
          <w:szCs w:val="22"/>
        </w:rPr>
      </w:pPr>
    </w:p>
    <w:p w14:paraId="6F3E3F9F" w14:textId="77777777" w:rsidR="00B22AE2" w:rsidRDefault="00B22AE2" w:rsidP="00983C27">
      <w:pPr>
        <w:ind w:left="705" w:hanging="705"/>
        <w:rPr>
          <w:b/>
          <w:sz w:val="22"/>
          <w:szCs w:val="22"/>
        </w:rPr>
      </w:pPr>
    </w:p>
    <w:p w14:paraId="421BB3D1" w14:textId="77777777" w:rsidR="00B22AE2" w:rsidRDefault="00B22AE2" w:rsidP="00983C27">
      <w:pPr>
        <w:ind w:left="705" w:hanging="705"/>
        <w:rPr>
          <w:b/>
          <w:sz w:val="22"/>
          <w:szCs w:val="22"/>
        </w:rPr>
      </w:pPr>
    </w:p>
    <w:p w14:paraId="3BCE38E9" w14:textId="77777777" w:rsidR="00B22AE2" w:rsidRDefault="00B22AE2" w:rsidP="00983C27">
      <w:pPr>
        <w:ind w:left="705" w:hanging="705"/>
        <w:rPr>
          <w:b/>
          <w:sz w:val="22"/>
          <w:szCs w:val="22"/>
        </w:rPr>
      </w:pPr>
    </w:p>
    <w:p w14:paraId="716A1044" w14:textId="77777777" w:rsidR="00B22AE2" w:rsidRDefault="00B22AE2" w:rsidP="00983C27">
      <w:pPr>
        <w:ind w:left="705" w:hanging="705"/>
        <w:rPr>
          <w:b/>
          <w:sz w:val="22"/>
          <w:szCs w:val="22"/>
        </w:rPr>
      </w:pPr>
    </w:p>
    <w:p w14:paraId="0CFF07CD" w14:textId="77777777" w:rsidR="00B22AE2" w:rsidRDefault="00B22AE2" w:rsidP="00983C27">
      <w:pPr>
        <w:ind w:left="705" w:hanging="705"/>
        <w:rPr>
          <w:b/>
          <w:sz w:val="22"/>
          <w:szCs w:val="22"/>
        </w:rPr>
      </w:pPr>
    </w:p>
    <w:p w14:paraId="2EDB0A22" w14:textId="77777777" w:rsidR="00B22AE2" w:rsidRDefault="00B22AE2" w:rsidP="00983C27">
      <w:pPr>
        <w:ind w:left="705" w:hanging="705"/>
        <w:rPr>
          <w:b/>
          <w:sz w:val="22"/>
          <w:szCs w:val="22"/>
        </w:rPr>
      </w:pPr>
    </w:p>
    <w:p w14:paraId="242078D8" w14:textId="77777777" w:rsidR="00B22AE2" w:rsidRDefault="00B22AE2" w:rsidP="00983C27">
      <w:pPr>
        <w:ind w:left="705" w:hanging="705"/>
        <w:rPr>
          <w:b/>
          <w:sz w:val="22"/>
          <w:szCs w:val="22"/>
        </w:rPr>
      </w:pPr>
    </w:p>
    <w:p w14:paraId="07F03ABB" w14:textId="77777777" w:rsidR="00602B9B" w:rsidRDefault="00602B9B" w:rsidP="00983C27">
      <w:pPr>
        <w:ind w:left="705" w:hanging="705"/>
        <w:rPr>
          <w:b/>
          <w:sz w:val="22"/>
          <w:szCs w:val="22"/>
        </w:rPr>
      </w:pPr>
    </w:p>
    <w:p w14:paraId="148A5042" w14:textId="5E33AAD6" w:rsidR="00262977" w:rsidRPr="00CC22E0" w:rsidRDefault="00983C27" w:rsidP="00983C27">
      <w:pPr>
        <w:ind w:left="705" w:hanging="705"/>
        <w:rPr>
          <w:b/>
          <w:sz w:val="22"/>
          <w:szCs w:val="22"/>
        </w:rPr>
      </w:pPr>
      <w:r>
        <w:rPr>
          <w:b/>
          <w:sz w:val="22"/>
          <w:szCs w:val="22"/>
        </w:rPr>
        <w:t>IV</w:t>
      </w:r>
      <w:r w:rsidR="00262977" w:rsidRPr="00CC22E0">
        <w:rPr>
          <w:b/>
          <w:sz w:val="22"/>
          <w:szCs w:val="22"/>
        </w:rPr>
        <w:tab/>
      </w:r>
      <w:r w:rsidR="007471F7">
        <w:rPr>
          <w:b/>
          <w:sz w:val="22"/>
          <w:szCs w:val="22"/>
        </w:rPr>
        <w:t>Waarom</w:t>
      </w:r>
      <w:r w:rsidR="00BA002C" w:rsidRPr="00CC22E0">
        <w:rPr>
          <w:b/>
          <w:sz w:val="22"/>
          <w:szCs w:val="22"/>
        </w:rPr>
        <w:t xml:space="preserve"> </w:t>
      </w:r>
      <w:r>
        <w:rPr>
          <w:b/>
          <w:sz w:val="22"/>
          <w:szCs w:val="22"/>
        </w:rPr>
        <w:t xml:space="preserve">Quine’s </w:t>
      </w:r>
      <w:r w:rsidR="0024141E">
        <w:rPr>
          <w:b/>
          <w:sz w:val="22"/>
          <w:szCs w:val="22"/>
        </w:rPr>
        <w:t xml:space="preserve">radicaal </w:t>
      </w:r>
      <w:r>
        <w:rPr>
          <w:b/>
          <w:sz w:val="22"/>
          <w:szCs w:val="22"/>
        </w:rPr>
        <w:t>empirisme en coherentisme niet samen</w:t>
      </w:r>
      <w:r w:rsidR="007471F7">
        <w:rPr>
          <w:b/>
          <w:sz w:val="22"/>
          <w:szCs w:val="22"/>
        </w:rPr>
        <w:t xml:space="preserve"> gaan</w:t>
      </w:r>
      <w:r>
        <w:rPr>
          <w:b/>
          <w:sz w:val="22"/>
          <w:szCs w:val="22"/>
        </w:rPr>
        <w:t xml:space="preserve">. </w:t>
      </w:r>
    </w:p>
    <w:p w14:paraId="0A89E7CD" w14:textId="77777777" w:rsidR="00CC22E0" w:rsidRDefault="00CC22E0" w:rsidP="00CC22E0">
      <w:pPr>
        <w:rPr>
          <w:sz w:val="22"/>
          <w:szCs w:val="22"/>
        </w:rPr>
      </w:pPr>
    </w:p>
    <w:p w14:paraId="6A637618" w14:textId="77777777" w:rsidR="0018082A" w:rsidRDefault="00DD4195" w:rsidP="00983C27">
      <w:pPr>
        <w:ind w:left="705" w:hanging="705"/>
        <w:rPr>
          <w:sz w:val="22"/>
          <w:szCs w:val="22"/>
        </w:rPr>
      </w:pPr>
      <w:r>
        <w:rPr>
          <w:sz w:val="22"/>
          <w:szCs w:val="22"/>
        </w:rPr>
        <w:t xml:space="preserve">Quine heeft tegen de achtergrond van het traditionele debat over de structuur van </w:t>
      </w:r>
    </w:p>
    <w:p w14:paraId="35583AE7" w14:textId="77777777" w:rsidR="0018082A" w:rsidRDefault="00DD4195" w:rsidP="00983C27">
      <w:pPr>
        <w:ind w:left="705" w:hanging="705"/>
        <w:rPr>
          <w:sz w:val="22"/>
          <w:szCs w:val="22"/>
        </w:rPr>
      </w:pPr>
      <w:r>
        <w:rPr>
          <w:sz w:val="22"/>
          <w:szCs w:val="22"/>
        </w:rPr>
        <w:t xml:space="preserve">rechtvaardiging een eigen positie ontwikkeld, waarbij hij radicaal empirisme met coherentisme </w:t>
      </w:r>
    </w:p>
    <w:p w14:paraId="25441DA0" w14:textId="77777777" w:rsidR="0018082A" w:rsidRDefault="00DD4195" w:rsidP="0018082A">
      <w:pPr>
        <w:ind w:left="705" w:hanging="705"/>
        <w:rPr>
          <w:sz w:val="22"/>
          <w:szCs w:val="22"/>
        </w:rPr>
      </w:pPr>
      <w:r>
        <w:rPr>
          <w:sz w:val="22"/>
          <w:szCs w:val="22"/>
        </w:rPr>
        <w:t xml:space="preserve">combineert. </w:t>
      </w:r>
      <w:r w:rsidR="003957D6" w:rsidRPr="008B4E59">
        <w:rPr>
          <w:sz w:val="22"/>
          <w:szCs w:val="22"/>
        </w:rPr>
        <w:t xml:space="preserve">In het hierna volgende zal </w:t>
      </w:r>
      <w:r w:rsidR="00225590" w:rsidRPr="008B4E59">
        <w:rPr>
          <w:sz w:val="22"/>
          <w:szCs w:val="22"/>
        </w:rPr>
        <w:t>ik betogen dat</w:t>
      </w:r>
      <w:r w:rsidR="00983C27">
        <w:rPr>
          <w:sz w:val="22"/>
          <w:szCs w:val="22"/>
        </w:rPr>
        <w:t xml:space="preserve"> Quine’s empirisme en coherentisme </w:t>
      </w:r>
      <w:r w:rsidR="00212915">
        <w:rPr>
          <w:sz w:val="22"/>
          <w:szCs w:val="22"/>
        </w:rPr>
        <w:t xml:space="preserve">niet </w:t>
      </w:r>
    </w:p>
    <w:p w14:paraId="416AC2C9" w14:textId="77777777" w:rsidR="0018082A" w:rsidRDefault="00212915" w:rsidP="0018082A">
      <w:pPr>
        <w:ind w:left="705" w:hanging="705"/>
        <w:rPr>
          <w:sz w:val="22"/>
          <w:szCs w:val="22"/>
        </w:rPr>
      </w:pPr>
      <w:r>
        <w:rPr>
          <w:sz w:val="22"/>
          <w:szCs w:val="22"/>
        </w:rPr>
        <w:t>samengaan</w:t>
      </w:r>
      <w:r w:rsidR="00EA6E21">
        <w:rPr>
          <w:sz w:val="22"/>
          <w:szCs w:val="22"/>
        </w:rPr>
        <w:t xml:space="preserve">. </w:t>
      </w:r>
      <w:r w:rsidR="0018082A">
        <w:rPr>
          <w:sz w:val="22"/>
          <w:szCs w:val="22"/>
        </w:rPr>
        <w:t>Quine's radicaal empirisme</w:t>
      </w:r>
      <w:r w:rsidR="0018082A" w:rsidRPr="00A71676">
        <w:rPr>
          <w:sz w:val="22"/>
          <w:szCs w:val="22"/>
        </w:rPr>
        <w:t xml:space="preserve"> </w:t>
      </w:r>
      <w:r w:rsidR="0018082A">
        <w:rPr>
          <w:sz w:val="22"/>
          <w:szCs w:val="22"/>
        </w:rPr>
        <w:t xml:space="preserve">hanteert een empiristisch concept van betekenis en doet </w:t>
      </w:r>
    </w:p>
    <w:p w14:paraId="71737EED" w14:textId="77777777" w:rsidR="0018082A" w:rsidRDefault="0018082A" w:rsidP="0018082A">
      <w:pPr>
        <w:ind w:left="705" w:hanging="705"/>
        <w:rPr>
          <w:sz w:val="22"/>
          <w:szCs w:val="22"/>
        </w:rPr>
      </w:pPr>
      <w:r>
        <w:rPr>
          <w:sz w:val="22"/>
          <w:szCs w:val="22"/>
        </w:rPr>
        <w:t xml:space="preserve">- naar zal blijken - een beroep op een vorm van foundationalistische </w:t>
      </w:r>
      <w:r>
        <w:rPr>
          <w:i/>
          <w:sz w:val="22"/>
          <w:szCs w:val="22"/>
        </w:rPr>
        <w:t xml:space="preserve">a posteriori </w:t>
      </w:r>
      <w:r>
        <w:rPr>
          <w:sz w:val="22"/>
          <w:szCs w:val="22"/>
        </w:rPr>
        <w:t>rechtvaardiging</w:t>
      </w:r>
      <w:r w:rsidRPr="00A71676">
        <w:rPr>
          <w:sz w:val="22"/>
          <w:szCs w:val="22"/>
        </w:rPr>
        <w:t xml:space="preserve">. </w:t>
      </w:r>
    </w:p>
    <w:p w14:paraId="6FB87F8A" w14:textId="77777777" w:rsidR="0018082A" w:rsidRDefault="008E671E" w:rsidP="008E671E">
      <w:pPr>
        <w:ind w:left="705" w:hanging="705"/>
        <w:rPr>
          <w:sz w:val="22"/>
          <w:szCs w:val="22"/>
        </w:rPr>
      </w:pPr>
      <w:r>
        <w:rPr>
          <w:sz w:val="22"/>
          <w:szCs w:val="22"/>
        </w:rPr>
        <w:t xml:space="preserve">Quine's coherentisme </w:t>
      </w:r>
      <w:r w:rsidR="005765F0">
        <w:rPr>
          <w:sz w:val="22"/>
          <w:szCs w:val="22"/>
        </w:rPr>
        <w:t>impliceert</w:t>
      </w:r>
      <w:r w:rsidR="00C6285B" w:rsidRPr="00A71676">
        <w:rPr>
          <w:sz w:val="22"/>
          <w:szCs w:val="22"/>
        </w:rPr>
        <w:t xml:space="preserve"> </w:t>
      </w:r>
      <w:r w:rsidR="0018082A">
        <w:rPr>
          <w:sz w:val="22"/>
          <w:szCs w:val="22"/>
        </w:rPr>
        <w:t xml:space="preserve">daarentegen juist </w:t>
      </w:r>
      <w:r w:rsidR="00C6285B" w:rsidRPr="00A71676">
        <w:rPr>
          <w:sz w:val="22"/>
          <w:szCs w:val="22"/>
        </w:rPr>
        <w:t>dat</w:t>
      </w:r>
      <w:r w:rsidR="00983C27" w:rsidRPr="00A71676">
        <w:rPr>
          <w:sz w:val="22"/>
          <w:szCs w:val="22"/>
        </w:rPr>
        <w:t xml:space="preserve"> </w:t>
      </w:r>
      <w:r w:rsidR="005765F0">
        <w:rPr>
          <w:sz w:val="22"/>
          <w:szCs w:val="22"/>
        </w:rPr>
        <w:t xml:space="preserve">er geen </w:t>
      </w:r>
      <w:r w:rsidR="0018082A">
        <w:rPr>
          <w:sz w:val="22"/>
          <w:szCs w:val="22"/>
        </w:rPr>
        <w:t xml:space="preserve">intelligibele wijze is om te </w:t>
      </w:r>
    </w:p>
    <w:p w14:paraId="238F3C81" w14:textId="77777777" w:rsidR="00A51673" w:rsidRDefault="00A51673" w:rsidP="007E022D">
      <w:pPr>
        <w:ind w:left="705" w:hanging="705"/>
        <w:rPr>
          <w:sz w:val="22"/>
          <w:szCs w:val="22"/>
        </w:rPr>
      </w:pPr>
      <w:r>
        <w:rPr>
          <w:sz w:val="22"/>
          <w:szCs w:val="22"/>
        </w:rPr>
        <w:t>spreken van een empiristisch betekenisconcept</w:t>
      </w:r>
      <w:r w:rsidR="0018082A">
        <w:rPr>
          <w:sz w:val="22"/>
          <w:szCs w:val="22"/>
        </w:rPr>
        <w:t xml:space="preserve"> en </w:t>
      </w:r>
      <w:r>
        <w:rPr>
          <w:sz w:val="22"/>
          <w:szCs w:val="22"/>
        </w:rPr>
        <w:t>empiristische</w:t>
      </w:r>
      <w:r w:rsidR="00F72E1B">
        <w:rPr>
          <w:sz w:val="22"/>
          <w:szCs w:val="22"/>
        </w:rPr>
        <w:t xml:space="preserve"> </w:t>
      </w:r>
      <w:r w:rsidR="0018082A">
        <w:rPr>
          <w:sz w:val="22"/>
          <w:szCs w:val="22"/>
        </w:rPr>
        <w:t>rechtvaardiging</w:t>
      </w:r>
      <w:r w:rsidR="00F72E1B">
        <w:rPr>
          <w:sz w:val="22"/>
          <w:szCs w:val="22"/>
        </w:rPr>
        <w:t xml:space="preserve">. </w:t>
      </w:r>
      <w:r w:rsidR="008E671E">
        <w:rPr>
          <w:sz w:val="22"/>
          <w:szCs w:val="22"/>
        </w:rPr>
        <w:t xml:space="preserve">Als we Quine's </w:t>
      </w:r>
    </w:p>
    <w:p w14:paraId="1095B2F4" w14:textId="77777777" w:rsidR="00A51673" w:rsidRDefault="008E671E" w:rsidP="007E022D">
      <w:pPr>
        <w:ind w:left="705" w:hanging="705"/>
        <w:rPr>
          <w:sz w:val="22"/>
          <w:szCs w:val="22"/>
        </w:rPr>
      </w:pPr>
      <w:r>
        <w:rPr>
          <w:sz w:val="22"/>
          <w:szCs w:val="22"/>
        </w:rPr>
        <w:t xml:space="preserve">coherentisme willen behouden, dan </w:t>
      </w:r>
      <w:r w:rsidR="00205D6D">
        <w:rPr>
          <w:sz w:val="22"/>
          <w:szCs w:val="22"/>
        </w:rPr>
        <w:t xml:space="preserve">is </w:t>
      </w:r>
      <w:r w:rsidR="0018082A">
        <w:rPr>
          <w:sz w:val="22"/>
          <w:szCs w:val="22"/>
        </w:rPr>
        <w:t xml:space="preserve">het niet </w:t>
      </w:r>
      <w:r w:rsidR="00A51673">
        <w:rPr>
          <w:sz w:val="22"/>
          <w:szCs w:val="22"/>
        </w:rPr>
        <w:t xml:space="preserve">langer </w:t>
      </w:r>
      <w:r w:rsidR="00D21029">
        <w:rPr>
          <w:sz w:val="22"/>
          <w:szCs w:val="22"/>
        </w:rPr>
        <w:t>mogelijk</w:t>
      </w:r>
      <w:r w:rsidR="0018082A">
        <w:rPr>
          <w:sz w:val="22"/>
          <w:szCs w:val="22"/>
        </w:rPr>
        <w:t xml:space="preserve"> om</w:t>
      </w:r>
      <w:r w:rsidR="00205D6D">
        <w:rPr>
          <w:sz w:val="22"/>
          <w:szCs w:val="22"/>
        </w:rPr>
        <w:t xml:space="preserve"> </w:t>
      </w:r>
      <w:r w:rsidR="0018082A">
        <w:rPr>
          <w:sz w:val="22"/>
          <w:szCs w:val="22"/>
        </w:rPr>
        <w:t>te spreken</w:t>
      </w:r>
      <w:r w:rsidR="00205D6D">
        <w:rPr>
          <w:sz w:val="22"/>
          <w:szCs w:val="22"/>
        </w:rPr>
        <w:t xml:space="preserve"> van </w:t>
      </w:r>
      <w:r w:rsidR="0018082A">
        <w:rPr>
          <w:sz w:val="22"/>
          <w:szCs w:val="22"/>
        </w:rPr>
        <w:t xml:space="preserve">een </w:t>
      </w:r>
    </w:p>
    <w:p w14:paraId="78E0549E" w14:textId="77777777" w:rsidR="00A51673" w:rsidRDefault="0018082A" w:rsidP="007E022D">
      <w:pPr>
        <w:ind w:left="705" w:hanging="705"/>
        <w:rPr>
          <w:sz w:val="22"/>
          <w:szCs w:val="22"/>
        </w:rPr>
      </w:pPr>
      <w:r>
        <w:rPr>
          <w:sz w:val="22"/>
          <w:szCs w:val="22"/>
        </w:rPr>
        <w:t>empiristisch betekenisconcept</w:t>
      </w:r>
      <w:r w:rsidR="00F72E1B">
        <w:rPr>
          <w:sz w:val="22"/>
          <w:szCs w:val="22"/>
        </w:rPr>
        <w:t xml:space="preserve"> en </w:t>
      </w:r>
      <w:r w:rsidR="00F72E1B" w:rsidRPr="00F72E1B">
        <w:rPr>
          <w:i/>
          <w:sz w:val="22"/>
          <w:szCs w:val="22"/>
        </w:rPr>
        <w:t>a posteriori</w:t>
      </w:r>
      <w:r w:rsidR="00F72E1B">
        <w:rPr>
          <w:sz w:val="22"/>
          <w:szCs w:val="22"/>
        </w:rPr>
        <w:t xml:space="preserve"> rechtvaardiging</w:t>
      </w:r>
      <w:r w:rsidR="00F80FC5">
        <w:rPr>
          <w:sz w:val="22"/>
          <w:szCs w:val="22"/>
        </w:rPr>
        <w:t>.</w:t>
      </w:r>
      <w:r w:rsidR="00F80FC5">
        <w:rPr>
          <w:rStyle w:val="Voetnootmarkering"/>
          <w:sz w:val="22"/>
          <w:szCs w:val="22"/>
        </w:rPr>
        <w:footnoteReference w:id="7"/>
      </w:r>
      <w:r w:rsidR="008E671E">
        <w:rPr>
          <w:sz w:val="22"/>
          <w:szCs w:val="22"/>
        </w:rPr>
        <w:t xml:space="preserve"> Als we Quine's</w:t>
      </w:r>
      <w:r w:rsidR="009B501A">
        <w:rPr>
          <w:sz w:val="22"/>
          <w:szCs w:val="22"/>
        </w:rPr>
        <w:t xml:space="preserve"> empirisme willen </w:t>
      </w:r>
    </w:p>
    <w:p w14:paraId="66C4A8AC" w14:textId="77777777" w:rsidR="00A51673" w:rsidRDefault="009B501A" w:rsidP="007E022D">
      <w:pPr>
        <w:ind w:left="705" w:hanging="705"/>
        <w:rPr>
          <w:sz w:val="22"/>
          <w:szCs w:val="22"/>
        </w:rPr>
      </w:pPr>
      <w:r>
        <w:rPr>
          <w:sz w:val="22"/>
          <w:szCs w:val="22"/>
        </w:rPr>
        <w:t>behouden, dan</w:t>
      </w:r>
      <w:r w:rsidR="0018082A">
        <w:rPr>
          <w:sz w:val="22"/>
          <w:szCs w:val="22"/>
        </w:rPr>
        <w:t xml:space="preserve"> </w:t>
      </w:r>
      <w:r w:rsidR="00205D6D">
        <w:rPr>
          <w:sz w:val="22"/>
          <w:szCs w:val="22"/>
        </w:rPr>
        <w:t xml:space="preserve">vervalt </w:t>
      </w:r>
      <w:r w:rsidR="005765F0">
        <w:rPr>
          <w:sz w:val="22"/>
          <w:szCs w:val="22"/>
        </w:rPr>
        <w:t>zijn</w:t>
      </w:r>
      <w:r w:rsidR="00F80FC5">
        <w:rPr>
          <w:sz w:val="22"/>
          <w:szCs w:val="22"/>
        </w:rPr>
        <w:t xml:space="preserve"> vermeende coherentisme in een </w:t>
      </w:r>
      <w:r w:rsidR="0018082A">
        <w:rPr>
          <w:sz w:val="22"/>
          <w:szCs w:val="22"/>
        </w:rPr>
        <w:t>vorm van</w:t>
      </w:r>
      <w:r w:rsidR="00D21029">
        <w:rPr>
          <w:sz w:val="22"/>
          <w:szCs w:val="22"/>
        </w:rPr>
        <w:t xml:space="preserve"> radicaal</w:t>
      </w:r>
      <w:r w:rsidR="0018082A">
        <w:rPr>
          <w:sz w:val="22"/>
          <w:szCs w:val="22"/>
        </w:rPr>
        <w:t xml:space="preserve"> empiristisch</w:t>
      </w:r>
      <w:r w:rsidR="00D21029">
        <w:rPr>
          <w:sz w:val="22"/>
          <w:szCs w:val="22"/>
        </w:rPr>
        <w:t xml:space="preserve"> </w:t>
      </w:r>
    </w:p>
    <w:p w14:paraId="1EFFB715" w14:textId="2187B9DC" w:rsidR="007806FF" w:rsidRDefault="00205D6D" w:rsidP="007E022D">
      <w:pPr>
        <w:ind w:left="705" w:hanging="705"/>
        <w:rPr>
          <w:sz w:val="22"/>
          <w:szCs w:val="22"/>
        </w:rPr>
      </w:pPr>
      <w:r>
        <w:rPr>
          <w:sz w:val="22"/>
          <w:szCs w:val="22"/>
        </w:rPr>
        <w:t xml:space="preserve">foundationalisme. </w:t>
      </w:r>
    </w:p>
    <w:p w14:paraId="69B8FC71" w14:textId="77777777" w:rsidR="00EB6FD3" w:rsidRDefault="00EB6FD3" w:rsidP="00CC22E0">
      <w:pPr>
        <w:rPr>
          <w:sz w:val="22"/>
          <w:szCs w:val="22"/>
        </w:rPr>
      </w:pPr>
    </w:p>
    <w:p w14:paraId="101EC395" w14:textId="4834C7D8" w:rsidR="00900893" w:rsidRPr="00492D80" w:rsidRDefault="008E671E" w:rsidP="00CC22E0">
      <w:pPr>
        <w:rPr>
          <w:b/>
          <w:sz w:val="22"/>
          <w:szCs w:val="22"/>
        </w:rPr>
      </w:pPr>
      <w:r w:rsidRPr="00492D80">
        <w:rPr>
          <w:b/>
          <w:sz w:val="22"/>
          <w:szCs w:val="22"/>
        </w:rPr>
        <w:t>4.1</w:t>
      </w:r>
      <w:r w:rsidRPr="00492D80">
        <w:rPr>
          <w:b/>
          <w:sz w:val="22"/>
          <w:szCs w:val="22"/>
        </w:rPr>
        <w:tab/>
      </w:r>
      <w:r w:rsidR="00900893" w:rsidRPr="00492D80">
        <w:rPr>
          <w:b/>
          <w:sz w:val="22"/>
          <w:szCs w:val="22"/>
        </w:rPr>
        <w:t xml:space="preserve">Quine’s </w:t>
      </w:r>
      <w:r w:rsidR="0071354E" w:rsidRPr="00492D80">
        <w:rPr>
          <w:b/>
          <w:sz w:val="22"/>
          <w:szCs w:val="22"/>
        </w:rPr>
        <w:t>epistemologie</w:t>
      </w:r>
    </w:p>
    <w:p w14:paraId="7ADFBB08" w14:textId="77777777" w:rsidR="00CC22E0" w:rsidRDefault="00CC22E0">
      <w:pPr>
        <w:rPr>
          <w:b/>
          <w:sz w:val="22"/>
          <w:szCs w:val="22"/>
        </w:rPr>
      </w:pPr>
    </w:p>
    <w:p w14:paraId="3B3B531E" w14:textId="3CC8D197" w:rsidR="00B01866" w:rsidRPr="00AB2ACD" w:rsidRDefault="00B01866">
      <w:pPr>
        <w:rPr>
          <w:sz w:val="22"/>
          <w:szCs w:val="22"/>
        </w:rPr>
      </w:pPr>
      <w:r w:rsidRPr="00AB2ACD">
        <w:rPr>
          <w:sz w:val="22"/>
          <w:szCs w:val="22"/>
        </w:rPr>
        <w:t xml:space="preserve">De </w:t>
      </w:r>
      <w:r w:rsidR="005765F0">
        <w:rPr>
          <w:sz w:val="22"/>
          <w:szCs w:val="22"/>
        </w:rPr>
        <w:t xml:space="preserve">door Quine ontwikkelde </w:t>
      </w:r>
      <w:r w:rsidRPr="00AB2ACD">
        <w:rPr>
          <w:sz w:val="22"/>
          <w:szCs w:val="22"/>
        </w:rPr>
        <w:t xml:space="preserve">kennisleer kan het best beschreven worden aan de hand van </w:t>
      </w:r>
      <w:r w:rsidR="00AB2ACD">
        <w:rPr>
          <w:sz w:val="22"/>
          <w:szCs w:val="22"/>
        </w:rPr>
        <w:t>enkele</w:t>
      </w:r>
      <w:r w:rsidRPr="00AB2ACD">
        <w:rPr>
          <w:sz w:val="22"/>
          <w:szCs w:val="22"/>
        </w:rPr>
        <w:t xml:space="preserve"> hoofdelementen ervan.</w:t>
      </w:r>
    </w:p>
    <w:p w14:paraId="6CB116A3" w14:textId="77777777" w:rsidR="00D322D4" w:rsidRDefault="00D322D4">
      <w:pPr>
        <w:rPr>
          <w:b/>
          <w:sz w:val="22"/>
          <w:szCs w:val="22"/>
        </w:rPr>
      </w:pPr>
    </w:p>
    <w:p w14:paraId="26B1A94F" w14:textId="1010AA9C" w:rsidR="00AB2ACD" w:rsidRPr="00492D80" w:rsidRDefault="008E671E">
      <w:pPr>
        <w:rPr>
          <w:sz w:val="22"/>
          <w:szCs w:val="22"/>
          <w:u w:val="single"/>
        </w:rPr>
      </w:pPr>
      <w:r w:rsidRPr="00492D80">
        <w:rPr>
          <w:sz w:val="22"/>
          <w:szCs w:val="22"/>
          <w:u w:val="single"/>
        </w:rPr>
        <w:t>a.</w:t>
      </w:r>
      <w:r w:rsidRPr="00492D80">
        <w:rPr>
          <w:sz w:val="22"/>
          <w:szCs w:val="22"/>
          <w:u w:val="single"/>
        </w:rPr>
        <w:tab/>
      </w:r>
      <w:r w:rsidR="00D02648" w:rsidRPr="00492D80">
        <w:rPr>
          <w:sz w:val="22"/>
          <w:szCs w:val="22"/>
          <w:u w:val="single"/>
        </w:rPr>
        <w:t xml:space="preserve">De inzet van </w:t>
      </w:r>
      <w:r w:rsidR="00816D0A" w:rsidRPr="00492D80">
        <w:rPr>
          <w:sz w:val="22"/>
          <w:szCs w:val="22"/>
          <w:u w:val="single"/>
        </w:rPr>
        <w:t xml:space="preserve">Quine's </w:t>
      </w:r>
      <w:r w:rsidR="00D02648" w:rsidRPr="00492D80">
        <w:rPr>
          <w:sz w:val="22"/>
          <w:szCs w:val="22"/>
          <w:u w:val="single"/>
        </w:rPr>
        <w:t>kennisleer</w:t>
      </w:r>
    </w:p>
    <w:p w14:paraId="510DC31C" w14:textId="77777777" w:rsidR="00AB2ACD" w:rsidRDefault="00AB2ACD" w:rsidP="000F04C4">
      <w:pPr>
        <w:rPr>
          <w:sz w:val="22"/>
          <w:szCs w:val="22"/>
        </w:rPr>
      </w:pPr>
    </w:p>
    <w:p w14:paraId="7A6DFBEB" w14:textId="446532C4" w:rsidR="00723337" w:rsidRDefault="000259BF" w:rsidP="00AB2ACD">
      <w:pPr>
        <w:rPr>
          <w:sz w:val="22"/>
          <w:szCs w:val="22"/>
        </w:rPr>
      </w:pPr>
      <w:r w:rsidRPr="000259BF">
        <w:rPr>
          <w:sz w:val="22"/>
          <w:szCs w:val="22"/>
        </w:rPr>
        <w:t>Quine</w:t>
      </w:r>
      <w:r w:rsidR="005430A8">
        <w:rPr>
          <w:sz w:val="22"/>
          <w:szCs w:val="22"/>
        </w:rPr>
        <w:t>’s kennisleer</w:t>
      </w:r>
      <w:r w:rsidRPr="000259BF">
        <w:rPr>
          <w:sz w:val="22"/>
          <w:szCs w:val="22"/>
        </w:rPr>
        <w:t xml:space="preserve"> </w:t>
      </w:r>
      <w:r w:rsidR="0071354E">
        <w:rPr>
          <w:sz w:val="22"/>
          <w:szCs w:val="22"/>
        </w:rPr>
        <w:t xml:space="preserve">is </w:t>
      </w:r>
      <w:r w:rsidR="005430A8">
        <w:rPr>
          <w:sz w:val="22"/>
          <w:szCs w:val="22"/>
        </w:rPr>
        <w:t xml:space="preserve">gemotiveerd door </w:t>
      </w:r>
      <w:r w:rsidR="0071354E">
        <w:rPr>
          <w:sz w:val="22"/>
          <w:szCs w:val="22"/>
        </w:rPr>
        <w:t xml:space="preserve">de vraag hoe </w:t>
      </w:r>
      <w:r>
        <w:rPr>
          <w:sz w:val="22"/>
          <w:szCs w:val="22"/>
        </w:rPr>
        <w:t>zintuiglijke stimuli</w:t>
      </w:r>
      <w:r w:rsidR="0071354E">
        <w:rPr>
          <w:sz w:val="22"/>
          <w:szCs w:val="22"/>
        </w:rPr>
        <w:t>,</w:t>
      </w:r>
      <w:r w:rsidR="0071354E" w:rsidRPr="0071354E">
        <w:rPr>
          <w:sz w:val="22"/>
          <w:szCs w:val="22"/>
        </w:rPr>
        <w:t xml:space="preserve"> </w:t>
      </w:r>
      <w:r w:rsidR="0071354E">
        <w:rPr>
          <w:sz w:val="22"/>
          <w:szCs w:val="22"/>
        </w:rPr>
        <w:t xml:space="preserve">zoals tweedimensionale optische projecties op ons netvlies en luchttrillingen die impact hebben op onze trommelvliezen, </w:t>
      </w:r>
      <w:r w:rsidR="005430A8">
        <w:rPr>
          <w:sz w:val="22"/>
          <w:szCs w:val="22"/>
        </w:rPr>
        <w:t xml:space="preserve">kunnen leiden tot </w:t>
      </w:r>
      <w:r w:rsidR="00723337">
        <w:rPr>
          <w:sz w:val="22"/>
          <w:szCs w:val="22"/>
        </w:rPr>
        <w:t>kennis over de wereld. Omdat kennis geuit wordt in de vorm van betekenisvolle, intersubjectie</w:t>
      </w:r>
      <w:r w:rsidR="00DC1F95">
        <w:rPr>
          <w:sz w:val="22"/>
          <w:szCs w:val="22"/>
        </w:rPr>
        <w:t xml:space="preserve">f te begrijpen talige uitingen - </w:t>
      </w:r>
      <w:r w:rsidR="00977B6D">
        <w:rPr>
          <w:sz w:val="22"/>
          <w:szCs w:val="22"/>
        </w:rPr>
        <w:t>wetenschappelijke theorie</w:t>
      </w:r>
      <w:r w:rsidR="00977B6D">
        <w:rPr>
          <w:rFonts w:ascii="Cambria" w:hAnsi="Cambria"/>
          <w:sz w:val="22"/>
          <w:szCs w:val="22"/>
        </w:rPr>
        <w:t>ë</w:t>
      </w:r>
      <w:r w:rsidR="00723337">
        <w:rPr>
          <w:sz w:val="22"/>
          <w:szCs w:val="22"/>
        </w:rPr>
        <w:t>n</w:t>
      </w:r>
      <w:r w:rsidR="00DC1F95">
        <w:rPr>
          <w:sz w:val="22"/>
          <w:szCs w:val="22"/>
        </w:rPr>
        <w:t xml:space="preserve"> -</w:t>
      </w:r>
      <w:r w:rsidR="00723337">
        <w:rPr>
          <w:sz w:val="22"/>
          <w:szCs w:val="22"/>
        </w:rPr>
        <w:t xml:space="preserve">, onderzoekt Quine primair de relatie tussen zintuiglijke stimuli en talige </w:t>
      </w:r>
      <w:r w:rsidR="004F152F">
        <w:rPr>
          <w:sz w:val="22"/>
          <w:szCs w:val="22"/>
        </w:rPr>
        <w:t>uitspraken over de wereld</w:t>
      </w:r>
      <w:r w:rsidR="00723337">
        <w:rPr>
          <w:sz w:val="22"/>
          <w:szCs w:val="22"/>
        </w:rPr>
        <w:t>.</w:t>
      </w:r>
    </w:p>
    <w:p w14:paraId="3D8A3A26" w14:textId="33AEA7C2" w:rsidR="000F04C4" w:rsidRDefault="00E07FD9" w:rsidP="00AB2ACD">
      <w:pPr>
        <w:rPr>
          <w:sz w:val="22"/>
          <w:szCs w:val="22"/>
        </w:rPr>
      </w:pPr>
      <w:r>
        <w:rPr>
          <w:sz w:val="22"/>
          <w:szCs w:val="22"/>
        </w:rPr>
        <w:tab/>
        <w:t>Bij</w:t>
      </w:r>
      <w:r w:rsidR="001A543B">
        <w:rPr>
          <w:sz w:val="22"/>
          <w:szCs w:val="22"/>
        </w:rPr>
        <w:t xml:space="preserve"> zijn onderzoek naar de relatie tussen zintuiglijke stimuli en </w:t>
      </w:r>
      <w:r w:rsidR="00D346B4">
        <w:rPr>
          <w:sz w:val="22"/>
          <w:szCs w:val="22"/>
        </w:rPr>
        <w:t xml:space="preserve">talige </w:t>
      </w:r>
      <w:r w:rsidR="001A543B">
        <w:rPr>
          <w:sz w:val="22"/>
          <w:szCs w:val="22"/>
        </w:rPr>
        <w:t>kennisclaims</w:t>
      </w:r>
      <w:r w:rsidR="00D87E2E">
        <w:rPr>
          <w:sz w:val="22"/>
          <w:szCs w:val="22"/>
        </w:rPr>
        <w:t>,</w:t>
      </w:r>
      <w:r w:rsidR="001A543B">
        <w:rPr>
          <w:sz w:val="22"/>
          <w:szCs w:val="22"/>
        </w:rPr>
        <w:t xml:space="preserve"> vertrekt</w:t>
      </w:r>
      <w:r w:rsidR="008E671E">
        <w:rPr>
          <w:sz w:val="22"/>
          <w:szCs w:val="22"/>
        </w:rPr>
        <w:t xml:space="preserve"> Quine vanuit de </w:t>
      </w:r>
      <w:r w:rsidR="001F05DB">
        <w:rPr>
          <w:sz w:val="22"/>
          <w:szCs w:val="22"/>
        </w:rPr>
        <w:t xml:space="preserve">op dat moment </w:t>
      </w:r>
      <w:r w:rsidR="008E671E">
        <w:rPr>
          <w:sz w:val="22"/>
          <w:szCs w:val="22"/>
        </w:rPr>
        <w:t xml:space="preserve">beschikbare wetenschappelijke kennis. </w:t>
      </w:r>
      <w:r w:rsidR="001F05DB">
        <w:rPr>
          <w:sz w:val="22"/>
          <w:szCs w:val="22"/>
        </w:rPr>
        <w:t xml:space="preserve">Daarmee claimt Quine </w:t>
      </w:r>
      <w:r w:rsidR="004F3E14">
        <w:rPr>
          <w:sz w:val="22"/>
          <w:szCs w:val="22"/>
        </w:rPr>
        <w:t>af te wijken</w:t>
      </w:r>
      <w:r w:rsidR="001F05DB">
        <w:rPr>
          <w:sz w:val="22"/>
          <w:szCs w:val="22"/>
        </w:rPr>
        <w:t xml:space="preserve"> van de epistemologische traditie</w:t>
      </w:r>
      <w:r w:rsidR="004F3E14">
        <w:rPr>
          <w:sz w:val="22"/>
          <w:szCs w:val="22"/>
        </w:rPr>
        <w:t xml:space="preserve">, waarin gezocht werd naar </w:t>
      </w:r>
      <w:r w:rsidR="001F05DB">
        <w:rPr>
          <w:sz w:val="22"/>
          <w:szCs w:val="22"/>
        </w:rPr>
        <w:t xml:space="preserve">een eeuwig geldig, context-onafhankelijk </w:t>
      </w:r>
      <w:r w:rsidR="004F152F">
        <w:rPr>
          <w:sz w:val="22"/>
          <w:szCs w:val="22"/>
        </w:rPr>
        <w:t>criterium</w:t>
      </w:r>
      <w:r w:rsidR="001F05DB">
        <w:rPr>
          <w:sz w:val="22"/>
          <w:szCs w:val="22"/>
        </w:rPr>
        <w:t xml:space="preserve"> voor kennis. </w:t>
      </w:r>
      <w:r w:rsidR="00C42377">
        <w:rPr>
          <w:sz w:val="22"/>
          <w:szCs w:val="22"/>
        </w:rPr>
        <w:t xml:space="preserve">Quine veroorlooft zich deze vrijheid omdat volgens hem al het denken over rechtvaardiging en kennis noodzakelijk vertrekt vanuit de op dat moment beschikbare kennis. </w:t>
      </w:r>
      <w:r w:rsidR="004F152F">
        <w:rPr>
          <w:sz w:val="22"/>
          <w:szCs w:val="22"/>
        </w:rPr>
        <w:t>Daarom</w:t>
      </w:r>
      <w:r w:rsidR="00364A8C">
        <w:rPr>
          <w:sz w:val="22"/>
          <w:szCs w:val="22"/>
        </w:rPr>
        <w:t xml:space="preserve"> </w:t>
      </w:r>
      <w:r w:rsidR="008E671E">
        <w:rPr>
          <w:sz w:val="22"/>
          <w:szCs w:val="22"/>
        </w:rPr>
        <w:t xml:space="preserve">erkent Quine </w:t>
      </w:r>
      <w:r w:rsidR="00364A8C">
        <w:rPr>
          <w:sz w:val="22"/>
          <w:szCs w:val="22"/>
        </w:rPr>
        <w:t>de</w:t>
      </w:r>
      <w:r w:rsidR="001A543B">
        <w:rPr>
          <w:sz w:val="22"/>
          <w:szCs w:val="22"/>
        </w:rPr>
        <w:t xml:space="preserve"> </w:t>
      </w:r>
      <w:r w:rsidR="008E671E">
        <w:rPr>
          <w:sz w:val="22"/>
          <w:szCs w:val="22"/>
        </w:rPr>
        <w:t xml:space="preserve">sceptische twijfel </w:t>
      </w:r>
      <w:r w:rsidR="001A543B">
        <w:rPr>
          <w:sz w:val="22"/>
          <w:szCs w:val="22"/>
        </w:rPr>
        <w:t xml:space="preserve">uit de epistemologische traditie </w:t>
      </w:r>
      <w:r w:rsidR="00AD2C74">
        <w:rPr>
          <w:sz w:val="22"/>
          <w:szCs w:val="22"/>
        </w:rPr>
        <w:t>ook</w:t>
      </w:r>
      <w:r w:rsidR="004F152F">
        <w:rPr>
          <w:sz w:val="22"/>
          <w:szCs w:val="22"/>
        </w:rPr>
        <w:t xml:space="preserve"> </w:t>
      </w:r>
      <w:r w:rsidR="008E671E">
        <w:rPr>
          <w:sz w:val="22"/>
          <w:szCs w:val="22"/>
        </w:rPr>
        <w:t>niet</w:t>
      </w:r>
      <w:r w:rsidR="001A543B">
        <w:rPr>
          <w:sz w:val="22"/>
          <w:szCs w:val="22"/>
        </w:rPr>
        <w:t xml:space="preserve">. </w:t>
      </w:r>
      <w:r w:rsidR="008E671E">
        <w:rPr>
          <w:sz w:val="22"/>
          <w:szCs w:val="22"/>
        </w:rPr>
        <w:t>S</w:t>
      </w:r>
      <w:r w:rsidR="007806FF">
        <w:rPr>
          <w:sz w:val="22"/>
          <w:szCs w:val="22"/>
        </w:rPr>
        <w:t xml:space="preserve">cepticisme is </w:t>
      </w:r>
      <w:r w:rsidR="00B42C25">
        <w:rPr>
          <w:sz w:val="22"/>
          <w:szCs w:val="22"/>
        </w:rPr>
        <w:t xml:space="preserve">volgens Quine </w:t>
      </w:r>
      <w:r w:rsidR="007806FF">
        <w:rPr>
          <w:sz w:val="22"/>
          <w:szCs w:val="22"/>
        </w:rPr>
        <w:t>pas mogelijk op grond van een aangenomen wereldbeeld</w:t>
      </w:r>
      <w:r w:rsidR="00B42C25">
        <w:rPr>
          <w:sz w:val="22"/>
          <w:szCs w:val="22"/>
        </w:rPr>
        <w:t>; als ontkenning van de kennisclaims over die wereld</w:t>
      </w:r>
      <w:r w:rsidR="001A543B">
        <w:rPr>
          <w:sz w:val="22"/>
          <w:szCs w:val="22"/>
        </w:rPr>
        <w:t xml:space="preserve">. </w:t>
      </w:r>
      <w:r w:rsidR="00364A8C">
        <w:rPr>
          <w:sz w:val="22"/>
          <w:szCs w:val="22"/>
        </w:rPr>
        <w:t>E</w:t>
      </w:r>
      <w:r w:rsidR="001A543B">
        <w:rPr>
          <w:sz w:val="22"/>
          <w:szCs w:val="22"/>
        </w:rPr>
        <w:t xml:space="preserve">en </w:t>
      </w:r>
      <w:r w:rsidR="007806FF">
        <w:rPr>
          <w:sz w:val="22"/>
          <w:szCs w:val="22"/>
        </w:rPr>
        <w:t xml:space="preserve">verweer tegen het scepticisme </w:t>
      </w:r>
      <w:r w:rsidR="00364A8C">
        <w:rPr>
          <w:sz w:val="22"/>
          <w:szCs w:val="22"/>
        </w:rPr>
        <w:t xml:space="preserve">mag </w:t>
      </w:r>
      <w:r w:rsidR="007806FF">
        <w:rPr>
          <w:sz w:val="22"/>
          <w:szCs w:val="22"/>
        </w:rPr>
        <w:t>zich</w:t>
      </w:r>
      <w:r w:rsidR="009B501A">
        <w:rPr>
          <w:sz w:val="22"/>
          <w:szCs w:val="22"/>
        </w:rPr>
        <w:t xml:space="preserve"> volgens Quine</w:t>
      </w:r>
      <w:r w:rsidR="00364A8C">
        <w:rPr>
          <w:sz w:val="22"/>
          <w:szCs w:val="22"/>
        </w:rPr>
        <w:t xml:space="preserve"> </w:t>
      </w:r>
      <w:r w:rsidR="009128BB">
        <w:rPr>
          <w:sz w:val="22"/>
          <w:szCs w:val="22"/>
        </w:rPr>
        <w:t>daarom</w:t>
      </w:r>
      <w:r w:rsidR="00364A8C">
        <w:rPr>
          <w:sz w:val="22"/>
          <w:szCs w:val="22"/>
        </w:rPr>
        <w:t xml:space="preserve"> </w:t>
      </w:r>
      <w:r w:rsidR="009128BB">
        <w:rPr>
          <w:sz w:val="22"/>
          <w:szCs w:val="22"/>
        </w:rPr>
        <w:t>net zo goed</w:t>
      </w:r>
      <w:r w:rsidR="007806FF">
        <w:rPr>
          <w:sz w:val="22"/>
          <w:szCs w:val="22"/>
        </w:rPr>
        <w:t xml:space="preserve"> beroepen op bestaande overtuigingen over de wereld. </w:t>
      </w:r>
      <w:r w:rsidR="001A543B">
        <w:rPr>
          <w:sz w:val="22"/>
          <w:szCs w:val="22"/>
        </w:rPr>
        <w:t xml:space="preserve">De vraag </w:t>
      </w:r>
      <w:r w:rsidR="00977B6D">
        <w:rPr>
          <w:sz w:val="22"/>
          <w:szCs w:val="22"/>
        </w:rPr>
        <w:t>of de sceptische of de niet-sceptische positie</w:t>
      </w:r>
      <w:r w:rsidR="004F7E77">
        <w:rPr>
          <w:sz w:val="22"/>
          <w:szCs w:val="22"/>
        </w:rPr>
        <w:t xml:space="preserve"> gerechtvaardigd of rationeel is, kan pas </w:t>
      </w:r>
      <w:r w:rsidR="00977B6D">
        <w:rPr>
          <w:sz w:val="22"/>
          <w:szCs w:val="22"/>
        </w:rPr>
        <w:t>beantwoord</w:t>
      </w:r>
      <w:r w:rsidR="00B42C25">
        <w:rPr>
          <w:sz w:val="22"/>
          <w:szCs w:val="22"/>
        </w:rPr>
        <w:t xml:space="preserve"> worden </w:t>
      </w:r>
      <w:r w:rsidR="00977B6D">
        <w:rPr>
          <w:sz w:val="22"/>
          <w:szCs w:val="22"/>
        </w:rPr>
        <w:t xml:space="preserve">op het moment dat aanhangers van beide posities </w:t>
      </w:r>
      <w:r w:rsidR="001F05DB">
        <w:rPr>
          <w:sz w:val="22"/>
          <w:szCs w:val="22"/>
        </w:rPr>
        <w:t>een gezamenlijk</w:t>
      </w:r>
      <w:r w:rsidR="00364A8C">
        <w:rPr>
          <w:sz w:val="22"/>
          <w:szCs w:val="22"/>
        </w:rPr>
        <w:t xml:space="preserve"> vertrekpunt </w:t>
      </w:r>
      <w:r w:rsidR="004F3E14">
        <w:rPr>
          <w:sz w:val="22"/>
          <w:szCs w:val="22"/>
        </w:rPr>
        <w:t xml:space="preserve">voor hun discussie </w:t>
      </w:r>
      <w:r w:rsidR="00977B6D">
        <w:rPr>
          <w:sz w:val="22"/>
          <w:szCs w:val="22"/>
        </w:rPr>
        <w:t>erkennen</w:t>
      </w:r>
      <w:r w:rsidR="004F7E77">
        <w:rPr>
          <w:sz w:val="22"/>
          <w:szCs w:val="22"/>
        </w:rPr>
        <w:t xml:space="preserve">. </w:t>
      </w:r>
      <w:r w:rsidR="00364A8C">
        <w:rPr>
          <w:sz w:val="22"/>
          <w:szCs w:val="22"/>
        </w:rPr>
        <w:t>Volgens Quine</w:t>
      </w:r>
      <w:r w:rsidR="00767CF9">
        <w:rPr>
          <w:sz w:val="22"/>
          <w:szCs w:val="22"/>
        </w:rPr>
        <w:t xml:space="preserve"> moet </w:t>
      </w:r>
      <w:r w:rsidR="001F05DB">
        <w:rPr>
          <w:sz w:val="22"/>
          <w:szCs w:val="22"/>
        </w:rPr>
        <w:t>dat</w:t>
      </w:r>
      <w:r w:rsidR="000F04C4">
        <w:rPr>
          <w:sz w:val="22"/>
          <w:szCs w:val="22"/>
        </w:rPr>
        <w:t xml:space="preserve"> vertrekpunt </w:t>
      </w:r>
      <w:r w:rsidR="001F05DB">
        <w:rPr>
          <w:sz w:val="22"/>
          <w:szCs w:val="22"/>
        </w:rPr>
        <w:t xml:space="preserve">de wetenschappelijke praktijk zijn, om vanuit daar </w:t>
      </w:r>
      <w:r w:rsidR="00767CF9">
        <w:rPr>
          <w:sz w:val="22"/>
          <w:szCs w:val="22"/>
        </w:rPr>
        <w:t xml:space="preserve">een nieuwe vorm </w:t>
      </w:r>
      <w:r w:rsidR="00A22F5A">
        <w:rPr>
          <w:sz w:val="22"/>
          <w:szCs w:val="22"/>
        </w:rPr>
        <w:t>van</w:t>
      </w:r>
      <w:r w:rsidR="000F04C4">
        <w:rPr>
          <w:sz w:val="22"/>
          <w:szCs w:val="22"/>
        </w:rPr>
        <w:t xml:space="preserve"> epistemologie</w:t>
      </w:r>
      <w:r w:rsidR="001F05DB">
        <w:rPr>
          <w:sz w:val="22"/>
          <w:szCs w:val="22"/>
        </w:rPr>
        <w:t xml:space="preserve"> te bedrijven</w:t>
      </w:r>
      <w:r w:rsidR="004F7E77">
        <w:rPr>
          <w:sz w:val="22"/>
          <w:szCs w:val="22"/>
        </w:rPr>
        <w:t>:</w:t>
      </w:r>
      <w:r w:rsidR="00A22F5A">
        <w:rPr>
          <w:sz w:val="22"/>
          <w:szCs w:val="22"/>
        </w:rPr>
        <w:t xml:space="preserve"> ‘genaturaliseerde epistemologie’</w:t>
      </w:r>
      <w:r w:rsidR="000F04C4">
        <w:rPr>
          <w:sz w:val="22"/>
          <w:szCs w:val="22"/>
        </w:rPr>
        <w:t xml:space="preserve">. </w:t>
      </w:r>
    </w:p>
    <w:p w14:paraId="004D0706" w14:textId="77777777" w:rsidR="000F04C4" w:rsidRDefault="000F04C4" w:rsidP="000F04C4">
      <w:pPr>
        <w:rPr>
          <w:sz w:val="22"/>
          <w:szCs w:val="22"/>
        </w:rPr>
      </w:pPr>
    </w:p>
    <w:p w14:paraId="01EBDDEE" w14:textId="1F9FDBD4" w:rsidR="00AA0630" w:rsidRDefault="000F04C4" w:rsidP="000F04C4">
      <w:pPr>
        <w:rPr>
          <w:sz w:val="22"/>
          <w:szCs w:val="22"/>
          <w:lang w:val="en-US"/>
        </w:rPr>
      </w:pPr>
      <w:r w:rsidRPr="00DE0A10">
        <w:rPr>
          <w:sz w:val="22"/>
          <w:szCs w:val="22"/>
          <w:lang w:val="en-US"/>
        </w:rPr>
        <w:t>“I am of that large minority or small majority who repudiate the Cartesian dream of a foundation for scientific certainty, firmer than scientific method itself.</w:t>
      </w:r>
      <w:r>
        <w:rPr>
          <w:sz w:val="22"/>
          <w:szCs w:val="22"/>
          <w:lang w:val="en-US"/>
        </w:rPr>
        <w:t xml:space="preserve"> But I remain occupied (…) with what has been central to traditional epistemology, namely the relation of science to its sensory data.</w:t>
      </w:r>
      <w:r w:rsidR="00AA0630">
        <w:rPr>
          <w:sz w:val="22"/>
          <w:szCs w:val="22"/>
          <w:lang w:val="en-US"/>
        </w:rPr>
        <w:t>”</w:t>
      </w:r>
      <w:r w:rsidR="00837D83">
        <w:rPr>
          <w:rStyle w:val="Voetnootmarkering"/>
          <w:sz w:val="22"/>
          <w:szCs w:val="22"/>
          <w:lang w:val="en-US"/>
        </w:rPr>
        <w:footnoteReference w:id="8"/>
      </w:r>
      <w:r w:rsidR="00AA0630" w:rsidRPr="00AA0630">
        <w:rPr>
          <w:sz w:val="22"/>
          <w:szCs w:val="22"/>
          <w:lang w:val="en-US"/>
        </w:rPr>
        <w:t xml:space="preserve"> </w:t>
      </w:r>
    </w:p>
    <w:p w14:paraId="05975D3F" w14:textId="77777777" w:rsidR="000F04C4" w:rsidRPr="000F04C4" w:rsidRDefault="000F04C4" w:rsidP="000F04C4">
      <w:pPr>
        <w:rPr>
          <w:sz w:val="22"/>
          <w:szCs w:val="22"/>
          <w:lang w:val="en-US"/>
        </w:rPr>
      </w:pPr>
    </w:p>
    <w:p w14:paraId="1AE0F7DB" w14:textId="77777777" w:rsidR="000F04C4" w:rsidRDefault="000F04C4" w:rsidP="000F04C4">
      <w:pPr>
        <w:rPr>
          <w:sz w:val="22"/>
          <w:szCs w:val="22"/>
          <w:lang w:val="en-US"/>
        </w:rPr>
      </w:pPr>
      <w:r>
        <w:rPr>
          <w:sz w:val="22"/>
          <w:szCs w:val="22"/>
          <w:lang w:val="en-US"/>
        </w:rPr>
        <w:lastRenderedPageBreak/>
        <w:t>“</w:t>
      </w:r>
      <w:r w:rsidRPr="000E11F9">
        <w:rPr>
          <w:sz w:val="22"/>
          <w:szCs w:val="22"/>
          <w:lang w:val="en-US"/>
        </w:rPr>
        <w:t xml:space="preserve">(…) </w:t>
      </w:r>
      <w:proofErr w:type="gramStart"/>
      <w:r w:rsidRPr="000E11F9">
        <w:rPr>
          <w:sz w:val="22"/>
          <w:szCs w:val="22"/>
          <w:lang w:val="en-US"/>
        </w:rPr>
        <w:t>our</w:t>
      </w:r>
      <w:proofErr w:type="gramEnd"/>
      <w:r w:rsidRPr="000E11F9">
        <w:rPr>
          <w:sz w:val="22"/>
          <w:szCs w:val="22"/>
          <w:lang w:val="en-US"/>
        </w:rPr>
        <w:t xml:space="preserve"> questioning of </w:t>
      </w:r>
      <w:r>
        <w:rPr>
          <w:sz w:val="22"/>
          <w:szCs w:val="22"/>
          <w:lang w:val="en-US"/>
        </w:rPr>
        <w:t xml:space="preserve">objects </w:t>
      </w:r>
      <w:r w:rsidRPr="000E11F9">
        <w:rPr>
          <w:sz w:val="22"/>
          <w:szCs w:val="22"/>
          <w:lang w:val="en-US"/>
        </w:rPr>
        <w:t xml:space="preserve">can coherently begin only in relation to a system of theory which is itself predicated on our interim acceptances of objects. </w:t>
      </w:r>
      <w:r>
        <w:rPr>
          <w:sz w:val="22"/>
          <w:szCs w:val="22"/>
          <w:lang w:val="en-US"/>
        </w:rPr>
        <w:t>We are limited in how we can start even if not in where we may end up. (…)</w:t>
      </w:r>
    </w:p>
    <w:p w14:paraId="4391485A" w14:textId="17E731B4" w:rsidR="000F04C4" w:rsidRPr="00880B75" w:rsidRDefault="000F04C4" w:rsidP="000F04C4">
      <w:pPr>
        <w:rPr>
          <w:sz w:val="22"/>
          <w:szCs w:val="22"/>
        </w:rPr>
      </w:pPr>
      <w:r>
        <w:rPr>
          <w:sz w:val="22"/>
          <w:szCs w:val="22"/>
          <w:lang w:val="en-US"/>
        </w:rPr>
        <w:t>No inquiry being possible without some conceptual scheme, we may as well retain and use the best one we know – (…)</w:t>
      </w:r>
      <w:r w:rsidR="001A543B">
        <w:rPr>
          <w:sz w:val="22"/>
          <w:szCs w:val="22"/>
          <w:lang w:val="en-US"/>
        </w:rPr>
        <w:t>.</w:t>
      </w:r>
      <w:r>
        <w:rPr>
          <w:sz w:val="22"/>
          <w:szCs w:val="22"/>
          <w:lang w:val="en-US"/>
        </w:rPr>
        <w:t xml:space="preserve"> Analyze theory-building how we will, we all must start in the middle.</w:t>
      </w:r>
      <w:r w:rsidR="00837D83">
        <w:rPr>
          <w:sz w:val="22"/>
          <w:szCs w:val="22"/>
          <w:lang w:val="en-US"/>
        </w:rPr>
        <w:t>"</w:t>
      </w:r>
      <w:r w:rsidR="00837D83">
        <w:rPr>
          <w:rStyle w:val="Voetnootmarkering"/>
          <w:sz w:val="22"/>
          <w:szCs w:val="22"/>
          <w:lang w:val="en-US"/>
        </w:rPr>
        <w:footnoteReference w:id="9"/>
      </w:r>
    </w:p>
    <w:p w14:paraId="0F8E8186" w14:textId="77777777" w:rsidR="000F04C4" w:rsidRDefault="000F04C4" w:rsidP="000F04C4">
      <w:pPr>
        <w:rPr>
          <w:sz w:val="22"/>
          <w:szCs w:val="22"/>
        </w:rPr>
      </w:pPr>
    </w:p>
    <w:p w14:paraId="1C889531" w14:textId="244E00F0" w:rsidR="00A9655F" w:rsidRDefault="0058770A" w:rsidP="00E81A83">
      <w:pPr>
        <w:rPr>
          <w:sz w:val="22"/>
          <w:szCs w:val="22"/>
        </w:rPr>
      </w:pPr>
      <w:r>
        <w:rPr>
          <w:sz w:val="22"/>
          <w:szCs w:val="22"/>
        </w:rPr>
        <w:t>D</w:t>
      </w:r>
      <w:r w:rsidR="005430A8">
        <w:rPr>
          <w:sz w:val="22"/>
          <w:szCs w:val="22"/>
        </w:rPr>
        <w:t xml:space="preserve">e ‘genaturaliseerde epistemologie’ </w:t>
      </w:r>
      <w:r w:rsidR="005C3666">
        <w:rPr>
          <w:sz w:val="22"/>
          <w:szCs w:val="22"/>
        </w:rPr>
        <w:t xml:space="preserve">van Quine </w:t>
      </w:r>
      <w:r w:rsidR="00C42377">
        <w:rPr>
          <w:sz w:val="22"/>
          <w:szCs w:val="22"/>
        </w:rPr>
        <w:t xml:space="preserve">vertrekt </w:t>
      </w:r>
      <w:r w:rsidR="009B501A">
        <w:rPr>
          <w:sz w:val="22"/>
          <w:szCs w:val="22"/>
        </w:rPr>
        <w:t xml:space="preserve">dus </w:t>
      </w:r>
      <w:r w:rsidR="00C42377">
        <w:rPr>
          <w:sz w:val="22"/>
          <w:szCs w:val="22"/>
        </w:rPr>
        <w:t xml:space="preserve">vanuit </w:t>
      </w:r>
      <w:r w:rsidR="005C3666">
        <w:rPr>
          <w:sz w:val="22"/>
          <w:szCs w:val="22"/>
        </w:rPr>
        <w:t xml:space="preserve">actuele wetenschappelijke </w:t>
      </w:r>
      <w:r w:rsidR="00366223">
        <w:rPr>
          <w:sz w:val="22"/>
          <w:szCs w:val="22"/>
        </w:rPr>
        <w:t>overtuigingen</w:t>
      </w:r>
      <w:r w:rsidR="009128BB">
        <w:rPr>
          <w:sz w:val="22"/>
          <w:szCs w:val="22"/>
        </w:rPr>
        <w:t>.</w:t>
      </w:r>
      <w:r w:rsidR="005C3666">
        <w:rPr>
          <w:sz w:val="22"/>
          <w:szCs w:val="22"/>
        </w:rPr>
        <w:t xml:space="preserve"> </w:t>
      </w:r>
      <w:r w:rsidR="0005775E">
        <w:rPr>
          <w:sz w:val="22"/>
          <w:szCs w:val="22"/>
        </w:rPr>
        <w:t xml:space="preserve">Quine neemt als gegeven aan dat </w:t>
      </w:r>
      <w:r w:rsidR="009B501A">
        <w:rPr>
          <w:sz w:val="22"/>
          <w:szCs w:val="22"/>
        </w:rPr>
        <w:t xml:space="preserve">de empirie de </w:t>
      </w:r>
      <w:r w:rsidR="00C42377">
        <w:rPr>
          <w:sz w:val="22"/>
          <w:szCs w:val="22"/>
        </w:rPr>
        <w:t>stimulering van neuroreceptoren</w:t>
      </w:r>
      <w:r>
        <w:rPr>
          <w:sz w:val="22"/>
          <w:szCs w:val="22"/>
        </w:rPr>
        <w:t xml:space="preserve"> </w:t>
      </w:r>
      <w:r w:rsidR="009C2E15">
        <w:rPr>
          <w:sz w:val="22"/>
          <w:szCs w:val="22"/>
        </w:rPr>
        <w:t xml:space="preserve">veroorzaakt </w:t>
      </w:r>
      <w:r w:rsidR="00C42377">
        <w:rPr>
          <w:sz w:val="22"/>
          <w:szCs w:val="22"/>
        </w:rPr>
        <w:t xml:space="preserve">en </w:t>
      </w:r>
      <w:r w:rsidR="009C2E15">
        <w:rPr>
          <w:sz w:val="22"/>
          <w:szCs w:val="22"/>
        </w:rPr>
        <w:t xml:space="preserve">dat </w:t>
      </w:r>
      <w:r w:rsidR="00366223">
        <w:rPr>
          <w:sz w:val="22"/>
          <w:szCs w:val="22"/>
        </w:rPr>
        <w:t xml:space="preserve">de uiting van </w:t>
      </w:r>
      <w:r w:rsidR="00C42377">
        <w:rPr>
          <w:sz w:val="22"/>
          <w:szCs w:val="22"/>
        </w:rPr>
        <w:t xml:space="preserve">talige </w:t>
      </w:r>
      <w:r w:rsidR="00366223">
        <w:rPr>
          <w:sz w:val="22"/>
          <w:szCs w:val="22"/>
        </w:rPr>
        <w:t>kennisclaims</w:t>
      </w:r>
      <w:r>
        <w:rPr>
          <w:sz w:val="22"/>
          <w:szCs w:val="22"/>
        </w:rPr>
        <w:t xml:space="preserve"> </w:t>
      </w:r>
      <w:r w:rsidR="009C2E15">
        <w:rPr>
          <w:sz w:val="22"/>
          <w:szCs w:val="22"/>
        </w:rPr>
        <w:t>een respons</w:t>
      </w:r>
      <w:r>
        <w:rPr>
          <w:sz w:val="22"/>
          <w:szCs w:val="22"/>
        </w:rPr>
        <w:t xml:space="preserve"> hierop</w:t>
      </w:r>
      <w:r w:rsidR="009C2E15">
        <w:rPr>
          <w:sz w:val="22"/>
          <w:szCs w:val="22"/>
        </w:rPr>
        <w:t xml:space="preserve"> is</w:t>
      </w:r>
      <w:r>
        <w:rPr>
          <w:sz w:val="22"/>
          <w:szCs w:val="22"/>
        </w:rPr>
        <w:t xml:space="preserve">. Binnen dit </w:t>
      </w:r>
      <w:r w:rsidR="009B501A">
        <w:rPr>
          <w:sz w:val="22"/>
          <w:szCs w:val="22"/>
        </w:rPr>
        <w:t xml:space="preserve">nieuwe </w:t>
      </w:r>
      <w:r>
        <w:rPr>
          <w:sz w:val="22"/>
          <w:szCs w:val="22"/>
        </w:rPr>
        <w:t xml:space="preserve">kader </w:t>
      </w:r>
      <w:r w:rsidR="009B501A">
        <w:rPr>
          <w:sz w:val="22"/>
          <w:szCs w:val="22"/>
        </w:rPr>
        <w:t xml:space="preserve">voor </w:t>
      </w:r>
      <w:r w:rsidR="009128BB">
        <w:rPr>
          <w:sz w:val="22"/>
          <w:szCs w:val="22"/>
        </w:rPr>
        <w:t>het epistemologische debat</w:t>
      </w:r>
      <w:r w:rsidR="009B501A">
        <w:rPr>
          <w:sz w:val="22"/>
          <w:szCs w:val="22"/>
        </w:rPr>
        <w:t xml:space="preserve"> </w:t>
      </w:r>
      <w:r>
        <w:rPr>
          <w:sz w:val="22"/>
          <w:szCs w:val="22"/>
        </w:rPr>
        <w:t>adresseert</w:t>
      </w:r>
      <w:r w:rsidR="007D374A">
        <w:rPr>
          <w:sz w:val="22"/>
          <w:szCs w:val="22"/>
        </w:rPr>
        <w:t xml:space="preserve"> </w:t>
      </w:r>
      <w:r w:rsidR="000F04C4">
        <w:rPr>
          <w:sz w:val="22"/>
          <w:szCs w:val="22"/>
        </w:rPr>
        <w:t xml:space="preserve">Quine </w:t>
      </w:r>
      <w:r>
        <w:rPr>
          <w:sz w:val="22"/>
          <w:szCs w:val="22"/>
        </w:rPr>
        <w:t xml:space="preserve">echter </w:t>
      </w:r>
      <w:r w:rsidR="009B501A">
        <w:rPr>
          <w:sz w:val="22"/>
          <w:szCs w:val="22"/>
        </w:rPr>
        <w:t xml:space="preserve">nog </w:t>
      </w:r>
      <w:r w:rsidR="009128BB">
        <w:rPr>
          <w:sz w:val="22"/>
          <w:szCs w:val="22"/>
        </w:rPr>
        <w:t>wel</w:t>
      </w:r>
      <w:r w:rsidR="00D02648">
        <w:rPr>
          <w:sz w:val="22"/>
          <w:szCs w:val="22"/>
        </w:rPr>
        <w:t xml:space="preserve"> </w:t>
      </w:r>
      <w:r w:rsidR="00066906">
        <w:rPr>
          <w:sz w:val="22"/>
          <w:szCs w:val="22"/>
        </w:rPr>
        <w:t xml:space="preserve">de </w:t>
      </w:r>
      <w:r w:rsidR="00C42377">
        <w:rPr>
          <w:sz w:val="22"/>
          <w:szCs w:val="22"/>
        </w:rPr>
        <w:t>aloude</w:t>
      </w:r>
      <w:r w:rsidR="00366223">
        <w:rPr>
          <w:sz w:val="22"/>
          <w:szCs w:val="22"/>
        </w:rPr>
        <w:t xml:space="preserve">, </w:t>
      </w:r>
      <w:r w:rsidR="00366223" w:rsidRPr="0058770A">
        <w:rPr>
          <w:sz w:val="22"/>
          <w:szCs w:val="22"/>
        </w:rPr>
        <w:t>normatieve</w:t>
      </w:r>
      <w:r w:rsidR="00066906">
        <w:rPr>
          <w:sz w:val="22"/>
          <w:szCs w:val="22"/>
        </w:rPr>
        <w:t xml:space="preserve"> epistemologische vraag naar de structuur van rechtvaardiging</w:t>
      </w:r>
      <w:r w:rsidR="00A9655F">
        <w:rPr>
          <w:sz w:val="22"/>
          <w:szCs w:val="22"/>
        </w:rPr>
        <w:t xml:space="preserve">. </w:t>
      </w:r>
      <w:r w:rsidR="00366223">
        <w:rPr>
          <w:sz w:val="22"/>
          <w:szCs w:val="22"/>
        </w:rPr>
        <w:t>Hoewel overtuigingen</w:t>
      </w:r>
      <w:r w:rsidR="004F152F">
        <w:rPr>
          <w:sz w:val="22"/>
          <w:szCs w:val="22"/>
        </w:rPr>
        <w:t xml:space="preserve"> zoals</w:t>
      </w:r>
      <w:r w:rsidR="00366223">
        <w:rPr>
          <w:sz w:val="22"/>
          <w:szCs w:val="22"/>
        </w:rPr>
        <w:t xml:space="preserve"> "Spoken bestaan" en "</w:t>
      </w:r>
      <w:r w:rsidR="00383654">
        <w:rPr>
          <w:sz w:val="22"/>
          <w:szCs w:val="22"/>
        </w:rPr>
        <w:t>Fysische</w:t>
      </w:r>
      <w:r w:rsidR="00366223">
        <w:rPr>
          <w:sz w:val="22"/>
          <w:szCs w:val="22"/>
        </w:rPr>
        <w:t xml:space="preserve"> objecten</w:t>
      </w:r>
      <w:r w:rsidR="00383654">
        <w:rPr>
          <w:sz w:val="22"/>
          <w:szCs w:val="22"/>
        </w:rPr>
        <w:t xml:space="preserve"> bestaan</w:t>
      </w:r>
      <w:r w:rsidR="00366223">
        <w:rPr>
          <w:sz w:val="22"/>
          <w:szCs w:val="22"/>
        </w:rPr>
        <w:t xml:space="preserve">" beide causaal </w:t>
      </w:r>
      <w:r w:rsidR="00534B89">
        <w:rPr>
          <w:sz w:val="22"/>
          <w:szCs w:val="22"/>
        </w:rPr>
        <w:t>veroorzaakte overtuigingen</w:t>
      </w:r>
      <w:r w:rsidR="00366223">
        <w:rPr>
          <w:sz w:val="22"/>
          <w:szCs w:val="22"/>
        </w:rPr>
        <w:t xml:space="preserve"> zijn, gaat het </w:t>
      </w:r>
      <w:r w:rsidR="007D374A">
        <w:rPr>
          <w:sz w:val="22"/>
          <w:szCs w:val="22"/>
        </w:rPr>
        <w:t xml:space="preserve">Quine </w:t>
      </w:r>
      <w:r w:rsidR="00366223">
        <w:rPr>
          <w:sz w:val="22"/>
          <w:szCs w:val="22"/>
        </w:rPr>
        <w:t xml:space="preserve">uiteindelijk </w:t>
      </w:r>
      <w:r w:rsidR="007D374A">
        <w:rPr>
          <w:sz w:val="22"/>
          <w:szCs w:val="22"/>
        </w:rPr>
        <w:t xml:space="preserve">om de vraag </w:t>
      </w:r>
      <w:r w:rsidR="004F152F">
        <w:rPr>
          <w:sz w:val="22"/>
          <w:szCs w:val="22"/>
        </w:rPr>
        <w:t xml:space="preserve">waarom we </w:t>
      </w:r>
      <w:r w:rsidR="00383654">
        <w:rPr>
          <w:sz w:val="22"/>
          <w:szCs w:val="22"/>
        </w:rPr>
        <w:t>de overtuiging</w:t>
      </w:r>
      <w:r w:rsidR="007D374A">
        <w:rPr>
          <w:sz w:val="22"/>
          <w:szCs w:val="22"/>
        </w:rPr>
        <w:t xml:space="preserve"> </w:t>
      </w:r>
      <w:r w:rsidR="00383654">
        <w:rPr>
          <w:sz w:val="22"/>
          <w:szCs w:val="22"/>
        </w:rPr>
        <w:t>"F</w:t>
      </w:r>
      <w:r w:rsidR="007D374A">
        <w:rPr>
          <w:sz w:val="22"/>
          <w:szCs w:val="22"/>
        </w:rPr>
        <w:t>ysische objecten</w:t>
      </w:r>
      <w:r w:rsidR="004F152F">
        <w:rPr>
          <w:sz w:val="22"/>
          <w:szCs w:val="22"/>
        </w:rPr>
        <w:t xml:space="preserve"> bestaan</w:t>
      </w:r>
      <w:r w:rsidR="007D374A">
        <w:rPr>
          <w:sz w:val="22"/>
          <w:szCs w:val="22"/>
        </w:rPr>
        <w:t>"</w:t>
      </w:r>
      <w:r w:rsidR="00383654">
        <w:rPr>
          <w:sz w:val="22"/>
          <w:szCs w:val="22"/>
        </w:rPr>
        <w:t xml:space="preserve"> </w:t>
      </w:r>
      <w:r w:rsidR="004F152F">
        <w:rPr>
          <w:sz w:val="22"/>
          <w:szCs w:val="22"/>
        </w:rPr>
        <w:t xml:space="preserve">zouden moeten geloven en </w:t>
      </w:r>
      <w:r w:rsidR="00383654">
        <w:rPr>
          <w:sz w:val="22"/>
          <w:szCs w:val="22"/>
        </w:rPr>
        <w:t>"Spoken bestaan"</w:t>
      </w:r>
      <w:r w:rsidR="004F152F">
        <w:rPr>
          <w:sz w:val="22"/>
          <w:szCs w:val="22"/>
        </w:rPr>
        <w:t xml:space="preserve"> niet</w:t>
      </w:r>
      <w:r w:rsidR="007D374A">
        <w:rPr>
          <w:sz w:val="22"/>
          <w:szCs w:val="22"/>
        </w:rPr>
        <w:t xml:space="preserve">. </w:t>
      </w:r>
      <w:r>
        <w:rPr>
          <w:sz w:val="22"/>
          <w:szCs w:val="22"/>
        </w:rPr>
        <w:t>Quine</w:t>
      </w:r>
      <w:r w:rsidR="00B65CE0">
        <w:rPr>
          <w:sz w:val="22"/>
          <w:szCs w:val="22"/>
        </w:rPr>
        <w:t xml:space="preserve"> is primair geïnteresseerd in de </w:t>
      </w:r>
      <w:r w:rsidR="00364A8C">
        <w:rPr>
          <w:sz w:val="22"/>
          <w:szCs w:val="22"/>
        </w:rPr>
        <w:t xml:space="preserve">relatie tussen </w:t>
      </w:r>
      <w:r w:rsidR="00534B89" w:rsidRPr="00534B89">
        <w:rPr>
          <w:i/>
          <w:sz w:val="22"/>
          <w:szCs w:val="22"/>
        </w:rPr>
        <w:t>empirisch</w:t>
      </w:r>
      <w:r w:rsidR="00534B89">
        <w:rPr>
          <w:sz w:val="22"/>
          <w:szCs w:val="22"/>
        </w:rPr>
        <w:t xml:space="preserve"> </w:t>
      </w:r>
      <w:r w:rsidR="00364A8C" w:rsidRPr="00D02648">
        <w:rPr>
          <w:i/>
          <w:sz w:val="22"/>
          <w:szCs w:val="22"/>
        </w:rPr>
        <w:t>bewijs</w:t>
      </w:r>
      <w:r>
        <w:rPr>
          <w:sz w:val="22"/>
          <w:szCs w:val="22"/>
        </w:rPr>
        <w:t xml:space="preserve">, bestaand uit </w:t>
      </w:r>
      <w:r w:rsidR="0015131F">
        <w:rPr>
          <w:sz w:val="22"/>
          <w:szCs w:val="22"/>
        </w:rPr>
        <w:t xml:space="preserve">de </w:t>
      </w:r>
      <w:r>
        <w:rPr>
          <w:sz w:val="22"/>
          <w:szCs w:val="22"/>
        </w:rPr>
        <w:t>zintuiglijke stimuli,</w:t>
      </w:r>
      <w:r w:rsidR="00364A8C">
        <w:rPr>
          <w:sz w:val="22"/>
          <w:szCs w:val="22"/>
        </w:rPr>
        <w:t xml:space="preserve"> en de </w:t>
      </w:r>
      <w:r w:rsidR="00364A8C" w:rsidRPr="00D02648">
        <w:rPr>
          <w:i/>
          <w:sz w:val="22"/>
          <w:szCs w:val="22"/>
        </w:rPr>
        <w:t xml:space="preserve">epistemische </w:t>
      </w:r>
      <w:r w:rsidR="00D02648">
        <w:rPr>
          <w:i/>
          <w:sz w:val="22"/>
          <w:szCs w:val="22"/>
        </w:rPr>
        <w:t>status</w:t>
      </w:r>
      <w:r w:rsidR="00364A8C">
        <w:rPr>
          <w:sz w:val="22"/>
          <w:szCs w:val="22"/>
        </w:rPr>
        <w:t xml:space="preserve"> van beweringen. Hij is kortom geïnteresseerd in de vraag wanneer </w:t>
      </w:r>
      <w:r w:rsidR="00282048">
        <w:rPr>
          <w:sz w:val="22"/>
          <w:szCs w:val="22"/>
        </w:rPr>
        <w:t>geloven “dat</w:t>
      </w:r>
      <w:r w:rsidR="00982F50">
        <w:rPr>
          <w:sz w:val="22"/>
          <w:szCs w:val="22"/>
        </w:rPr>
        <w:t xml:space="preserve"> p”</w:t>
      </w:r>
      <w:r w:rsidR="006D7088">
        <w:rPr>
          <w:sz w:val="22"/>
          <w:szCs w:val="22"/>
        </w:rPr>
        <w:t xml:space="preserve"> gerechtvaardigd </w:t>
      </w:r>
      <w:r w:rsidR="00982F50">
        <w:rPr>
          <w:sz w:val="22"/>
          <w:szCs w:val="22"/>
        </w:rPr>
        <w:t>is</w:t>
      </w:r>
      <w:r w:rsidR="006D7088">
        <w:rPr>
          <w:sz w:val="22"/>
          <w:szCs w:val="22"/>
        </w:rPr>
        <w:t xml:space="preserve">. </w:t>
      </w:r>
      <w:r w:rsidR="00A6347C">
        <w:rPr>
          <w:sz w:val="22"/>
          <w:szCs w:val="22"/>
        </w:rPr>
        <w:t xml:space="preserve">Daarmee is zijn onderzoek </w:t>
      </w:r>
      <w:r w:rsidR="005C3666">
        <w:rPr>
          <w:sz w:val="22"/>
          <w:szCs w:val="22"/>
        </w:rPr>
        <w:t xml:space="preserve">nog altijd </w:t>
      </w:r>
      <w:r w:rsidR="00A6347C">
        <w:rPr>
          <w:sz w:val="22"/>
          <w:szCs w:val="22"/>
        </w:rPr>
        <w:t>te begrijpen in termen van de traditionele analyse van kennis.</w:t>
      </w:r>
      <w:r w:rsidR="005E2A1C">
        <w:rPr>
          <w:rStyle w:val="Voetnootmarkering"/>
          <w:sz w:val="22"/>
          <w:szCs w:val="22"/>
        </w:rPr>
        <w:footnoteReference w:id="10"/>
      </w:r>
    </w:p>
    <w:p w14:paraId="7FA538D2" w14:textId="77777777" w:rsidR="00E860E5" w:rsidRDefault="00E860E5" w:rsidP="00E81A83">
      <w:pPr>
        <w:rPr>
          <w:sz w:val="22"/>
          <w:szCs w:val="22"/>
        </w:rPr>
      </w:pPr>
    </w:p>
    <w:p w14:paraId="57154C64" w14:textId="4820BB72" w:rsidR="00E81A83" w:rsidRDefault="00E81A83" w:rsidP="00E81A83">
      <w:pPr>
        <w:rPr>
          <w:sz w:val="22"/>
          <w:szCs w:val="22"/>
        </w:rPr>
      </w:pPr>
      <w:r>
        <w:rPr>
          <w:sz w:val="22"/>
          <w:szCs w:val="22"/>
        </w:rPr>
        <w:t>"My concern has been with the central logical structure of empirical evidence. (...) it is a question of how our knowledge of the external world is possible."</w:t>
      </w:r>
      <w:r w:rsidR="00D02648">
        <w:rPr>
          <w:rStyle w:val="Voetnootmarkering"/>
          <w:sz w:val="22"/>
          <w:szCs w:val="22"/>
        </w:rPr>
        <w:footnoteReference w:id="11"/>
      </w:r>
    </w:p>
    <w:p w14:paraId="7993210D" w14:textId="77777777" w:rsidR="00E94039" w:rsidRDefault="00E94039" w:rsidP="00E81A83">
      <w:pPr>
        <w:rPr>
          <w:sz w:val="22"/>
          <w:szCs w:val="22"/>
        </w:rPr>
      </w:pPr>
    </w:p>
    <w:p w14:paraId="059E73B0" w14:textId="77777777" w:rsidR="00534B89" w:rsidRDefault="00534B89" w:rsidP="00534B89">
      <w:pPr>
        <w:rPr>
          <w:sz w:val="22"/>
          <w:szCs w:val="22"/>
        </w:rPr>
      </w:pPr>
      <w:r>
        <w:rPr>
          <w:sz w:val="22"/>
          <w:szCs w:val="22"/>
        </w:rPr>
        <w:t>"We were undertaking to examine the evidential support of science. That support (...) comes now to be seen as a relation of stimulation to scientific theory."</w:t>
      </w:r>
      <w:r>
        <w:rPr>
          <w:rStyle w:val="Voetnootmarkering"/>
          <w:sz w:val="22"/>
          <w:szCs w:val="22"/>
        </w:rPr>
        <w:footnoteReference w:id="12"/>
      </w:r>
    </w:p>
    <w:p w14:paraId="1284A444" w14:textId="77777777" w:rsidR="00534B89" w:rsidRDefault="00534B89" w:rsidP="00E81A83">
      <w:pPr>
        <w:rPr>
          <w:sz w:val="22"/>
          <w:szCs w:val="22"/>
        </w:rPr>
      </w:pPr>
    </w:p>
    <w:p w14:paraId="599A525C" w14:textId="13224B72" w:rsidR="00E94039" w:rsidRDefault="00E94039" w:rsidP="00E81A83">
      <w:pPr>
        <w:rPr>
          <w:sz w:val="22"/>
          <w:szCs w:val="22"/>
        </w:rPr>
      </w:pPr>
      <w:r>
        <w:rPr>
          <w:sz w:val="22"/>
          <w:szCs w:val="22"/>
        </w:rPr>
        <w:t>"</w:t>
      </w:r>
      <w:r w:rsidR="008B234C">
        <w:rPr>
          <w:sz w:val="22"/>
          <w:szCs w:val="22"/>
        </w:rPr>
        <w:t xml:space="preserve">(...) they are wrong in protesting that the normative element, so characteristic of epistemology, goes by the board. Insofar as theoretical epistemology gets naturalized into a chapter of theoretical science, so normative epistemology gets naturalized into a chapter of engineering: the technology of anticipating sensory stimulation. </w:t>
      </w:r>
      <w:r>
        <w:rPr>
          <w:sz w:val="22"/>
          <w:szCs w:val="22"/>
        </w:rPr>
        <w:t>(...) still the point is normative, warning us again</w:t>
      </w:r>
      <w:r w:rsidR="00D02648">
        <w:rPr>
          <w:sz w:val="22"/>
          <w:szCs w:val="22"/>
        </w:rPr>
        <w:t>st telepaths and soothsayers."</w:t>
      </w:r>
      <w:r w:rsidR="00D02648">
        <w:rPr>
          <w:rStyle w:val="Voetnootmarkering"/>
          <w:sz w:val="22"/>
          <w:szCs w:val="22"/>
        </w:rPr>
        <w:footnoteReference w:id="13"/>
      </w:r>
    </w:p>
    <w:p w14:paraId="0A490B85" w14:textId="77777777" w:rsidR="00E81A83" w:rsidRDefault="00E81A83" w:rsidP="00E81A83">
      <w:pPr>
        <w:rPr>
          <w:sz w:val="22"/>
          <w:szCs w:val="22"/>
        </w:rPr>
      </w:pPr>
    </w:p>
    <w:p w14:paraId="07A1FE9A" w14:textId="77777777" w:rsidR="00D322D4" w:rsidRDefault="00D322D4" w:rsidP="00E81A83">
      <w:pPr>
        <w:rPr>
          <w:sz w:val="22"/>
          <w:szCs w:val="22"/>
        </w:rPr>
      </w:pPr>
    </w:p>
    <w:p w14:paraId="492182CD" w14:textId="77777777" w:rsidR="00F858B9" w:rsidRPr="00492D80" w:rsidRDefault="00F858B9" w:rsidP="00F858B9">
      <w:pPr>
        <w:rPr>
          <w:sz w:val="22"/>
          <w:szCs w:val="22"/>
          <w:u w:val="single"/>
        </w:rPr>
      </w:pPr>
      <w:r w:rsidRPr="00492D80">
        <w:rPr>
          <w:sz w:val="22"/>
          <w:szCs w:val="22"/>
          <w:u w:val="single"/>
        </w:rPr>
        <w:t>b.</w:t>
      </w:r>
      <w:r w:rsidRPr="00492D80">
        <w:rPr>
          <w:sz w:val="22"/>
          <w:szCs w:val="22"/>
          <w:u w:val="single"/>
        </w:rPr>
        <w:tab/>
        <w:t>Empirisme</w:t>
      </w:r>
    </w:p>
    <w:p w14:paraId="1840C678" w14:textId="77777777" w:rsidR="00F858B9" w:rsidRDefault="00F858B9" w:rsidP="00F858B9">
      <w:pPr>
        <w:rPr>
          <w:i/>
          <w:sz w:val="22"/>
          <w:szCs w:val="22"/>
        </w:rPr>
      </w:pPr>
    </w:p>
    <w:p w14:paraId="422DEE33" w14:textId="2E0152FB" w:rsidR="00F858B9" w:rsidRPr="00F858B9" w:rsidRDefault="00F858B9" w:rsidP="00F858B9">
      <w:pPr>
        <w:rPr>
          <w:i/>
          <w:sz w:val="22"/>
          <w:szCs w:val="22"/>
        </w:rPr>
      </w:pPr>
      <w:r>
        <w:rPr>
          <w:sz w:val="22"/>
          <w:szCs w:val="22"/>
        </w:rPr>
        <w:t xml:space="preserve">Een eerste norm </w:t>
      </w:r>
      <w:r w:rsidR="0015131F">
        <w:rPr>
          <w:sz w:val="22"/>
          <w:szCs w:val="22"/>
        </w:rPr>
        <w:t xml:space="preserve">voor </w:t>
      </w:r>
      <w:r w:rsidR="00407BBF">
        <w:rPr>
          <w:sz w:val="22"/>
          <w:szCs w:val="22"/>
        </w:rPr>
        <w:t>Quine's</w:t>
      </w:r>
      <w:r w:rsidR="0015131F">
        <w:rPr>
          <w:sz w:val="22"/>
          <w:szCs w:val="22"/>
        </w:rPr>
        <w:t xml:space="preserve"> onderzoek </w:t>
      </w:r>
      <w:r>
        <w:rPr>
          <w:sz w:val="22"/>
          <w:szCs w:val="22"/>
        </w:rPr>
        <w:t>die</w:t>
      </w:r>
      <w:r w:rsidR="00407BBF">
        <w:rPr>
          <w:sz w:val="22"/>
          <w:szCs w:val="22"/>
        </w:rPr>
        <w:t>,</w:t>
      </w:r>
      <w:r>
        <w:rPr>
          <w:sz w:val="22"/>
          <w:szCs w:val="22"/>
        </w:rPr>
        <w:t xml:space="preserve"> volgens Quine</w:t>
      </w:r>
      <w:r w:rsidR="00407BBF">
        <w:rPr>
          <w:sz w:val="22"/>
          <w:szCs w:val="22"/>
        </w:rPr>
        <w:t>,</w:t>
      </w:r>
      <w:r>
        <w:rPr>
          <w:sz w:val="22"/>
          <w:szCs w:val="22"/>
        </w:rPr>
        <w:t xml:space="preserve"> door de wetenschappelijke praktijk </w:t>
      </w:r>
      <w:r w:rsidR="00DF43BB">
        <w:rPr>
          <w:sz w:val="22"/>
          <w:szCs w:val="22"/>
        </w:rPr>
        <w:t>zelf voorgeschreven wordt</w:t>
      </w:r>
      <w:r>
        <w:rPr>
          <w:sz w:val="22"/>
          <w:szCs w:val="22"/>
        </w:rPr>
        <w:t xml:space="preserve">, is die van het empirisme: </w:t>
      </w:r>
      <w:r w:rsidRPr="00407BBF">
        <w:rPr>
          <w:sz w:val="22"/>
          <w:szCs w:val="22"/>
        </w:rPr>
        <w:t>al</w:t>
      </w:r>
      <w:r>
        <w:rPr>
          <w:sz w:val="22"/>
          <w:szCs w:val="22"/>
        </w:rPr>
        <w:t xml:space="preserve"> onze kennis is gebaseerd op zintuiglijke stimuli.</w:t>
      </w:r>
      <w:r w:rsidR="00682A84">
        <w:rPr>
          <w:sz w:val="22"/>
          <w:szCs w:val="22"/>
        </w:rPr>
        <w:t xml:space="preserve"> </w:t>
      </w:r>
    </w:p>
    <w:p w14:paraId="7717F4E3" w14:textId="77777777" w:rsidR="00F858B9" w:rsidRDefault="00F858B9" w:rsidP="00F858B9">
      <w:pPr>
        <w:rPr>
          <w:sz w:val="22"/>
          <w:szCs w:val="22"/>
        </w:rPr>
      </w:pPr>
    </w:p>
    <w:p w14:paraId="6D1AAAEA" w14:textId="12902F6C" w:rsidR="00F858B9" w:rsidRDefault="00F858B9" w:rsidP="00F858B9">
      <w:pPr>
        <w:rPr>
          <w:sz w:val="22"/>
          <w:szCs w:val="22"/>
        </w:rPr>
      </w:pPr>
      <w:r w:rsidRPr="00EE5520">
        <w:rPr>
          <w:sz w:val="22"/>
          <w:szCs w:val="22"/>
          <w:lang w:val="en-US"/>
        </w:rPr>
        <w:t>“</w:t>
      </w:r>
      <w:r>
        <w:rPr>
          <w:sz w:val="22"/>
          <w:szCs w:val="22"/>
          <w:lang w:val="en-US"/>
        </w:rPr>
        <w:t xml:space="preserve">The most notable norm of naturalized epistemology actually coincides with that of traditional epistemology. It is simply the watchword of empiricism (…). This is a prime specimen of </w:t>
      </w:r>
      <w:r>
        <w:rPr>
          <w:sz w:val="22"/>
          <w:szCs w:val="22"/>
          <w:lang w:val="en-US"/>
        </w:rPr>
        <w:lastRenderedPageBreak/>
        <w:t>naturalized epistemology, for it is a finding of natural science itself (…) that our information about the world comes only through imp</w:t>
      </w:r>
      <w:r w:rsidR="008B234C">
        <w:rPr>
          <w:sz w:val="22"/>
          <w:szCs w:val="22"/>
          <w:lang w:val="en-US"/>
        </w:rPr>
        <w:t>acts on our sensory receptors.”</w:t>
      </w:r>
      <w:r w:rsidR="008B234C">
        <w:rPr>
          <w:rStyle w:val="Voetnootmarkering"/>
          <w:sz w:val="22"/>
          <w:szCs w:val="22"/>
          <w:lang w:val="en-US"/>
        </w:rPr>
        <w:footnoteReference w:id="14"/>
      </w:r>
    </w:p>
    <w:p w14:paraId="29191456" w14:textId="77777777" w:rsidR="00F858B9" w:rsidRDefault="00F858B9" w:rsidP="00F858B9">
      <w:pPr>
        <w:rPr>
          <w:sz w:val="22"/>
          <w:szCs w:val="22"/>
        </w:rPr>
      </w:pPr>
    </w:p>
    <w:p w14:paraId="40D8B94F" w14:textId="7CD3D654" w:rsidR="00682A84" w:rsidRDefault="00407BBF" w:rsidP="00F858B9">
      <w:pPr>
        <w:rPr>
          <w:sz w:val="22"/>
          <w:szCs w:val="22"/>
        </w:rPr>
      </w:pPr>
      <w:r>
        <w:rPr>
          <w:sz w:val="22"/>
          <w:szCs w:val="22"/>
        </w:rPr>
        <w:t xml:space="preserve">Wanneer we, zoals Quine doet, kijken naar de relatie tussen zintuiglijke stimuli en talige kennisclaims, dan manifesteert Quine's empirisme zich op </w:t>
      </w:r>
      <w:r w:rsidR="00682A84">
        <w:rPr>
          <w:sz w:val="22"/>
          <w:szCs w:val="22"/>
        </w:rPr>
        <w:t>twee manieren</w:t>
      </w:r>
      <w:r>
        <w:rPr>
          <w:sz w:val="22"/>
          <w:szCs w:val="22"/>
        </w:rPr>
        <w:t>:</w:t>
      </w:r>
      <w:r w:rsidR="00682A84">
        <w:rPr>
          <w:sz w:val="22"/>
          <w:szCs w:val="22"/>
        </w:rPr>
        <w:t xml:space="preserve"> </w:t>
      </w:r>
    </w:p>
    <w:p w14:paraId="1F5E02FE" w14:textId="77777777" w:rsidR="00D346B4" w:rsidRDefault="00D346B4" w:rsidP="00F858B9">
      <w:pPr>
        <w:rPr>
          <w:sz w:val="22"/>
          <w:szCs w:val="22"/>
        </w:rPr>
      </w:pPr>
    </w:p>
    <w:p w14:paraId="648E349F" w14:textId="3BE4EE76" w:rsidR="00682A84" w:rsidRDefault="009C2E15" w:rsidP="00682A84">
      <w:pPr>
        <w:pStyle w:val="Lijstalinea"/>
        <w:numPr>
          <w:ilvl w:val="0"/>
          <w:numId w:val="12"/>
        </w:numPr>
        <w:rPr>
          <w:sz w:val="22"/>
          <w:szCs w:val="22"/>
        </w:rPr>
      </w:pPr>
      <w:r>
        <w:rPr>
          <w:sz w:val="22"/>
          <w:szCs w:val="22"/>
        </w:rPr>
        <w:t xml:space="preserve">Quine houdt er een empiristisch </w:t>
      </w:r>
      <w:r w:rsidR="00682A84" w:rsidRPr="00682A84">
        <w:rPr>
          <w:sz w:val="22"/>
          <w:szCs w:val="22"/>
        </w:rPr>
        <w:t xml:space="preserve">betekenisconcept </w:t>
      </w:r>
      <w:r>
        <w:rPr>
          <w:sz w:val="22"/>
          <w:szCs w:val="22"/>
        </w:rPr>
        <w:t>op na</w:t>
      </w:r>
    </w:p>
    <w:p w14:paraId="39F011A3" w14:textId="0890A8A2" w:rsidR="00DA6BF7" w:rsidRPr="009C2E15" w:rsidRDefault="009C2E15" w:rsidP="00682A84">
      <w:pPr>
        <w:pStyle w:val="Lijstalinea"/>
        <w:numPr>
          <w:ilvl w:val="0"/>
          <w:numId w:val="12"/>
        </w:numPr>
        <w:rPr>
          <w:sz w:val="22"/>
          <w:szCs w:val="22"/>
          <w:u w:val="single"/>
        </w:rPr>
      </w:pPr>
      <w:r w:rsidRPr="009C2E15">
        <w:rPr>
          <w:sz w:val="22"/>
          <w:szCs w:val="22"/>
        </w:rPr>
        <w:t xml:space="preserve">Quine </w:t>
      </w:r>
      <w:r w:rsidR="00D150A3">
        <w:rPr>
          <w:sz w:val="22"/>
          <w:szCs w:val="22"/>
        </w:rPr>
        <w:t>houdt er een empiristisch concept van</w:t>
      </w:r>
      <w:r w:rsidRPr="009C2E15">
        <w:rPr>
          <w:sz w:val="22"/>
          <w:szCs w:val="22"/>
        </w:rPr>
        <w:t xml:space="preserve"> </w:t>
      </w:r>
      <w:r w:rsidR="00682A84" w:rsidRPr="009C2E15">
        <w:rPr>
          <w:sz w:val="22"/>
          <w:szCs w:val="22"/>
        </w:rPr>
        <w:t xml:space="preserve">rechtvaardiging </w:t>
      </w:r>
      <w:r w:rsidR="00D150A3">
        <w:rPr>
          <w:sz w:val="22"/>
          <w:szCs w:val="22"/>
        </w:rPr>
        <w:t>op na</w:t>
      </w:r>
    </w:p>
    <w:p w14:paraId="60BE49FF" w14:textId="77777777" w:rsidR="00D322D4" w:rsidRDefault="00D322D4" w:rsidP="00682A84">
      <w:pPr>
        <w:rPr>
          <w:sz w:val="22"/>
          <w:szCs w:val="22"/>
          <w:u w:val="single"/>
        </w:rPr>
      </w:pPr>
    </w:p>
    <w:p w14:paraId="51F488CF" w14:textId="053A2CCB" w:rsidR="00D150A3" w:rsidRPr="00D150A3" w:rsidRDefault="00D150A3" w:rsidP="00D150A3">
      <w:pPr>
        <w:rPr>
          <w:sz w:val="22"/>
          <w:szCs w:val="22"/>
        </w:rPr>
      </w:pPr>
      <w:r w:rsidRPr="00D150A3">
        <w:rPr>
          <w:sz w:val="22"/>
          <w:szCs w:val="22"/>
        </w:rPr>
        <w:t xml:space="preserve">Quine's visie op betekenis en rechtvaardiging </w:t>
      </w:r>
      <w:r w:rsidR="00BF2CEF">
        <w:rPr>
          <w:sz w:val="22"/>
          <w:szCs w:val="22"/>
        </w:rPr>
        <w:t xml:space="preserve">is </w:t>
      </w:r>
      <w:r w:rsidRPr="00D150A3">
        <w:rPr>
          <w:sz w:val="22"/>
          <w:szCs w:val="22"/>
        </w:rPr>
        <w:t>complex</w:t>
      </w:r>
      <w:r w:rsidR="0005775E">
        <w:rPr>
          <w:sz w:val="22"/>
          <w:szCs w:val="22"/>
        </w:rPr>
        <w:t xml:space="preserve">, </w:t>
      </w:r>
      <w:r w:rsidR="00BF2CEF">
        <w:rPr>
          <w:sz w:val="22"/>
          <w:szCs w:val="22"/>
        </w:rPr>
        <w:t xml:space="preserve">met als gevolg dat Quine niet alleen een empiristische visie op betekenis en rechtvaardiging onderkent. </w:t>
      </w:r>
      <w:r w:rsidRPr="00D150A3">
        <w:rPr>
          <w:sz w:val="22"/>
          <w:szCs w:val="22"/>
        </w:rPr>
        <w:t xml:space="preserve">Naar zal blijken combineert Quine </w:t>
      </w:r>
      <w:r w:rsidR="00BF2CEF">
        <w:rPr>
          <w:sz w:val="22"/>
          <w:szCs w:val="22"/>
        </w:rPr>
        <w:t>zijn</w:t>
      </w:r>
      <w:r w:rsidRPr="00D150A3">
        <w:rPr>
          <w:sz w:val="22"/>
          <w:szCs w:val="22"/>
        </w:rPr>
        <w:t xml:space="preserve"> empiristisch</w:t>
      </w:r>
      <w:r w:rsidR="00BF2CEF">
        <w:rPr>
          <w:sz w:val="22"/>
          <w:szCs w:val="22"/>
        </w:rPr>
        <w:t>e</w:t>
      </w:r>
      <w:r w:rsidRPr="00D150A3">
        <w:rPr>
          <w:sz w:val="22"/>
          <w:szCs w:val="22"/>
        </w:rPr>
        <w:t xml:space="preserve"> concept van betekenis en rechtvaardiging met een holistisch concept van betekenis en rechtvaardiging. Hieronder zal ik eerst </w:t>
      </w:r>
      <w:r w:rsidR="0005775E">
        <w:rPr>
          <w:sz w:val="22"/>
          <w:szCs w:val="22"/>
        </w:rPr>
        <w:t xml:space="preserve">behandelen hoe </w:t>
      </w:r>
      <w:r w:rsidRPr="00D150A3">
        <w:rPr>
          <w:sz w:val="22"/>
          <w:szCs w:val="22"/>
        </w:rPr>
        <w:t xml:space="preserve">Quine's </w:t>
      </w:r>
      <w:r w:rsidR="0005775E">
        <w:rPr>
          <w:sz w:val="22"/>
          <w:szCs w:val="22"/>
        </w:rPr>
        <w:t>empirisme zich manifesteert in zijn concepten van betekenis en rechtvaardiging.</w:t>
      </w:r>
      <w:r w:rsidRPr="00D150A3">
        <w:rPr>
          <w:sz w:val="22"/>
          <w:szCs w:val="22"/>
        </w:rPr>
        <w:t xml:space="preserve"> </w:t>
      </w:r>
      <w:r w:rsidR="0005775E">
        <w:rPr>
          <w:sz w:val="22"/>
          <w:szCs w:val="22"/>
        </w:rPr>
        <w:t>Vervolgens</w:t>
      </w:r>
      <w:r w:rsidRPr="00D150A3">
        <w:rPr>
          <w:sz w:val="22"/>
          <w:szCs w:val="22"/>
        </w:rPr>
        <w:t xml:space="preserve"> zal ook </w:t>
      </w:r>
      <w:r w:rsidR="0005775E">
        <w:rPr>
          <w:sz w:val="22"/>
          <w:szCs w:val="22"/>
        </w:rPr>
        <w:t>de invloed van Quine's</w:t>
      </w:r>
      <w:r w:rsidRPr="00D150A3">
        <w:rPr>
          <w:sz w:val="22"/>
          <w:szCs w:val="22"/>
        </w:rPr>
        <w:t xml:space="preserve"> </w:t>
      </w:r>
      <w:r w:rsidR="0005775E">
        <w:rPr>
          <w:sz w:val="22"/>
          <w:szCs w:val="22"/>
        </w:rPr>
        <w:t>holisme</w:t>
      </w:r>
      <w:r w:rsidRPr="00D150A3">
        <w:rPr>
          <w:sz w:val="22"/>
          <w:szCs w:val="22"/>
        </w:rPr>
        <w:t xml:space="preserve"> </w:t>
      </w:r>
      <w:r w:rsidR="0005775E">
        <w:rPr>
          <w:sz w:val="22"/>
          <w:szCs w:val="22"/>
        </w:rPr>
        <w:t>op zijn concept van</w:t>
      </w:r>
      <w:r w:rsidRPr="00D150A3">
        <w:rPr>
          <w:sz w:val="22"/>
          <w:szCs w:val="22"/>
        </w:rPr>
        <w:t xml:space="preserve"> betekenis en rechtvaardiging besproken worden. In de kritische bespreking van Quine's </w:t>
      </w:r>
      <w:r w:rsidR="00BF2CEF">
        <w:rPr>
          <w:sz w:val="22"/>
          <w:szCs w:val="22"/>
        </w:rPr>
        <w:t>epistemologie</w:t>
      </w:r>
      <w:r w:rsidRPr="00D150A3">
        <w:rPr>
          <w:sz w:val="22"/>
          <w:szCs w:val="22"/>
        </w:rPr>
        <w:t xml:space="preserve"> zal tenslotte bepleit worden dat de combinatie van empiristische betekenis en rechtvaardiging niet samengaat met de holistische conceptualisering van betekenis en rechtvaardiging.</w:t>
      </w:r>
    </w:p>
    <w:p w14:paraId="2C240F01" w14:textId="77777777" w:rsidR="00D150A3" w:rsidRDefault="00D150A3" w:rsidP="00682A84">
      <w:pPr>
        <w:rPr>
          <w:sz w:val="22"/>
          <w:szCs w:val="22"/>
          <w:u w:val="single"/>
        </w:rPr>
      </w:pPr>
    </w:p>
    <w:p w14:paraId="7E605D9F" w14:textId="77777777" w:rsidR="00D150A3" w:rsidRDefault="00D150A3" w:rsidP="00682A84">
      <w:pPr>
        <w:rPr>
          <w:sz w:val="22"/>
          <w:szCs w:val="22"/>
          <w:u w:val="single"/>
        </w:rPr>
      </w:pPr>
    </w:p>
    <w:p w14:paraId="33300612" w14:textId="31D7D32E" w:rsidR="000A326F" w:rsidRPr="00492D80" w:rsidRDefault="00682A84" w:rsidP="00FD697E">
      <w:pPr>
        <w:rPr>
          <w:sz w:val="22"/>
          <w:szCs w:val="22"/>
          <w:u w:val="single"/>
        </w:rPr>
      </w:pPr>
      <w:r w:rsidRPr="00492D80">
        <w:rPr>
          <w:sz w:val="22"/>
          <w:szCs w:val="22"/>
          <w:u w:val="single"/>
        </w:rPr>
        <w:t>c.</w:t>
      </w:r>
      <w:r w:rsidRPr="00492D80">
        <w:rPr>
          <w:sz w:val="22"/>
          <w:szCs w:val="22"/>
          <w:u w:val="single"/>
        </w:rPr>
        <w:tab/>
        <w:t>O</w:t>
      </w:r>
      <w:r w:rsidR="000A326F" w:rsidRPr="00492D80">
        <w:rPr>
          <w:sz w:val="22"/>
          <w:szCs w:val="22"/>
          <w:u w:val="single"/>
        </w:rPr>
        <w:t>bservatiezinnen</w:t>
      </w:r>
      <w:r w:rsidR="00C15861">
        <w:rPr>
          <w:sz w:val="22"/>
          <w:szCs w:val="22"/>
          <w:u w:val="single"/>
        </w:rPr>
        <w:t xml:space="preserve"> en</w:t>
      </w:r>
      <w:r w:rsidR="00C035A8">
        <w:rPr>
          <w:sz w:val="22"/>
          <w:szCs w:val="22"/>
          <w:u w:val="single"/>
        </w:rPr>
        <w:t xml:space="preserve"> </w:t>
      </w:r>
      <w:r w:rsidR="00682A4B">
        <w:rPr>
          <w:sz w:val="22"/>
          <w:szCs w:val="22"/>
          <w:u w:val="single"/>
        </w:rPr>
        <w:t>stimulusbetekenis,</w:t>
      </w:r>
      <w:r w:rsidR="000A326F" w:rsidRPr="00492D80">
        <w:rPr>
          <w:sz w:val="22"/>
          <w:szCs w:val="22"/>
          <w:u w:val="single"/>
        </w:rPr>
        <w:t xml:space="preserve"> </w:t>
      </w:r>
      <w:r w:rsidR="00C035A8">
        <w:rPr>
          <w:sz w:val="22"/>
          <w:szCs w:val="22"/>
          <w:u w:val="single"/>
        </w:rPr>
        <w:t>theoretische zinnen</w:t>
      </w:r>
      <w:r w:rsidR="00C15861">
        <w:rPr>
          <w:sz w:val="22"/>
          <w:szCs w:val="22"/>
          <w:u w:val="single"/>
        </w:rPr>
        <w:t xml:space="preserve"> en het </w:t>
      </w:r>
      <w:r w:rsidR="00C15861" w:rsidRPr="00C15861">
        <w:rPr>
          <w:i/>
          <w:sz w:val="22"/>
          <w:szCs w:val="22"/>
          <w:u w:val="single"/>
        </w:rPr>
        <w:t>web of beliefs</w:t>
      </w:r>
      <w:r w:rsidR="00C15861">
        <w:rPr>
          <w:sz w:val="22"/>
          <w:szCs w:val="22"/>
          <w:u w:val="single"/>
        </w:rPr>
        <w:t>,</w:t>
      </w:r>
      <w:r w:rsidR="00C035A8">
        <w:rPr>
          <w:sz w:val="22"/>
          <w:szCs w:val="22"/>
          <w:u w:val="single"/>
        </w:rPr>
        <w:t xml:space="preserve"> </w:t>
      </w:r>
      <w:r w:rsidR="00C15861" w:rsidRPr="00C15861">
        <w:rPr>
          <w:sz w:val="22"/>
          <w:szCs w:val="22"/>
        </w:rPr>
        <w:tab/>
      </w:r>
      <w:r w:rsidR="000A326F" w:rsidRPr="00492D80">
        <w:rPr>
          <w:sz w:val="22"/>
          <w:szCs w:val="22"/>
          <w:u w:val="single"/>
        </w:rPr>
        <w:t>rechtvaardiging</w:t>
      </w:r>
    </w:p>
    <w:p w14:paraId="25DDBB03" w14:textId="77777777" w:rsidR="00FD697E" w:rsidRDefault="00FD697E" w:rsidP="00FD697E">
      <w:pPr>
        <w:rPr>
          <w:i/>
          <w:sz w:val="22"/>
          <w:szCs w:val="22"/>
        </w:rPr>
      </w:pPr>
    </w:p>
    <w:p w14:paraId="465C2440" w14:textId="756A6F62" w:rsidR="00FD697E" w:rsidRPr="00FD697E" w:rsidRDefault="00FD697E" w:rsidP="00FD697E">
      <w:pPr>
        <w:rPr>
          <w:i/>
          <w:sz w:val="22"/>
          <w:szCs w:val="22"/>
        </w:rPr>
      </w:pPr>
      <w:r w:rsidRPr="00FD697E">
        <w:rPr>
          <w:i/>
          <w:sz w:val="22"/>
          <w:szCs w:val="22"/>
        </w:rPr>
        <w:t>Observatiezinnen</w:t>
      </w:r>
      <w:r w:rsidR="00882DC6">
        <w:rPr>
          <w:i/>
          <w:sz w:val="22"/>
          <w:szCs w:val="22"/>
        </w:rPr>
        <w:t xml:space="preserve"> en stimulusbetekenis</w:t>
      </w:r>
    </w:p>
    <w:p w14:paraId="05EFF7C3" w14:textId="3539C7FD" w:rsidR="00682A4B" w:rsidRDefault="00D322D4" w:rsidP="00682A4B">
      <w:pPr>
        <w:rPr>
          <w:sz w:val="22"/>
          <w:szCs w:val="22"/>
        </w:rPr>
      </w:pPr>
      <w:r>
        <w:rPr>
          <w:sz w:val="22"/>
          <w:szCs w:val="22"/>
        </w:rPr>
        <w:t xml:space="preserve">Zoals gezegd onderzoekt Quine de relatie tussen zintuiglijke stimuli en </w:t>
      </w:r>
      <w:r w:rsidR="00682A4B">
        <w:rPr>
          <w:sz w:val="22"/>
          <w:szCs w:val="22"/>
        </w:rPr>
        <w:t xml:space="preserve">kennis </w:t>
      </w:r>
      <w:r w:rsidR="003902D9">
        <w:rPr>
          <w:sz w:val="22"/>
          <w:szCs w:val="22"/>
        </w:rPr>
        <w:t xml:space="preserve">zoals </w:t>
      </w:r>
      <w:r w:rsidR="00682A4B">
        <w:rPr>
          <w:sz w:val="22"/>
          <w:szCs w:val="22"/>
        </w:rPr>
        <w:t xml:space="preserve">geformuleerd in talige uitingen. </w:t>
      </w:r>
      <w:r w:rsidR="00154251">
        <w:rPr>
          <w:sz w:val="22"/>
          <w:szCs w:val="22"/>
        </w:rPr>
        <w:t xml:space="preserve">Dit maakt de vraag </w:t>
      </w:r>
      <w:r w:rsidR="003902D9">
        <w:rPr>
          <w:sz w:val="22"/>
          <w:szCs w:val="22"/>
        </w:rPr>
        <w:t xml:space="preserve">relevant </w:t>
      </w:r>
      <w:r w:rsidR="00154251">
        <w:rPr>
          <w:sz w:val="22"/>
          <w:szCs w:val="22"/>
        </w:rPr>
        <w:t>wat de</w:t>
      </w:r>
      <w:r w:rsidR="00682A4B">
        <w:rPr>
          <w:sz w:val="22"/>
          <w:szCs w:val="22"/>
        </w:rPr>
        <w:t xml:space="preserve"> betekenisinhoud van een talige uiting</w:t>
      </w:r>
      <w:r w:rsidR="00AF258C">
        <w:rPr>
          <w:sz w:val="22"/>
          <w:szCs w:val="22"/>
        </w:rPr>
        <w:t xml:space="preserve">, p, </w:t>
      </w:r>
      <w:r w:rsidR="00154251">
        <w:rPr>
          <w:sz w:val="22"/>
          <w:szCs w:val="22"/>
        </w:rPr>
        <w:t>bepaalt</w:t>
      </w:r>
      <w:r w:rsidR="00735AA6">
        <w:rPr>
          <w:sz w:val="22"/>
          <w:szCs w:val="22"/>
        </w:rPr>
        <w:t>. K</w:t>
      </w:r>
      <w:r w:rsidR="00682A4B">
        <w:rPr>
          <w:sz w:val="22"/>
          <w:szCs w:val="22"/>
        </w:rPr>
        <w:t xml:space="preserve">ennis </w:t>
      </w:r>
      <w:r w:rsidR="00735AA6">
        <w:rPr>
          <w:sz w:val="22"/>
          <w:szCs w:val="22"/>
        </w:rPr>
        <w:t xml:space="preserve">wordt immers </w:t>
      </w:r>
      <w:r w:rsidR="00682A4B">
        <w:rPr>
          <w:sz w:val="22"/>
          <w:szCs w:val="22"/>
        </w:rPr>
        <w:t>geanalyseerd als “S gelooft dat p”, “p is waar” en “S is ge</w:t>
      </w:r>
      <w:r w:rsidR="00735AA6">
        <w:rPr>
          <w:sz w:val="22"/>
          <w:szCs w:val="22"/>
        </w:rPr>
        <w:t>rechtvaardigd te geloven dat p” en</w:t>
      </w:r>
      <w:r w:rsidR="00682A4B">
        <w:rPr>
          <w:sz w:val="22"/>
          <w:szCs w:val="22"/>
        </w:rPr>
        <w:t xml:space="preserve"> </w:t>
      </w:r>
      <w:r w:rsidR="00735AA6">
        <w:rPr>
          <w:sz w:val="22"/>
          <w:szCs w:val="22"/>
        </w:rPr>
        <w:t>om</w:t>
      </w:r>
      <w:r w:rsidR="00682A4B">
        <w:rPr>
          <w:sz w:val="22"/>
          <w:szCs w:val="22"/>
        </w:rPr>
        <w:t xml:space="preserve"> te kunnen weten wat iemand gelooft</w:t>
      </w:r>
      <w:r w:rsidR="00EB688D">
        <w:rPr>
          <w:sz w:val="22"/>
          <w:szCs w:val="22"/>
        </w:rPr>
        <w:t xml:space="preserve"> als hij p gelooft</w:t>
      </w:r>
      <w:r w:rsidR="00414C17">
        <w:rPr>
          <w:sz w:val="22"/>
          <w:szCs w:val="22"/>
        </w:rPr>
        <w:t xml:space="preserve">, na te kunnen gaan </w:t>
      </w:r>
      <w:r w:rsidR="00154251">
        <w:rPr>
          <w:sz w:val="22"/>
          <w:szCs w:val="22"/>
        </w:rPr>
        <w:t>aan welke</w:t>
      </w:r>
      <w:r w:rsidR="00414C17">
        <w:rPr>
          <w:sz w:val="22"/>
          <w:szCs w:val="22"/>
        </w:rPr>
        <w:t xml:space="preserve"> voorwaarde </w:t>
      </w:r>
      <w:r w:rsidR="00154251">
        <w:rPr>
          <w:sz w:val="22"/>
          <w:szCs w:val="22"/>
        </w:rPr>
        <w:t>voldaan moet zijn</w:t>
      </w:r>
      <w:r w:rsidR="00414C17">
        <w:rPr>
          <w:sz w:val="22"/>
          <w:szCs w:val="22"/>
        </w:rPr>
        <w:t xml:space="preserve"> wil </w:t>
      </w:r>
      <w:r w:rsidR="00EB688D">
        <w:rPr>
          <w:sz w:val="22"/>
          <w:szCs w:val="22"/>
        </w:rPr>
        <w:t>p</w:t>
      </w:r>
      <w:r w:rsidR="00414C17">
        <w:rPr>
          <w:sz w:val="22"/>
          <w:szCs w:val="22"/>
        </w:rPr>
        <w:t xml:space="preserve"> waar zijn</w:t>
      </w:r>
      <w:r w:rsidR="00682A4B">
        <w:rPr>
          <w:sz w:val="22"/>
          <w:szCs w:val="22"/>
        </w:rPr>
        <w:t xml:space="preserve"> en na te kunnen gaan of </w:t>
      </w:r>
      <w:r w:rsidR="004F081C">
        <w:rPr>
          <w:sz w:val="22"/>
          <w:szCs w:val="22"/>
        </w:rPr>
        <w:t>iemand</w:t>
      </w:r>
      <w:r w:rsidR="00682A4B">
        <w:rPr>
          <w:sz w:val="22"/>
          <w:szCs w:val="22"/>
        </w:rPr>
        <w:t xml:space="preserve"> gerechtvaardigd is </w:t>
      </w:r>
      <w:r w:rsidR="00DC659E">
        <w:rPr>
          <w:sz w:val="22"/>
          <w:szCs w:val="22"/>
        </w:rPr>
        <w:t xml:space="preserve">om </w:t>
      </w:r>
      <w:r w:rsidR="00EB688D">
        <w:rPr>
          <w:sz w:val="22"/>
          <w:szCs w:val="22"/>
        </w:rPr>
        <w:t>p</w:t>
      </w:r>
      <w:r w:rsidR="00414C17">
        <w:rPr>
          <w:sz w:val="22"/>
          <w:szCs w:val="22"/>
        </w:rPr>
        <w:t xml:space="preserve"> </w:t>
      </w:r>
      <w:r w:rsidR="00682A4B">
        <w:rPr>
          <w:sz w:val="22"/>
          <w:szCs w:val="22"/>
        </w:rPr>
        <w:t xml:space="preserve">te geloven, moet de betekenis van p duidelijk zijn. </w:t>
      </w:r>
    </w:p>
    <w:p w14:paraId="6C791104" w14:textId="77777777" w:rsidR="00682A4B" w:rsidRDefault="00682A4B" w:rsidP="000A326F">
      <w:pPr>
        <w:rPr>
          <w:sz w:val="22"/>
          <w:szCs w:val="22"/>
        </w:rPr>
      </w:pPr>
    </w:p>
    <w:p w14:paraId="077A79C3" w14:textId="0F56DDF2" w:rsidR="00882DC6" w:rsidRDefault="001071CB" w:rsidP="00882DC6">
      <w:pPr>
        <w:rPr>
          <w:sz w:val="22"/>
          <w:szCs w:val="22"/>
        </w:rPr>
      </w:pPr>
      <w:r>
        <w:rPr>
          <w:sz w:val="22"/>
          <w:szCs w:val="22"/>
        </w:rPr>
        <w:t>Wil een mens ooit een begin hebben kunnen maken met het leren van een taal</w:t>
      </w:r>
      <w:r w:rsidR="00E07FD9">
        <w:rPr>
          <w:sz w:val="22"/>
          <w:szCs w:val="22"/>
        </w:rPr>
        <w:t>,</w:t>
      </w:r>
      <w:r>
        <w:rPr>
          <w:sz w:val="22"/>
          <w:szCs w:val="22"/>
        </w:rPr>
        <w:t xml:space="preserve"> en daarmee met het verkrijgen van </w:t>
      </w:r>
      <w:r w:rsidR="00D322D4">
        <w:rPr>
          <w:sz w:val="22"/>
          <w:szCs w:val="22"/>
        </w:rPr>
        <w:t xml:space="preserve">in taal geuite </w:t>
      </w:r>
      <w:r>
        <w:rPr>
          <w:sz w:val="22"/>
          <w:szCs w:val="22"/>
        </w:rPr>
        <w:t>kennis over de wereld, dan moeten er vol</w:t>
      </w:r>
      <w:r w:rsidR="00C82DEA">
        <w:rPr>
          <w:sz w:val="22"/>
          <w:szCs w:val="22"/>
        </w:rPr>
        <w:t xml:space="preserve">gens Quine </w:t>
      </w:r>
      <w:r w:rsidR="00882DC6">
        <w:rPr>
          <w:sz w:val="22"/>
          <w:szCs w:val="22"/>
        </w:rPr>
        <w:t xml:space="preserve">zinnen bestaan die geleerd kunnen worden zonder verdere </w:t>
      </w:r>
      <w:r w:rsidR="00E552B6">
        <w:rPr>
          <w:sz w:val="22"/>
          <w:szCs w:val="22"/>
        </w:rPr>
        <w:t>kennis van de betreffende taal.</w:t>
      </w:r>
      <w:r w:rsidR="00491FC9">
        <w:rPr>
          <w:sz w:val="22"/>
          <w:szCs w:val="22"/>
        </w:rPr>
        <w:t xml:space="preserve"> </w:t>
      </w:r>
      <w:r w:rsidR="00882DC6">
        <w:rPr>
          <w:sz w:val="22"/>
          <w:szCs w:val="22"/>
        </w:rPr>
        <w:t xml:space="preserve">Deze zinnen </w:t>
      </w:r>
      <w:r w:rsidR="00E552B6">
        <w:rPr>
          <w:sz w:val="22"/>
          <w:szCs w:val="22"/>
        </w:rPr>
        <w:t>moeten</w:t>
      </w:r>
      <w:r w:rsidR="00AB5242">
        <w:rPr>
          <w:sz w:val="22"/>
          <w:szCs w:val="22"/>
        </w:rPr>
        <w:t xml:space="preserve"> zonder voorkennis</w:t>
      </w:r>
      <w:r w:rsidR="00E552B6">
        <w:rPr>
          <w:sz w:val="22"/>
          <w:szCs w:val="22"/>
        </w:rPr>
        <w:t xml:space="preserve"> direct gerelateerd kunnen worden aan de wereld en </w:t>
      </w:r>
      <w:r w:rsidR="00EB688D">
        <w:rPr>
          <w:sz w:val="22"/>
          <w:szCs w:val="22"/>
        </w:rPr>
        <w:t xml:space="preserve">moeten </w:t>
      </w:r>
      <w:r w:rsidR="00E552B6">
        <w:rPr>
          <w:sz w:val="22"/>
          <w:szCs w:val="22"/>
        </w:rPr>
        <w:t xml:space="preserve">zo </w:t>
      </w:r>
      <w:r w:rsidR="00882DC6">
        <w:rPr>
          <w:sz w:val="22"/>
          <w:szCs w:val="22"/>
        </w:rPr>
        <w:t>taallerende kinderen de toegang tot taal en kennis</w:t>
      </w:r>
      <w:r w:rsidR="00E552B6">
        <w:rPr>
          <w:sz w:val="22"/>
          <w:szCs w:val="22"/>
        </w:rPr>
        <w:t xml:space="preserve"> </w:t>
      </w:r>
      <w:r w:rsidR="00EB688D">
        <w:rPr>
          <w:sz w:val="22"/>
          <w:szCs w:val="22"/>
        </w:rPr>
        <w:t>verschaffen</w:t>
      </w:r>
      <w:r w:rsidR="00882DC6">
        <w:rPr>
          <w:sz w:val="22"/>
          <w:szCs w:val="22"/>
        </w:rPr>
        <w:t xml:space="preserve">. </w:t>
      </w:r>
    </w:p>
    <w:p w14:paraId="7C5838B3" w14:textId="2BC421E7" w:rsidR="00AA0630" w:rsidRPr="00A5762D" w:rsidRDefault="00882DC6">
      <w:pPr>
        <w:rPr>
          <w:sz w:val="22"/>
          <w:szCs w:val="22"/>
        </w:rPr>
      </w:pPr>
      <w:r>
        <w:rPr>
          <w:sz w:val="22"/>
          <w:szCs w:val="22"/>
        </w:rPr>
        <w:tab/>
        <w:t>Conform Quine’s empiristische uitgangspunt moet d</w:t>
      </w:r>
      <w:r w:rsidRPr="00AB340F">
        <w:rPr>
          <w:sz w:val="22"/>
          <w:szCs w:val="22"/>
        </w:rPr>
        <w:t xml:space="preserve">e betekenisinhoud van </w:t>
      </w:r>
      <w:r>
        <w:rPr>
          <w:sz w:val="22"/>
          <w:szCs w:val="22"/>
        </w:rPr>
        <w:t>deze direct te begrijpen zinnen volledig in empirisch-behavioristische termen begrepen kunnen worden</w:t>
      </w:r>
      <w:r w:rsidRPr="00223158">
        <w:rPr>
          <w:sz w:val="22"/>
          <w:szCs w:val="22"/>
        </w:rPr>
        <w:t>.</w:t>
      </w:r>
      <w:r w:rsidR="00EB688D">
        <w:rPr>
          <w:sz w:val="22"/>
          <w:szCs w:val="22"/>
        </w:rPr>
        <w:t xml:space="preserve"> </w:t>
      </w:r>
      <w:r>
        <w:rPr>
          <w:sz w:val="22"/>
          <w:szCs w:val="22"/>
        </w:rPr>
        <w:t xml:space="preserve">Quine noemt deze basale zinnen </w:t>
      </w:r>
      <w:r w:rsidRPr="00882DC6">
        <w:rPr>
          <w:i/>
          <w:sz w:val="22"/>
          <w:szCs w:val="22"/>
        </w:rPr>
        <w:t>observatiezinnen</w:t>
      </w:r>
      <w:r w:rsidR="00B37ADA">
        <w:rPr>
          <w:i/>
          <w:sz w:val="22"/>
          <w:szCs w:val="22"/>
        </w:rPr>
        <w:t xml:space="preserve"> </w:t>
      </w:r>
      <w:r w:rsidR="00B37ADA">
        <w:rPr>
          <w:sz w:val="22"/>
          <w:szCs w:val="22"/>
        </w:rPr>
        <w:t xml:space="preserve">en hun betekenis </w:t>
      </w:r>
      <w:r w:rsidR="00B37ADA" w:rsidRPr="00B37ADA">
        <w:rPr>
          <w:i/>
          <w:sz w:val="22"/>
          <w:szCs w:val="22"/>
        </w:rPr>
        <w:t>stimulus-betekenis</w:t>
      </w:r>
      <w:r>
        <w:rPr>
          <w:sz w:val="22"/>
          <w:szCs w:val="22"/>
        </w:rPr>
        <w:t xml:space="preserve">. Het leren van een observatiezin komt volgens Quine neer op het </w:t>
      </w:r>
      <w:r w:rsidR="006F06F6">
        <w:rPr>
          <w:sz w:val="22"/>
          <w:szCs w:val="22"/>
        </w:rPr>
        <w:t xml:space="preserve">context-onafhankelijk </w:t>
      </w:r>
      <w:r>
        <w:rPr>
          <w:sz w:val="22"/>
          <w:szCs w:val="22"/>
        </w:rPr>
        <w:t xml:space="preserve">leren van een correlatie tussen een type zintuiglijke stimulus en een type </w:t>
      </w:r>
      <w:r w:rsidR="0073432E">
        <w:rPr>
          <w:sz w:val="22"/>
          <w:szCs w:val="22"/>
        </w:rPr>
        <w:t xml:space="preserve">door de zintuiglijke stimulus opgeroepen </w:t>
      </w:r>
      <w:r>
        <w:rPr>
          <w:sz w:val="22"/>
          <w:szCs w:val="22"/>
        </w:rPr>
        <w:t xml:space="preserve">gedragsmatige en talige respons (zelf ook weer bestaand uit zintuiglijke stimuli). </w:t>
      </w:r>
      <w:r w:rsidR="00B37ADA">
        <w:rPr>
          <w:sz w:val="22"/>
          <w:szCs w:val="22"/>
        </w:rPr>
        <w:t xml:space="preserve">Een observatiezin ("Het regent", "Dat is rood", </w:t>
      </w:r>
      <w:r w:rsidR="004F72DE">
        <w:rPr>
          <w:sz w:val="22"/>
          <w:szCs w:val="22"/>
        </w:rPr>
        <w:t>e.d.</w:t>
      </w:r>
      <w:r w:rsidR="00B37ADA">
        <w:rPr>
          <w:sz w:val="22"/>
          <w:szCs w:val="22"/>
        </w:rPr>
        <w:t xml:space="preserve">) wordt in zijn geheel geleerd, als naam </w:t>
      </w:r>
      <w:r w:rsidR="00EB688D">
        <w:rPr>
          <w:sz w:val="22"/>
          <w:szCs w:val="22"/>
        </w:rPr>
        <w:t>voor</w:t>
      </w:r>
      <w:r w:rsidR="00B37ADA">
        <w:rPr>
          <w:sz w:val="22"/>
          <w:szCs w:val="22"/>
        </w:rPr>
        <w:t xml:space="preserve"> een gecorreleerd type zintuiglijke stimulus. </w:t>
      </w:r>
      <w:r w:rsidR="00AD27DC">
        <w:rPr>
          <w:sz w:val="22"/>
          <w:szCs w:val="22"/>
        </w:rPr>
        <w:t xml:space="preserve">De empirische stimuli waaraan de observatiezinnen gerelateerd worden moeten </w:t>
      </w:r>
      <w:r w:rsidRPr="00D346B4">
        <w:rPr>
          <w:i/>
          <w:sz w:val="22"/>
          <w:szCs w:val="22"/>
        </w:rPr>
        <w:t>intersubjectief toegankelijk</w:t>
      </w:r>
      <w:r w:rsidR="00AD27DC">
        <w:rPr>
          <w:i/>
          <w:sz w:val="22"/>
          <w:szCs w:val="22"/>
        </w:rPr>
        <w:t xml:space="preserve"> </w:t>
      </w:r>
      <w:r w:rsidR="00AD27DC" w:rsidRPr="00AD27DC">
        <w:rPr>
          <w:sz w:val="22"/>
          <w:szCs w:val="22"/>
        </w:rPr>
        <w:t>zijn,</w:t>
      </w:r>
      <w:r w:rsidR="00AD27DC">
        <w:rPr>
          <w:i/>
          <w:sz w:val="22"/>
          <w:szCs w:val="22"/>
        </w:rPr>
        <w:t xml:space="preserve"> </w:t>
      </w:r>
      <w:r w:rsidR="004F72DE">
        <w:rPr>
          <w:sz w:val="22"/>
          <w:szCs w:val="22"/>
        </w:rPr>
        <w:t>omdat</w:t>
      </w:r>
      <w:r>
        <w:rPr>
          <w:sz w:val="22"/>
          <w:szCs w:val="22"/>
        </w:rPr>
        <w:t xml:space="preserve"> de observatiezinnen anders niet door middel van een sociaal proces te leren zouden zijn. De sociale gemeenschap bekrachtigt de empirische stimulus – talige en gedragsmatige respons-correlaties </w:t>
      </w:r>
      <w:r w:rsidR="00B37ADA">
        <w:rPr>
          <w:sz w:val="22"/>
          <w:szCs w:val="22"/>
        </w:rPr>
        <w:t xml:space="preserve">(positieve stimulus-betekenis) </w:t>
      </w:r>
      <w:r>
        <w:rPr>
          <w:sz w:val="22"/>
          <w:szCs w:val="22"/>
        </w:rPr>
        <w:t>en bestraft afwijkende associatie van een bepaald type gedragsmatige en talige respons met een bepaald type zintuiglijke stimulus</w:t>
      </w:r>
      <w:r w:rsidR="00B37ADA">
        <w:rPr>
          <w:sz w:val="22"/>
          <w:szCs w:val="22"/>
        </w:rPr>
        <w:t xml:space="preserve"> (negatieve stimulus-betekenis)</w:t>
      </w:r>
      <w:r>
        <w:rPr>
          <w:sz w:val="22"/>
          <w:szCs w:val="22"/>
        </w:rPr>
        <w:t>.</w:t>
      </w:r>
      <w:r w:rsidR="00085179" w:rsidRPr="00085179">
        <w:rPr>
          <w:rStyle w:val="Voetnootmarkering"/>
          <w:sz w:val="22"/>
          <w:szCs w:val="22"/>
        </w:rPr>
        <w:t xml:space="preserve"> </w:t>
      </w:r>
      <w:r w:rsidR="00085179">
        <w:rPr>
          <w:rStyle w:val="Voetnootmarkering"/>
          <w:sz w:val="22"/>
          <w:szCs w:val="22"/>
        </w:rPr>
        <w:footnoteReference w:id="15"/>
      </w:r>
      <w:r>
        <w:rPr>
          <w:sz w:val="22"/>
          <w:szCs w:val="22"/>
        </w:rPr>
        <w:t xml:space="preserve"> </w:t>
      </w:r>
      <w:r w:rsidR="00B37ADA">
        <w:rPr>
          <w:sz w:val="22"/>
          <w:szCs w:val="22"/>
        </w:rPr>
        <w:tab/>
      </w:r>
      <w:r>
        <w:rPr>
          <w:sz w:val="22"/>
          <w:szCs w:val="22"/>
        </w:rPr>
        <w:t xml:space="preserve"> </w:t>
      </w:r>
    </w:p>
    <w:p w14:paraId="27078233" w14:textId="6958DC35" w:rsidR="00DC2C74" w:rsidRDefault="000259BF">
      <w:pPr>
        <w:rPr>
          <w:sz w:val="22"/>
          <w:szCs w:val="22"/>
          <w:lang w:val="en-US"/>
        </w:rPr>
      </w:pPr>
      <w:r w:rsidRPr="00DE0A10">
        <w:rPr>
          <w:sz w:val="22"/>
          <w:szCs w:val="22"/>
          <w:lang w:val="en-US"/>
        </w:rPr>
        <w:lastRenderedPageBreak/>
        <w:t xml:space="preserve">“Theory consists of sentences, or is </w:t>
      </w:r>
      <w:r w:rsidRPr="000259BF">
        <w:rPr>
          <w:sz w:val="22"/>
          <w:szCs w:val="22"/>
          <w:lang w:val="en-US"/>
        </w:rPr>
        <w:t>couched in them; and logic connects sentences to sentences.</w:t>
      </w:r>
      <w:r>
        <w:rPr>
          <w:sz w:val="22"/>
          <w:szCs w:val="22"/>
          <w:lang w:val="en-US"/>
        </w:rPr>
        <w:t xml:space="preserve"> What we need, then, as initial links in those connecting chains, are some sentences that are directly and firmly associated with our stimulations. Each should be associated affirmatively with some range of one’s stimulations and negatively with some range. The sentence should command the subject’s assent or dissent outright, on the occasion of </w:t>
      </w:r>
      <w:proofErr w:type="gramStart"/>
      <w:r>
        <w:rPr>
          <w:sz w:val="22"/>
          <w:szCs w:val="22"/>
          <w:lang w:val="en-US"/>
        </w:rPr>
        <w:t>a stimulation</w:t>
      </w:r>
      <w:proofErr w:type="gramEnd"/>
      <w:r>
        <w:rPr>
          <w:sz w:val="22"/>
          <w:szCs w:val="22"/>
          <w:lang w:val="en-US"/>
        </w:rPr>
        <w:t xml:space="preserve"> in the appropriate range, without further investigation and independently of what he may have been engaged in at the time. </w:t>
      </w:r>
      <w:r w:rsidR="005C5FE2">
        <w:rPr>
          <w:sz w:val="22"/>
          <w:szCs w:val="22"/>
          <w:lang w:val="en-US"/>
        </w:rPr>
        <w:t xml:space="preserve">A further requirement is intersubjectivity: unlike a report of a feeling, the sentence must command the same verdict from all linguistically competent witnesses of the occasion. I call them </w:t>
      </w:r>
      <w:r w:rsidR="005C5FE2" w:rsidRPr="005C5FE2">
        <w:rPr>
          <w:i/>
          <w:sz w:val="22"/>
          <w:szCs w:val="22"/>
          <w:lang w:val="en-US"/>
        </w:rPr>
        <w:t>observation sentences</w:t>
      </w:r>
      <w:r w:rsidR="005C5FE2">
        <w:rPr>
          <w:sz w:val="22"/>
          <w:szCs w:val="22"/>
          <w:lang w:val="en-US"/>
        </w:rPr>
        <w:t>.</w:t>
      </w:r>
      <w:r w:rsidRPr="000259BF">
        <w:rPr>
          <w:sz w:val="22"/>
          <w:szCs w:val="22"/>
          <w:lang w:val="en-US"/>
        </w:rPr>
        <w:t xml:space="preserve"> </w:t>
      </w:r>
      <w:r w:rsidR="005C5FE2">
        <w:rPr>
          <w:sz w:val="22"/>
          <w:szCs w:val="22"/>
          <w:lang w:val="en-US"/>
        </w:rPr>
        <w:t>Examples are ‘It’s raining’, ‘It’s getting cold’, ‘That’s a rabbit’.</w:t>
      </w:r>
      <w:r w:rsidR="006033A5">
        <w:rPr>
          <w:rStyle w:val="Voetnootmarkering"/>
          <w:sz w:val="22"/>
          <w:szCs w:val="22"/>
          <w:lang w:val="en-US"/>
        </w:rPr>
        <w:footnoteReference w:id="16"/>
      </w:r>
      <w:r w:rsidR="005C5FE2">
        <w:rPr>
          <w:sz w:val="22"/>
          <w:szCs w:val="22"/>
          <w:lang w:val="en-US"/>
        </w:rPr>
        <w:t xml:space="preserve"> </w:t>
      </w:r>
    </w:p>
    <w:p w14:paraId="0A45BC6A" w14:textId="77777777" w:rsidR="00900893" w:rsidRPr="00EF65F7" w:rsidRDefault="00900893">
      <w:pPr>
        <w:rPr>
          <w:b/>
          <w:sz w:val="22"/>
          <w:szCs w:val="22"/>
          <w:lang w:val="en-US"/>
        </w:rPr>
      </w:pPr>
    </w:p>
    <w:p w14:paraId="02D262A0" w14:textId="1E30EA84" w:rsidR="00B37ADA" w:rsidRDefault="00E26E37" w:rsidP="00B37ADA">
      <w:pPr>
        <w:rPr>
          <w:sz w:val="22"/>
          <w:szCs w:val="22"/>
          <w:lang w:val="en-US"/>
        </w:rPr>
      </w:pPr>
      <w:r w:rsidRPr="00E26E37">
        <w:rPr>
          <w:sz w:val="22"/>
          <w:szCs w:val="22"/>
          <w:lang w:val="en-US"/>
        </w:rPr>
        <w:t xml:space="preserve">“What qualifies them as observation sentences is (…) their holophrastic association with fixed ranges of sensory stimulation (…). </w:t>
      </w:r>
      <w:r w:rsidRPr="00EF65F7">
        <w:rPr>
          <w:sz w:val="22"/>
          <w:szCs w:val="22"/>
          <w:lang w:val="en-US"/>
        </w:rPr>
        <w:t xml:space="preserve">(…) </w:t>
      </w:r>
      <w:proofErr w:type="gramStart"/>
      <w:r w:rsidRPr="00EF65F7">
        <w:rPr>
          <w:sz w:val="22"/>
          <w:szCs w:val="22"/>
          <w:lang w:val="en-US"/>
        </w:rPr>
        <w:t>they</w:t>
      </w:r>
      <w:proofErr w:type="gramEnd"/>
      <w:r w:rsidRPr="00EF65F7">
        <w:rPr>
          <w:sz w:val="22"/>
          <w:szCs w:val="22"/>
          <w:lang w:val="en-US"/>
        </w:rPr>
        <w:t xml:space="preserve"> function (…) as theory-free (…) “expressive” sentences.”</w:t>
      </w:r>
      <w:r w:rsidR="006033A5">
        <w:rPr>
          <w:rStyle w:val="Voetnootmarkering"/>
          <w:sz w:val="22"/>
          <w:szCs w:val="22"/>
          <w:lang w:val="en-US"/>
        </w:rPr>
        <w:footnoteReference w:id="17"/>
      </w:r>
      <w:r w:rsidRPr="00EF65F7">
        <w:rPr>
          <w:sz w:val="22"/>
          <w:szCs w:val="22"/>
          <w:lang w:val="en-US"/>
        </w:rPr>
        <w:t xml:space="preserve"> </w:t>
      </w:r>
    </w:p>
    <w:p w14:paraId="7D459C70" w14:textId="77777777" w:rsidR="0073432E" w:rsidRDefault="0073432E" w:rsidP="00B37ADA">
      <w:pPr>
        <w:rPr>
          <w:sz w:val="22"/>
          <w:szCs w:val="22"/>
          <w:lang w:val="en-US"/>
        </w:rPr>
      </w:pPr>
    </w:p>
    <w:p w14:paraId="728F7BC8" w14:textId="3C4BAEC7" w:rsidR="0073432E" w:rsidRDefault="0073432E" w:rsidP="00B37ADA">
      <w:pPr>
        <w:rPr>
          <w:sz w:val="22"/>
          <w:szCs w:val="22"/>
          <w:lang w:val="en-US"/>
        </w:rPr>
      </w:pPr>
      <w:r>
        <w:rPr>
          <w:sz w:val="22"/>
          <w:szCs w:val="22"/>
          <w:lang w:val="en-US"/>
        </w:rPr>
        <w:t xml:space="preserve">"(...) </w:t>
      </w:r>
      <w:proofErr w:type="gramStart"/>
      <w:r>
        <w:rPr>
          <w:sz w:val="22"/>
          <w:szCs w:val="22"/>
          <w:lang w:val="en-US"/>
        </w:rPr>
        <w:t>sentences</w:t>
      </w:r>
      <w:proofErr w:type="gramEnd"/>
      <w:r>
        <w:rPr>
          <w:sz w:val="22"/>
          <w:szCs w:val="22"/>
          <w:lang w:val="en-US"/>
        </w:rPr>
        <w:t xml:space="preserve"> such as (...) 'Red', 'It hurts', 'His face is dirty', which command assent or dissent only if queried after an appropriate prompting stimulation."</w:t>
      </w:r>
      <w:r>
        <w:rPr>
          <w:rStyle w:val="Voetnootmarkering"/>
          <w:sz w:val="22"/>
          <w:szCs w:val="22"/>
          <w:lang w:val="en-US"/>
        </w:rPr>
        <w:footnoteReference w:id="18"/>
      </w:r>
    </w:p>
    <w:p w14:paraId="583F62C1" w14:textId="77777777" w:rsidR="0073432E" w:rsidRDefault="0073432E" w:rsidP="00B37ADA">
      <w:pPr>
        <w:rPr>
          <w:sz w:val="22"/>
          <w:szCs w:val="22"/>
          <w:lang w:val="en-US"/>
        </w:rPr>
      </w:pPr>
    </w:p>
    <w:p w14:paraId="5C1E53D0" w14:textId="77777777" w:rsidR="00B37ADA" w:rsidRPr="00880B75" w:rsidRDefault="00B37ADA" w:rsidP="00B37ADA">
      <w:pPr>
        <w:rPr>
          <w:sz w:val="22"/>
          <w:szCs w:val="22"/>
        </w:rPr>
      </w:pPr>
      <w:r w:rsidRPr="00223158">
        <w:rPr>
          <w:sz w:val="22"/>
          <w:szCs w:val="22"/>
          <w:lang w:val="en-US"/>
        </w:rPr>
        <w:t>“The range of stimulations associated with an observ</w:t>
      </w:r>
      <w:r>
        <w:rPr>
          <w:sz w:val="22"/>
          <w:szCs w:val="22"/>
          <w:lang w:val="en-US"/>
        </w:rPr>
        <w:t>ation sentence, affirmatively or</w:t>
      </w:r>
      <w:r w:rsidRPr="00223158">
        <w:rPr>
          <w:sz w:val="22"/>
          <w:szCs w:val="22"/>
          <w:lang w:val="en-US"/>
        </w:rPr>
        <w:t xml:space="preserve"> negat</w:t>
      </w:r>
      <w:r>
        <w:rPr>
          <w:sz w:val="22"/>
          <w:szCs w:val="22"/>
          <w:lang w:val="en-US"/>
        </w:rPr>
        <w:t>ively, I call its affirmative or</w:t>
      </w:r>
      <w:r w:rsidRPr="00223158">
        <w:rPr>
          <w:sz w:val="22"/>
          <w:szCs w:val="22"/>
          <w:lang w:val="en-US"/>
        </w:rPr>
        <w:t xml:space="preserve"> negative </w:t>
      </w:r>
      <w:r w:rsidRPr="00223158">
        <w:rPr>
          <w:i/>
          <w:sz w:val="22"/>
          <w:szCs w:val="22"/>
          <w:lang w:val="en-US"/>
        </w:rPr>
        <w:t>stimulus meaning</w:t>
      </w:r>
      <w:r w:rsidRPr="00223158">
        <w:rPr>
          <w:sz w:val="22"/>
          <w:szCs w:val="22"/>
          <w:lang w:val="en-US"/>
        </w:rPr>
        <w:t xml:space="preserve"> for the given speaker.</w:t>
      </w:r>
      <w:r>
        <w:rPr>
          <w:sz w:val="22"/>
          <w:szCs w:val="22"/>
          <w:lang w:val="en-US"/>
        </w:rPr>
        <w:t>”</w:t>
      </w:r>
      <w:r>
        <w:rPr>
          <w:rStyle w:val="Voetnootmarkering"/>
          <w:sz w:val="22"/>
          <w:szCs w:val="22"/>
          <w:lang w:val="en-US"/>
        </w:rPr>
        <w:footnoteReference w:id="19"/>
      </w:r>
      <w:r>
        <w:rPr>
          <w:sz w:val="22"/>
          <w:szCs w:val="22"/>
          <w:lang w:val="en-US"/>
        </w:rPr>
        <w:t xml:space="preserve"> </w:t>
      </w:r>
    </w:p>
    <w:p w14:paraId="12823B8B" w14:textId="77777777" w:rsidR="00B37ADA" w:rsidRDefault="00B37ADA" w:rsidP="00B37ADA">
      <w:pPr>
        <w:rPr>
          <w:sz w:val="22"/>
          <w:szCs w:val="22"/>
        </w:rPr>
      </w:pPr>
    </w:p>
    <w:p w14:paraId="0268ED92" w14:textId="7D3095C6" w:rsidR="0073432E" w:rsidRDefault="0073432E" w:rsidP="0073432E">
      <w:pPr>
        <w:rPr>
          <w:sz w:val="22"/>
          <w:szCs w:val="22"/>
          <w:lang w:val="en-US"/>
        </w:rPr>
      </w:pPr>
      <w:r>
        <w:rPr>
          <w:sz w:val="22"/>
          <w:szCs w:val="22"/>
          <w:lang w:val="en-US"/>
        </w:rPr>
        <w:lastRenderedPageBreak/>
        <w:t>"The stimulus meaning of a sentence for a subject sums up his disposition to assent to or dissent from the sentence in response to present stimulation. The stimulation is what activates the disposition (...)."</w:t>
      </w:r>
      <w:r>
        <w:rPr>
          <w:rStyle w:val="Voetnootmarkering"/>
          <w:sz w:val="22"/>
          <w:szCs w:val="22"/>
          <w:lang w:val="en-US"/>
        </w:rPr>
        <w:footnoteReference w:id="20"/>
      </w:r>
    </w:p>
    <w:p w14:paraId="1D9F46B9" w14:textId="77777777" w:rsidR="0073432E" w:rsidRDefault="0073432E" w:rsidP="00B37ADA">
      <w:pPr>
        <w:rPr>
          <w:sz w:val="22"/>
          <w:szCs w:val="22"/>
        </w:rPr>
      </w:pPr>
    </w:p>
    <w:p w14:paraId="2AFCCE78" w14:textId="4F09E38C" w:rsidR="00C3604D" w:rsidRPr="00C3604D" w:rsidRDefault="00C3604D" w:rsidP="00B37ADA">
      <w:pPr>
        <w:rPr>
          <w:sz w:val="22"/>
          <w:szCs w:val="22"/>
        </w:rPr>
      </w:pPr>
      <w:r>
        <w:rPr>
          <w:sz w:val="22"/>
          <w:szCs w:val="22"/>
        </w:rPr>
        <w:t xml:space="preserve">"Occasion sentences whose stimulus meanings vary none under the influence of collateral information may naturally be called </w:t>
      </w:r>
      <w:r w:rsidRPr="00C3604D">
        <w:rPr>
          <w:i/>
          <w:sz w:val="22"/>
          <w:szCs w:val="22"/>
        </w:rPr>
        <w:t>observation sentences</w:t>
      </w:r>
      <w:r>
        <w:rPr>
          <w:sz w:val="22"/>
          <w:szCs w:val="22"/>
        </w:rPr>
        <w:t>, and their stimulus meanings may without fear of contradiction be said to do full justice to their meanings. These are the occasion sentences that wear their meanings on their sleeves."</w:t>
      </w:r>
      <w:r>
        <w:rPr>
          <w:rStyle w:val="Voetnootmarkering"/>
          <w:sz w:val="22"/>
          <w:szCs w:val="22"/>
        </w:rPr>
        <w:footnoteReference w:id="21"/>
      </w:r>
    </w:p>
    <w:p w14:paraId="3F899F98" w14:textId="77777777" w:rsidR="00C3604D" w:rsidRDefault="00C3604D" w:rsidP="00B37ADA">
      <w:pPr>
        <w:rPr>
          <w:sz w:val="22"/>
          <w:szCs w:val="22"/>
        </w:rPr>
      </w:pPr>
    </w:p>
    <w:p w14:paraId="1F7FDB43" w14:textId="77777777" w:rsidR="009706EB" w:rsidRDefault="009706EB" w:rsidP="006D221E">
      <w:pPr>
        <w:rPr>
          <w:sz w:val="22"/>
          <w:szCs w:val="22"/>
          <w:lang w:val="en-US"/>
        </w:rPr>
      </w:pPr>
      <w:r>
        <w:rPr>
          <w:sz w:val="22"/>
          <w:szCs w:val="22"/>
        </w:rPr>
        <w:t>Quine spreekt, conform zijn empiristische uitgangspunt, ook expliciet uit dat</w:t>
      </w:r>
      <w:r w:rsidR="00B37ADA">
        <w:rPr>
          <w:sz w:val="22"/>
          <w:szCs w:val="22"/>
        </w:rPr>
        <w:t xml:space="preserve"> het empirisch-behavioristische concept </w:t>
      </w:r>
      <w:r w:rsidR="002D6AF4">
        <w:rPr>
          <w:sz w:val="22"/>
          <w:szCs w:val="22"/>
        </w:rPr>
        <w:t xml:space="preserve">van betekenis </w:t>
      </w:r>
      <w:r w:rsidR="00B37ADA">
        <w:rPr>
          <w:sz w:val="22"/>
          <w:szCs w:val="22"/>
        </w:rPr>
        <w:t xml:space="preserve">het enige betekenisconcept </w:t>
      </w:r>
      <w:r>
        <w:rPr>
          <w:sz w:val="22"/>
          <w:szCs w:val="22"/>
        </w:rPr>
        <w:t xml:space="preserve">is </w:t>
      </w:r>
      <w:r w:rsidR="00B37ADA">
        <w:rPr>
          <w:sz w:val="22"/>
          <w:szCs w:val="22"/>
        </w:rPr>
        <w:t xml:space="preserve">dat </w:t>
      </w:r>
      <w:r>
        <w:rPr>
          <w:sz w:val="22"/>
          <w:szCs w:val="22"/>
        </w:rPr>
        <w:t>hij</w:t>
      </w:r>
      <w:r w:rsidR="00B37ADA">
        <w:rPr>
          <w:sz w:val="22"/>
          <w:szCs w:val="22"/>
        </w:rPr>
        <w:t xml:space="preserve"> accepteert.</w:t>
      </w:r>
      <w:r w:rsidR="006D221E" w:rsidRPr="006D221E">
        <w:rPr>
          <w:sz w:val="22"/>
          <w:szCs w:val="22"/>
          <w:lang w:val="en-US"/>
        </w:rPr>
        <w:t xml:space="preserve"> </w:t>
      </w:r>
    </w:p>
    <w:p w14:paraId="59327837" w14:textId="77777777" w:rsidR="009706EB" w:rsidRDefault="009706EB" w:rsidP="006D221E">
      <w:pPr>
        <w:rPr>
          <w:sz w:val="22"/>
          <w:szCs w:val="22"/>
          <w:lang w:val="en-US"/>
        </w:rPr>
      </w:pPr>
    </w:p>
    <w:p w14:paraId="09147744" w14:textId="56BB0DA5" w:rsidR="009706EB" w:rsidRPr="004A0378" w:rsidRDefault="009706EB" w:rsidP="009706EB">
      <w:pPr>
        <w:rPr>
          <w:sz w:val="22"/>
          <w:szCs w:val="22"/>
        </w:rPr>
      </w:pPr>
      <w:r w:rsidRPr="009A2429">
        <w:rPr>
          <w:sz w:val="22"/>
          <w:szCs w:val="22"/>
          <w:lang w:val="en-US"/>
        </w:rPr>
        <w:t>“There is nothing in linguistic meaning beyond what is to be gleaned from overt behavior in observable circumstances.</w:t>
      </w:r>
      <w:r>
        <w:rPr>
          <w:sz w:val="22"/>
          <w:szCs w:val="22"/>
          <w:lang w:val="en-US"/>
        </w:rPr>
        <w:t>”</w:t>
      </w:r>
      <w:r>
        <w:rPr>
          <w:rStyle w:val="Voetnootmarkering"/>
          <w:sz w:val="22"/>
          <w:szCs w:val="22"/>
          <w:lang w:val="en-US"/>
        </w:rPr>
        <w:footnoteReference w:id="22"/>
      </w:r>
    </w:p>
    <w:p w14:paraId="71301D4E" w14:textId="77777777" w:rsidR="009706EB" w:rsidRDefault="009706EB" w:rsidP="009706EB">
      <w:pPr>
        <w:rPr>
          <w:sz w:val="22"/>
          <w:szCs w:val="22"/>
          <w:u w:val="single"/>
          <w:lang w:val="en-US"/>
        </w:rPr>
      </w:pPr>
    </w:p>
    <w:p w14:paraId="5DE11C9D" w14:textId="77777777" w:rsidR="009706EB" w:rsidRDefault="009706EB" w:rsidP="009706EB">
      <w:pPr>
        <w:rPr>
          <w:sz w:val="22"/>
          <w:szCs w:val="22"/>
          <w:lang w:val="en-US"/>
        </w:rPr>
      </w:pPr>
      <w:r w:rsidRPr="00DC2C74">
        <w:rPr>
          <w:sz w:val="22"/>
          <w:szCs w:val="22"/>
          <w:lang w:val="en-US"/>
        </w:rPr>
        <w:t xml:space="preserve">“Language is a social art. </w:t>
      </w:r>
      <w:r w:rsidRPr="00223158">
        <w:rPr>
          <w:sz w:val="22"/>
          <w:szCs w:val="22"/>
          <w:lang w:val="en-US"/>
        </w:rPr>
        <w:t xml:space="preserve">In acquiring it we have to depend entirely on intersubjectively available cues as to what to say and when. </w:t>
      </w:r>
      <w:r>
        <w:rPr>
          <w:sz w:val="22"/>
          <w:szCs w:val="22"/>
          <w:lang w:val="en-US"/>
        </w:rPr>
        <w:t>Hence there is no justification for collating linguistic meanings, unless in terms of men’s dispositions to respond overtly to socially observable stimulations.”</w:t>
      </w:r>
      <w:r>
        <w:rPr>
          <w:rStyle w:val="Voetnootmarkering"/>
          <w:sz w:val="22"/>
          <w:szCs w:val="22"/>
          <w:lang w:val="en-US"/>
        </w:rPr>
        <w:footnoteReference w:id="23"/>
      </w:r>
      <w:r>
        <w:rPr>
          <w:sz w:val="22"/>
          <w:szCs w:val="22"/>
          <w:lang w:val="en-US"/>
        </w:rPr>
        <w:t xml:space="preserve">  </w:t>
      </w:r>
    </w:p>
    <w:p w14:paraId="2013A6CD" w14:textId="77777777" w:rsidR="009706EB" w:rsidRDefault="009706EB" w:rsidP="009706EB">
      <w:pPr>
        <w:rPr>
          <w:sz w:val="22"/>
          <w:szCs w:val="22"/>
          <w:u w:val="single"/>
          <w:lang w:val="en-US"/>
        </w:rPr>
      </w:pPr>
    </w:p>
    <w:p w14:paraId="2CF2D24D" w14:textId="77777777" w:rsidR="009706EB" w:rsidRPr="0012359E" w:rsidRDefault="009706EB" w:rsidP="009706EB">
      <w:pPr>
        <w:rPr>
          <w:sz w:val="22"/>
          <w:szCs w:val="22"/>
          <w:lang w:val="en-US"/>
        </w:rPr>
      </w:pPr>
      <w:r>
        <w:rPr>
          <w:sz w:val="22"/>
          <w:szCs w:val="22"/>
          <w:lang w:val="en-US"/>
        </w:rPr>
        <w:t>"Dispositions to observable behavior are all there is for semantics to be right or wrong about".</w:t>
      </w:r>
      <w:r>
        <w:rPr>
          <w:rStyle w:val="Voetnootmarkering"/>
          <w:sz w:val="22"/>
          <w:szCs w:val="22"/>
          <w:lang w:val="en-US"/>
        </w:rPr>
        <w:footnoteReference w:id="24"/>
      </w:r>
      <w:r>
        <w:rPr>
          <w:sz w:val="22"/>
          <w:szCs w:val="22"/>
          <w:lang w:val="en-US"/>
        </w:rPr>
        <w:t xml:space="preserve"> </w:t>
      </w:r>
    </w:p>
    <w:p w14:paraId="003ACA29" w14:textId="77777777" w:rsidR="009706EB" w:rsidRDefault="009706EB" w:rsidP="006D221E">
      <w:pPr>
        <w:rPr>
          <w:sz w:val="22"/>
          <w:szCs w:val="22"/>
          <w:lang w:val="en-US"/>
        </w:rPr>
      </w:pPr>
    </w:p>
    <w:p w14:paraId="3AE9A7C5" w14:textId="290992A5" w:rsidR="006D221E" w:rsidRPr="006D221E" w:rsidRDefault="006D221E" w:rsidP="006D221E">
      <w:pPr>
        <w:rPr>
          <w:sz w:val="22"/>
          <w:szCs w:val="22"/>
        </w:rPr>
      </w:pPr>
      <w:r w:rsidRPr="00617BC6">
        <w:rPr>
          <w:sz w:val="22"/>
          <w:szCs w:val="22"/>
          <w:lang w:val="en-US"/>
        </w:rPr>
        <w:t xml:space="preserve">Quine </w:t>
      </w:r>
      <w:r>
        <w:rPr>
          <w:sz w:val="22"/>
          <w:szCs w:val="22"/>
          <w:lang w:val="en-US"/>
        </w:rPr>
        <w:t xml:space="preserve">onderbouwt zijn empiristische betekenisconcept </w:t>
      </w:r>
      <w:proofErr w:type="gramStart"/>
      <w:r w:rsidR="00144104">
        <w:rPr>
          <w:sz w:val="22"/>
          <w:szCs w:val="22"/>
          <w:lang w:val="en-US"/>
        </w:rPr>
        <w:t>nader</w:t>
      </w:r>
      <w:proofErr w:type="gramEnd"/>
      <w:r>
        <w:rPr>
          <w:sz w:val="22"/>
          <w:szCs w:val="22"/>
          <w:lang w:val="en-US"/>
        </w:rPr>
        <w:t xml:space="preserve"> door middel van zijn </w:t>
      </w:r>
      <w:r w:rsidRPr="00617BC6">
        <w:rPr>
          <w:i/>
          <w:sz w:val="22"/>
          <w:szCs w:val="22"/>
          <w:lang w:val="en-US"/>
        </w:rPr>
        <w:t>circle of terms</w:t>
      </w:r>
      <w:r>
        <w:rPr>
          <w:sz w:val="22"/>
          <w:szCs w:val="22"/>
          <w:lang w:val="en-US"/>
        </w:rPr>
        <w:t>-argument.</w:t>
      </w:r>
      <w:r w:rsidR="00F96CA0">
        <w:rPr>
          <w:rStyle w:val="Voetnootmarkering"/>
          <w:sz w:val="22"/>
          <w:szCs w:val="22"/>
          <w:lang w:val="en-US"/>
        </w:rPr>
        <w:footnoteReference w:id="25"/>
      </w:r>
      <w:r>
        <w:rPr>
          <w:sz w:val="22"/>
          <w:szCs w:val="22"/>
          <w:lang w:val="en-US"/>
        </w:rPr>
        <w:t xml:space="preserve"> Dit argument heeft </w:t>
      </w:r>
      <w:proofErr w:type="gramStart"/>
      <w:r>
        <w:rPr>
          <w:sz w:val="22"/>
          <w:szCs w:val="22"/>
          <w:lang w:val="en-US"/>
        </w:rPr>
        <w:t>als</w:t>
      </w:r>
      <w:proofErr w:type="gramEnd"/>
      <w:r>
        <w:rPr>
          <w:sz w:val="22"/>
          <w:szCs w:val="22"/>
          <w:lang w:val="en-US"/>
        </w:rPr>
        <w:t xml:space="preserve"> doel om aan te tonen dat het behandelen van</w:t>
      </w:r>
      <w:r w:rsidR="006F06F6">
        <w:rPr>
          <w:sz w:val="22"/>
          <w:szCs w:val="22"/>
          <w:lang w:val="en-US"/>
        </w:rPr>
        <w:t xml:space="preserve"> betekenissen als eigenstandige, cognitief transparante en te individueren </w:t>
      </w:r>
      <w:r>
        <w:rPr>
          <w:sz w:val="22"/>
          <w:szCs w:val="22"/>
          <w:lang w:val="en-US"/>
        </w:rPr>
        <w:t xml:space="preserve">entiteiten niet intelligibel is. </w:t>
      </w:r>
      <w:r w:rsidR="008078A3">
        <w:rPr>
          <w:sz w:val="22"/>
          <w:szCs w:val="22"/>
          <w:lang w:val="en-US"/>
        </w:rPr>
        <w:t>Quine stelt</w:t>
      </w:r>
      <w:r>
        <w:rPr>
          <w:sz w:val="22"/>
          <w:szCs w:val="22"/>
          <w:lang w:val="en-US"/>
        </w:rPr>
        <w:t xml:space="preserve"> dat begrijpen dat twee zinnen</w:t>
      </w:r>
      <w:r w:rsidR="008078A3">
        <w:rPr>
          <w:sz w:val="22"/>
          <w:szCs w:val="22"/>
          <w:lang w:val="en-US"/>
        </w:rPr>
        <w:t xml:space="preserve"> dezelfde betekenis hebben neerkomt </w:t>
      </w:r>
      <w:r>
        <w:rPr>
          <w:sz w:val="22"/>
          <w:szCs w:val="22"/>
          <w:lang w:val="en-US"/>
        </w:rPr>
        <w:t xml:space="preserve">op het begrijpen dat twee zinnen synoniem zijn. Synonymie is echter een </w:t>
      </w:r>
      <w:r w:rsidR="00F0160A">
        <w:rPr>
          <w:sz w:val="22"/>
          <w:szCs w:val="22"/>
          <w:lang w:val="en-US"/>
        </w:rPr>
        <w:t>concept dat</w:t>
      </w:r>
      <w:r>
        <w:rPr>
          <w:sz w:val="22"/>
          <w:szCs w:val="22"/>
          <w:lang w:val="en-US"/>
        </w:rPr>
        <w:t xml:space="preserve"> niet verder uit </w:t>
      </w:r>
      <w:proofErr w:type="gramStart"/>
      <w:r>
        <w:rPr>
          <w:sz w:val="22"/>
          <w:szCs w:val="22"/>
          <w:lang w:val="en-US"/>
        </w:rPr>
        <w:t>te</w:t>
      </w:r>
      <w:proofErr w:type="gramEnd"/>
      <w:r>
        <w:rPr>
          <w:sz w:val="22"/>
          <w:szCs w:val="22"/>
          <w:lang w:val="en-US"/>
        </w:rPr>
        <w:t xml:space="preserve"> leggen is dan in termen van betekenis </w:t>
      </w:r>
      <w:r w:rsidR="00A12C78">
        <w:rPr>
          <w:sz w:val="22"/>
          <w:szCs w:val="22"/>
          <w:lang w:val="en-US"/>
        </w:rPr>
        <w:t>(</w:t>
      </w:r>
      <w:r>
        <w:rPr>
          <w:sz w:val="22"/>
          <w:szCs w:val="22"/>
          <w:lang w:val="en-US"/>
        </w:rPr>
        <w:t>of vergelijkbare</w:t>
      </w:r>
      <w:r w:rsidR="00F96CA0">
        <w:rPr>
          <w:sz w:val="22"/>
          <w:szCs w:val="22"/>
          <w:lang w:val="en-US"/>
        </w:rPr>
        <w:t xml:space="preserve"> </w:t>
      </w:r>
      <w:r w:rsidR="00A12C78">
        <w:rPr>
          <w:sz w:val="22"/>
          <w:szCs w:val="22"/>
          <w:lang w:val="en-US"/>
        </w:rPr>
        <w:t xml:space="preserve">termen, zoals </w:t>
      </w:r>
      <w:r>
        <w:rPr>
          <w:sz w:val="22"/>
          <w:szCs w:val="22"/>
          <w:lang w:val="en-US"/>
        </w:rPr>
        <w:t>definitie, e.d.). Er is dus geen uitweg uit de cirkel van termen</w:t>
      </w:r>
      <w:r w:rsidR="009706EB">
        <w:rPr>
          <w:sz w:val="22"/>
          <w:szCs w:val="22"/>
          <w:lang w:val="en-US"/>
        </w:rPr>
        <w:t xml:space="preserve"> zolang we niet </w:t>
      </w:r>
      <w:proofErr w:type="gramStart"/>
      <w:r w:rsidR="009706EB">
        <w:rPr>
          <w:sz w:val="22"/>
          <w:szCs w:val="22"/>
          <w:lang w:val="en-US"/>
        </w:rPr>
        <w:t>nader</w:t>
      </w:r>
      <w:proofErr w:type="gramEnd"/>
      <w:r w:rsidR="009706EB">
        <w:rPr>
          <w:sz w:val="22"/>
          <w:szCs w:val="22"/>
          <w:lang w:val="en-US"/>
        </w:rPr>
        <w:t xml:space="preserve"> kunnen preciseren wat betekenissen zijn</w:t>
      </w:r>
      <w:r>
        <w:rPr>
          <w:sz w:val="22"/>
          <w:szCs w:val="22"/>
          <w:lang w:val="en-US"/>
        </w:rPr>
        <w:t xml:space="preserve">, met als gevolg dat </w:t>
      </w:r>
      <w:r w:rsidR="008078A3">
        <w:rPr>
          <w:sz w:val="22"/>
          <w:szCs w:val="22"/>
          <w:lang w:val="en-US"/>
        </w:rPr>
        <w:t xml:space="preserve">een uitleg van gelijkheid </w:t>
      </w:r>
      <w:r w:rsidR="00CD49EF">
        <w:rPr>
          <w:sz w:val="22"/>
          <w:szCs w:val="22"/>
          <w:lang w:val="en-US"/>
        </w:rPr>
        <w:t>van</w:t>
      </w:r>
      <w:r w:rsidR="008078A3">
        <w:rPr>
          <w:sz w:val="22"/>
          <w:szCs w:val="22"/>
          <w:lang w:val="en-US"/>
        </w:rPr>
        <w:t xml:space="preserve"> betekenis nooit bereikt wordt. Als gevolg wijst Quine</w:t>
      </w:r>
      <w:r>
        <w:rPr>
          <w:sz w:val="22"/>
          <w:szCs w:val="22"/>
          <w:lang w:val="en-US"/>
        </w:rPr>
        <w:t xml:space="preserve"> </w:t>
      </w:r>
      <w:r w:rsidR="00CD49EF">
        <w:rPr>
          <w:sz w:val="22"/>
          <w:szCs w:val="22"/>
          <w:lang w:val="en-US"/>
        </w:rPr>
        <w:t>de notie</w:t>
      </w:r>
      <w:r>
        <w:rPr>
          <w:sz w:val="22"/>
          <w:szCs w:val="22"/>
          <w:lang w:val="en-US"/>
        </w:rPr>
        <w:t xml:space="preserve"> van betekenis</w:t>
      </w:r>
      <w:r w:rsidR="00CD49EF">
        <w:rPr>
          <w:sz w:val="22"/>
          <w:szCs w:val="22"/>
          <w:lang w:val="en-US"/>
        </w:rPr>
        <w:t>sen</w:t>
      </w:r>
      <w:r>
        <w:rPr>
          <w:sz w:val="22"/>
          <w:szCs w:val="22"/>
          <w:lang w:val="en-US"/>
        </w:rPr>
        <w:t xml:space="preserve"> </w:t>
      </w:r>
      <w:proofErr w:type="gramStart"/>
      <w:r>
        <w:rPr>
          <w:sz w:val="22"/>
          <w:szCs w:val="22"/>
          <w:lang w:val="en-US"/>
        </w:rPr>
        <w:t>als</w:t>
      </w:r>
      <w:proofErr w:type="gramEnd"/>
      <w:r>
        <w:rPr>
          <w:sz w:val="22"/>
          <w:szCs w:val="22"/>
          <w:lang w:val="en-US"/>
        </w:rPr>
        <w:t xml:space="preserve"> eigenstandige </w:t>
      </w:r>
      <w:r w:rsidR="00144104">
        <w:rPr>
          <w:sz w:val="22"/>
          <w:szCs w:val="22"/>
          <w:lang w:val="en-US"/>
        </w:rPr>
        <w:t xml:space="preserve">cognitief transparante </w:t>
      </w:r>
      <w:r>
        <w:rPr>
          <w:sz w:val="22"/>
          <w:szCs w:val="22"/>
          <w:lang w:val="en-US"/>
        </w:rPr>
        <w:t>entiteit</w:t>
      </w:r>
      <w:r w:rsidR="00CD49EF">
        <w:rPr>
          <w:sz w:val="22"/>
          <w:szCs w:val="22"/>
          <w:lang w:val="en-US"/>
        </w:rPr>
        <w:t>en</w:t>
      </w:r>
      <w:r>
        <w:rPr>
          <w:sz w:val="22"/>
          <w:szCs w:val="22"/>
          <w:lang w:val="en-US"/>
        </w:rPr>
        <w:t xml:space="preserve"> </w:t>
      </w:r>
      <w:r w:rsidR="008078A3">
        <w:rPr>
          <w:sz w:val="22"/>
          <w:szCs w:val="22"/>
          <w:lang w:val="en-US"/>
        </w:rPr>
        <w:t>af</w:t>
      </w:r>
      <w:r>
        <w:rPr>
          <w:sz w:val="22"/>
          <w:szCs w:val="22"/>
          <w:lang w:val="en-US"/>
        </w:rPr>
        <w:t>.</w:t>
      </w:r>
      <w:r>
        <w:rPr>
          <w:rStyle w:val="Voetnootmarkering"/>
          <w:sz w:val="22"/>
          <w:szCs w:val="22"/>
          <w:lang w:val="en-US"/>
        </w:rPr>
        <w:footnoteReference w:id="26"/>
      </w:r>
      <w:r w:rsidR="00F0160A">
        <w:rPr>
          <w:sz w:val="22"/>
          <w:szCs w:val="22"/>
        </w:rPr>
        <w:t xml:space="preserve"> </w:t>
      </w:r>
      <w:r w:rsidR="00F0160A">
        <w:rPr>
          <w:sz w:val="22"/>
          <w:szCs w:val="22"/>
          <w:lang w:val="en-US"/>
        </w:rPr>
        <w:t xml:space="preserve">Quine eist dat we uit de </w:t>
      </w:r>
      <w:r w:rsidR="00F0160A" w:rsidRPr="00F0160A">
        <w:rPr>
          <w:i/>
          <w:sz w:val="22"/>
          <w:szCs w:val="22"/>
          <w:lang w:val="en-US"/>
        </w:rPr>
        <w:t>circle of terms</w:t>
      </w:r>
      <w:r w:rsidR="00F0160A">
        <w:rPr>
          <w:sz w:val="22"/>
          <w:szCs w:val="22"/>
          <w:lang w:val="en-US"/>
        </w:rPr>
        <w:t xml:space="preserve"> treden en betekenis reduceren tot </w:t>
      </w:r>
      <w:r w:rsidR="00C20E76">
        <w:rPr>
          <w:sz w:val="22"/>
          <w:szCs w:val="22"/>
          <w:lang w:val="en-US"/>
        </w:rPr>
        <w:t xml:space="preserve">intersubjectief toegankelijke </w:t>
      </w:r>
      <w:r w:rsidR="00F0160A">
        <w:rPr>
          <w:sz w:val="22"/>
          <w:szCs w:val="22"/>
          <w:lang w:val="en-US"/>
        </w:rPr>
        <w:t>zintuiglijke stimuli.</w:t>
      </w:r>
    </w:p>
    <w:p w14:paraId="11127CBF" w14:textId="77777777" w:rsidR="00B37ADA" w:rsidRDefault="00B37ADA" w:rsidP="00B37ADA">
      <w:pPr>
        <w:rPr>
          <w:sz w:val="22"/>
          <w:szCs w:val="22"/>
        </w:rPr>
      </w:pPr>
    </w:p>
    <w:p w14:paraId="6A4F70EC" w14:textId="77777777" w:rsidR="00A861D0" w:rsidRPr="00B37ADA" w:rsidRDefault="00A861D0" w:rsidP="00A07A25">
      <w:pPr>
        <w:rPr>
          <w:color w:val="FF0000"/>
          <w:sz w:val="22"/>
          <w:szCs w:val="22"/>
        </w:rPr>
      </w:pPr>
    </w:p>
    <w:p w14:paraId="3FC3572D" w14:textId="18BFAED8" w:rsidR="00FD697E" w:rsidRPr="00FD697E" w:rsidRDefault="00FD697E" w:rsidP="00A07A25">
      <w:pPr>
        <w:rPr>
          <w:i/>
          <w:sz w:val="22"/>
          <w:szCs w:val="22"/>
        </w:rPr>
      </w:pPr>
      <w:r w:rsidRPr="00FD697E">
        <w:rPr>
          <w:i/>
          <w:sz w:val="22"/>
          <w:szCs w:val="22"/>
        </w:rPr>
        <w:t>Theoretische zinnen</w:t>
      </w:r>
      <w:r w:rsidR="00C15861">
        <w:rPr>
          <w:i/>
          <w:sz w:val="22"/>
          <w:szCs w:val="22"/>
        </w:rPr>
        <w:t xml:space="preserve"> en het web of beliefs</w:t>
      </w:r>
    </w:p>
    <w:p w14:paraId="04FD9267" w14:textId="006183ED" w:rsidR="00A07A25" w:rsidRDefault="00A861D0" w:rsidP="00A07A25">
      <w:pPr>
        <w:rPr>
          <w:sz w:val="22"/>
          <w:szCs w:val="22"/>
        </w:rPr>
      </w:pPr>
      <w:r>
        <w:rPr>
          <w:sz w:val="22"/>
          <w:szCs w:val="22"/>
        </w:rPr>
        <w:t xml:space="preserve">Naast observatiezinnen onderscheidt </w:t>
      </w:r>
      <w:r w:rsidR="00A07A25" w:rsidRPr="00726295">
        <w:rPr>
          <w:sz w:val="22"/>
          <w:szCs w:val="22"/>
        </w:rPr>
        <w:t xml:space="preserve">Quine </w:t>
      </w:r>
      <w:r w:rsidR="00A07A25" w:rsidRPr="00726295">
        <w:rPr>
          <w:i/>
          <w:sz w:val="22"/>
          <w:szCs w:val="22"/>
        </w:rPr>
        <w:t>observation categoricals</w:t>
      </w:r>
      <w:r w:rsidR="00A07A25" w:rsidRPr="00726295">
        <w:rPr>
          <w:sz w:val="22"/>
          <w:szCs w:val="22"/>
        </w:rPr>
        <w:t xml:space="preserve">, een </w:t>
      </w:r>
      <w:r w:rsidR="00A12C78">
        <w:rPr>
          <w:sz w:val="22"/>
          <w:szCs w:val="22"/>
        </w:rPr>
        <w:t>combinatie</w:t>
      </w:r>
      <w:r w:rsidR="00A07A25" w:rsidRPr="00726295">
        <w:rPr>
          <w:sz w:val="22"/>
          <w:szCs w:val="22"/>
        </w:rPr>
        <w:t xml:space="preserve"> van </w:t>
      </w:r>
      <w:r w:rsidR="00C64578">
        <w:rPr>
          <w:sz w:val="22"/>
          <w:szCs w:val="22"/>
        </w:rPr>
        <w:t xml:space="preserve">met elkaar verbonden </w:t>
      </w:r>
      <w:r w:rsidR="00A07A25" w:rsidRPr="00726295">
        <w:rPr>
          <w:sz w:val="22"/>
          <w:szCs w:val="22"/>
        </w:rPr>
        <w:t xml:space="preserve">observatiezinnen. </w:t>
      </w:r>
      <w:r w:rsidR="00A07A25">
        <w:rPr>
          <w:sz w:val="22"/>
          <w:szCs w:val="22"/>
        </w:rPr>
        <w:t xml:space="preserve">De </w:t>
      </w:r>
      <w:r w:rsidR="00A07A25" w:rsidRPr="006D632C">
        <w:rPr>
          <w:i/>
          <w:sz w:val="22"/>
          <w:szCs w:val="22"/>
        </w:rPr>
        <w:t>observation categoricals</w:t>
      </w:r>
      <w:r w:rsidR="00A07A25">
        <w:rPr>
          <w:sz w:val="22"/>
          <w:szCs w:val="22"/>
        </w:rPr>
        <w:t xml:space="preserve"> zijn een eerste vorm van theorievorming, hoewel nog zeer dicht verbonden met empirische stimuli. </w:t>
      </w:r>
    </w:p>
    <w:p w14:paraId="0EE63032" w14:textId="77777777" w:rsidR="00A07A25" w:rsidRDefault="00A07A25" w:rsidP="00A07A25">
      <w:pPr>
        <w:rPr>
          <w:sz w:val="22"/>
          <w:szCs w:val="22"/>
        </w:rPr>
      </w:pPr>
    </w:p>
    <w:p w14:paraId="2FD3992D" w14:textId="626FBA9B" w:rsidR="00A07A25" w:rsidRDefault="00A07A25" w:rsidP="00A07A25">
      <w:pPr>
        <w:rPr>
          <w:sz w:val="22"/>
          <w:szCs w:val="22"/>
        </w:rPr>
      </w:pPr>
      <w:r w:rsidRPr="00726295">
        <w:rPr>
          <w:sz w:val="22"/>
          <w:szCs w:val="22"/>
          <w:lang w:val="en-US"/>
        </w:rPr>
        <w:t xml:space="preserve">“(…) – ‘Whenever this, that’ – is what I call an </w:t>
      </w:r>
      <w:r w:rsidRPr="00726295">
        <w:rPr>
          <w:i/>
          <w:sz w:val="22"/>
          <w:szCs w:val="22"/>
          <w:lang w:val="en-US"/>
        </w:rPr>
        <w:t>observation categorical</w:t>
      </w:r>
      <w:r w:rsidRPr="00726295">
        <w:rPr>
          <w:sz w:val="22"/>
          <w:szCs w:val="22"/>
          <w:lang w:val="en-US"/>
        </w:rPr>
        <w:t xml:space="preserve">. </w:t>
      </w:r>
      <w:r w:rsidRPr="00880B75">
        <w:rPr>
          <w:sz w:val="22"/>
          <w:szCs w:val="22"/>
          <w:lang w:val="en-US"/>
        </w:rPr>
        <w:t>It is compounded of observation sentences.”</w:t>
      </w:r>
      <w:r w:rsidR="007945EA">
        <w:rPr>
          <w:rStyle w:val="Voetnootmarkering"/>
          <w:sz w:val="22"/>
          <w:szCs w:val="22"/>
          <w:lang w:val="en-US"/>
        </w:rPr>
        <w:footnoteReference w:id="27"/>
      </w:r>
      <w:r w:rsidRPr="00880B75">
        <w:rPr>
          <w:sz w:val="22"/>
          <w:szCs w:val="22"/>
          <w:lang w:val="en-US"/>
        </w:rPr>
        <w:t xml:space="preserve"> </w:t>
      </w:r>
    </w:p>
    <w:p w14:paraId="63A810DD" w14:textId="77777777" w:rsidR="00A07A25" w:rsidRDefault="00A07A25" w:rsidP="00A07A25">
      <w:pPr>
        <w:rPr>
          <w:sz w:val="22"/>
          <w:szCs w:val="22"/>
        </w:rPr>
      </w:pPr>
    </w:p>
    <w:p w14:paraId="375ADE24" w14:textId="77777777" w:rsidR="007945EA" w:rsidRPr="00EF65F7" w:rsidRDefault="007945EA" w:rsidP="007945EA">
      <w:pPr>
        <w:rPr>
          <w:sz w:val="22"/>
          <w:szCs w:val="22"/>
        </w:rPr>
      </w:pPr>
      <w:r>
        <w:rPr>
          <w:i/>
          <w:sz w:val="22"/>
          <w:szCs w:val="22"/>
        </w:rPr>
        <w:lastRenderedPageBreak/>
        <w:t>E</w:t>
      </w:r>
      <w:r w:rsidRPr="0071354E">
        <w:rPr>
          <w:i/>
          <w:sz w:val="22"/>
          <w:szCs w:val="22"/>
        </w:rPr>
        <w:t>ternal predications</w:t>
      </w:r>
      <w:r>
        <w:rPr>
          <w:sz w:val="22"/>
          <w:szCs w:val="22"/>
        </w:rPr>
        <w:t xml:space="preserve"> zijn soortgelijke zinnen gebaseerd op standaard correlaties van observatiezinnen. Te denken valt aan zinnen als “Fido is een hond” (waarbij observatiezinnen “Fido” en “hond” gecombineerd zijn).</w:t>
      </w:r>
    </w:p>
    <w:p w14:paraId="1747C4F0" w14:textId="77777777" w:rsidR="007945EA" w:rsidRDefault="007945EA" w:rsidP="00A07A25">
      <w:pPr>
        <w:rPr>
          <w:sz w:val="22"/>
          <w:szCs w:val="22"/>
        </w:rPr>
      </w:pPr>
    </w:p>
    <w:p w14:paraId="0D8F09B6" w14:textId="170890BB" w:rsidR="007945EA" w:rsidRDefault="00144104" w:rsidP="00A07A25">
      <w:pPr>
        <w:rPr>
          <w:sz w:val="22"/>
          <w:szCs w:val="22"/>
        </w:rPr>
      </w:pPr>
      <w:r>
        <w:rPr>
          <w:sz w:val="22"/>
          <w:szCs w:val="22"/>
          <w:lang w:val="en-US"/>
        </w:rPr>
        <w:t>Ook h</w:t>
      </w:r>
      <w:r w:rsidR="007945EA" w:rsidRPr="006033A5">
        <w:rPr>
          <w:sz w:val="22"/>
          <w:szCs w:val="22"/>
          <w:lang w:val="en-US"/>
        </w:rPr>
        <w:t>et toeschrijven van</w:t>
      </w:r>
      <w:r w:rsidR="007945EA">
        <w:rPr>
          <w:sz w:val="22"/>
          <w:szCs w:val="22"/>
          <w:lang w:val="en-US"/>
        </w:rPr>
        <w:t xml:space="preserve"> waarnemingen, overtuiging</w:t>
      </w:r>
      <w:r w:rsidR="00C035A8">
        <w:rPr>
          <w:sz w:val="22"/>
          <w:szCs w:val="22"/>
          <w:lang w:val="en-US"/>
        </w:rPr>
        <w:t>en en kennisclaims aan anderen (</w:t>
      </w:r>
      <w:r w:rsidR="007945EA">
        <w:rPr>
          <w:sz w:val="22"/>
          <w:szCs w:val="22"/>
          <w:lang w:val="en-US"/>
        </w:rPr>
        <w:t>voorwaarde voor het willen en kunnen begrijpen van anderen</w:t>
      </w:r>
      <w:r w:rsidR="00C035A8">
        <w:rPr>
          <w:sz w:val="22"/>
          <w:szCs w:val="22"/>
          <w:lang w:val="en-US"/>
        </w:rPr>
        <w:t>)</w:t>
      </w:r>
      <w:r w:rsidR="007945EA">
        <w:rPr>
          <w:sz w:val="22"/>
          <w:szCs w:val="22"/>
          <w:lang w:val="en-US"/>
        </w:rPr>
        <w:t xml:space="preserve">, </w:t>
      </w:r>
      <w:proofErr w:type="gramStart"/>
      <w:r w:rsidR="00C035A8">
        <w:rPr>
          <w:sz w:val="22"/>
          <w:szCs w:val="22"/>
          <w:lang w:val="en-US"/>
        </w:rPr>
        <w:t>gebeurt</w:t>
      </w:r>
      <w:proofErr w:type="gramEnd"/>
      <w:r w:rsidR="007945EA">
        <w:rPr>
          <w:sz w:val="22"/>
          <w:szCs w:val="22"/>
          <w:lang w:val="en-US"/>
        </w:rPr>
        <w:t xml:space="preserve"> volgens Quine </w:t>
      </w:r>
      <w:r w:rsidR="00A12C78">
        <w:rPr>
          <w:sz w:val="22"/>
          <w:szCs w:val="22"/>
          <w:lang w:val="en-US"/>
        </w:rPr>
        <w:t>op basis van</w:t>
      </w:r>
      <w:r w:rsidR="007945EA">
        <w:rPr>
          <w:sz w:val="22"/>
          <w:szCs w:val="22"/>
          <w:lang w:val="en-US"/>
        </w:rPr>
        <w:t xml:space="preserve"> observatiezinnen. Het </w:t>
      </w:r>
      <w:proofErr w:type="gramStart"/>
      <w:r w:rsidR="007945EA">
        <w:rPr>
          <w:sz w:val="22"/>
          <w:szCs w:val="22"/>
          <w:lang w:val="en-US"/>
        </w:rPr>
        <w:t>principe</w:t>
      </w:r>
      <w:proofErr w:type="gramEnd"/>
      <w:r w:rsidR="007945EA">
        <w:rPr>
          <w:sz w:val="22"/>
          <w:szCs w:val="22"/>
          <w:lang w:val="en-US"/>
        </w:rPr>
        <w:t xml:space="preserve"> van empathie is hierbij leidend. We schrijven waarnemingen en overtuigingen toe aan iemand op basis van onze </w:t>
      </w:r>
      <w:proofErr w:type="gramStart"/>
      <w:r w:rsidR="007945EA">
        <w:rPr>
          <w:sz w:val="22"/>
          <w:szCs w:val="22"/>
          <w:lang w:val="en-US"/>
        </w:rPr>
        <w:t>eigen</w:t>
      </w:r>
      <w:proofErr w:type="gramEnd"/>
      <w:r w:rsidR="007945EA">
        <w:rPr>
          <w:sz w:val="22"/>
          <w:szCs w:val="22"/>
          <w:lang w:val="en-US"/>
        </w:rPr>
        <w:t xml:space="preserve"> ervaring van de empirische situatie waarin de </w:t>
      </w:r>
      <w:r w:rsidR="00A12C78">
        <w:rPr>
          <w:sz w:val="22"/>
          <w:szCs w:val="22"/>
          <w:lang w:val="en-US"/>
        </w:rPr>
        <w:t xml:space="preserve">andere </w:t>
      </w:r>
      <w:r w:rsidR="007945EA">
        <w:rPr>
          <w:sz w:val="22"/>
          <w:szCs w:val="22"/>
          <w:lang w:val="en-US"/>
        </w:rPr>
        <w:t xml:space="preserve">persoon zich bevindt en onze neiging om in die situatie </w:t>
      </w:r>
      <w:r w:rsidR="004A400A">
        <w:rPr>
          <w:sz w:val="22"/>
          <w:szCs w:val="22"/>
          <w:lang w:val="en-US"/>
        </w:rPr>
        <w:t>een</w:t>
      </w:r>
      <w:r w:rsidR="007945EA">
        <w:rPr>
          <w:sz w:val="22"/>
          <w:szCs w:val="22"/>
          <w:lang w:val="en-US"/>
        </w:rPr>
        <w:t xml:space="preserve"> talige uiting p te uiten. Een zin als "Hij ziet dat het regent", bestaat </w:t>
      </w:r>
      <w:r w:rsidR="00A12C78">
        <w:rPr>
          <w:sz w:val="22"/>
          <w:szCs w:val="22"/>
          <w:lang w:val="en-US"/>
        </w:rPr>
        <w:t xml:space="preserve">zodoende </w:t>
      </w:r>
      <w:r w:rsidR="007945EA">
        <w:rPr>
          <w:sz w:val="22"/>
          <w:szCs w:val="22"/>
          <w:lang w:val="en-US"/>
        </w:rPr>
        <w:t xml:space="preserve">uit de </w:t>
      </w:r>
      <w:r>
        <w:rPr>
          <w:sz w:val="22"/>
          <w:szCs w:val="22"/>
          <w:lang w:val="en-US"/>
        </w:rPr>
        <w:t xml:space="preserve">conjunctie van de </w:t>
      </w:r>
      <w:r w:rsidR="007945EA">
        <w:rPr>
          <w:sz w:val="22"/>
          <w:szCs w:val="22"/>
          <w:lang w:val="en-US"/>
        </w:rPr>
        <w:t>correlatie van zintuiglijke stimuli met "Hij ziet" en de correlatie van zintuiglijke stimuli met "Het regent".</w:t>
      </w:r>
    </w:p>
    <w:p w14:paraId="67574D23" w14:textId="77777777" w:rsidR="007945EA" w:rsidRDefault="007945EA" w:rsidP="00A07A25">
      <w:pPr>
        <w:rPr>
          <w:i/>
          <w:sz w:val="22"/>
          <w:szCs w:val="22"/>
        </w:rPr>
      </w:pPr>
    </w:p>
    <w:p w14:paraId="4BA530E4" w14:textId="64DE9346" w:rsidR="00A07A25" w:rsidRPr="009B2BA5" w:rsidRDefault="00A07A25" w:rsidP="00A07A25">
      <w:pPr>
        <w:rPr>
          <w:sz w:val="22"/>
          <w:szCs w:val="22"/>
        </w:rPr>
      </w:pPr>
      <w:r>
        <w:rPr>
          <w:sz w:val="22"/>
          <w:szCs w:val="22"/>
        </w:rPr>
        <w:t>Tot slot onderscheidt Quine</w:t>
      </w:r>
      <w:r w:rsidRPr="00726295">
        <w:rPr>
          <w:sz w:val="22"/>
          <w:szCs w:val="22"/>
        </w:rPr>
        <w:t xml:space="preserve"> </w:t>
      </w:r>
      <w:r w:rsidRPr="00B472A2">
        <w:rPr>
          <w:i/>
          <w:sz w:val="22"/>
          <w:szCs w:val="22"/>
        </w:rPr>
        <w:t>theoretische zinnen</w:t>
      </w:r>
      <w:r>
        <w:rPr>
          <w:sz w:val="22"/>
          <w:szCs w:val="22"/>
        </w:rPr>
        <w:t xml:space="preserve">. Theoretische zinnen zijn volgens Quine te begrijpen als talige stimulus – talige respons-correlaties. </w:t>
      </w:r>
      <w:r w:rsidR="004B588E">
        <w:rPr>
          <w:sz w:val="22"/>
          <w:szCs w:val="22"/>
        </w:rPr>
        <w:t>Deze</w:t>
      </w:r>
      <w:r>
        <w:rPr>
          <w:sz w:val="22"/>
          <w:szCs w:val="22"/>
        </w:rPr>
        <w:t xml:space="preserve"> talige stimulus – talige respons correlaties </w:t>
      </w:r>
      <w:r w:rsidR="004B588E">
        <w:rPr>
          <w:sz w:val="22"/>
          <w:szCs w:val="22"/>
        </w:rPr>
        <w:t>verbinden</w:t>
      </w:r>
      <w:r>
        <w:rPr>
          <w:sz w:val="22"/>
          <w:szCs w:val="22"/>
        </w:rPr>
        <w:t xml:space="preserve"> </w:t>
      </w:r>
      <w:r w:rsidR="00A861D0">
        <w:rPr>
          <w:sz w:val="22"/>
          <w:szCs w:val="22"/>
        </w:rPr>
        <w:t xml:space="preserve">uiteindelijk </w:t>
      </w:r>
      <w:r w:rsidR="00AB430E">
        <w:rPr>
          <w:sz w:val="22"/>
          <w:szCs w:val="22"/>
        </w:rPr>
        <w:t xml:space="preserve">meerdere </w:t>
      </w:r>
      <w:r>
        <w:rPr>
          <w:sz w:val="22"/>
          <w:szCs w:val="22"/>
        </w:rPr>
        <w:t xml:space="preserve">observatiezinnen met elkaar: </w:t>
      </w:r>
      <w:r w:rsidRPr="00C035A8">
        <w:rPr>
          <w:i/>
          <w:sz w:val="22"/>
          <w:szCs w:val="22"/>
        </w:rPr>
        <w:t>als</w:t>
      </w:r>
      <w:r>
        <w:rPr>
          <w:sz w:val="22"/>
          <w:szCs w:val="22"/>
        </w:rPr>
        <w:t xml:space="preserve"> observatiezin p, (interventie door theoretische zinnen: dan is het vanwege x, y en z dat) </w:t>
      </w:r>
      <w:r w:rsidRPr="00C035A8">
        <w:rPr>
          <w:i/>
          <w:sz w:val="22"/>
          <w:szCs w:val="22"/>
        </w:rPr>
        <w:t>dan</w:t>
      </w:r>
      <w:r>
        <w:rPr>
          <w:sz w:val="22"/>
          <w:szCs w:val="22"/>
        </w:rPr>
        <w:t xml:space="preserve"> observatiezin</w:t>
      </w:r>
      <w:r w:rsidR="00750195">
        <w:rPr>
          <w:sz w:val="22"/>
          <w:szCs w:val="22"/>
        </w:rPr>
        <w:t>nen</w:t>
      </w:r>
      <w:r>
        <w:rPr>
          <w:sz w:val="22"/>
          <w:szCs w:val="22"/>
        </w:rPr>
        <w:t xml:space="preserve"> q</w:t>
      </w:r>
      <w:r w:rsidR="00750195">
        <w:rPr>
          <w:sz w:val="22"/>
          <w:szCs w:val="22"/>
        </w:rPr>
        <w:t xml:space="preserve"> en r</w:t>
      </w:r>
      <w:r>
        <w:rPr>
          <w:sz w:val="22"/>
          <w:szCs w:val="22"/>
        </w:rPr>
        <w:t>. Theoretische zinnen (zinnen zoals “</w:t>
      </w:r>
      <w:r w:rsidR="004B588E">
        <w:rPr>
          <w:sz w:val="22"/>
          <w:szCs w:val="22"/>
        </w:rPr>
        <w:t>Een</w:t>
      </w:r>
      <w:r>
        <w:rPr>
          <w:sz w:val="22"/>
          <w:szCs w:val="22"/>
        </w:rPr>
        <w:t xml:space="preserve"> economie </w:t>
      </w:r>
      <w:r w:rsidR="004B588E">
        <w:rPr>
          <w:sz w:val="22"/>
          <w:szCs w:val="22"/>
        </w:rPr>
        <w:t>kan</w:t>
      </w:r>
      <w:r>
        <w:rPr>
          <w:sz w:val="22"/>
          <w:szCs w:val="22"/>
        </w:rPr>
        <w:t xml:space="preserve"> in recessie</w:t>
      </w:r>
      <w:r w:rsidR="004B588E">
        <w:rPr>
          <w:sz w:val="22"/>
          <w:szCs w:val="22"/>
        </w:rPr>
        <w:t xml:space="preserve"> raken</w:t>
      </w:r>
      <w:r>
        <w:rPr>
          <w:sz w:val="22"/>
          <w:szCs w:val="22"/>
        </w:rPr>
        <w:t>”</w:t>
      </w:r>
      <w:r w:rsidR="004B588E">
        <w:rPr>
          <w:sz w:val="22"/>
          <w:szCs w:val="22"/>
        </w:rPr>
        <w:t>,</w:t>
      </w:r>
      <w:r>
        <w:rPr>
          <w:sz w:val="22"/>
          <w:szCs w:val="22"/>
        </w:rPr>
        <w:t xml:space="preserve"> “een stijging van de rente leidt tot minder investeringen”</w:t>
      </w:r>
      <w:r w:rsidR="004B588E">
        <w:rPr>
          <w:sz w:val="22"/>
          <w:szCs w:val="22"/>
        </w:rPr>
        <w:t>, of "Psychische problemen kunnen niet altijd met medicatie opgelost worden"</w:t>
      </w:r>
      <w:r>
        <w:rPr>
          <w:sz w:val="22"/>
          <w:szCs w:val="22"/>
        </w:rPr>
        <w:t xml:space="preserve">) hebben </w:t>
      </w:r>
      <w:r w:rsidR="004B588E">
        <w:rPr>
          <w:sz w:val="22"/>
          <w:szCs w:val="22"/>
        </w:rPr>
        <w:t xml:space="preserve">op zichzelf </w:t>
      </w:r>
      <w:r>
        <w:rPr>
          <w:sz w:val="22"/>
          <w:szCs w:val="22"/>
        </w:rPr>
        <w:t xml:space="preserve">nauwelijks betekenis, </w:t>
      </w:r>
      <w:r w:rsidR="004B588E">
        <w:rPr>
          <w:sz w:val="22"/>
          <w:szCs w:val="22"/>
        </w:rPr>
        <w:t>anders dan</w:t>
      </w:r>
      <w:r>
        <w:rPr>
          <w:sz w:val="22"/>
          <w:szCs w:val="22"/>
        </w:rPr>
        <w:t xml:space="preserve"> de talige stimulus</w:t>
      </w:r>
      <w:r w:rsidR="00144104">
        <w:rPr>
          <w:sz w:val="22"/>
          <w:szCs w:val="22"/>
        </w:rPr>
        <w:t>(betekenis)</w:t>
      </w:r>
      <w:r w:rsidR="008078A3">
        <w:rPr>
          <w:sz w:val="22"/>
          <w:szCs w:val="22"/>
        </w:rPr>
        <w:t xml:space="preserve"> </w:t>
      </w:r>
      <w:r>
        <w:rPr>
          <w:sz w:val="22"/>
          <w:szCs w:val="22"/>
        </w:rPr>
        <w:t xml:space="preserve">waardoor ze </w:t>
      </w:r>
      <w:r w:rsidR="00A861D0">
        <w:rPr>
          <w:sz w:val="22"/>
          <w:szCs w:val="22"/>
        </w:rPr>
        <w:t xml:space="preserve">als </w:t>
      </w:r>
      <w:r w:rsidR="004B588E">
        <w:rPr>
          <w:sz w:val="22"/>
          <w:szCs w:val="22"/>
        </w:rPr>
        <w:t xml:space="preserve">talige </w:t>
      </w:r>
      <w:r w:rsidR="00A861D0">
        <w:rPr>
          <w:sz w:val="22"/>
          <w:szCs w:val="22"/>
        </w:rPr>
        <w:t xml:space="preserve">respons </w:t>
      </w:r>
      <w:r>
        <w:rPr>
          <w:sz w:val="22"/>
          <w:szCs w:val="22"/>
        </w:rPr>
        <w:t>opgeroepen worden</w:t>
      </w:r>
      <w:r w:rsidR="004B588E">
        <w:rPr>
          <w:sz w:val="22"/>
          <w:szCs w:val="22"/>
        </w:rPr>
        <w:t>.</w:t>
      </w:r>
      <w:r>
        <w:rPr>
          <w:sz w:val="22"/>
          <w:szCs w:val="22"/>
        </w:rPr>
        <w:t xml:space="preserve"> </w:t>
      </w:r>
      <w:r w:rsidR="005B16FE">
        <w:rPr>
          <w:sz w:val="22"/>
          <w:szCs w:val="22"/>
        </w:rPr>
        <w:t xml:space="preserve">Het zijn slechts </w:t>
      </w:r>
      <w:r w:rsidR="00AB5AD1">
        <w:rPr>
          <w:sz w:val="22"/>
          <w:szCs w:val="22"/>
        </w:rPr>
        <w:t>knooppunten</w:t>
      </w:r>
      <w:r w:rsidR="005B16FE">
        <w:rPr>
          <w:sz w:val="22"/>
          <w:szCs w:val="22"/>
        </w:rPr>
        <w:t xml:space="preserve"> </w:t>
      </w:r>
      <w:r w:rsidR="00144104">
        <w:rPr>
          <w:sz w:val="22"/>
          <w:szCs w:val="22"/>
        </w:rPr>
        <w:t xml:space="preserve">in </w:t>
      </w:r>
      <w:r w:rsidR="00AB5AD1">
        <w:rPr>
          <w:sz w:val="22"/>
          <w:szCs w:val="22"/>
        </w:rPr>
        <w:t>netwerken</w:t>
      </w:r>
      <w:r w:rsidR="00144104">
        <w:rPr>
          <w:sz w:val="22"/>
          <w:szCs w:val="22"/>
        </w:rPr>
        <w:t xml:space="preserve"> van talige stimulus - talige respons connecties, met aan de periferie </w:t>
      </w:r>
      <w:r w:rsidR="005B16FE">
        <w:rPr>
          <w:sz w:val="22"/>
          <w:szCs w:val="22"/>
        </w:rPr>
        <w:t>observatiezinnen.</w:t>
      </w:r>
    </w:p>
    <w:p w14:paraId="1B518168" w14:textId="77777777" w:rsidR="00A07A25" w:rsidRDefault="00A07A25" w:rsidP="00A07A25">
      <w:pPr>
        <w:rPr>
          <w:sz w:val="22"/>
          <w:szCs w:val="22"/>
        </w:rPr>
      </w:pPr>
    </w:p>
    <w:p w14:paraId="20DE3FCF" w14:textId="3BDD01C4" w:rsidR="00A07A25" w:rsidRPr="00CA4B38" w:rsidRDefault="00A07A25" w:rsidP="00A07A25">
      <w:pPr>
        <w:rPr>
          <w:sz w:val="22"/>
          <w:szCs w:val="22"/>
        </w:rPr>
      </w:pPr>
      <w:r w:rsidRPr="00133586">
        <w:rPr>
          <w:sz w:val="22"/>
          <w:szCs w:val="22"/>
          <w:lang w:val="en-US"/>
        </w:rPr>
        <w:t>“There are so-called logical connections, and there are so-called causal ones; but any such interconnections of sentences must finally be due to the conditioning of sentences as responses to sentences as stimuli.</w:t>
      </w:r>
      <w:r>
        <w:rPr>
          <w:sz w:val="22"/>
          <w:szCs w:val="22"/>
          <w:lang w:val="en-US"/>
        </w:rPr>
        <w:t>”</w:t>
      </w:r>
      <w:r w:rsidR="00C035A8">
        <w:rPr>
          <w:rStyle w:val="Voetnootmarkering"/>
          <w:sz w:val="22"/>
          <w:szCs w:val="22"/>
          <w:lang w:val="en-US"/>
        </w:rPr>
        <w:footnoteReference w:id="28"/>
      </w:r>
      <w:r>
        <w:rPr>
          <w:sz w:val="22"/>
          <w:szCs w:val="22"/>
          <w:lang w:val="en-US"/>
        </w:rPr>
        <w:t xml:space="preserve"> </w:t>
      </w:r>
    </w:p>
    <w:p w14:paraId="0942B78D" w14:textId="77777777" w:rsidR="00A07A25" w:rsidRDefault="00A07A25" w:rsidP="00A07A25">
      <w:pPr>
        <w:rPr>
          <w:sz w:val="22"/>
          <w:szCs w:val="22"/>
        </w:rPr>
      </w:pPr>
    </w:p>
    <w:p w14:paraId="5F885D69" w14:textId="5C424ED9" w:rsidR="00A07A25" w:rsidRPr="00B65BEC" w:rsidRDefault="00A07A25" w:rsidP="00A07A25">
      <w:pPr>
        <w:rPr>
          <w:sz w:val="22"/>
          <w:szCs w:val="22"/>
          <w:lang w:val="en-US"/>
        </w:rPr>
      </w:pPr>
      <w:r w:rsidRPr="00B65BEC">
        <w:rPr>
          <w:sz w:val="22"/>
          <w:szCs w:val="22"/>
          <w:lang w:val="en-US"/>
        </w:rPr>
        <w:t>“Unless pretty firmly and directly conditioned to sensory stimulation, a sente</w:t>
      </w:r>
      <w:r>
        <w:rPr>
          <w:sz w:val="22"/>
          <w:szCs w:val="22"/>
          <w:lang w:val="en-US"/>
        </w:rPr>
        <w:t>n</w:t>
      </w:r>
      <w:r w:rsidRPr="00B65BEC">
        <w:rPr>
          <w:sz w:val="22"/>
          <w:szCs w:val="22"/>
          <w:lang w:val="en-US"/>
        </w:rPr>
        <w:t>ce S is meaningless (</w:t>
      </w:r>
      <w:r>
        <w:rPr>
          <w:sz w:val="22"/>
          <w:szCs w:val="22"/>
          <w:lang w:val="en-US"/>
        </w:rPr>
        <w:t>…)”.</w:t>
      </w:r>
      <w:r w:rsidR="00C035A8">
        <w:rPr>
          <w:rStyle w:val="Voetnootmarkering"/>
          <w:sz w:val="22"/>
          <w:szCs w:val="22"/>
          <w:lang w:val="en-US"/>
        </w:rPr>
        <w:footnoteReference w:id="29"/>
      </w:r>
      <w:r>
        <w:rPr>
          <w:sz w:val="22"/>
          <w:szCs w:val="22"/>
          <w:lang w:val="en-US"/>
        </w:rPr>
        <w:t xml:space="preserve"> </w:t>
      </w:r>
    </w:p>
    <w:p w14:paraId="0D746009" w14:textId="77777777" w:rsidR="00A07A25" w:rsidRPr="00B65BEC" w:rsidRDefault="00A07A25" w:rsidP="00A07A25">
      <w:pPr>
        <w:rPr>
          <w:sz w:val="22"/>
          <w:szCs w:val="22"/>
          <w:lang w:val="en-US"/>
        </w:rPr>
      </w:pPr>
    </w:p>
    <w:p w14:paraId="48B89CFE" w14:textId="0E3D8F16" w:rsidR="00A07A25" w:rsidRDefault="00A07A25" w:rsidP="00A07A25">
      <w:pPr>
        <w:rPr>
          <w:sz w:val="22"/>
          <w:szCs w:val="22"/>
        </w:rPr>
      </w:pPr>
      <w:r>
        <w:rPr>
          <w:sz w:val="22"/>
          <w:szCs w:val="22"/>
        </w:rPr>
        <w:t xml:space="preserve">Quine stelt zich onze kennis </w:t>
      </w:r>
      <w:r w:rsidR="00C64578">
        <w:rPr>
          <w:sz w:val="22"/>
          <w:szCs w:val="22"/>
        </w:rPr>
        <w:t>uiteindelijk</w:t>
      </w:r>
      <w:r>
        <w:rPr>
          <w:sz w:val="22"/>
          <w:szCs w:val="22"/>
        </w:rPr>
        <w:t xml:space="preserve"> voor als een </w:t>
      </w:r>
      <w:r w:rsidRPr="00EE6C6D">
        <w:rPr>
          <w:i/>
          <w:sz w:val="22"/>
          <w:szCs w:val="22"/>
        </w:rPr>
        <w:t>web of beliefs</w:t>
      </w:r>
      <w:r w:rsidR="004B588E">
        <w:rPr>
          <w:sz w:val="22"/>
          <w:szCs w:val="22"/>
        </w:rPr>
        <w:t>, een netwerk van theoretische zinnen</w:t>
      </w:r>
      <w:r>
        <w:rPr>
          <w:sz w:val="22"/>
          <w:szCs w:val="22"/>
        </w:rPr>
        <w:t xml:space="preserve"> en observatiezinnen, met de observatiezinnen aan de periferie van het netwerk. </w:t>
      </w:r>
    </w:p>
    <w:p w14:paraId="6D6B9104" w14:textId="77777777" w:rsidR="00A07A25" w:rsidRDefault="00A07A25" w:rsidP="00A07A25">
      <w:pPr>
        <w:rPr>
          <w:sz w:val="22"/>
          <w:szCs w:val="22"/>
        </w:rPr>
      </w:pPr>
    </w:p>
    <w:p w14:paraId="4C05098F" w14:textId="2D36A47F" w:rsidR="00A861D0" w:rsidRPr="00040EBF" w:rsidRDefault="00A07A25" w:rsidP="00A861D0">
      <w:pPr>
        <w:rPr>
          <w:sz w:val="22"/>
          <w:szCs w:val="22"/>
          <w:lang w:val="en-US"/>
        </w:rPr>
      </w:pPr>
      <w:r w:rsidRPr="00040EBF">
        <w:rPr>
          <w:sz w:val="22"/>
          <w:szCs w:val="22"/>
          <w:lang w:val="en-US"/>
        </w:rPr>
        <w:t xml:space="preserve">“(…) </w:t>
      </w:r>
      <w:proofErr w:type="gramStart"/>
      <w:r w:rsidRPr="00040EBF">
        <w:rPr>
          <w:sz w:val="22"/>
          <w:szCs w:val="22"/>
          <w:lang w:val="en-US"/>
        </w:rPr>
        <w:t>the</w:t>
      </w:r>
      <w:proofErr w:type="gramEnd"/>
      <w:r w:rsidRPr="00040EBF">
        <w:rPr>
          <w:sz w:val="22"/>
          <w:szCs w:val="22"/>
          <w:lang w:val="en-US"/>
        </w:rPr>
        <w:t xml:space="preserve"> power of a non-verbal stimulus to elicit a given sentence commonly depends on earlier associations of sentences with sentences. </w:t>
      </w:r>
      <w:r>
        <w:rPr>
          <w:sz w:val="22"/>
          <w:szCs w:val="22"/>
          <w:lang w:val="en-US"/>
        </w:rPr>
        <w:t>And in fact it is cases of this kind that best illustrate how language transcends the confines of essentially phenomenalistic reporting. Thus someone mixes the contents of two test tubes, observes a green tint, and says ‘There is copper in it’. Here</w:t>
      </w:r>
      <w:r w:rsidR="00A861D0">
        <w:rPr>
          <w:sz w:val="22"/>
          <w:szCs w:val="22"/>
          <w:lang w:val="en-US"/>
        </w:rPr>
        <w:t xml:space="preserve"> the sentence is elicited by a non-verbal stimulus, but the stimulus depends for its efficacy upon an earlier network of associations of words with words; viz., one’s learning of chemical theory. Here we have a good glimpse of our workaday conceptual scheme as a going concern. (…) </w:t>
      </w:r>
      <w:proofErr w:type="gramStart"/>
      <w:r w:rsidR="00A861D0">
        <w:rPr>
          <w:sz w:val="22"/>
          <w:szCs w:val="22"/>
          <w:lang w:val="en-US"/>
        </w:rPr>
        <w:t>the</w:t>
      </w:r>
      <w:proofErr w:type="gramEnd"/>
      <w:r w:rsidR="00A861D0">
        <w:rPr>
          <w:sz w:val="22"/>
          <w:szCs w:val="22"/>
          <w:lang w:val="en-US"/>
        </w:rPr>
        <w:t xml:space="preserve"> verbal network of an articulate theory has intervened to link the stimulus with the response.”</w:t>
      </w:r>
      <w:r w:rsidR="00C035A8">
        <w:rPr>
          <w:rStyle w:val="Voetnootmarkering"/>
          <w:sz w:val="22"/>
          <w:szCs w:val="22"/>
          <w:lang w:val="en-US"/>
        </w:rPr>
        <w:footnoteReference w:id="30"/>
      </w:r>
      <w:r w:rsidR="00A861D0">
        <w:rPr>
          <w:sz w:val="22"/>
          <w:szCs w:val="22"/>
          <w:lang w:val="en-US"/>
        </w:rPr>
        <w:t xml:space="preserve"> </w:t>
      </w:r>
    </w:p>
    <w:p w14:paraId="784C9481" w14:textId="77777777" w:rsidR="00A861D0" w:rsidRPr="00040EBF" w:rsidRDefault="00A861D0" w:rsidP="00A861D0">
      <w:pPr>
        <w:rPr>
          <w:sz w:val="22"/>
          <w:szCs w:val="22"/>
          <w:lang w:val="en-US"/>
        </w:rPr>
      </w:pPr>
    </w:p>
    <w:p w14:paraId="2CEA05BC" w14:textId="0CA342A1" w:rsidR="00A861D0" w:rsidRPr="00CA4B38" w:rsidRDefault="00A861D0" w:rsidP="00A861D0">
      <w:pPr>
        <w:rPr>
          <w:sz w:val="22"/>
          <w:szCs w:val="22"/>
        </w:rPr>
      </w:pPr>
      <w:r w:rsidRPr="00CA4B38">
        <w:rPr>
          <w:sz w:val="22"/>
          <w:szCs w:val="22"/>
          <w:lang w:val="en-US"/>
        </w:rPr>
        <w:t xml:space="preserve">“The theory as a whole </w:t>
      </w:r>
      <w:r>
        <w:rPr>
          <w:sz w:val="22"/>
          <w:szCs w:val="22"/>
          <w:lang w:val="en-US"/>
        </w:rPr>
        <w:t xml:space="preserve">- </w:t>
      </w:r>
      <w:r w:rsidRPr="00CA4B38">
        <w:rPr>
          <w:sz w:val="22"/>
          <w:szCs w:val="22"/>
          <w:lang w:val="en-US"/>
        </w:rPr>
        <w:t xml:space="preserve">(…), plus relevant adjuncts from logic and elsewhere </w:t>
      </w:r>
      <w:r>
        <w:rPr>
          <w:sz w:val="22"/>
          <w:szCs w:val="22"/>
          <w:lang w:val="en-US"/>
        </w:rPr>
        <w:t>–</w:t>
      </w:r>
      <w:r w:rsidRPr="00CA4B38">
        <w:rPr>
          <w:sz w:val="22"/>
          <w:szCs w:val="22"/>
          <w:lang w:val="en-US"/>
        </w:rPr>
        <w:t xml:space="preserve"> is</w:t>
      </w:r>
      <w:r>
        <w:rPr>
          <w:sz w:val="22"/>
          <w:szCs w:val="22"/>
          <w:lang w:val="en-US"/>
        </w:rPr>
        <w:t xml:space="preserve"> a fabric of sentences variously associated to one another and to non-verbal stimuli by the mechanism of conditioned response.” </w:t>
      </w:r>
      <w:r w:rsidRPr="00CA4B38">
        <w:rPr>
          <w:sz w:val="22"/>
          <w:szCs w:val="22"/>
        </w:rPr>
        <w:t>(</w:t>
      </w:r>
      <w:r>
        <w:rPr>
          <w:sz w:val="22"/>
          <w:szCs w:val="22"/>
        </w:rPr>
        <w:t xml:space="preserve">…) </w:t>
      </w:r>
      <w:r w:rsidRPr="00CA4B38">
        <w:rPr>
          <w:sz w:val="22"/>
          <w:szCs w:val="22"/>
        </w:rPr>
        <w:t>“(…) theory causes a sharing, by sentences, of sensory supports.”</w:t>
      </w:r>
      <w:r w:rsidR="00C035A8">
        <w:rPr>
          <w:rStyle w:val="Voetnootmarkering"/>
          <w:sz w:val="22"/>
          <w:szCs w:val="22"/>
        </w:rPr>
        <w:footnoteReference w:id="31"/>
      </w:r>
      <w:r w:rsidRPr="00CA4B38">
        <w:rPr>
          <w:sz w:val="22"/>
          <w:szCs w:val="22"/>
        </w:rPr>
        <w:t xml:space="preserve"> </w:t>
      </w:r>
    </w:p>
    <w:p w14:paraId="28EAD44A" w14:textId="77777777" w:rsidR="00A861D0" w:rsidRDefault="00A861D0" w:rsidP="00A861D0">
      <w:pPr>
        <w:rPr>
          <w:sz w:val="22"/>
          <w:szCs w:val="22"/>
        </w:rPr>
      </w:pPr>
    </w:p>
    <w:p w14:paraId="5DABF977" w14:textId="77777777" w:rsidR="003E7C56" w:rsidRDefault="003E7C56" w:rsidP="00C362C1">
      <w:pPr>
        <w:rPr>
          <w:sz w:val="22"/>
          <w:szCs w:val="22"/>
          <w:u w:val="single"/>
        </w:rPr>
      </w:pPr>
    </w:p>
    <w:p w14:paraId="2010D429" w14:textId="77777777" w:rsidR="0097620D" w:rsidRPr="00A621A7" w:rsidRDefault="00722CC1" w:rsidP="00C362C1">
      <w:pPr>
        <w:rPr>
          <w:i/>
          <w:sz w:val="22"/>
          <w:szCs w:val="22"/>
        </w:rPr>
      </w:pPr>
      <w:r w:rsidRPr="00A621A7">
        <w:rPr>
          <w:i/>
          <w:sz w:val="22"/>
          <w:szCs w:val="22"/>
        </w:rPr>
        <w:t>Rechtvaardiging</w:t>
      </w:r>
    </w:p>
    <w:p w14:paraId="41E8A0DA" w14:textId="204D577D" w:rsidR="00B91986" w:rsidRDefault="006D499C" w:rsidP="00C362C1">
      <w:pPr>
        <w:rPr>
          <w:sz w:val="22"/>
          <w:szCs w:val="22"/>
        </w:rPr>
      </w:pPr>
      <w:r>
        <w:rPr>
          <w:sz w:val="22"/>
          <w:szCs w:val="22"/>
        </w:rPr>
        <w:lastRenderedPageBreak/>
        <w:t xml:space="preserve">Quine </w:t>
      </w:r>
      <w:r w:rsidR="00F14B3C">
        <w:rPr>
          <w:sz w:val="22"/>
          <w:szCs w:val="22"/>
        </w:rPr>
        <w:t xml:space="preserve">stelt </w:t>
      </w:r>
      <w:r>
        <w:rPr>
          <w:sz w:val="22"/>
          <w:szCs w:val="22"/>
        </w:rPr>
        <w:t xml:space="preserve">kennis voor als een web van zinnen, </w:t>
      </w:r>
      <w:r w:rsidR="00183F4F">
        <w:rPr>
          <w:sz w:val="22"/>
          <w:szCs w:val="22"/>
        </w:rPr>
        <w:t xml:space="preserve">waarin de zinnen </w:t>
      </w:r>
      <w:r>
        <w:rPr>
          <w:sz w:val="22"/>
          <w:szCs w:val="22"/>
        </w:rPr>
        <w:t xml:space="preserve">aan elkaar gerelateerd </w:t>
      </w:r>
      <w:r w:rsidR="00183F4F">
        <w:rPr>
          <w:sz w:val="22"/>
          <w:szCs w:val="22"/>
        </w:rPr>
        <w:t xml:space="preserve">zijn </w:t>
      </w:r>
      <w:r w:rsidR="00AB5AD1">
        <w:rPr>
          <w:sz w:val="22"/>
          <w:szCs w:val="22"/>
        </w:rPr>
        <w:t>door middel van causale</w:t>
      </w:r>
      <w:r>
        <w:rPr>
          <w:sz w:val="22"/>
          <w:szCs w:val="22"/>
        </w:rPr>
        <w:t xml:space="preserve"> stimulus</w:t>
      </w:r>
      <w:r w:rsidR="007D6101">
        <w:rPr>
          <w:sz w:val="22"/>
          <w:szCs w:val="22"/>
        </w:rPr>
        <w:t xml:space="preserve"> </w:t>
      </w:r>
      <w:r>
        <w:rPr>
          <w:sz w:val="22"/>
          <w:szCs w:val="22"/>
        </w:rPr>
        <w:t>- respons-relaties</w:t>
      </w:r>
      <w:r w:rsidR="00F14B3C">
        <w:rPr>
          <w:sz w:val="22"/>
          <w:szCs w:val="22"/>
        </w:rPr>
        <w:t xml:space="preserve">. Vervolgens is het de vraag </w:t>
      </w:r>
      <w:r>
        <w:rPr>
          <w:sz w:val="22"/>
          <w:szCs w:val="22"/>
        </w:rPr>
        <w:t xml:space="preserve">hoe </w:t>
      </w:r>
      <w:r w:rsidR="003E7C56">
        <w:rPr>
          <w:sz w:val="22"/>
          <w:szCs w:val="22"/>
        </w:rPr>
        <w:t xml:space="preserve">Quine </w:t>
      </w:r>
      <w:r w:rsidR="00AB5AD1">
        <w:rPr>
          <w:sz w:val="22"/>
          <w:szCs w:val="22"/>
        </w:rPr>
        <w:t xml:space="preserve">binnen deze voorstelling van zaken </w:t>
      </w:r>
      <w:r>
        <w:rPr>
          <w:sz w:val="22"/>
          <w:szCs w:val="22"/>
        </w:rPr>
        <w:t xml:space="preserve">het door hem gewenste onderscheid tussen </w:t>
      </w:r>
      <w:r w:rsidR="007D6101">
        <w:rPr>
          <w:sz w:val="22"/>
          <w:szCs w:val="22"/>
        </w:rPr>
        <w:t>epistemisch verantwoorde en epistemis</w:t>
      </w:r>
      <w:r w:rsidR="00B91986">
        <w:rPr>
          <w:sz w:val="22"/>
          <w:szCs w:val="22"/>
        </w:rPr>
        <w:t>ch onverantwoorde overtuigingen realiseert.</w:t>
      </w:r>
      <w:r w:rsidR="00F14B3C">
        <w:rPr>
          <w:sz w:val="22"/>
          <w:szCs w:val="22"/>
        </w:rPr>
        <w:t xml:space="preserve"> Immers, ook epistemisch niet verantwoorde overtuigingen zijn causaal veroorzaakt.</w:t>
      </w:r>
    </w:p>
    <w:p w14:paraId="49B66E30" w14:textId="0937CC1B" w:rsidR="00DC50B3" w:rsidRDefault="00DC50B3" w:rsidP="00B91986">
      <w:pPr>
        <w:rPr>
          <w:sz w:val="22"/>
          <w:szCs w:val="22"/>
        </w:rPr>
      </w:pPr>
      <w:r>
        <w:rPr>
          <w:sz w:val="22"/>
          <w:szCs w:val="22"/>
        </w:rPr>
        <w:tab/>
        <w:t xml:space="preserve">Over de rechtvaardiging van observatiezinnen is Quine zeer duidelijk. De uiting of bekrachtiging </w:t>
      </w:r>
      <w:r w:rsidR="00183F4F">
        <w:rPr>
          <w:sz w:val="22"/>
          <w:szCs w:val="22"/>
        </w:rPr>
        <w:t xml:space="preserve">van een observatiezin </w:t>
      </w:r>
      <w:r>
        <w:rPr>
          <w:sz w:val="22"/>
          <w:szCs w:val="22"/>
        </w:rPr>
        <w:t xml:space="preserve">wordt direct en onafhankelijk van verdere kennis veroorzaakt door </w:t>
      </w:r>
      <w:r w:rsidR="00892C0F">
        <w:rPr>
          <w:sz w:val="22"/>
          <w:szCs w:val="22"/>
        </w:rPr>
        <w:t>bij de</w:t>
      </w:r>
      <w:r>
        <w:rPr>
          <w:sz w:val="22"/>
          <w:szCs w:val="22"/>
        </w:rPr>
        <w:t xml:space="preserve"> observatiezin behorende zintuiglijke stimuli. </w:t>
      </w:r>
      <w:r w:rsidR="00AB5AD1">
        <w:rPr>
          <w:sz w:val="22"/>
          <w:szCs w:val="22"/>
        </w:rPr>
        <w:t>Omdat</w:t>
      </w:r>
      <w:r>
        <w:rPr>
          <w:sz w:val="22"/>
          <w:szCs w:val="22"/>
        </w:rPr>
        <w:t xml:space="preserve"> de waarheids</w:t>
      </w:r>
      <w:r w:rsidR="00183F4F">
        <w:rPr>
          <w:sz w:val="22"/>
          <w:szCs w:val="22"/>
        </w:rPr>
        <w:t>voor</w:t>
      </w:r>
      <w:r>
        <w:rPr>
          <w:sz w:val="22"/>
          <w:szCs w:val="22"/>
        </w:rPr>
        <w:t xml:space="preserve">waarde van de </w:t>
      </w:r>
      <w:r w:rsidR="00892C0F">
        <w:rPr>
          <w:sz w:val="22"/>
          <w:szCs w:val="22"/>
        </w:rPr>
        <w:t>observatie</w:t>
      </w:r>
      <w:r>
        <w:rPr>
          <w:sz w:val="22"/>
          <w:szCs w:val="22"/>
        </w:rPr>
        <w:t xml:space="preserve">zin gegeven is met de stimulus-betekenis van de zin, kan </w:t>
      </w:r>
      <w:r w:rsidR="00892C0F">
        <w:rPr>
          <w:sz w:val="22"/>
          <w:szCs w:val="22"/>
        </w:rPr>
        <w:t>de</w:t>
      </w:r>
      <w:r>
        <w:rPr>
          <w:sz w:val="22"/>
          <w:szCs w:val="22"/>
        </w:rPr>
        <w:t xml:space="preserve"> observatiezin</w:t>
      </w:r>
      <w:r w:rsidR="00FE16A5">
        <w:rPr>
          <w:sz w:val="22"/>
          <w:szCs w:val="22"/>
        </w:rPr>
        <w:t>, die direct, contextonafhankelijk opgeroepen wordt door de bijbehorende stimuli,</w:t>
      </w:r>
      <w:r>
        <w:rPr>
          <w:sz w:val="22"/>
          <w:szCs w:val="22"/>
        </w:rPr>
        <w:t xml:space="preserve"> niet onwaar zijn.</w:t>
      </w:r>
      <w:r w:rsidR="0026091D">
        <w:rPr>
          <w:rStyle w:val="Voetnootmarkering"/>
          <w:sz w:val="22"/>
          <w:szCs w:val="22"/>
        </w:rPr>
        <w:footnoteReference w:id="32"/>
      </w:r>
    </w:p>
    <w:p w14:paraId="0AADA6E7" w14:textId="77777777" w:rsidR="00DC50B3" w:rsidRDefault="00DC50B3" w:rsidP="00B91986">
      <w:pPr>
        <w:rPr>
          <w:sz w:val="22"/>
          <w:szCs w:val="22"/>
        </w:rPr>
      </w:pPr>
    </w:p>
    <w:p w14:paraId="27D74411" w14:textId="3B87FC98" w:rsidR="00DC50B3" w:rsidRDefault="00DC50B3" w:rsidP="00B91986">
      <w:pPr>
        <w:rPr>
          <w:sz w:val="22"/>
          <w:szCs w:val="22"/>
        </w:rPr>
      </w:pPr>
      <w:r>
        <w:rPr>
          <w:sz w:val="22"/>
          <w:szCs w:val="22"/>
        </w:rPr>
        <w:t>"(...) the philosophical doctrine of infallibility of observation sentences is sustained under our version. For there is scope for error and dispute only insofar as the connections with experience whereby sentences are appraised are multifarious and indirect, mediated through time by theory in conflicting ways; there is none insofar as verdicts to a sentence are directly keyed to present stimulation."</w:t>
      </w:r>
      <w:r>
        <w:rPr>
          <w:rStyle w:val="Voetnootmarkering"/>
          <w:sz w:val="22"/>
          <w:szCs w:val="22"/>
        </w:rPr>
        <w:footnoteReference w:id="33"/>
      </w:r>
      <w:r>
        <w:rPr>
          <w:sz w:val="22"/>
          <w:szCs w:val="22"/>
        </w:rPr>
        <w:t xml:space="preserve"> </w:t>
      </w:r>
      <w:r w:rsidR="00CB569C">
        <w:rPr>
          <w:sz w:val="22"/>
          <w:szCs w:val="22"/>
        </w:rPr>
        <w:tab/>
      </w:r>
    </w:p>
    <w:p w14:paraId="27921931" w14:textId="77777777" w:rsidR="00DC50B3" w:rsidRDefault="00DC50B3" w:rsidP="00B91986">
      <w:pPr>
        <w:rPr>
          <w:sz w:val="22"/>
          <w:szCs w:val="22"/>
        </w:rPr>
      </w:pPr>
    </w:p>
    <w:p w14:paraId="206FA2D2" w14:textId="5AE8DC6B" w:rsidR="0026091D" w:rsidRDefault="0026091D" w:rsidP="00B91986">
      <w:pPr>
        <w:rPr>
          <w:sz w:val="22"/>
          <w:szCs w:val="22"/>
        </w:rPr>
      </w:pPr>
      <w:r>
        <w:rPr>
          <w:sz w:val="22"/>
          <w:szCs w:val="22"/>
        </w:rPr>
        <w:t>Voor observatiezinnen is het predikaat 'waar' dan ook redundant volgens Quine.</w:t>
      </w:r>
    </w:p>
    <w:p w14:paraId="0559A3AD" w14:textId="77777777" w:rsidR="0026091D" w:rsidRDefault="0026091D" w:rsidP="00B91986">
      <w:pPr>
        <w:rPr>
          <w:sz w:val="22"/>
          <w:szCs w:val="22"/>
        </w:rPr>
      </w:pPr>
    </w:p>
    <w:p w14:paraId="325CD408" w14:textId="2DA0067C" w:rsidR="0026091D" w:rsidRDefault="0026091D" w:rsidP="00B91986">
      <w:pPr>
        <w:rPr>
          <w:sz w:val="22"/>
          <w:szCs w:val="22"/>
        </w:rPr>
      </w:pPr>
      <w:r>
        <w:rPr>
          <w:sz w:val="22"/>
          <w:szCs w:val="22"/>
        </w:rPr>
        <w:t>"(...) the truth predicate is superfluous when ascribed to a given sentence; you could just utter the sentence. But it is needed for sentences that are not given."</w:t>
      </w:r>
      <w:r>
        <w:rPr>
          <w:rStyle w:val="Voetnootmarkering"/>
          <w:sz w:val="22"/>
          <w:szCs w:val="22"/>
        </w:rPr>
        <w:footnoteReference w:id="34"/>
      </w:r>
    </w:p>
    <w:p w14:paraId="2ADD2BBE" w14:textId="77777777" w:rsidR="00DC50B3" w:rsidRDefault="00DC50B3" w:rsidP="00B91986">
      <w:pPr>
        <w:rPr>
          <w:sz w:val="22"/>
          <w:szCs w:val="22"/>
        </w:rPr>
      </w:pPr>
    </w:p>
    <w:p w14:paraId="523E44A9" w14:textId="6853BD2C" w:rsidR="0026091D" w:rsidRDefault="00AB5AD1" w:rsidP="00B91986">
      <w:pPr>
        <w:rPr>
          <w:sz w:val="22"/>
          <w:szCs w:val="22"/>
        </w:rPr>
      </w:pPr>
      <w:r>
        <w:rPr>
          <w:sz w:val="22"/>
          <w:szCs w:val="22"/>
        </w:rPr>
        <w:t xml:space="preserve">Daarbij </w:t>
      </w:r>
      <w:r w:rsidR="00183F4F">
        <w:rPr>
          <w:sz w:val="22"/>
          <w:szCs w:val="22"/>
        </w:rPr>
        <w:t>zegt</w:t>
      </w:r>
      <w:r w:rsidR="0026091D">
        <w:rPr>
          <w:sz w:val="22"/>
          <w:szCs w:val="22"/>
        </w:rPr>
        <w:t xml:space="preserve"> de waarheid van een </w:t>
      </w:r>
      <w:r w:rsidR="008E3BEA">
        <w:rPr>
          <w:sz w:val="22"/>
          <w:szCs w:val="22"/>
        </w:rPr>
        <w:t>(observatie)</w:t>
      </w:r>
      <w:r w:rsidR="0026091D">
        <w:rPr>
          <w:sz w:val="22"/>
          <w:szCs w:val="22"/>
        </w:rPr>
        <w:t xml:space="preserve">zin volgens Quine </w:t>
      </w:r>
      <w:r w:rsidR="00183F4F">
        <w:rPr>
          <w:sz w:val="22"/>
          <w:szCs w:val="22"/>
        </w:rPr>
        <w:t>iets over</w:t>
      </w:r>
      <w:r w:rsidR="0026091D">
        <w:rPr>
          <w:sz w:val="22"/>
          <w:szCs w:val="22"/>
        </w:rPr>
        <w:t xml:space="preserve"> de wijze waarop de wereld is.</w:t>
      </w:r>
    </w:p>
    <w:p w14:paraId="39DCF6F7" w14:textId="77777777" w:rsidR="0026091D" w:rsidRDefault="0026091D" w:rsidP="00B91986">
      <w:pPr>
        <w:rPr>
          <w:sz w:val="22"/>
          <w:szCs w:val="22"/>
        </w:rPr>
      </w:pPr>
    </w:p>
    <w:p w14:paraId="7A12A546" w14:textId="72F738FE" w:rsidR="0026091D" w:rsidRDefault="0026091D" w:rsidP="00B91986">
      <w:pPr>
        <w:rPr>
          <w:sz w:val="22"/>
          <w:szCs w:val="22"/>
        </w:rPr>
      </w:pPr>
      <w:r>
        <w:rPr>
          <w:sz w:val="22"/>
          <w:szCs w:val="22"/>
        </w:rPr>
        <w:t>"(...) the truth predicate is an intermediary between words and the world. What is true is the sentence, but its truth consists in the world's being as the sentence says.</w:t>
      </w:r>
      <w:r w:rsidR="00993E9E">
        <w:rPr>
          <w:sz w:val="22"/>
          <w:szCs w:val="22"/>
        </w:rPr>
        <w:t xml:space="preserve"> Hence the use of the truth predicate in accommodating semantic ascent.</w:t>
      </w:r>
      <w:r>
        <w:rPr>
          <w:sz w:val="22"/>
          <w:szCs w:val="22"/>
        </w:rPr>
        <w:t>"</w:t>
      </w:r>
      <w:r w:rsidR="003F2A1E">
        <w:rPr>
          <w:rStyle w:val="Voetnootmarkering"/>
          <w:sz w:val="22"/>
          <w:szCs w:val="22"/>
        </w:rPr>
        <w:footnoteReference w:id="35"/>
      </w:r>
    </w:p>
    <w:p w14:paraId="385B5CA6" w14:textId="77777777" w:rsidR="0026091D" w:rsidRDefault="0026091D" w:rsidP="00B91986">
      <w:pPr>
        <w:rPr>
          <w:sz w:val="22"/>
          <w:szCs w:val="22"/>
        </w:rPr>
      </w:pPr>
    </w:p>
    <w:p w14:paraId="2E15F9AF" w14:textId="2F03CA56" w:rsidR="00963CAA" w:rsidRDefault="00183F4F" w:rsidP="00B91986">
      <w:pPr>
        <w:rPr>
          <w:sz w:val="22"/>
          <w:szCs w:val="22"/>
        </w:rPr>
      </w:pPr>
      <w:r>
        <w:rPr>
          <w:sz w:val="22"/>
          <w:szCs w:val="22"/>
        </w:rPr>
        <w:t>E</w:t>
      </w:r>
      <w:r w:rsidR="006B358F">
        <w:rPr>
          <w:sz w:val="22"/>
          <w:szCs w:val="22"/>
        </w:rPr>
        <w:t xml:space="preserve">en </w:t>
      </w:r>
      <w:r w:rsidR="00BE4074">
        <w:rPr>
          <w:sz w:val="22"/>
          <w:szCs w:val="22"/>
        </w:rPr>
        <w:t xml:space="preserve">verzameling </w:t>
      </w:r>
      <w:r>
        <w:rPr>
          <w:sz w:val="22"/>
          <w:szCs w:val="22"/>
        </w:rPr>
        <w:t xml:space="preserve">zinnen, een theorie, </w:t>
      </w:r>
      <w:r w:rsidR="00963CAA">
        <w:rPr>
          <w:sz w:val="22"/>
          <w:szCs w:val="22"/>
        </w:rPr>
        <w:t>wordt</w:t>
      </w:r>
      <w:r>
        <w:rPr>
          <w:sz w:val="22"/>
          <w:szCs w:val="22"/>
        </w:rPr>
        <w:t xml:space="preserve"> volgens Quine</w:t>
      </w:r>
      <w:r w:rsidR="00BE4074">
        <w:rPr>
          <w:sz w:val="22"/>
          <w:szCs w:val="22"/>
        </w:rPr>
        <w:t xml:space="preserve"> </w:t>
      </w:r>
      <w:r w:rsidR="00BE4074" w:rsidRPr="003F00F4">
        <w:rPr>
          <w:sz w:val="22"/>
          <w:szCs w:val="22"/>
        </w:rPr>
        <w:t>gerechtvaardigd</w:t>
      </w:r>
      <w:r w:rsidR="00963CAA">
        <w:rPr>
          <w:sz w:val="22"/>
          <w:szCs w:val="22"/>
        </w:rPr>
        <w:t xml:space="preserve"> door de wetenschappelijke methode. </w:t>
      </w:r>
    </w:p>
    <w:p w14:paraId="6F84923C" w14:textId="77777777" w:rsidR="00963CAA" w:rsidRDefault="00963CAA" w:rsidP="00B91986">
      <w:pPr>
        <w:rPr>
          <w:sz w:val="22"/>
          <w:szCs w:val="22"/>
        </w:rPr>
      </w:pPr>
    </w:p>
    <w:p w14:paraId="57EADFE3" w14:textId="77777777" w:rsidR="00963CAA" w:rsidRDefault="00963CAA" w:rsidP="00963CAA">
      <w:pPr>
        <w:rPr>
          <w:sz w:val="22"/>
          <w:szCs w:val="22"/>
        </w:rPr>
      </w:pPr>
      <w:r>
        <w:rPr>
          <w:sz w:val="22"/>
          <w:szCs w:val="22"/>
        </w:rPr>
        <w:t>"(...) if to call a sentence true is simply to affirm it, then how can we tell whether to affirm it? (...) The lazy answer is "That all depends on what the sentence is. In the case of 'Snow is white' you just look at snow and check the color." The more sympathetic answer is a general analysis of the grounds of warranted belief, hence scientific method (...)."</w:t>
      </w:r>
      <w:r>
        <w:rPr>
          <w:rStyle w:val="Voetnootmarkering"/>
          <w:sz w:val="22"/>
          <w:szCs w:val="22"/>
        </w:rPr>
        <w:footnoteReference w:id="36"/>
      </w:r>
      <w:r>
        <w:rPr>
          <w:sz w:val="22"/>
          <w:szCs w:val="22"/>
        </w:rPr>
        <w:t xml:space="preserve"> </w:t>
      </w:r>
    </w:p>
    <w:p w14:paraId="4BEB03CE" w14:textId="77777777" w:rsidR="00963CAA" w:rsidRDefault="00963CAA" w:rsidP="00B91986">
      <w:pPr>
        <w:rPr>
          <w:sz w:val="22"/>
          <w:szCs w:val="22"/>
        </w:rPr>
      </w:pPr>
    </w:p>
    <w:p w14:paraId="2A32F7C4" w14:textId="2811DEA5" w:rsidR="00B91986" w:rsidRDefault="00963CAA" w:rsidP="00B91986">
      <w:pPr>
        <w:rPr>
          <w:sz w:val="22"/>
          <w:szCs w:val="22"/>
        </w:rPr>
      </w:pPr>
      <w:r>
        <w:rPr>
          <w:sz w:val="22"/>
          <w:szCs w:val="22"/>
        </w:rPr>
        <w:t xml:space="preserve">De wetenschappelijke methode schrijft volgens Quine voor dat een theorie gerechtvaardigd is zolang er door middel van de verzameling zinnen goede empirische voorspellingen kunnen worden gedaan. </w:t>
      </w:r>
      <w:r w:rsidR="00B91986">
        <w:rPr>
          <w:sz w:val="22"/>
          <w:szCs w:val="22"/>
        </w:rPr>
        <w:t>Bij het testen - en daarmee de rechtvaardiging - van een theorie is een cruciale rol weggelegd voor de observatiezinnen</w:t>
      </w:r>
      <w:r w:rsidR="00F14B3C">
        <w:rPr>
          <w:sz w:val="22"/>
          <w:szCs w:val="22"/>
        </w:rPr>
        <w:t xml:space="preserve">. </w:t>
      </w:r>
      <w:r w:rsidR="009943E5">
        <w:rPr>
          <w:sz w:val="22"/>
          <w:szCs w:val="22"/>
        </w:rPr>
        <w:t>O</w:t>
      </w:r>
      <w:r w:rsidR="00F14B3C">
        <w:rPr>
          <w:sz w:val="22"/>
          <w:szCs w:val="22"/>
        </w:rPr>
        <w:t>bservatiezinnen formuleren de</w:t>
      </w:r>
      <w:r w:rsidR="00B91986">
        <w:rPr>
          <w:sz w:val="22"/>
          <w:szCs w:val="22"/>
        </w:rPr>
        <w:t xml:space="preserve"> </w:t>
      </w:r>
      <w:r w:rsidR="00F14B3C">
        <w:rPr>
          <w:sz w:val="22"/>
          <w:szCs w:val="22"/>
        </w:rPr>
        <w:t>empirische toets voor een bewering of verzameling beweringen</w:t>
      </w:r>
      <w:r w:rsidR="009943E5">
        <w:rPr>
          <w:sz w:val="22"/>
          <w:szCs w:val="22"/>
        </w:rPr>
        <w:t xml:space="preserve">, omdat </w:t>
      </w:r>
      <w:r w:rsidR="00547771">
        <w:rPr>
          <w:sz w:val="22"/>
          <w:szCs w:val="22"/>
        </w:rPr>
        <w:t>hun betekenisinhoud uitgeput wordt door hun directe empirisch</w:t>
      </w:r>
      <w:r w:rsidR="00A2255D">
        <w:rPr>
          <w:sz w:val="22"/>
          <w:szCs w:val="22"/>
        </w:rPr>
        <w:t>e</w:t>
      </w:r>
      <w:r w:rsidR="00547771">
        <w:rPr>
          <w:sz w:val="22"/>
          <w:szCs w:val="22"/>
        </w:rPr>
        <w:t xml:space="preserve"> correlaat en </w:t>
      </w:r>
      <w:r w:rsidR="009943E5">
        <w:rPr>
          <w:sz w:val="22"/>
          <w:szCs w:val="22"/>
        </w:rPr>
        <w:t xml:space="preserve">zij </w:t>
      </w:r>
      <w:r w:rsidR="00F14B3C">
        <w:rPr>
          <w:sz w:val="22"/>
          <w:szCs w:val="22"/>
        </w:rPr>
        <w:t>als kennisclaims</w:t>
      </w:r>
      <w:r w:rsidR="00547771">
        <w:rPr>
          <w:sz w:val="22"/>
          <w:szCs w:val="22"/>
        </w:rPr>
        <w:t>, context-onafhankelijk, direct</w:t>
      </w:r>
      <w:r w:rsidR="00F14B3C">
        <w:rPr>
          <w:sz w:val="22"/>
          <w:szCs w:val="22"/>
        </w:rPr>
        <w:t xml:space="preserve"> zelf </w:t>
      </w:r>
      <w:r w:rsidR="00B91986">
        <w:rPr>
          <w:sz w:val="22"/>
          <w:szCs w:val="22"/>
        </w:rPr>
        <w:t>gerechtvaardigd</w:t>
      </w:r>
      <w:r w:rsidR="00547771">
        <w:rPr>
          <w:sz w:val="22"/>
          <w:szCs w:val="22"/>
        </w:rPr>
        <w:t xml:space="preserve"> zijn</w:t>
      </w:r>
      <w:r w:rsidR="00B91986">
        <w:rPr>
          <w:sz w:val="22"/>
          <w:szCs w:val="22"/>
        </w:rPr>
        <w:t>.</w:t>
      </w:r>
      <w:r w:rsidR="000F1C2C">
        <w:rPr>
          <w:rStyle w:val="Voetnootmarkering"/>
          <w:sz w:val="22"/>
          <w:szCs w:val="22"/>
        </w:rPr>
        <w:footnoteReference w:id="37"/>
      </w:r>
      <w:r w:rsidR="00B91986">
        <w:rPr>
          <w:sz w:val="22"/>
          <w:szCs w:val="22"/>
        </w:rPr>
        <w:t xml:space="preserve"> </w:t>
      </w:r>
    </w:p>
    <w:p w14:paraId="627BB645" w14:textId="77777777" w:rsidR="000854CD" w:rsidRDefault="000854CD" w:rsidP="00C362C1">
      <w:pPr>
        <w:rPr>
          <w:sz w:val="22"/>
          <w:szCs w:val="22"/>
        </w:rPr>
      </w:pPr>
    </w:p>
    <w:p w14:paraId="76B3498D" w14:textId="6A9CA4C4" w:rsidR="00F14B3C" w:rsidRDefault="00F14B3C" w:rsidP="00F14B3C">
      <w:pPr>
        <w:rPr>
          <w:sz w:val="22"/>
          <w:szCs w:val="22"/>
        </w:rPr>
      </w:pPr>
      <w:r>
        <w:rPr>
          <w:sz w:val="22"/>
          <w:szCs w:val="22"/>
        </w:rPr>
        <w:lastRenderedPageBreak/>
        <w:t>"The observational test of scientific hypotheses (...) and indeed of sentences generally, consists in testing observation categoricals that they imply."</w:t>
      </w:r>
      <w:r>
        <w:rPr>
          <w:rStyle w:val="Voetnootmarkering"/>
          <w:sz w:val="22"/>
          <w:szCs w:val="22"/>
        </w:rPr>
        <w:footnoteReference w:id="38"/>
      </w:r>
    </w:p>
    <w:p w14:paraId="7A8FB8D9" w14:textId="77777777" w:rsidR="00F14B3C" w:rsidRDefault="00F14B3C" w:rsidP="00C362C1">
      <w:pPr>
        <w:rPr>
          <w:sz w:val="22"/>
          <w:szCs w:val="22"/>
        </w:rPr>
      </w:pPr>
    </w:p>
    <w:p w14:paraId="7F0198A9" w14:textId="2D27B78D" w:rsidR="000F1C2C" w:rsidRDefault="000F1C2C" w:rsidP="00C362C1">
      <w:pPr>
        <w:rPr>
          <w:sz w:val="22"/>
          <w:szCs w:val="22"/>
        </w:rPr>
      </w:pPr>
      <w:r>
        <w:rPr>
          <w:sz w:val="22"/>
          <w:szCs w:val="22"/>
        </w:rPr>
        <w:t>"(...) they [observation sentences] are (...) the sentences on which a scientist will tend to fall back when pressed by doubting colleagues."</w:t>
      </w:r>
      <w:r>
        <w:rPr>
          <w:rStyle w:val="Voetnootmarkering"/>
          <w:sz w:val="22"/>
          <w:szCs w:val="22"/>
        </w:rPr>
        <w:footnoteReference w:id="39"/>
      </w:r>
    </w:p>
    <w:p w14:paraId="7B4A89B8" w14:textId="77777777" w:rsidR="000F1C2C" w:rsidRDefault="000F1C2C" w:rsidP="00C362C1">
      <w:pPr>
        <w:rPr>
          <w:sz w:val="22"/>
          <w:szCs w:val="22"/>
        </w:rPr>
      </w:pPr>
    </w:p>
    <w:p w14:paraId="3EB7A2C8" w14:textId="344ABF9D" w:rsidR="00022D3C" w:rsidRDefault="00022D3C" w:rsidP="00022D3C">
      <w:pPr>
        <w:rPr>
          <w:sz w:val="22"/>
          <w:szCs w:val="22"/>
        </w:rPr>
      </w:pPr>
      <w:r w:rsidRPr="003C589C">
        <w:rPr>
          <w:sz w:val="22"/>
          <w:szCs w:val="22"/>
          <w:lang w:val="en-US"/>
        </w:rPr>
        <w:t>“What brought us to an examination of observation sentences was our quest of the li</w:t>
      </w:r>
      <w:r>
        <w:rPr>
          <w:sz w:val="22"/>
          <w:szCs w:val="22"/>
          <w:lang w:val="en-US"/>
        </w:rPr>
        <w:t xml:space="preserve">nk between observation and theory. </w:t>
      </w:r>
      <w:r w:rsidRPr="00BE4074">
        <w:rPr>
          <w:sz w:val="22"/>
          <w:szCs w:val="22"/>
          <w:lang w:val="en-US"/>
        </w:rPr>
        <w:t>The observation sentence is the means of verbalizing the prediction that checks the theory.</w:t>
      </w:r>
      <w:r>
        <w:rPr>
          <w:sz w:val="22"/>
          <w:szCs w:val="22"/>
          <w:lang w:val="en-US"/>
        </w:rPr>
        <w:t xml:space="preserve"> The requirement that it command a verdict outright is what makes it a final checkpoint. The requirement of intersubjectivity is what makes science objective. Observation sentences are thus the vehicle of scientific evidence (…). But also they are the entering </w:t>
      </w:r>
      <w:proofErr w:type="gramStart"/>
      <w:r>
        <w:rPr>
          <w:sz w:val="22"/>
          <w:szCs w:val="22"/>
          <w:lang w:val="en-US"/>
        </w:rPr>
        <w:t>wedge</w:t>
      </w:r>
      <w:proofErr w:type="gramEnd"/>
      <w:r>
        <w:rPr>
          <w:sz w:val="22"/>
          <w:szCs w:val="22"/>
          <w:lang w:val="en-US"/>
        </w:rPr>
        <w:t xml:space="preserve"> in the learning of language. The infant’s first acquisitions in cognitive language are rudimentary observation sentences, including ‘Mama’, ‘Milk’, and the like as one-word observation sentences. They become associated with stimulations by the conditioning of responses. Their direct association with concurrent stimulation is essential if the child is to acquire them without prior language, and the requirement of intersubjectivity is essential in order that he learn the expressions from other speakers on appropriately shared occasions. That observation sentences serve in both ways – as vehicles of scientific evidence and as entering wedge into language – is no cause for wonder. Observation sentences are the link between language, scientific or not, and the real world that language is all about.”</w:t>
      </w:r>
      <w:r w:rsidR="00803AE5">
        <w:rPr>
          <w:rStyle w:val="Voetnootmarkering"/>
          <w:sz w:val="22"/>
          <w:szCs w:val="22"/>
          <w:lang w:val="en-US"/>
        </w:rPr>
        <w:footnoteReference w:id="40"/>
      </w:r>
      <w:r>
        <w:rPr>
          <w:sz w:val="22"/>
          <w:szCs w:val="22"/>
          <w:lang w:val="en-US"/>
        </w:rPr>
        <w:t xml:space="preserve"> </w:t>
      </w:r>
    </w:p>
    <w:p w14:paraId="1E04F1A9" w14:textId="77777777" w:rsidR="00022D3C" w:rsidRDefault="00022D3C" w:rsidP="00C362C1">
      <w:pPr>
        <w:rPr>
          <w:sz w:val="22"/>
          <w:szCs w:val="22"/>
        </w:rPr>
      </w:pPr>
    </w:p>
    <w:p w14:paraId="3EAF2CAC" w14:textId="62916DA0" w:rsidR="00040EBF" w:rsidRDefault="009666E6" w:rsidP="00C362C1">
      <w:pPr>
        <w:rPr>
          <w:sz w:val="22"/>
          <w:szCs w:val="22"/>
        </w:rPr>
      </w:pPr>
      <w:r>
        <w:rPr>
          <w:sz w:val="22"/>
          <w:szCs w:val="22"/>
        </w:rPr>
        <w:t>Quine onderkent dat mensen op basis van theoretische zinnen</w:t>
      </w:r>
      <w:r w:rsidRPr="00D32AFC">
        <w:rPr>
          <w:sz w:val="22"/>
          <w:szCs w:val="22"/>
        </w:rPr>
        <w:t xml:space="preserve"> </w:t>
      </w:r>
      <w:r>
        <w:rPr>
          <w:sz w:val="22"/>
          <w:szCs w:val="22"/>
        </w:rPr>
        <w:t>redeneren ter bevestiging van uitspraken over de wereld, maar de uiteindelijke toets van hypothesen en theorieën gebeurt op basis van observatiezinnen. Hij</w:t>
      </w:r>
      <w:r w:rsidR="00022D3C">
        <w:rPr>
          <w:sz w:val="22"/>
          <w:szCs w:val="22"/>
        </w:rPr>
        <w:t xml:space="preserve"> benadrukt </w:t>
      </w:r>
      <w:r>
        <w:rPr>
          <w:sz w:val="22"/>
          <w:szCs w:val="22"/>
        </w:rPr>
        <w:t>daarbij dat</w:t>
      </w:r>
      <w:r w:rsidR="00022D3C">
        <w:rPr>
          <w:sz w:val="22"/>
          <w:szCs w:val="22"/>
        </w:rPr>
        <w:t xml:space="preserve"> een theorie </w:t>
      </w:r>
      <w:r>
        <w:rPr>
          <w:sz w:val="22"/>
          <w:szCs w:val="22"/>
        </w:rPr>
        <w:t>waarmee</w:t>
      </w:r>
      <w:r w:rsidR="00022D3C">
        <w:rPr>
          <w:sz w:val="22"/>
          <w:szCs w:val="22"/>
        </w:rPr>
        <w:t xml:space="preserve"> goede empirische voorspellingen worden gedaan niet definitief gerechtvaardigd is, maar slechts zo lang als de theorie tot goede voorspellingen blijft leiden.</w:t>
      </w:r>
      <w:r w:rsidR="0033607B">
        <w:rPr>
          <w:rStyle w:val="Voetnootmarkering"/>
          <w:sz w:val="22"/>
          <w:szCs w:val="22"/>
        </w:rPr>
        <w:footnoteReference w:id="41"/>
      </w:r>
      <w:r w:rsidR="00FE4564">
        <w:rPr>
          <w:sz w:val="22"/>
          <w:szCs w:val="22"/>
        </w:rPr>
        <w:t xml:space="preserve"> </w:t>
      </w:r>
    </w:p>
    <w:p w14:paraId="27B84857" w14:textId="77777777" w:rsidR="00D32AFC" w:rsidRDefault="00D32AFC" w:rsidP="00C362C1">
      <w:pPr>
        <w:rPr>
          <w:sz w:val="22"/>
          <w:szCs w:val="22"/>
        </w:rPr>
      </w:pPr>
    </w:p>
    <w:p w14:paraId="0F0669C8" w14:textId="4C0C65A5" w:rsidR="00D32AFC" w:rsidRDefault="00D32AFC" w:rsidP="00C362C1">
      <w:pPr>
        <w:rPr>
          <w:sz w:val="22"/>
          <w:szCs w:val="22"/>
        </w:rPr>
      </w:pPr>
      <w:r>
        <w:rPr>
          <w:sz w:val="22"/>
          <w:szCs w:val="22"/>
        </w:rPr>
        <w:t>"It is clearly true, moreover, that one continually reasons not only in refutation of hypotheses but in support of them. This, however, is a matter of arguing logically or probabilistically from other beliefs already held."</w:t>
      </w:r>
      <w:r w:rsidR="00FE4564">
        <w:rPr>
          <w:rStyle w:val="Voetnootmarkering"/>
          <w:sz w:val="22"/>
          <w:szCs w:val="22"/>
        </w:rPr>
        <w:footnoteReference w:id="42"/>
      </w:r>
      <w:r>
        <w:rPr>
          <w:sz w:val="22"/>
          <w:szCs w:val="22"/>
        </w:rPr>
        <w:t xml:space="preserve"> </w:t>
      </w:r>
    </w:p>
    <w:p w14:paraId="62F9CBF5" w14:textId="77777777" w:rsidR="00FE4564" w:rsidRDefault="00FE4564" w:rsidP="00FE4564">
      <w:pPr>
        <w:rPr>
          <w:sz w:val="22"/>
          <w:szCs w:val="22"/>
        </w:rPr>
      </w:pPr>
    </w:p>
    <w:p w14:paraId="2D7B019E" w14:textId="0E30D17E" w:rsidR="00FE4564" w:rsidRDefault="00FE4564" w:rsidP="00FE4564">
      <w:pPr>
        <w:rPr>
          <w:sz w:val="22"/>
          <w:szCs w:val="22"/>
        </w:rPr>
      </w:pPr>
      <w:r>
        <w:rPr>
          <w:sz w:val="22"/>
          <w:szCs w:val="22"/>
        </w:rPr>
        <w:t xml:space="preserve"> (...) there is no conclusive verification, but only refutation. Refute an observation categorical, by an affirmative and a negative observation, and you have refuted whatever implied it."</w:t>
      </w:r>
      <w:r>
        <w:rPr>
          <w:rStyle w:val="Voetnootmarkering"/>
          <w:sz w:val="22"/>
          <w:szCs w:val="22"/>
        </w:rPr>
        <w:footnoteReference w:id="43"/>
      </w:r>
      <w:r>
        <w:rPr>
          <w:sz w:val="22"/>
          <w:szCs w:val="22"/>
        </w:rPr>
        <w:t xml:space="preserve"> </w:t>
      </w:r>
    </w:p>
    <w:p w14:paraId="0B6B74B5" w14:textId="77777777" w:rsidR="00A07A25" w:rsidRDefault="00A07A25" w:rsidP="00C362C1">
      <w:pPr>
        <w:rPr>
          <w:sz w:val="22"/>
          <w:szCs w:val="22"/>
        </w:rPr>
      </w:pPr>
    </w:p>
    <w:p w14:paraId="1B50682B" w14:textId="050A6035" w:rsidR="00A861D0" w:rsidRDefault="00B22D31" w:rsidP="00B769B2">
      <w:pPr>
        <w:rPr>
          <w:sz w:val="22"/>
          <w:szCs w:val="22"/>
        </w:rPr>
      </w:pPr>
      <w:r>
        <w:rPr>
          <w:sz w:val="22"/>
          <w:szCs w:val="22"/>
        </w:rPr>
        <w:t xml:space="preserve">Observatiezinnen vormen </w:t>
      </w:r>
      <w:r w:rsidR="00FF12E7">
        <w:rPr>
          <w:sz w:val="22"/>
          <w:szCs w:val="22"/>
        </w:rPr>
        <w:t xml:space="preserve">voor Quine dus </w:t>
      </w:r>
      <w:r>
        <w:rPr>
          <w:sz w:val="22"/>
          <w:szCs w:val="22"/>
        </w:rPr>
        <w:t xml:space="preserve">de definitieve toetssteen voor theorieën, omdat </w:t>
      </w:r>
      <w:r w:rsidR="00FF12E7">
        <w:rPr>
          <w:sz w:val="22"/>
          <w:szCs w:val="22"/>
        </w:rPr>
        <w:t xml:space="preserve">observatiezinnen </w:t>
      </w:r>
      <w:r w:rsidR="00FE4564">
        <w:rPr>
          <w:sz w:val="22"/>
          <w:szCs w:val="22"/>
        </w:rPr>
        <w:t>theorie-onafhankelijk</w:t>
      </w:r>
      <w:r w:rsidR="007A4996">
        <w:rPr>
          <w:sz w:val="22"/>
          <w:szCs w:val="22"/>
        </w:rPr>
        <w:t xml:space="preserve"> gerechtvaardigde </w:t>
      </w:r>
      <w:r w:rsidR="00FF12E7">
        <w:rPr>
          <w:sz w:val="22"/>
          <w:szCs w:val="22"/>
        </w:rPr>
        <w:t xml:space="preserve">beschrijvingen van </w:t>
      </w:r>
      <w:r w:rsidR="007A4996">
        <w:rPr>
          <w:sz w:val="22"/>
          <w:szCs w:val="22"/>
        </w:rPr>
        <w:t>(</w:t>
      </w:r>
      <w:r w:rsidR="00FF12E7">
        <w:rPr>
          <w:sz w:val="22"/>
          <w:szCs w:val="22"/>
        </w:rPr>
        <w:t>voorspelde</w:t>
      </w:r>
      <w:r w:rsidR="007A4996">
        <w:rPr>
          <w:sz w:val="22"/>
          <w:szCs w:val="22"/>
        </w:rPr>
        <w:t>)</w:t>
      </w:r>
      <w:r w:rsidR="00FF12E7">
        <w:rPr>
          <w:sz w:val="22"/>
          <w:szCs w:val="22"/>
        </w:rPr>
        <w:t xml:space="preserve"> empirische verschijnselen</w:t>
      </w:r>
      <w:r w:rsidR="007A4996">
        <w:rPr>
          <w:sz w:val="22"/>
          <w:szCs w:val="22"/>
        </w:rPr>
        <w:t xml:space="preserve"> </w:t>
      </w:r>
      <w:r w:rsidR="009666E6">
        <w:rPr>
          <w:sz w:val="22"/>
          <w:szCs w:val="22"/>
        </w:rPr>
        <w:t>zijn</w:t>
      </w:r>
      <w:r w:rsidR="009B1BCA">
        <w:rPr>
          <w:sz w:val="22"/>
          <w:szCs w:val="22"/>
        </w:rPr>
        <w:t xml:space="preserve">. </w:t>
      </w:r>
      <w:r w:rsidR="00A861D0">
        <w:rPr>
          <w:sz w:val="22"/>
          <w:szCs w:val="22"/>
        </w:rPr>
        <w:t xml:space="preserve">We zijn gerechtvaardigd om theoretische zinnen te accepteren </w:t>
      </w:r>
      <w:r w:rsidR="00FE4564">
        <w:rPr>
          <w:sz w:val="22"/>
          <w:szCs w:val="22"/>
        </w:rPr>
        <w:lastRenderedPageBreak/>
        <w:t>zolang</w:t>
      </w:r>
      <w:r w:rsidR="00A861D0">
        <w:rPr>
          <w:sz w:val="22"/>
          <w:szCs w:val="22"/>
        </w:rPr>
        <w:t xml:space="preserve"> de</w:t>
      </w:r>
      <w:r w:rsidR="00253E86">
        <w:rPr>
          <w:sz w:val="22"/>
          <w:szCs w:val="22"/>
        </w:rPr>
        <w:t>ze</w:t>
      </w:r>
      <w:r w:rsidR="00A861D0">
        <w:rPr>
          <w:sz w:val="22"/>
          <w:szCs w:val="22"/>
        </w:rPr>
        <w:t xml:space="preserve"> zinnen een functie vervullen in het correct met elkaar verbinden van observatiezinnen: het doen van correcte empirische voorspellingen.</w:t>
      </w:r>
    </w:p>
    <w:p w14:paraId="398D83D1" w14:textId="77777777" w:rsidR="00B769B2" w:rsidRDefault="00B769B2" w:rsidP="00C362C1">
      <w:pPr>
        <w:rPr>
          <w:sz w:val="22"/>
          <w:szCs w:val="22"/>
        </w:rPr>
      </w:pPr>
    </w:p>
    <w:p w14:paraId="6DBE32A9" w14:textId="5E31DFDD" w:rsidR="00AB430E" w:rsidRPr="008C684F" w:rsidRDefault="00AB430E" w:rsidP="00AB430E">
      <w:pPr>
        <w:rPr>
          <w:sz w:val="22"/>
          <w:szCs w:val="22"/>
          <w:lang w:val="en-US"/>
        </w:rPr>
      </w:pPr>
      <w:r>
        <w:rPr>
          <w:sz w:val="22"/>
          <w:szCs w:val="22"/>
          <w:lang w:val="en-US"/>
        </w:rPr>
        <w:t>“When a prediction comes out wrong, what we have is a divergent and troublesome sensory stimulation that tends to inhibit that once foregone conclusion, and so to extinguish the sentence-to-sentence conditionings that led to the prediction.”</w:t>
      </w:r>
      <w:r w:rsidR="00FE4564">
        <w:rPr>
          <w:rStyle w:val="Voetnootmarkering"/>
          <w:sz w:val="22"/>
          <w:szCs w:val="22"/>
          <w:lang w:val="en-US"/>
        </w:rPr>
        <w:footnoteReference w:id="44"/>
      </w:r>
      <w:r>
        <w:rPr>
          <w:sz w:val="22"/>
          <w:szCs w:val="22"/>
          <w:lang w:val="en-US"/>
        </w:rPr>
        <w:t xml:space="preserve"> </w:t>
      </w:r>
    </w:p>
    <w:p w14:paraId="3F85B59F" w14:textId="77777777" w:rsidR="00040EBF" w:rsidRDefault="00040EBF">
      <w:pPr>
        <w:rPr>
          <w:sz w:val="22"/>
          <w:szCs w:val="22"/>
          <w:lang w:val="en-US"/>
        </w:rPr>
      </w:pPr>
    </w:p>
    <w:p w14:paraId="375A3920" w14:textId="4CA65CC5" w:rsidR="00F14B3C" w:rsidRPr="007D6101" w:rsidRDefault="00F14B3C" w:rsidP="00F14B3C">
      <w:pPr>
        <w:rPr>
          <w:sz w:val="22"/>
          <w:szCs w:val="22"/>
        </w:rPr>
      </w:pPr>
      <w:r>
        <w:rPr>
          <w:sz w:val="22"/>
          <w:szCs w:val="22"/>
        </w:rPr>
        <w:t xml:space="preserve">Quine kan de bijzondere epistemische status van overtuigingen die </w:t>
      </w:r>
      <w:r w:rsidR="007A4996">
        <w:rPr>
          <w:sz w:val="22"/>
          <w:szCs w:val="22"/>
        </w:rPr>
        <w:t>leiden tot</w:t>
      </w:r>
      <w:r>
        <w:rPr>
          <w:sz w:val="22"/>
          <w:szCs w:val="22"/>
        </w:rPr>
        <w:t xml:space="preserve"> goede empirische voorspellingen een plaats geven </w:t>
      </w:r>
      <w:r w:rsidR="00C4669D">
        <w:rPr>
          <w:sz w:val="22"/>
          <w:szCs w:val="22"/>
        </w:rPr>
        <w:t xml:space="preserve">binnen zijn naturalistische </w:t>
      </w:r>
      <w:r w:rsidR="00A45C12">
        <w:rPr>
          <w:sz w:val="22"/>
          <w:szCs w:val="22"/>
        </w:rPr>
        <w:t>denk</w:t>
      </w:r>
      <w:r w:rsidR="00C4669D">
        <w:rPr>
          <w:sz w:val="22"/>
          <w:szCs w:val="22"/>
        </w:rPr>
        <w:t xml:space="preserve">kader </w:t>
      </w:r>
      <w:r>
        <w:rPr>
          <w:sz w:val="22"/>
          <w:szCs w:val="22"/>
        </w:rPr>
        <w:t>vanuit de evolutietheorie: het op basis van een verzameling overtuigingen goed kunnen voorspellen van empirische verschijnselen is essentieel geweest om te kunnen overleven. Dit vermogen is in de evolutie dus in grote mate over</w:t>
      </w:r>
      <w:r w:rsidR="009666E6">
        <w:rPr>
          <w:sz w:val="22"/>
          <w:szCs w:val="22"/>
        </w:rPr>
        <w:t>ge</w:t>
      </w:r>
      <w:r>
        <w:rPr>
          <w:rFonts w:ascii="Cambria" w:hAnsi="Cambria"/>
          <w:sz w:val="22"/>
          <w:szCs w:val="22"/>
        </w:rPr>
        <w:t>ë</w:t>
      </w:r>
      <w:r>
        <w:rPr>
          <w:sz w:val="22"/>
          <w:szCs w:val="22"/>
        </w:rPr>
        <w:t>rfd.</w:t>
      </w:r>
      <w:r>
        <w:rPr>
          <w:rStyle w:val="Voetnootmarkering"/>
          <w:sz w:val="22"/>
          <w:szCs w:val="22"/>
        </w:rPr>
        <w:footnoteReference w:id="45"/>
      </w:r>
      <w:r>
        <w:rPr>
          <w:sz w:val="22"/>
          <w:szCs w:val="22"/>
        </w:rPr>
        <w:t xml:space="preserve"> </w:t>
      </w:r>
    </w:p>
    <w:p w14:paraId="2FEE6609" w14:textId="77777777" w:rsidR="00796BCA" w:rsidRDefault="00796BCA">
      <w:pPr>
        <w:rPr>
          <w:i/>
          <w:sz w:val="22"/>
          <w:szCs w:val="22"/>
          <w:lang w:val="en-US"/>
        </w:rPr>
      </w:pPr>
    </w:p>
    <w:p w14:paraId="353950DF" w14:textId="77777777" w:rsidR="00F14B3C" w:rsidRPr="00EF65F7" w:rsidRDefault="00F14B3C" w:rsidP="00F14B3C">
      <w:pPr>
        <w:rPr>
          <w:sz w:val="22"/>
          <w:szCs w:val="22"/>
        </w:rPr>
      </w:pPr>
      <w:r>
        <w:rPr>
          <w:sz w:val="22"/>
          <w:szCs w:val="22"/>
          <w:lang w:val="en-US"/>
        </w:rPr>
        <w:t>"</w:t>
      </w:r>
      <w:r w:rsidRPr="00A93791">
        <w:rPr>
          <w:sz w:val="22"/>
          <w:szCs w:val="22"/>
          <w:lang w:val="en-US"/>
        </w:rPr>
        <w:t xml:space="preserve">(…) </w:t>
      </w:r>
      <w:r w:rsidRPr="00E23FA3">
        <w:rPr>
          <w:sz w:val="22"/>
          <w:szCs w:val="22"/>
          <w:lang w:val="en-US"/>
        </w:rPr>
        <w:t>[</w:t>
      </w:r>
      <w:proofErr w:type="gramStart"/>
      <w:r w:rsidRPr="00E23FA3">
        <w:rPr>
          <w:sz w:val="22"/>
          <w:szCs w:val="22"/>
          <w:lang w:val="en-US"/>
        </w:rPr>
        <w:t>prediction</w:t>
      </w:r>
      <w:proofErr w:type="gramEnd"/>
      <w:r w:rsidRPr="00E23FA3">
        <w:rPr>
          <w:sz w:val="22"/>
          <w:szCs w:val="22"/>
          <w:lang w:val="en-US"/>
        </w:rPr>
        <w:t>] is what decides the [</w:t>
      </w:r>
      <w:r>
        <w:rPr>
          <w:sz w:val="22"/>
          <w:szCs w:val="22"/>
          <w:lang w:val="en-US"/>
        </w:rPr>
        <w:t xml:space="preserve">science] game (…). (...) </w:t>
      </w:r>
      <w:proofErr w:type="gramStart"/>
      <w:r>
        <w:rPr>
          <w:sz w:val="22"/>
          <w:szCs w:val="22"/>
          <w:lang w:val="en-US"/>
        </w:rPr>
        <w:t>in</w:t>
      </w:r>
      <w:proofErr w:type="gramEnd"/>
      <w:r>
        <w:rPr>
          <w:sz w:val="22"/>
          <w:szCs w:val="22"/>
          <w:lang w:val="en-US"/>
        </w:rPr>
        <w:t xml:space="preserve"> primitive times it gave primitive science its survival value.”</w:t>
      </w:r>
      <w:r>
        <w:rPr>
          <w:rStyle w:val="Voetnootmarkering"/>
          <w:sz w:val="22"/>
          <w:szCs w:val="22"/>
          <w:lang w:val="en-US"/>
        </w:rPr>
        <w:footnoteReference w:id="46"/>
      </w:r>
    </w:p>
    <w:p w14:paraId="2F28A625" w14:textId="77777777" w:rsidR="007A4996" w:rsidRDefault="007A4996">
      <w:pPr>
        <w:rPr>
          <w:i/>
          <w:sz w:val="22"/>
          <w:szCs w:val="22"/>
          <w:lang w:val="en-US"/>
        </w:rPr>
      </w:pPr>
    </w:p>
    <w:p w14:paraId="457AA38C" w14:textId="77777777" w:rsidR="007A4996" w:rsidRPr="00D82194" w:rsidRDefault="007A4996">
      <w:pPr>
        <w:rPr>
          <w:sz w:val="22"/>
          <w:szCs w:val="22"/>
          <w:lang w:val="en-US"/>
        </w:rPr>
      </w:pPr>
    </w:p>
    <w:p w14:paraId="76424E74" w14:textId="7336178F" w:rsidR="00253E86" w:rsidRPr="00037C91" w:rsidRDefault="00253E86">
      <w:pPr>
        <w:rPr>
          <w:sz w:val="22"/>
          <w:szCs w:val="22"/>
          <w:u w:val="single"/>
          <w:lang w:val="en-US"/>
        </w:rPr>
      </w:pPr>
      <w:r w:rsidRPr="00037C91">
        <w:rPr>
          <w:sz w:val="22"/>
          <w:szCs w:val="22"/>
          <w:u w:val="single"/>
          <w:lang w:val="en-US"/>
        </w:rPr>
        <w:t>d.</w:t>
      </w:r>
      <w:r w:rsidRPr="00037C91">
        <w:rPr>
          <w:sz w:val="22"/>
          <w:szCs w:val="22"/>
          <w:u w:val="single"/>
          <w:lang w:val="en-US"/>
        </w:rPr>
        <w:tab/>
        <w:t>Holisme, nogmaals betekenis en rechtvaardiging</w:t>
      </w:r>
      <w:r w:rsidR="00414C17">
        <w:rPr>
          <w:sz w:val="22"/>
          <w:szCs w:val="22"/>
          <w:u w:val="single"/>
          <w:lang w:val="en-US"/>
        </w:rPr>
        <w:t xml:space="preserve"> en radicale vertaling</w:t>
      </w:r>
    </w:p>
    <w:p w14:paraId="3C67D424" w14:textId="77777777" w:rsidR="00253E86" w:rsidRDefault="00253E86">
      <w:pPr>
        <w:rPr>
          <w:sz w:val="22"/>
          <w:szCs w:val="22"/>
          <w:lang w:val="en-US"/>
        </w:rPr>
      </w:pPr>
    </w:p>
    <w:p w14:paraId="20952C55" w14:textId="0AA9EC63" w:rsidR="00414C17" w:rsidRPr="00414C17" w:rsidRDefault="007A4996">
      <w:pPr>
        <w:rPr>
          <w:i/>
          <w:sz w:val="22"/>
          <w:szCs w:val="22"/>
          <w:lang w:val="en-US"/>
        </w:rPr>
      </w:pPr>
      <w:r>
        <w:rPr>
          <w:i/>
          <w:sz w:val="22"/>
          <w:szCs w:val="22"/>
          <w:lang w:val="en-US"/>
        </w:rPr>
        <w:t xml:space="preserve">Holisme: </w:t>
      </w:r>
      <w:r w:rsidR="00414C17">
        <w:rPr>
          <w:i/>
          <w:sz w:val="22"/>
          <w:szCs w:val="22"/>
          <w:lang w:val="en-US"/>
        </w:rPr>
        <w:t>nogmaals betekenis en rechtvaardiging</w:t>
      </w:r>
    </w:p>
    <w:p w14:paraId="4ABCBCC8" w14:textId="69DA12CB" w:rsidR="005A61B3" w:rsidRDefault="00253E86">
      <w:pPr>
        <w:rPr>
          <w:sz w:val="22"/>
          <w:szCs w:val="22"/>
          <w:lang w:val="en-US"/>
        </w:rPr>
      </w:pPr>
      <w:r>
        <w:rPr>
          <w:sz w:val="22"/>
          <w:szCs w:val="22"/>
          <w:lang w:val="en-US"/>
        </w:rPr>
        <w:t xml:space="preserve">We hebben geconstateerd dat Quine de kennis van een persoon ziet </w:t>
      </w:r>
      <w:proofErr w:type="gramStart"/>
      <w:r>
        <w:rPr>
          <w:sz w:val="22"/>
          <w:szCs w:val="22"/>
          <w:lang w:val="en-US"/>
        </w:rPr>
        <w:t>als</w:t>
      </w:r>
      <w:proofErr w:type="gramEnd"/>
      <w:r>
        <w:rPr>
          <w:sz w:val="22"/>
          <w:szCs w:val="22"/>
          <w:lang w:val="en-US"/>
        </w:rPr>
        <w:t xml:space="preserve"> een web van overtuigingen, samengesteld uit observatiezinnen en theoretische zinnen. </w:t>
      </w:r>
      <w:r w:rsidR="005803A8">
        <w:rPr>
          <w:sz w:val="22"/>
          <w:szCs w:val="22"/>
          <w:lang w:val="en-US"/>
        </w:rPr>
        <w:t xml:space="preserve">Op basis van het web van overtuigingen worden voorspellingen gedaan (hypotheses geformuleerd), die getoetst worden door </w:t>
      </w:r>
      <w:r w:rsidR="005803A8" w:rsidRPr="005803A8">
        <w:rPr>
          <w:i/>
          <w:sz w:val="22"/>
          <w:szCs w:val="22"/>
          <w:lang w:val="en-US"/>
        </w:rPr>
        <w:t>observation categoricals</w:t>
      </w:r>
      <w:r w:rsidR="005803A8">
        <w:rPr>
          <w:sz w:val="22"/>
          <w:szCs w:val="22"/>
          <w:lang w:val="en-US"/>
        </w:rPr>
        <w:t xml:space="preserve"> (implicaties van observatiezinnen, p -&gt; q). Wanneer de voorspelde empirische verschijnselen zich voordoen, dan is de hypothese voorlopig gerechtvaardigd. Wanneer de voorspelde empirische verschijnselen zich niet voordoen, dan is de connectie van theoretische zinnen die geleid </w:t>
      </w:r>
      <w:r w:rsidR="00A45C12">
        <w:rPr>
          <w:sz w:val="22"/>
          <w:szCs w:val="22"/>
          <w:lang w:val="en-US"/>
        </w:rPr>
        <w:t>heeft</w:t>
      </w:r>
      <w:r w:rsidR="005803A8">
        <w:rPr>
          <w:sz w:val="22"/>
          <w:szCs w:val="22"/>
          <w:lang w:val="en-US"/>
        </w:rPr>
        <w:t xml:space="preserve"> tot de voorspelling ontkracht. </w:t>
      </w:r>
    </w:p>
    <w:p w14:paraId="3347BD39" w14:textId="6E0FE8E9" w:rsidR="00A01AD0" w:rsidRDefault="005A61B3">
      <w:pPr>
        <w:rPr>
          <w:sz w:val="22"/>
          <w:szCs w:val="22"/>
          <w:lang w:val="en-US"/>
        </w:rPr>
      </w:pPr>
      <w:r>
        <w:rPr>
          <w:sz w:val="22"/>
          <w:szCs w:val="22"/>
          <w:lang w:val="en-US"/>
        </w:rPr>
        <w:tab/>
      </w:r>
      <w:r w:rsidR="00C4669D">
        <w:rPr>
          <w:sz w:val="22"/>
          <w:szCs w:val="22"/>
          <w:lang w:val="en-US"/>
        </w:rPr>
        <w:t>Toch is de systematiek van de wetenschappelijke toetsing van hypothesen volgens Quine niet zo eenvoudig.</w:t>
      </w:r>
      <w:r>
        <w:rPr>
          <w:sz w:val="22"/>
          <w:szCs w:val="22"/>
          <w:lang w:val="en-US"/>
        </w:rPr>
        <w:t xml:space="preserve"> </w:t>
      </w:r>
      <w:r w:rsidR="00E27BCD">
        <w:rPr>
          <w:sz w:val="22"/>
          <w:szCs w:val="22"/>
          <w:lang w:val="en-US"/>
        </w:rPr>
        <w:t>Het</w:t>
      </w:r>
      <w:r w:rsidR="009206EA">
        <w:rPr>
          <w:sz w:val="22"/>
          <w:szCs w:val="22"/>
          <w:lang w:val="en-US"/>
        </w:rPr>
        <w:t xml:space="preserve"> opstellen van een hypothese en het conceptualiseren van een </w:t>
      </w:r>
      <w:r w:rsidR="009206EA" w:rsidRPr="009206EA">
        <w:rPr>
          <w:i/>
          <w:sz w:val="22"/>
          <w:szCs w:val="22"/>
          <w:lang w:val="en-US"/>
        </w:rPr>
        <w:t>observation categorical</w:t>
      </w:r>
      <w:r w:rsidR="009206EA">
        <w:rPr>
          <w:sz w:val="22"/>
          <w:szCs w:val="22"/>
          <w:lang w:val="en-US"/>
        </w:rPr>
        <w:t xml:space="preserve"> die de toets van de hypothese moet gaan vormen, </w:t>
      </w:r>
      <w:r>
        <w:rPr>
          <w:sz w:val="22"/>
          <w:szCs w:val="22"/>
          <w:lang w:val="en-US"/>
        </w:rPr>
        <w:t>gebeurt aan de hand</w:t>
      </w:r>
      <w:r w:rsidR="009206EA">
        <w:rPr>
          <w:sz w:val="22"/>
          <w:szCs w:val="22"/>
          <w:lang w:val="en-US"/>
        </w:rPr>
        <w:t xml:space="preserve"> van theoretische </w:t>
      </w:r>
      <w:r w:rsidR="00CC39E1">
        <w:rPr>
          <w:sz w:val="22"/>
          <w:szCs w:val="22"/>
          <w:lang w:val="en-US"/>
        </w:rPr>
        <w:t>vooronderstellingen</w:t>
      </w:r>
      <w:r>
        <w:rPr>
          <w:sz w:val="22"/>
          <w:szCs w:val="22"/>
          <w:lang w:val="en-US"/>
        </w:rPr>
        <w:t>, logica, e.d.</w:t>
      </w:r>
      <w:r w:rsidR="00C4669D">
        <w:rPr>
          <w:rStyle w:val="Voetnootmarkering"/>
          <w:sz w:val="22"/>
          <w:szCs w:val="22"/>
          <w:lang w:val="en-US"/>
        </w:rPr>
        <w:footnoteReference w:id="47"/>
      </w:r>
      <w:r>
        <w:rPr>
          <w:sz w:val="22"/>
          <w:szCs w:val="22"/>
          <w:lang w:val="en-US"/>
        </w:rPr>
        <w:t xml:space="preserve"> Dit heeft volgens Quine tot gevolg dat het optreden van een</w:t>
      </w:r>
      <w:r w:rsidR="009206EA">
        <w:rPr>
          <w:sz w:val="22"/>
          <w:szCs w:val="22"/>
          <w:lang w:val="en-US"/>
        </w:rPr>
        <w:t xml:space="preserve"> </w:t>
      </w:r>
      <w:r>
        <w:rPr>
          <w:sz w:val="22"/>
          <w:szCs w:val="22"/>
          <w:lang w:val="en-US"/>
        </w:rPr>
        <w:t xml:space="preserve">voorspelde </w:t>
      </w:r>
      <w:r w:rsidR="009206EA" w:rsidRPr="009206EA">
        <w:rPr>
          <w:i/>
          <w:sz w:val="22"/>
          <w:szCs w:val="22"/>
          <w:lang w:val="en-US"/>
        </w:rPr>
        <w:t>observation categorical</w:t>
      </w:r>
      <w:r w:rsidR="009206EA">
        <w:rPr>
          <w:sz w:val="22"/>
          <w:szCs w:val="22"/>
          <w:lang w:val="en-US"/>
        </w:rPr>
        <w:t xml:space="preserve"> </w:t>
      </w:r>
      <w:r w:rsidR="00025588">
        <w:rPr>
          <w:sz w:val="22"/>
          <w:szCs w:val="22"/>
          <w:lang w:val="en-US"/>
        </w:rPr>
        <w:t xml:space="preserve">niet noodzakelijk de </w:t>
      </w:r>
      <w:r>
        <w:rPr>
          <w:sz w:val="22"/>
          <w:szCs w:val="22"/>
          <w:lang w:val="en-US"/>
        </w:rPr>
        <w:t xml:space="preserve">(tijdelijke) rechtvaardiging van de </w:t>
      </w:r>
      <w:r w:rsidR="00025588">
        <w:rPr>
          <w:sz w:val="22"/>
          <w:szCs w:val="22"/>
          <w:lang w:val="en-US"/>
        </w:rPr>
        <w:t>hypothese</w:t>
      </w:r>
      <w:r w:rsidRPr="005A61B3">
        <w:rPr>
          <w:sz w:val="22"/>
          <w:szCs w:val="22"/>
          <w:lang w:val="en-US"/>
        </w:rPr>
        <w:t xml:space="preserve"> </w:t>
      </w:r>
      <w:r>
        <w:rPr>
          <w:sz w:val="22"/>
          <w:szCs w:val="22"/>
          <w:lang w:val="en-US"/>
        </w:rPr>
        <w:t>impliceert</w:t>
      </w:r>
      <w:r w:rsidR="00025588">
        <w:rPr>
          <w:sz w:val="22"/>
          <w:szCs w:val="22"/>
          <w:lang w:val="en-US"/>
        </w:rPr>
        <w:t xml:space="preserve">. Wanneer de </w:t>
      </w:r>
      <w:r w:rsidR="00025588" w:rsidRPr="00025588">
        <w:rPr>
          <w:i/>
          <w:sz w:val="22"/>
          <w:szCs w:val="22"/>
          <w:lang w:val="en-US"/>
        </w:rPr>
        <w:t>observation categorical</w:t>
      </w:r>
      <w:r w:rsidR="00025588">
        <w:rPr>
          <w:sz w:val="22"/>
          <w:szCs w:val="22"/>
          <w:lang w:val="en-US"/>
        </w:rPr>
        <w:t xml:space="preserve"> </w:t>
      </w:r>
      <w:r w:rsidR="009206EA">
        <w:rPr>
          <w:sz w:val="22"/>
          <w:szCs w:val="22"/>
          <w:lang w:val="en-US"/>
        </w:rPr>
        <w:t>niet optreedt, dan impliceert dit</w:t>
      </w:r>
      <w:r w:rsidR="00025588">
        <w:rPr>
          <w:sz w:val="22"/>
          <w:szCs w:val="22"/>
          <w:lang w:val="en-US"/>
        </w:rPr>
        <w:t xml:space="preserve"> evenzo</w:t>
      </w:r>
      <w:r w:rsidR="009206EA">
        <w:rPr>
          <w:sz w:val="22"/>
          <w:szCs w:val="22"/>
          <w:lang w:val="en-US"/>
        </w:rPr>
        <w:t xml:space="preserve"> niet noodzakelijk de onjuistheid van de hypothese. </w:t>
      </w:r>
      <w:r w:rsidR="00F0488E">
        <w:rPr>
          <w:sz w:val="22"/>
          <w:szCs w:val="22"/>
          <w:lang w:val="en-US"/>
        </w:rPr>
        <w:t>Het is namelijk zo dat d</w:t>
      </w:r>
      <w:r w:rsidR="009206EA">
        <w:rPr>
          <w:sz w:val="22"/>
          <w:szCs w:val="22"/>
          <w:lang w:val="en-US"/>
        </w:rPr>
        <w:t xml:space="preserve">e gehele conjunctie van theoretische zinnen die nodig was </w:t>
      </w:r>
      <w:proofErr w:type="gramStart"/>
      <w:r w:rsidR="009206EA">
        <w:rPr>
          <w:sz w:val="22"/>
          <w:szCs w:val="22"/>
          <w:lang w:val="en-US"/>
        </w:rPr>
        <w:t>om</w:t>
      </w:r>
      <w:proofErr w:type="gramEnd"/>
      <w:r w:rsidR="009206EA">
        <w:rPr>
          <w:sz w:val="22"/>
          <w:szCs w:val="22"/>
          <w:lang w:val="en-US"/>
        </w:rPr>
        <w:t xml:space="preserve"> tot de </w:t>
      </w:r>
      <w:r w:rsidR="009206EA" w:rsidRPr="009206EA">
        <w:rPr>
          <w:i/>
          <w:sz w:val="22"/>
          <w:szCs w:val="22"/>
          <w:lang w:val="en-US"/>
        </w:rPr>
        <w:t>observation categorical</w:t>
      </w:r>
      <w:r w:rsidR="009206EA">
        <w:rPr>
          <w:sz w:val="22"/>
          <w:szCs w:val="22"/>
          <w:lang w:val="en-US"/>
        </w:rPr>
        <w:t xml:space="preserve"> te komen </w:t>
      </w:r>
      <w:r w:rsidR="00025588">
        <w:rPr>
          <w:sz w:val="22"/>
          <w:szCs w:val="22"/>
          <w:lang w:val="en-US"/>
        </w:rPr>
        <w:t xml:space="preserve">in beide gevallen </w:t>
      </w:r>
      <w:r w:rsidR="00F0488E">
        <w:rPr>
          <w:sz w:val="22"/>
          <w:szCs w:val="22"/>
          <w:lang w:val="en-US"/>
        </w:rPr>
        <w:t xml:space="preserve">is </w:t>
      </w:r>
      <w:r w:rsidR="009206EA">
        <w:rPr>
          <w:sz w:val="22"/>
          <w:szCs w:val="22"/>
          <w:lang w:val="en-US"/>
        </w:rPr>
        <w:t>getoetst.</w:t>
      </w:r>
      <w:r w:rsidR="00ED3A33">
        <w:rPr>
          <w:sz w:val="22"/>
          <w:szCs w:val="22"/>
          <w:lang w:val="en-US"/>
        </w:rPr>
        <w:t xml:space="preserve"> Dit maakt dat in het licht van, bijvoorbeeld, </w:t>
      </w:r>
      <w:r w:rsidR="009206EA">
        <w:rPr>
          <w:sz w:val="22"/>
          <w:szCs w:val="22"/>
          <w:lang w:val="en-US"/>
        </w:rPr>
        <w:t xml:space="preserve">recalcitrante empirische verschijnselen niet alleen de hypothese in kwestie aangepast </w:t>
      </w:r>
      <w:proofErr w:type="gramStart"/>
      <w:r w:rsidR="009206EA">
        <w:rPr>
          <w:sz w:val="22"/>
          <w:szCs w:val="22"/>
          <w:lang w:val="en-US"/>
        </w:rPr>
        <w:t>kan</w:t>
      </w:r>
      <w:proofErr w:type="gramEnd"/>
      <w:r w:rsidR="009206EA">
        <w:rPr>
          <w:sz w:val="22"/>
          <w:szCs w:val="22"/>
          <w:lang w:val="en-US"/>
        </w:rPr>
        <w:t xml:space="preserve"> worden, maar ook </w:t>
      </w:r>
      <w:r w:rsidR="009206EA">
        <w:rPr>
          <w:rFonts w:ascii="Cambria" w:hAnsi="Cambria"/>
          <w:sz w:val="22"/>
          <w:szCs w:val="22"/>
          <w:lang w:val="en-US"/>
        </w:rPr>
        <w:t>éé</w:t>
      </w:r>
      <w:r w:rsidR="009206EA">
        <w:rPr>
          <w:sz w:val="22"/>
          <w:szCs w:val="22"/>
          <w:lang w:val="en-US"/>
        </w:rPr>
        <w:t xml:space="preserve">n of meer van de andere betrokken (theoretische) zinnen. </w:t>
      </w:r>
      <w:r w:rsidR="00655F52">
        <w:rPr>
          <w:sz w:val="22"/>
          <w:szCs w:val="22"/>
          <w:lang w:val="en-US"/>
        </w:rPr>
        <w:t>I</w:t>
      </w:r>
      <w:r w:rsidR="00023C3A">
        <w:rPr>
          <w:sz w:val="22"/>
          <w:szCs w:val="22"/>
          <w:lang w:val="en-US"/>
        </w:rPr>
        <w:t xml:space="preserve">n de wetenschappelijke praktijk </w:t>
      </w:r>
      <w:r w:rsidR="00655F52">
        <w:rPr>
          <w:sz w:val="22"/>
          <w:szCs w:val="22"/>
          <w:lang w:val="en-US"/>
        </w:rPr>
        <w:t xml:space="preserve">wordt </w:t>
      </w:r>
      <w:r w:rsidR="00023C3A">
        <w:rPr>
          <w:sz w:val="22"/>
          <w:szCs w:val="22"/>
          <w:lang w:val="en-US"/>
        </w:rPr>
        <w:t xml:space="preserve">uiteindelijk nooit </w:t>
      </w:r>
      <w:r w:rsidR="00023C3A">
        <w:rPr>
          <w:rFonts w:ascii="Cambria" w:hAnsi="Cambria"/>
          <w:sz w:val="22"/>
          <w:szCs w:val="22"/>
          <w:lang w:val="en-US"/>
        </w:rPr>
        <w:t>éé</w:t>
      </w:r>
      <w:r w:rsidR="00023C3A">
        <w:rPr>
          <w:sz w:val="22"/>
          <w:szCs w:val="22"/>
          <w:lang w:val="en-US"/>
        </w:rPr>
        <w:t xml:space="preserve">n </w:t>
      </w:r>
      <w:r w:rsidR="00F372D1">
        <w:rPr>
          <w:sz w:val="22"/>
          <w:szCs w:val="22"/>
          <w:lang w:val="en-US"/>
        </w:rPr>
        <w:t xml:space="preserve">individuele </w:t>
      </w:r>
      <w:r w:rsidR="00023C3A">
        <w:rPr>
          <w:sz w:val="22"/>
          <w:szCs w:val="22"/>
          <w:lang w:val="en-US"/>
        </w:rPr>
        <w:t xml:space="preserve">zin, de hypothese, getoetst, maar </w:t>
      </w:r>
      <w:r w:rsidR="00655F52">
        <w:rPr>
          <w:sz w:val="22"/>
          <w:szCs w:val="22"/>
          <w:lang w:val="en-US"/>
        </w:rPr>
        <w:t>wordt</w:t>
      </w:r>
      <w:r w:rsidR="00023C3A">
        <w:rPr>
          <w:sz w:val="22"/>
          <w:szCs w:val="22"/>
          <w:lang w:val="en-US"/>
        </w:rPr>
        <w:t xml:space="preserve"> de gehele theorie getoetst. </w:t>
      </w:r>
      <w:r w:rsidR="00AB7917">
        <w:rPr>
          <w:sz w:val="22"/>
          <w:szCs w:val="22"/>
          <w:lang w:val="en-US"/>
        </w:rPr>
        <w:t xml:space="preserve">Dit maakt dat ook </w:t>
      </w:r>
      <w:r w:rsidR="001177FC">
        <w:rPr>
          <w:sz w:val="22"/>
          <w:szCs w:val="22"/>
          <w:lang w:val="en-US"/>
        </w:rPr>
        <w:t>andere zinnen dan de hypothese</w:t>
      </w:r>
      <w:r w:rsidR="00AB7917">
        <w:rPr>
          <w:sz w:val="22"/>
          <w:szCs w:val="22"/>
          <w:lang w:val="en-US"/>
        </w:rPr>
        <w:t xml:space="preserve"> </w:t>
      </w:r>
      <w:r w:rsidR="00023C3A">
        <w:rPr>
          <w:sz w:val="22"/>
          <w:szCs w:val="22"/>
          <w:lang w:val="en-US"/>
        </w:rPr>
        <w:t xml:space="preserve">aangepast </w:t>
      </w:r>
      <w:r w:rsidR="00AB7917">
        <w:rPr>
          <w:sz w:val="22"/>
          <w:szCs w:val="22"/>
          <w:lang w:val="en-US"/>
        </w:rPr>
        <w:t xml:space="preserve">kunnen </w:t>
      </w:r>
      <w:r w:rsidR="00023C3A">
        <w:rPr>
          <w:sz w:val="22"/>
          <w:szCs w:val="22"/>
          <w:lang w:val="en-US"/>
        </w:rPr>
        <w:t xml:space="preserve">worden </w:t>
      </w:r>
      <w:proofErr w:type="gramStart"/>
      <w:r w:rsidR="00023C3A">
        <w:rPr>
          <w:sz w:val="22"/>
          <w:szCs w:val="22"/>
          <w:lang w:val="en-US"/>
        </w:rPr>
        <w:t>om</w:t>
      </w:r>
      <w:proofErr w:type="gramEnd"/>
      <w:r w:rsidR="00023C3A">
        <w:rPr>
          <w:sz w:val="22"/>
          <w:szCs w:val="22"/>
          <w:lang w:val="en-US"/>
        </w:rPr>
        <w:t xml:space="preserve"> het recalcitrante empirisch</w:t>
      </w:r>
      <w:r w:rsidR="00163234">
        <w:rPr>
          <w:sz w:val="22"/>
          <w:szCs w:val="22"/>
          <w:lang w:val="en-US"/>
        </w:rPr>
        <w:t xml:space="preserve">e verschijnsel </w:t>
      </w:r>
      <w:r w:rsidR="00F372D1">
        <w:rPr>
          <w:sz w:val="22"/>
          <w:szCs w:val="22"/>
          <w:lang w:val="en-US"/>
        </w:rPr>
        <w:t xml:space="preserve">alsnog in de theorie </w:t>
      </w:r>
      <w:r w:rsidR="00163234">
        <w:rPr>
          <w:sz w:val="22"/>
          <w:szCs w:val="22"/>
          <w:lang w:val="en-US"/>
        </w:rPr>
        <w:t>te incorpereren</w:t>
      </w:r>
      <w:r w:rsidR="00F0488E">
        <w:rPr>
          <w:sz w:val="22"/>
          <w:szCs w:val="22"/>
          <w:lang w:val="en-US"/>
        </w:rPr>
        <w:t>,</w:t>
      </w:r>
      <w:r w:rsidR="00163234">
        <w:rPr>
          <w:sz w:val="22"/>
          <w:szCs w:val="22"/>
          <w:lang w:val="en-US"/>
        </w:rPr>
        <w:t xml:space="preserve"> </w:t>
      </w:r>
      <w:r w:rsidR="00023C3A">
        <w:rPr>
          <w:sz w:val="22"/>
          <w:szCs w:val="22"/>
          <w:lang w:val="en-US"/>
        </w:rPr>
        <w:t>of uit te sluiten</w:t>
      </w:r>
      <w:r w:rsidR="00163234">
        <w:rPr>
          <w:sz w:val="22"/>
          <w:szCs w:val="22"/>
          <w:lang w:val="en-US"/>
        </w:rPr>
        <w:t xml:space="preserve"> als irrelevant voor de </w:t>
      </w:r>
      <w:r w:rsidR="00AE5FBE">
        <w:rPr>
          <w:sz w:val="22"/>
          <w:szCs w:val="22"/>
          <w:lang w:val="en-US"/>
        </w:rPr>
        <w:t xml:space="preserve">toets van de </w:t>
      </w:r>
      <w:r w:rsidR="00ED3A33">
        <w:rPr>
          <w:sz w:val="22"/>
          <w:szCs w:val="22"/>
          <w:lang w:val="en-US"/>
        </w:rPr>
        <w:t xml:space="preserve">hypothese en </w:t>
      </w:r>
      <w:r w:rsidR="00163234">
        <w:rPr>
          <w:sz w:val="22"/>
          <w:szCs w:val="22"/>
          <w:lang w:val="en-US"/>
        </w:rPr>
        <w:t>theorie</w:t>
      </w:r>
      <w:r w:rsidR="00A01AD0">
        <w:rPr>
          <w:sz w:val="22"/>
          <w:szCs w:val="22"/>
          <w:lang w:val="en-US"/>
        </w:rPr>
        <w:t xml:space="preserve">. Dit is Quine's </w:t>
      </w:r>
      <w:r w:rsidR="00A20C8B">
        <w:rPr>
          <w:sz w:val="22"/>
          <w:szCs w:val="22"/>
          <w:lang w:val="en-US"/>
        </w:rPr>
        <w:t xml:space="preserve">these van het </w:t>
      </w:r>
      <w:r w:rsidR="00A01AD0">
        <w:rPr>
          <w:sz w:val="22"/>
          <w:szCs w:val="22"/>
          <w:lang w:val="en-US"/>
        </w:rPr>
        <w:t xml:space="preserve">holisme. </w:t>
      </w:r>
    </w:p>
    <w:p w14:paraId="4E5786FF" w14:textId="0F73AEE3" w:rsidR="00AB7917" w:rsidRDefault="00AB7917" w:rsidP="00AB7917">
      <w:pPr>
        <w:rPr>
          <w:sz w:val="22"/>
          <w:szCs w:val="22"/>
          <w:lang w:val="en-US"/>
        </w:rPr>
      </w:pPr>
      <w:r>
        <w:rPr>
          <w:sz w:val="22"/>
          <w:szCs w:val="22"/>
          <w:lang w:val="en-US"/>
        </w:rPr>
        <w:tab/>
        <w:t>Stel dat een theorie over mensen</w:t>
      </w:r>
      <w:r w:rsidR="00BA1CE8">
        <w:rPr>
          <w:sz w:val="22"/>
          <w:szCs w:val="22"/>
          <w:lang w:val="en-US"/>
        </w:rPr>
        <w:t xml:space="preserve">, de relatie tussen </w:t>
      </w:r>
      <w:r w:rsidR="00F372D1">
        <w:rPr>
          <w:sz w:val="22"/>
          <w:szCs w:val="22"/>
          <w:lang w:val="en-US"/>
        </w:rPr>
        <w:t xml:space="preserve">menselijke </w:t>
      </w:r>
      <w:r w:rsidR="00BA1CE8">
        <w:rPr>
          <w:sz w:val="22"/>
          <w:szCs w:val="22"/>
          <w:lang w:val="en-US"/>
        </w:rPr>
        <w:t>ziekten en hygi</w:t>
      </w:r>
      <w:r w:rsidR="00BA1CE8">
        <w:rPr>
          <w:rFonts w:ascii="Cambria" w:hAnsi="Cambria"/>
          <w:sz w:val="22"/>
          <w:szCs w:val="22"/>
          <w:lang w:val="en-US"/>
        </w:rPr>
        <w:t>ë</w:t>
      </w:r>
      <w:r w:rsidR="00BA1CE8">
        <w:rPr>
          <w:sz w:val="22"/>
          <w:szCs w:val="22"/>
          <w:lang w:val="en-US"/>
        </w:rPr>
        <w:t>ne</w:t>
      </w:r>
      <w:r>
        <w:rPr>
          <w:sz w:val="22"/>
          <w:szCs w:val="22"/>
          <w:lang w:val="en-US"/>
        </w:rPr>
        <w:t xml:space="preserve"> en </w:t>
      </w:r>
      <w:r w:rsidR="00BA1CE8">
        <w:rPr>
          <w:sz w:val="22"/>
          <w:szCs w:val="22"/>
          <w:lang w:val="en-US"/>
        </w:rPr>
        <w:t xml:space="preserve">de wens van mensen </w:t>
      </w:r>
      <w:proofErr w:type="gramStart"/>
      <w:r w:rsidR="00BA1CE8">
        <w:rPr>
          <w:sz w:val="22"/>
          <w:szCs w:val="22"/>
          <w:lang w:val="en-US"/>
        </w:rPr>
        <w:t>om</w:t>
      </w:r>
      <w:proofErr w:type="gramEnd"/>
      <w:r w:rsidR="00BA1CE8">
        <w:rPr>
          <w:sz w:val="22"/>
          <w:szCs w:val="22"/>
          <w:lang w:val="en-US"/>
        </w:rPr>
        <w:t xml:space="preserve"> </w:t>
      </w:r>
      <w:r>
        <w:rPr>
          <w:sz w:val="22"/>
          <w:szCs w:val="22"/>
          <w:lang w:val="en-US"/>
        </w:rPr>
        <w:t xml:space="preserve">ziekten te voorkomen, leidt tot de hypothese dat mensen om ziekten te </w:t>
      </w:r>
      <w:r>
        <w:rPr>
          <w:sz w:val="22"/>
          <w:szCs w:val="22"/>
          <w:lang w:val="en-US"/>
        </w:rPr>
        <w:lastRenderedPageBreak/>
        <w:t xml:space="preserve">voorkomen schone handen willen hebben en daarom vaak hun handen wassen. </w:t>
      </w:r>
      <w:proofErr w:type="gramStart"/>
      <w:r>
        <w:rPr>
          <w:sz w:val="22"/>
          <w:szCs w:val="22"/>
          <w:lang w:val="en-US"/>
        </w:rPr>
        <w:t xml:space="preserve">Deze hypothese wordt vervolgens getoetst door de </w:t>
      </w:r>
      <w:r w:rsidRPr="002C6EC9">
        <w:rPr>
          <w:i/>
          <w:sz w:val="22"/>
          <w:szCs w:val="22"/>
          <w:lang w:val="en-US"/>
        </w:rPr>
        <w:t>observation categorical</w:t>
      </w:r>
      <w:r>
        <w:rPr>
          <w:i/>
          <w:sz w:val="22"/>
          <w:szCs w:val="22"/>
          <w:lang w:val="en-US"/>
        </w:rPr>
        <w:t xml:space="preserve"> </w:t>
      </w:r>
      <w:r>
        <w:rPr>
          <w:sz w:val="22"/>
          <w:szCs w:val="22"/>
          <w:lang w:val="en-US"/>
        </w:rPr>
        <w:t xml:space="preserve">"Als vieze handen, dan </w:t>
      </w:r>
      <w:r w:rsidR="00F372D1">
        <w:rPr>
          <w:sz w:val="22"/>
          <w:szCs w:val="22"/>
          <w:lang w:val="en-US"/>
        </w:rPr>
        <w:t xml:space="preserve">handen </w:t>
      </w:r>
      <w:r>
        <w:rPr>
          <w:sz w:val="22"/>
          <w:szCs w:val="22"/>
          <w:lang w:val="en-US"/>
        </w:rPr>
        <w:t>wassen".</w:t>
      </w:r>
      <w:proofErr w:type="gramEnd"/>
      <w:r>
        <w:rPr>
          <w:sz w:val="22"/>
          <w:szCs w:val="22"/>
          <w:lang w:val="en-US"/>
        </w:rPr>
        <w:t xml:space="preserve"> Observatie blijkt de </w:t>
      </w:r>
      <w:r w:rsidRPr="002C6EC9">
        <w:rPr>
          <w:i/>
          <w:sz w:val="22"/>
          <w:szCs w:val="22"/>
          <w:lang w:val="en-US"/>
        </w:rPr>
        <w:t>observation categorical</w:t>
      </w:r>
      <w:r>
        <w:rPr>
          <w:sz w:val="22"/>
          <w:szCs w:val="22"/>
          <w:lang w:val="en-US"/>
        </w:rPr>
        <w:t xml:space="preserve"> herhaaldelijk </w:t>
      </w:r>
      <w:proofErr w:type="gramStart"/>
      <w:r>
        <w:rPr>
          <w:sz w:val="22"/>
          <w:szCs w:val="22"/>
          <w:lang w:val="en-US"/>
        </w:rPr>
        <w:t>te</w:t>
      </w:r>
      <w:proofErr w:type="gramEnd"/>
      <w:r>
        <w:rPr>
          <w:sz w:val="22"/>
          <w:szCs w:val="22"/>
          <w:lang w:val="en-US"/>
        </w:rPr>
        <w:t xml:space="preserve"> bevestigen. </w:t>
      </w:r>
      <w:proofErr w:type="gramStart"/>
      <w:r>
        <w:rPr>
          <w:sz w:val="22"/>
          <w:szCs w:val="22"/>
          <w:lang w:val="en-US"/>
        </w:rPr>
        <w:t xml:space="preserve">Hiermee zou de hypothese getoetst </w:t>
      </w:r>
      <w:r w:rsidR="001177FC">
        <w:rPr>
          <w:sz w:val="22"/>
          <w:szCs w:val="22"/>
          <w:lang w:val="en-US"/>
        </w:rPr>
        <w:t xml:space="preserve">en (tijdelijk) gerechtvaardigd </w:t>
      </w:r>
      <w:r>
        <w:rPr>
          <w:sz w:val="22"/>
          <w:szCs w:val="22"/>
          <w:lang w:val="en-US"/>
        </w:rPr>
        <w:t>zijn.</w:t>
      </w:r>
      <w:proofErr w:type="gramEnd"/>
      <w:r>
        <w:rPr>
          <w:sz w:val="22"/>
          <w:szCs w:val="22"/>
          <w:lang w:val="en-US"/>
        </w:rPr>
        <w:t xml:space="preserve"> Maar de hypothese </w:t>
      </w:r>
      <w:r w:rsidR="00BA1CE8">
        <w:rPr>
          <w:sz w:val="22"/>
          <w:szCs w:val="22"/>
          <w:lang w:val="en-US"/>
        </w:rPr>
        <w:t xml:space="preserve">en de </w:t>
      </w:r>
      <w:r w:rsidR="00BA1CE8" w:rsidRPr="00BA1CE8">
        <w:rPr>
          <w:i/>
          <w:sz w:val="22"/>
          <w:szCs w:val="22"/>
          <w:lang w:val="en-US"/>
        </w:rPr>
        <w:t>observation categorical</w:t>
      </w:r>
      <w:r w:rsidR="00BA1CE8">
        <w:rPr>
          <w:sz w:val="22"/>
          <w:szCs w:val="22"/>
          <w:lang w:val="en-US"/>
        </w:rPr>
        <w:t xml:space="preserve"> die de toets </w:t>
      </w:r>
      <w:r w:rsidR="001177FC">
        <w:rPr>
          <w:sz w:val="22"/>
          <w:szCs w:val="22"/>
          <w:lang w:val="en-US"/>
        </w:rPr>
        <w:t>verzorgde</w:t>
      </w:r>
      <w:r w:rsidR="00BA1CE8">
        <w:rPr>
          <w:sz w:val="22"/>
          <w:szCs w:val="22"/>
          <w:lang w:val="en-US"/>
        </w:rPr>
        <w:t xml:space="preserve"> zijn</w:t>
      </w:r>
      <w:r>
        <w:rPr>
          <w:sz w:val="22"/>
          <w:szCs w:val="22"/>
          <w:lang w:val="en-US"/>
        </w:rPr>
        <w:t xml:space="preserve"> niet denkbaar zonder de theoretische vooronderstelling</w:t>
      </w:r>
      <w:r w:rsidR="00BA1CE8">
        <w:rPr>
          <w:sz w:val="22"/>
          <w:szCs w:val="22"/>
          <w:lang w:val="en-US"/>
        </w:rPr>
        <w:t>en over wat de relatie tussen ziekten en hygi</w:t>
      </w:r>
      <w:r w:rsidR="00044F49">
        <w:rPr>
          <w:rFonts w:ascii="Cambria" w:hAnsi="Cambria"/>
          <w:sz w:val="22"/>
          <w:szCs w:val="22"/>
          <w:lang w:val="en-US"/>
        </w:rPr>
        <w:t>ë</w:t>
      </w:r>
      <w:r w:rsidR="00BA1CE8">
        <w:rPr>
          <w:sz w:val="22"/>
          <w:szCs w:val="22"/>
          <w:lang w:val="en-US"/>
        </w:rPr>
        <w:t xml:space="preserve">ne is, </w:t>
      </w:r>
      <w:r w:rsidR="009F2981">
        <w:rPr>
          <w:sz w:val="22"/>
          <w:szCs w:val="22"/>
          <w:lang w:val="en-US"/>
        </w:rPr>
        <w:t xml:space="preserve">welk doel handen wassen dient, </w:t>
      </w:r>
      <w:r w:rsidR="00BA1CE8">
        <w:rPr>
          <w:sz w:val="22"/>
          <w:szCs w:val="22"/>
          <w:lang w:val="en-US"/>
        </w:rPr>
        <w:t xml:space="preserve">wat geldt als vuile handen, </w:t>
      </w:r>
      <w:r w:rsidR="00044F49">
        <w:rPr>
          <w:sz w:val="22"/>
          <w:szCs w:val="22"/>
          <w:lang w:val="en-US"/>
        </w:rPr>
        <w:t>etc</w:t>
      </w:r>
      <w:r>
        <w:rPr>
          <w:sz w:val="22"/>
          <w:szCs w:val="22"/>
          <w:lang w:val="en-US"/>
        </w:rPr>
        <w:t xml:space="preserve">. </w:t>
      </w:r>
      <w:r w:rsidR="008E4B14">
        <w:rPr>
          <w:sz w:val="22"/>
          <w:szCs w:val="22"/>
          <w:lang w:val="en-US"/>
        </w:rPr>
        <w:t>Het</w:t>
      </w:r>
      <w:r>
        <w:rPr>
          <w:sz w:val="22"/>
          <w:szCs w:val="22"/>
          <w:lang w:val="en-US"/>
        </w:rPr>
        <w:t xml:space="preserve"> blijkt dat dezelfde empirische data en dezelfde </w:t>
      </w:r>
      <w:r w:rsidR="009F2981" w:rsidRPr="009F2981">
        <w:rPr>
          <w:i/>
          <w:sz w:val="22"/>
          <w:szCs w:val="22"/>
          <w:lang w:val="en-US"/>
        </w:rPr>
        <w:t>observation categorical</w:t>
      </w:r>
      <w:r w:rsidR="008E4B14">
        <w:rPr>
          <w:sz w:val="22"/>
          <w:szCs w:val="22"/>
          <w:lang w:val="en-US"/>
        </w:rPr>
        <w:t xml:space="preserve">-toets </w:t>
      </w:r>
      <w:r>
        <w:rPr>
          <w:sz w:val="22"/>
          <w:szCs w:val="22"/>
          <w:lang w:val="en-US"/>
        </w:rPr>
        <w:t xml:space="preserve">ook samengaan met een geheel andere theorie, bijvoorbeeld dat mensen de </w:t>
      </w:r>
      <w:r w:rsidR="008E4B14">
        <w:rPr>
          <w:sz w:val="22"/>
          <w:szCs w:val="22"/>
          <w:lang w:val="en-US"/>
        </w:rPr>
        <w:t>samenstelling</w:t>
      </w:r>
      <w:r>
        <w:rPr>
          <w:sz w:val="22"/>
          <w:szCs w:val="22"/>
          <w:lang w:val="en-US"/>
        </w:rPr>
        <w:t xml:space="preserve"> van water uit de kraan </w:t>
      </w:r>
      <w:r w:rsidR="008E4B14">
        <w:rPr>
          <w:sz w:val="22"/>
          <w:szCs w:val="22"/>
          <w:lang w:val="en-US"/>
        </w:rPr>
        <w:t>ongewenst</w:t>
      </w:r>
      <w:r>
        <w:rPr>
          <w:sz w:val="22"/>
          <w:szCs w:val="22"/>
          <w:lang w:val="en-US"/>
        </w:rPr>
        <w:t xml:space="preserve"> vinden en dat mensen </w:t>
      </w:r>
      <w:r w:rsidR="009F2981">
        <w:rPr>
          <w:sz w:val="22"/>
          <w:szCs w:val="22"/>
          <w:lang w:val="en-US"/>
        </w:rPr>
        <w:t xml:space="preserve">- naast andere dingen - </w:t>
      </w:r>
      <w:r>
        <w:rPr>
          <w:sz w:val="22"/>
          <w:szCs w:val="22"/>
          <w:lang w:val="en-US"/>
        </w:rPr>
        <w:t xml:space="preserve">hun vieze handen onder de kraan houden om zo </w:t>
      </w:r>
      <w:r w:rsidR="008E4B14">
        <w:rPr>
          <w:sz w:val="22"/>
          <w:szCs w:val="22"/>
          <w:lang w:val="en-US"/>
        </w:rPr>
        <w:t xml:space="preserve">de samenstelling van </w:t>
      </w:r>
      <w:r>
        <w:rPr>
          <w:sz w:val="22"/>
          <w:szCs w:val="22"/>
          <w:lang w:val="en-US"/>
        </w:rPr>
        <w:t xml:space="preserve">het water te </w:t>
      </w:r>
      <w:r w:rsidR="008E4B14">
        <w:rPr>
          <w:sz w:val="22"/>
          <w:szCs w:val="22"/>
          <w:lang w:val="en-US"/>
        </w:rPr>
        <w:t>veranderen</w:t>
      </w:r>
      <w:r>
        <w:rPr>
          <w:sz w:val="22"/>
          <w:szCs w:val="22"/>
          <w:lang w:val="en-US"/>
        </w:rPr>
        <w:t>.</w:t>
      </w:r>
      <w:r w:rsidR="001555DA">
        <w:rPr>
          <w:sz w:val="22"/>
          <w:szCs w:val="22"/>
          <w:lang w:val="en-US"/>
        </w:rPr>
        <w:t xml:space="preserve"> Of dat mensen zich (mede) voeden via de handen, namelijk met vast voedsel ('vuil') en water.</w:t>
      </w:r>
      <w:r>
        <w:rPr>
          <w:sz w:val="22"/>
          <w:szCs w:val="22"/>
          <w:lang w:val="en-US"/>
        </w:rPr>
        <w:t xml:space="preserve"> De bereidheid </w:t>
      </w:r>
      <w:proofErr w:type="gramStart"/>
      <w:r>
        <w:rPr>
          <w:sz w:val="22"/>
          <w:szCs w:val="22"/>
          <w:lang w:val="en-US"/>
        </w:rPr>
        <w:t>om</w:t>
      </w:r>
      <w:proofErr w:type="gramEnd"/>
      <w:r>
        <w:rPr>
          <w:sz w:val="22"/>
          <w:szCs w:val="22"/>
          <w:lang w:val="en-US"/>
        </w:rPr>
        <w:t xml:space="preserve"> de theorie </w:t>
      </w:r>
      <w:r w:rsidR="00044F49">
        <w:rPr>
          <w:sz w:val="22"/>
          <w:szCs w:val="22"/>
          <w:lang w:val="en-US"/>
        </w:rPr>
        <w:t xml:space="preserve">en de hypothese </w:t>
      </w:r>
      <w:r>
        <w:rPr>
          <w:sz w:val="22"/>
          <w:szCs w:val="22"/>
          <w:lang w:val="en-US"/>
        </w:rPr>
        <w:t xml:space="preserve">als gerechtvaardigd te beschouwen door de </w:t>
      </w:r>
      <w:r w:rsidR="008E4B14" w:rsidRPr="008E4B14">
        <w:rPr>
          <w:i/>
          <w:sz w:val="22"/>
          <w:szCs w:val="22"/>
          <w:lang w:val="en-US"/>
        </w:rPr>
        <w:t>observation categorical</w:t>
      </w:r>
      <w:r w:rsidR="008E4B14">
        <w:rPr>
          <w:sz w:val="22"/>
          <w:szCs w:val="22"/>
          <w:lang w:val="en-US"/>
        </w:rPr>
        <w:t xml:space="preserve">-toets en de </w:t>
      </w:r>
      <w:r w:rsidR="009F2981">
        <w:rPr>
          <w:sz w:val="22"/>
          <w:szCs w:val="22"/>
          <w:lang w:val="en-US"/>
        </w:rPr>
        <w:t>empirische data</w:t>
      </w:r>
      <w:r>
        <w:rPr>
          <w:sz w:val="22"/>
          <w:szCs w:val="22"/>
          <w:lang w:val="en-US"/>
        </w:rPr>
        <w:t>, blijkt volledig afhankelijk van de bereidheid om de theoretische vooronderstellingen te accepteren</w:t>
      </w:r>
      <w:r w:rsidR="00044F49">
        <w:rPr>
          <w:sz w:val="22"/>
          <w:szCs w:val="22"/>
          <w:lang w:val="en-US"/>
        </w:rPr>
        <w:t xml:space="preserve"> en de data te interpreteren in het kader van de theoretische vooronderstellingen</w:t>
      </w:r>
      <w:r>
        <w:rPr>
          <w:sz w:val="22"/>
          <w:szCs w:val="22"/>
          <w:lang w:val="en-US"/>
        </w:rPr>
        <w:t xml:space="preserve">. </w:t>
      </w:r>
      <w:r w:rsidR="008E4B14">
        <w:rPr>
          <w:sz w:val="22"/>
          <w:szCs w:val="22"/>
          <w:lang w:val="en-US"/>
        </w:rPr>
        <w:t>H</w:t>
      </w:r>
      <w:r w:rsidR="00044F49">
        <w:rPr>
          <w:sz w:val="22"/>
          <w:szCs w:val="22"/>
          <w:lang w:val="en-US"/>
        </w:rPr>
        <w:t xml:space="preserve">et </w:t>
      </w:r>
      <w:r>
        <w:rPr>
          <w:sz w:val="22"/>
          <w:szCs w:val="22"/>
          <w:lang w:val="en-US"/>
        </w:rPr>
        <w:t xml:space="preserve">niet optreden van de verwachte </w:t>
      </w:r>
      <w:r w:rsidRPr="00AB7917">
        <w:rPr>
          <w:i/>
          <w:sz w:val="22"/>
          <w:szCs w:val="22"/>
          <w:lang w:val="en-US"/>
        </w:rPr>
        <w:t>observation categorical</w:t>
      </w:r>
      <w:r>
        <w:rPr>
          <w:sz w:val="22"/>
          <w:szCs w:val="22"/>
          <w:lang w:val="en-US"/>
        </w:rPr>
        <w:t xml:space="preserve"> </w:t>
      </w:r>
      <w:proofErr w:type="gramStart"/>
      <w:r w:rsidR="008E4B14">
        <w:rPr>
          <w:sz w:val="22"/>
          <w:szCs w:val="22"/>
          <w:lang w:val="en-US"/>
        </w:rPr>
        <w:t>kan</w:t>
      </w:r>
      <w:proofErr w:type="gramEnd"/>
      <w:r w:rsidR="008E4B14">
        <w:rPr>
          <w:sz w:val="22"/>
          <w:szCs w:val="22"/>
          <w:lang w:val="en-US"/>
        </w:rPr>
        <w:t xml:space="preserve"> eveneens samengaan</w:t>
      </w:r>
      <w:r>
        <w:rPr>
          <w:sz w:val="22"/>
          <w:szCs w:val="22"/>
          <w:lang w:val="en-US"/>
        </w:rPr>
        <w:t xml:space="preserve"> met behoud van de </w:t>
      </w:r>
      <w:r w:rsidR="0028631C">
        <w:rPr>
          <w:sz w:val="22"/>
          <w:szCs w:val="22"/>
          <w:lang w:val="en-US"/>
        </w:rPr>
        <w:t xml:space="preserve">originele </w:t>
      </w:r>
      <w:r>
        <w:rPr>
          <w:sz w:val="22"/>
          <w:szCs w:val="22"/>
          <w:lang w:val="en-US"/>
        </w:rPr>
        <w:t>hypothese. Stel dat iemand met vieze handen in de buurt van een kraan zijn hande</w:t>
      </w:r>
      <w:r w:rsidR="00044F49">
        <w:rPr>
          <w:sz w:val="22"/>
          <w:szCs w:val="22"/>
          <w:lang w:val="en-US"/>
        </w:rPr>
        <w:t>n</w:t>
      </w:r>
      <w:r>
        <w:rPr>
          <w:sz w:val="22"/>
          <w:szCs w:val="22"/>
          <w:lang w:val="en-US"/>
        </w:rPr>
        <w:t xml:space="preserve"> niet wast. </w:t>
      </w:r>
      <w:r w:rsidR="009F2981">
        <w:rPr>
          <w:sz w:val="22"/>
          <w:szCs w:val="22"/>
          <w:lang w:val="en-US"/>
        </w:rPr>
        <w:t xml:space="preserve">Het recalcitrante empirische verschijnsel kan alsnog geaccepteerd worden in combinatie met de voorgestelde </w:t>
      </w:r>
      <w:r w:rsidR="008E4B14">
        <w:rPr>
          <w:sz w:val="22"/>
          <w:szCs w:val="22"/>
          <w:lang w:val="en-US"/>
        </w:rPr>
        <w:t xml:space="preserve">theorie, </w:t>
      </w:r>
      <w:r w:rsidR="009F2981">
        <w:rPr>
          <w:sz w:val="22"/>
          <w:szCs w:val="22"/>
          <w:lang w:val="en-US"/>
        </w:rPr>
        <w:t xml:space="preserve">hypothese en </w:t>
      </w:r>
      <w:r w:rsidR="009F2981" w:rsidRPr="00AB7917">
        <w:rPr>
          <w:i/>
          <w:sz w:val="22"/>
          <w:szCs w:val="22"/>
          <w:lang w:val="en-US"/>
        </w:rPr>
        <w:t>observation categorical</w:t>
      </w:r>
      <w:r w:rsidR="008E4B14" w:rsidRPr="008E4B14">
        <w:rPr>
          <w:sz w:val="22"/>
          <w:szCs w:val="22"/>
          <w:lang w:val="en-US"/>
        </w:rPr>
        <w:t>-toets</w:t>
      </w:r>
      <w:r w:rsidR="009F2981">
        <w:rPr>
          <w:sz w:val="22"/>
          <w:szCs w:val="22"/>
          <w:lang w:val="en-US"/>
        </w:rPr>
        <w:t xml:space="preserve">, door </w:t>
      </w:r>
      <w:r>
        <w:rPr>
          <w:sz w:val="22"/>
          <w:szCs w:val="22"/>
          <w:lang w:val="en-US"/>
        </w:rPr>
        <w:t>aan de theorie de zin toe te voegen dat mensen zich wel bewust moeten zijn van het in de buurt zijn van een kraan</w:t>
      </w:r>
      <w:r w:rsidR="00044F49">
        <w:rPr>
          <w:sz w:val="22"/>
          <w:szCs w:val="22"/>
          <w:lang w:val="en-US"/>
        </w:rPr>
        <w:t xml:space="preserve"> (en/of van de relatie tussen vuil en ziekten)</w:t>
      </w:r>
      <w:r w:rsidR="009F2981">
        <w:rPr>
          <w:sz w:val="22"/>
          <w:szCs w:val="22"/>
          <w:lang w:val="en-US"/>
        </w:rPr>
        <w:t>, willen zij hun handen wassen.</w:t>
      </w:r>
    </w:p>
    <w:p w14:paraId="71A3DCCC" w14:textId="77777777" w:rsidR="0021292B" w:rsidRDefault="0021292B">
      <w:pPr>
        <w:rPr>
          <w:sz w:val="22"/>
          <w:szCs w:val="22"/>
          <w:lang w:val="en-US"/>
        </w:rPr>
      </w:pPr>
    </w:p>
    <w:p w14:paraId="50C856FE" w14:textId="77777777" w:rsidR="00AA108E" w:rsidRDefault="00AA108E" w:rsidP="00AA108E">
      <w:pPr>
        <w:rPr>
          <w:sz w:val="22"/>
          <w:szCs w:val="22"/>
          <w:lang w:val="en-US"/>
        </w:rPr>
      </w:pPr>
      <w:r>
        <w:rPr>
          <w:sz w:val="22"/>
          <w:szCs w:val="22"/>
          <w:lang w:val="en-US"/>
        </w:rPr>
        <w:t>"In order to deduce an observation categorical from a given hypothesis, we may have to enlist the aid of other theoretical sentences and of many common-sense platitudes that go without saying, and perhaps the aid even of arithmetic and other parts of mathematics.</w:t>
      </w:r>
    </w:p>
    <w:p w14:paraId="30BE4124" w14:textId="6181ED4F" w:rsidR="00AA108E" w:rsidRDefault="00AA108E" w:rsidP="00AA108E">
      <w:pPr>
        <w:rPr>
          <w:sz w:val="22"/>
          <w:szCs w:val="22"/>
          <w:lang w:val="en-US"/>
        </w:rPr>
      </w:pPr>
      <w:r>
        <w:rPr>
          <w:sz w:val="22"/>
          <w:szCs w:val="22"/>
          <w:lang w:val="en-US"/>
        </w:rPr>
        <w:tab/>
        <w:t xml:space="preserve">In that situation, the falsity of the observation categorical does not conclusively refute the hypothesis. What it refutes is the conjunction of sentences that was needed to imply the observation categorical. In order to retract that conjunction we do not have to retract the hypothesis in question; we could retract some other sentence of the conjunction instead. This is the important insight called </w:t>
      </w:r>
      <w:r w:rsidRPr="005349CC">
        <w:rPr>
          <w:i/>
          <w:sz w:val="22"/>
          <w:szCs w:val="22"/>
          <w:lang w:val="en-US"/>
        </w:rPr>
        <w:t>holism</w:t>
      </w:r>
      <w:r>
        <w:rPr>
          <w:sz w:val="22"/>
          <w:szCs w:val="22"/>
          <w:lang w:val="en-US"/>
        </w:rPr>
        <w:t>. (...)."</w:t>
      </w:r>
      <w:r w:rsidR="000C1EC6">
        <w:rPr>
          <w:rStyle w:val="Voetnootmarkering"/>
          <w:sz w:val="22"/>
          <w:szCs w:val="22"/>
          <w:lang w:val="en-US"/>
        </w:rPr>
        <w:footnoteReference w:id="48"/>
      </w:r>
      <w:r>
        <w:rPr>
          <w:sz w:val="22"/>
          <w:szCs w:val="22"/>
          <w:lang w:val="en-US"/>
        </w:rPr>
        <w:t xml:space="preserve"> </w:t>
      </w:r>
    </w:p>
    <w:p w14:paraId="4AC36707" w14:textId="77777777" w:rsidR="00AA108E" w:rsidRDefault="00AA108E">
      <w:pPr>
        <w:rPr>
          <w:sz w:val="22"/>
          <w:szCs w:val="22"/>
          <w:lang w:val="en-US"/>
        </w:rPr>
      </w:pPr>
    </w:p>
    <w:p w14:paraId="75D889DB" w14:textId="77777777" w:rsidR="009F2981" w:rsidRDefault="009F2981" w:rsidP="009F2981">
      <w:pPr>
        <w:rPr>
          <w:sz w:val="22"/>
          <w:szCs w:val="22"/>
          <w:lang w:val="en-US"/>
        </w:rPr>
      </w:pPr>
      <w:r>
        <w:rPr>
          <w:sz w:val="22"/>
          <w:szCs w:val="22"/>
          <w:lang w:val="en-US"/>
        </w:rPr>
        <w:t xml:space="preserve">"(...) </w:t>
      </w:r>
      <w:proofErr w:type="gramStart"/>
      <w:r>
        <w:rPr>
          <w:sz w:val="22"/>
          <w:szCs w:val="22"/>
          <w:lang w:val="en-US"/>
        </w:rPr>
        <w:t>our</w:t>
      </w:r>
      <w:proofErr w:type="gramEnd"/>
      <w:r>
        <w:rPr>
          <w:sz w:val="22"/>
          <w:szCs w:val="22"/>
          <w:lang w:val="en-US"/>
        </w:rPr>
        <w:t xml:space="preserve"> statements about the external world face the tribunal of sense experience not individually but only as a corporate body."</w:t>
      </w:r>
      <w:r>
        <w:rPr>
          <w:rStyle w:val="Voetnootmarkering"/>
          <w:sz w:val="22"/>
          <w:szCs w:val="22"/>
          <w:lang w:val="en-US"/>
        </w:rPr>
        <w:footnoteReference w:id="49"/>
      </w:r>
      <w:r>
        <w:rPr>
          <w:sz w:val="22"/>
          <w:szCs w:val="22"/>
          <w:lang w:val="en-US"/>
        </w:rPr>
        <w:t xml:space="preserve"> </w:t>
      </w:r>
    </w:p>
    <w:p w14:paraId="29F34CDD" w14:textId="77777777" w:rsidR="009F2981" w:rsidRDefault="009F2981">
      <w:pPr>
        <w:rPr>
          <w:sz w:val="22"/>
          <w:szCs w:val="22"/>
          <w:lang w:val="en-US"/>
        </w:rPr>
      </w:pPr>
    </w:p>
    <w:p w14:paraId="5D409C20" w14:textId="2F05AB55" w:rsidR="00AA108E" w:rsidRDefault="00AA108E" w:rsidP="00AA108E">
      <w:pPr>
        <w:rPr>
          <w:sz w:val="22"/>
          <w:szCs w:val="22"/>
          <w:lang w:val="en-US"/>
        </w:rPr>
      </w:pPr>
      <w:r>
        <w:rPr>
          <w:sz w:val="22"/>
          <w:szCs w:val="22"/>
          <w:lang w:val="en-US"/>
        </w:rPr>
        <w:t xml:space="preserve">"A conflict with experience at the periphery occasions readjustments in the interior of the field. </w:t>
      </w:r>
      <w:proofErr w:type="gramStart"/>
      <w:r>
        <w:rPr>
          <w:sz w:val="22"/>
          <w:szCs w:val="22"/>
          <w:lang w:val="en-US"/>
        </w:rPr>
        <w:t>Truth values</w:t>
      </w:r>
      <w:proofErr w:type="gramEnd"/>
      <w:r>
        <w:rPr>
          <w:sz w:val="22"/>
          <w:szCs w:val="22"/>
          <w:lang w:val="en-US"/>
        </w:rPr>
        <w:t xml:space="preserve"> have to be redistributed over some of our statements. Re</w:t>
      </w:r>
      <w:r>
        <w:rPr>
          <w:rFonts w:ascii="Cambria" w:hAnsi="Cambria"/>
          <w:sz w:val="22"/>
          <w:szCs w:val="22"/>
          <w:lang w:val="en-US"/>
        </w:rPr>
        <w:t>ë</w:t>
      </w:r>
      <w:r>
        <w:rPr>
          <w:sz w:val="22"/>
          <w:szCs w:val="22"/>
          <w:lang w:val="en-US"/>
        </w:rPr>
        <w:t>valuation of some statements entails re</w:t>
      </w:r>
      <w:r>
        <w:rPr>
          <w:rFonts w:ascii="Cambria" w:hAnsi="Cambria"/>
          <w:sz w:val="22"/>
          <w:szCs w:val="22"/>
          <w:lang w:val="en-US"/>
        </w:rPr>
        <w:t>ë</w:t>
      </w:r>
      <w:r>
        <w:rPr>
          <w:sz w:val="22"/>
          <w:szCs w:val="22"/>
          <w:lang w:val="en-US"/>
        </w:rPr>
        <w:t>valuation of others, because of their logical interconnections - the logical laws being in turn simply certain further statements of the system, certain further elements of the field. Having re</w:t>
      </w:r>
      <w:r>
        <w:rPr>
          <w:rFonts w:ascii="Cambria" w:hAnsi="Cambria"/>
          <w:sz w:val="22"/>
          <w:szCs w:val="22"/>
          <w:lang w:val="en-US"/>
        </w:rPr>
        <w:t>ë</w:t>
      </w:r>
      <w:r>
        <w:rPr>
          <w:sz w:val="22"/>
          <w:szCs w:val="22"/>
          <w:lang w:val="en-US"/>
        </w:rPr>
        <w:t>valuated one statement we must re</w:t>
      </w:r>
      <w:r>
        <w:rPr>
          <w:rFonts w:ascii="Cambria" w:hAnsi="Cambria"/>
          <w:sz w:val="22"/>
          <w:szCs w:val="22"/>
          <w:lang w:val="en-US"/>
        </w:rPr>
        <w:t>ë</w:t>
      </w:r>
      <w:r>
        <w:rPr>
          <w:sz w:val="22"/>
          <w:szCs w:val="22"/>
          <w:lang w:val="en-US"/>
        </w:rPr>
        <w:t>valuate some others, which may be statements logically connected with the first or may be the statements of logical connections themselves. But the total field is so underdeterminated by its boundary conditions, experience, that there is much latitude of choice as to what statements to re</w:t>
      </w:r>
      <w:r>
        <w:rPr>
          <w:rFonts w:ascii="Cambria" w:hAnsi="Cambria"/>
          <w:sz w:val="22"/>
          <w:szCs w:val="22"/>
          <w:lang w:val="en-US"/>
        </w:rPr>
        <w:t>ë</w:t>
      </w:r>
      <w:r>
        <w:rPr>
          <w:sz w:val="22"/>
          <w:szCs w:val="22"/>
          <w:lang w:val="en-US"/>
        </w:rPr>
        <w:t>valuate in the light of any single contrary experience."</w:t>
      </w:r>
      <w:r w:rsidR="00796BCA">
        <w:rPr>
          <w:rStyle w:val="Voetnootmarkering"/>
          <w:sz w:val="22"/>
          <w:szCs w:val="22"/>
          <w:lang w:val="en-US"/>
        </w:rPr>
        <w:footnoteReference w:id="50"/>
      </w:r>
      <w:r>
        <w:rPr>
          <w:sz w:val="22"/>
          <w:szCs w:val="22"/>
          <w:lang w:val="en-US"/>
        </w:rPr>
        <w:t xml:space="preserve"> </w:t>
      </w:r>
    </w:p>
    <w:p w14:paraId="08995143" w14:textId="77777777" w:rsidR="00C26F91" w:rsidRDefault="00C26F91">
      <w:pPr>
        <w:rPr>
          <w:sz w:val="22"/>
          <w:szCs w:val="22"/>
          <w:lang w:val="en-US"/>
        </w:rPr>
      </w:pPr>
    </w:p>
    <w:p w14:paraId="62CABC86" w14:textId="1E4BDF83" w:rsidR="001D7FAF" w:rsidRDefault="00A01AD0" w:rsidP="0084187D">
      <w:pPr>
        <w:rPr>
          <w:sz w:val="22"/>
          <w:szCs w:val="22"/>
          <w:lang w:val="en-US"/>
        </w:rPr>
      </w:pPr>
      <w:r>
        <w:rPr>
          <w:sz w:val="22"/>
          <w:szCs w:val="22"/>
          <w:lang w:val="en-US"/>
        </w:rPr>
        <w:t xml:space="preserve">Quine's holisme heeft </w:t>
      </w:r>
      <w:r w:rsidR="001D7FAF">
        <w:rPr>
          <w:sz w:val="22"/>
          <w:szCs w:val="22"/>
          <w:lang w:val="en-US"/>
        </w:rPr>
        <w:t>direct effect op de betekenis en rechtvaardiging van zinnen</w:t>
      </w:r>
      <w:r w:rsidR="0084187D">
        <w:rPr>
          <w:sz w:val="22"/>
          <w:szCs w:val="22"/>
          <w:lang w:val="en-US"/>
        </w:rPr>
        <w:t>.</w:t>
      </w:r>
      <w:r w:rsidR="001D7FAF">
        <w:rPr>
          <w:sz w:val="22"/>
          <w:szCs w:val="22"/>
          <w:lang w:val="en-US"/>
        </w:rPr>
        <w:t xml:space="preserve"> </w:t>
      </w:r>
      <w:r w:rsidR="005E1210">
        <w:rPr>
          <w:sz w:val="22"/>
          <w:szCs w:val="22"/>
          <w:lang w:val="en-US"/>
        </w:rPr>
        <w:t>Hierbij</w:t>
      </w:r>
      <w:r w:rsidR="001D7FAF">
        <w:rPr>
          <w:sz w:val="22"/>
          <w:szCs w:val="22"/>
          <w:lang w:val="en-US"/>
        </w:rPr>
        <w:t xml:space="preserve"> zien we mogelijk al een conflict</w:t>
      </w:r>
      <w:r w:rsidR="00CC39E1">
        <w:rPr>
          <w:sz w:val="22"/>
          <w:szCs w:val="22"/>
          <w:lang w:val="en-US"/>
        </w:rPr>
        <w:t xml:space="preserve"> </w:t>
      </w:r>
      <w:r w:rsidR="001E7430">
        <w:rPr>
          <w:sz w:val="22"/>
          <w:szCs w:val="22"/>
          <w:lang w:val="en-US"/>
        </w:rPr>
        <w:t>ontstaan</w:t>
      </w:r>
      <w:r w:rsidR="001D7FAF">
        <w:rPr>
          <w:sz w:val="22"/>
          <w:szCs w:val="22"/>
          <w:lang w:val="en-US"/>
        </w:rPr>
        <w:t xml:space="preserve"> tussen Quine's holistisch en empiristisch begrip van betekenis en rechtvaardiging, maar daar zal later dieper op ingegaan worden. Effect van Quine's holisme is in ieder geval dat betekenis en rechtvaardiging </w:t>
      </w:r>
      <w:r>
        <w:rPr>
          <w:sz w:val="22"/>
          <w:szCs w:val="22"/>
          <w:lang w:val="en-US"/>
        </w:rPr>
        <w:t>eigenschap</w:t>
      </w:r>
      <w:r w:rsidR="001D7FAF">
        <w:rPr>
          <w:sz w:val="22"/>
          <w:szCs w:val="22"/>
          <w:lang w:val="en-US"/>
        </w:rPr>
        <w:t>pen worden</w:t>
      </w:r>
      <w:r>
        <w:rPr>
          <w:sz w:val="22"/>
          <w:szCs w:val="22"/>
          <w:lang w:val="en-US"/>
        </w:rPr>
        <w:t xml:space="preserve"> van stelsel</w:t>
      </w:r>
      <w:r w:rsidR="001D7FAF">
        <w:rPr>
          <w:sz w:val="22"/>
          <w:szCs w:val="22"/>
          <w:lang w:val="en-US"/>
        </w:rPr>
        <w:t>s</w:t>
      </w:r>
      <w:r>
        <w:rPr>
          <w:sz w:val="22"/>
          <w:szCs w:val="22"/>
          <w:lang w:val="en-US"/>
        </w:rPr>
        <w:t xml:space="preserve"> van beweringen</w:t>
      </w:r>
      <w:r w:rsidR="0084187D">
        <w:rPr>
          <w:sz w:val="22"/>
          <w:szCs w:val="22"/>
          <w:lang w:val="en-US"/>
        </w:rPr>
        <w:t xml:space="preserve">. </w:t>
      </w:r>
      <w:r w:rsidR="00186D39">
        <w:rPr>
          <w:sz w:val="22"/>
          <w:szCs w:val="22"/>
          <w:lang w:val="en-US"/>
        </w:rPr>
        <w:t xml:space="preserve">Omdat </w:t>
      </w:r>
      <w:r>
        <w:rPr>
          <w:sz w:val="22"/>
          <w:szCs w:val="22"/>
          <w:lang w:val="en-US"/>
        </w:rPr>
        <w:t xml:space="preserve">in het geval van een recalcitrant empirisch verschijnsel gekozen </w:t>
      </w:r>
      <w:r w:rsidR="00CC39E1">
        <w:rPr>
          <w:sz w:val="22"/>
          <w:szCs w:val="22"/>
          <w:lang w:val="en-US"/>
        </w:rPr>
        <w:t xml:space="preserve">kan </w:t>
      </w:r>
      <w:r>
        <w:rPr>
          <w:sz w:val="22"/>
          <w:szCs w:val="22"/>
          <w:lang w:val="en-US"/>
        </w:rPr>
        <w:t xml:space="preserve">worden welke zin of zinnen in </w:t>
      </w:r>
      <w:r w:rsidR="00186D39">
        <w:rPr>
          <w:sz w:val="22"/>
          <w:szCs w:val="22"/>
          <w:lang w:val="en-US"/>
        </w:rPr>
        <w:t>een</w:t>
      </w:r>
      <w:r>
        <w:rPr>
          <w:sz w:val="22"/>
          <w:szCs w:val="22"/>
          <w:lang w:val="en-US"/>
        </w:rPr>
        <w:t xml:space="preserve"> theorie aangepast</w:t>
      </w:r>
      <w:r w:rsidR="005E1210">
        <w:rPr>
          <w:sz w:val="22"/>
          <w:szCs w:val="22"/>
          <w:lang w:val="en-US"/>
        </w:rPr>
        <w:t>,</w:t>
      </w:r>
      <w:r>
        <w:rPr>
          <w:sz w:val="22"/>
          <w:szCs w:val="22"/>
          <w:lang w:val="en-US"/>
        </w:rPr>
        <w:t xml:space="preserve"> </w:t>
      </w:r>
      <w:r w:rsidR="005E1210">
        <w:rPr>
          <w:sz w:val="22"/>
          <w:szCs w:val="22"/>
          <w:lang w:val="en-US"/>
        </w:rPr>
        <w:t xml:space="preserve">verworpen of toegevoegd </w:t>
      </w:r>
      <w:r>
        <w:rPr>
          <w:sz w:val="22"/>
          <w:szCs w:val="22"/>
          <w:lang w:val="en-US"/>
        </w:rPr>
        <w:t>worden</w:t>
      </w:r>
      <w:r w:rsidR="00CC39E1">
        <w:rPr>
          <w:sz w:val="22"/>
          <w:szCs w:val="22"/>
          <w:lang w:val="en-US"/>
        </w:rPr>
        <w:t xml:space="preserve"> om</w:t>
      </w:r>
      <w:r>
        <w:rPr>
          <w:sz w:val="22"/>
          <w:szCs w:val="22"/>
          <w:lang w:val="en-US"/>
        </w:rPr>
        <w:t xml:space="preserve"> het </w:t>
      </w:r>
      <w:r>
        <w:rPr>
          <w:sz w:val="22"/>
          <w:szCs w:val="22"/>
          <w:lang w:val="en-US"/>
        </w:rPr>
        <w:lastRenderedPageBreak/>
        <w:t xml:space="preserve">empirisch verschijnsel in de theorie </w:t>
      </w:r>
      <w:r w:rsidR="00CC39E1">
        <w:rPr>
          <w:sz w:val="22"/>
          <w:szCs w:val="22"/>
          <w:lang w:val="en-US"/>
        </w:rPr>
        <w:t>op te nemen</w:t>
      </w:r>
      <w:r w:rsidR="00186D39">
        <w:rPr>
          <w:sz w:val="22"/>
          <w:szCs w:val="22"/>
          <w:lang w:val="en-US"/>
        </w:rPr>
        <w:t xml:space="preserve">, </w:t>
      </w:r>
      <w:r w:rsidR="001D7FAF">
        <w:rPr>
          <w:sz w:val="22"/>
          <w:szCs w:val="22"/>
          <w:lang w:val="en-US"/>
        </w:rPr>
        <w:t xml:space="preserve">is stimulus-betekenis niet langer toe te kennen aan individuele zinnen, maar </w:t>
      </w:r>
      <w:r w:rsidR="00186D39">
        <w:rPr>
          <w:sz w:val="22"/>
          <w:szCs w:val="22"/>
          <w:lang w:val="en-US"/>
        </w:rPr>
        <w:t xml:space="preserve">alleen </w:t>
      </w:r>
      <w:r w:rsidR="005E1210">
        <w:rPr>
          <w:sz w:val="22"/>
          <w:szCs w:val="22"/>
          <w:lang w:val="en-US"/>
        </w:rPr>
        <w:t xml:space="preserve">nog aan </w:t>
      </w:r>
      <w:r w:rsidR="00186D39">
        <w:rPr>
          <w:sz w:val="22"/>
          <w:szCs w:val="22"/>
          <w:lang w:val="en-US"/>
        </w:rPr>
        <w:t>gehele theorie</w:t>
      </w:r>
      <w:r w:rsidR="00186D39">
        <w:rPr>
          <w:rFonts w:ascii="Cambria" w:hAnsi="Cambria"/>
          <w:sz w:val="22"/>
          <w:szCs w:val="22"/>
          <w:lang w:val="en-US"/>
        </w:rPr>
        <w:t>ë</w:t>
      </w:r>
      <w:r w:rsidR="00186D39">
        <w:rPr>
          <w:sz w:val="22"/>
          <w:szCs w:val="22"/>
          <w:lang w:val="en-US"/>
        </w:rPr>
        <w:t>n</w:t>
      </w:r>
      <w:r>
        <w:rPr>
          <w:sz w:val="22"/>
          <w:szCs w:val="22"/>
          <w:lang w:val="en-US"/>
        </w:rPr>
        <w:t xml:space="preserve">. </w:t>
      </w:r>
      <w:r w:rsidR="001D7FAF">
        <w:rPr>
          <w:sz w:val="22"/>
          <w:szCs w:val="22"/>
          <w:lang w:val="en-US"/>
        </w:rPr>
        <w:t xml:space="preserve">Net zo zijn individuele zinnen niet </w:t>
      </w:r>
      <w:proofErr w:type="gramStart"/>
      <w:r w:rsidR="005E1210">
        <w:rPr>
          <w:sz w:val="22"/>
          <w:szCs w:val="22"/>
          <w:lang w:val="en-US"/>
        </w:rPr>
        <w:t>langer</w:t>
      </w:r>
      <w:proofErr w:type="gramEnd"/>
      <w:r w:rsidR="005E1210">
        <w:rPr>
          <w:sz w:val="22"/>
          <w:szCs w:val="22"/>
          <w:lang w:val="en-US"/>
        </w:rPr>
        <w:t xml:space="preserve"> </w:t>
      </w:r>
      <w:r w:rsidR="001D7FAF">
        <w:rPr>
          <w:sz w:val="22"/>
          <w:szCs w:val="22"/>
          <w:lang w:val="en-US"/>
        </w:rPr>
        <w:t xml:space="preserve">gerechtvaardigd, maar zijn zinnen in hun relatie tot elkaar gerechtvaardigd. </w:t>
      </w:r>
      <w:r w:rsidR="0084187D">
        <w:rPr>
          <w:sz w:val="22"/>
          <w:szCs w:val="22"/>
          <w:lang w:val="en-US"/>
        </w:rPr>
        <w:t>Immers, alleen een tot</w:t>
      </w:r>
      <w:r w:rsidR="005B36DA">
        <w:rPr>
          <w:sz w:val="22"/>
          <w:szCs w:val="22"/>
          <w:lang w:val="en-US"/>
        </w:rPr>
        <w:t xml:space="preserve">ale theorie wordt getoetst aan </w:t>
      </w:r>
      <w:r w:rsidR="0084187D">
        <w:rPr>
          <w:sz w:val="22"/>
          <w:szCs w:val="22"/>
          <w:lang w:val="en-US"/>
        </w:rPr>
        <w:t xml:space="preserve">en </w:t>
      </w:r>
      <w:r w:rsidR="005B36DA">
        <w:rPr>
          <w:sz w:val="22"/>
          <w:szCs w:val="22"/>
          <w:lang w:val="en-US"/>
        </w:rPr>
        <w:t xml:space="preserve">daarmee tijdelijk gerechtvaardigd door </w:t>
      </w:r>
      <w:r w:rsidR="0084187D">
        <w:rPr>
          <w:sz w:val="22"/>
          <w:szCs w:val="22"/>
          <w:lang w:val="en-US"/>
        </w:rPr>
        <w:t xml:space="preserve">de empirie. </w:t>
      </w:r>
    </w:p>
    <w:p w14:paraId="29309A23" w14:textId="6408EBD7" w:rsidR="0084187D" w:rsidRDefault="001555DA" w:rsidP="0084187D">
      <w:pPr>
        <w:rPr>
          <w:sz w:val="22"/>
          <w:szCs w:val="22"/>
          <w:lang w:val="en-US"/>
        </w:rPr>
      </w:pPr>
      <w:r>
        <w:rPr>
          <w:sz w:val="22"/>
          <w:szCs w:val="22"/>
          <w:lang w:val="en-US"/>
        </w:rPr>
        <w:tab/>
      </w:r>
      <w:r w:rsidR="00186D39">
        <w:rPr>
          <w:sz w:val="22"/>
          <w:szCs w:val="22"/>
          <w:lang w:val="en-US"/>
        </w:rPr>
        <w:t xml:space="preserve">Quine </w:t>
      </w:r>
      <w:r w:rsidR="005B36DA">
        <w:rPr>
          <w:sz w:val="22"/>
          <w:szCs w:val="22"/>
          <w:lang w:val="en-US"/>
        </w:rPr>
        <w:t>positioneert</w:t>
      </w:r>
      <w:r w:rsidR="00186D39">
        <w:rPr>
          <w:sz w:val="22"/>
          <w:szCs w:val="22"/>
          <w:lang w:val="en-US"/>
        </w:rPr>
        <w:t xml:space="preserve"> zijn holisme </w:t>
      </w:r>
      <w:r w:rsidR="001D7FAF">
        <w:rPr>
          <w:sz w:val="22"/>
          <w:szCs w:val="22"/>
          <w:lang w:val="en-US"/>
        </w:rPr>
        <w:t xml:space="preserve">expliciet </w:t>
      </w:r>
      <w:proofErr w:type="gramStart"/>
      <w:r w:rsidR="00186D39">
        <w:rPr>
          <w:sz w:val="22"/>
          <w:szCs w:val="22"/>
          <w:lang w:val="en-US"/>
        </w:rPr>
        <w:t>als</w:t>
      </w:r>
      <w:proofErr w:type="gramEnd"/>
      <w:r w:rsidR="00186D39">
        <w:rPr>
          <w:sz w:val="22"/>
          <w:szCs w:val="22"/>
          <w:lang w:val="en-US"/>
        </w:rPr>
        <w:t xml:space="preserve"> argument tegen foundationalistische rechtvaardiging. </w:t>
      </w:r>
      <w:r w:rsidR="005B36DA">
        <w:rPr>
          <w:sz w:val="22"/>
          <w:szCs w:val="22"/>
          <w:lang w:val="en-US"/>
        </w:rPr>
        <w:t>Elke zin in een theorie is principieel verwerpbaar</w:t>
      </w:r>
      <w:r w:rsidR="00B43EC4">
        <w:rPr>
          <w:sz w:val="22"/>
          <w:szCs w:val="22"/>
          <w:lang w:val="en-US"/>
        </w:rPr>
        <w:t xml:space="preserve">, omdat geen enkele zin </w:t>
      </w:r>
      <w:r w:rsidR="002038D1">
        <w:rPr>
          <w:sz w:val="22"/>
          <w:szCs w:val="22"/>
          <w:lang w:val="en-US"/>
        </w:rPr>
        <w:t xml:space="preserve">individueel </w:t>
      </w:r>
      <w:r w:rsidR="00B43EC4">
        <w:rPr>
          <w:sz w:val="22"/>
          <w:szCs w:val="22"/>
          <w:lang w:val="en-US"/>
        </w:rPr>
        <w:t>een direct</w:t>
      </w:r>
      <w:r w:rsidR="002038D1">
        <w:rPr>
          <w:sz w:val="22"/>
          <w:szCs w:val="22"/>
          <w:lang w:val="en-US"/>
        </w:rPr>
        <w:t>e</w:t>
      </w:r>
      <w:r w:rsidR="00B43EC4">
        <w:rPr>
          <w:sz w:val="22"/>
          <w:szCs w:val="22"/>
          <w:lang w:val="en-US"/>
        </w:rPr>
        <w:t xml:space="preserve"> empirisch</w:t>
      </w:r>
      <w:r w:rsidR="002038D1">
        <w:rPr>
          <w:sz w:val="22"/>
          <w:szCs w:val="22"/>
          <w:lang w:val="en-US"/>
        </w:rPr>
        <w:t>e</w:t>
      </w:r>
      <w:r w:rsidR="00B43EC4">
        <w:rPr>
          <w:sz w:val="22"/>
          <w:szCs w:val="22"/>
          <w:lang w:val="en-US"/>
        </w:rPr>
        <w:t xml:space="preserve"> </w:t>
      </w:r>
      <w:r w:rsidR="002038D1">
        <w:rPr>
          <w:sz w:val="22"/>
          <w:szCs w:val="22"/>
          <w:lang w:val="en-US"/>
        </w:rPr>
        <w:t>consequentie</w:t>
      </w:r>
      <w:r w:rsidR="00B43EC4">
        <w:rPr>
          <w:sz w:val="22"/>
          <w:szCs w:val="22"/>
          <w:lang w:val="en-US"/>
        </w:rPr>
        <w:t xml:space="preserve"> heeft. Daarmee is ook</w:t>
      </w:r>
      <w:r w:rsidR="005B36DA">
        <w:rPr>
          <w:sz w:val="22"/>
          <w:szCs w:val="22"/>
          <w:lang w:val="en-US"/>
        </w:rPr>
        <w:t xml:space="preserve"> </w:t>
      </w:r>
      <w:r w:rsidR="005E1210">
        <w:rPr>
          <w:sz w:val="22"/>
          <w:szCs w:val="22"/>
          <w:lang w:val="en-US"/>
        </w:rPr>
        <w:t xml:space="preserve">van </w:t>
      </w:r>
      <w:r w:rsidR="005B36DA">
        <w:rPr>
          <w:sz w:val="22"/>
          <w:szCs w:val="22"/>
          <w:lang w:val="en-US"/>
        </w:rPr>
        <w:t>g</w:t>
      </w:r>
      <w:r w:rsidR="00186D39">
        <w:rPr>
          <w:sz w:val="22"/>
          <w:szCs w:val="22"/>
          <w:lang w:val="en-US"/>
        </w:rPr>
        <w:t xml:space="preserve">een enkele individuele zin </w:t>
      </w:r>
      <w:r w:rsidR="005E1210">
        <w:rPr>
          <w:sz w:val="22"/>
          <w:szCs w:val="22"/>
          <w:lang w:val="en-US"/>
        </w:rPr>
        <w:t xml:space="preserve">oncontroversieel </w:t>
      </w:r>
      <w:proofErr w:type="gramStart"/>
      <w:r w:rsidR="005E1210">
        <w:rPr>
          <w:sz w:val="22"/>
          <w:szCs w:val="22"/>
          <w:lang w:val="en-US"/>
        </w:rPr>
        <w:t>te</w:t>
      </w:r>
      <w:proofErr w:type="gramEnd"/>
      <w:r w:rsidR="005E1210">
        <w:rPr>
          <w:sz w:val="22"/>
          <w:szCs w:val="22"/>
          <w:lang w:val="en-US"/>
        </w:rPr>
        <w:t xml:space="preserve"> stellen dat hij </w:t>
      </w:r>
      <w:r w:rsidR="005B36DA">
        <w:rPr>
          <w:sz w:val="22"/>
          <w:szCs w:val="22"/>
          <w:lang w:val="en-US"/>
        </w:rPr>
        <w:t xml:space="preserve">direct </w:t>
      </w:r>
      <w:r w:rsidR="00186D39">
        <w:rPr>
          <w:sz w:val="22"/>
          <w:szCs w:val="22"/>
          <w:lang w:val="en-US"/>
        </w:rPr>
        <w:t>(</w:t>
      </w:r>
      <w:r w:rsidR="00186D39" w:rsidRPr="00186D39">
        <w:rPr>
          <w:i/>
          <w:sz w:val="22"/>
          <w:szCs w:val="22"/>
          <w:lang w:val="en-US"/>
        </w:rPr>
        <w:t>a posteriori</w:t>
      </w:r>
      <w:r w:rsidR="00186D39">
        <w:rPr>
          <w:sz w:val="22"/>
          <w:szCs w:val="22"/>
          <w:lang w:val="en-US"/>
        </w:rPr>
        <w:t xml:space="preserve"> of </w:t>
      </w:r>
      <w:r w:rsidR="00186D39" w:rsidRPr="00186D39">
        <w:rPr>
          <w:i/>
          <w:sz w:val="22"/>
          <w:szCs w:val="22"/>
          <w:lang w:val="en-US"/>
        </w:rPr>
        <w:t>a priori</w:t>
      </w:r>
      <w:r w:rsidR="00186D39">
        <w:rPr>
          <w:sz w:val="22"/>
          <w:szCs w:val="22"/>
          <w:lang w:val="en-US"/>
        </w:rPr>
        <w:t>) gerechtvaardigd</w:t>
      </w:r>
      <w:r w:rsidR="005E1210">
        <w:rPr>
          <w:sz w:val="22"/>
          <w:szCs w:val="22"/>
          <w:lang w:val="en-US"/>
        </w:rPr>
        <w:t xml:space="preserve"> is</w:t>
      </w:r>
      <w:r w:rsidR="005B36DA">
        <w:rPr>
          <w:sz w:val="22"/>
          <w:szCs w:val="22"/>
          <w:lang w:val="en-US"/>
        </w:rPr>
        <w:t xml:space="preserve">. </w:t>
      </w:r>
      <w:r w:rsidR="00B43EC4">
        <w:rPr>
          <w:sz w:val="22"/>
          <w:szCs w:val="22"/>
          <w:lang w:val="en-US"/>
        </w:rPr>
        <w:t xml:space="preserve">Dit maakt </w:t>
      </w:r>
      <w:r w:rsidR="0084187D">
        <w:rPr>
          <w:sz w:val="22"/>
          <w:szCs w:val="22"/>
          <w:lang w:val="en-US"/>
        </w:rPr>
        <w:t xml:space="preserve">Quine's visie op de structuur van rechtvaardiging </w:t>
      </w:r>
      <w:r w:rsidR="000063CA">
        <w:rPr>
          <w:sz w:val="22"/>
          <w:szCs w:val="22"/>
          <w:lang w:val="en-US"/>
        </w:rPr>
        <w:t>coherentistisch.</w:t>
      </w:r>
      <w:r w:rsidR="00CE4921">
        <w:rPr>
          <w:sz w:val="22"/>
          <w:szCs w:val="22"/>
          <w:lang w:val="en-US"/>
        </w:rPr>
        <w:t xml:space="preserve"> Het rechtvaardigen van een theorie </w:t>
      </w:r>
      <w:r w:rsidR="005E1210">
        <w:rPr>
          <w:sz w:val="22"/>
          <w:szCs w:val="22"/>
          <w:lang w:val="en-US"/>
        </w:rPr>
        <w:t>komt</w:t>
      </w:r>
      <w:r w:rsidR="00CF7EC2">
        <w:rPr>
          <w:sz w:val="22"/>
          <w:szCs w:val="22"/>
          <w:lang w:val="en-US"/>
        </w:rPr>
        <w:t xml:space="preserve"> </w:t>
      </w:r>
      <w:r w:rsidR="00CE4921">
        <w:rPr>
          <w:sz w:val="22"/>
          <w:szCs w:val="22"/>
          <w:lang w:val="en-US"/>
        </w:rPr>
        <w:t>neer op het wijzigen van de vermeende waarheidswaarden van zinnen in de theorie, het toevoegen of uitsluiten van zinnen in de theorie</w:t>
      </w:r>
      <w:r w:rsidR="000063CA">
        <w:rPr>
          <w:sz w:val="22"/>
          <w:szCs w:val="22"/>
          <w:lang w:val="en-US"/>
        </w:rPr>
        <w:t xml:space="preserve">, </w:t>
      </w:r>
      <w:r w:rsidR="002038D1">
        <w:rPr>
          <w:sz w:val="22"/>
          <w:szCs w:val="22"/>
          <w:lang w:val="en-US"/>
        </w:rPr>
        <w:t>e.d</w:t>
      </w:r>
      <w:proofErr w:type="gramStart"/>
      <w:r w:rsidR="002038D1">
        <w:rPr>
          <w:sz w:val="22"/>
          <w:szCs w:val="22"/>
          <w:lang w:val="en-US"/>
        </w:rPr>
        <w:t>.,</w:t>
      </w:r>
      <w:proofErr w:type="gramEnd"/>
      <w:r w:rsidR="002038D1">
        <w:rPr>
          <w:sz w:val="22"/>
          <w:szCs w:val="22"/>
          <w:lang w:val="en-US"/>
        </w:rPr>
        <w:t xml:space="preserve"> </w:t>
      </w:r>
      <w:r w:rsidR="000063CA">
        <w:rPr>
          <w:sz w:val="22"/>
          <w:szCs w:val="22"/>
          <w:lang w:val="en-US"/>
        </w:rPr>
        <w:t>met als primair doel</w:t>
      </w:r>
      <w:r w:rsidR="00CE4921">
        <w:rPr>
          <w:sz w:val="22"/>
          <w:szCs w:val="22"/>
          <w:lang w:val="en-US"/>
        </w:rPr>
        <w:t xml:space="preserve"> het behouden van coherentie </w:t>
      </w:r>
      <w:r w:rsidR="000063CA">
        <w:rPr>
          <w:sz w:val="22"/>
          <w:szCs w:val="22"/>
          <w:lang w:val="en-US"/>
        </w:rPr>
        <w:t xml:space="preserve">tussen </w:t>
      </w:r>
      <w:r w:rsidR="00096011">
        <w:rPr>
          <w:sz w:val="22"/>
          <w:szCs w:val="22"/>
          <w:lang w:val="en-US"/>
        </w:rPr>
        <w:t>de zinnen van de theorie</w:t>
      </w:r>
      <w:r w:rsidR="00CE4921">
        <w:rPr>
          <w:sz w:val="22"/>
          <w:szCs w:val="22"/>
          <w:lang w:val="en-US"/>
        </w:rPr>
        <w:t xml:space="preserve">. </w:t>
      </w:r>
    </w:p>
    <w:p w14:paraId="06123155" w14:textId="77777777" w:rsidR="00BA4536" w:rsidRDefault="00BA4536">
      <w:pPr>
        <w:rPr>
          <w:sz w:val="22"/>
          <w:szCs w:val="22"/>
          <w:lang w:val="en-US"/>
        </w:rPr>
      </w:pPr>
    </w:p>
    <w:p w14:paraId="25BB0174" w14:textId="50E0F43C" w:rsidR="00BA4536" w:rsidRDefault="00964A8F" w:rsidP="00BA4536">
      <w:pPr>
        <w:rPr>
          <w:sz w:val="22"/>
          <w:szCs w:val="22"/>
          <w:lang w:val="en-US"/>
        </w:rPr>
      </w:pPr>
      <w:r>
        <w:rPr>
          <w:sz w:val="22"/>
          <w:szCs w:val="22"/>
          <w:lang w:val="en-US"/>
        </w:rPr>
        <w:t>"If this view is right, it is misleading to speak of the empirical content of an individual statement</w:t>
      </w:r>
      <w:r w:rsidR="00BA4536">
        <w:rPr>
          <w:sz w:val="22"/>
          <w:szCs w:val="22"/>
          <w:lang w:val="en-US"/>
        </w:rPr>
        <w:t xml:space="preserve"> (...)</w:t>
      </w:r>
      <w:r w:rsidR="002916D7">
        <w:rPr>
          <w:sz w:val="22"/>
          <w:szCs w:val="22"/>
          <w:lang w:val="en-US"/>
        </w:rPr>
        <w:t>. Any statement can be held true come what may, if we make drastic enough adjustments elsewhere in the system</w:t>
      </w:r>
      <w:r w:rsidR="00177AE4">
        <w:rPr>
          <w:sz w:val="22"/>
          <w:szCs w:val="22"/>
          <w:lang w:val="en-US"/>
        </w:rPr>
        <w:t>. Even a statement very close to the periphery can be held true in the face of recalcitrant experience by pleading hallucination or by amending certain statements of the kind called logical laws. Conversely, by the same token, no statement is immune to revision."</w:t>
      </w:r>
      <w:r w:rsidR="00036E97">
        <w:rPr>
          <w:rStyle w:val="Voetnootmarkering"/>
          <w:sz w:val="22"/>
          <w:szCs w:val="22"/>
          <w:lang w:val="en-US"/>
        </w:rPr>
        <w:footnoteReference w:id="51"/>
      </w:r>
      <w:r w:rsidR="00BA4536">
        <w:rPr>
          <w:sz w:val="22"/>
          <w:szCs w:val="22"/>
          <w:lang w:val="en-US"/>
        </w:rPr>
        <w:t xml:space="preserve"> </w:t>
      </w:r>
    </w:p>
    <w:p w14:paraId="44636013" w14:textId="77777777" w:rsidR="005E1210" w:rsidRDefault="005E1210">
      <w:pPr>
        <w:rPr>
          <w:sz w:val="22"/>
          <w:szCs w:val="22"/>
          <w:lang w:val="en-US"/>
        </w:rPr>
      </w:pPr>
    </w:p>
    <w:p w14:paraId="7447E234" w14:textId="46E4556E" w:rsidR="00F63B85" w:rsidRDefault="00F63B85">
      <w:pPr>
        <w:rPr>
          <w:sz w:val="22"/>
          <w:szCs w:val="22"/>
          <w:lang w:val="en-US"/>
        </w:rPr>
      </w:pPr>
      <w:r>
        <w:rPr>
          <w:sz w:val="22"/>
          <w:szCs w:val="22"/>
          <w:lang w:val="en-US"/>
        </w:rPr>
        <w:t xml:space="preserve">Quine </w:t>
      </w:r>
      <w:r w:rsidR="00C26F91">
        <w:rPr>
          <w:sz w:val="22"/>
          <w:szCs w:val="22"/>
          <w:lang w:val="en-US"/>
        </w:rPr>
        <w:t>bevestigt</w:t>
      </w:r>
      <w:r>
        <w:rPr>
          <w:sz w:val="22"/>
          <w:szCs w:val="22"/>
          <w:lang w:val="en-US"/>
        </w:rPr>
        <w:t xml:space="preserve"> dat </w:t>
      </w:r>
      <w:r w:rsidR="001555DA">
        <w:rPr>
          <w:sz w:val="22"/>
          <w:szCs w:val="22"/>
          <w:lang w:val="en-US"/>
        </w:rPr>
        <w:t xml:space="preserve">in een </w:t>
      </w:r>
      <w:r w:rsidR="001555DA" w:rsidRPr="00F63B85">
        <w:rPr>
          <w:i/>
          <w:sz w:val="22"/>
          <w:szCs w:val="22"/>
          <w:lang w:val="en-US"/>
        </w:rPr>
        <w:t>web of beliefs</w:t>
      </w:r>
      <w:r w:rsidR="001555DA">
        <w:rPr>
          <w:sz w:val="22"/>
          <w:szCs w:val="22"/>
          <w:lang w:val="en-US"/>
        </w:rPr>
        <w:t xml:space="preserve"> </w:t>
      </w:r>
      <w:r>
        <w:rPr>
          <w:sz w:val="22"/>
          <w:szCs w:val="22"/>
          <w:lang w:val="en-US"/>
        </w:rPr>
        <w:t xml:space="preserve">de </w:t>
      </w:r>
      <w:r w:rsidR="001555DA">
        <w:rPr>
          <w:sz w:val="22"/>
          <w:szCs w:val="22"/>
          <w:lang w:val="en-US"/>
        </w:rPr>
        <w:t>rechtvaardigings</w:t>
      </w:r>
      <w:r>
        <w:rPr>
          <w:sz w:val="22"/>
          <w:szCs w:val="22"/>
          <w:lang w:val="en-US"/>
        </w:rPr>
        <w:t xml:space="preserve">relatie tussen zinnen wederkerig (symmetrisch) </w:t>
      </w:r>
      <w:r w:rsidR="00BA4536">
        <w:rPr>
          <w:sz w:val="22"/>
          <w:szCs w:val="22"/>
          <w:lang w:val="en-US"/>
        </w:rPr>
        <w:t xml:space="preserve">en dus coherentistisch </w:t>
      </w:r>
      <w:r>
        <w:rPr>
          <w:sz w:val="22"/>
          <w:szCs w:val="22"/>
          <w:lang w:val="en-US"/>
        </w:rPr>
        <w:t>van aard wordt</w:t>
      </w:r>
      <w:r w:rsidR="00036E97">
        <w:rPr>
          <w:sz w:val="22"/>
          <w:szCs w:val="22"/>
          <w:lang w:val="en-US"/>
        </w:rPr>
        <w:t xml:space="preserve">. Theoretische entiteiten en hun functie worden gepostuleerd </w:t>
      </w:r>
      <w:proofErr w:type="gramStart"/>
      <w:r w:rsidR="00036E97">
        <w:rPr>
          <w:sz w:val="22"/>
          <w:szCs w:val="22"/>
          <w:lang w:val="en-US"/>
        </w:rPr>
        <w:t>om</w:t>
      </w:r>
      <w:proofErr w:type="gramEnd"/>
      <w:r w:rsidR="00036E97">
        <w:rPr>
          <w:sz w:val="22"/>
          <w:szCs w:val="22"/>
          <w:lang w:val="en-US"/>
        </w:rPr>
        <w:t xml:space="preserve"> empirische verschijnselen te verklaren en tegelijkertijd is de theoretische context nodig om de empirische verschijnselen te individueren en te zien als verschijnselen die </w:t>
      </w:r>
      <w:r w:rsidR="005B4B11">
        <w:rPr>
          <w:sz w:val="22"/>
          <w:szCs w:val="22"/>
          <w:lang w:val="en-US"/>
        </w:rPr>
        <w:t>de voorgestelde theoretische</w:t>
      </w:r>
      <w:r w:rsidR="00036E97">
        <w:rPr>
          <w:sz w:val="22"/>
          <w:szCs w:val="22"/>
          <w:lang w:val="en-US"/>
        </w:rPr>
        <w:t xml:space="preserve"> verklaring behoeven. </w:t>
      </w:r>
    </w:p>
    <w:p w14:paraId="0002A9D3" w14:textId="77777777" w:rsidR="00F63B85" w:rsidRDefault="00F63B85">
      <w:pPr>
        <w:rPr>
          <w:sz w:val="22"/>
          <w:szCs w:val="22"/>
          <w:lang w:val="en-US"/>
        </w:rPr>
      </w:pPr>
    </w:p>
    <w:p w14:paraId="176F26A3" w14:textId="0F3F6CFA" w:rsidR="00F63B85" w:rsidRDefault="00F63B85">
      <w:pPr>
        <w:rPr>
          <w:sz w:val="22"/>
          <w:szCs w:val="22"/>
          <w:lang w:val="en-US"/>
        </w:rPr>
      </w:pPr>
      <w:r>
        <w:rPr>
          <w:sz w:val="22"/>
          <w:szCs w:val="22"/>
          <w:lang w:val="en-US"/>
        </w:rPr>
        <w:t xml:space="preserve">"Explanation becomes oddly reciprocal; photons are posited to help explain </w:t>
      </w:r>
      <w:r w:rsidR="00036E97">
        <w:rPr>
          <w:sz w:val="22"/>
          <w:szCs w:val="22"/>
          <w:lang w:val="en-US"/>
        </w:rPr>
        <w:t>(...)</w:t>
      </w:r>
      <w:r>
        <w:rPr>
          <w:sz w:val="22"/>
          <w:szCs w:val="22"/>
          <w:lang w:val="en-US"/>
        </w:rPr>
        <w:t xml:space="preserve"> phenomena, and it is those phenomena and the theory concerning them that explain what the physicist is driving at in his talk of photons.</w:t>
      </w:r>
    </w:p>
    <w:p w14:paraId="19E07038" w14:textId="7E3F2283" w:rsidR="00F63B85" w:rsidRDefault="00C26F91">
      <w:pPr>
        <w:rPr>
          <w:sz w:val="22"/>
          <w:szCs w:val="22"/>
          <w:lang w:val="en-US"/>
        </w:rPr>
      </w:pPr>
      <w:r>
        <w:rPr>
          <w:sz w:val="22"/>
          <w:szCs w:val="22"/>
          <w:lang w:val="en-US"/>
        </w:rPr>
        <w:tab/>
      </w:r>
      <w:r w:rsidR="00F63B85">
        <w:rPr>
          <w:sz w:val="22"/>
          <w:szCs w:val="22"/>
          <w:lang w:val="en-US"/>
        </w:rPr>
        <w:t xml:space="preserve">One tends to imagine that when someone propounds a theory concerning some sort of objects, our understanding of what he is saying will have two phases: first we must understand what the objects are, and second we must understand what the theory say about them. (...) </w:t>
      </w:r>
      <w:proofErr w:type="gramStart"/>
      <w:r w:rsidR="00F63B85">
        <w:rPr>
          <w:sz w:val="22"/>
          <w:szCs w:val="22"/>
          <w:lang w:val="en-US"/>
        </w:rPr>
        <w:t>our</w:t>
      </w:r>
      <w:proofErr w:type="gramEnd"/>
      <w:r w:rsidR="00F63B85">
        <w:rPr>
          <w:sz w:val="22"/>
          <w:szCs w:val="22"/>
          <w:lang w:val="en-US"/>
        </w:rPr>
        <w:t xml:space="preserve"> coming to understand what the objects are </w:t>
      </w:r>
      <w:r w:rsidR="00F63B85" w:rsidRPr="00F63B85">
        <w:rPr>
          <w:i/>
          <w:sz w:val="22"/>
          <w:szCs w:val="22"/>
          <w:lang w:val="en-US"/>
        </w:rPr>
        <w:t>is</w:t>
      </w:r>
      <w:r w:rsidR="00F63B85">
        <w:rPr>
          <w:i/>
          <w:sz w:val="22"/>
          <w:szCs w:val="22"/>
          <w:lang w:val="en-US"/>
        </w:rPr>
        <w:t xml:space="preserve"> </w:t>
      </w:r>
      <w:r w:rsidR="00F63B85">
        <w:rPr>
          <w:sz w:val="22"/>
          <w:szCs w:val="22"/>
          <w:lang w:val="en-US"/>
        </w:rPr>
        <w:t>for the most part just our mastery of what the theory says about them. We do not learn first what to talk about and then what to say about it.</w:t>
      </w:r>
    </w:p>
    <w:p w14:paraId="7FB33D9C" w14:textId="186AA012" w:rsidR="00F63B85" w:rsidRPr="00F63B85" w:rsidRDefault="00F63B85">
      <w:pPr>
        <w:rPr>
          <w:sz w:val="22"/>
          <w:szCs w:val="22"/>
          <w:lang w:val="en-US"/>
        </w:rPr>
      </w:pPr>
      <w:r>
        <w:rPr>
          <w:sz w:val="22"/>
          <w:szCs w:val="22"/>
          <w:lang w:val="en-US"/>
        </w:rPr>
        <w:tab/>
        <w:t>Picture two physicists discussing whether neutrinos have mass</w:t>
      </w:r>
      <w:r w:rsidR="00317BB8">
        <w:rPr>
          <w:sz w:val="22"/>
          <w:szCs w:val="22"/>
          <w:lang w:val="en-US"/>
        </w:rPr>
        <w:t xml:space="preserve">. Are they discussing the same objects? They agree that the physical </w:t>
      </w:r>
      <w:proofErr w:type="gramStart"/>
      <w:r w:rsidR="00317BB8">
        <w:rPr>
          <w:sz w:val="22"/>
          <w:szCs w:val="22"/>
          <w:lang w:val="en-US"/>
        </w:rPr>
        <w:t>theory which</w:t>
      </w:r>
      <w:proofErr w:type="gramEnd"/>
      <w:r w:rsidR="00317BB8">
        <w:rPr>
          <w:sz w:val="22"/>
          <w:szCs w:val="22"/>
          <w:lang w:val="en-US"/>
        </w:rPr>
        <w:t xml:space="preserve"> they initially share, the preneutrino theory, needs emendation in the light of an experimental result now confronting them. The one physicist is urging an </w:t>
      </w:r>
      <w:proofErr w:type="gramStart"/>
      <w:r w:rsidR="00317BB8">
        <w:rPr>
          <w:sz w:val="22"/>
          <w:szCs w:val="22"/>
          <w:lang w:val="en-US"/>
        </w:rPr>
        <w:t>emendation which</w:t>
      </w:r>
      <w:proofErr w:type="gramEnd"/>
      <w:r w:rsidR="00317BB8">
        <w:rPr>
          <w:sz w:val="22"/>
          <w:szCs w:val="22"/>
          <w:lang w:val="en-US"/>
        </w:rPr>
        <w:t xml:space="preserve"> involves positing a new category of particles, without mass. The other is urging an alternative </w:t>
      </w:r>
      <w:proofErr w:type="gramStart"/>
      <w:r w:rsidR="00317BB8">
        <w:rPr>
          <w:sz w:val="22"/>
          <w:szCs w:val="22"/>
          <w:lang w:val="en-US"/>
        </w:rPr>
        <w:t>emendation which</w:t>
      </w:r>
      <w:proofErr w:type="gramEnd"/>
      <w:r w:rsidR="00317BB8">
        <w:rPr>
          <w:sz w:val="22"/>
          <w:szCs w:val="22"/>
          <w:lang w:val="en-US"/>
        </w:rPr>
        <w:t xml:space="preserve"> involves positing a new category of particles with mass. The fact that both physicists use the word 'neutrino' is not significant.</w:t>
      </w:r>
      <w:r w:rsidR="00A67F25">
        <w:rPr>
          <w:sz w:val="22"/>
          <w:szCs w:val="22"/>
          <w:lang w:val="en-US"/>
        </w:rPr>
        <w:t xml:space="preserve"> To discern two phases here, the first an agreement as to what the objects are (viz. neutrinos) and the second a disagreement as to how they are (massless or massive</w:t>
      </w:r>
      <w:proofErr w:type="gramStart"/>
      <w:r w:rsidR="00A67F25">
        <w:rPr>
          <w:sz w:val="22"/>
          <w:szCs w:val="22"/>
          <w:lang w:val="en-US"/>
        </w:rPr>
        <w:t>),</w:t>
      </w:r>
      <w:proofErr w:type="gramEnd"/>
      <w:r w:rsidR="00A67F25">
        <w:rPr>
          <w:sz w:val="22"/>
          <w:szCs w:val="22"/>
          <w:lang w:val="en-US"/>
        </w:rPr>
        <w:t xml:space="preserve"> is absurd.</w:t>
      </w:r>
      <w:r w:rsidR="00317BB8">
        <w:rPr>
          <w:sz w:val="22"/>
          <w:szCs w:val="22"/>
          <w:lang w:val="en-US"/>
        </w:rPr>
        <w:t>"</w:t>
      </w:r>
      <w:r w:rsidR="00036E97">
        <w:rPr>
          <w:rStyle w:val="Voetnootmarkering"/>
          <w:sz w:val="22"/>
          <w:szCs w:val="22"/>
          <w:lang w:val="en-US"/>
        </w:rPr>
        <w:footnoteReference w:id="52"/>
      </w:r>
    </w:p>
    <w:p w14:paraId="02877C41" w14:textId="77777777" w:rsidR="001555DA" w:rsidRDefault="001555DA" w:rsidP="001555DA">
      <w:pPr>
        <w:rPr>
          <w:sz w:val="22"/>
          <w:szCs w:val="22"/>
          <w:lang w:val="en-US"/>
        </w:rPr>
      </w:pPr>
    </w:p>
    <w:p w14:paraId="499B805C" w14:textId="77777777" w:rsidR="001555DA" w:rsidRDefault="001555DA" w:rsidP="001555DA">
      <w:pPr>
        <w:rPr>
          <w:sz w:val="22"/>
          <w:szCs w:val="22"/>
          <w:lang w:val="en-US"/>
        </w:rPr>
      </w:pPr>
      <w:r>
        <w:rPr>
          <w:sz w:val="22"/>
          <w:szCs w:val="22"/>
          <w:lang w:val="en-US"/>
        </w:rPr>
        <w:t>"In an arch, an overhead block is supported immediately by other overhead blocks and ultimately by all the base blocks collectively and none individually; and so it is with sentences, when theoretically fitted. The contact of block to block is the association of sentence to sentence, and the base blocks are sentences conditioned (...) to non-verbal stimuli. Perhaps we should think of the arch as tottering on an earthquake; thus even a base block is supported, now and again, only by the other blocks via the arch."</w:t>
      </w:r>
      <w:r>
        <w:rPr>
          <w:rStyle w:val="Voetnootmarkering"/>
          <w:sz w:val="22"/>
          <w:szCs w:val="22"/>
          <w:lang w:val="en-US"/>
        </w:rPr>
        <w:footnoteReference w:id="53"/>
      </w:r>
      <w:r>
        <w:rPr>
          <w:sz w:val="22"/>
          <w:szCs w:val="22"/>
          <w:lang w:val="en-US"/>
        </w:rPr>
        <w:t xml:space="preserve"> </w:t>
      </w:r>
    </w:p>
    <w:p w14:paraId="026BF127" w14:textId="77777777" w:rsidR="00F63B85" w:rsidRDefault="00F63B85">
      <w:pPr>
        <w:rPr>
          <w:sz w:val="22"/>
          <w:szCs w:val="22"/>
          <w:lang w:val="en-US"/>
        </w:rPr>
      </w:pPr>
    </w:p>
    <w:p w14:paraId="4BB676F4" w14:textId="303525DF" w:rsidR="00F63B85" w:rsidRDefault="00BF769F">
      <w:pPr>
        <w:rPr>
          <w:sz w:val="22"/>
          <w:szCs w:val="22"/>
          <w:lang w:val="en-US"/>
        </w:rPr>
      </w:pPr>
      <w:r>
        <w:rPr>
          <w:sz w:val="22"/>
          <w:szCs w:val="22"/>
          <w:lang w:val="en-US"/>
        </w:rPr>
        <w:t xml:space="preserve">Quine's holisme leidt </w:t>
      </w:r>
      <w:r w:rsidR="005E1210">
        <w:rPr>
          <w:sz w:val="22"/>
          <w:szCs w:val="22"/>
          <w:lang w:val="en-US"/>
        </w:rPr>
        <w:t>hem naar</w:t>
      </w:r>
      <w:r>
        <w:rPr>
          <w:sz w:val="22"/>
          <w:szCs w:val="22"/>
          <w:lang w:val="en-US"/>
        </w:rPr>
        <w:t xml:space="preserve"> de conclusie dat elk spreken over de wereld </w:t>
      </w:r>
      <w:r w:rsidR="00105083">
        <w:rPr>
          <w:sz w:val="22"/>
          <w:szCs w:val="22"/>
          <w:lang w:val="en-US"/>
        </w:rPr>
        <w:t xml:space="preserve">altijd spreken over een </w:t>
      </w:r>
      <w:r w:rsidR="00C22DEB">
        <w:rPr>
          <w:sz w:val="22"/>
          <w:szCs w:val="22"/>
          <w:lang w:val="en-US"/>
        </w:rPr>
        <w:t>geconceptualiseerde</w:t>
      </w:r>
      <w:r w:rsidR="00105083">
        <w:rPr>
          <w:sz w:val="22"/>
          <w:szCs w:val="22"/>
          <w:lang w:val="en-US"/>
        </w:rPr>
        <w:t xml:space="preserve"> wereld is.</w:t>
      </w:r>
      <w:r w:rsidR="006A18F7">
        <w:rPr>
          <w:sz w:val="22"/>
          <w:szCs w:val="22"/>
          <w:lang w:val="en-US"/>
        </w:rPr>
        <w:t xml:space="preserve"> De predikaten 'waar' en 'onwaar' zijn van toepassing op zinnen in het </w:t>
      </w:r>
      <w:r w:rsidR="006A18F7" w:rsidRPr="006A18F7">
        <w:rPr>
          <w:i/>
          <w:sz w:val="22"/>
          <w:szCs w:val="22"/>
          <w:lang w:val="en-US"/>
        </w:rPr>
        <w:t>web of beliefs</w:t>
      </w:r>
      <w:r w:rsidR="006A18F7">
        <w:rPr>
          <w:sz w:val="22"/>
          <w:szCs w:val="22"/>
          <w:lang w:val="en-US"/>
        </w:rPr>
        <w:t>, maar</w:t>
      </w:r>
      <w:r w:rsidR="00105083">
        <w:rPr>
          <w:sz w:val="22"/>
          <w:szCs w:val="22"/>
          <w:lang w:val="en-US"/>
        </w:rPr>
        <w:t xml:space="preserve"> </w:t>
      </w:r>
      <w:r w:rsidR="006A18F7">
        <w:rPr>
          <w:sz w:val="22"/>
          <w:szCs w:val="22"/>
          <w:lang w:val="en-US"/>
        </w:rPr>
        <w:t xml:space="preserve">alleen bij vooronderstelling van het </w:t>
      </w:r>
      <w:r w:rsidR="006A18F7" w:rsidRPr="006A18F7">
        <w:rPr>
          <w:i/>
          <w:sz w:val="22"/>
          <w:szCs w:val="22"/>
          <w:lang w:val="en-US"/>
        </w:rPr>
        <w:t>web of beliefs</w:t>
      </w:r>
      <w:r w:rsidR="006A18F7">
        <w:rPr>
          <w:sz w:val="22"/>
          <w:szCs w:val="22"/>
          <w:lang w:val="en-US"/>
        </w:rPr>
        <w:t xml:space="preserve">. Een zin is dan 'waar' relatief </w:t>
      </w:r>
      <w:proofErr w:type="gramStart"/>
      <w:r w:rsidR="006A18F7">
        <w:rPr>
          <w:sz w:val="22"/>
          <w:szCs w:val="22"/>
          <w:lang w:val="en-US"/>
        </w:rPr>
        <w:t>ten opzichte</w:t>
      </w:r>
      <w:proofErr w:type="gramEnd"/>
      <w:r w:rsidR="006A18F7">
        <w:rPr>
          <w:sz w:val="22"/>
          <w:szCs w:val="22"/>
          <w:lang w:val="en-US"/>
        </w:rPr>
        <w:t xml:space="preserve"> van een reeds geaccepteerd theoretisch interpretatiekader.</w:t>
      </w:r>
      <w:r w:rsidR="00F2357F">
        <w:rPr>
          <w:sz w:val="22"/>
          <w:szCs w:val="22"/>
          <w:lang w:val="en-US"/>
        </w:rPr>
        <w:t xml:space="preserve"> Bij dezelfde empirische stimuli zijn totaal verschillende voorstellingen van de ontologie van de wereld mogelijk, die gerechtvaardigd zijn voor zover coherent met het totaal aan theoretische beweringen over de wereld. </w:t>
      </w:r>
    </w:p>
    <w:p w14:paraId="31FE4363" w14:textId="77777777" w:rsidR="00F63B85" w:rsidRDefault="00F63B85">
      <w:pPr>
        <w:rPr>
          <w:sz w:val="22"/>
          <w:szCs w:val="22"/>
          <w:lang w:val="en-US"/>
        </w:rPr>
      </w:pPr>
    </w:p>
    <w:p w14:paraId="15F3BBE0" w14:textId="51F4C759" w:rsidR="00023C3A" w:rsidRDefault="00A20C8B">
      <w:pPr>
        <w:rPr>
          <w:sz w:val="22"/>
          <w:szCs w:val="22"/>
          <w:lang w:val="en-US"/>
        </w:rPr>
      </w:pPr>
      <w:r>
        <w:rPr>
          <w:sz w:val="22"/>
          <w:szCs w:val="22"/>
          <w:lang w:val="en-US"/>
        </w:rPr>
        <w:t>"Everything to which we concede existence is a posit from the standpoint of a description of the theory-building process, and simultaneously real from the standpoint of the theory that is being built. Nor let us look down on the standpoint of the theory as make-believe; for we can never do better than occupy the standpoint of some theory or other, the best we can muster at the time."</w:t>
      </w:r>
      <w:r w:rsidR="006A18F7">
        <w:rPr>
          <w:rStyle w:val="Voetnootmarkering"/>
          <w:sz w:val="22"/>
          <w:szCs w:val="22"/>
          <w:lang w:val="en-US"/>
        </w:rPr>
        <w:footnoteReference w:id="54"/>
      </w:r>
      <w:r>
        <w:rPr>
          <w:sz w:val="22"/>
          <w:szCs w:val="22"/>
          <w:lang w:val="en-US"/>
        </w:rPr>
        <w:t xml:space="preserve"> </w:t>
      </w:r>
    </w:p>
    <w:p w14:paraId="36907DDF" w14:textId="77777777" w:rsidR="006A18F7" w:rsidRDefault="006A18F7">
      <w:pPr>
        <w:rPr>
          <w:sz w:val="22"/>
          <w:szCs w:val="22"/>
          <w:lang w:val="en-US"/>
        </w:rPr>
      </w:pPr>
    </w:p>
    <w:p w14:paraId="427B3D5E" w14:textId="1E5FF993" w:rsidR="00023C3A" w:rsidRDefault="00610B95">
      <w:pPr>
        <w:rPr>
          <w:sz w:val="22"/>
          <w:szCs w:val="22"/>
          <w:lang w:val="en-US"/>
        </w:rPr>
      </w:pPr>
      <w:r>
        <w:rPr>
          <w:sz w:val="22"/>
          <w:szCs w:val="22"/>
          <w:lang w:val="en-US"/>
        </w:rPr>
        <w:t>"Where it makes sense to apply 'true' is to a sentence couched in the terms of a given theory and seen from within the theory, complete with its posited reality. (...) To say that the statement 'Brutus killed Caesar' is true, or that '</w:t>
      </w:r>
      <w:proofErr w:type="gramStart"/>
      <w:r>
        <w:rPr>
          <w:sz w:val="22"/>
          <w:szCs w:val="22"/>
          <w:lang w:val="en-US"/>
        </w:rPr>
        <w:t>The</w:t>
      </w:r>
      <w:proofErr w:type="gramEnd"/>
      <w:r>
        <w:rPr>
          <w:sz w:val="22"/>
          <w:szCs w:val="22"/>
          <w:lang w:val="en-US"/>
        </w:rPr>
        <w:t xml:space="preserve"> atomic weight of sodium is 23' is true, is in effect simply to say that Brutus killed Caesar, or that the atomic weight of Sodium is 23. That the statements are about posited entities, are significant only in relation to a surrounding body of theory, and are justifiable only by supplementing observation with scientific method, no longer matters</w:t>
      </w:r>
      <w:r w:rsidR="006E1B58">
        <w:rPr>
          <w:sz w:val="22"/>
          <w:szCs w:val="22"/>
          <w:lang w:val="en-US"/>
        </w:rPr>
        <w:t>; for the truth attributions are made from the point of view of the same surrounding body of the</w:t>
      </w:r>
      <w:r w:rsidR="006A18F7">
        <w:rPr>
          <w:sz w:val="22"/>
          <w:szCs w:val="22"/>
          <w:lang w:val="en-US"/>
        </w:rPr>
        <w:t>ory, and are in the same boat."</w:t>
      </w:r>
      <w:r w:rsidR="006A18F7">
        <w:rPr>
          <w:rStyle w:val="Voetnootmarkering"/>
          <w:sz w:val="22"/>
          <w:szCs w:val="22"/>
          <w:lang w:val="en-US"/>
        </w:rPr>
        <w:footnoteReference w:id="55"/>
      </w:r>
    </w:p>
    <w:p w14:paraId="0CEE1372" w14:textId="77777777" w:rsidR="00023C3A" w:rsidRDefault="00023C3A">
      <w:pPr>
        <w:rPr>
          <w:sz w:val="22"/>
          <w:szCs w:val="22"/>
          <w:lang w:val="en-US"/>
        </w:rPr>
      </w:pPr>
    </w:p>
    <w:p w14:paraId="11C076CF" w14:textId="77777777" w:rsidR="00A70414" w:rsidRDefault="00A70414" w:rsidP="00A70414">
      <w:pPr>
        <w:rPr>
          <w:sz w:val="22"/>
          <w:szCs w:val="22"/>
          <w:lang w:val="en-US"/>
        </w:rPr>
      </w:pPr>
      <w:r>
        <w:rPr>
          <w:sz w:val="22"/>
          <w:szCs w:val="22"/>
          <w:lang w:val="en-US"/>
        </w:rPr>
        <w:t>"Physical objects are conceptually imported into the situation as convenient intermediaries - not by definition in terms of experience, but simply as irreducible posits comparable, epistemologically, to the gods of Homer."</w:t>
      </w:r>
      <w:r>
        <w:rPr>
          <w:rStyle w:val="Voetnootmarkering"/>
          <w:sz w:val="22"/>
          <w:szCs w:val="22"/>
          <w:lang w:val="en-US"/>
        </w:rPr>
        <w:footnoteReference w:id="56"/>
      </w:r>
      <w:r>
        <w:rPr>
          <w:sz w:val="22"/>
          <w:szCs w:val="22"/>
          <w:lang w:val="en-US"/>
        </w:rPr>
        <w:t xml:space="preserve"> </w:t>
      </w:r>
    </w:p>
    <w:p w14:paraId="1F9A9182" w14:textId="77777777" w:rsidR="00A70414" w:rsidRDefault="00A70414" w:rsidP="00A70414">
      <w:pPr>
        <w:rPr>
          <w:sz w:val="22"/>
          <w:szCs w:val="22"/>
          <w:lang w:val="en-US"/>
        </w:rPr>
      </w:pPr>
    </w:p>
    <w:p w14:paraId="22EEB6FE" w14:textId="77777777" w:rsidR="00A70414" w:rsidRDefault="00A70414">
      <w:pPr>
        <w:rPr>
          <w:sz w:val="22"/>
          <w:szCs w:val="22"/>
          <w:lang w:val="en-US"/>
        </w:rPr>
      </w:pPr>
    </w:p>
    <w:p w14:paraId="00ACF877" w14:textId="44B62F2E" w:rsidR="00DB5117" w:rsidRPr="00414C17" w:rsidRDefault="00414C17">
      <w:pPr>
        <w:rPr>
          <w:i/>
          <w:sz w:val="22"/>
          <w:szCs w:val="22"/>
          <w:lang w:val="en-US"/>
        </w:rPr>
      </w:pPr>
      <w:r w:rsidRPr="00414C17">
        <w:rPr>
          <w:i/>
          <w:sz w:val="22"/>
          <w:szCs w:val="22"/>
          <w:lang w:val="en-US"/>
        </w:rPr>
        <w:t>Radicale vertaling en onbepaaldheid van betekenis</w:t>
      </w:r>
    </w:p>
    <w:p w14:paraId="633EA09A" w14:textId="69BA1E61" w:rsidR="00C23879" w:rsidRDefault="00C23879">
      <w:pPr>
        <w:rPr>
          <w:sz w:val="22"/>
          <w:szCs w:val="22"/>
          <w:lang w:val="en-US"/>
        </w:rPr>
      </w:pPr>
      <w:r>
        <w:rPr>
          <w:sz w:val="22"/>
          <w:szCs w:val="22"/>
          <w:lang w:val="en-US"/>
        </w:rPr>
        <w:t xml:space="preserve">Op basis van zijn these van holisme construeert Quine zijn these van onbepaaldheid van </w:t>
      </w:r>
      <w:r w:rsidR="00F6240C">
        <w:rPr>
          <w:sz w:val="22"/>
          <w:szCs w:val="22"/>
          <w:lang w:val="en-US"/>
        </w:rPr>
        <w:t>vertaling</w:t>
      </w:r>
      <w:r w:rsidR="00037C91">
        <w:rPr>
          <w:sz w:val="22"/>
          <w:szCs w:val="22"/>
          <w:lang w:val="en-US"/>
        </w:rPr>
        <w:t xml:space="preserve"> en betekenis</w:t>
      </w:r>
      <w:r>
        <w:rPr>
          <w:sz w:val="22"/>
          <w:szCs w:val="22"/>
          <w:lang w:val="en-US"/>
        </w:rPr>
        <w:t xml:space="preserve">. Quine stelt zich een gedachte-experiment voor waarbij </w:t>
      </w:r>
      <w:r w:rsidR="00F6240C">
        <w:rPr>
          <w:sz w:val="22"/>
          <w:szCs w:val="22"/>
          <w:lang w:val="en-US"/>
        </w:rPr>
        <w:t>een onderzoeker</w:t>
      </w:r>
      <w:r>
        <w:rPr>
          <w:sz w:val="22"/>
          <w:szCs w:val="22"/>
          <w:lang w:val="en-US"/>
        </w:rPr>
        <w:t xml:space="preserve"> </w:t>
      </w:r>
      <w:r w:rsidR="00F6240C">
        <w:rPr>
          <w:sz w:val="22"/>
          <w:szCs w:val="22"/>
          <w:lang w:val="en-US"/>
        </w:rPr>
        <w:t xml:space="preserve">talige </w:t>
      </w:r>
      <w:r>
        <w:rPr>
          <w:sz w:val="22"/>
          <w:szCs w:val="22"/>
          <w:lang w:val="en-US"/>
        </w:rPr>
        <w:t xml:space="preserve">uitingen van een </w:t>
      </w:r>
      <w:r w:rsidR="00F6240C">
        <w:rPr>
          <w:sz w:val="22"/>
          <w:szCs w:val="22"/>
          <w:lang w:val="en-US"/>
        </w:rPr>
        <w:t xml:space="preserve">'wilde' </w:t>
      </w:r>
      <w:r w:rsidR="00AC1AA5">
        <w:rPr>
          <w:sz w:val="22"/>
          <w:szCs w:val="22"/>
          <w:lang w:val="en-US"/>
        </w:rPr>
        <w:t>uit</w:t>
      </w:r>
      <w:r>
        <w:rPr>
          <w:sz w:val="22"/>
          <w:szCs w:val="22"/>
          <w:lang w:val="en-US"/>
        </w:rPr>
        <w:t xml:space="preserve"> een hem </w:t>
      </w:r>
      <w:r w:rsidR="001F0409">
        <w:rPr>
          <w:sz w:val="22"/>
          <w:szCs w:val="22"/>
          <w:lang w:val="en-US"/>
        </w:rPr>
        <w:t>volledig</w:t>
      </w:r>
      <w:r>
        <w:rPr>
          <w:sz w:val="22"/>
          <w:szCs w:val="22"/>
          <w:lang w:val="en-US"/>
        </w:rPr>
        <w:t xml:space="preserve"> onbekende </w:t>
      </w:r>
      <w:proofErr w:type="gramStart"/>
      <w:r>
        <w:rPr>
          <w:sz w:val="22"/>
          <w:szCs w:val="22"/>
          <w:lang w:val="en-US"/>
        </w:rPr>
        <w:t>taal</w:t>
      </w:r>
      <w:proofErr w:type="gramEnd"/>
      <w:r>
        <w:rPr>
          <w:sz w:val="22"/>
          <w:szCs w:val="22"/>
          <w:lang w:val="en-US"/>
        </w:rPr>
        <w:t xml:space="preserve"> moet vertalen. Quine vraagt zich </w:t>
      </w:r>
      <w:proofErr w:type="gramStart"/>
      <w:r>
        <w:rPr>
          <w:sz w:val="22"/>
          <w:szCs w:val="22"/>
          <w:lang w:val="en-US"/>
        </w:rPr>
        <w:t>af</w:t>
      </w:r>
      <w:proofErr w:type="gramEnd"/>
      <w:r>
        <w:rPr>
          <w:sz w:val="22"/>
          <w:szCs w:val="22"/>
          <w:lang w:val="en-US"/>
        </w:rPr>
        <w:t xml:space="preserve"> over welke informatie iemand met een dergelijke vertaalopgave beschikt. Hij komt tot de conclusie dat de eni</w:t>
      </w:r>
      <w:r w:rsidR="00414C17">
        <w:rPr>
          <w:sz w:val="22"/>
          <w:szCs w:val="22"/>
          <w:lang w:val="en-US"/>
        </w:rPr>
        <w:t xml:space="preserve">ge manier </w:t>
      </w:r>
      <w:proofErr w:type="gramStart"/>
      <w:r w:rsidR="00414C17">
        <w:rPr>
          <w:sz w:val="22"/>
          <w:szCs w:val="22"/>
          <w:lang w:val="en-US"/>
        </w:rPr>
        <w:t>om</w:t>
      </w:r>
      <w:proofErr w:type="gramEnd"/>
      <w:r w:rsidR="00414C17">
        <w:rPr>
          <w:sz w:val="22"/>
          <w:szCs w:val="22"/>
          <w:lang w:val="en-US"/>
        </w:rPr>
        <w:t xml:space="preserve"> op een verkennende</w:t>
      </w:r>
      <w:r>
        <w:rPr>
          <w:sz w:val="22"/>
          <w:szCs w:val="22"/>
          <w:lang w:val="en-US"/>
        </w:rPr>
        <w:t xml:space="preserve"> manier tot eerste vertalingen te komen, het </w:t>
      </w:r>
      <w:r w:rsidR="00CC7524">
        <w:rPr>
          <w:sz w:val="22"/>
          <w:szCs w:val="22"/>
          <w:lang w:val="en-US"/>
        </w:rPr>
        <w:t>identificeren van</w:t>
      </w:r>
      <w:r>
        <w:rPr>
          <w:sz w:val="22"/>
          <w:szCs w:val="22"/>
          <w:lang w:val="en-US"/>
        </w:rPr>
        <w:t xml:space="preserve"> </w:t>
      </w:r>
      <w:r w:rsidR="00CC7524">
        <w:rPr>
          <w:sz w:val="22"/>
          <w:szCs w:val="22"/>
          <w:lang w:val="en-US"/>
        </w:rPr>
        <w:t>stimulus-betekenissen die gepaard gaan met talige uitingen in beide talen</w:t>
      </w:r>
      <w:r w:rsidR="00C363C0">
        <w:rPr>
          <w:sz w:val="22"/>
          <w:szCs w:val="22"/>
          <w:lang w:val="en-US"/>
        </w:rPr>
        <w:t xml:space="preserve"> is</w:t>
      </w:r>
      <w:r>
        <w:rPr>
          <w:sz w:val="22"/>
          <w:szCs w:val="22"/>
          <w:lang w:val="en-US"/>
        </w:rPr>
        <w:t xml:space="preserve">. De empirische stimuli waarmee bepaalde taaluitingen gepaard </w:t>
      </w:r>
      <w:proofErr w:type="gramStart"/>
      <w:r>
        <w:rPr>
          <w:sz w:val="22"/>
          <w:szCs w:val="22"/>
          <w:lang w:val="en-US"/>
        </w:rPr>
        <w:t>gaan,</w:t>
      </w:r>
      <w:proofErr w:type="gramEnd"/>
      <w:r>
        <w:rPr>
          <w:sz w:val="22"/>
          <w:szCs w:val="22"/>
          <w:lang w:val="en-US"/>
        </w:rPr>
        <w:t xml:space="preserve"> is het enige waarop een radicale vertaler zich kan baseren</w:t>
      </w:r>
      <w:r w:rsidR="00211E87">
        <w:rPr>
          <w:sz w:val="22"/>
          <w:szCs w:val="22"/>
          <w:lang w:val="en-US"/>
        </w:rPr>
        <w:t xml:space="preserve"> wanneer hij vertaal-hypotheses opstelt</w:t>
      </w:r>
      <w:r>
        <w:rPr>
          <w:sz w:val="22"/>
          <w:szCs w:val="22"/>
          <w:lang w:val="en-US"/>
        </w:rPr>
        <w:t>.</w:t>
      </w:r>
    </w:p>
    <w:p w14:paraId="564F9711" w14:textId="77777777" w:rsidR="00C23879" w:rsidRDefault="00C23879">
      <w:pPr>
        <w:rPr>
          <w:sz w:val="22"/>
          <w:szCs w:val="22"/>
          <w:lang w:val="en-US"/>
        </w:rPr>
      </w:pPr>
    </w:p>
    <w:p w14:paraId="46635518" w14:textId="7242625C" w:rsidR="00C23879" w:rsidRDefault="00C23879">
      <w:pPr>
        <w:rPr>
          <w:sz w:val="22"/>
          <w:szCs w:val="22"/>
          <w:lang w:val="en-US"/>
        </w:rPr>
      </w:pPr>
      <w:r>
        <w:rPr>
          <w:sz w:val="22"/>
          <w:szCs w:val="22"/>
          <w:lang w:val="en-US"/>
        </w:rPr>
        <w:t xml:space="preserve">"(...) </w:t>
      </w:r>
      <w:proofErr w:type="gramStart"/>
      <w:r>
        <w:rPr>
          <w:sz w:val="22"/>
          <w:szCs w:val="22"/>
          <w:lang w:val="en-US"/>
        </w:rPr>
        <w:t>it</w:t>
      </w:r>
      <w:proofErr w:type="gramEnd"/>
      <w:r>
        <w:rPr>
          <w:sz w:val="22"/>
          <w:szCs w:val="22"/>
          <w:lang w:val="en-US"/>
        </w:rPr>
        <w:t xml:space="preserve"> is (...) radical translation that exposes the poverty of ultimate data for the identification of meanings."</w:t>
      </w:r>
      <w:r w:rsidR="00414C17">
        <w:rPr>
          <w:rStyle w:val="Voetnootmarkering"/>
          <w:sz w:val="22"/>
          <w:szCs w:val="22"/>
          <w:lang w:val="en-US"/>
        </w:rPr>
        <w:footnoteReference w:id="57"/>
      </w:r>
      <w:r>
        <w:rPr>
          <w:sz w:val="22"/>
          <w:szCs w:val="22"/>
          <w:lang w:val="en-US"/>
        </w:rPr>
        <w:t xml:space="preserve"> </w:t>
      </w:r>
    </w:p>
    <w:p w14:paraId="75D69365" w14:textId="77777777" w:rsidR="00710231" w:rsidRDefault="00710231">
      <w:pPr>
        <w:rPr>
          <w:sz w:val="22"/>
          <w:szCs w:val="22"/>
          <w:lang w:val="en-US"/>
        </w:rPr>
      </w:pPr>
    </w:p>
    <w:p w14:paraId="3F02E0B0" w14:textId="77C45310" w:rsidR="00DB5117" w:rsidRDefault="00C23879">
      <w:pPr>
        <w:rPr>
          <w:sz w:val="22"/>
          <w:szCs w:val="22"/>
          <w:lang w:val="en-US"/>
        </w:rPr>
      </w:pPr>
      <w:r>
        <w:rPr>
          <w:sz w:val="22"/>
          <w:szCs w:val="22"/>
          <w:lang w:val="en-US"/>
        </w:rPr>
        <w:t xml:space="preserve">"(...) </w:t>
      </w:r>
      <w:proofErr w:type="gramStart"/>
      <w:r>
        <w:rPr>
          <w:sz w:val="22"/>
          <w:szCs w:val="22"/>
          <w:lang w:val="en-US"/>
        </w:rPr>
        <w:t>the</w:t>
      </w:r>
      <w:proofErr w:type="gramEnd"/>
      <w:r>
        <w:rPr>
          <w:sz w:val="22"/>
          <w:szCs w:val="22"/>
          <w:lang w:val="en-US"/>
        </w:rPr>
        <w:t xml:space="preserve"> linguist (...) trying to match observation sentences of the jungle language with observation sentences of his own that have the same stimulus meanings."</w:t>
      </w:r>
      <w:r w:rsidR="00414C17">
        <w:rPr>
          <w:rStyle w:val="Voetnootmarkering"/>
          <w:sz w:val="22"/>
          <w:szCs w:val="22"/>
          <w:lang w:val="en-US"/>
        </w:rPr>
        <w:footnoteReference w:id="58"/>
      </w:r>
      <w:r>
        <w:rPr>
          <w:sz w:val="22"/>
          <w:szCs w:val="22"/>
          <w:lang w:val="en-US"/>
        </w:rPr>
        <w:t xml:space="preserve"> </w:t>
      </w:r>
    </w:p>
    <w:p w14:paraId="4B54A7AD" w14:textId="77777777" w:rsidR="00D7514A" w:rsidRDefault="00D7514A">
      <w:pPr>
        <w:rPr>
          <w:sz w:val="22"/>
          <w:szCs w:val="22"/>
          <w:lang w:val="en-US"/>
        </w:rPr>
      </w:pPr>
    </w:p>
    <w:p w14:paraId="5E3898B6" w14:textId="203404E1" w:rsidR="0079764E" w:rsidRDefault="00710231">
      <w:pPr>
        <w:rPr>
          <w:sz w:val="22"/>
          <w:szCs w:val="22"/>
          <w:lang w:val="en-US"/>
        </w:rPr>
      </w:pPr>
      <w:r>
        <w:rPr>
          <w:sz w:val="22"/>
          <w:szCs w:val="22"/>
          <w:lang w:val="en-US"/>
        </w:rPr>
        <w:t xml:space="preserve">Quine's </w:t>
      </w:r>
      <w:r w:rsidR="001F0409">
        <w:rPr>
          <w:sz w:val="22"/>
          <w:szCs w:val="22"/>
          <w:lang w:val="en-US"/>
        </w:rPr>
        <w:t>concludeert</w:t>
      </w:r>
      <w:r w:rsidR="00D7514A">
        <w:rPr>
          <w:sz w:val="22"/>
          <w:szCs w:val="22"/>
          <w:lang w:val="en-US"/>
        </w:rPr>
        <w:t xml:space="preserve"> op basis van</w:t>
      </w:r>
      <w:r>
        <w:rPr>
          <w:sz w:val="22"/>
          <w:szCs w:val="22"/>
          <w:lang w:val="en-US"/>
        </w:rPr>
        <w:t xml:space="preserve"> </w:t>
      </w:r>
      <w:r w:rsidR="001F0409">
        <w:rPr>
          <w:sz w:val="22"/>
          <w:szCs w:val="22"/>
          <w:lang w:val="en-US"/>
        </w:rPr>
        <w:t>het</w:t>
      </w:r>
      <w:r>
        <w:rPr>
          <w:sz w:val="22"/>
          <w:szCs w:val="22"/>
          <w:lang w:val="en-US"/>
        </w:rPr>
        <w:t xml:space="preserve"> gedachte-experiment dat</w:t>
      </w:r>
      <w:r w:rsidR="001F0409">
        <w:rPr>
          <w:sz w:val="22"/>
          <w:szCs w:val="22"/>
          <w:lang w:val="en-US"/>
        </w:rPr>
        <w:t>,</w:t>
      </w:r>
      <w:r>
        <w:rPr>
          <w:sz w:val="22"/>
          <w:szCs w:val="22"/>
          <w:lang w:val="en-US"/>
        </w:rPr>
        <w:t xml:space="preserve"> wanneer verschillende radicale vertalers afzonderlijk van elkaar aan het werk gaan, er</w:t>
      </w:r>
      <w:r w:rsidR="001F0409">
        <w:rPr>
          <w:sz w:val="22"/>
          <w:szCs w:val="22"/>
          <w:lang w:val="en-US"/>
        </w:rPr>
        <w:t>, ondanks de intersubjectief toegankelijke zintuiglijke stimuli,</w:t>
      </w:r>
      <w:r>
        <w:rPr>
          <w:sz w:val="22"/>
          <w:szCs w:val="22"/>
          <w:lang w:val="en-US"/>
        </w:rPr>
        <w:t xml:space="preserve"> verschillende </w:t>
      </w:r>
      <w:r w:rsidR="001F0409">
        <w:rPr>
          <w:sz w:val="22"/>
          <w:szCs w:val="22"/>
          <w:lang w:val="en-US"/>
        </w:rPr>
        <w:t xml:space="preserve">incompatibele </w:t>
      </w:r>
      <w:r>
        <w:rPr>
          <w:sz w:val="22"/>
          <w:szCs w:val="22"/>
          <w:lang w:val="en-US"/>
        </w:rPr>
        <w:t>vertaal-handleidingen zullen ontstaan. Volgens Quine is dit het gevolg van het feit dat uitspraken over de wereld radicaal ondergedetermineerd zijn door de beschikbare zintuiglijke stimuli</w:t>
      </w:r>
      <w:r w:rsidR="00A858DE">
        <w:rPr>
          <w:sz w:val="22"/>
          <w:szCs w:val="22"/>
          <w:lang w:val="en-US"/>
        </w:rPr>
        <w:t xml:space="preserve"> en ge</w:t>
      </w:r>
      <w:r w:rsidR="00A858DE">
        <w:rPr>
          <w:rFonts w:ascii="Cambria" w:hAnsi="Cambria"/>
          <w:sz w:val="22"/>
          <w:szCs w:val="22"/>
          <w:lang w:val="en-US"/>
        </w:rPr>
        <w:t>ï</w:t>
      </w:r>
      <w:r w:rsidR="00414C17">
        <w:rPr>
          <w:sz w:val="22"/>
          <w:szCs w:val="22"/>
          <w:lang w:val="en-US"/>
        </w:rPr>
        <w:t xml:space="preserve">nterpreteerd worden in relatie tot </w:t>
      </w:r>
      <w:r w:rsidR="00A858DE">
        <w:rPr>
          <w:sz w:val="22"/>
          <w:szCs w:val="22"/>
          <w:lang w:val="en-US"/>
        </w:rPr>
        <w:t xml:space="preserve">de overige </w:t>
      </w:r>
      <w:r w:rsidR="00A858DE">
        <w:rPr>
          <w:sz w:val="22"/>
          <w:szCs w:val="22"/>
          <w:lang w:val="en-US"/>
        </w:rPr>
        <w:lastRenderedPageBreak/>
        <w:t>overtuigingen die iemand er op na houdt</w:t>
      </w:r>
      <w:r>
        <w:rPr>
          <w:sz w:val="22"/>
          <w:szCs w:val="22"/>
          <w:lang w:val="en-US"/>
        </w:rPr>
        <w:t>. Wat de juiste vertaling is</w:t>
      </w:r>
      <w:r w:rsidR="00D7514A">
        <w:rPr>
          <w:sz w:val="22"/>
          <w:szCs w:val="22"/>
          <w:lang w:val="en-US"/>
        </w:rPr>
        <w:t xml:space="preserve"> van een talige uiting</w:t>
      </w:r>
      <w:r>
        <w:rPr>
          <w:sz w:val="22"/>
          <w:szCs w:val="22"/>
          <w:lang w:val="en-US"/>
        </w:rPr>
        <w:t xml:space="preserve"> </w:t>
      </w:r>
      <w:r w:rsidR="00A858DE">
        <w:rPr>
          <w:sz w:val="22"/>
          <w:szCs w:val="22"/>
          <w:lang w:val="en-US"/>
        </w:rPr>
        <w:t xml:space="preserve">wordt niet volledig vastgelegd door </w:t>
      </w:r>
      <w:r w:rsidR="00D7514A">
        <w:rPr>
          <w:sz w:val="22"/>
          <w:szCs w:val="22"/>
          <w:lang w:val="en-US"/>
        </w:rPr>
        <w:t>de empirische stimuli</w:t>
      </w:r>
      <w:r w:rsidR="00A858DE">
        <w:rPr>
          <w:sz w:val="22"/>
          <w:szCs w:val="22"/>
          <w:lang w:val="en-US"/>
        </w:rPr>
        <w:t xml:space="preserve"> en wordt fundamenteel be</w:t>
      </w:r>
      <w:r w:rsidR="00A858DE">
        <w:rPr>
          <w:rFonts w:ascii="Cambria" w:hAnsi="Cambria"/>
          <w:sz w:val="22"/>
          <w:szCs w:val="22"/>
          <w:lang w:val="en-US"/>
        </w:rPr>
        <w:t>ï</w:t>
      </w:r>
      <w:r w:rsidR="00A858DE">
        <w:rPr>
          <w:sz w:val="22"/>
          <w:szCs w:val="22"/>
          <w:lang w:val="en-US"/>
        </w:rPr>
        <w:t xml:space="preserve">nvloed door het </w:t>
      </w:r>
      <w:r w:rsidR="00A858DE" w:rsidRPr="00A858DE">
        <w:rPr>
          <w:i/>
          <w:sz w:val="22"/>
          <w:szCs w:val="22"/>
          <w:lang w:val="en-US"/>
        </w:rPr>
        <w:t>web of beliefs</w:t>
      </w:r>
      <w:r w:rsidR="00A858DE">
        <w:rPr>
          <w:sz w:val="22"/>
          <w:szCs w:val="22"/>
          <w:lang w:val="en-US"/>
        </w:rPr>
        <w:t xml:space="preserve"> waarbinnen de vertaling landt</w:t>
      </w:r>
      <w:r>
        <w:rPr>
          <w:sz w:val="22"/>
          <w:szCs w:val="22"/>
          <w:lang w:val="en-US"/>
        </w:rPr>
        <w:t xml:space="preserve">. </w:t>
      </w:r>
    </w:p>
    <w:p w14:paraId="13CC686C" w14:textId="77777777" w:rsidR="0079764E" w:rsidRDefault="0079764E" w:rsidP="0079764E">
      <w:pPr>
        <w:rPr>
          <w:sz w:val="22"/>
          <w:szCs w:val="22"/>
          <w:lang w:val="en-US"/>
        </w:rPr>
      </w:pPr>
    </w:p>
    <w:p w14:paraId="23CEC29D" w14:textId="4B7AE99C" w:rsidR="0079764E" w:rsidRPr="00880B75" w:rsidRDefault="0079764E" w:rsidP="0079764E">
      <w:pPr>
        <w:rPr>
          <w:sz w:val="22"/>
          <w:szCs w:val="22"/>
        </w:rPr>
      </w:pPr>
      <w:r>
        <w:rPr>
          <w:sz w:val="22"/>
          <w:szCs w:val="22"/>
          <w:lang w:val="en-US"/>
        </w:rPr>
        <w:t xml:space="preserve">“(…) </w:t>
      </w:r>
      <w:proofErr w:type="gramStart"/>
      <w:r>
        <w:rPr>
          <w:sz w:val="22"/>
          <w:szCs w:val="22"/>
          <w:lang w:val="en-US"/>
        </w:rPr>
        <w:t>manuals</w:t>
      </w:r>
      <w:proofErr w:type="gramEnd"/>
      <w:r>
        <w:rPr>
          <w:sz w:val="22"/>
          <w:szCs w:val="22"/>
          <w:lang w:val="en-US"/>
        </w:rPr>
        <w:t xml:space="preserve"> for translating one language into another can be set up in divergent ways, all compatible with the totality of speech dispositions, yet incompatible with one another.”</w:t>
      </w:r>
      <w:r w:rsidR="00A858DE">
        <w:rPr>
          <w:rStyle w:val="Voetnootmarkering"/>
          <w:sz w:val="22"/>
          <w:szCs w:val="22"/>
          <w:lang w:val="en-US"/>
        </w:rPr>
        <w:footnoteReference w:id="59"/>
      </w:r>
      <w:r>
        <w:rPr>
          <w:sz w:val="22"/>
          <w:szCs w:val="22"/>
          <w:lang w:val="en-US"/>
        </w:rPr>
        <w:t xml:space="preserve"> </w:t>
      </w:r>
    </w:p>
    <w:p w14:paraId="039C0730" w14:textId="77777777" w:rsidR="0079764E" w:rsidRDefault="0079764E">
      <w:pPr>
        <w:rPr>
          <w:sz w:val="22"/>
          <w:szCs w:val="22"/>
          <w:lang w:val="en-US"/>
        </w:rPr>
      </w:pPr>
    </w:p>
    <w:p w14:paraId="6BC0AA28" w14:textId="1FC0BCAB" w:rsidR="00A858DE" w:rsidRDefault="00710231">
      <w:pPr>
        <w:rPr>
          <w:b/>
          <w:color w:val="FF0000"/>
          <w:sz w:val="22"/>
          <w:szCs w:val="22"/>
          <w:lang w:val="en-US"/>
        </w:rPr>
      </w:pPr>
      <w:r>
        <w:rPr>
          <w:sz w:val="22"/>
          <w:szCs w:val="22"/>
          <w:lang w:val="en-US"/>
        </w:rPr>
        <w:t xml:space="preserve">Een bescheiden voorbeeld </w:t>
      </w:r>
      <w:r w:rsidR="002B5449">
        <w:rPr>
          <w:sz w:val="22"/>
          <w:szCs w:val="22"/>
          <w:lang w:val="en-US"/>
        </w:rPr>
        <w:t xml:space="preserve">van onbepaaldheid van vertaling </w:t>
      </w:r>
      <w:r>
        <w:rPr>
          <w:sz w:val="22"/>
          <w:szCs w:val="22"/>
          <w:lang w:val="en-US"/>
        </w:rPr>
        <w:t xml:space="preserve">is </w:t>
      </w:r>
      <w:r w:rsidR="002B5449">
        <w:rPr>
          <w:sz w:val="22"/>
          <w:szCs w:val="22"/>
          <w:lang w:val="en-US"/>
        </w:rPr>
        <w:t>het geval</w:t>
      </w:r>
      <w:r>
        <w:rPr>
          <w:sz w:val="22"/>
          <w:szCs w:val="22"/>
          <w:lang w:val="en-US"/>
        </w:rPr>
        <w:t xml:space="preserve"> waar</w:t>
      </w:r>
      <w:r w:rsidR="002B5449">
        <w:rPr>
          <w:sz w:val="22"/>
          <w:szCs w:val="22"/>
          <w:lang w:val="en-US"/>
        </w:rPr>
        <w:t xml:space="preserve">bij, </w:t>
      </w:r>
      <w:proofErr w:type="gramStart"/>
      <w:r w:rsidR="002B5449">
        <w:rPr>
          <w:sz w:val="22"/>
          <w:szCs w:val="22"/>
          <w:lang w:val="en-US"/>
        </w:rPr>
        <w:t>als</w:t>
      </w:r>
      <w:proofErr w:type="gramEnd"/>
      <w:r w:rsidR="002B5449">
        <w:rPr>
          <w:sz w:val="22"/>
          <w:szCs w:val="22"/>
          <w:lang w:val="en-US"/>
        </w:rPr>
        <w:t xml:space="preserve"> gevolg van </w:t>
      </w:r>
      <w:r w:rsidR="00AC1AA5">
        <w:rPr>
          <w:sz w:val="22"/>
          <w:szCs w:val="22"/>
          <w:lang w:val="en-US"/>
        </w:rPr>
        <w:t xml:space="preserve">een </w:t>
      </w:r>
      <w:r w:rsidR="002B5449">
        <w:rPr>
          <w:sz w:val="22"/>
          <w:szCs w:val="22"/>
          <w:lang w:val="en-US"/>
        </w:rPr>
        <w:t>zintuiglijke stimulus</w:t>
      </w:r>
      <w:r w:rsidR="00A858DE">
        <w:rPr>
          <w:sz w:val="22"/>
          <w:szCs w:val="22"/>
          <w:lang w:val="en-US"/>
        </w:rPr>
        <w:t xml:space="preserve"> en waarneembaar gedrag</w:t>
      </w:r>
      <w:r w:rsidR="002B5449">
        <w:rPr>
          <w:sz w:val="22"/>
          <w:szCs w:val="22"/>
          <w:lang w:val="en-US"/>
        </w:rPr>
        <w:t>,</w:t>
      </w:r>
      <w:r>
        <w:rPr>
          <w:sz w:val="22"/>
          <w:szCs w:val="22"/>
          <w:lang w:val="en-US"/>
        </w:rPr>
        <w:t xml:space="preserve"> de vertaler "Konijn" zegt en de te interpreteren 'wilde' "Gavagai" zegt</w:t>
      </w:r>
      <w:r w:rsidR="002B5449">
        <w:rPr>
          <w:sz w:val="22"/>
          <w:szCs w:val="22"/>
          <w:lang w:val="en-US"/>
        </w:rPr>
        <w:t xml:space="preserve">. </w:t>
      </w:r>
      <w:r>
        <w:rPr>
          <w:sz w:val="22"/>
          <w:szCs w:val="22"/>
          <w:lang w:val="en-US"/>
        </w:rPr>
        <w:t xml:space="preserve">"Gavagai" </w:t>
      </w:r>
      <w:proofErr w:type="gramStart"/>
      <w:r w:rsidR="002B5449">
        <w:rPr>
          <w:sz w:val="22"/>
          <w:szCs w:val="22"/>
          <w:lang w:val="en-US"/>
        </w:rPr>
        <w:t>kan</w:t>
      </w:r>
      <w:proofErr w:type="gramEnd"/>
      <w:r w:rsidR="002B5449">
        <w:rPr>
          <w:sz w:val="22"/>
          <w:szCs w:val="22"/>
          <w:lang w:val="en-US"/>
        </w:rPr>
        <w:t xml:space="preserve"> in dat geval </w:t>
      </w:r>
      <w:r>
        <w:rPr>
          <w:sz w:val="22"/>
          <w:szCs w:val="22"/>
          <w:lang w:val="en-US"/>
        </w:rPr>
        <w:t xml:space="preserve">net zo goed </w:t>
      </w:r>
      <w:r w:rsidR="00C363C0">
        <w:rPr>
          <w:sz w:val="22"/>
          <w:szCs w:val="22"/>
          <w:lang w:val="en-US"/>
        </w:rPr>
        <w:t>'temporele delen konijnheid'</w:t>
      </w:r>
      <w:r w:rsidR="00775960">
        <w:rPr>
          <w:sz w:val="22"/>
          <w:szCs w:val="22"/>
          <w:lang w:val="en-US"/>
        </w:rPr>
        <w:t>,</w:t>
      </w:r>
      <w:r>
        <w:rPr>
          <w:sz w:val="22"/>
          <w:szCs w:val="22"/>
          <w:lang w:val="en-US"/>
        </w:rPr>
        <w:t xml:space="preserve"> </w:t>
      </w:r>
      <w:r w:rsidR="000F470F">
        <w:rPr>
          <w:sz w:val="22"/>
          <w:szCs w:val="22"/>
          <w:lang w:val="en-US"/>
        </w:rPr>
        <w:t>'</w:t>
      </w:r>
      <w:r w:rsidR="00775960">
        <w:rPr>
          <w:sz w:val="22"/>
          <w:szCs w:val="22"/>
          <w:lang w:val="en-US"/>
        </w:rPr>
        <w:t xml:space="preserve">niet samengevoegde konijndelen' of 'Instantie van konijnheid' </w:t>
      </w:r>
      <w:r w:rsidR="00C363C0">
        <w:rPr>
          <w:sz w:val="22"/>
          <w:szCs w:val="22"/>
          <w:lang w:val="en-US"/>
        </w:rPr>
        <w:t xml:space="preserve">betekenen als </w:t>
      </w:r>
      <w:r>
        <w:rPr>
          <w:sz w:val="22"/>
          <w:szCs w:val="22"/>
          <w:lang w:val="en-US"/>
        </w:rPr>
        <w:t>dat het 'konijn' betekent.</w:t>
      </w:r>
      <w:r w:rsidR="00393010">
        <w:rPr>
          <w:b/>
          <w:color w:val="FF0000"/>
          <w:sz w:val="22"/>
          <w:szCs w:val="22"/>
          <w:lang w:val="en-US"/>
        </w:rPr>
        <w:t xml:space="preserve"> </w:t>
      </w:r>
      <w:proofErr w:type="gramStart"/>
      <w:r w:rsidR="00C363C0">
        <w:rPr>
          <w:sz w:val="22"/>
          <w:szCs w:val="22"/>
          <w:lang w:val="en-US"/>
        </w:rPr>
        <w:t>Andere denkbare vertalingen zouden</w:t>
      </w:r>
      <w:r w:rsidR="000A4988">
        <w:rPr>
          <w:sz w:val="22"/>
          <w:szCs w:val="22"/>
          <w:lang w:val="en-US"/>
        </w:rPr>
        <w:t xml:space="preserve"> </w:t>
      </w:r>
      <w:r w:rsidR="00C363C0">
        <w:rPr>
          <w:sz w:val="22"/>
          <w:szCs w:val="22"/>
          <w:lang w:val="en-US"/>
        </w:rPr>
        <w:t>'konijn-mec</w:t>
      </w:r>
      <w:r w:rsidR="00211E87">
        <w:rPr>
          <w:sz w:val="22"/>
          <w:szCs w:val="22"/>
          <w:lang w:val="en-US"/>
        </w:rPr>
        <w:t xml:space="preserve">haniek', </w:t>
      </w:r>
      <w:r w:rsidR="00393010">
        <w:rPr>
          <w:sz w:val="22"/>
          <w:szCs w:val="22"/>
          <w:lang w:val="en-US"/>
        </w:rPr>
        <w:t>'Mogelijk eetbaar'</w:t>
      </w:r>
      <w:r w:rsidR="00211E87">
        <w:rPr>
          <w:sz w:val="22"/>
          <w:szCs w:val="22"/>
          <w:lang w:val="en-US"/>
        </w:rPr>
        <w:t xml:space="preserve"> of 'Type wit'</w:t>
      </w:r>
      <w:r w:rsidR="00C363C0">
        <w:rPr>
          <w:sz w:val="22"/>
          <w:szCs w:val="22"/>
          <w:lang w:val="en-US"/>
        </w:rPr>
        <w:t xml:space="preserve"> </w:t>
      </w:r>
      <w:r w:rsidR="00393010">
        <w:rPr>
          <w:sz w:val="22"/>
          <w:szCs w:val="22"/>
          <w:lang w:val="en-US"/>
        </w:rPr>
        <w:t>kun</w:t>
      </w:r>
      <w:r w:rsidR="00775960">
        <w:rPr>
          <w:sz w:val="22"/>
          <w:szCs w:val="22"/>
          <w:lang w:val="en-US"/>
        </w:rPr>
        <w:t>n</w:t>
      </w:r>
      <w:r w:rsidR="00393010">
        <w:rPr>
          <w:sz w:val="22"/>
          <w:szCs w:val="22"/>
          <w:lang w:val="en-US"/>
        </w:rPr>
        <w:t>e</w:t>
      </w:r>
      <w:r w:rsidR="00775960">
        <w:rPr>
          <w:sz w:val="22"/>
          <w:szCs w:val="22"/>
          <w:lang w:val="en-US"/>
        </w:rPr>
        <w:t xml:space="preserve">n </w:t>
      </w:r>
      <w:r w:rsidR="00C363C0">
        <w:rPr>
          <w:sz w:val="22"/>
          <w:szCs w:val="22"/>
          <w:lang w:val="en-US"/>
        </w:rPr>
        <w:t>zijn.</w:t>
      </w:r>
      <w:proofErr w:type="gramEnd"/>
      <w:r w:rsidR="00C363C0">
        <w:rPr>
          <w:sz w:val="22"/>
          <w:szCs w:val="22"/>
          <w:lang w:val="en-US"/>
        </w:rPr>
        <w:t xml:space="preserve"> </w:t>
      </w:r>
      <w:r w:rsidR="00C73DC5">
        <w:rPr>
          <w:sz w:val="22"/>
          <w:szCs w:val="22"/>
          <w:lang w:val="en-US"/>
        </w:rPr>
        <w:t>Het verbreden van de empirische context</w:t>
      </w:r>
      <w:r w:rsidR="00A00DA6">
        <w:rPr>
          <w:sz w:val="22"/>
          <w:szCs w:val="22"/>
          <w:lang w:val="en-US"/>
        </w:rPr>
        <w:t>,</w:t>
      </w:r>
      <w:r w:rsidR="00C73DC5">
        <w:rPr>
          <w:sz w:val="22"/>
          <w:szCs w:val="22"/>
          <w:lang w:val="en-US"/>
        </w:rPr>
        <w:t xml:space="preserve"> door naar meer stimuli en gedragingen gerelateerd aan</w:t>
      </w:r>
      <w:r w:rsidR="00A00DA6">
        <w:rPr>
          <w:sz w:val="22"/>
          <w:szCs w:val="22"/>
          <w:lang w:val="en-US"/>
        </w:rPr>
        <w:t xml:space="preserve"> de uitingen van</w:t>
      </w:r>
      <w:r w:rsidR="00C73DC5">
        <w:rPr>
          <w:sz w:val="22"/>
          <w:szCs w:val="22"/>
          <w:lang w:val="en-US"/>
        </w:rPr>
        <w:t xml:space="preserve"> "konijn"</w:t>
      </w:r>
      <w:r w:rsidR="00A00DA6">
        <w:rPr>
          <w:sz w:val="22"/>
          <w:szCs w:val="22"/>
          <w:lang w:val="en-US"/>
        </w:rPr>
        <w:t xml:space="preserve"> en "Gavagai"</w:t>
      </w:r>
      <w:r w:rsidR="00C73DC5">
        <w:rPr>
          <w:sz w:val="22"/>
          <w:szCs w:val="22"/>
          <w:lang w:val="en-US"/>
        </w:rPr>
        <w:t xml:space="preserve"> te </w:t>
      </w:r>
      <w:r w:rsidR="00752CE2">
        <w:rPr>
          <w:sz w:val="22"/>
          <w:szCs w:val="22"/>
          <w:lang w:val="en-US"/>
        </w:rPr>
        <w:t>kijken</w:t>
      </w:r>
      <w:r w:rsidR="00211E87">
        <w:rPr>
          <w:sz w:val="22"/>
          <w:szCs w:val="22"/>
          <w:lang w:val="en-US"/>
        </w:rPr>
        <w:t>, helpt niet bij het precis</w:t>
      </w:r>
      <w:r w:rsidR="00C73DC5">
        <w:rPr>
          <w:sz w:val="22"/>
          <w:szCs w:val="22"/>
          <w:lang w:val="en-US"/>
        </w:rPr>
        <w:t>eren van de vertaling en betekenis van "</w:t>
      </w:r>
      <w:r w:rsidR="00236302">
        <w:rPr>
          <w:sz w:val="22"/>
          <w:szCs w:val="22"/>
          <w:lang w:val="en-US"/>
        </w:rPr>
        <w:t>Gavagai</w:t>
      </w:r>
      <w:r w:rsidR="00C73DC5">
        <w:rPr>
          <w:sz w:val="22"/>
          <w:szCs w:val="22"/>
          <w:lang w:val="en-US"/>
        </w:rPr>
        <w:t xml:space="preserve">", omdat ook die stimuli en gedragingen </w:t>
      </w:r>
      <w:r w:rsidR="00211E87">
        <w:rPr>
          <w:sz w:val="22"/>
          <w:szCs w:val="22"/>
          <w:lang w:val="en-US"/>
        </w:rPr>
        <w:t>dezelfde poly-interpretabiliteit kennen</w:t>
      </w:r>
      <w:r w:rsidR="00C73DC5">
        <w:rPr>
          <w:sz w:val="22"/>
          <w:szCs w:val="22"/>
          <w:lang w:val="en-US"/>
        </w:rPr>
        <w:t>.</w:t>
      </w:r>
      <w:r>
        <w:rPr>
          <w:sz w:val="22"/>
          <w:szCs w:val="22"/>
          <w:lang w:val="en-US"/>
        </w:rPr>
        <w:t xml:space="preserve"> </w:t>
      </w:r>
      <w:r w:rsidR="00C73DC5">
        <w:rPr>
          <w:sz w:val="22"/>
          <w:szCs w:val="22"/>
          <w:lang w:val="en-US"/>
        </w:rPr>
        <w:t>De</w:t>
      </w:r>
      <w:r w:rsidR="00B70437">
        <w:rPr>
          <w:sz w:val="22"/>
          <w:szCs w:val="22"/>
          <w:lang w:val="en-US"/>
        </w:rPr>
        <w:t xml:space="preserve"> onbepaaldheid van vertaling </w:t>
      </w:r>
      <w:r>
        <w:rPr>
          <w:sz w:val="22"/>
          <w:szCs w:val="22"/>
          <w:lang w:val="en-US"/>
        </w:rPr>
        <w:t xml:space="preserve">blijft </w:t>
      </w:r>
      <w:r w:rsidR="00C73DC5">
        <w:rPr>
          <w:sz w:val="22"/>
          <w:szCs w:val="22"/>
          <w:lang w:val="en-US"/>
        </w:rPr>
        <w:t xml:space="preserve">dan ook </w:t>
      </w:r>
      <w:r>
        <w:rPr>
          <w:sz w:val="22"/>
          <w:szCs w:val="22"/>
          <w:lang w:val="en-US"/>
        </w:rPr>
        <w:t xml:space="preserve">niet beperkt tot </w:t>
      </w:r>
      <w:r w:rsidR="00393010">
        <w:rPr>
          <w:sz w:val="22"/>
          <w:szCs w:val="22"/>
          <w:lang w:val="en-US"/>
        </w:rPr>
        <w:t>zinnen</w:t>
      </w:r>
      <w:r>
        <w:rPr>
          <w:sz w:val="22"/>
          <w:szCs w:val="22"/>
          <w:lang w:val="en-US"/>
        </w:rPr>
        <w:t xml:space="preserve">, maar strekt zich uit tot </w:t>
      </w:r>
      <w:r w:rsidR="00752CE2">
        <w:rPr>
          <w:sz w:val="22"/>
          <w:szCs w:val="22"/>
          <w:lang w:val="en-US"/>
        </w:rPr>
        <w:t xml:space="preserve">de gehele </w:t>
      </w:r>
      <w:proofErr w:type="gramStart"/>
      <w:r w:rsidR="00752CE2">
        <w:rPr>
          <w:sz w:val="22"/>
          <w:szCs w:val="22"/>
          <w:lang w:val="en-US"/>
        </w:rPr>
        <w:t>taal</w:t>
      </w:r>
      <w:proofErr w:type="gramEnd"/>
      <w:r>
        <w:rPr>
          <w:sz w:val="22"/>
          <w:szCs w:val="22"/>
          <w:lang w:val="en-US"/>
        </w:rPr>
        <w:t>.</w:t>
      </w:r>
      <w:r w:rsidR="000A4988">
        <w:rPr>
          <w:rStyle w:val="Voetnootmarkering"/>
          <w:sz w:val="22"/>
          <w:szCs w:val="22"/>
          <w:lang w:val="en-US"/>
        </w:rPr>
        <w:footnoteReference w:id="60"/>
      </w:r>
      <w:r>
        <w:rPr>
          <w:sz w:val="22"/>
          <w:szCs w:val="22"/>
          <w:lang w:val="en-US"/>
        </w:rPr>
        <w:t xml:space="preserve"> </w:t>
      </w:r>
    </w:p>
    <w:p w14:paraId="42DE204D" w14:textId="77777777" w:rsidR="00775960" w:rsidRDefault="00775960">
      <w:pPr>
        <w:rPr>
          <w:b/>
          <w:color w:val="FF0000"/>
          <w:sz w:val="22"/>
          <w:szCs w:val="22"/>
          <w:lang w:val="en-US"/>
        </w:rPr>
      </w:pPr>
    </w:p>
    <w:p w14:paraId="5E89FA98" w14:textId="30E21CFC" w:rsidR="00775960" w:rsidRPr="00775960" w:rsidRDefault="00775960">
      <w:pPr>
        <w:rPr>
          <w:sz w:val="22"/>
          <w:szCs w:val="22"/>
          <w:lang w:val="en-US"/>
        </w:rPr>
      </w:pPr>
      <w:r>
        <w:rPr>
          <w:sz w:val="22"/>
          <w:szCs w:val="22"/>
          <w:lang w:val="en-US"/>
        </w:rPr>
        <w:t xml:space="preserve">"Stimulus synonymy of the occasion sentences 'Gavagai' and 'Rabbit' does not guarantee that 'gavagai' and 'rabbit' are coextensive terms, terms true of the same things. For, consider 'gavagai'. Who knows but what the objects to which this term applies are not rabbits after all, but mere stages, of brief temporal segments, of rabbits? In either event the stimulus situations that prompt assent to 'Gavagai' would be the same as for 'Rabbit'. Or perhaps the </w:t>
      </w:r>
      <w:proofErr w:type="gramStart"/>
      <w:r>
        <w:rPr>
          <w:sz w:val="22"/>
          <w:szCs w:val="22"/>
          <w:lang w:val="en-US"/>
        </w:rPr>
        <w:t>objects to which 'gavagai' applies</w:t>
      </w:r>
      <w:proofErr w:type="gramEnd"/>
      <w:r>
        <w:rPr>
          <w:sz w:val="22"/>
          <w:szCs w:val="22"/>
          <w:lang w:val="en-US"/>
        </w:rPr>
        <w:t xml:space="preserve"> are all and sundry undetached parts of rabbits; again the stimulus meaning would register no difference. When from the sameness of stimulus meanings of 'Gavagai' and 'Rabbit' the linguist leaps to the conclusion that a gavagai is a whole enduring rabbit, he is just taking</w:t>
      </w:r>
      <w:r w:rsidR="00B82916">
        <w:rPr>
          <w:sz w:val="22"/>
          <w:szCs w:val="22"/>
          <w:lang w:val="en-US"/>
        </w:rPr>
        <w:t xml:space="preserve"> for granted that the native is enough like us to have a brief general term for rabbits and no brief general term for rabbit stages or parts. (...) And a still further alternative in the case of 'gavagai' is to take it as a singular term naming a recurring universal, rabbithood. The distinction between concrete and abstract object, as well as that between general and singular term, is independent of stimulus meaning. (...) Does it seem that the imagined indecision between rabbits, stages of rabbits, integral parts of rabbits, the rabbit fusion, and rabbithood must be due merely to some special fault in our formulation of stimulus meaning, and that it should be resoluble by a little supplementary pointing and questioning? Consider, then, how. Point to a rabbit and you have pointed to a stage of a rabbit, to an integral part of a rabbit, to the rabbit fusion, and to where rabbithood is manifested. Point to an integral part of a rabbit and you have pointed again to the remaining four sorts of things</w:t>
      </w:r>
      <w:proofErr w:type="gramStart"/>
      <w:r w:rsidR="00B82916">
        <w:rPr>
          <w:sz w:val="22"/>
          <w:szCs w:val="22"/>
          <w:lang w:val="en-US"/>
        </w:rPr>
        <w:t>;</w:t>
      </w:r>
      <w:proofErr w:type="gramEnd"/>
      <w:r w:rsidR="00B82916">
        <w:rPr>
          <w:sz w:val="22"/>
          <w:szCs w:val="22"/>
          <w:lang w:val="en-US"/>
        </w:rPr>
        <w:t xml:space="preserve"> and so on around.</w:t>
      </w:r>
      <w:r w:rsidR="00F52A38">
        <w:rPr>
          <w:sz w:val="22"/>
          <w:szCs w:val="22"/>
          <w:lang w:val="en-US"/>
        </w:rPr>
        <w:t xml:space="preserve"> (...) Occasion sentences and stimulus meaning are general coin; terms and reference are local to our conceptual scheme.</w:t>
      </w:r>
      <w:r w:rsidR="00B82916">
        <w:rPr>
          <w:sz w:val="22"/>
          <w:szCs w:val="22"/>
          <w:lang w:val="en-US"/>
        </w:rPr>
        <w:t>"</w:t>
      </w:r>
      <w:r w:rsidR="00B82916">
        <w:rPr>
          <w:rStyle w:val="Voetnootmarkering"/>
          <w:sz w:val="22"/>
          <w:szCs w:val="22"/>
          <w:lang w:val="en-US"/>
        </w:rPr>
        <w:footnoteReference w:id="61"/>
      </w:r>
    </w:p>
    <w:p w14:paraId="6E5F8424" w14:textId="77777777" w:rsidR="00775960" w:rsidRDefault="00775960">
      <w:pPr>
        <w:rPr>
          <w:b/>
          <w:color w:val="FF0000"/>
          <w:sz w:val="22"/>
          <w:szCs w:val="22"/>
          <w:lang w:val="en-US"/>
        </w:rPr>
      </w:pPr>
    </w:p>
    <w:p w14:paraId="1B3A5681" w14:textId="464186D9" w:rsidR="00710231" w:rsidRDefault="00752CE2">
      <w:pPr>
        <w:rPr>
          <w:sz w:val="22"/>
          <w:szCs w:val="22"/>
          <w:lang w:val="en-US"/>
        </w:rPr>
      </w:pPr>
      <w:r>
        <w:rPr>
          <w:sz w:val="22"/>
          <w:szCs w:val="22"/>
          <w:lang w:val="en-US"/>
        </w:rPr>
        <w:t xml:space="preserve">Ook een moedertaal-spreker beschikt alleen over de empirische stimuli </w:t>
      </w:r>
      <w:proofErr w:type="gramStart"/>
      <w:r>
        <w:rPr>
          <w:sz w:val="22"/>
          <w:szCs w:val="22"/>
          <w:lang w:val="en-US"/>
        </w:rPr>
        <w:t>als</w:t>
      </w:r>
      <w:proofErr w:type="gramEnd"/>
      <w:r>
        <w:rPr>
          <w:sz w:val="22"/>
          <w:szCs w:val="22"/>
          <w:lang w:val="en-US"/>
        </w:rPr>
        <w:t xml:space="preserve"> ijkpunt voor de betekenis van talige uitingen. Omdat </w:t>
      </w:r>
      <w:r w:rsidR="00B70437">
        <w:rPr>
          <w:sz w:val="22"/>
          <w:szCs w:val="22"/>
          <w:lang w:val="en-US"/>
        </w:rPr>
        <w:t xml:space="preserve">de taal van </w:t>
      </w:r>
      <w:r>
        <w:rPr>
          <w:sz w:val="22"/>
          <w:szCs w:val="22"/>
          <w:lang w:val="en-US"/>
        </w:rPr>
        <w:t>een</w:t>
      </w:r>
      <w:r w:rsidR="00B70437">
        <w:rPr>
          <w:sz w:val="22"/>
          <w:szCs w:val="22"/>
          <w:lang w:val="en-US"/>
        </w:rPr>
        <w:t xml:space="preserve"> </w:t>
      </w:r>
      <w:r>
        <w:rPr>
          <w:sz w:val="22"/>
          <w:szCs w:val="22"/>
          <w:lang w:val="en-US"/>
        </w:rPr>
        <w:t>moedertaal-spreker</w:t>
      </w:r>
      <w:r w:rsidR="00B70437">
        <w:rPr>
          <w:sz w:val="22"/>
          <w:szCs w:val="22"/>
          <w:lang w:val="en-US"/>
        </w:rPr>
        <w:t xml:space="preserve"> </w:t>
      </w:r>
      <w:r>
        <w:rPr>
          <w:sz w:val="22"/>
          <w:szCs w:val="22"/>
          <w:lang w:val="en-US"/>
        </w:rPr>
        <w:t xml:space="preserve">met behulp van </w:t>
      </w:r>
      <w:r>
        <w:rPr>
          <w:rFonts w:ascii="Cambria" w:hAnsi="Cambria"/>
          <w:sz w:val="22"/>
          <w:szCs w:val="22"/>
          <w:lang w:val="en-US"/>
        </w:rPr>
        <w:t>éé</w:t>
      </w:r>
      <w:r>
        <w:rPr>
          <w:sz w:val="22"/>
          <w:szCs w:val="22"/>
          <w:lang w:val="en-US"/>
        </w:rPr>
        <w:t>n vertaalhandleiding vertaald kan worden</w:t>
      </w:r>
      <w:r w:rsidR="00B70437">
        <w:rPr>
          <w:sz w:val="22"/>
          <w:szCs w:val="22"/>
          <w:lang w:val="en-US"/>
        </w:rPr>
        <w:t xml:space="preserve"> in de geheel onbekende taal van </w:t>
      </w:r>
      <w:r w:rsidR="007F23F4">
        <w:rPr>
          <w:sz w:val="22"/>
          <w:szCs w:val="22"/>
          <w:lang w:val="en-US"/>
        </w:rPr>
        <w:t>een</w:t>
      </w:r>
      <w:r w:rsidR="00B70437">
        <w:rPr>
          <w:sz w:val="22"/>
          <w:szCs w:val="22"/>
          <w:lang w:val="en-US"/>
        </w:rPr>
        <w:t xml:space="preserve"> </w:t>
      </w:r>
      <w:r w:rsidR="00AC1AA5">
        <w:rPr>
          <w:sz w:val="22"/>
          <w:szCs w:val="22"/>
          <w:lang w:val="en-US"/>
        </w:rPr>
        <w:t>'</w:t>
      </w:r>
      <w:r w:rsidR="00B70437">
        <w:rPr>
          <w:sz w:val="22"/>
          <w:szCs w:val="22"/>
          <w:lang w:val="en-US"/>
        </w:rPr>
        <w:t>wilde</w:t>
      </w:r>
      <w:r w:rsidR="00AC1AA5">
        <w:rPr>
          <w:sz w:val="22"/>
          <w:szCs w:val="22"/>
          <w:lang w:val="en-US"/>
        </w:rPr>
        <w:t>',</w:t>
      </w:r>
      <w:r w:rsidR="00B70437">
        <w:rPr>
          <w:sz w:val="22"/>
          <w:szCs w:val="22"/>
          <w:lang w:val="en-US"/>
        </w:rPr>
        <w:t xml:space="preserve"> en terug met behulp van een andere vertaalhandleiding, geldt de onbepaaldheid van vertaling </w:t>
      </w:r>
      <w:r w:rsidR="007D3145">
        <w:rPr>
          <w:sz w:val="22"/>
          <w:szCs w:val="22"/>
          <w:lang w:val="en-US"/>
        </w:rPr>
        <w:t xml:space="preserve">volgens Quine </w:t>
      </w:r>
      <w:r w:rsidR="00B70437">
        <w:rPr>
          <w:sz w:val="22"/>
          <w:szCs w:val="22"/>
          <w:lang w:val="en-US"/>
        </w:rPr>
        <w:t xml:space="preserve">principieel ook voor de </w:t>
      </w:r>
      <w:r w:rsidR="00D7514A">
        <w:rPr>
          <w:sz w:val="22"/>
          <w:szCs w:val="22"/>
          <w:lang w:val="en-US"/>
        </w:rPr>
        <w:t>bron</w:t>
      </w:r>
      <w:r w:rsidR="00B70437">
        <w:rPr>
          <w:sz w:val="22"/>
          <w:szCs w:val="22"/>
          <w:lang w:val="en-US"/>
        </w:rPr>
        <w:t xml:space="preserve">taal en uitspraken van </w:t>
      </w:r>
      <w:r>
        <w:rPr>
          <w:sz w:val="22"/>
          <w:szCs w:val="22"/>
          <w:lang w:val="en-US"/>
        </w:rPr>
        <w:t>een moedertaal-spreker</w:t>
      </w:r>
      <w:r w:rsidR="00B70437">
        <w:rPr>
          <w:sz w:val="22"/>
          <w:szCs w:val="22"/>
          <w:lang w:val="en-US"/>
        </w:rPr>
        <w:t xml:space="preserve"> zelf. </w:t>
      </w:r>
      <w:r w:rsidR="0079764E">
        <w:rPr>
          <w:sz w:val="22"/>
          <w:szCs w:val="22"/>
          <w:lang w:val="en-US"/>
        </w:rPr>
        <w:t xml:space="preserve">Hieruit </w:t>
      </w:r>
      <w:r w:rsidR="0079764E">
        <w:rPr>
          <w:sz w:val="22"/>
          <w:szCs w:val="22"/>
          <w:lang w:val="en-US"/>
        </w:rPr>
        <w:lastRenderedPageBreak/>
        <w:t>volgt</w:t>
      </w:r>
      <w:r w:rsidR="00AC1AA5">
        <w:rPr>
          <w:sz w:val="22"/>
          <w:szCs w:val="22"/>
          <w:lang w:val="en-US"/>
        </w:rPr>
        <w:t xml:space="preserve"> dat betekenis </w:t>
      </w:r>
      <w:r w:rsidR="00D7514A">
        <w:rPr>
          <w:sz w:val="22"/>
          <w:szCs w:val="22"/>
          <w:lang w:val="en-US"/>
        </w:rPr>
        <w:t xml:space="preserve">principieel </w:t>
      </w:r>
      <w:r w:rsidR="00AC1AA5">
        <w:rPr>
          <w:sz w:val="22"/>
          <w:szCs w:val="22"/>
          <w:lang w:val="en-US"/>
        </w:rPr>
        <w:t>onbepaald is</w:t>
      </w:r>
      <w:r w:rsidR="00EF4256">
        <w:rPr>
          <w:sz w:val="22"/>
          <w:szCs w:val="22"/>
          <w:lang w:val="en-US"/>
        </w:rPr>
        <w:t xml:space="preserve"> en dat betekenissen </w:t>
      </w:r>
      <w:r w:rsidR="006B6849">
        <w:rPr>
          <w:sz w:val="22"/>
          <w:szCs w:val="22"/>
          <w:lang w:val="en-US"/>
        </w:rPr>
        <w:t xml:space="preserve">ook </w:t>
      </w:r>
      <w:r w:rsidR="00EF4256">
        <w:rPr>
          <w:sz w:val="22"/>
          <w:szCs w:val="22"/>
          <w:lang w:val="en-US"/>
        </w:rPr>
        <w:t>voor een moedertaalspreker cognitief niet transparant zijn</w:t>
      </w:r>
      <w:r w:rsidR="00AC1AA5">
        <w:rPr>
          <w:sz w:val="22"/>
          <w:szCs w:val="22"/>
          <w:lang w:val="en-US"/>
        </w:rPr>
        <w:t>.</w:t>
      </w:r>
      <w:r w:rsidR="0091064B">
        <w:rPr>
          <w:sz w:val="22"/>
          <w:szCs w:val="22"/>
          <w:lang w:val="en-US"/>
        </w:rPr>
        <w:t xml:space="preserve"> </w:t>
      </w:r>
    </w:p>
    <w:p w14:paraId="57405F29" w14:textId="77777777" w:rsidR="00AC3CD1" w:rsidRDefault="00AC3CD1">
      <w:pPr>
        <w:rPr>
          <w:sz w:val="22"/>
          <w:szCs w:val="22"/>
          <w:lang w:val="en-US"/>
        </w:rPr>
      </w:pPr>
    </w:p>
    <w:p w14:paraId="62C7007E" w14:textId="1E29BDE0" w:rsidR="00B928D3" w:rsidRDefault="00B928D3">
      <w:pPr>
        <w:rPr>
          <w:sz w:val="22"/>
          <w:szCs w:val="22"/>
          <w:lang w:val="en-US"/>
        </w:rPr>
      </w:pPr>
      <w:r>
        <w:rPr>
          <w:sz w:val="22"/>
          <w:szCs w:val="22"/>
          <w:lang w:val="en-US"/>
        </w:rPr>
        <w:t>"I have directed my indeterminacy thesis on a radically exotic language for the sake of plausibility, but in principle it applies even to the home language. For given the rival manuals of translation between Jungle and English, we can translate English perversely into English by translating it into Jungle by one manual and then back by the other."</w:t>
      </w:r>
      <w:r w:rsidR="00A858DE">
        <w:rPr>
          <w:rStyle w:val="Voetnootmarkering"/>
          <w:sz w:val="22"/>
          <w:szCs w:val="22"/>
          <w:lang w:val="en-US"/>
        </w:rPr>
        <w:footnoteReference w:id="62"/>
      </w:r>
      <w:r w:rsidR="00D7514A">
        <w:rPr>
          <w:sz w:val="22"/>
          <w:szCs w:val="22"/>
          <w:lang w:val="en-US"/>
        </w:rPr>
        <w:t xml:space="preserve"> </w:t>
      </w:r>
    </w:p>
    <w:p w14:paraId="0CD1F624" w14:textId="77777777" w:rsidR="00BA55A3" w:rsidRDefault="00BA55A3">
      <w:pPr>
        <w:rPr>
          <w:sz w:val="22"/>
          <w:szCs w:val="22"/>
          <w:lang w:val="en-US"/>
        </w:rPr>
      </w:pPr>
    </w:p>
    <w:p w14:paraId="6DDC6B89" w14:textId="06127F41" w:rsidR="00BA55A3" w:rsidRDefault="00BA55A3">
      <w:pPr>
        <w:rPr>
          <w:sz w:val="22"/>
          <w:szCs w:val="22"/>
          <w:lang w:val="en-US"/>
        </w:rPr>
      </w:pPr>
      <w:r>
        <w:rPr>
          <w:sz w:val="22"/>
          <w:szCs w:val="22"/>
          <w:lang w:val="en-US"/>
        </w:rPr>
        <w:t xml:space="preserve">Toch stelt Quine dat de onbepaaldheid van vertaling en betekenis in de praktijk nauwelijks </w:t>
      </w:r>
      <w:r w:rsidR="00277AFE">
        <w:rPr>
          <w:sz w:val="22"/>
          <w:szCs w:val="22"/>
          <w:lang w:val="en-US"/>
        </w:rPr>
        <w:t>tot problemen leidt</w:t>
      </w:r>
      <w:r>
        <w:rPr>
          <w:sz w:val="22"/>
          <w:szCs w:val="22"/>
          <w:lang w:val="en-US"/>
        </w:rPr>
        <w:t xml:space="preserve">, omdat vertalers aannemen dat degenen die zij vertalen hetzelfde denken </w:t>
      </w:r>
      <w:proofErr w:type="gramStart"/>
      <w:r>
        <w:rPr>
          <w:sz w:val="22"/>
          <w:szCs w:val="22"/>
          <w:lang w:val="en-US"/>
        </w:rPr>
        <w:t>als</w:t>
      </w:r>
      <w:proofErr w:type="gramEnd"/>
      <w:r>
        <w:rPr>
          <w:sz w:val="22"/>
          <w:szCs w:val="22"/>
          <w:lang w:val="en-US"/>
        </w:rPr>
        <w:t xml:space="preserve"> zij. Alleen wanneer het gedrag van </w:t>
      </w:r>
      <w:r w:rsidR="007F23F4">
        <w:rPr>
          <w:sz w:val="22"/>
          <w:szCs w:val="22"/>
          <w:lang w:val="en-US"/>
        </w:rPr>
        <w:t>een</w:t>
      </w:r>
      <w:r>
        <w:rPr>
          <w:sz w:val="22"/>
          <w:szCs w:val="22"/>
          <w:lang w:val="en-US"/>
        </w:rPr>
        <w:t xml:space="preserve"> 'wilde' die vertaald wordt afwijkt van wat de vertaler verwacht op basis van de zintuiglijke stimuli en zijn </w:t>
      </w:r>
      <w:proofErr w:type="gramStart"/>
      <w:r>
        <w:rPr>
          <w:sz w:val="22"/>
          <w:szCs w:val="22"/>
          <w:lang w:val="en-US"/>
        </w:rPr>
        <w:t>eigen</w:t>
      </w:r>
      <w:proofErr w:type="gramEnd"/>
      <w:r>
        <w:rPr>
          <w:sz w:val="22"/>
          <w:szCs w:val="22"/>
          <w:lang w:val="en-US"/>
        </w:rPr>
        <w:t xml:space="preserve"> conceptualisering daarvan, wordt </w:t>
      </w:r>
      <w:r w:rsidR="00277AFE">
        <w:rPr>
          <w:sz w:val="22"/>
          <w:szCs w:val="22"/>
          <w:lang w:val="en-US"/>
        </w:rPr>
        <w:t>een</w:t>
      </w:r>
      <w:r>
        <w:rPr>
          <w:sz w:val="22"/>
          <w:szCs w:val="22"/>
          <w:lang w:val="en-US"/>
        </w:rPr>
        <w:t xml:space="preserve"> vertaling </w:t>
      </w:r>
      <w:r w:rsidR="00277AFE">
        <w:rPr>
          <w:sz w:val="22"/>
          <w:szCs w:val="22"/>
          <w:lang w:val="en-US"/>
        </w:rPr>
        <w:t xml:space="preserve">eventueel </w:t>
      </w:r>
      <w:r>
        <w:rPr>
          <w:sz w:val="22"/>
          <w:szCs w:val="22"/>
          <w:lang w:val="en-US"/>
        </w:rPr>
        <w:t>gewijzigd.</w:t>
      </w:r>
    </w:p>
    <w:p w14:paraId="3C166A45" w14:textId="77777777" w:rsidR="00BA55A3" w:rsidRDefault="00BA55A3">
      <w:pPr>
        <w:rPr>
          <w:sz w:val="22"/>
          <w:szCs w:val="22"/>
          <w:lang w:val="en-US"/>
        </w:rPr>
      </w:pPr>
    </w:p>
    <w:p w14:paraId="3A294585" w14:textId="77777777" w:rsidR="00DB5117" w:rsidRDefault="00DB5117">
      <w:pPr>
        <w:rPr>
          <w:sz w:val="22"/>
          <w:szCs w:val="22"/>
          <w:lang w:val="en-US"/>
        </w:rPr>
      </w:pPr>
    </w:p>
    <w:p w14:paraId="5C5CDB2D" w14:textId="67B555B5" w:rsidR="00DB5117" w:rsidRPr="007D3145" w:rsidRDefault="00DB5117">
      <w:pPr>
        <w:rPr>
          <w:b/>
          <w:sz w:val="22"/>
          <w:szCs w:val="22"/>
          <w:lang w:val="en-US"/>
        </w:rPr>
      </w:pPr>
      <w:r w:rsidRPr="007D3145">
        <w:rPr>
          <w:b/>
          <w:sz w:val="22"/>
          <w:szCs w:val="22"/>
          <w:lang w:val="en-US"/>
        </w:rPr>
        <w:t>4.2</w:t>
      </w:r>
      <w:r w:rsidRPr="007D3145">
        <w:rPr>
          <w:b/>
          <w:sz w:val="22"/>
          <w:szCs w:val="22"/>
          <w:lang w:val="en-US"/>
        </w:rPr>
        <w:tab/>
      </w:r>
      <w:r w:rsidR="00A07663" w:rsidRPr="007D3145">
        <w:rPr>
          <w:b/>
          <w:sz w:val="22"/>
          <w:szCs w:val="22"/>
          <w:lang w:val="en-US"/>
        </w:rPr>
        <w:t>De incoherentie van Quine's combinatie van empirisme en coherentisme</w:t>
      </w:r>
    </w:p>
    <w:p w14:paraId="715141B5" w14:textId="77777777" w:rsidR="00DB5117" w:rsidRDefault="00DB5117">
      <w:pPr>
        <w:rPr>
          <w:sz w:val="22"/>
          <w:szCs w:val="22"/>
          <w:lang w:val="en-US"/>
        </w:rPr>
      </w:pPr>
    </w:p>
    <w:p w14:paraId="65023A5A" w14:textId="71842D1F" w:rsidR="00481FAF" w:rsidRDefault="00B0528A" w:rsidP="00B0528A">
      <w:pPr>
        <w:rPr>
          <w:sz w:val="22"/>
          <w:szCs w:val="22"/>
          <w:lang w:val="en-US"/>
        </w:rPr>
      </w:pPr>
      <w:r>
        <w:rPr>
          <w:sz w:val="22"/>
          <w:szCs w:val="22"/>
          <w:lang w:val="en-US"/>
        </w:rPr>
        <w:t xml:space="preserve">Uit het voorgaande blijkt dat Quine verschillende visies op betekenis en rechtvaardiging met elkaar </w:t>
      </w:r>
      <w:r w:rsidR="00A1657D">
        <w:rPr>
          <w:sz w:val="22"/>
          <w:szCs w:val="22"/>
          <w:lang w:val="en-US"/>
        </w:rPr>
        <w:t>combineert</w:t>
      </w:r>
      <w:r>
        <w:rPr>
          <w:sz w:val="22"/>
          <w:szCs w:val="22"/>
          <w:lang w:val="en-US"/>
        </w:rPr>
        <w:t xml:space="preserve">, respectievelijk een empiristisch en een holistisch concept van betekenis en een empiristisch en coherentistisch </w:t>
      </w:r>
      <w:r w:rsidR="00A1657D">
        <w:rPr>
          <w:sz w:val="22"/>
          <w:szCs w:val="22"/>
          <w:lang w:val="en-US"/>
        </w:rPr>
        <w:t xml:space="preserve">(holistisch) </w:t>
      </w:r>
      <w:r>
        <w:rPr>
          <w:sz w:val="22"/>
          <w:szCs w:val="22"/>
          <w:lang w:val="en-US"/>
        </w:rPr>
        <w:t xml:space="preserve">concept van rechtvaardiging. </w:t>
      </w:r>
      <w:r w:rsidR="00212915" w:rsidRPr="00CF3130">
        <w:rPr>
          <w:sz w:val="22"/>
          <w:szCs w:val="22"/>
        </w:rPr>
        <w:t>In het hierna volgende zal ik betogen dat Quine’s empirisme en coherentisme</w:t>
      </w:r>
      <w:r>
        <w:rPr>
          <w:sz w:val="22"/>
          <w:szCs w:val="22"/>
        </w:rPr>
        <w:t xml:space="preserve">, </w:t>
      </w:r>
      <w:r w:rsidR="00AA5A52">
        <w:rPr>
          <w:sz w:val="22"/>
          <w:szCs w:val="22"/>
          <w:lang w:val="en-US"/>
        </w:rPr>
        <w:t xml:space="preserve">zoals die zich </w:t>
      </w:r>
      <w:r w:rsidR="00A1657D">
        <w:rPr>
          <w:sz w:val="22"/>
          <w:szCs w:val="22"/>
          <w:lang w:val="en-US"/>
        </w:rPr>
        <w:t>manifesteren</w:t>
      </w:r>
      <w:r w:rsidR="00CF3130">
        <w:rPr>
          <w:sz w:val="22"/>
          <w:szCs w:val="22"/>
          <w:lang w:val="en-US"/>
        </w:rPr>
        <w:t xml:space="preserve"> in zijn </w:t>
      </w:r>
      <w:r w:rsidR="00FB5492">
        <w:rPr>
          <w:sz w:val="22"/>
          <w:szCs w:val="22"/>
          <w:lang w:val="en-US"/>
        </w:rPr>
        <w:t>conceptualisering</w:t>
      </w:r>
      <w:r w:rsidR="00CF3130">
        <w:rPr>
          <w:sz w:val="22"/>
          <w:szCs w:val="22"/>
          <w:lang w:val="en-US"/>
        </w:rPr>
        <w:t xml:space="preserve"> van betekenis en rech</w:t>
      </w:r>
      <w:r w:rsidR="00FB5492">
        <w:rPr>
          <w:sz w:val="22"/>
          <w:szCs w:val="22"/>
          <w:lang w:val="en-US"/>
        </w:rPr>
        <w:t>tvaardiging</w:t>
      </w:r>
      <w:r w:rsidR="00CA3B52">
        <w:rPr>
          <w:sz w:val="22"/>
          <w:szCs w:val="22"/>
          <w:lang w:val="en-US"/>
        </w:rPr>
        <w:t>, niet samengaan</w:t>
      </w:r>
      <w:r>
        <w:rPr>
          <w:sz w:val="22"/>
          <w:szCs w:val="22"/>
          <w:lang w:val="en-US"/>
        </w:rPr>
        <w:t>.</w:t>
      </w:r>
    </w:p>
    <w:p w14:paraId="1A2FB198" w14:textId="77777777" w:rsidR="00481FAF" w:rsidRDefault="00481FAF" w:rsidP="00481FAF">
      <w:pPr>
        <w:ind w:left="705" w:hanging="705"/>
        <w:rPr>
          <w:sz w:val="22"/>
          <w:szCs w:val="22"/>
          <w:lang w:val="en-US"/>
        </w:rPr>
      </w:pPr>
    </w:p>
    <w:p w14:paraId="3DB33FAC" w14:textId="209E6EA5" w:rsidR="00FB5492" w:rsidRPr="00FB5492" w:rsidRDefault="00FB5492" w:rsidP="00481FAF">
      <w:pPr>
        <w:ind w:left="705" w:hanging="705"/>
        <w:rPr>
          <w:i/>
          <w:sz w:val="22"/>
          <w:szCs w:val="22"/>
          <w:lang w:val="en-US"/>
        </w:rPr>
      </w:pPr>
      <w:r w:rsidRPr="00FB5492">
        <w:rPr>
          <w:i/>
          <w:sz w:val="22"/>
          <w:szCs w:val="22"/>
          <w:lang w:val="en-US"/>
        </w:rPr>
        <w:t>Stimulus-betekenis versus betekenisholisme</w:t>
      </w:r>
    </w:p>
    <w:p w14:paraId="37869768" w14:textId="77777777" w:rsidR="00F402F9" w:rsidRDefault="00CE142E" w:rsidP="00AA5A52">
      <w:pPr>
        <w:ind w:left="705" w:hanging="705"/>
        <w:rPr>
          <w:sz w:val="22"/>
          <w:szCs w:val="22"/>
          <w:lang w:val="en-US"/>
        </w:rPr>
      </w:pPr>
      <w:r>
        <w:rPr>
          <w:sz w:val="22"/>
          <w:szCs w:val="22"/>
          <w:lang w:val="en-US"/>
        </w:rPr>
        <w:t xml:space="preserve">Quine </w:t>
      </w:r>
      <w:r w:rsidR="00553B0F">
        <w:rPr>
          <w:sz w:val="22"/>
          <w:szCs w:val="22"/>
          <w:lang w:val="en-US"/>
        </w:rPr>
        <w:t xml:space="preserve">claimt </w:t>
      </w:r>
      <w:r>
        <w:rPr>
          <w:sz w:val="22"/>
          <w:szCs w:val="22"/>
          <w:lang w:val="en-US"/>
        </w:rPr>
        <w:t>dat de betekenis</w:t>
      </w:r>
      <w:r w:rsidR="00AD53B6">
        <w:rPr>
          <w:sz w:val="22"/>
          <w:szCs w:val="22"/>
          <w:lang w:val="en-US"/>
        </w:rPr>
        <w:t>inhoud</w:t>
      </w:r>
      <w:r>
        <w:rPr>
          <w:sz w:val="22"/>
          <w:szCs w:val="22"/>
          <w:lang w:val="en-US"/>
        </w:rPr>
        <w:t xml:space="preserve"> van </w:t>
      </w:r>
      <w:r w:rsidR="001136BF">
        <w:rPr>
          <w:sz w:val="22"/>
          <w:szCs w:val="22"/>
          <w:lang w:val="en-US"/>
        </w:rPr>
        <w:t xml:space="preserve">een </w:t>
      </w:r>
      <w:r w:rsidR="00F402F9">
        <w:rPr>
          <w:sz w:val="22"/>
          <w:szCs w:val="22"/>
          <w:lang w:val="en-US"/>
        </w:rPr>
        <w:t>observatie</w:t>
      </w:r>
      <w:r w:rsidR="001136BF">
        <w:rPr>
          <w:sz w:val="22"/>
          <w:szCs w:val="22"/>
          <w:lang w:val="en-US"/>
        </w:rPr>
        <w:t>zin</w:t>
      </w:r>
      <w:r w:rsidR="00AA5A52">
        <w:rPr>
          <w:sz w:val="22"/>
          <w:szCs w:val="22"/>
          <w:lang w:val="en-US"/>
        </w:rPr>
        <w:t>, p,</w:t>
      </w:r>
      <w:r>
        <w:rPr>
          <w:sz w:val="22"/>
          <w:szCs w:val="22"/>
          <w:lang w:val="en-US"/>
        </w:rPr>
        <w:t xml:space="preserve"> begrepen moet wo</w:t>
      </w:r>
      <w:r w:rsidR="00AD53B6">
        <w:rPr>
          <w:sz w:val="22"/>
          <w:szCs w:val="22"/>
          <w:lang w:val="en-US"/>
        </w:rPr>
        <w:t xml:space="preserve">rden </w:t>
      </w:r>
      <w:proofErr w:type="gramStart"/>
      <w:r w:rsidR="00AA5A52">
        <w:rPr>
          <w:sz w:val="22"/>
          <w:szCs w:val="22"/>
          <w:lang w:val="en-US"/>
        </w:rPr>
        <w:t>als</w:t>
      </w:r>
      <w:proofErr w:type="gramEnd"/>
      <w:r w:rsidR="00AA5A52">
        <w:rPr>
          <w:sz w:val="22"/>
          <w:szCs w:val="22"/>
          <w:lang w:val="en-US"/>
        </w:rPr>
        <w:t xml:space="preserve"> </w:t>
      </w:r>
      <w:r w:rsidR="00F402F9">
        <w:rPr>
          <w:sz w:val="22"/>
          <w:szCs w:val="22"/>
          <w:lang w:val="en-US"/>
        </w:rPr>
        <w:t xml:space="preserve">de </w:t>
      </w:r>
    </w:p>
    <w:p w14:paraId="640FFCE2" w14:textId="77777777" w:rsidR="006F7C49" w:rsidRDefault="00481FAF" w:rsidP="00AA5A52">
      <w:pPr>
        <w:ind w:left="705" w:hanging="705"/>
        <w:rPr>
          <w:sz w:val="22"/>
          <w:szCs w:val="22"/>
          <w:lang w:val="en-US"/>
        </w:rPr>
      </w:pPr>
      <w:proofErr w:type="gramStart"/>
      <w:r>
        <w:rPr>
          <w:sz w:val="22"/>
          <w:szCs w:val="22"/>
          <w:lang w:val="en-US"/>
        </w:rPr>
        <w:t>stimulus</w:t>
      </w:r>
      <w:proofErr w:type="gramEnd"/>
      <w:r>
        <w:rPr>
          <w:sz w:val="22"/>
          <w:szCs w:val="22"/>
          <w:lang w:val="en-US"/>
        </w:rPr>
        <w:t>-betekenis</w:t>
      </w:r>
      <w:r w:rsidR="003D4FE6">
        <w:rPr>
          <w:sz w:val="22"/>
          <w:szCs w:val="22"/>
          <w:lang w:val="en-US"/>
        </w:rPr>
        <w:t xml:space="preserve"> van p</w:t>
      </w:r>
      <w:r>
        <w:rPr>
          <w:sz w:val="22"/>
          <w:szCs w:val="22"/>
          <w:lang w:val="en-US"/>
        </w:rPr>
        <w:t xml:space="preserve">. De </w:t>
      </w:r>
      <w:r w:rsidR="00CE142E">
        <w:rPr>
          <w:sz w:val="22"/>
          <w:szCs w:val="22"/>
          <w:lang w:val="en-US"/>
        </w:rPr>
        <w:t>betekenis</w:t>
      </w:r>
      <w:r w:rsidR="00AD53B6">
        <w:rPr>
          <w:sz w:val="22"/>
          <w:szCs w:val="22"/>
          <w:lang w:val="en-US"/>
        </w:rPr>
        <w:t>inhoud</w:t>
      </w:r>
      <w:r w:rsidR="00CE142E">
        <w:rPr>
          <w:sz w:val="22"/>
          <w:szCs w:val="22"/>
          <w:lang w:val="en-US"/>
        </w:rPr>
        <w:t xml:space="preserve"> </w:t>
      </w:r>
      <w:r w:rsidR="001136BF">
        <w:rPr>
          <w:sz w:val="22"/>
          <w:szCs w:val="22"/>
          <w:lang w:val="en-US"/>
        </w:rPr>
        <w:t xml:space="preserve">en waarheidsvoorwaarde </w:t>
      </w:r>
      <w:r w:rsidR="00CE142E">
        <w:rPr>
          <w:sz w:val="22"/>
          <w:szCs w:val="22"/>
          <w:lang w:val="en-US"/>
        </w:rPr>
        <w:t xml:space="preserve">van </w:t>
      </w:r>
      <w:r w:rsidR="001136BF">
        <w:rPr>
          <w:sz w:val="22"/>
          <w:szCs w:val="22"/>
          <w:lang w:val="en-US"/>
        </w:rPr>
        <w:t>een observatiezin</w:t>
      </w:r>
      <w:r w:rsidR="00CE142E">
        <w:rPr>
          <w:sz w:val="22"/>
          <w:szCs w:val="22"/>
          <w:lang w:val="en-US"/>
        </w:rPr>
        <w:t xml:space="preserve"> </w:t>
      </w:r>
    </w:p>
    <w:p w14:paraId="1A916953" w14:textId="77777777" w:rsidR="006F7C49" w:rsidRDefault="00CE142E" w:rsidP="00AA5A52">
      <w:pPr>
        <w:ind w:left="705" w:hanging="705"/>
        <w:rPr>
          <w:sz w:val="22"/>
          <w:szCs w:val="22"/>
          <w:lang w:val="en-US"/>
        </w:rPr>
      </w:pPr>
      <w:proofErr w:type="gramStart"/>
      <w:r>
        <w:rPr>
          <w:sz w:val="22"/>
          <w:szCs w:val="22"/>
          <w:lang w:val="en-US"/>
        </w:rPr>
        <w:t>bestaat</w:t>
      </w:r>
      <w:proofErr w:type="gramEnd"/>
      <w:r>
        <w:rPr>
          <w:sz w:val="22"/>
          <w:szCs w:val="22"/>
          <w:lang w:val="en-US"/>
        </w:rPr>
        <w:t xml:space="preserve"> uit </w:t>
      </w:r>
      <w:r w:rsidR="001136BF">
        <w:rPr>
          <w:sz w:val="22"/>
          <w:szCs w:val="22"/>
          <w:lang w:val="en-US"/>
        </w:rPr>
        <w:t xml:space="preserve">de </w:t>
      </w:r>
      <w:r w:rsidR="008F5D0E">
        <w:rPr>
          <w:sz w:val="22"/>
          <w:szCs w:val="22"/>
          <w:lang w:val="en-US"/>
        </w:rPr>
        <w:t>context-onafhankelijke</w:t>
      </w:r>
      <w:r w:rsidR="00D0562C">
        <w:rPr>
          <w:sz w:val="22"/>
          <w:szCs w:val="22"/>
          <w:lang w:val="en-US"/>
        </w:rPr>
        <w:t>, intersubjectief toegankelijke</w:t>
      </w:r>
      <w:r w:rsidR="008F5D0E">
        <w:rPr>
          <w:sz w:val="22"/>
          <w:szCs w:val="22"/>
          <w:lang w:val="en-US"/>
        </w:rPr>
        <w:t xml:space="preserve"> </w:t>
      </w:r>
      <w:r w:rsidR="001136BF">
        <w:rPr>
          <w:sz w:val="22"/>
          <w:szCs w:val="22"/>
          <w:lang w:val="en-US"/>
        </w:rPr>
        <w:t xml:space="preserve">empirische stimulus die </w:t>
      </w:r>
    </w:p>
    <w:p w14:paraId="77B47F57" w14:textId="77777777" w:rsidR="006F7C49" w:rsidRDefault="001136BF" w:rsidP="00AA5A52">
      <w:pPr>
        <w:ind w:left="705" w:hanging="705"/>
        <w:rPr>
          <w:sz w:val="22"/>
          <w:szCs w:val="22"/>
          <w:lang w:val="en-US"/>
        </w:rPr>
      </w:pPr>
      <w:proofErr w:type="gramStart"/>
      <w:r>
        <w:rPr>
          <w:sz w:val="22"/>
          <w:szCs w:val="22"/>
          <w:lang w:val="en-US"/>
        </w:rPr>
        <w:t>direct</w:t>
      </w:r>
      <w:proofErr w:type="gramEnd"/>
      <w:r w:rsidR="008F5D0E">
        <w:rPr>
          <w:sz w:val="22"/>
          <w:szCs w:val="22"/>
          <w:lang w:val="en-US"/>
        </w:rPr>
        <w:t>, causaal,</w:t>
      </w:r>
      <w:r>
        <w:rPr>
          <w:sz w:val="22"/>
          <w:szCs w:val="22"/>
          <w:lang w:val="en-US"/>
        </w:rPr>
        <w:t xml:space="preserve"> tot de </w:t>
      </w:r>
      <w:r w:rsidR="008F5D0E">
        <w:rPr>
          <w:sz w:val="22"/>
          <w:szCs w:val="22"/>
          <w:lang w:val="en-US"/>
        </w:rPr>
        <w:t xml:space="preserve">(sociaal geaccepteerde) </w:t>
      </w:r>
      <w:r>
        <w:rPr>
          <w:sz w:val="22"/>
          <w:szCs w:val="22"/>
          <w:lang w:val="en-US"/>
        </w:rPr>
        <w:t>uiting of bekrachtiging van de observatiez</w:t>
      </w:r>
      <w:r w:rsidR="00AA5A52">
        <w:rPr>
          <w:sz w:val="22"/>
          <w:szCs w:val="22"/>
          <w:lang w:val="en-US"/>
        </w:rPr>
        <w:t xml:space="preserve">in </w:t>
      </w:r>
    </w:p>
    <w:p w14:paraId="55CC4473" w14:textId="77777777" w:rsidR="006F7C49" w:rsidRDefault="001136BF" w:rsidP="00AA5A52">
      <w:pPr>
        <w:ind w:left="705" w:hanging="705"/>
        <w:rPr>
          <w:sz w:val="22"/>
          <w:szCs w:val="22"/>
          <w:lang w:val="en-US"/>
        </w:rPr>
      </w:pPr>
      <w:proofErr w:type="gramStart"/>
      <w:r>
        <w:rPr>
          <w:sz w:val="22"/>
          <w:szCs w:val="22"/>
          <w:lang w:val="en-US"/>
        </w:rPr>
        <w:t>leidt</w:t>
      </w:r>
      <w:proofErr w:type="gramEnd"/>
      <w:r>
        <w:rPr>
          <w:sz w:val="22"/>
          <w:szCs w:val="22"/>
          <w:lang w:val="en-US"/>
        </w:rPr>
        <w:t>.</w:t>
      </w:r>
      <w:r w:rsidR="00F402F9">
        <w:rPr>
          <w:rStyle w:val="Voetnootmarkering"/>
          <w:sz w:val="22"/>
          <w:szCs w:val="22"/>
          <w:lang w:val="en-US"/>
        </w:rPr>
        <w:footnoteReference w:id="63"/>
      </w:r>
      <w:r w:rsidR="00AA5A52">
        <w:rPr>
          <w:sz w:val="22"/>
          <w:szCs w:val="22"/>
          <w:lang w:val="en-US"/>
        </w:rPr>
        <w:t xml:space="preserve"> </w:t>
      </w:r>
      <w:r w:rsidR="00F52AE1">
        <w:rPr>
          <w:sz w:val="22"/>
          <w:szCs w:val="22"/>
          <w:lang w:val="en-US"/>
        </w:rPr>
        <w:t xml:space="preserve">De observatiezinnen 'wear their meanings on their sleeves'. </w:t>
      </w:r>
      <w:r w:rsidR="00553B0F">
        <w:rPr>
          <w:sz w:val="22"/>
          <w:szCs w:val="22"/>
          <w:lang w:val="en-US"/>
        </w:rPr>
        <w:t xml:space="preserve">Een </w:t>
      </w:r>
      <w:r w:rsidR="00481FAF">
        <w:rPr>
          <w:sz w:val="22"/>
          <w:szCs w:val="22"/>
          <w:lang w:val="en-US"/>
        </w:rPr>
        <w:t xml:space="preserve">theoretische zin heeft </w:t>
      </w:r>
    </w:p>
    <w:p w14:paraId="188E29D6" w14:textId="77777777" w:rsidR="006F7C49" w:rsidRDefault="00CE142E" w:rsidP="00AA5A52">
      <w:pPr>
        <w:ind w:left="705" w:hanging="705"/>
        <w:rPr>
          <w:sz w:val="22"/>
          <w:szCs w:val="22"/>
          <w:lang w:val="en-US"/>
        </w:rPr>
      </w:pPr>
      <w:proofErr w:type="gramStart"/>
      <w:r>
        <w:rPr>
          <w:sz w:val="22"/>
          <w:szCs w:val="22"/>
          <w:lang w:val="en-US"/>
        </w:rPr>
        <w:t>geen</w:t>
      </w:r>
      <w:proofErr w:type="gramEnd"/>
      <w:r>
        <w:rPr>
          <w:sz w:val="22"/>
          <w:szCs w:val="22"/>
          <w:lang w:val="en-US"/>
        </w:rPr>
        <w:t xml:space="preserve"> betekenis</w:t>
      </w:r>
      <w:r w:rsidR="008F5D0E">
        <w:rPr>
          <w:sz w:val="22"/>
          <w:szCs w:val="22"/>
          <w:lang w:val="en-US"/>
        </w:rPr>
        <w:t xml:space="preserve"> </w:t>
      </w:r>
      <w:r>
        <w:rPr>
          <w:sz w:val="22"/>
          <w:szCs w:val="22"/>
          <w:lang w:val="en-US"/>
        </w:rPr>
        <w:t xml:space="preserve">anders dan de talige stimulus-input die uiteindelijk de theoretische zin als talige </w:t>
      </w:r>
    </w:p>
    <w:p w14:paraId="461A8755" w14:textId="77777777" w:rsidR="006F7C49" w:rsidRDefault="00CE142E" w:rsidP="00AA5A52">
      <w:pPr>
        <w:ind w:left="705" w:hanging="705"/>
        <w:rPr>
          <w:sz w:val="22"/>
          <w:szCs w:val="22"/>
          <w:lang w:val="en-US"/>
        </w:rPr>
      </w:pPr>
      <w:proofErr w:type="gramStart"/>
      <w:r>
        <w:rPr>
          <w:sz w:val="22"/>
          <w:szCs w:val="22"/>
          <w:lang w:val="en-US"/>
        </w:rPr>
        <w:t>respons</w:t>
      </w:r>
      <w:proofErr w:type="gramEnd"/>
      <w:r>
        <w:rPr>
          <w:sz w:val="22"/>
          <w:szCs w:val="22"/>
          <w:lang w:val="en-US"/>
        </w:rPr>
        <w:t xml:space="preserve"> </w:t>
      </w:r>
      <w:r w:rsidR="00AD53B6">
        <w:rPr>
          <w:sz w:val="22"/>
          <w:szCs w:val="22"/>
          <w:lang w:val="en-US"/>
        </w:rPr>
        <w:t xml:space="preserve">oproept, </w:t>
      </w:r>
      <w:r w:rsidR="009B2731">
        <w:rPr>
          <w:sz w:val="22"/>
          <w:szCs w:val="22"/>
          <w:lang w:val="en-US"/>
        </w:rPr>
        <w:t>om</w:t>
      </w:r>
      <w:r w:rsidR="00AD53B6">
        <w:rPr>
          <w:sz w:val="22"/>
          <w:szCs w:val="22"/>
          <w:lang w:val="en-US"/>
        </w:rPr>
        <w:t xml:space="preserve"> op zijn beurt</w:t>
      </w:r>
      <w:r w:rsidR="008F5D0E">
        <w:rPr>
          <w:sz w:val="22"/>
          <w:szCs w:val="22"/>
          <w:lang w:val="en-US"/>
        </w:rPr>
        <w:t xml:space="preserve"> </w:t>
      </w:r>
      <w:r w:rsidR="009B2731">
        <w:rPr>
          <w:sz w:val="22"/>
          <w:szCs w:val="22"/>
          <w:lang w:val="en-US"/>
        </w:rPr>
        <w:t xml:space="preserve">(uiteindelijk) </w:t>
      </w:r>
      <w:r>
        <w:rPr>
          <w:sz w:val="22"/>
          <w:szCs w:val="22"/>
          <w:lang w:val="en-US"/>
        </w:rPr>
        <w:t xml:space="preserve">de connectie </w:t>
      </w:r>
      <w:r w:rsidR="00AD53B6">
        <w:rPr>
          <w:sz w:val="22"/>
          <w:szCs w:val="22"/>
          <w:lang w:val="en-US"/>
        </w:rPr>
        <w:t>met een of</w:t>
      </w:r>
      <w:r w:rsidR="00553B0F">
        <w:rPr>
          <w:sz w:val="22"/>
          <w:szCs w:val="22"/>
          <w:lang w:val="en-US"/>
        </w:rPr>
        <w:t xml:space="preserve"> </w:t>
      </w:r>
      <w:r>
        <w:rPr>
          <w:sz w:val="22"/>
          <w:szCs w:val="22"/>
          <w:lang w:val="en-US"/>
        </w:rPr>
        <w:t>meer observa</w:t>
      </w:r>
      <w:r w:rsidR="00AA5A52">
        <w:rPr>
          <w:sz w:val="22"/>
          <w:szCs w:val="22"/>
          <w:lang w:val="en-US"/>
        </w:rPr>
        <w:t xml:space="preserve">tiezinnen </w:t>
      </w:r>
    </w:p>
    <w:p w14:paraId="79A667B5" w14:textId="77777777" w:rsidR="006F7C49" w:rsidRDefault="00AA5A52" w:rsidP="00AA5A52">
      <w:pPr>
        <w:ind w:left="705" w:hanging="705"/>
        <w:rPr>
          <w:sz w:val="22"/>
          <w:szCs w:val="22"/>
          <w:lang w:val="en-US"/>
        </w:rPr>
      </w:pPr>
      <w:proofErr w:type="gramStart"/>
      <w:r>
        <w:rPr>
          <w:sz w:val="22"/>
          <w:szCs w:val="22"/>
          <w:lang w:val="en-US"/>
        </w:rPr>
        <w:t>aan</w:t>
      </w:r>
      <w:proofErr w:type="gramEnd"/>
      <w:r>
        <w:rPr>
          <w:sz w:val="22"/>
          <w:szCs w:val="22"/>
          <w:lang w:val="en-US"/>
        </w:rPr>
        <w:t xml:space="preserve"> de </w:t>
      </w:r>
      <w:r w:rsidR="008F5D0E">
        <w:rPr>
          <w:sz w:val="22"/>
          <w:szCs w:val="22"/>
          <w:lang w:val="en-US"/>
        </w:rPr>
        <w:t>periferie</w:t>
      </w:r>
      <w:r w:rsidR="009B2731">
        <w:rPr>
          <w:sz w:val="22"/>
          <w:szCs w:val="22"/>
          <w:lang w:val="en-US"/>
        </w:rPr>
        <w:t xml:space="preserve"> te verzorgen</w:t>
      </w:r>
      <w:r w:rsidR="008F5D0E">
        <w:rPr>
          <w:sz w:val="22"/>
          <w:szCs w:val="22"/>
          <w:lang w:val="en-US"/>
        </w:rPr>
        <w:t>.</w:t>
      </w:r>
      <w:r w:rsidR="00F402F9">
        <w:rPr>
          <w:rStyle w:val="Voetnootmarkering"/>
          <w:sz w:val="22"/>
          <w:szCs w:val="22"/>
          <w:lang w:val="en-US"/>
        </w:rPr>
        <w:footnoteReference w:id="64"/>
      </w:r>
      <w:r w:rsidR="00F402F9">
        <w:rPr>
          <w:sz w:val="22"/>
          <w:szCs w:val="22"/>
          <w:lang w:val="en-US"/>
        </w:rPr>
        <w:t xml:space="preserve"> Er </w:t>
      </w:r>
      <w:r w:rsidR="001348F0">
        <w:rPr>
          <w:sz w:val="22"/>
          <w:szCs w:val="22"/>
          <w:lang w:val="en-US"/>
        </w:rPr>
        <w:t>geldt bovendien</w:t>
      </w:r>
      <w:r w:rsidR="005B06D1">
        <w:rPr>
          <w:sz w:val="22"/>
          <w:szCs w:val="22"/>
          <w:lang w:val="en-US"/>
        </w:rPr>
        <w:t xml:space="preserve"> </w:t>
      </w:r>
      <w:r w:rsidR="00F402F9">
        <w:rPr>
          <w:sz w:val="22"/>
          <w:szCs w:val="22"/>
          <w:lang w:val="en-US"/>
        </w:rPr>
        <w:t xml:space="preserve">in het algemeen </w:t>
      </w:r>
      <w:r w:rsidR="001348F0">
        <w:rPr>
          <w:sz w:val="22"/>
          <w:szCs w:val="22"/>
          <w:lang w:val="en-US"/>
        </w:rPr>
        <w:t>dat er alleen</w:t>
      </w:r>
      <w:r w:rsidR="00F402F9">
        <w:rPr>
          <w:sz w:val="22"/>
          <w:szCs w:val="22"/>
          <w:lang w:val="en-US"/>
        </w:rPr>
        <w:t xml:space="preserve"> over betekenis </w:t>
      </w:r>
    </w:p>
    <w:p w14:paraId="12DA0670" w14:textId="77777777" w:rsidR="006F7C49" w:rsidRDefault="00F402F9" w:rsidP="00AA5A52">
      <w:pPr>
        <w:ind w:left="705" w:hanging="705"/>
        <w:rPr>
          <w:sz w:val="22"/>
          <w:szCs w:val="22"/>
          <w:lang w:val="en-US"/>
        </w:rPr>
      </w:pPr>
      <w:proofErr w:type="gramStart"/>
      <w:r>
        <w:rPr>
          <w:sz w:val="22"/>
          <w:szCs w:val="22"/>
          <w:lang w:val="en-US"/>
        </w:rPr>
        <w:t>gesproken</w:t>
      </w:r>
      <w:proofErr w:type="gramEnd"/>
      <w:r>
        <w:rPr>
          <w:sz w:val="22"/>
          <w:szCs w:val="22"/>
          <w:lang w:val="en-US"/>
        </w:rPr>
        <w:t xml:space="preserve"> </w:t>
      </w:r>
      <w:r w:rsidR="001348F0">
        <w:rPr>
          <w:sz w:val="22"/>
          <w:szCs w:val="22"/>
          <w:lang w:val="en-US"/>
        </w:rPr>
        <w:t xml:space="preserve">kan </w:t>
      </w:r>
      <w:r>
        <w:rPr>
          <w:sz w:val="22"/>
          <w:szCs w:val="22"/>
          <w:lang w:val="en-US"/>
        </w:rPr>
        <w:t xml:space="preserve">worden in termen van intersubjectief waarneembare zintuiglijke stimuli. Een </w:t>
      </w:r>
    </w:p>
    <w:p w14:paraId="4E833752" w14:textId="5135A764" w:rsidR="00FB5492" w:rsidRDefault="00F402F9" w:rsidP="00AA5A52">
      <w:pPr>
        <w:ind w:left="705" w:hanging="705"/>
        <w:rPr>
          <w:sz w:val="22"/>
          <w:szCs w:val="22"/>
          <w:lang w:val="en-US"/>
        </w:rPr>
      </w:pPr>
      <w:proofErr w:type="gramStart"/>
      <w:r>
        <w:rPr>
          <w:sz w:val="22"/>
          <w:szCs w:val="22"/>
          <w:lang w:val="en-US"/>
        </w:rPr>
        <w:t>verschil</w:t>
      </w:r>
      <w:proofErr w:type="gramEnd"/>
      <w:r>
        <w:rPr>
          <w:sz w:val="22"/>
          <w:szCs w:val="22"/>
          <w:lang w:val="en-US"/>
        </w:rPr>
        <w:t xml:space="preserve"> in betekenis vereist een verschil in </w:t>
      </w:r>
      <w:r w:rsidR="00F52AE1">
        <w:rPr>
          <w:sz w:val="22"/>
          <w:szCs w:val="22"/>
          <w:lang w:val="en-US"/>
        </w:rPr>
        <w:t xml:space="preserve">zintuiglijke </w:t>
      </w:r>
      <w:r>
        <w:rPr>
          <w:sz w:val="22"/>
          <w:szCs w:val="22"/>
          <w:lang w:val="en-US"/>
        </w:rPr>
        <w:t>stimuli.</w:t>
      </w:r>
      <w:r>
        <w:rPr>
          <w:rStyle w:val="Voetnootmarkering"/>
          <w:sz w:val="22"/>
          <w:szCs w:val="22"/>
          <w:lang w:val="en-US"/>
        </w:rPr>
        <w:footnoteReference w:id="65"/>
      </w:r>
    </w:p>
    <w:p w14:paraId="3BEACBB9" w14:textId="77777777" w:rsidR="0059505F" w:rsidRDefault="00FB5492" w:rsidP="00AA5A52">
      <w:pPr>
        <w:ind w:left="705" w:hanging="705"/>
        <w:rPr>
          <w:sz w:val="22"/>
          <w:szCs w:val="22"/>
          <w:lang w:val="en-US"/>
        </w:rPr>
      </w:pPr>
      <w:r>
        <w:rPr>
          <w:sz w:val="22"/>
          <w:szCs w:val="22"/>
          <w:lang w:val="en-US"/>
        </w:rPr>
        <w:tab/>
      </w:r>
      <w:r w:rsidR="00CE142E">
        <w:rPr>
          <w:sz w:val="22"/>
          <w:szCs w:val="22"/>
          <w:lang w:val="en-US"/>
        </w:rPr>
        <w:t xml:space="preserve">Tegelijkertijd </w:t>
      </w:r>
      <w:r w:rsidR="003D4FE6">
        <w:rPr>
          <w:sz w:val="22"/>
          <w:szCs w:val="22"/>
          <w:lang w:val="en-US"/>
        </w:rPr>
        <w:t>impliceert</w:t>
      </w:r>
      <w:r w:rsidR="008F5D0E">
        <w:rPr>
          <w:sz w:val="22"/>
          <w:szCs w:val="22"/>
          <w:lang w:val="en-US"/>
        </w:rPr>
        <w:t xml:space="preserve"> </w:t>
      </w:r>
      <w:r w:rsidR="009E7516">
        <w:rPr>
          <w:sz w:val="22"/>
          <w:szCs w:val="22"/>
          <w:lang w:val="en-US"/>
        </w:rPr>
        <w:t xml:space="preserve">Quine's holisme dat </w:t>
      </w:r>
      <w:r w:rsidR="003D4FE6">
        <w:rPr>
          <w:sz w:val="22"/>
          <w:szCs w:val="22"/>
          <w:lang w:val="en-US"/>
        </w:rPr>
        <w:t xml:space="preserve">betekenis geen eigenschap van </w:t>
      </w:r>
      <w:r w:rsidR="0059505F">
        <w:rPr>
          <w:sz w:val="22"/>
          <w:szCs w:val="22"/>
          <w:lang w:val="en-US"/>
        </w:rPr>
        <w:t>individuele</w:t>
      </w:r>
    </w:p>
    <w:p w14:paraId="49BD88BD" w14:textId="25F0EDF7" w:rsidR="0059505F" w:rsidRDefault="008F5D0E" w:rsidP="004903F2">
      <w:pPr>
        <w:ind w:left="705" w:hanging="705"/>
        <w:rPr>
          <w:sz w:val="22"/>
          <w:szCs w:val="22"/>
          <w:lang w:val="en-US"/>
        </w:rPr>
      </w:pPr>
      <w:proofErr w:type="gramStart"/>
      <w:r>
        <w:rPr>
          <w:sz w:val="22"/>
          <w:szCs w:val="22"/>
          <w:lang w:val="en-US"/>
        </w:rPr>
        <w:t>zinnen</w:t>
      </w:r>
      <w:proofErr w:type="gramEnd"/>
      <w:r>
        <w:rPr>
          <w:sz w:val="22"/>
          <w:szCs w:val="22"/>
          <w:lang w:val="en-US"/>
        </w:rPr>
        <w:t xml:space="preserve"> maar van verzamelingen van</w:t>
      </w:r>
      <w:r w:rsidR="00B278F5">
        <w:rPr>
          <w:sz w:val="22"/>
          <w:szCs w:val="22"/>
          <w:lang w:val="en-US"/>
        </w:rPr>
        <w:t xml:space="preserve"> zinnen</w:t>
      </w:r>
      <w:r w:rsidR="0059505F" w:rsidRPr="0059505F">
        <w:rPr>
          <w:sz w:val="22"/>
          <w:szCs w:val="22"/>
          <w:lang w:val="en-US"/>
        </w:rPr>
        <w:t xml:space="preserve"> </w:t>
      </w:r>
      <w:r w:rsidR="0059505F">
        <w:rPr>
          <w:sz w:val="22"/>
          <w:szCs w:val="22"/>
          <w:lang w:val="en-US"/>
        </w:rPr>
        <w:t>is</w:t>
      </w:r>
      <w:r w:rsidR="00B278F5">
        <w:rPr>
          <w:sz w:val="22"/>
          <w:szCs w:val="22"/>
          <w:lang w:val="en-US"/>
        </w:rPr>
        <w:t>.</w:t>
      </w:r>
      <w:r w:rsidR="00397A3E">
        <w:rPr>
          <w:rStyle w:val="Voetnootmarkering"/>
          <w:sz w:val="22"/>
          <w:szCs w:val="22"/>
          <w:lang w:val="en-US"/>
        </w:rPr>
        <w:footnoteReference w:id="66"/>
      </w:r>
      <w:r w:rsidR="00B278F5">
        <w:rPr>
          <w:sz w:val="22"/>
          <w:szCs w:val="22"/>
          <w:lang w:val="en-US"/>
        </w:rPr>
        <w:t xml:space="preserve"> </w:t>
      </w:r>
      <w:r w:rsidR="003D4FE6">
        <w:rPr>
          <w:sz w:val="22"/>
          <w:szCs w:val="22"/>
          <w:lang w:val="en-US"/>
        </w:rPr>
        <w:t xml:space="preserve">Quine's holisme </w:t>
      </w:r>
      <w:r w:rsidR="00B278F5">
        <w:rPr>
          <w:sz w:val="22"/>
          <w:szCs w:val="22"/>
          <w:lang w:val="en-US"/>
        </w:rPr>
        <w:t xml:space="preserve">stelt dat </w:t>
      </w:r>
      <w:r w:rsidR="00FB5492">
        <w:rPr>
          <w:sz w:val="22"/>
          <w:szCs w:val="22"/>
          <w:lang w:val="en-US"/>
        </w:rPr>
        <w:t xml:space="preserve">dezelfde </w:t>
      </w:r>
    </w:p>
    <w:p w14:paraId="4FFE14F2" w14:textId="21E0B146" w:rsidR="004903F2" w:rsidRDefault="00FB5492" w:rsidP="00FA7C95">
      <w:pPr>
        <w:ind w:left="705" w:hanging="705"/>
        <w:rPr>
          <w:sz w:val="22"/>
          <w:szCs w:val="22"/>
          <w:lang w:val="en-US"/>
        </w:rPr>
      </w:pPr>
      <w:proofErr w:type="gramStart"/>
      <w:r>
        <w:rPr>
          <w:sz w:val="22"/>
          <w:szCs w:val="22"/>
          <w:lang w:val="en-US"/>
        </w:rPr>
        <w:t>empirische</w:t>
      </w:r>
      <w:proofErr w:type="gramEnd"/>
      <w:r>
        <w:rPr>
          <w:sz w:val="22"/>
          <w:szCs w:val="22"/>
          <w:lang w:val="en-US"/>
        </w:rPr>
        <w:t xml:space="preserve"> </w:t>
      </w:r>
      <w:r w:rsidR="00AD53B6">
        <w:rPr>
          <w:sz w:val="22"/>
          <w:szCs w:val="22"/>
          <w:lang w:val="en-US"/>
        </w:rPr>
        <w:t>stimuli</w:t>
      </w:r>
      <w:r>
        <w:rPr>
          <w:sz w:val="22"/>
          <w:szCs w:val="22"/>
          <w:lang w:val="en-US"/>
        </w:rPr>
        <w:t xml:space="preserve"> </w:t>
      </w:r>
      <w:r w:rsidR="004903F2">
        <w:rPr>
          <w:sz w:val="22"/>
          <w:szCs w:val="22"/>
          <w:lang w:val="en-US"/>
        </w:rPr>
        <w:t>samen</w:t>
      </w:r>
      <w:r w:rsidR="009E7516">
        <w:rPr>
          <w:sz w:val="22"/>
          <w:szCs w:val="22"/>
          <w:lang w:val="en-US"/>
        </w:rPr>
        <w:t xml:space="preserve"> </w:t>
      </w:r>
      <w:r w:rsidR="00AD53B6">
        <w:rPr>
          <w:sz w:val="22"/>
          <w:szCs w:val="22"/>
          <w:lang w:val="en-US"/>
        </w:rPr>
        <w:t>kunnen</w:t>
      </w:r>
      <w:r w:rsidR="009E7516">
        <w:rPr>
          <w:sz w:val="22"/>
          <w:szCs w:val="22"/>
          <w:lang w:val="en-US"/>
        </w:rPr>
        <w:t xml:space="preserve"> </w:t>
      </w:r>
      <w:r w:rsidR="004903F2">
        <w:rPr>
          <w:sz w:val="22"/>
          <w:szCs w:val="22"/>
          <w:lang w:val="en-US"/>
        </w:rPr>
        <w:t>gaan met</w:t>
      </w:r>
      <w:r>
        <w:rPr>
          <w:sz w:val="22"/>
          <w:szCs w:val="22"/>
          <w:lang w:val="en-US"/>
        </w:rPr>
        <w:t xml:space="preserve"> </w:t>
      </w:r>
      <w:r w:rsidR="00B278F5">
        <w:rPr>
          <w:sz w:val="22"/>
          <w:szCs w:val="22"/>
          <w:lang w:val="en-US"/>
        </w:rPr>
        <w:t xml:space="preserve">meerdere </w:t>
      </w:r>
      <w:r w:rsidR="009E7516">
        <w:rPr>
          <w:sz w:val="22"/>
          <w:szCs w:val="22"/>
          <w:lang w:val="en-US"/>
        </w:rPr>
        <w:t>zinnen</w:t>
      </w:r>
      <w:r w:rsidR="00B278F5">
        <w:rPr>
          <w:sz w:val="22"/>
          <w:szCs w:val="22"/>
          <w:lang w:val="en-US"/>
        </w:rPr>
        <w:t xml:space="preserve"> met</w:t>
      </w:r>
      <w:r w:rsidR="004903F2">
        <w:rPr>
          <w:sz w:val="22"/>
          <w:szCs w:val="22"/>
          <w:lang w:val="en-US"/>
        </w:rPr>
        <w:t xml:space="preserve"> </w:t>
      </w:r>
      <w:r w:rsidR="00B278F5">
        <w:rPr>
          <w:sz w:val="22"/>
          <w:szCs w:val="22"/>
          <w:lang w:val="en-US"/>
        </w:rPr>
        <w:t>verschillende</w:t>
      </w:r>
      <w:r w:rsidR="004903F2">
        <w:rPr>
          <w:sz w:val="22"/>
          <w:szCs w:val="22"/>
          <w:lang w:val="en-US"/>
        </w:rPr>
        <w:t>, elkaar zelfs</w:t>
      </w:r>
    </w:p>
    <w:p w14:paraId="61DDDB8B" w14:textId="6B4DC738" w:rsidR="004903F2" w:rsidRDefault="004903F2" w:rsidP="00FA7C95">
      <w:pPr>
        <w:ind w:left="705" w:hanging="705"/>
        <w:rPr>
          <w:sz w:val="22"/>
          <w:szCs w:val="22"/>
          <w:lang w:val="en-US"/>
        </w:rPr>
      </w:pPr>
      <w:proofErr w:type="gramStart"/>
      <w:r>
        <w:rPr>
          <w:sz w:val="22"/>
          <w:szCs w:val="22"/>
          <w:lang w:val="en-US"/>
        </w:rPr>
        <w:t>uitsluitende</w:t>
      </w:r>
      <w:proofErr w:type="gramEnd"/>
      <w:r w:rsidR="00B278F5">
        <w:rPr>
          <w:sz w:val="22"/>
          <w:szCs w:val="22"/>
          <w:lang w:val="en-US"/>
        </w:rPr>
        <w:t xml:space="preserve"> betekenissen </w:t>
      </w:r>
      <w:r w:rsidR="00BC15AE">
        <w:rPr>
          <w:sz w:val="22"/>
          <w:szCs w:val="22"/>
          <w:lang w:val="en-US"/>
        </w:rPr>
        <w:t xml:space="preserve">en </w:t>
      </w:r>
      <w:r w:rsidR="00FA7C95">
        <w:rPr>
          <w:sz w:val="22"/>
          <w:szCs w:val="22"/>
          <w:lang w:val="en-US"/>
        </w:rPr>
        <w:t>waarheidsvoorwaarden</w:t>
      </w:r>
      <w:r>
        <w:rPr>
          <w:sz w:val="22"/>
          <w:szCs w:val="22"/>
          <w:lang w:val="en-US"/>
        </w:rPr>
        <w:t>.</w:t>
      </w:r>
      <w:r w:rsidR="00397A3E">
        <w:rPr>
          <w:rStyle w:val="Voetnootmarkering"/>
          <w:sz w:val="22"/>
          <w:szCs w:val="22"/>
          <w:lang w:val="en-US"/>
        </w:rPr>
        <w:footnoteReference w:id="67"/>
      </w:r>
      <w:r>
        <w:rPr>
          <w:sz w:val="22"/>
          <w:szCs w:val="22"/>
          <w:lang w:val="en-US"/>
        </w:rPr>
        <w:t xml:space="preserve"> </w:t>
      </w:r>
    </w:p>
    <w:p w14:paraId="4C9E3F10" w14:textId="77777777" w:rsidR="00E37071" w:rsidRDefault="00FA7C95" w:rsidP="00AA5A52">
      <w:pPr>
        <w:ind w:left="705" w:hanging="705"/>
        <w:rPr>
          <w:sz w:val="22"/>
          <w:szCs w:val="22"/>
          <w:lang w:val="en-US"/>
        </w:rPr>
      </w:pPr>
      <w:r>
        <w:rPr>
          <w:sz w:val="22"/>
          <w:szCs w:val="22"/>
          <w:lang w:val="en-US"/>
        </w:rPr>
        <w:tab/>
      </w:r>
      <w:r w:rsidR="00481FAF">
        <w:rPr>
          <w:sz w:val="22"/>
          <w:szCs w:val="22"/>
          <w:lang w:val="en-US"/>
        </w:rPr>
        <w:t>Getuige Quine's initi</w:t>
      </w:r>
      <w:r w:rsidR="00481FAF">
        <w:rPr>
          <w:rFonts w:ascii="Cambria" w:hAnsi="Cambria"/>
          <w:sz w:val="22"/>
          <w:szCs w:val="22"/>
          <w:lang w:val="en-US"/>
        </w:rPr>
        <w:t>ë</w:t>
      </w:r>
      <w:r w:rsidR="00481FAF">
        <w:rPr>
          <w:sz w:val="22"/>
          <w:szCs w:val="22"/>
          <w:lang w:val="en-US"/>
        </w:rPr>
        <w:t xml:space="preserve">le </w:t>
      </w:r>
      <w:r>
        <w:rPr>
          <w:sz w:val="22"/>
          <w:szCs w:val="22"/>
          <w:lang w:val="en-US"/>
        </w:rPr>
        <w:t xml:space="preserve">conceptualisering van </w:t>
      </w:r>
      <w:r w:rsidR="00BC15AE">
        <w:rPr>
          <w:sz w:val="22"/>
          <w:szCs w:val="22"/>
          <w:lang w:val="en-US"/>
        </w:rPr>
        <w:t xml:space="preserve">de </w:t>
      </w:r>
      <w:r>
        <w:rPr>
          <w:sz w:val="22"/>
          <w:szCs w:val="22"/>
          <w:lang w:val="en-US"/>
        </w:rPr>
        <w:t xml:space="preserve">betekenis </w:t>
      </w:r>
      <w:r w:rsidR="00BC15AE">
        <w:rPr>
          <w:sz w:val="22"/>
          <w:szCs w:val="22"/>
          <w:lang w:val="en-US"/>
        </w:rPr>
        <w:t xml:space="preserve">van een </w:t>
      </w:r>
      <w:r w:rsidR="00E37071">
        <w:rPr>
          <w:sz w:val="22"/>
          <w:szCs w:val="22"/>
          <w:lang w:val="en-US"/>
        </w:rPr>
        <w:t xml:space="preserve">individuele </w:t>
      </w:r>
    </w:p>
    <w:p w14:paraId="08961AB3" w14:textId="77777777" w:rsidR="006F7C49" w:rsidRDefault="00BC15AE" w:rsidP="004269A8">
      <w:pPr>
        <w:ind w:left="705" w:hanging="705"/>
        <w:rPr>
          <w:sz w:val="22"/>
          <w:szCs w:val="22"/>
          <w:lang w:val="en-US"/>
        </w:rPr>
      </w:pPr>
      <w:proofErr w:type="gramStart"/>
      <w:r>
        <w:rPr>
          <w:sz w:val="22"/>
          <w:szCs w:val="22"/>
          <w:lang w:val="en-US"/>
        </w:rPr>
        <w:t>observatiezin</w:t>
      </w:r>
      <w:proofErr w:type="gramEnd"/>
      <w:r>
        <w:rPr>
          <w:sz w:val="22"/>
          <w:szCs w:val="22"/>
          <w:lang w:val="en-US"/>
        </w:rPr>
        <w:t xml:space="preserve"> </w:t>
      </w:r>
      <w:r w:rsidR="00481FAF">
        <w:rPr>
          <w:sz w:val="22"/>
          <w:szCs w:val="22"/>
          <w:lang w:val="en-US"/>
        </w:rPr>
        <w:t xml:space="preserve">als </w:t>
      </w:r>
      <w:r w:rsidR="008F5D0E">
        <w:rPr>
          <w:sz w:val="22"/>
          <w:szCs w:val="22"/>
          <w:lang w:val="en-US"/>
        </w:rPr>
        <w:t xml:space="preserve">context-onafhankelijke </w:t>
      </w:r>
      <w:r w:rsidR="004269A8">
        <w:rPr>
          <w:sz w:val="22"/>
          <w:szCs w:val="22"/>
          <w:lang w:val="en-US"/>
        </w:rPr>
        <w:t>stimulus-betekenis, zou</w:t>
      </w:r>
      <w:r w:rsidR="006F7C49">
        <w:rPr>
          <w:sz w:val="22"/>
          <w:szCs w:val="22"/>
          <w:lang w:val="en-US"/>
        </w:rPr>
        <w:t xml:space="preserve"> </w:t>
      </w:r>
      <w:r w:rsidR="00481FAF">
        <w:rPr>
          <w:sz w:val="22"/>
          <w:szCs w:val="22"/>
          <w:lang w:val="en-US"/>
        </w:rPr>
        <w:t xml:space="preserve">de context van </w:t>
      </w:r>
      <w:r w:rsidR="00AA5A52">
        <w:rPr>
          <w:sz w:val="22"/>
          <w:szCs w:val="22"/>
          <w:lang w:val="en-US"/>
        </w:rPr>
        <w:t xml:space="preserve">zinnen </w:t>
      </w:r>
    </w:p>
    <w:p w14:paraId="00B016D7" w14:textId="77777777" w:rsidR="006F7C49" w:rsidRDefault="00AA5A52" w:rsidP="00367A76">
      <w:pPr>
        <w:ind w:left="705" w:hanging="705"/>
        <w:rPr>
          <w:sz w:val="22"/>
          <w:szCs w:val="22"/>
          <w:lang w:val="en-US"/>
        </w:rPr>
      </w:pPr>
      <w:r>
        <w:rPr>
          <w:sz w:val="22"/>
          <w:szCs w:val="22"/>
          <w:lang w:val="en-US"/>
        </w:rPr>
        <w:t>(</w:t>
      </w:r>
      <w:proofErr w:type="gramStart"/>
      <w:r>
        <w:rPr>
          <w:sz w:val="22"/>
          <w:szCs w:val="22"/>
          <w:lang w:val="en-US"/>
        </w:rPr>
        <w:t>overtuigingen</w:t>
      </w:r>
      <w:proofErr w:type="gramEnd"/>
      <w:r>
        <w:rPr>
          <w:sz w:val="22"/>
          <w:szCs w:val="22"/>
          <w:lang w:val="en-US"/>
        </w:rPr>
        <w:t>)</w:t>
      </w:r>
      <w:r w:rsidR="00481FAF">
        <w:rPr>
          <w:sz w:val="22"/>
          <w:szCs w:val="22"/>
          <w:lang w:val="en-US"/>
        </w:rPr>
        <w:t xml:space="preserve"> geen verschil </w:t>
      </w:r>
      <w:r w:rsidR="004269A8">
        <w:rPr>
          <w:sz w:val="22"/>
          <w:szCs w:val="22"/>
          <w:lang w:val="en-US"/>
        </w:rPr>
        <w:t>mogen</w:t>
      </w:r>
      <w:r w:rsidR="00FA7C95">
        <w:rPr>
          <w:sz w:val="22"/>
          <w:szCs w:val="22"/>
          <w:lang w:val="en-US"/>
        </w:rPr>
        <w:t xml:space="preserve"> maken voor </w:t>
      </w:r>
      <w:r w:rsidR="008F5D0E">
        <w:rPr>
          <w:sz w:val="22"/>
          <w:szCs w:val="22"/>
          <w:lang w:val="en-US"/>
        </w:rPr>
        <w:t xml:space="preserve">de </w:t>
      </w:r>
      <w:r>
        <w:rPr>
          <w:sz w:val="22"/>
          <w:szCs w:val="22"/>
          <w:lang w:val="en-US"/>
        </w:rPr>
        <w:t xml:space="preserve">betekenis en </w:t>
      </w:r>
      <w:r w:rsidR="00481FAF">
        <w:rPr>
          <w:sz w:val="22"/>
          <w:szCs w:val="22"/>
          <w:lang w:val="en-US"/>
        </w:rPr>
        <w:t xml:space="preserve">waarheidsvoorwaarde van </w:t>
      </w:r>
    </w:p>
    <w:p w14:paraId="769A520E" w14:textId="77777777" w:rsidR="006F7C49" w:rsidRDefault="00D10CFE" w:rsidP="00367A76">
      <w:pPr>
        <w:ind w:left="705" w:hanging="705"/>
        <w:rPr>
          <w:sz w:val="22"/>
          <w:szCs w:val="22"/>
          <w:lang w:val="en-US"/>
        </w:rPr>
      </w:pPr>
      <w:proofErr w:type="gramStart"/>
      <w:r>
        <w:rPr>
          <w:sz w:val="22"/>
          <w:szCs w:val="22"/>
          <w:lang w:val="en-US"/>
        </w:rPr>
        <w:t>een</w:t>
      </w:r>
      <w:proofErr w:type="gramEnd"/>
      <w:r w:rsidR="004269A8">
        <w:rPr>
          <w:sz w:val="22"/>
          <w:szCs w:val="22"/>
          <w:lang w:val="en-US"/>
        </w:rPr>
        <w:t xml:space="preserve"> direct aan de empirie gerelateerde</w:t>
      </w:r>
      <w:r>
        <w:rPr>
          <w:sz w:val="22"/>
          <w:szCs w:val="22"/>
          <w:lang w:val="en-US"/>
        </w:rPr>
        <w:t xml:space="preserve"> </w:t>
      </w:r>
      <w:r w:rsidR="00397A3E">
        <w:rPr>
          <w:sz w:val="22"/>
          <w:szCs w:val="22"/>
          <w:lang w:val="en-US"/>
        </w:rPr>
        <w:t>observatiezin.</w:t>
      </w:r>
      <w:r w:rsidR="00FA7C95">
        <w:rPr>
          <w:sz w:val="22"/>
          <w:szCs w:val="22"/>
          <w:lang w:val="en-US"/>
        </w:rPr>
        <w:t xml:space="preserve"> </w:t>
      </w:r>
      <w:r w:rsidR="00367A76">
        <w:rPr>
          <w:sz w:val="22"/>
          <w:szCs w:val="22"/>
          <w:lang w:val="en-US"/>
        </w:rPr>
        <w:t xml:space="preserve">Quine's holisme </w:t>
      </w:r>
      <w:r w:rsidR="00BC15AE">
        <w:rPr>
          <w:sz w:val="22"/>
          <w:szCs w:val="22"/>
          <w:lang w:val="en-US"/>
        </w:rPr>
        <w:t>heeft</w:t>
      </w:r>
      <w:r w:rsidR="000A2893">
        <w:rPr>
          <w:sz w:val="22"/>
          <w:szCs w:val="22"/>
          <w:lang w:val="en-US"/>
        </w:rPr>
        <w:t xml:space="preserve"> echter </w:t>
      </w:r>
      <w:r w:rsidR="000A2893" w:rsidRPr="00397A3E">
        <w:rPr>
          <w:i/>
          <w:sz w:val="22"/>
          <w:szCs w:val="22"/>
          <w:lang w:val="en-US"/>
        </w:rPr>
        <w:t>wel</w:t>
      </w:r>
      <w:r w:rsidR="000A2893">
        <w:rPr>
          <w:sz w:val="22"/>
          <w:szCs w:val="22"/>
          <w:lang w:val="en-US"/>
        </w:rPr>
        <w:t xml:space="preserve"> </w:t>
      </w:r>
      <w:r w:rsidR="00367A76">
        <w:rPr>
          <w:sz w:val="22"/>
          <w:szCs w:val="22"/>
          <w:lang w:val="en-US"/>
        </w:rPr>
        <w:t xml:space="preserve">invloed </w:t>
      </w:r>
    </w:p>
    <w:p w14:paraId="4ABD2C9E" w14:textId="77777777" w:rsidR="006F7C49" w:rsidRDefault="00367A76" w:rsidP="00367A76">
      <w:pPr>
        <w:ind w:left="705" w:hanging="705"/>
        <w:rPr>
          <w:sz w:val="22"/>
          <w:szCs w:val="22"/>
          <w:lang w:val="en-US"/>
        </w:rPr>
      </w:pPr>
      <w:proofErr w:type="gramStart"/>
      <w:r>
        <w:rPr>
          <w:sz w:val="22"/>
          <w:szCs w:val="22"/>
          <w:lang w:val="en-US"/>
        </w:rPr>
        <w:t>op</w:t>
      </w:r>
      <w:proofErr w:type="gramEnd"/>
      <w:r>
        <w:rPr>
          <w:sz w:val="22"/>
          <w:szCs w:val="22"/>
          <w:lang w:val="en-US"/>
        </w:rPr>
        <w:t xml:space="preserve"> de betekenis van de door Quine z</w:t>
      </w:r>
      <w:r w:rsidR="00192D45">
        <w:rPr>
          <w:sz w:val="22"/>
          <w:szCs w:val="22"/>
          <w:lang w:val="en-US"/>
        </w:rPr>
        <w:t xml:space="preserve">elf als observatiezin </w:t>
      </w:r>
      <w:r w:rsidR="006F7C49">
        <w:rPr>
          <w:sz w:val="22"/>
          <w:szCs w:val="22"/>
          <w:lang w:val="en-US"/>
        </w:rPr>
        <w:t>ge</w:t>
      </w:r>
      <w:r w:rsidR="006F7C49">
        <w:rPr>
          <w:rFonts w:ascii="Cambria" w:hAnsi="Cambria"/>
          <w:sz w:val="22"/>
          <w:szCs w:val="22"/>
          <w:lang w:val="en-US"/>
        </w:rPr>
        <w:t>ï</w:t>
      </w:r>
      <w:r w:rsidR="006F7C49">
        <w:rPr>
          <w:sz w:val="22"/>
          <w:szCs w:val="22"/>
          <w:lang w:val="en-US"/>
        </w:rPr>
        <w:t>dentificeerde</w:t>
      </w:r>
      <w:r w:rsidR="00192D45">
        <w:rPr>
          <w:sz w:val="22"/>
          <w:szCs w:val="22"/>
          <w:lang w:val="en-US"/>
        </w:rPr>
        <w:t xml:space="preserve"> </w:t>
      </w:r>
      <w:r w:rsidR="00BC15AE">
        <w:rPr>
          <w:sz w:val="22"/>
          <w:szCs w:val="22"/>
          <w:lang w:val="en-US"/>
        </w:rPr>
        <w:t>zinnen. Zo benoemt</w:t>
      </w:r>
      <w:r w:rsidR="00E37071">
        <w:rPr>
          <w:sz w:val="22"/>
          <w:szCs w:val="22"/>
          <w:lang w:val="en-US"/>
        </w:rPr>
        <w:t xml:space="preserve"> </w:t>
      </w:r>
    </w:p>
    <w:p w14:paraId="1B1203A3" w14:textId="77777777" w:rsidR="006F7C49" w:rsidRDefault="00367A76" w:rsidP="00367A76">
      <w:pPr>
        <w:ind w:left="705" w:hanging="705"/>
        <w:rPr>
          <w:sz w:val="22"/>
          <w:szCs w:val="22"/>
          <w:lang w:val="en-US"/>
        </w:rPr>
      </w:pPr>
      <w:r>
        <w:rPr>
          <w:sz w:val="22"/>
          <w:szCs w:val="22"/>
          <w:lang w:val="en-US"/>
        </w:rPr>
        <w:t xml:space="preserve">Quine de zin "That's a rabbit" </w:t>
      </w:r>
      <w:proofErr w:type="gramStart"/>
      <w:r>
        <w:rPr>
          <w:sz w:val="22"/>
          <w:szCs w:val="22"/>
          <w:lang w:val="en-US"/>
        </w:rPr>
        <w:t>als</w:t>
      </w:r>
      <w:proofErr w:type="gramEnd"/>
      <w:r>
        <w:rPr>
          <w:sz w:val="22"/>
          <w:szCs w:val="22"/>
          <w:lang w:val="en-US"/>
        </w:rPr>
        <w:t xml:space="preserve"> observatiezin, terwijl hij bij de bespreking van zijn holisme </w:t>
      </w:r>
    </w:p>
    <w:p w14:paraId="1414FD1C" w14:textId="77777777" w:rsidR="006F7C49" w:rsidRDefault="00367A76" w:rsidP="00367A76">
      <w:pPr>
        <w:ind w:left="705" w:hanging="705"/>
        <w:rPr>
          <w:sz w:val="22"/>
          <w:szCs w:val="22"/>
          <w:lang w:val="en-US"/>
        </w:rPr>
      </w:pPr>
      <w:proofErr w:type="gramStart"/>
      <w:r>
        <w:rPr>
          <w:sz w:val="22"/>
          <w:szCs w:val="22"/>
          <w:lang w:val="en-US"/>
        </w:rPr>
        <w:t>aangeeft</w:t>
      </w:r>
      <w:proofErr w:type="gramEnd"/>
      <w:r>
        <w:rPr>
          <w:sz w:val="22"/>
          <w:szCs w:val="22"/>
          <w:lang w:val="en-US"/>
        </w:rPr>
        <w:t xml:space="preserve"> dat wat onder "rabbit" verstaan wordt afhankelijk is van de context van overtuigingen </w:t>
      </w:r>
    </w:p>
    <w:p w14:paraId="1553DC69" w14:textId="77777777" w:rsidR="006F7C49" w:rsidRDefault="00367A76" w:rsidP="00367A76">
      <w:pPr>
        <w:ind w:left="705" w:hanging="705"/>
        <w:rPr>
          <w:sz w:val="22"/>
          <w:szCs w:val="22"/>
          <w:lang w:val="en-US"/>
        </w:rPr>
      </w:pPr>
      <w:proofErr w:type="gramStart"/>
      <w:r>
        <w:rPr>
          <w:sz w:val="22"/>
          <w:szCs w:val="22"/>
          <w:lang w:val="en-US"/>
        </w:rPr>
        <w:t>waarbinnen</w:t>
      </w:r>
      <w:proofErr w:type="gramEnd"/>
      <w:r>
        <w:rPr>
          <w:sz w:val="22"/>
          <w:szCs w:val="22"/>
          <w:lang w:val="en-US"/>
        </w:rPr>
        <w:t xml:space="preserve"> "rabbit" begrepen wordt.</w:t>
      </w:r>
      <w:r w:rsidR="00FA7C95">
        <w:rPr>
          <w:rStyle w:val="Voetnootmarkering"/>
          <w:sz w:val="22"/>
          <w:szCs w:val="22"/>
          <w:lang w:val="en-US"/>
        </w:rPr>
        <w:footnoteReference w:id="68"/>
      </w:r>
      <w:r>
        <w:rPr>
          <w:sz w:val="22"/>
          <w:szCs w:val="22"/>
          <w:lang w:val="en-US"/>
        </w:rPr>
        <w:t xml:space="preserve"> De betekenis </w:t>
      </w:r>
      <w:r w:rsidR="00192D45">
        <w:rPr>
          <w:sz w:val="22"/>
          <w:szCs w:val="22"/>
          <w:lang w:val="en-US"/>
        </w:rPr>
        <w:t xml:space="preserve">en </w:t>
      </w:r>
      <w:r w:rsidR="00BC15AE">
        <w:rPr>
          <w:sz w:val="22"/>
          <w:szCs w:val="22"/>
          <w:lang w:val="en-US"/>
        </w:rPr>
        <w:t>waarheidsvoorwaarde</w:t>
      </w:r>
      <w:r w:rsidR="00AF6938">
        <w:rPr>
          <w:sz w:val="22"/>
          <w:szCs w:val="22"/>
          <w:lang w:val="en-US"/>
        </w:rPr>
        <w:t xml:space="preserve"> </w:t>
      </w:r>
      <w:r>
        <w:rPr>
          <w:sz w:val="22"/>
          <w:szCs w:val="22"/>
          <w:lang w:val="en-US"/>
        </w:rPr>
        <w:t xml:space="preserve">van "rabbit" </w:t>
      </w:r>
      <w:proofErr w:type="gramStart"/>
      <w:r>
        <w:rPr>
          <w:sz w:val="22"/>
          <w:szCs w:val="22"/>
          <w:lang w:val="en-US"/>
        </w:rPr>
        <w:t>kan</w:t>
      </w:r>
      <w:proofErr w:type="gramEnd"/>
      <w:r w:rsidR="009B2731">
        <w:rPr>
          <w:sz w:val="22"/>
          <w:szCs w:val="22"/>
          <w:lang w:val="en-US"/>
        </w:rPr>
        <w:t xml:space="preserve">, </w:t>
      </w:r>
    </w:p>
    <w:p w14:paraId="131DAC79" w14:textId="77777777" w:rsidR="006F7C49" w:rsidRDefault="00397A3E" w:rsidP="00367A76">
      <w:pPr>
        <w:ind w:left="705" w:hanging="705"/>
        <w:rPr>
          <w:sz w:val="22"/>
          <w:szCs w:val="22"/>
          <w:lang w:val="en-US"/>
        </w:rPr>
      </w:pPr>
      <w:proofErr w:type="gramStart"/>
      <w:r>
        <w:rPr>
          <w:sz w:val="22"/>
          <w:szCs w:val="22"/>
          <w:lang w:val="en-US"/>
        </w:rPr>
        <w:lastRenderedPageBreak/>
        <w:t>ondanks</w:t>
      </w:r>
      <w:proofErr w:type="gramEnd"/>
      <w:r w:rsidR="00367A76">
        <w:rPr>
          <w:sz w:val="22"/>
          <w:szCs w:val="22"/>
          <w:lang w:val="en-US"/>
        </w:rPr>
        <w:t xml:space="preserve"> </w:t>
      </w:r>
      <w:r w:rsidR="009B2731">
        <w:rPr>
          <w:sz w:val="22"/>
          <w:szCs w:val="22"/>
          <w:lang w:val="en-US"/>
        </w:rPr>
        <w:t xml:space="preserve">een </w:t>
      </w:r>
      <w:r>
        <w:rPr>
          <w:sz w:val="22"/>
          <w:szCs w:val="22"/>
          <w:lang w:val="en-US"/>
        </w:rPr>
        <w:t xml:space="preserve">veronderstelde </w:t>
      </w:r>
      <w:r w:rsidR="009B2731">
        <w:rPr>
          <w:sz w:val="22"/>
          <w:szCs w:val="22"/>
          <w:lang w:val="en-US"/>
        </w:rPr>
        <w:t>constante</w:t>
      </w:r>
      <w:r w:rsidR="00367A76">
        <w:rPr>
          <w:sz w:val="22"/>
          <w:szCs w:val="22"/>
          <w:lang w:val="en-US"/>
        </w:rPr>
        <w:t xml:space="preserve"> </w:t>
      </w:r>
      <w:r w:rsidR="009B2731">
        <w:rPr>
          <w:sz w:val="22"/>
          <w:szCs w:val="22"/>
          <w:lang w:val="en-US"/>
        </w:rPr>
        <w:t xml:space="preserve">zintuiglijke stimulus, </w:t>
      </w:r>
      <w:r w:rsidR="00F52AE1">
        <w:rPr>
          <w:sz w:val="22"/>
          <w:szCs w:val="22"/>
          <w:lang w:val="en-US"/>
        </w:rPr>
        <w:t>als gevolg</w:t>
      </w:r>
      <w:r w:rsidR="009B2731">
        <w:rPr>
          <w:sz w:val="22"/>
          <w:szCs w:val="22"/>
          <w:lang w:val="en-US"/>
        </w:rPr>
        <w:t xml:space="preserve"> van de context van </w:t>
      </w:r>
    </w:p>
    <w:p w14:paraId="4E3EF4A1" w14:textId="77777777" w:rsidR="006F7C49" w:rsidRDefault="009B2731" w:rsidP="00367A76">
      <w:pPr>
        <w:ind w:left="705" w:hanging="705"/>
        <w:rPr>
          <w:sz w:val="22"/>
          <w:szCs w:val="22"/>
          <w:lang w:val="en-US"/>
        </w:rPr>
      </w:pPr>
      <w:proofErr w:type="gramStart"/>
      <w:r>
        <w:rPr>
          <w:sz w:val="22"/>
          <w:szCs w:val="22"/>
          <w:lang w:val="en-US"/>
        </w:rPr>
        <w:t>overige</w:t>
      </w:r>
      <w:proofErr w:type="gramEnd"/>
      <w:r>
        <w:rPr>
          <w:sz w:val="22"/>
          <w:szCs w:val="22"/>
          <w:lang w:val="en-US"/>
        </w:rPr>
        <w:t xml:space="preserve"> overtuigingen vari</w:t>
      </w:r>
      <w:r>
        <w:rPr>
          <w:rFonts w:ascii="Cambria" w:hAnsi="Cambria"/>
          <w:sz w:val="22"/>
          <w:szCs w:val="22"/>
          <w:lang w:val="en-US"/>
        </w:rPr>
        <w:t>ë</w:t>
      </w:r>
      <w:r w:rsidR="00367A76">
        <w:rPr>
          <w:sz w:val="22"/>
          <w:szCs w:val="22"/>
          <w:lang w:val="en-US"/>
        </w:rPr>
        <w:t>ren van "tem</w:t>
      </w:r>
      <w:r>
        <w:rPr>
          <w:sz w:val="22"/>
          <w:szCs w:val="22"/>
          <w:lang w:val="en-US"/>
        </w:rPr>
        <w:t xml:space="preserve">porele </w:t>
      </w:r>
      <w:r w:rsidR="000A2893">
        <w:rPr>
          <w:sz w:val="22"/>
          <w:szCs w:val="22"/>
          <w:lang w:val="en-US"/>
        </w:rPr>
        <w:t>konijndelen", "konijn-mechaniek" en "konijn-</w:t>
      </w:r>
    </w:p>
    <w:p w14:paraId="3938CABF" w14:textId="77777777" w:rsidR="006F7C49" w:rsidRDefault="000A2893" w:rsidP="00367A76">
      <w:pPr>
        <w:ind w:left="705" w:hanging="705"/>
        <w:rPr>
          <w:sz w:val="22"/>
          <w:szCs w:val="22"/>
          <w:lang w:val="en-US"/>
        </w:rPr>
      </w:pPr>
      <w:proofErr w:type="gramStart"/>
      <w:r>
        <w:rPr>
          <w:sz w:val="22"/>
          <w:szCs w:val="22"/>
          <w:lang w:val="en-US"/>
        </w:rPr>
        <w:t>impressie</w:t>
      </w:r>
      <w:proofErr w:type="gramEnd"/>
      <w:r>
        <w:rPr>
          <w:sz w:val="22"/>
          <w:szCs w:val="22"/>
          <w:lang w:val="en-US"/>
        </w:rPr>
        <w:t xml:space="preserve">" </w:t>
      </w:r>
      <w:r w:rsidR="009B2731">
        <w:rPr>
          <w:sz w:val="22"/>
          <w:szCs w:val="22"/>
          <w:lang w:val="en-US"/>
        </w:rPr>
        <w:t>tot "het dier konijn".</w:t>
      </w:r>
      <w:r w:rsidR="00BC15AE">
        <w:rPr>
          <w:sz w:val="22"/>
          <w:szCs w:val="22"/>
          <w:lang w:val="en-US"/>
        </w:rPr>
        <w:t xml:space="preserve"> </w:t>
      </w:r>
      <w:r w:rsidR="00716E93">
        <w:rPr>
          <w:sz w:val="22"/>
          <w:szCs w:val="22"/>
          <w:lang w:val="en-US"/>
        </w:rPr>
        <w:t>Welke betekenis</w:t>
      </w:r>
      <w:r w:rsidR="006607B7">
        <w:rPr>
          <w:sz w:val="22"/>
          <w:szCs w:val="22"/>
          <w:lang w:val="en-US"/>
        </w:rPr>
        <w:t xml:space="preserve"> van</w:t>
      </w:r>
      <w:r w:rsidR="00716E93">
        <w:rPr>
          <w:sz w:val="22"/>
          <w:szCs w:val="22"/>
          <w:lang w:val="en-US"/>
        </w:rPr>
        <w:t xml:space="preserve"> </w:t>
      </w:r>
      <w:r w:rsidR="006607B7">
        <w:rPr>
          <w:sz w:val="22"/>
          <w:szCs w:val="22"/>
          <w:lang w:val="en-US"/>
        </w:rPr>
        <w:t xml:space="preserve">en waarheidsvoorwaarde voor "rabbit" </w:t>
      </w:r>
      <w:proofErr w:type="gramStart"/>
      <w:r w:rsidR="00716E93">
        <w:rPr>
          <w:sz w:val="22"/>
          <w:szCs w:val="22"/>
          <w:lang w:val="en-US"/>
        </w:rPr>
        <w:t>als</w:t>
      </w:r>
      <w:proofErr w:type="gramEnd"/>
      <w:r w:rsidR="00716E93">
        <w:rPr>
          <w:sz w:val="22"/>
          <w:szCs w:val="22"/>
          <w:lang w:val="en-US"/>
        </w:rPr>
        <w:t xml:space="preserve"> </w:t>
      </w:r>
    </w:p>
    <w:p w14:paraId="4C17ED9D" w14:textId="77777777" w:rsidR="006F7C49" w:rsidRDefault="00716E93" w:rsidP="00367A76">
      <w:pPr>
        <w:ind w:left="705" w:hanging="705"/>
        <w:rPr>
          <w:sz w:val="22"/>
          <w:szCs w:val="22"/>
          <w:lang w:val="en-US"/>
        </w:rPr>
      </w:pPr>
      <w:proofErr w:type="gramStart"/>
      <w:r>
        <w:rPr>
          <w:sz w:val="22"/>
          <w:szCs w:val="22"/>
          <w:lang w:val="en-US"/>
        </w:rPr>
        <w:t>aannemelijk</w:t>
      </w:r>
      <w:proofErr w:type="gramEnd"/>
      <w:r>
        <w:rPr>
          <w:sz w:val="22"/>
          <w:szCs w:val="22"/>
          <w:lang w:val="en-US"/>
        </w:rPr>
        <w:t xml:space="preserve"> gea</w:t>
      </w:r>
      <w:r w:rsidR="00E37071">
        <w:rPr>
          <w:sz w:val="22"/>
          <w:szCs w:val="22"/>
          <w:lang w:val="en-US"/>
        </w:rPr>
        <w:t>ccepteerd wordt, is afhankelijk</w:t>
      </w:r>
      <w:r w:rsidR="006F7C49">
        <w:rPr>
          <w:sz w:val="22"/>
          <w:szCs w:val="22"/>
          <w:lang w:val="en-US"/>
        </w:rPr>
        <w:t xml:space="preserve"> </w:t>
      </w:r>
      <w:r>
        <w:rPr>
          <w:sz w:val="22"/>
          <w:szCs w:val="22"/>
          <w:lang w:val="en-US"/>
        </w:rPr>
        <w:t xml:space="preserve">van welke </w:t>
      </w:r>
      <w:r w:rsidR="007F24C9">
        <w:rPr>
          <w:sz w:val="22"/>
          <w:szCs w:val="22"/>
          <w:lang w:val="en-US"/>
        </w:rPr>
        <w:t>verdere</w:t>
      </w:r>
      <w:r>
        <w:rPr>
          <w:sz w:val="22"/>
          <w:szCs w:val="22"/>
          <w:lang w:val="en-US"/>
        </w:rPr>
        <w:t xml:space="preserve"> overtuigingen geaccepteerd </w:t>
      </w:r>
    </w:p>
    <w:p w14:paraId="4964119F" w14:textId="77777777" w:rsidR="006F7C49" w:rsidRDefault="00716E93" w:rsidP="00367A76">
      <w:pPr>
        <w:ind w:left="705" w:hanging="705"/>
        <w:rPr>
          <w:sz w:val="22"/>
          <w:szCs w:val="22"/>
          <w:lang w:val="en-US"/>
        </w:rPr>
      </w:pPr>
      <w:proofErr w:type="gramStart"/>
      <w:r>
        <w:rPr>
          <w:sz w:val="22"/>
          <w:szCs w:val="22"/>
          <w:lang w:val="en-US"/>
        </w:rPr>
        <w:t>worden</w:t>
      </w:r>
      <w:proofErr w:type="gramEnd"/>
      <w:r>
        <w:rPr>
          <w:sz w:val="22"/>
          <w:szCs w:val="22"/>
          <w:lang w:val="en-US"/>
        </w:rPr>
        <w:t>.</w:t>
      </w:r>
      <w:r w:rsidR="006607B7">
        <w:rPr>
          <w:rStyle w:val="Voetnootmarkering"/>
          <w:sz w:val="22"/>
          <w:szCs w:val="22"/>
          <w:lang w:val="en-US"/>
        </w:rPr>
        <w:footnoteReference w:id="69"/>
      </w:r>
      <w:r>
        <w:rPr>
          <w:sz w:val="22"/>
          <w:szCs w:val="22"/>
          <w:lang w:val="en-US"/>
        </w:rPr>
        <w:t xml:space="preserve"> </w:t>
      </w:r>
      <w:r w:rsidR="009B2731">
        <w:rPr>
          <w:sz w:val="22"/>
          <w:szCs w:val="22"/>
          <w:lang w:val="en-US"/>
        </w:rPr>
        <w:t xml:space="preserve">Het verbreden </w:t>
      </w:r>
      <w:r>
        <w:rPr>
          <w:sz w:val="22"/>
          <w:szCs w:val="22"/>
          <w:lang w:val="en-US"/>
        </w:rPr>
        <w:t>van de</w:t>
      </w:r>
      <w:r w:rsidR="009B2731">
        <w:rPr>
          <w:sz w:val="22"/>
          <w:szCs w:val="22"/>
          <w:lang w:val="en-US"/>
        </w:rPr>
        <w:t xml:space="preserve"> empirische </w:t>
      </w:r>
      <w:r>
        <w:rPr>
          <w:sz w:val="22"/>
          <w:szCs w:val="22"/>
          <w:lang w:val="en-US"/>
        </w:rPr>
        <w:t>context</w:t>
      </w:r>
      <w:r w:rsidR="007F24C9">
        <w:rPr>
          <w:sz w:val="22"/>
          <w:szCs w:val="22"/>
          <w:lang w:val="en-US"/>
        </w:rPr>
        <w:t xml:space="preserve"> </w:t>
      </w:r>
      <w:r w:rsidR="009B2731">
        <w:rPr>
          <w:sz w:val="22"/>
          <w:szCs w:val="22"/>
          <w:lang w:val="en-US"/>
        </w:rPr>
        <w:t xml:space="preserve">helpt niet </w:t>
      </w:r>
      <w:proofErr w:type="gramStart"/>
      <w:r w:rsidR="009B2731">
        <w:rPr>
          <w:sz w:val="22"/>
          <w:szCs w:val="22"/>
          <w:lang w:val="en-US"/>
        </w:rPr>
        <w:t>om</w:t>
      </w:r>
      <w:proofErr w:type="gramEnd"/>
      <w:r w:rsidR="009B2731">
        <w:rPr>
          <w:sz w:val="22"/>
          <w:szCs w:val="22"/>
          <w:lang w:val="en-US"/>
        </w:rPr>
        <w:t xml:space="preserve"> de betekenis </w:t>
      </w:r>
      <w:r w:rsidR="00AF6938">
        <w:rPr>
          <w:sz w:val="22"/>
          <w:szCs w:val="22"/>
          <w:lang w:val="en-US"/>
        </w:rPr>
        <w:t xml:space="preserve">en </w:t>
      </w:r>
    </w:p>
    <w:p w14:paraId="6905E678" w14:textId="77777777" w:rsidR="006F7C49" w:rsidRDefault="00AF6938" w:rsidP="00367A76">
      <w:pPr>
        <w:ind w:left="705" w:hanging="705"/>
        <w:rPr>
          <w:sz w:val="22"/>
          <w:szCs w:val="22"/>
          <w:lang w:val="en-US"/>
        </w:rPr>
      </w:pPr>
      <w:proofErr w:type="gramStart"/>
      <w:r>
        <w:rPr>
          <w:sz w:val="22"/>
          <w:szCs w:val="22"/>
          <w:lang w:val="en-US"/>
        </w:rPr>
        <w:t>waarheidsvoorwaarde</w:t>
      </w:r>
      <w:proofErr w:type="gramEnd"/>
      <w:r>
        <w:rPr>
          <w:sz w:val="22"/>
          <w:szCs w:val="22"/>
          <w:lang w:val="en-US"/>
        </w:rPr>
        <w:t xml:space="preserve"> </w:t>
      </w:r>
      <w:r w:rsidR="009B2731">
        <w:rPr>
          <w:sz w:val="22"/>
          <w:szCs w:val="22"/>
          <w:lang w:val="en-US"/>
        </w:rPr>
        <w:t xml:space="preserve">van "konijn" te preciseren, aangezien de verdere zintuiglijke stimuli </w:t>
      </w:r>
      <w:r w:rsidR="00E37071">
        <w:rPr>
          <w:sz w:val="22"/>
          <w:szCs w:val="22"/>
          <w:lang w:val="en-US"/>
        </w:rPr>
        <w:t xml:space="preserve">waar </w:t>
      </w:r>
    </w:p>
    <w:p w14:paraId="05B91C6F" w14:textId="77777777" w:rsidR="006F7C49" w:rsidRDefault="00E37071" w:rsidP="00367A76">
      <w:pPr>
        <w:ind w:left="705" w:hanging="705"/>
        <w:rPr>
          <w:sz w:val="22"/>
          <w:szCs w:val="22"/>
          <w:lang w:val="en-US"/>
        </w:rPr>
      </w:pPr>
      <w:proofErr w:type="gramStart"/>
      <w:r>
        <w:rPr>
          <w:sz w:val="22"/>
          <w:szCs w:val="22"/>
          <w:lang w:val="en-US"/>
        </w:rPr>
        <w:t>een</w:t>
      </w:r>
      <w:proofErr w:type="gramEnd"/>
      <w:r>
        <w:rPr>
          <w:sz w:val="22"/>
          <w:szCs w:val="22"/>
          <w:lang w:val="en-US"/>
        </w:rPr>
        <w:t xml:space="preserve"> beroep op zou kunnen worden gedaan eveneens </w:t>
      </w:r>
      <w:r w:rsidR="00716E93">
        <w:rPr>
          <w:sz w:val="22"/>
          <w:szCs w:val="22"/>
          <w:lang w:val="en-US"/>
        </w:rPr>
        <w:t>polyinterpretabel</w:t>
      </w:r>
      <w:r w:rsidR="009B2731">
        <w:rPr>
          <w:sz w:val="22"/>
          <w:szCs w:val="22"/>
          <w:lang w:val="en-US"/>
        </w:rPr>
        <w:t xml:space="preserve"> </w:t>
      </w:r>
      <w:r w:rsidR="00716E93">
        <w:rPr>
          <w:sz w:val="22"/>
          <w:szCs w:val="22"/>
          <w:lang w:val="en-US"/>
        </w:rPr>
        <w:t>zijn</w:t>
      </w:r>
      <w:r>
        <w:rPr>
          <w:sz w:val="22"/>
          <w:szCs w:val="22"/>
          <w:lang w:val="en-US"/>
        </w:rPr>
        <w:t xml:space="preserve"> in de context van </w:t>
      </w:r>
      <w:r w:rsidR="00716E93">
        <w:rPr>
          <w:sz w:val="22"/>
          <w:szCs w:val="22"/>
          <w:lang w:val="en-US"/>
        </w:rPr>
        <w:t xml:space="preserve">het </w:t>
      </w:r>
    </w:p>
    <w:p w14:paraId="79E935BF" w14:textId="780BFB38" w:rsidR="00716E93" w:rsidRPr="003A0531" w:rsidRDefault="00716E93" w:rsidP="00367A76">
      <w:pPr>
        <w:ind w:left="705" w:hanging="705"/>
        <w:rPr>
          <w:color w:val="FF0000"/>
          <w:sz w:val="22"/>
          <w:szCs w:val="22"/>
          <w:lang w:val="en-US"/>
        </w:rPr>
      </w:pPr>
      <w:proofErr w:type="gramStart"/>
      <w:r>
        <w:rPr>
          <w:sz w:val="22"/>
          <w:szCs w:val="22"/>
          <w:lang w:val="en-US"/>
        </w:rPr>
        <w:t>geheel</w:t>
      </w:r>
      <w:proofErr w:type="gramEnd"/>
      <w:r>
        <w:rPr>
          <w:sz w:val="22"/>
          <w:szCs w:val="22"/>
          <w:lang w:val="en-US"/>
        </w:rPr>
        <w:t xml:space="preserve"> aan overtuigingen.</w:t>
      </w:r>
      <w:r w:rsidR="009B2731">
        <w:rPr>
          <w:sz w:val="22"/>
          <w:szCs w:val="22"/>
          <w:lang w:val="en-US"/>
        </w:rPr>
        <w:t xml:space="preserve"> </w:t>
      </w:r>
    </w:p>
    <w:p w14:paraId="146C816B" w14:textId="77777777" w:rsidR="00237A71" w:rsidRDefault="00397A3E" w:rsidP="00367A76">
      <w:pPr>
        <w:ind w:left="705" w:hanging="705"/>
        <w:rPr>
          <w:sz w:val="22"/>
          <w:szCs w:val="22"/>
          <w:lang w:val="en-US"/>
        </w:rPr>
      </w:pPr>
      <w:r>
        <w:rPr>
          <w:sz w:val="22"/>
          <w:szCs w:val="22"/>
          <w:lang w:val="en-US"/>
        </w:rPr>
        <w:tab/>
        <w:t xml:space="preserve">Nu is het wel zo dat Quine gradaties onderscheidt in de mate waarin observatiezinnen </w:t>
      </w:r>
    </w:p>
    <w:p w14:paraId="1EF179B3" w14:textId="77777777" w:rsidR="00237A71" w:rsidRDefault="00397A3E" w:rsidP="00367A76">
      <w:pPr>
        <w:ind w:left="705" w:hanging="705"/>
        <w:rPr>
          <w:sz w:val="22"/>
          <w:szCs w:val="22"/>
          <w:lang w:val="en-US"/>
        </w:rPr>
      </w:pPr>
      <w:proofErr w:type="gramStart"/>
      <w:r>
        <w:rPr>
          <w:sz w:val="22"/>
          <w:szCs w:val="22"/>
          <w:lang w:val="en-US"/>
        </w:rPr>
        <w:t>direct</w:t>
      </w:r>
      <w:proofErr w:type="gramEnd"/>
      <w:r>
        <w:rPr>
          <w:sz w:val="22"/>
          <w:szCs w:val="22"/>
          <w:lang w:val="en-US"/>
        </w:rPr>
        <w:t xml:space="preserve"> gerelateerd zijn aan intersubjectief toegankelijke stimulus-betekenis. Het blijkt echter dat </w:t>
      </w:r>
    </w:p>
    <w:p w14:paraId="331B49B2" w14:textId="1E667B22" w:rsidR="00237A71" w:rsidRDefault="00397A3E" w:rsidP="00367A76">
      <w:pPr>
        <w:ind w:left="705" w:hanging="705"/>
        <w:rPr>
          <w:sz w:val="22"/>
          <w:szCs w:val="22"/>
          <w:lang w:val="en-US"/>
        </w:rPr>
      </w:pPr>
      <w:r>
        <w:rPr>
          <w:sz w:val="22"/>
          <w:szCs w:val="22"/>
          <w:lang w:val="en-US"/>
        </w:rPr>
        <w:t xml:space="preserve">Quine's holisme </w:t>
      </w:r>
      <w:r w:rsidR="006F7C49">
        <w:rPr>
          <w:sz w:val="22"/>
          <w:szCs w:val="22"/>
          <w:lang w:val="en-US"/>
        </w:rPr>
        <w:t xml:space="preserve">ook </w:t>
      </w:r>
      <w:r>
        <w:rPr>
          <w:sz w:val="22"/>
          <w:szCs w:val="22"/>
          <w:lang w:val="en-US"/>
        </w:rPr>
        <w:t xml:space="preserve">direct effect heeft op de </w:t>
      </w:r>
      <w:r w:rsidR="00237A71">
        <w:rPr>
          <w:sz w:val="22"/>
          <w:szCs w:val="22"/>
          <w:lang w:val="en-US"/>
        </w:rPr>
        <w:t xml:space="preserve">betekenis en waarheidsvoorwaarde van de </w:t>
      </w:r>
      <w:r>
        <w:rPr>
          <w:sz w:val="22"/>
          <w:szCs w:val="22"/>
          <w:lang w:val="en-US"/>
        </w:rPr>
        <w:t xml:space="preserve">door </w:t>
      </w:r>
    </w:p>
    <w:p w14:paraId="103BA1DC" w14:textId="6574FFB7" w:rsidR="00237A71" w:rsidRDefault="00397A3E" w:rsidP="00367A76">
      <w:pPr>
        <w:ind w:left="705" w:hanging="705"/>
        <w:rPr>
          <w:sz w:val="22"/>
          <w:szCs w:val="22"/>
          <w:lang w:val="en-US"/>
        </w:rPr>
      </w:pPr>
      <w:proofErr w:type="gramStart"/>
      <w:r>
        <w:rPr>
          <w:sz w:val="22"/>
          <w:szCs w:val="22"/>
          <w:lang w:val="en-US"/>
        </w:rPr>
        <w:t>hem</w:t>
      </w:r>
      <w:proofErr w:type="gramEnd"/>
      <w:r>
        <w:rPr>
          <w:sz w:val="22"/>
          <w:szCs w:val="22"/>
          <w:lang w:val="en-US"/>
        </w:rPr>
        <w:t xml:space="preserve"> als meest robuust voor</w:t>
      </w:r>
      <w:r w:rsidR="00237A71">
        <w:rPr>
          <w:sz w:val="22"/>
          <w:szCs w:val="22"/>
          <w:lang w:val="en-US"/>
        </w:rPr>
        <w:t>gestelde observatiezin, "Rood".</w:t>
      </w:r>
      <w:r w:rsidR="00237A71">
        <w:rPr>
          <w:rStyle w:val="Voetnootmarkering"/>
          <w:sz w:val="22"/>
          <w:szCs w:val="22"/>
          <w:lang w:val="en-US"/>
        </w:rPr>
        <w:footnoteReference w:id="70"/>
      </w:r>
      <w:r w:rsidR="00237A71">
        <w:rPr>
          <w:sz w:val="22"/>
          <w:szCs w:val="22"/>
          <w:lang w:val="en-US"/>
        </w:rPr>
        <w:t xml:space="preserve"> Dit </w:t>
      </w:r>
      <w:proofErr w:type="gramStart"/>
      <w:r w:rsidR="00237A71">
        <w:rPr>
          <w:sz w:val="22"/>
          <w:szCs w:val="22"/>
          <w:lang w:val="en-US"/>
        </w:rPr>
        <w:t>kan</w:t>
      </w:r>
      <w:proofErr w:type="gramEnd"/>
      <w:r w:rsidR="00237A71">
        <w:rPr>
          <w:sz w:val="22"/>
          <w:szCs w:val="22"/>
          <w:lang w:val="en-US"/>
        </w:rPr>
        <w:t xml:space="preserve"> aan de hand van een </w:t>
      </w:r>
    </w:p>
    <w:p w14:paraId="690DB0A7" w14:textId="0DDA1751" w:rsidR="00AF6938" w:rsidRDefault="00237A71" w:rsidP="00716E93">
      <w:pPr>
        <w:ind w:left="705" w:hanging="705"/>
        <w:rPr>
          <w:sz w:val="22"/>
          <w:szCs w:val="22"/>
          <w:lang w:val="en-US"/>
        </w:rPr>
      </w:pPr>
      <w:proofErr w:type="gramStart"/>
      <w:r>
        <w:rPr>
          <w:sz w:val="22"/>
          <w:szCs w:val="22"/>
          <w:lang w:val="en-US"/>
        </w:rPr>
        <w:t>gedachte</w:t>
      </w:r>
      <w:proofErr w:type="gramEnd"/>
      <w:r>
        <w:rPr>
          <w:sz w:val="22"/>
          <w:szCs w:val="22"/>
          <w:lang w:val="en-US"/>
        </w:rPr>
        <w:t>-experiment ge</w:t>
      </w:r>
      <w:r>
        <w:rPr>
          <w:rFonts w:ascii="Cambria" w:hAnsi="Cambria"/>
          <w:sz w:val="22"/>
          <w:szCs w:val="22"/>
          <w:lang w:val="en-US"/>
        </w:rPr>
        <w:t>ï</w:t>
      </w:r>
      <w:r>
        <w:rPr>
          <w:sz w:val="22"/>
          <w:szCs w:val="22"/>
          <w:lang w:val="en-US"/>
        </w:rPr>
        <w:t xml:space="preserve">llustreerd </w:t>
      </w:r>
      <w:r w:rsidR="00716E93">
        <w:rPr>
          <w:sz w:val="22"/>
          <w:szCs w:val="22"/>
          <w:lang w:val="en-US"/>
        </w:rPr>
        <w:t>worden</w:t>
      </w:r>
      <w:r>
        <w:rPr>
          <w:sz w:val="22"/>
          <w:szCs w:val="22"/>
          <w:lang w:val="en-US"/>
        </w:rPr>
        <w:t xml:space="preserve">. </w:t>
      </w:r>
      <w:r w:rsidR="00716E93">
        <w:rPr>
          <w:sz w:val="22"/>
          <w:szCs w:val="22"/>
          <w:lang w:val="en-US"/>
        </w:rPr>
        <w:t xml:space="preserve">Volgens Quine is de impact van rood licht op ons </w:t>
      </w:r>
    </w:p>
    <w:p w14:paraId="6BEDE588" w14:textId="2D4923AC" w:rsidR="00AF6938" w:rsidRDefault="00716E93" w:rsidP="00716E93">
      <w:pPr>
        <w:ind w:left="705" w:hanging="705"/>
        <w:rPr>
          <w:sz w:val="22"/>
          <w:szCs w:val="22"/>
          <w:lang w:val="en-US"/>
        </w:rPr>
      </w:pPr>
      <w:proofErr w:type="gramStart"/>
      <w:r>
        <w:rPr>
          <w:sz w:val="22"/>
          <w:szCs w:val="22"/>
          <w:lang w:val="en-US"/>
        </w:rPr>
        <w:t>netvlies</w:t>
      </w:r>
      <w:proofErr w:type="gramEnd"/>
      <w:r>
        <w:rPr>
          <w:sz w:val="22"/>
          <w:szCs w:val="22"/>
          <w:lang w:val="en-US"/>
        </w:rPr>
        <w:t xml:space="preserve"> de noodzakelijke en voldoende voorwaarde</w:t>
      </w:r>
      <w:r w:rsidRPr="00716E93">
        <w:rPr>
          <w:sz w:val="22"/>
          <w:szCs w:val="22"/>
          <w:lang w:val="en-US"/>
        </w:rPr>
        <w:t xml:space="preserve"> </w:t>
      </w:r>
      <w:r>
        <w:rPr>
          <w:sz w:val="22"/>
          <w:szCs w:val="22"/>
          <w:lang w:val="en-US"/>
        </w:rPr>
        <w:t xml:space="preserve">voor de </w:t>
      </w:r>
      <w:r w:rsidR="007F24C9">
        <w:rPr>
          <w:sz w:val="22"/>
          <w:szCs w:val="22"/>
          <w:lang w:val="en-US"/>
        </w:rPr>
        <w:t xml:space="preserve">(ons bekende) </w:t>
      </w:r>
      <w:r>
        <w:rPr>
          <w:sz w:val="22"/>
          <w:szCs w:val="22"/>
          <w:lang w:val="en-US"/>
        </w:rPr>
        <w:t xml:space="preserve">betekenis </w:t>
      </w:r>
      <w:r w:rsidR="00AF6938">
        <w:rPr>
          <w:sz w:val="22"/>
          <w:szCs w:val="22"/>
          <w:lang w:val="en-US"/>
        </w:rPr>
        <w:t xml:space="preserve">(en </w:t>
      </w:r>
    </w:p>
    <w:p w14:paraId="49991690" w14:textId="77777777" w:rsidR="00E37071" w:rsidRDefault="00AF6938" w:rsidP="00716E93">
      <w:pPr>
        <w:ind w:left="705" w:hanging="705"/>
        <w:rPr>
          <w:sz w:val="22"/>
          <w:szCs w:val="22"/>
          <w:lang w:val="en-US"/>
        </w:rPr>
      </w:pPr>
      <w:proofErr w:type="gramStart"/>
      <w:r>
        <w:rPr>
          <w:sz w:val="22"/>
          <w:szCs w:val="22"/>
          <w:lang w:val="en-US"/>
        </w:rPr>
        <w:t>waarheid</w:t>
      </w:r>
      <w:proofErr w:type="gramEnd"/>
      <w:r>
        <w:rPr>
          <w:sz w:val="22"/>
          <w:szCs w:val="22"/>
          <w:lang w:val="en-US"/>
        </w:rPr>
        <w:t xml:space="preserve">) </w:t>
      </w:r>
      <w:r w:rsidR="00716E93">
        <w:rPr>
          <w:sz w:val="22"/>
          <w:szCs w:val="22"/>
          <w:lang w:val="en-US"/>
        </w:rPr>
        <w:t xml:space="preserve">van </w:t>
      </w:r>
      <w:r w:rsidR="00E37071">
        <w:rPr>
          <w:sz w:val="22"/>
          <w:szCs w:val="22"/>
          <w:lang w:val="en-US"/>
        </w:rPr>
        <w:t xml:space="preserve">de zin </w:t>
      </w:r>
      <w:r w:rsidR="00716E93">
        <w:rPr>
          <w:sz w:val="22"/>
          <w:szCs w:val="22"/>
          <w:lang w:val="en-US"/>
        </w:rPr>
        <w:t>'</w:t>
      </w:r>
      <w:r>
        <w:rPr>
          <w:sz w:val="22"/>
          <w:szCs w:val="22"/>
          <w:lang w:val="en-US"/>
        </w:rPr>
        <w:t xml:space="preserve">(Dit is) </w:t>
      </w:r>
      <w:r w:rsidR="00716E93">
        <w:rPr>
          <w:sz w:val="22"/>
          <w:szCs w:val="22"/>
          <w:lang w:val="en-US"/>
        </w:rPr>
        <w:t>Rood'.</w:t>
      </w:r>
      <w:r w:rsidR="00716E93">
        <w:rPr>
          <w:rStyle w:val="Voetnootmarkering"/>
          <w:sz w:val="22"/>
          <w:szCs w:val="22"/>
          <w:lang w:val="en-US"/>
        </w:rPr>
        <w:footnoteReference w:id="71"/>
      </w:r>
      <w:r>
        <w:rPr>
          <w:sz w:val="22"/>
          <w:szCs w:val="22"/>
          <w:lang w:val="en-US"/>
        </w:rPr>
        <w:t xml:space="preserve"> Stel nu dat iemand </w:t>
      </w:r>
      <w:r w:rsidR="00716E93">
        <w:rPr>
          <w:sz w:val="22"/>
          <w:szCs w:val="22"/>
          <w:lang w:val="en-US"/>
        </w:rPr>
        <w:t>wordt geboren in</w:t>
      </w:r>
      <w:r w:rsidR="007F24C9">
        <w:rPr>
          <w:sz w:val="22"/>
          <w:szCs w:val="22"/>
          <w:lang w:val="en-US"/>
        </w:rPr>
        <w:t xml:space="preserve"> </w:t>
      </w:r>
      <w:r w:rsidR="00716E93">
        <w:rPr>
          <w:sz w:val="22"/>
          <w:szCs w:val="22"/>
          <w:lang w:val="en-US"/>
        </w:rPr>
        <w:t xml:space="preserve">een wereld </w:t>
      </w:r>
    </w:p>
    <w:p w14:paraId="1ABCAC63" w14:textId="77777777" w:rsidR="00E37071" w:rsidRDefault="00716E93" w:rsidP="00716E93">
      <w:pPr>
        <w:ind w:left="705" w:hanging="705"/>
        <w:rPr>
          <w:sz w:val="22"/>
          <w:szCs w:val="22"/>
          <w:lang w:val="en-US"/>
        </w:rPr>
      </w:pPr>
      <w:proofErr w:type="gramStart"/>
      <w:r>
        <w:rPr>
          <w:sz w:val="22"/>
          <w:szCs w:val="22"/>
          <w:lang w:val="en-US"/>
        </w:rPr>
        <w:t>bestaand</w:t>
      </w:r>
      <w:r w:rsidR="008446D7">
        <w:rPr>
          <w:sz w:val="22"/>
          <w:szCs w:val="22"/>
          <w:lang w:val="en-US"/>
        </w:rPr>
        <w:t>e</w:t>
      </w:r>
      <w:proofErr w:type="gramEnd"/>
      <w:r>
        <w:rPr>
          <w:sz w:val="22"/>
          <w:szCs w:val="22"/>
          <w:lang w:val="en-US"/>
        </w:rPr>
        <w:t xml:space="preserve"> uit uitsluitend rode objecten. In zo'n wereld </w:t>
      </w:r>
      <w:proofErr w:type="gramStart"/>
      <w:r w:rsidR="007F24C9">
        <w:rPr>
          <w:sz w:val="22"/>
          <w:szCs w:val="22"/>
          <w:lang w:val="en-US"/>
        </w:rPr>
        <w:t>kan</w:t>
      </w:r>
      <w:proofErr w:type="gramEnd"/>
      <w:r>
        <w:rPr>
          <w:sz w:val="22"/>
          <w:szCs w:val="22"/>
          <w:lang w:val="en-US"/>
        </w:rPr>
        <w:t xml:space="preserve"> op basis van Quine's concept van </w:t>
      </w:r>
    </w:p>
    <w:p w14:paraId="52DBFC04" w14:textId="77777777" w:rsidR="00E37071" w:rsidRDefault="00716E93" w:rsidP="00716E93">
      <w:pPr>
        <w:ind w:left="705" w:hanging="705"/>
        <w:rPr>
          <w:sz w:val="22"/>
          <w:szCs w:val="22"/>
          <w:lang w:val="en-US"/>
        </w:rPr>
      </w:pPr>
      <w:proofErr w:type="gramStart"/>
      <w:r>
        <w:rPr>
          <w:sz w:val="22"/>
          <w:szCs w:val="22"/>
          <w:lang w:val="en-US"/>
        </w:rPr>
        <w:t>stimulus</w:t>
      </w:r>
      <w:proofErr w:type="gramEnd"/>
      <w:r>
        <w:rPr>
          <w:sz w:val="22"/>
          <w:szCs w:val="22"/>
          <w:lang w:val="en-US"/>
        </w:rPr>
        <w:t>-betekenis geen onderscheid gemaakt worden tussen de betekenis</w:t>
      </w:r>
      <w:r w:rsidR="00AF6938">
        <w:rPr>
          <w:sz w:val="22"/>
          <w:szCs w:val="22"/>
          <w:lang w:val="en-US"/>
        </w:rPr>
        <w:t xml:space="preserve">sen en </w:t>
      </w:r>
    </w:p>
    <w:p w14:paraId="6F5E96BF" w14:textId="77777777" w:rsidR="00E37071" w:rsidRDefault="00AF6938" w:rsidP="00716E93">
      <w:pPr>
        <w:ind w:left="705" w:hanging="705"/>
        <w:rPr>
          <w:sz w:val="22"/>
          <w:szCs w:val="22"/>
          <w:lang w:val="en-US"/>
        </w:rPr>
      </w:pPr>
      <w:proofErr w:type="gramStart"/>
      <w:r>
        <w:rPr>
          <w:sz w:val="22"/>
          <w:szCs w:val="22"/>
          <w:lang w:val="en-US"/>
        </w:rPr>
        <w:t>waarheidsvoorwaarden</w:t>
      </w:r>
      <w:proofErr w:type="gramEnd"/>
      <w:r w:rsidR="00716E93">
        <w:rPr>
          <w:sz w:val="22"/>
          <w:szCs w:val="22"/>
          <w:lang w:val="en-US"/>
        </w:rPr>
        <w:t xml:space="preserve"> van </w:t>
      </w:r>
      <w:r>
        <w:rPr>
          <w:sz w:val="22"/>
          <w:szCs w:val="22"/>
          <w:lang w:val="en-US"/>
        </w:rPr>
        <w:t>de zinnen</w:t>
      </w:r>
      <w:r w:rsidR="00716E93">
        <w:rPr>
          <w:sz w:val="22"/>
          <w:szCs w:val="22"/>
          <w:lang w:val="en-US"/>
        </w:rPr>
        <w:t xml:space="preserve"> </w:t>
      </w:r>
      <w:r w:rsidR="007F24C9">
        <w:rPr>
          <w:sz w:val="22"/>
          <w:szCs w:val="22"/>
          <w:lang w:val="en-US"/>
        </w:rPr>
        <w:t>'</w:t>
      </w:r>
      <w:r w:rsidR="00716E93">
        <w:rPr>
          <w:sz w:val="22"/>
          <w:szCs w:val="22"/>
          <w:lang w:val="en-US"/>
        </w:rPr>
        <w:t xml:space="preserve">object' en 'rood', aangezien beide zinnen altijd gepaard </w:t>
      </w:r>
    </w:p>
    <w:p w14:paraId="193C5B2E" w14:textId="77777777" w:rsidR="00E37071" w:rsidRDefault="00716E93" w:rsidP="00716E93">
      <w:pPr>
        <w:ind w:left="705" w:hanging="705"/>
        <w:rPr>
          <w:sz w:val="22"/>
          <w:szCs w:val="22"/>
          <w:lang w:val="en-US"/>
        </w:rPr>
      </w:pPr>
      <w:proofErr w:type="gramStart"/>
      <w:r>
        <w:rPr>
          <w:sz w:val="22"/>
          <w:szCs w:val="22"/>
          <w:lang w:val="en-US"/>
        </w:rPr>
        <w:t>gaan</w:t>
      </w:r>
      <w:proofErr w:type="gramEnd"/>
      <w:r>
        <w:rPr>
          <w:sz w:val="22"/>
          <w:szCs w:val="22"/>
          <w:lang w:val="en-US"/>
        </w:rPr>
        <w:t xml:space="preserve"> met dezelfde verzameling zintuiglijke stimuli. </w:t>
      </w:r>
      <w:r w:rsidR="007F24C9">
        <w:rPr>
          <w:sz w:val="22"/>
          <w:szCs w:val="22"/>
          <w:lang w:val="en-US"/>
        </w:rPr>
        <w:t>S</w:t>
      </w:r>
      <w:r>
        <w:rPr>
          <w:sz w:val="22"/>
          <w:szCs w:val="22"/>
          <w:lang w:val="en-US"/>
        </w:rPr>
        <w:t xml:space="preserve">timulus-betekenis </w:t>
      </w:r>
      <w:r w:rsidR="00AF6938">
        <w:rPr>
          <w:sz w:val="22"/>
          <w:szCs w:val="22"/>
          <w:lang w:val="en-US"/>
        </w:rPr>
        <w:t xml:space="preserve">levert dus niet de </w:t>
      </w:r>
    </w:p>
    <w:p w14:paraId="35B443E7" w14:textId="77777777" w:rsidR="00E37071" w:rsidRDefault="00AF6938" w:rsidP="00716E93">
      <w:pPr>
        <w:ind w:left="705" w:hanging="705"/>
        <w:rPr>
          <w:sz w:val="22"/>
          <w:szCs w:val="22"/>
          <w:lang w:val="en-US"/>
        </w:rPr>
      </w:pPr>
      <w:proofErr w:type="gramStart"/>
      <w:r>
        <w:rPr>
          <w:sz w:val="22"/>
          <w:szCs w:val="22"/>
          <w:lang w:val="en-US"/>
        </w:rPr>
        <w:t>betekenis</w:t>
      </w:r>
      <w:proofErr w:type="gramEnd"/>
      <w:r>
        <w:rPr>
          <w:sz w:val="22"/>
          <w:szCs w:val="22"/>
          <w:lang w:val="en-US"/>
        </w:rPr>
        <w:t xml:space="preserve"> en waarheidsvoorwaarde</w:t>
      </w:r>
      <w:r w:rsidR="00716E93">
        <w:rPr>
          <w:sz w:val="22"/>
          <w:szCs w:val="22"/>
          <w:lang w:val="en-US"/>
        </w:rPr>
        <w:t xml:space="preserve"> </w:t>
      </w:r>
      <w:r>
        <w:rPr>
          <w:sz w:val="22"/>
          <w:szCs w:val="22"/>
          <w:lang w:val="en-US"/>
        </w:rPr>
        <w:t>van</w:t>
      </w:r>
      <w:r w:rsidR="00716E93">
        <w:rPr>
          <w:sz w:val="22"/>
          <w:szCs w:val="22"/>
          <w:lang w:val="en-US"/>
        </w:rPr>
        <w:t xml:space="preserve"> de </w:t>
      </w:r>
      <w:r w:rsidR="007F24C9">
        <w:rPr>
          <w:sz w:val="22"/>
          <w:szCs w:val="22"/>
          <w:lang w:val="en-US"/>
        </w:rPr>
        <w:t xml:space="preserve">(ons bekende) </w:t>
      </w:r>
      <w:r w:rsidR="00716E93">
        <w:rPr>
          <w:sz w:val="22"/>
          <w:szCs w:val="22"/>
          <w:lang w:val="en-US"/>
        </w:rPr>
        <w:t>zin "Rood"</w:t>
      </w:r>
      <w:r w:rsidR="00453018">
        <w:rPr>
          <w:sz w:val="22"/>
          <w:szCs w:val="22"/>
          <w:lang w:val="en-US"/>
        </w:rPr>
        <w:t xml:space="preserve">; </w:t>
      </w:r>
      <w:r w:rsidR="00716E93">
        <w:rPr>
          <w:sz w:val="22"/>
          <w:szCs w:val="22"/>
          <w:lang w:val="en-US"/>
        </w:rPr>
        <w:t xml:space="preserve">er </w:t>
      </w:r>
      <w:r w:rsidR="00453018">
        <w:rPr>
          <w:sz w:val="22"/>
          <w:szCs w:val="22"/>
          <w:lang w:val="en-US"/>
        </w:rPr>
        <w:t xml:space="preserve">is </w:t>
      </w:r>
      <w:r w:rsidR="00716E93">
        <w:rPr>
          <w:sz w:val="22"/>
          <w:szCs w:val="22"/>
          <w:lang w:val="en-US"/>
        </w:rPr>
        <w:t xml:space="preserve">een bredere context </w:t>
      </w:r>
    </w:p>
    <w:p w14:paraId="538CD3DE" w14:textId="1B33EB10" w:rsidR="00E37071" w:rsidRDefault="00716E93" w:rsidP="00716E93">
      <w:pPr>
        <w:ind w:left="705" w:hanging="705"/>
        <w:rPr>
          <w:sz w:val="22"/>
          <w:szCs w:val="22"/>
          <w:lang w:val="en-US"/>
        </w:rPr>
      </w:pPr>
      <w:proofErr w:type="gramStart"/>
      <w:r>
        <w:rPr>
          <w:sz w:val="22"/>
          <w:szCs w:val="22"/>
          <w:lang w:val="en-US"/>
        </w:rPr>
        <w:t>van</w:t>
      </w:r>
      <w:proofErr w:type="gramEnd"/>
      <w:r>
        <w:rPr>
          <w:sz w:val="22"/>
          <w:szCs w:val="22"/>
          <w:lang w:val="en-US"/>
        </w:rPr>
        <w:t xml:space="preserve"> </w:t>
      </w:r>
      <w:r w:rsidR="00237A71">
        <w:rPr>
          <w:sz w:val="22"/>
          <w:szCs w:val="22"/>
          <w:lang w:val="en-US"/>
        </w:rPr>
        <w:t>overtuigingen</w:t>
      </w:r>
      <w:r>
        <w:rPr>
          <w:sz w:val="22"/>
          <w:szCs w:val="22"/>
          <w:lang w:val="en-US"/>
        </w:rPr>
        <w:t xml:space="preserve"> nodig </w:t>
      </w:r>
      <w:r w:rsidR="00AF6938">
        <w:rPr>
          <w:sz w:val="22"/>
          <w:szCs w:val="22"/>
          <w:lang w:val="en-US"/>
        </w:rPr>
        <w:t xml:space="preserve">in relatie </w:t>
      </w:r>
      <w:r w:rsidR="00E37071">
        <w:rPr>
          <w:sz w:val="22"/>
          <w:szCs w:val="22"/>
          <w:lang w:val="en-US"/>
        </w:rPr>
        <w:t>waarmee</w:t>
      </w:r>
      <w:r>
        <w:rPr>
          <w:sz w:val="22"/>
          <w:szCs w:val="22"/>
          <w:lang w:val="en-US"/>
        </w:rPr>
        <w:t xml:space="preserve"> 'rood' </w:t>
      </w:r>
      <w:r w:rsidR="00AF6938">
        <w:rPr>
          <w:sz w:val="22"/>
          <w:szCs w:val="22"/>
          <w:lang w:val="en-US"/>
        </w:rPr>
        <w:t xml:space="preserve">zijn </w:t>
      </w:r>
      <w:r>
        <w:rPr>
          <w:sz w:val="22"/>
          <w:szCs w:val="22"/>
          <w:lang w:val="en-US"/>
        </w:rPr>
        <w:t>betekenis</w:t>
      </w:r>
      <w:r w:rsidR="00AF6938">
        <w:rPr>
          <w:sz w:val="22"/>
          <w:szCs w:val="22"/>
          <w:lang w:val="en-US"/>
        </w:rPr>
        <w:t xml:space="preserve"> en waarheidsvoorwaarde</w:t>
      </w:r>
      <w:r>
        <w:rPr>
          <w:sz w:val="22"/>
          <w:szCs w:val="22"/>
          <w:lang w:val="en-US"/>
        </w:rPr>
        <w:t xml:space="preserve"> </w:t>
      </w:r>
    </w:p>
    <w:p w14:paraId="5CB3B528" w14:textId="55338F05" w:rsidR="00716E93" w:rsidRDefault="00716E93" w:rsidP="00E37071">
      <w:pPr>
        <w:ind w:left="705" w:hanging="705"/>
        <w:rPr>
          <w:sz w:val="22"/>
          <w:szCs w:val="22"/>
          <w:lang w:val="en-US"/>
        </w:rPr>
      </w:pPr>
      <w:proofErr w:type="gramStart"/>
      <w:r>
        <w:rPr>
          <w:sz w:val="22"/>
          <w:szCs w:val="22"/>
          <w:lang w:val="en-US"/>
        </w:rPr>
        <w:t>krijgt</w:t>
      </w:r>
      <w:proofErr w:type="gramEnd"/>
      <w:r w:rsidR="00E37071">
        <w:rPr>
          <w:sz w:val="22"/>
          <w:szCs w:val="22"/>
          <w:lang w:val="en-US"/>
        </w:rPr>
        <w:t>.</w:t>
      </w:r>
      <w:r w:rsidR="00E37071">
        <w:rPr>
          <w:rStyle w:val="Voetnootmarkering"/>
          <w:sz w:val="22"/>
          <w:szCs w:val="22"/>
          <w:lang w:val="en-US"/>
        </w:rPr>
        <w:footnoteReference w:id="72"/>
      </w:r>
      <w:r w:rsidR="00E37071">
        <w:rPr>
          <w:sz w:val="22"/>
          <w:szCs w:val="22"/>
          <w:lang w:val="en-US"/>
        </w:rPr>
        <w:t xml:space="preserve"> </w:t>
      </w:r>
    </w:p>
    <w:p w14:paraId="011AA32D" w14:textId="77777777" w:rsidR="0092470C" w:rsidRDefault="00914814" w:rsidP="007E173F">
      <w:pPr>
        <w:ind w:left="705" w:hanging="705"/>
        <w:rPr>
          <w:sz w:val="22"/>
          <w:szCs w:val="22"/>
          <w:lang w:val="en-US"/>
        </w:rPr>
      </w:pPr>
      <w:r>
        <w:rPr>
          <w:sz w:val="22"/>
          <w:szCs w:val="22"/>
          <w:lang w:val="en-US"/>
        </w:rPr>
        <w:tab/>
        <w:t xml:space="preserve">Een laatste voorbeeld </w:t>
      </w:r>
      <w:r w:rsidR="007E173F">
        <w:rPr>
          <w:sz w:val="22"/>
          <w:szCs w:val="22"/>
          <w:lang w:val="en-US"/>
        </w:rPr>
        <w:t>van de invloed van</w:t>
      </w:r>
      <w:r>
        <w:rPr>
          <w:sz w:val="22"/>
          <w:szCs w:val="22"/>
          <w:lang w:val="en-US"/>
        </w:rPr>
        <w:t xml:space="preserve"> Quine's holisme op de betekenis</w:t>
      </w:r>
      <w:r w:rsidR="007E173F">
        <w:rPr>
          <w:sz w:val="22"/>
          <w:szCs w:val="22"/>
          <w:lang w:val="en-US"/>
        </w:rPr>
        <w:t xml:space="preserve"> </w:t>
      </w:r>
      <w:r w:rsidR="0092470C">
        <w:rPr>
          <w:sz w:val="22"/>
          <w:szCs w:val="22"/>
          <w:lang w:val="en-US"/>
        </w:rPr>
        <w:t xml:space="preserve">en </w:t>
      </w:r>
    </w:p>
    <w:p w14:paraId="263ACC77" w14:textId="5BF1762C" w:rsidR="0092470C" w:rsidRDefault="0092470C" w:rsidP="007E173F">
      <w:pPr>
        <w:ind w:left="705" w:hanging="705"/>
        <w:rPr>
          <w:sz w:val="22"/>
          <w:szCs w:val="22"/>
          <w:lang w:val="en-US"/>
        </w:rPr>
      </w:pPr>
      <w:proofErr w:type="gramStart"/>
      <w:r>
        <w:rPr>
          <w:sz w:val="22"/>
          <w:szCs w:val="22"/>
          <w:lang w:val="en-US"/>
        </w:rPr>
        <w:t>waarheidsvoorwaarde</w:t>
      </w:r>
      <w:proofErr w:type="gramEnd"/>
      <w:r>
        <w:rPr>
          <w:sz w:val="22"/>
          <w:szCs w:val="22"/>
          <w:lang w:val="en-US"/>
        </w:rPr>
        <w:t xml:space="preserve"> </w:t>
      </w:r>
      <w:r w:rsidR="007E173F">
        <w:rPr>
          <w:sz w:val="22"/>
          <w:szCs w:val="22"/>
          <w:lang w:val="en-US"/>
        </w:rPr>
        <w:t xml:space="preserve">van </w:t>
      </w:r>
      <w:r w:rsidR="00D822A8">
        <w:rPr>
          <w:sz w:val="22"/>
          <w:szCs w:val="22"/>
          <w:lang w:val="en-US"/>
        </w:rPr>
        <w:t>een</w:t>
      </w:r>
      <w:r w:rsidR="007E173F">
        <w:rPr>
          <w:sz w:val="22"/>
          <w:szCs w:val="22"/>
          <w:lang w:val="en-US"/>
        </w:rPr>
        <w:t xml:space="preserve"> door hem </w:t>
      </w:r>
      <w:r w:rsidR="00053F3F">
        <w:rPr>
          <w:sz w:val="22"/>
          <w:szCs w:val="22"/>
          <w:lang w:val="en-US"/>
        </w:rPr>
        <w:t xml:space="preserve">zelf </w:t>
      </w:r>
      <w:r w:rsidR="00F52AE1">
        <w:rPr>
          <w:sz w:val="22"/>
          <w:szCs w:val="22"/>
          <w:lang w:val="en-US"/>
        </w:rPr>
        <w:t xml:space="preserve">als observatiezin </w:t>
      </w:r>
      <w:r w:rsidR="00D822A8">
        <w:rPr>
          <w:sz w:val="22"/>
          <w:szCs w:val="22"/>
          <w:lang w:val="en-US"/>
        </w:rPr>
        <w:t>ge</w:t>
      </w:r>
      <w:r w:rsidR="00D822A8">
        <w:rPr>
          <w:rFonts w:ascii="Cambria" w:hAnsi="Cambria"/>
          <w:sz w:val="22"/>
          <w:szCs w:val="22"/>
          <w:lang w:val="en-US"/>
        </w:rPr>
        <w:t>ï</w:t>
      </w:r>
      <w:r w:rsidR="00D822A8">
        <w:rPr>
          <w:sz w:val="22"/>
          <w:szCs w:val="22"/>
          <w:lang w:val="en-US"/>
        </w:rPr>
        <w:t xml:space="preserve">dentificeerde </w:t>
      </w:r>
      <w:r w:rsidR="007B7A30">
        <w:rPr>
          <w:sz w:val="22"/>
          <w:szCs w:val="22"/>
          <w:lang w:val="en-US"/>
        </w:rPr>
        <w:t xml:space="preserve">zin, vormt de zin </w:t>
      </w:r>
    </w:p>
    <w:p w14:paraId="7C4D973D" w14:textId="77777777" w:rsidR="0092470C" w:rsidRDefault="007B7A30" w:rsidP="007E173F">
      <w:pPr>
        <w:ind w:left="705" w:hanging="705"/>
        <w:rPr>
          <w:sz w:val="22"/>
          <w:szCs w:val="22"/>
          <w:lang w:val="en-US"/>
        </w:rPr>
      </w:pPr>
      <w:r>
        <w:rPr>
          <w:sz w:val="22"/>
          <w:szCs w:val="22"/>
          <w:lang w:val="en-US"/>
        </w:rPr>
        <w:t>"</w:t>
      </w:r>
      <w:proofErr w:type="gramStart"/>
      <w:r>
        <w:rPr>
          <w:sz w:val="22"/>
          <w:szCs w:val="22"/>
          <w:lang w:val="en-US"/>
        </w:rPr>
        <w:t>p</w:t>
      </w:r>
      <w:r w:rsidR="007E173F">
        <w:rPr>
          <w:sz w:val="22"/>
          <w:szCs w:val="22"/>
          <w:lang w:val="en-US"/>
        </w:rPr>
        <w:t>ijn</w:t>
      </w:r>
      <w:proofErr w:type="gramEnd"/>
      <w:r w:rsidR="007E173F">
        <w:rPr>
          <w:sz w:val="22"/>
          <w:szCs w:val="22"/>
          <w:lang w:val="en-US"/>
        </w:rPr>
        <w:t>".</w:t>
      </w:r>
      <w:r w:rsidR="007E173F">
        <w:rPr>
          <w:rStyle w:val="Voetnootmarkering"/>
          <w:sz w:val="22"/>
          <w:szCs w:val="22"/>
          <w:lang w:val="en-US"/>
        </w:rPr>
        <w:footnoteReference w:id="73"/>
      </w:r>
      <w:r w:rsidR="007E173F">
        <w:rPr>
          <w:sz w:val="22"/>
          <w:szCs w:val="22"/>
          <w:lang w:val="en-US"/>
        </w:rPr>
        <w:t xml:space="preserve"> </w:t>
      </w:r>
      <w:r w:rsidR="00053F3F">
        <w:rPr>
          <w:sz w:val="22"/>
          <w:szCs w:val="22"/>
          <w:lang w:val="en-US"/>
        </w:rPr>
        <w:t xml:space="preserve">Wanneer we de zintuiglijke stimulus </w:t>
      </w:r>
      <w:proofErr w:type="gramStart"/>
      <w:r w:rsidR="00053F3F">
        <w:rPr>
          <w:sz w:val="22"/>
          <w:szCs w:val="22"/>
          <w:lang w:val="en-US"/>
        </w:rPr>
        <w:t>als</w:t>
      </w:r>
      <w:proofErr w:type="gramEnd"/>
      <w:r w:rsidR="00053F3F">
        <w:rPr>
          <w:sz w:val="22"/>
          <w:szCs w:val="22"/>
          <w:lang w:val="en-US"/>
        </w:rPr>
        <w:t xml:space="preserve"> betekenis </w:t>
      </w:r>
      <w:r w:rsidR="00AF6938">
        <w:rPr>
          <w:sz w:val="22"/>
          <w:szCs w:val="22"/>
          <w:lang w:val="en-US"/>
        </w:rPr>
        <w:t xml:space="preserve">en waarheidsvoorwaarde </w:t>
      </w:r>
      <w:r>
        <w:rPr>
          <w:sz w:val="22"/>
          <w:szCs w:val="22"/>
          <w:lang w:val="en-US"/>
        </w:rPr>
        <w:t>van "p</w:t>
      </w:r>
      <w:r w:rsidR="00053F3F">
        <w:rPr>
          <w:sz w:val="22"/>
          <w:szCs w:val="22"/>
          <w:lang w:val="en-US"/>
        </w:rPr>
        <w:t xml:space="preserve">ijn" </w:t>
      </w:r>
    </w:p>
    <w:p w14:paraId="212D3A48" w14:textId="77777777" w:rsidR="0092470C" w:rsidRDefault="00053F3F" w:rsidP="007E173F">
      <w:pPr>
        <w:ind w:left="705" w:hanging="705"/>
        <w:rPr>
          <w:sz w:val="22"/>
          <w:szCs w:val="22"/>
          <w:lang w:val="en-US"/>
        </w:rPr>
      </w:pPr>
      <w:proofErr w:type="gramStart"/>
      <w:r>
        <w:rPr>
          <w:sz w:val="22"/>
          <w:szCs w:val="22"/>
          <w:lang w:val="en-US"/>
        </w:rPr>
        <w:t>zouden</w:t>
      </w:r>
      <w:proofErr w:type="gramEnd"/>
      <w:r>
        <w:rPr>
          <w:sz w:val="22"/>
          <w:szCs w:val="22"/>
          <w:lang w:val="en-US"/>
        </w:rPr>
        <w:t xml:space="preserve"> willen nemen, d</w:t>
      </w:r>
      <w:r w:rsidR="007B7A30">
        <w:rPr>
          <w:sz w:val="22"/>
          <w:szCs w:val="22"/>
          <w:lang w:val="en-US"/>
        </w:rPr>
        <w:t>an zouden we de betekenis van "p</w:t>
      </w:r>
      <w:r>
        <w:rPr>
          <w:sz w:val="22"/>
          <w:szCs w:val="22"/>
          <w:lang w:val="en-US"/>
        </w:rPr>
        <w:t xml:space="preserve">ijn" </w:t>
      </w:r>
      <w:r w:rsidR="008446D7">
        <w:rPr>
          <w:sz w:val="22"/>
          <w:szCs w:val="22"/>
          <w:lang w:val="en-US"/>
        </w:rPr>
        <w:t>hoogstwaarschijnlijk</w:t>
      </w:r>
      <w:r w:rsidR="0092470C">
        <w:rPr>
          <w:sz w:val="22"/>
          <w:szCs w:val="22"/>
          <w:lang w:val="en-US"/>
        </w:rPr>
        <w:t xml:space="preserve"> identificeren</w:t>
      </w:r>
    </w:p>
    <w:p w14:paraId="142B1F17" w14:textId="77777777" w:rsidR="0092470C" w:rsidRDefault="00053F3F" w:rsidP="007E173F">
      <w:pPr>
        <w:ind w:left="705" w:hanging="705"/>
        <w:rPr>
          <w:sz w:val="22"/>
          <w:szCs w:val="22"/>
          <w:lang w:val="en-US"/>
        </w:rPr>
      </w:pPr>
      <w:proofErr w:type="gramStart"/>
      <w:r>
        <w:rPr>
          <w:sz w:val="22"/>
          <w:szCs w:val="22"/>
          <w:lang w:val="en-US"/>
        </w:rPr>
        <w:t>met</w:t>
      </w:r>
      <w:proofErr w:type="gramEnd"/>
      <w:r>
        <w:rPr>
          <w:sz w:val="22"/>
          <w:szCs w:val="22"/>
          <w:lang w:val="en-US"/>
        </w:rPr>
        <w:t xml:space="preserve"> een </w:t>
      </w:r>
      <w:r w:rsidR="003020FD">
        <w:rPr>
          <w:sz w:val="22"/>
          <w:szCs w:val="22"/>
          <w:lang w:val="en-US"/>
        </w:rPr>
        <w:t>sensatie van pijn</w:t>
      </w:r>
      <w:r>
        <w:rPr>
          <w:sz w:val="22"/>
          <w:szCs w:val="22"/>
          <w:lang w:val="en-US"/>
        </w:rPr>
        <w:t xml:space="preserve">. Problematisch aan dit voorstel is echter dat een pijnsensatie niet </w:t>
      </w:r>
    </w:p>
    <w:p w14:paraId="7C2DFA26" w14:textId="77777777" w:rsidR="0092470C" w:rsidRDefault="00053F3F" w:rsidP="007E173F">
      <w:pPr>
        <w:ind w:left="705" w:hanging="705"/>
        <w:rPr>
          <w:sz w:val="22"/>
          <w:szCs w:val="22"/>
          <w:lang w:val="en-US"/>
        </w:rPr>
      </w:pPr>
      <w:proofErr w:type="gramStart"/>
      <w:r>
        <w:rPr>
          <w:sz w:val="22"/>
          <w:szCs w:val="22"/>
          <w:lang w:val="en-US"/>
        </w:rPr>
        <w:t>intersubjectief</w:t>
      </w:r>
      <w:proofErr w:type="gramEnd"/>
      <w:r>
        <w:rPr>
          <w:sz w:val="22"/>
          <w:szCs w:val="22"/>
          <w:lang w:val="en-US"/>
        </w:rPr>
        <w:t xml:space="preserve"> deelbaar is en daarmee niet van toepassing lijkt op andere mensen of dieren. </w:t>
      </w:r>
    </w:p>
    <w:p w14:paraId="132C104B" w14:textId="77777777" w:rsidR="0092470C" w:rsidRDefault="00053F3F" w:rsidP="007E173F">
      <w:pPr>
        <w:ind w:left="705" w:hanging="705"/>
        <w:rPr>
          <w:sz w:val="22"/>
          <w:szCs w:val="22"/>
          <w:lang w:val="en-US"/>
        </w:rPr>
      </w:pPr>
      <w:r>
        <w:rPr>
          <w:sz w:val="22"/>
          <w:szCs w:val="22"/>
          <w:lang w:val="en-US"/>
        </w:rPr>
        <w:t>Quine is hier</w:t>
      </w:r>
      <w:r w:rsidR="007B5BA8">
        <w:rPr>
          <w:sz w:val="22"/>
          <w:szCs w:val="22"/>
          <w:lang w:val="en-US"/>
        </w:rPr>
        <w:t>, vanwege zijn overtuiging dat betekenis intersubjectief moet functioneren,</w:t>
      </w:r>
      <w:r>
        <w:rPr>
          <w:sz w:val="22"/>
          <w:szCs w:val="22"/>
          <w:lang w:val="en-US"/>
        </w:rPr>
        <w:t xml:space="preserve"> </w:t>
      </w:r>
    </w:p>
    <w:p w14:paraId="17179AAB" w14:textId="77777777" w:rsidR="0092470C" w:rsidRDefault="007B7A30" w:rsidP="007E173F">
      <w:pPr>
        <w:ind w:left="705" w:hanging="705"/>
        <w:rPr>
          <w:sz w:val="22"/>
          <w:szCs w:val="22"/>
          <w:lang w:val="en-US"/>
        </w:rPr>
      </w:pPr>
      <w:proofErr w:type="gramStart"/>
      <w:r>
        <w:rPr>
          <w:sz w:val="22"/>
          <w:szCs w:val="22"/>
          <w:lang w:val="en-US"/>
        </w:rPr>
        <w:t>genoodzaakt</w:t>
      </w:r>
      <w:proofErr w:type="gramEnd"/>
      <w:r w:rsidR="00053F3F">
        <w:rPr>
          <w:sz w:val="22"/>
          <w:szCs w:val="22"/>
          <w:lang w:val="en-US"/>
        </w:rPr>
        <w:t xml:space="preserve"> af te wijken van de meest in het oog springende zintuiglijke associatie die we </w:t>
      </w:r>
      <w:r w:rsidR="007B5BA8">
        <w:rPr>
          <w:sz w:val="22"/>
          <w:szCs w:val="22"/>
          <w:lang w:val="en-US"/>
        </w:rPr>
        <w:t xml:space="preserve">bij </w:t>
      </w:r>
    </w:p>
    <w:p w14:paraId="57E307AF" w14:textId="77777777" w:rsidR="0092470C" w:rsidRDefault="007B5BA8" w:rsidP="007E173F">
      <w:pPr>
        <w:ind w:left="705" w:hanging="705"/>
        <w:rPr>
          <w:sz w:val="22"/>
          <w:szCs w:val="22"/>
          <w:lang w:val="en-US"/>
        </w:rPr>
      </w:pPr>
      <w:r>
        <w:rPr>
          <w:sz w:val="22"/>
          <w:szCs w:val="22"/>
          <w:lang w:val="en-US"/>
        </w:rPr>
        <w:t>"</w:t>
      </w:r>
      <w:proofErr w:type="gramStart"/>
      <w:r>
        <w:rPr>
          <w:sz w:val="22"/>
          <w:szCs w:val="22"/>
          <w:lang w:val="en-US"/>
        </w:rPr>
        <w:t>pijn</w:t>
      </w:r>
      <w:proofErr w:type="gramEnd"/>
      <w:r>
        <w:rPr>
          <w:sz w:val="22"/>
          <w:szCs w:val="22"/>
          <w:lang w:val="en-US"/>
        </w:rPr>
        <w:t>" hebben</w:t>
      </w:r>
      <w:r w:rsidR="003020FD">
        <w:rPr>
          <w:sz w:val="22"/>
          <w:szCs w:val="22"/>
          <w:lang w:val="en-US"/>
        </w:rPr>
        <w:t xml:space="preserve">. </w:t>
      </w:r>
      <w:r w:rsidR="00053F3F">
        <w:rPr>
          <w:sz w:val="22"/>
          <w:szCs w:val="22"/>
          <w:lang w:val="en-US"/>
        </w:rPr>
        <w:t xml:space="preserve">Het voorstel zou vervolgens kunnen zijn </w:t>
      </w:r>
      <w:proofErr w:type="gramStart"/>
      <w:r w:rsidR="00053F3F">
        <w:rPr>
          <w:sz w:val="22"/>
          <w:szCs w:val="22"/>
          <w:lang w:val="en-US"/>
        </w:rPr>
        <w:t>om</w:t>
      </w:r>
      <w:proofErr w:type="gramEnd"/>
      <w:r w:rsidR="00053F3F">
        <w:rPr>
          <w:sz w:val="22"/>
          <w:szCs w:val="22"/>
          <w:lang w:val="en-US"/>
        </w:rPr>
        <w:t xml:space="preserve"> als betekenis </w:t>
      </w:r>
      <w:r w:rsidR="00AF6938">
        <w:rPr>
          <w:sz w:val="22"/>
          <w:szCs w:val="22"/>
          <w:lang w:val="en-US"/>
        </w:rPr>
        <w:t xml:space="preserve">en </w:t>
      </w:r>
    </w:p>
    <w:p w14:paraId="652A0D61" w14:textId="77777777" w:rsidR="00B079E6" w:rsidRDefault="00AF6938" w:rsidP="007E173F">
      <w:pPr>
        <w:ind w:left="705" w:hanging="705"/>
        <w:rPr>
          <w:sz w:val="22"/>
          <w:szCs w:val="22"/>
          <w:lang w:val="en-US"/>
        </w:rPr>
      </w:pPr>
      <w:proofErr w:type="gramStart"/>
      <w:r>
        <w:rPr>
          <w:sz w:val="22"/>
          <w:szCs w:val="22"/>
          <w:lang w:val="en-US"/>
        </w:rPr>
        <w:t>waarheidsvoorwaarde</w:t>
      </w:r>
      <w:proofErr w:type="gramEnd"/>
      <w:r>
        <w:rPr>
          <w:sz w:val="22"/>
          <w:szCs w:val="22"/>
          <w:lang w:val="en-US"/>
        </w:rPr>
        <w:t xml:space="preserve"> </w:t>
      </w:r>
      <w:r w:rsidR="00053F3F">
        <w:rPr>
          <w:sz w:val="22"/>
          <w:szCs w:val="22"/>
          <w:lang w:val="en-US"/>
        </w:rPr>
        <w:t xml:space="preserve">van "pijn" de </w:t>
      </w:r>
      <w:r w:rsidR="00B079E6">
        <w:rPr>
          <w:sz w:val="22"/>
          <w:szCs w:val="22"/>
          <w:lang w:val="en-US"/>
        </w:rPr>
        <w:t xml:space="preserve">volgende verzameling waarnemingen te accepteren: </w:t>
      </w:r>
    </w:p>
    <w:p w14:paraId="3305C477" w14:textId="77777777" w:rsidR="00B079E6" w:rsidRDefault="00B079E6" w:rsidP="007E173F">
      <w:pPr>
        <w:ind w:left="705" w:hanging="705"/>
        <w:rPr>
          <w:sz w:val="22"/>
          <w:szCs w:val="22"/>
          <w:lang w:val="en-US"/>
        </w:rPr>
      </w:pPr>
      <w:proofErr w:type="gramStart"/>
      <w:r>
        <w:rPr>
          <w:sz w:val="22"/>
          <w:szCs w:val="22"/>
          <w:lang w:val="en-US"/>
        </w:rPr>
        <w:t>de</w:t>
      </w:r>
      <w:proofErr w:type="gramEnd"/>
      <w:r>
        <w:rPr>
          <w:sz w:val="22"/>
          <w:szCs w:val="22"/>
          <w:lang w:val="en-US"/>
        </w:rPr>
        <w:t xml:space="preserve"> werking van </w:t>
      </w:r>
      <w:r w:rsidR="00053F3F">
        <w:rPr>
          <w:sz w:val="22"/>
          <w:szCs w:val="22"/>
          <w:lang w:val="en-US"/>
        </w:rPr>
        <w:t xml:space="preserve">een </w:t>
      </w:r>
      <w:r w:rsidR="0074024D">
        <w:rPr>
          <w:sz w:val="22"/>
          <w:szCs w:val="22"/>
          <w:lang w:val="en-US"/>
        </w:rPr>
        <w:t>kracht</w:t>
      </w:r>
      <w:r w:rsidR="00053F3F">
        <w:rPr>
          <w:sz w:val="22"/>
          <w:szCs w:val="22"/>
          <w:lang w:val="en-US"/>
        </w:rPr>
        <w:t xml:space="preserve"> op een lichaam, gevolgd</w:t>
      </w:r>
      <w:r w:rsidR="0074024D">
        <w:rPr>
          <w:sz w:val="22"/>
          <w:szCs w:val="22"/>
          <w:lang w:val="en-US"/>
        </w:rPr>
        <w:t xml:space="preserve"> door pogingen </w:t>
      </w:r>
      <w:r>
        <w:rPr>
          <w:sz w:val="22"/>
          <w:szCs w:val="22"/>
          <w:lang w:val="en-US"/>
        </w:rPr>
        <w:t xml:space="preserve">van het lichaam </w:t>
      </w:r>
      <w:r w:rsidR="0074024D">
        <w:rPr>
          <w:sz w:val="22"/>
          <w:szCs w:val="22"/>
          <w:lang w:val="en-US"/>
        </w:rPr>
        <w:t>om</w:t>
      </w:r>
      <w:r>
        <w:rPr>
          <w:sz w:val="22"/>
          <w:szCs w:val="22"/>
          <w:lang w:val="en-US"/>
        </w:rPr>
        <w:t xml:space="preserve"> aan de</w:t>
      </w:r>
    </w:p>
    <w:p w14:paraId="339F213D" w14:textId="77777777" w:rsidR="00B079E6" w:rsidRDefault="00053F3F" w:rsidP="007E173F">
      <w:pPr>
        <w:ind w:left="705" w:hanging="705"/>
        <w:rPr>
          <w:sz w:val="22"/>
          <w:szCs w:val="22"/>
          <w:lang w:val="en-US"/>
        </w:rPr>
      </w:pPr>
      <w:proofErr w:type="gramStart"/>
      <w:r>
        <w:rPr>
          <w:sz w:val="22"/>
          <w:szCs w:val="22"/>
          <w:lang w:val="en-US"/>
        </w:rPr>
        <w:t>invloed</w:t>
      </w:r>
      <w:proofErr w:type="gramEnd"/>
      <w:r>
        <w:rPr>
          <w:sz w:val="22"/>
          <w:szCs w:val="22"/>
          <w:lang w:val="en-US"/>
        </w:rPr>
        <w:t xml:space="preserve"> </w:t>
      </w:r>
      <w:r w:rsidR="00B079E6">
        <w:rPr>
          <w:sz w:val="22"/>
          <w:szCs w:val="22"/>
          <w:lang w:val="en-US"/>
        </w:rPr>
        <w:t xml:space="preserve">van de kracht </w:t>
      </w:r>
      <w:r>
        <w:rPr>
          <w:sz w:val="22"/>
          <w:szCs w:val="22"/>
          <w:lang w:val="en-US"/>
        </w:rPr>
        <w:t>te</w:t>
      </w:r>
      <w:r w:rsidR="00B079E6">
        <w:rPr>
          <w:sz w:val="22"/>
          <w:szCs w:val="22"/>
          <w:lang w:val="en-US"/>
        </w:rPr>
        <w:t xml:space="preserve"> ontkomen en gecombineerd met</w:t>
      </w:r>
      <w:r>
        <w:rPr>
          <w:sz w:val="22"/>
          <w:szCs w:val="22"/>
          <w:lang w:val="en-US"/>
        </w:rPr>
        <w:t xml:space="preserve"> </w:t>
      </w:r>
      <w:r w:rsidR="00B079E6">
        <w:rPr>
          <w:sz w:val="22"/>
          <w:szCs w:val="22"/>
          <w:lang w:val="en-US"/>
        </w:rPr>
        <w:t xml:space="preserve">het </w:t>
      </w:r>
      <w:r w:rsidR="003020FD">
        <w:rPr>
          <w:sz w:val="22"/>
          <w:szCs w:val="22"/>
          <w:lang w:val="en-US"/>
        </w:rPr>
        <w:t>uiten van "au", "aah"</w:t>
      </w:r>
      <w:r>
        <w:rPr>
          <w:sz w:val="22"/>
          <w:szCs w:val="22"/>
          <w:lang w:val="en-US"/>
        </w:rPr>
        <w:t xml:space="preserve">, </w:t>
      </w:r>
      <w:r w:rsidR="005F0F9D">
        <w:rPr>
          <w:sz w:val="22"/>
          <w:szCs w:val="22"/>
          <w:lang w:val="en-US"/>
        </w:rPr>
        <w:t xml:space="preserve">of "ik heb </w:t>
      </w:r>
    </w:p>
    <w:p w14:paraId="0CAAE460" w14:textId="77777777" w:rsidR="00B079E6" w:rsidRDefault="005F0F9D" w:rsidP="007E173F">
      <w:pPr>
        <w:ind w:left="705" w:hanging="705"/>
        <w:rPr>
          <w:sz w:val="22"/>
          <w:szCs w:val="22"/>
          <w:lang w:val="en-US"/>
        </w:rPr>
      </w:pPr>
      <w:proofErr w:type="gramStart"/>
      <w:r>
        <w:rPr>
          <w:sz w:val="22"/>
          <w:szCs w:val="22"/>
          <w:lang w:val="en-US"/>
        </w:rPr>
        <w:t>pijn</w:t>
      </w:r>
      <w:proofErr w:type="gramEnd"/>
      <w:r>
        <w:rPr>
          <w:sz w:val="22"/>
          <w:szCs w:val="22"/>
          <w:lang w:val="en-US"/>
        </w:rPr>
        <w:t>"</w:t>
      </w:r>
      <w:r w:rsidR="00053F3F">
        <w:rPr>
          <w:sz w:val="22"/>
          <w:szCs w:val="22"/>
          <w:lang w:val="en-US"/>
        </w:rPr>
        <w:t xml:space="preserve">. </w:t>
      </w:r>
      <w:r w:rsidR="00A60984">
        <w:rPr>
          <w:sz w:val="22"/>
          <w:szCs w:val="22"/>
          <w:lang w:val="en-US"/>
        </w:rPr>
        <w:t xml:space="preserve">Problematisch aan </w:t>
      </w:r>
      <w:r w:rsidR="00B079E6">
        <w:rPr>
          <w:sz w:val="22"/>
          <w:szCs w:val="22"/>
          <w:lang w:val="en-US"/>
        </w:rPr>
        <w:t>dit</w:t>
      </w:r>
      <w:r w:rsidR="00A60984">
        <w:rPr>
          <w:sz w:val="22"/>
          <w:szCs w:val="22"/>
          <w:lang w:val="en-US"/>
        </w:rPr>
        <w:t xml:space="preserve"> voorst</w:t>
      </w:r>
      <w:r w:rsidR="007B5BA8">
        <w:rPr>
          <w:sz w:val="22"/>
          <w:szCs w:val="22"/>
          <w:lang w:val="en-US"/>
        </w:rPr>
        <w:t>el is echter dat de zin</w:t>
      </w:r>
      <w:r w:rsidR="0092470C">
        <w:rPr>
          <w:sz w:val="22"/>
          <w:szCs w:val="22"/>
          <w:lang w:val="en-US"/>
        </w:rPr>
        <w:t xml:space="preserve"> </w:t>
      </w:r>
      <w:r w:rsidR="007B5BA8">
        <w:rPr>
          <w:sz w:val="22"/>
          <w:szCs w:val="22"/>
          <w:lang w:val="en-US"/>
        </w:rPr>
        <w:t xml:space="preserve">"pijn" </w:t>
      </w:r>
      <w:r w:rsidR="00A60984">
        <w:rPr>
          <w:sz w:val="22"/>
          <w:szCs w:val="22"/>
          <w:lang w:val="en-US"/>
        </w:rPr>
        <w:t xml:space="preserve">ook sociaal geaccepteerd geuit </w:t>
      </w:r>
    </w:p>
    <w:p w14:paraId="3C5B1DD1" w14:textId="77777777" w:rsidR="00B079E6" w:rsidRDefault="00A60984" w:rsidP="007E173F">
      <w:pPr>
        <w:ind w:left="705" w:hanging="705"/>
        <w:rPr>
          <w:sz w:val="22"/>
          <w:szCs w:val="22"/>
          <w:lang w:val="en-US"/>
        </w:rPr>
      </w:pPr>
      <w:proofErr w:type="gramStart"/>
      <w:r>
        <w:rPr>
          <w:sz w:val="22"/>
          <w:szCs w:val="22"/>
          <w:lang w:val="en-US"/>
        </w:rPr>
        <w:t>wordt</w:t>
      </w:r>
      <w:proofErr w:type="gramEnd"/>
      <w:r>
        <w:rPr>
          <w:sz w:val="22"/>
          <w:szCs w:val="22"/>
          <w:lang w:val="en-US"/>
        </w:rPr>
        <w:t xml:space="preserve"> in situaties waarbij geen sprake is van waarneembare invloed van een kracht op een </w:t>
      </w:r>
    </w:p>
    <w:p w14:paraId="5969711E" w14:textId="77777777" w:rsidR="00B079E6" w:rsidRDefault="00A60984" w:rsidP="007E173F">
      <w:pPr>
        <w:ind w:left="705" w:hanging="705"/>
        <w:rPr>
          <w:sz w:val="22"/>
          <w:szCs w:val="22"/>
          <w:lang w:val="en-US"/>
        </w:rPr>
      </w:pPr>
      <w:proofErr w:type="gramStart"/>
      <w:r>
        <w:rPr>
          <w:sz w:val="22"/>
          <w:szCs w:val="22"/>
          <w:lang w:val="en-US"/>
        </w:rPr>
        <w:t>lichaam</w:t>
      </w:r>
      <w:proofErr w:type="gramEnd"/>
      <w:r>
        <w:rPr>
          <w:sz w:val="22"/>
          <w:szCs w:val="22"/>
          <w:lang w:val="en-US"/>
        </w:rPr>
        <w:t xml:space="preserve"> en </w:t>
      </w:r>
      <w:r w:rsidR="0092470C">
        <w:rPr>
          <w:sz w:val="22"/>
          <w:szCs w:val="22"/>
          <w:lang w:val="en-US"/>
        </w:rPr>
        <w:t xml:space="preserve">waarneembaar </w:t>
      </w:r>
      <w:r>
        <w:rPr>
          <w:sz w:val="22"/>
          <w:szCs w:val="22"/>
          <w:lang w:val="en-US"/>
        </w:rPr>
        <w:t xml:space="preserve">vluchtgedrag (denk aan pijn als gevolg van liefdesverdriet of </w:t>
      </w:r>
    </w:p>
    <w:p w14:paraId="00EEB609" w14:textId="77777777" w:rsidR="00B079E6" w:rsidRDefault="00A60984" w:rsidP="007E173F">
      <w:pPr>
        <w:ind w:left="705" w:hanging="705"/>
        <w:rPr>
          <w:sz w:val="22"/>
          <w:szCs w:val="22"/>
          <w:lang w:val="en-US"/>
        </w:rPr>
      </w:pPr>
      <w:proofErr w:type="gramStart"/>
      <w:r>
        <w:rPr>
          <w:sz w:val="22"/>
          <w:szCs w:val="22"/>
          <w:lang w:val="en-US"/>
        </w:rPr>
        <w:t>overlijden</w:t>
      </w:r>
      <w:proofErr w:type="gramEnd"/>
      <w:r w:rsidR="003020FD">
        <w:rPr>
          <w:sz w:val="22"/>
          <w:szCs w:val="22"/>
          <w:lang w:val="en-US"/>
        </w:rPr>
        <w:t xml:space="preserve">, </w:t>
      </w:r>
      <w:r w:rsidR="0074024D">
        <w:rPr>
          <w:sz w:val="22"/>
          <w:szCs w:val="22"/>
          <w:lang w:val="en-US"/>
        </w:rPr>
        <w:t xml:space="preserve">aan </w:t>
      </w:r>
      <w:r w:rsidR="003020FD">
        <w:rPr>
          <w:sz w:val="22"/>
          <w:szCs w:val="22"/>
          <w:lang w:val="en-US"/>
        </w:rPr>
        <w:t>pijn als gevolg van maag- of hoofdpijn</w:t>
      </w:r>
      <w:r w:rsidR="00F52AE1">
        <w:rPr>
          <w:sz w:val="22"/>
          <w:szCs w:val="22"/>
          <w:lang w:val="en-US"/>
        </w:rPr>
        <w:t>, aan fantoompijn, etc</w:t>
      </w:r>
      <w:r>
        <w:rPr>
          <w:sz w:val="22"/>
          <w:szCs w:val="22"/>
          <w:lang w:val="en-US"/>
        </w:rPr>
        <w:t xml:space="preserve">). </w:t>
      </w:r>
      <w:r w:rsidR="008446D7">
        <w:rPr>
          <w:sz w:val="22"/>
          <w:szCs w:val="22"/>
          <w:lang w:val="en-US"/>
        </w:rPr>
        <w:t>Ook</w:t>
      </w:r>
      <w:r w:rsidR="00D82E03">
        <w:rPr>
          <w:sz w:val="22"/>
          <w:szCs w:val="22"/>
          <w:lang w:val="en-US"/>
        </w:rPr>
        <w:t xml:space="preserve"> zijn </w:t>
      </w:r>
      <w:r w:rsidR="008446D7">
        <w:rPr>
          <w:sz w:val="22"/>
          <w:szCs w:val="22"/>
          <w:lang w:val="en-US"/>
        </w:rPr>
        <w:t xml:space="preserve">er </w:t>
      </w:r>
      <w:r w:rsidR="00D82E03">
        <w:rPr>
          <w:sz w:val="22"/>
          <w:szCs w:val="22"/>
          <w:lang w:val="en-US"/>
        </w:rPr>
        <w:t xml:space="preserve">mensen </w:t>
      </w:r>
    </w:p>
    <w:p w14:paraId="0C977001" w14:textId="77777777" w:rsidR="00B079E6" w:rsidRDefault="00D82E03" w:rsidP="007E173F">
      <w:pPr>
        <w:ind w:left="705" w:hanging="705"/>
        <w:rPr>
          <w:sz w:val="22"/>
          <w:szCs w:val="22"/>
          <w:lang w:val="en-US"/>
        </w:rPr>
      </w:pPr>
      <w:proofErr w:type="gramStart"/>
      <w:r>
        <w:rPr>
          <w:sz w:val="22"/>
          <w:szCs w:val="22"/>
          <w:lang w:val="en-US"/>
        </w:rPr>
        <w:lastRenderedPageBreak/>
        <w:t>die</w:t>
      </w:r>
      <w:proofErr w:type="gramEnd"/>
      <w:r>
        <w:rPr>
          <w:sz w:val="22"/>
          <w:szCs w:val="22"/>
          <w:lang w:val="en-US"/>
        </w:rPr>
        <w:t xml:space="preserve"> de genoemde, vermeende indicatoren van pijn juist opzoeken </w:t>
      </w:r>
      <w:r w:rsidR="008446D7">
        <w:rPr>
          <w:sz w:val="22"/>
          <w:szCs w:val="22"/>
          <w:lang w:val="en-US"/>
        </w:rPr>
        <w:t xml:space="preserve">of veinzen </w:t>
      </w:r>
      <w:r>
        <w:rPr>
          <w:sz w:val="22"/>
          <w:szCs w:val="22"/>
          <w:lang w:val="en-US"/>
        </w:rPr>
        <w:t xml:space="preserve">(denk aan </w:t>
      </w:r>
    </w:p>
    <w:p w14:paraId="190909DA" w14:textId="77777777" w:rsidR="00B079E6" w:rsidRDefault="00D82E03" w:rsidP="00367A76">
      <w:pPr>
        <w:ind w:left="705" w:hanging="705"/>
        <w:rPr>
          <w:sz w:val="22"/>
          <w:szCs w:val="22"/>
          <w:lang w:val="en-US"/>
        </w:rPr>
      </w:pPr>
      <w:proofErr w:type="gramStart"/>
      <w:r>
        <w:rPr>
          <w:sz w:val="22"/>
          <w:szCs w:val="22"/>
          <w:lang w:val="en-US"/>
        </w:rPr>
        <w:t>masochisten</w:t>
      </w:r>
      <w:proofErr w:type="gramEnd"/>
      <w:r w:rsidR="008446D7">
        <w:rPr>
          <w:sz w:val="22"/>
          <w:szCs w:val="22"/>
          <w:lang w:val="en-US"/>
        </w:rPr>
        <w:t xml:space="preserve"> en </w:t>
      </w:r>
      <w:r w:rsidR="003020FD">
        <w:rPr>
          <w:sz w:val="22"/>
          <w:szCs w:val="22"/>
          <w:lang w:val="en-US"/>
        </w:rPr>
        <w:t>'schoolzieke' kinderen)</w:t>
      </w:r>
      <w:r>
        <w:rPr>
          <w:sz w:val="22"/>
          <w:szCs w:val="22"/>
          <w:lang w:val="en-US"/>
        </w:rPr>
        <w:t xml:space="preserve">. Het blijkt dus dat het reduceren van de sociaal </w:t>
      </w:r>
    </w:p>
    <w:p w14:paraId="280126C0" w14:textId="77777777" w:rsidR="00B079E6" w:rsidRDefault="00D82E03" w:rsidP="00367A76">
      <w:pPr>
        <w:ind w:left="705" w:hanging="705"/>
        <w:rPr>
          <w:sz w:val="22"/>
          <w:szCs w:val="22"/>
          <w:lang w:val="en-US"/>
        </w:rPr>
      </w:pPr>
      <w:proofErr w:type="gramStart"/>
      <w:r>
        <w:rPr>
          <w:sz w:val="22"/>
          <w:szCs w:val="22"/>
          <w:lang w:val="en-US"/>
        </w:rPr>
        <w:t>geaccepteerde</w:t>
      </w:r>
      <w:proofErr w:type="gramEnd"/>
      <w:r>
        <w:rPr>
          <w:sz w:val="22"/>
          <w:szCs w:val="22"/>
          <w:lang w:val="en-US"/>
        </w:rPr>
        <w:t xml:space="preserve"> betekenis </w:t>
      </w:r>
      <w:r w:rsidR="0074024D">
        <w:rPr>
          <w:sz w:val="22"/>
          <w:szCs w:val="22"/>
          <w:lang w:val="en-US"/>
        </w:rPr>
        <w:t xml:space="preserve">en waarheidsvoorwaarde </w:t>
      </w:r>
      <w:r>
        <w:rPr>
          <w:sz w:val="22"/>
          <w:szCs w:val="22"/>
          <w:lang w:val="en-US"/>
        </w:rPr>
        <w:t xml:space="preserve">van </w:t>
      </w:r>
      <w:r w:rsidR="0074024D">
        <w:rPr>
          <w:sz w:val="22"/>
          <w:szCs w:val="22"/>
          <w:lang w:val="en-US"/>
        </w:rPr>
        <w:t>"</w:t>
      </w:r>
      <w:r>
        <w:rPr>
          <w:sz w:val="22"/>
          <w:szCs w:val="22"/>
          <w:lang w:val="en-US"/>
        </w:rPr>
        <w:t>pijn</w:t>
      </w:r>
      <w:r w:rsidR="0074024D">
        <w:rPr>
          <w:sz w:val="22"/>
          <w:szCs w:val="22"/>
          <w:lang w:val="en-US"/>
        </w:rPr>
        <w:t>"</w:t>
      </w:r>
      <w:r>
        <w:rPr>
          <w:sz w:val="22"/>
          <w:szCs w:val="22"/>
          <w:lang w:val="en-US"/>
        </w:rPr>
        <w:t xml:space="preserve"> tot een intersubjectief </w:t>
      </w:r>
    </w:p>
    <w:p w14:paraId="145E6172" w14:textId="77777777" w:rsidR="00B079E6" w:rsidRDefault="00D82E03" w:rsidP="00367A76">
      <w:pPr>
        <w:ind w:left="705" w:hanging="705"/>
        <w:rPr>
          <w:sz w:val="22"/>
          <w:szCs w:val="22"/>
          <w:lang w:val="en-US"/>
        </w:rPr>
      </w:pPr>
      <w:proofErr w:type="gramStart"/>
      <w:r>
        <w:rPr>
          <w:sz w:val="22"/>
          <w:szCs w:val="22"/>
          <w:lang w:val="en-US"/>
        </w:rPr>
        <w:t>toegankelijke</w:t>
      </w:r>
      <w:proofErr w:type="gramEnd"/>
      <w:r>
        <w:rPr>
          <w:sz w:val="22"/>
          <w:szCs w:val="22"/>
          <w:lang w:val="en-US"/>
        </w:rPr>
        <w:t xml:space="preserve">, eenduidige zintuiglijke stimulus </w:t>
      </w:r>
      <w:r w:rsidR="007B5BA8">
        <w:rPr>
          <w:sz w:val="22"/>
          <w:szCs w:val="22"/>
          <w:lang w:val="en-US"/>
        </w:rPr>
        <w:t>problematisch is</w:t>
      </w:r>
      <w:r>
        <w:rPr>
          <w:sz w:val="22"/>
          <w:szCs w:val="22"/>
          <w:lang w:val="en-US"/>
        </w:rPr>
        <w:t xml:space="preserve">. </w:t>
      </w:r>
      <w:r w:rsidR="00733D65">
        <w:rPr>
          <w:sz w:val="22"/>
          <w:szCs w:val="22"/>
          <w:lang w:val="en-US"/>
        </w:rPr>
        <w:t xml:space="preserve">Welke 'zintuiglijke stimuli' </w:t>
      </w:r>
      <w:proofErr w:type="gramStart"/>
      <w:r w:rsidR="00733D65">
        <w:rPr>
          <w:sz w:val="22"/>
          <w:szCs w:val="22"/>
          <w:lang w:val="en-US"/>
        </w:rPr>
        <w:t>als</w:t>
      </w:r>
      <w:proofErr w:type="gramEnd"/>
      <w:r w:rsidR="00733D65">
        <w:rPr>
          <w:sz w:val="22"/>
          <w:szCs w:val="22"/>
          <w:lang w:val="en-US"/>
        </w:rPr>
        <w:t xml:space="preserve"> </w:t>
      </w:r>
    </w:p>
    <w:p w14:paraId="379C79EB" w14:textId="6E62CA03" w:rsidR="00B079E6" w:rsidRDefault="00EC0CC9" w:rsidP="00367A76">
      <w:pPr>
        <w:ind w:left="705" w:hanging="705"/>
        <w:rPr>
          <w:sz w:val="22"/>
          <w:szCs w:val="22"/>
          <w:lang w:val="en-US"/>
        </w:rPr>
      </w:pPr>
      <w:proofErr w:type="gramStart"/>
      <w:r>
        <w:rPr>
          <w:sz w:val="22"/>
          <w:szCs w:val="22"/>
          <w:lang w:val="en-US"/>
        </w:rPr>
        <w:t>rechtvaardiging</w:t>
      </w:r>
      <w:proofErr w:type="gramEnd"/>
      <w:r w:rsidR="00D82E03">
        <w:rPr>
          <w:sz w:val="22"/>
          <w:szCs w:val="22"/>
          <w:lang w:val="en-US"/>
        </w:rPr>
        <w:t xml:space="preserve"> van </w:t>
      </w:r>
      <w:r w:rsidR="00475F55">
        <w:rPr>
          <w:sz w:val="22"/>
          <w:szCs w:val="22"/>
          <w:lang w:val="en-US"/>
        </w:rPr>
        <w:t xml:space="preserve">de toepasselijkheid van de zin </w:t>
      </w:r>
      <w:r w:rsidR="00D82E03">
        <w:rPr>
          <w:sz w:val="22"/>
          <w:szCs w:val="22"/>
          <w:lang w:val="en-US"/>
        </w:rPr>
        <w:t xml:space="preserve">"pijn" geaccepteerd </w:t>
      </w:r>
      <w:r w:rsidR="00733D65">
        <w:rPr>
          <w:sz w:val="22"/>
          <w:szCs w:val="22"/>
          <w:lang w:val="en-US"/>
        </w:rPr>
        <w:t>worden</w:t>
      </w:r>
      <w:r w:rsidR="007B5BA8">
        <w:rPr>
          <w:sz w:val="22"/>
          <w:szCs w:val="22"/>
          <w:lang w:val="en-US"/>
        </w:rPr>
        <w:t>,</w:t>
      </w:r>
      <w:r w:rsidR="00D82E03">
        <w:rPr>
          <w:sz w:val="22"/>
          <w:szCs w:val="22"/>
          <w:lang w:val="en-US"/>
        </w:rPr>
        <w:t xml:space="preserve"> </w:t>
      </w:r>
      <w:r w:rsidR="00B079E6">
        <w:rPr>
          <w:sz w:val="22"/>
          <w:szCs w:val="22"/>
          <w:lang w:val="en-US"/>
        </w:rPr>
        <w:t>blijkt</w:t>
      </w:r>
      <w:r w:rsidR="00733D65">
        <w:rPr>
          <w:sz w:val="22"/>
          <w:szCs w:val="22"/>
          <w:lang w:val="en-US"/>
        </w:rPr>
        <w:t xml:space="preserve"> </w:t>
      </w:r>
      <w:r w:rsidR="00B079E6">
        <w:rPr>
          <w:sz w:val="22"/>
          <w:szCs w:val="22"/>
          <w:lang w:val="en-US"/>
        </w:rPr>
        <w:t>al</w:t>
      </w:r>
    </w:p>
    <w:p w14:paraId="3E1B9771" w14:textId="77777777" w:rsidR="00B079E6" w:rsidRDefault="00D82E03" w:rsidP="00367A76">
      <w:pPr>
        <w:ind w:left="705" w:hanging="705"/>
        <w:rPr>
          <w:sz w:val="22"/>
          <w:szCs w:val="22"/>
          <w:lang w:val="en-US"/>
        </w:rPr>
      </w:pPr>
      <w:proofErr w:type="gramStart"/>
      <w:r>
        <w:rPr>
          <w:sz w:val="22"/>
          <w:szCs w:val="22"/>
          <w:lang w:val="en-US"/>
        </w:rPr>
        <w:t>afhankelijk</w:t>
      </w:r>
      <w:proofErr w:type="gramEnd"/>
      <w:r>
        <w:rPr>
          <w:sz w:val="22"/>
          <w:szCs w:val="22"/>
          <w:lang w:val="en-US"/>
        </w:rPr>
        <w:t xml:space="preserve"> </w:t>
      </w:r>
      <w:r w:rsidR="00B079E6">
        <w:rPr>
          <w:sz w:val="22"/>
          <w:szCs w:val="22"/>
          <w:lang w:val="en-US"/>
        </w:rPr>
        <w:t xml:space="preserve">te zijn </w:t>
      </w:r>
      <w:r>
        <w:rPr>
          <w:sz w:val="22"/>
          <w:szCs w:val="22"/>
          <w:lang w:val="en-US"/>
        </w:rPr>
        <w:t xml:space="preserve">van de </w:t>
      </w:r>
      <w:r w:rsidR="00475F55">
        <w:rPr>
          <w:sz w:val="22"/>
          <w:szCs w:val="22"/>
          <w:lang w:val="en-US"/>
        </w:rPr>
        <w:t xml:space="preserve">overige </w:t>
      </w:r>
      <w:r>
        <w:rPr>
          <w:sz w:val="22"/>
          <w:szCs w:val="22"/>
          <w:lang w:val="en-US"/>
        </w:rPr>
        <w:t>overtuigingen</w:t>
      </w:r>
      <w:r w:rsidR="00475F55">
        <w:rPr>
          <w:sz w:val="22"/>
          <w:szCs w:val="22"/>
          <w:lang w:val="en-US"/>
        </w:rPr>
        <w:t xml:space="preserve"> die iemand accepteert</w:t>
      </w:r>
      <w:r>
        <w:rPr>
          <w:sz w:val="22"/>
          <w:szCs w:val="22"/>
          <w:lang w:val="en-US"/>
        </w:rPr>
        <w:t>.</w:t>
      </w:r>
      <w:r w:rsidR="00F80F2B">
        <w:rPr>
          <w:sz w:val="22"/>
          <w:szCs w:val="22"/>
          <w:lang w:val="en-US"/>
        </w:rPr>
        <w:t xml:space="preserve"> </w:t>
      </w:r>
      <w:r w:rsidR="00475F55">
        <w:rPr>
          <w:sz w:val="22"/>
          <w:szCs w:val="22"/>
          <w:lang w:val="en-US"/>
        </w:rPr>
        <w:t xml:space="preserve">Zoals Wilfrid Sellars zegt: </w:t>
      </w:r>
    </w:p>
    <w:p w14:paraId="73364B8C" w14:textId="28CFF64A" w:rsidR="0092470C" w:rsidRDefault="00475F55" w:rsidP="00367A76">
      <w:pPr>
        <w:ind w:left="705" w:hanging="705"/>
        <w:rPr>
          <w:sz w:val="22"/>
          <w:szCs w:val="22"/>
          <w:lang w:val="en-US"/>
        </w:rPr>
      </w:pPr>
      <w:proofErr w:type="gramStart"/>
      <w:r>
        <w:rPr>
          <w:sz w:val="22"/>
          <w:szCs w:val="22"/>
          <w:lang w:val="en-US"/>
        </w:rPr>
        <w:t>er</w:t>
      </w:r>
      <w:proofErr w:type="gramEnd"/>
      <w:r>
        <w:rPr>
          <w:sz w:val="22"/>
          <w:szCs w:val="22"/>
          <w:lang w:val="en-US"/>
        </w:rPr>
        <w:t xml:space="preserve"> is geen empirisch 'given' dat de toepasselijkheid van </w:t>
      </w:r>
      <w:r w:rsidR="008446D7">
        <w:rPr>
          <w:sz w:val="22"/>
          <w:szCs w:val="22"/>
          <w:lang w:val="en-US"/>
        </w:rPr>
        <w:t>een</w:t>
      </w:r>
      <w:r>
        <w:rPr>
          <w:sz w:val="22"/>
          <w:szCs w:val="22"/>
          <w:lang w:val="en-US"/>
        </w:rPr>
        <w:t xml:space="preserve"> zin direct afdwingt.</w:t>
      </w:r>
      <w:r>
        <w:rPr>
          <w:rStyle w:val="Voetnootmarkering"/>
          <w:sz w:val="22"/>
          <w:szCs w:val="22"/>
          <w:lang w:val="en-US"/>
        </w:rPr>
        <w:footnoteReference w:id="74"/>
      </w:r>
    </w:p>
    <w:p w14:paraId="13EF31B1" w14:textId="77777777" w:rsidR="00533E6E" w:rsidRDefault="00475F55" w:rsidP="00367A76">
      <w:pPr>
        <w:ind w:left="705" w:hanging="705"/>
        <w:rPr>
          <w:sz w:val="22"/>
          <w:szCs w:val="22"/>
          <w:lang w:val="en-US"/>
        </w:rPr>
      </w:pPr>
      <w:r>
        <w:rPr>
          <w:sz w:val="22"/>
          <w:szCs w:val="22"/>
          <w:lang w:val="en-US"/>
        </w:rPr>
        <w:t xml:space="preserve">Daarmee is Quine's betekenisholisme </w:t>
      </w:r>
      <w:r w:rsidR="00716E93">
        <w:rPr>
          <w:sz w:val="22"/>
          <w:szCs w:val="22"/>
          <w:lang w:val="en-US"/>
        </w:rPr>
        <w:t xml:space="preserve">onverenigbaar </w:t>
      </w:r>
      <w:r w:rsidR="00533E6E">
        <w:rPr>
          <w:sz w:val="22"/>
          <w:szCs w:val="22"/>
          <w:lang w:val="en-US"/>
        </w:rPr>
        <w:t>met, want</w:t>
      </w:r>
      <w:r w:rsidR="008C5BD7">
        <w:rPr>
          <w:sz w:val="22"/>
          <w:szCs w:val="22"/>
          <w:lang w:val="en-US"/>
        </w:rPr>
        <w:t xml:space="preserve"> in contradictie </w:t>
      </w:r>
      <w:r w:rsidR="00716E93">
        <w:rPr>
          <w:sz w:val="22"/>
          <w:szCs w:val="22"/>
          <w:lang w:val="en-US"/>
        </w:rPr>
        <w:t>met</w:t>
      </w:r>
      <w:r w:rsidR="00533E6E">
        <w:rPr>
          <w:sz w:val="22"/>
          <w:szCs w:val="22"/>
          <w:lang w:val="en-US"/>
        </w:rPr>
        <w:t>,</w:t>
      </w:r>
      <w:r w:rsidR="00716E93">
        <w:rPr>
          <w:sz w:val="22"/>
          <w:szCs w:val="22"/>
          <w:lang w:val="en-US"/>
        </w:rPr>
        <w:t xml:space="preserve"> zijn not</w:t>
      </w:r>
      <w:r w:rsidR="00F80F2B">
        <w:rPr>
          <w:sz w:val="22"/>
          <w:szCs w:val="22"/>
          <w:lang w:val="en-US"/>
        </w:rPr>
        <w:t xml:space="preserve">ie </w:t>
      </w:r>
    </w:p>
    <w:p w14:paraId="18EE78B4" w14:textId="4D284A4D" w:rsidR="00F80F2B" w:rsidRDefault="00F80F2B" w:rsidP="00367A76">
      <w:pPr>
        <w:ind w:left="705" w:hanging="705"/>
        <w:rPr>
          <w:sz w:val="22"/>
          <w:szCs w:val="22"/>
          <w:lang w:val="en-US"/>
        </w:rPr>
      </w:pPr>
      <w:proofErr w:type="gramStart"/>
      <w:r>
        <w:rPr>
          <w:sz w:val="22"/>
          <w:szCs w:val="22"/>
          <w:lang w:val="en-US"/>
        </w:rPr>
        <w:t>van</w:t>
      </w:r>
      <w:proofErr w:type="gramEnd"/>
      <w:r>
        <w:rPr>
          <w:sz w:val="22"/>
          <w:szCs w:val="22"/>
          <w:lang w:val="en-US"/>
        </w:rPr>
        <w:t xml:space="preserve"> </w:t>
      </w:r>
      <w:r w:rsidR="00F52AE1">
        <w:rPr>
          <w:sz w:val="22"/>
          <w:szCs w:val="22"/>
          <w:lang w:val="en-US"/>
        </w:rPr>
        <w:t>een</w:t>
      </w:r>
      <w:r w:rsidR="00B079E6">
        <w:rPr>
          <w:sz w:val="22"/>
          <w:szCs w:val="22"/>
          <w:lang w:val="en-US"/>
        </w:rPr>
        <w:t xml:space="preserve"> </w:t>
      </w:r>
      <w:r>
        <w:rPr>
          <w:sz w:val="22"/>
          <w:szCs w:val="22"/>
          <w:lang w:val="en-US"/>
        </w:rPr>
        <w:t xml:space="preserve">eenduidige, </w:t>
      </w:r>
      <w:r w:rsidR="008D39BE">
        <w:rPr>
          <w:sz w:val="22"/>
          <w:szCs w:val="22"/>
          <w:lang w:val="en-US"/>
        </w:rPr>
        <w:t>'given'</w:t>
      </w:r>
      <w:r w:rsidR="003747E0">
        <w:rPr>
          <w:sz w:val="22"/>
          <w:szCs w:val="22"/>
          <w:lang w:val="en-US"/>
        </w:rPr>
        <w:t xml:space="preserve"> </w:t>
      </w:r>
      <w:r w:rsidR="00716E93">
        <w:rPr>
          <w:sz w:val="22"/>
          <w:szCs w:val="22"/>
          <w:lang w:val="en-US"/>
        </w:rPr>
        <w:t xml:space="preserve">stimulus-betekenis </w:t>
      </w:r>
      <w:r w:rsidR="00F52AE1">
        <w:rPr>
          <w:sz w:val="22"/>
          <w:szCs w:val="22"/>
          <w:lang w:val="en-US"/>
        </w:rPr>
        <w:t xml:space="preserve">en waarheidsvoorwaarde </w:t>
      </w:r>
      <w:r w:rsidR="00716E93">
        <w:rPr>
          <w:sz w:val="22"/>
          <w:szCs w:val="22"/>
          <w:lang w:val="en-US"/>
        </w:rPr>
        <w:t xml:space="preserve">van </w:t>
      </w:r>
      <w:r w:rsidR="00533E6E">
        <w:rPr>
          <w:sz w:val="22"/>
          <w:szCs w:val="22"/>
          <w:lang w:val="en-US"/>
        </w:rPr>
        <w:t>een observatiezin</w:t>
      </w:r>
      <w:r w:rsidR="00716E93">
        <w:rPr>
          <w:sz w:val="22"/>
          <w:szCs w:val="22"/>
          <w:lang w:val="en-US"/>
        </w:rPr>
        <w:t>.</w:t>
      </w:r>
    </w:p>
    <w:p w14:paraId="2076E2C2" w14:textId="77777777" w:rsidR="00B079E6" w:rsidRDefault="003A1E88" w:rsidP="001078C4">
      <w:pPr>
        <w:ind w:left="705" w:hanging="705"/>
        <w:rPr>
          <w:sz w:val="22"/>
          <w:szCs w:val="22"/>
          <w:lang w:val="en-US"/>
        </w:rPr>
      </w:pPr>
      <w:r>
        <w:rPr>
          <w:sz w:val="22"/>
          <w:szCs w:val="22"/>
          <w:lang w:val="en-US"/>
        </w:rPr>
        <w:tab/>
      </w:r>
      <w:r w:rsidR="001078C4">
        <w:rPr>
          <w:sz w:val="22"/>
          <w:szCs w:val="22"/>
          <w:lang w:val="en-US"/>
        </w:rPr>
        <w:t xml:space="preserve">Quine's algemene empiristische betekenisconcept </w:t>
      </w:r>
      <w:r w:rsidR="00B079E6">
        <w:rPr>
          <w:rFonts w:ascii="Cambria" w:hAnsi="Cambria"/>
          <w:sz w:val="22"/>
          <w:szCs w:val="22"/>
          <w:lang w:val="en-US"/>
        </w:rPr>
        <w:t>is</w:t>
      </w:r>
      <w:r w:rsidR="00684DD4">
        <w:rPr>
          <w:sz w:val="22"/>
          <w:szCs w:val="22"/>
          <w:lang w:val="en-US"/>
        </w:rPr>
        <w:t xml:space="preserve"> niet </w:t>
      </w:r>
      <w:proofErr w:type="gramStart"/>
      <w:r w:rsidR="00684DD4">
        <w:rPr>
          <w:sz w:val="22"/>
          <w:szCs w:val="22"/>
          <w:lang w:val="en-US"/>
        </w:rPr>
        <w:t>te</w:t>
      </w:r>
      <w:proofErr w:type="gramEnd"/>
      <w:r w:rsidR="00684DD4">
        <w:rPr>
          <w:sz w:val="22"/>
          <w:szCs w:val="22"/>
          <w:lang w:val="en-US"/>
        </w:rPr>
        <w:t xml:space="preserve"> verenigen met zijn </w:t>
      </w:r>
    </w:p>
    <w:p w14:paraId="0CD918D4" w14:textId="77777777" w:rsidR="00B079E6" w:rsidRDefault="003A1E88" w:rsidP="00367A76">
      <w:pPr>
        <w:ind w:left="705" w:hanging="705"/>
        <w:rPr>
          <w:sz w:val="22"/>
          <w:szCs w:val="22"/>
          <w:lang w:val="en-US"/>
        </w:rPr>
      </w:pPr>
      <w:proofErr w:type="gramStart"/>
      <w:r>
        <w:rPr>
          <w:sz w:val="22"/>
          <w:szCs w:val="22"/>
          <w:lang w:val="en-US"/>
        </w:rPr>
        <w:t>holistische</w:t>
      </w:r>
      <w:proofErr w:type="gramEnd"/>
      <w:r>
        <w:rPr>
          <w:sz w:val="22"/>
          <w:szCs w:val="22"/>
          <w:lang w:val="en-US"/>
        </w:rPr>
        <w:t xml:space="preserve"> visie op betekenis. Quine geeft aan dat</w:t>
      </w:r>
      <w:r w:rsidR="00684DD4">
        <w:rPr>
          <w:sz w:val="22"/>
          <w:szCs w:val="22"/>
          <w:lang w:val="en-US"/>
        </w:rPr>
        <w:t>,</w:t>
      </w:r>
      <w:r>
        <w:rPr>
          <w:sz w:val="22"/>
          <w:szCs w:val="22"/>
          <w:lang w:val="en-US"/>
        </w:rPr>
        <w:t xml:space="preserve"> </w:t>
      </w:r>
      <w:r w:rsidR="001078C4">
        <w:rPr>
          <w:sz w:val="22"/>
          <w:szCs w:val="22"/>
          <w:lang w:val="en-US"/>
        </w:rPr>
        <w:t xml:space="preserve">voor zover we het </w:t>
      </w:r>
      <w:r w:rsidR="00684DD4">
        <w:rPr>
          <w:sz w:val="22"/>
          <w:szCs w:val="22"/>
          <w:lang w:val="en-US"/>
        </w:rPr>
        <w:t xml:space="preserve">intelligibel </w:t>
      </w:r>
      <w:r w:rsidR="001078C4">
        <w:rPr>
          <w:sz w:val="22"/>
          <w:szCs w:val="22"/>
          <w:lang w:val="en-US"/>
        </w:rPr>
        <w:t xml:space="preserve">over </w:t>
      </w:r>
    </w:p>
    <w:p w14:paraId="1B4D07B5" w14:textId="77777777" w:rsidR="00B079E6" w:rsidRDefault="001078C4" w:rsidP="00367A76">
      <w:pPr>
        <w:ind w:left="705" w:hanging="705"/>
        <w:rPr>
          <w:sz w:val="22"/>
          <w:szCs w:val="22"/>
          <w:lang w:val="en-US"/>
        </w:rPr>
      </w:pPr>
      <w:proofErr w:type="gramStart"/>
      <w:r>
        <w:rPr>
          <w:sz w:val="22"/>
          <w:szCs w:val="22"/>
          <w:lang w:val="en-US"/>
        </w:rPr>
        <w:t>betekenissen</w:t>
      </w:r>
      <w:proofErr w:type="gramEnd"/>
      <w:r>
        <w:rPr>
          <w:sz w:val="22"/>
          <w:szCs w:val="22"/>
          <w:lang w:val="en-US"/>
        </w:rPr>
        <w:t xml:space="preserve"> van zinnen kunnen hebben, we het altijd over </w:t>
      </w:r>
      <w:r w:rsidR="003A1E88">
        <w:rPr>
          <w:sz w:val="22"/>
          <w:szCs w:val="22"/>
          <w:lang w:val="en-US"/>
        </w:rPr>
        <w:t xml:space="preserve">intersubjectief toegankelijke </w:t>
      </w:r>
    </w:p>
    <w:p w14:paraId="2E8FD3A2" w14:textId="77777777" w:rsidR="00B079E6" w:rsidRDefault="003A1E88" w:rsidP="00367A76">
      <w:pPr>
        <w:ind w:left="705" w:hanging="705"/>
        <w:rPr>
          <w:sz w:val="22"/>
          <w:szCs w:val="22"/>
          <w:lang w:val="en-US"/>
        </w:rPr>
      </w:pPr>
      <w:proofErr w:type="gramStart"/>
      <w:r>
        <w:rPr>
          <w:sz w:val="22"/>
          <w:szCs w:val="22"/>
          <w:lang w:val="en-US"/>
        </w:rPr>
        <w:t>zintuiglijke</w:t>
      </w:r>
      <w:proofErr w:type="gramEnd"/>
      <w:r>
        <w:rPr>
          <w:sz w:val="22"/>
          <w:szCs w:val="22"/>
          <w:lang w:val="en-US"/>
        </w:rPr>
        <w:t xml:space="preserve"> stimuli </w:t>
      </w:r>
      <w:r w:rsidR="00B079E6">
        <w:rPr>
          <w:sz w:val="22"/>
          <w:szCs w:val="22"/>
          <w:lang w:val="en-US"/>
        </w:rPr>
        <w:t>(gecorreleerd</w:t>
      </w:r>
      <w:r w:rsidR="001078C4">
        <w:rPr>
          <w:sz w:val="22"/>
          <w:szCs w:val="22"/>
          <w:lang w:val="en-US"/>
        </w:rPr>
        <w:t xml:space="preserve"> met zinnen</w:t>
      </w:r>
      <w:r w:rsidR="00B079E6">
        <w:rPr>
          <w:sz w:val="22"/>
          <w:szCs w:val="22"/>
          <w:lang w:val="en-US"/>
        </w:rPr>
        <w:t>)</w:t>
      </w:r>
      <w:r w:rsidR="001078C4">
        <w:rPr>
          <w:sz w:val="22"/>
          <w:szCs w:val="22"/>
          <w:lang w:val="en-US"/>
        </w:rPr>
        <w:t xml:space="preserve"> hebben</w:t>
      </w:r>
      <w:r>
        <w:rPr>
          <w:sz w:val="22"/>
          <w:szCs w:val="22"/>
          <w:lang w:val="en-US"/>
        </w:rPr>
        <w:t>.</w:t>
      </w:r>
      <w:r>
        <w:rPr>
          <w:rStyle w:val="Voetnootmarkering"/>
          <w:sz w:val="22"/>
          <w:szCs w:val="22"/>
          <w:lang w:val="en-US"/>
        </w:rPr>
        <w:footnoteReference w:id="75"/>
      </w:r>
      <w:r w:rsidR="001078C4">
        <w:rPr>
          <w:sz w:val="22"/>
          <w:szCs w:val="22"/>
          <w:lang w:val="en-US"/>
        </w:rPr>
        <w:t xml:space="preserve"> </w:t>
      </w:r>
      <w:r>
        <w:rPr>
          <w:sz w:val="22"/>
          <w:szCs w:val="22"/>
          <w:lang w:val="en-US"/>
        </w:rPr>
        <w:t xml:space="preserve">Quine illustreert zijn betekenisholisme </w:t>
      </w:r>
    </w:p>
    <w:p w14:paraId="58630769" w14:textId="77777777" w:rsidR="00B079E6" w:rsidRDefault="0092470C" w:rsidP="00367A76">
      <w:pPr>
        <w:ind w:left="705" w:hanging="705"/>
        <w:rPr>
          <w:sz w:val="22"/>
          <w:szCs w:val="22"/>
          <w:lang w:val="en-US"/>
        </w:rPr>
      </w:pPr>
      <w:proofErr w:type="gramStart"/>
      <w:r>
        <w:rPr>
          <w:sz w:val="22"/>
          <w:szCs w:val="22"/>
          <w:lang w:val="en-US"/>
        </w:rPr>
        <w:t>echter</w:t>
      </w:r>
      <w:proofErr w:type="gramEnd"/>
      <w:r w:rsidR="003A1E88">
        <w:rPr>
          <w:sz w:val="22"/>
          <w:szCs w:val="22"/>
          <w:lang w:val="en-US"/>
        </w:rPr>
        <w:t xml:space="preserve"> door te wijzen op het feit dat de zintuiglijke stimuli geassocieerd met, bijvoorbeeld, </w:t>
      </w:r>
    </w:p>
    <w:p w14:paraId="3444AE68" w14:textId="77777777" w:rsidR="00E41EFE" w:rsidRDefault="003A1E88" w:rsidP="0092470C">
      <w:pPr>
        <w:ind w:left="705" w:hanging="705"/>
        <w:rPr>
          <w:sz w:val="22"/>
          <w:szCs w:val="22"/>
          <w:lang w:val="en-US"/>
        </w:rPr>
      </w:pPr>
      <w:proofErr w:type="gramStart"/>
      <w:r>
        <w:rPr>
          <w:sz w:val="22"/>
          <w:szCs w:val="22"/>
          <w:lang w:val="en-US"/>
        </w:rPr>
        <w:t>"Konijn", poly-interpretabel zijn.</w:t>
      </w:r>
      <w:proofErr w:type="gramEnd"/>
      <w:r>
        <w:rPr>
          <w:sz w:val="22"/>
          <w:szCs w:val="22"/>
          <w:lang w:val="en-US"/>
        </w:rPr>
        <w:t xml:space="preserve"> De zintuiglijke stimuli gaan zowel samen met </w:t>
      </w:r>
      <w:r w:rsidR="00222620">
        <w:rPr>
          <w:sz w:val="22"/>
          <w:szCs w:val="22"/>
          <w:lang w:val="en-US"/>
        </w:rPr>
        <w:t xml:space="preserve">een interpretatie </w:t>
      </w:r>
    </w:p>
    <w:p w14:paraId="514D4FEB" w14:textId="77777777" w:rsidR="00E41EFE" w:rsidRDefault="00222620" w:rsidP="0092470C">
      <w:pPr>
        <w:ind w:left="705" w:hanging="705"/>
        <w:rPr>
          <w:sz w:val="22"/>
          <w:szCs w:val="22"/>
          <w:lang w:val="en-US"/>
        </w:rPr>
      </w:pPr>
      <w:proofErr w:type="gramStart"/>
      <w:r>
        <w:rPr>
          <w:sz w:val="22"/>
          <w:szCs w:val="22"/>
          <w:lang w:val="en-US"/>
        </w:rPr>
        <w:t>van</w:t>
      </w:r>
      <w:proofErr w:type="gramEnd"/>
      <w:r>
        <w:rPr>
          <w:sz w:val="22"/>
          <w:szCs w:val="22"/>
          <w:lang w:val="en-US"/>
        </w:rPr>
        <w:t xml:space="preserve"> "Konijn" als 'Het dier konijn'</w:t>
      </w:r>
      <w:r w:rsidR="003A1E88">
        <w:rPr>
          <w:sz w:val="22"/>
          <w:szCs w:val="22"/>
          <w:lang w:val="en-US"/>
        </w:rPr>
        <w:t xml:space="preserve"> als met </w:t>
      </w:r>
      <w:r>
        <w:rPr>
          <w:sz w:val="22"/>
          <w:szCs w:val="22"/>
          <w:lang w:val="en-US"/>
        </w:rPr>
        <w:t xml:space="preserve">(deze eerdere interpretatie uitsluitende) interpretaties </w:t>
      </w:r>
    </w:p>
    <w:p w14:paraId="4FD03753" w14:textId="77777777" w:rsidR="00E41EFE" w:rsidRDefault="00222620" w:rsidP="00367A76">
      <w:pPr>
        <w:ind w:left="705" w:hanging="705"/>
        <w:rPr>
          <w:sz w:val="22"/>
          <w:szCs w:val="22"/>
          <w:lang w:val="en-US"/>
        </w:rPr>
      </w:pPr>
      <w:proofErr w:type="gramStart"/>
      <w:r>
        <w:rPr>
          <w:sz w:val="22"/>
          <w:szCs w:val="22"/>
          <w:lang w:val="en-US"/>
        </w:rPr>
        <w:t>als</w:t>
      </w:r>
      <w:proofErr w:type="gramEnd"/>
      <w:r>
        <w:rPr>
          <w:sz w:val="22"/>
          <w:szCs w:val="22"/>
          <w:lang w:val="en-US"/>
        </w:rPr>
        <w:t xml:space="preserve"> 'Konijn-mechanisme' of '</w:t>
      </w:r>
      <w:r w:rsidR="003A1E88">
        <w:rPr>
          <w:sz w:val="22"/>
          <w:szCs w:val="22"/>
          <w:lang w:val="en-US"/>
        </w:rPr>
        <w:t xml:space="preserve">Instantie van </w:t>
      </w:r>
      <w:r>
        <w:rPr>
          <w:sz w:val="22"/>
          <w:szCs w:val="22"/>
          <w:lang w:val="en-US"/>
        </w:rPr>
        <w:t>de universale konijnheid'</w:t>
      </w:r>
      <w:r w:rsidR="00B079E6">
        <w:rPr>
          <w:sz w:val="22"/>
          <w:szCs w:val="22"/>
          <w:lang w:val="en-US"/>
        </w:rPr>
        <w:t>.</w:t>
      </w:r>
      <w:r w:rsidR="003A1E88">
        <w:rPr>
          <w:sz w:val="22"/>
          <w:szCs w:val="22"/>
          <w:lang w:val="en-US"/>
        </w:rPr>
        <w:t xml:space="preserve"> Quine </w:t>
      </w:r>
      <w:proofErr w:type="gramStart"/>
      <w:r w:rsidR="00E41EFE">
        <w:rPr>
          <w:sz w:val="22"/>
          <w:szCs w:val="22"/>
          <w:lang w:val="en-US"/>
        </w:rPr>
        <w:t>kan</w:t>
      </w:r>
      <w:proofErr w:type="gramEnd"/>
      <w:r w:rsidR="00E41EFE">
        <w:rPr>
          <w:sz w:val="22"/>
          <w:szCs w:val="22"/>
          <w:lang w:val="en-US"/>
        </w:rPr>
        <w:t xml:space="preserve"> </w:t>
      </w:r>
      <w:r w:rsidR="009D521C">
        <w:rPr>
          <w:sz w:val="22"/>
          <w:szCs w:val="22"/>
          <w:lang w:val="en-US"/>
        </w:rPr>
        <w:t>dit</w:t>
      </w:r>
      <w:r w:rsidR="0092470C">
        <w:rPr>
          <w:sz w:val="22"/>
          <w:szCs w:val="22"/>
          <w:lang w:val="en-US"/>
        </w:rPr>
        <w:t xml:space="preserve"> door hem </w:t>
      </w:r>
    </w:p>
    <w:p w14:paraId="73AB2B8C" w14:textId="77777777" w:rsidR="00E41EFE" w:rsidRDefault="0092470C" w:rsidP="00367A76">
      <w:pPr>
        <w:ind w:left="705" w:hanging="705"/>
        <w:rPr>
          <w:sz w:val="22"/>
          <w:szCs w:val="22"/>
          <w:lang w:val="en-US"/>
        </w:rPr>
      </w:pPr>
      <w:proofErr w:type="gramStart"/>
      <w:r>
        <w:rPr>
          <w:sz w:val="22"/>
          <w:szCs w:val="22"/>
          <w:lang w:val="en-US"/>
        </w:rPr>
        <w:t>gewenste</w:t>
      </w:r>
      <w:proofErr w:type="gramEnd"/>
      <w:r>
        <w:rPr>
          <w:sz w:val="22"/>
          <w:szCs w:val="22"/>
          <w:lang w:val="en-US"/>
        </w:rPr>
        <w:t xml:space="preserve"> verschil </w:t>
      </w:r>
      <w:r w:rsidR="003A1E88">
        <w:rPr>
          <w:sz w:val="22"/>
          <w:szCs w:val="22"/>
          <w:lang w:val="en-US"/>
        </w:rPr>
        <w:t xml:space="preserve">in betekenis en waarheidsvoorwaarde van de zinnen </w:t>
      </w:r>
      <w:r w:rsidR="001078C4">
        <w:rPr>
          <w:sz w:val="22"/>
          <w:szCs w:val="22"/>
          <w:lang w:val="en-US"/>
        </w:rPr>
        <w:t xml:space="preserve">helemaal niet </w:t>
      </w:r>
    </w:p>
    <w:p w14:paraId="3CDA6EB9" w14:textId="77777777" w:rsidR="00E41EFE" w:rsidRDefault="003A1E88" w:rsidP="00E41EFE">
      <w:pPr>
        <w:ind w:left="705" w:hanging="705"/>
        <w:rPr>
          <w:sz w:val="22"/>
          <w:szCs w:val="22"/>
          <w:lang w:val="en-US"/>
        </w:rPr>
      </w:pPr>
      <w:proofErr w:type="gramStart"/>
      <w:r>
        <w:rPr>
          <w:sz w:val="22"/>
          <w:szCs w:val="22"/>
          <w:lang w:val="en-US"/>
        </w:rPr>
        <w:t>formuleren</w:t>
      </w:r>
      <w:proofErr w:type="gramEnd"/>
      <w:r w:rsidR="00E41EFE">
        <w:rPr>
          <w:sz w:val="22"/>
          <w:szCs w:val="22"/>
          <w:lang w:val="en-US"/>
        </w:rPr>
        <w:t xml:space="preserve"> wanneer hij aan zijn empiristische betekenisconcept gehouden wordt</w:t>
      </w:r>
      <w:r w:rsidR="00684DD4">
        <w:rPr>
          <w:sz w:val="22"/>
          <w:szCs w:val="22"/>
          <w:lang w:val="en-US"/>
        </w:rPr>
        <w:t>. D</w:t>
      </w:r>
      <w:r w:rsidR="0092470C">
        <w:rPr>
          <w:sz w:val="22"/>
          <w:szCs w:val="22"/>
          <w:lang w:val="en-US"/>
        </w:rPr>
        <w:t xml:space="preserve">e </w:t>
      </w:r>
    </w:p>
    <w:p w14:paraId="26D64599" w14:textId="77777777" w:rsidR="00E41EFE" w:rsidRDefault="0092470C" w:rsidP="00367A76">
      <w:pPr>
        <w:ind w:left="705" w:hanging="705"/>
        <w:rPr>
          <w:sz w:val="22"/>
          <w:szCs w:val="22"/>
          <w:lang w:val="en-US"/>
        </w:rPr>
      </w:pPr>
      <w:proofErr w:type="gramStart"/>
      <w:r>
        <w:rPr>
          <w:sz w:val="22"/>
          <w:szCs w:val="22"/>
          <w:lang w:val="en-US"/>
        </w:rPr>
        <w:t>zintuiglijke</w:t>
      </w:r>
      <w:proofErr w:type="gramEnd"/>
      <w:r>
        <w:rPr>
          <w:sz w:val="22"/>
          <w:szCs w:val="22"/>
          <w:lang w:val="en-US"/>
        </w:rPr>
        <w:t xml:space="preserve"> stimuli zijn hetzelfde dus de betekenis </w:t>
      </w:r>
      <w:r w:rsidR="001078C4">
        <w:rPr>
          <w:sz w:val="22"/>
          <w:szCs w:val="22"/>
          <w:lang w:val="en-US"/>
        </w:rPr>
        <w:t xml:space="preserve">en de waarheidsvoorwaarde </w:t>
      </w:r>
      <w:r>
        <w:rPr>
          <w:sz w:val="22"/>
          <w:szCs w:val="22"/>
          <w:lang w:val="en-US"/>
        </w:rPr>
        <w:t xml:space="preserve">van de zinnen is </w:t>
      </w:r>
    </w:p>
    <w:p w14:paraId="1F839C1B" w14:textId="77777777" w:rsidR="00E41EFE" w:rsidRDefault="0092470C" w:rsidP="00367A76">
      <w:pPr>
        <w:ind w:left="705" w:hanging="705"/>
        <w:rPr>
          <w:sz w:val="22"/>
          <w:szCs w:val="22"/>
          <w:lang w:val="en-US"/>
        </w:rPr>
      </w:pPr>
      <w:r>
        <w:rPr>
          <w:sz w:val="22"/>
          <w:szCs w:val="22"/>
          <w:lang w:val="en-US"/>
        </w:rPr>
        <w:t xml:space="preserve">- </w:t>
      </w:r>
      <w:proofErr w:type="gramStart"/>
      <w:r>
        <w:rPr>
          <w:sz w:val="22"/>
          <w:szCs w:val="22"/>
          <w:lang w:val="en-US"/>
        </w:rPr>
        <w:t>volgens</w:t>
      </w:r>
      <w:proofErr w:type="gramEnd"/>
      <w:r>
        <w:rPr>
          <w:sz w:val="22"/>
          <w:szCs w:val="22"/>
          <w:lang w:val="en-US"/>
        </w:rPr>
        <w:t xml:space="preserve"> zijn empiristische betekenisconcept - eveneens hetzelfde</w:t>
      </w:r>
      <w:r w:rsidR="003A1E88">
        <w:rPr>
          <w:sz w:val="22"/>
          <w:szCs w:val="22"/>
          <w:lang w:val="en-US"/>
        </w:rPr>
        <w:t xml:space="preserve">. </w:t>
      </w:r>
      <w:r w:rsidR="00684DD4">
        <w:rPr>
          <w:sz w:val="22"/>
          <w:szCs w:val="22"/>
          <w:lang w:val="en-US"/>
        </w:rPr>
        <w:t xml:space="preserve">Quine </w:t>
      </w:r>
      <w:proofErr w:type="gramStart"/>
      <w:r w:rsidR="004E654B">
        <w:rPr>
          <w:sz w:val="22"/>
          <w:szCs w:val="22"/>
          <w:lang w:val="en-US"/>
        </w:rPr>
        <w:t>kan</w:t>
      </w:r>
      <w:proofErr w:type="gramEnd"/>
      <w:r w:rsidR="004E654B">
        <w:rPr>
          <w:sz w:val="22"/>
          <w:szCs w:val="22"/>
          <w:lang w:val="en-US"/>
        </w:rPr>
        <w:t xml:space="preserve"> </w:t>
      </w:r>
      <w:r w:rsidR="00684DD4">
        <w:rPr>
          <w:sz w:val="22"/>
          <w:szCs w:val="22"/>
          <w:lang w:val="en-US"/>
        </w:rPr>
        <w:t xml:space="preserve">eveneens geen </w:t>
      </w:r>
    </w:p>
    <w:p w14:paraId="1FCADCFA" w14:textId="77777777" w:rsidR="00E41EFE" w:rsidRDefault="00684DD4" w:rsidP="00367A76">
      <w:pPr>
        <w:ind w:left="705" w:hanging="705"/>
        <w:rPr>
          <w:sz w:val="22"/>
          <w:szCs w:val="22"/>
          <w:lang w:val="en-US"/>
        </w:rPr>
      </w:pPr>
      <w:proofErr w:type="gramStart"/>
      <w:r>
        <w:rPr>
          <w:sz w:val="22"/>
          <w:szCs w:val="22"/>
          <w:lang w:val="en-US"/>
        </w:rPr>
        <w:t>onderscheid</w:t>
      </w:r>
      <w:proofErr w:type="gramEnd"/>
      <w:r>
        <w:rPr>
          <w:sz w:val="22"/>
          <w:szCs w:val="22"/>
          <w:lang w:val="en-US"/>
        </w:rPr>
        <w:t xml:space="preserve"> maken tussen de betekenissen van complexere zinnen zoals "Als het regent</w:t>
      </w:r>
      <w:r w:rsidR="00E41EFE">
        <w:rPr>
          <w:sz w:val="22"/>
          <w:szCs w:val="22"/>
          <w:lang w:val="en-US"/>
        </w:rPr>
        <w:t xml:space="preserve">, dan </w:t>
      </w:r>
    </w:p>
    <w:p w14:paraId="67CB958D" w14:textId="77777777" w:rsidR="00E41EFE" w:rsidRDefault="00684DD4" w:rsidP="00367A76">
      <w:pPr>
        <w:ind w:left="705" w:hanging="705"/>
        <w:rPr>
          <w:sz w:val="22"/>
          <w:szCs w:val="22"/>
          <w:lang w:val="en-US"/>
        </w:rPr>
      </w:pPr>
      <w:proofErr w:type="gramStart"/>
      <w:r>
        <w:rPr>
          <w:sz w:val="22"/>
          <w:szCs w:val="22"/>
          <w:lang w:val="en-US"/>
        </w:rPr>
        <w:t>worden</w:t>
      </w:r>
      <w:proofErr w:type="gramEnd"/>
      <w:r>
        <w:rPr>
          <w:sz w:val="22"/>
          <w:szCs w:val="22"/>
          <w:lang w:val="en-US"/>
        </w:rPr>
        <w:t xml:space="preserve"> de straten nat", "De regen veroorzaakt dat de straten nat worden" en "Het regent en </w:t>
      </w:r>
    </w:p>
    <w:p w14:paraId="7D424BBB" w14:textId="77777777" w:rsidR="00E41EFE" w:rsidRDefault="00684DD4" w:rsidP="00367A76">
      <w:pPr>
        <w:ind w:left="705" w:hanging="705"/>
        <w:rPr>
          <w:sz w:val="22"/>
          <w:szCs w:val="22"/>
          <w:lang w:val="en-US"/>
        </w:rPr>
      </w:pPr>
      <w:proofErr w:type="gramStart"/>
      <w:r>
        <w:rPr>
          <w:sz w:val="22"/>
          <w:szCs w:val="22"/>
          <w:lang w:val="en-US"/>
        </w:rPr>
        <w:t>straten</w:t>
      </w:r>
      <w:proofErr w:type="gramEnd"/>
      <w:r>
        <w:rPr>
          <w:sz w:val="22"/>
          <w:szCs w:val="22"/>
          <w:lang w:val="en-US"/>
        </w:rPr>
        <w:t xml:space="preserve"> worden </w:t>
      </w:r>
      <w:r w:rsidR="004E654B">
        <w:rPr>
          <w:sz w:val="22"/>
          <w:szCs w:val="22"/>
          <w:lang w:val="en-US"/>
        </w:rPr>
        <w:t xml:space="preserve">(toevallig) </w:t>
      </w:r>
      <w:r>
        <w:rPr>
          <w:sz w:val="22"/>
          <w:szCs w:val="22"/>
          <w:lang w:val="en-US"/>
        </w:rPr>
        <w:t xml:space="preserve">nat". </w:t>
      </w:r>
      <w:r w:rsidR="00E41EFE">
        <w:rPr>
          <w:sz w:val="22"/>
          <w:szCs w:val="22"/>
          <w:lang w:val="en-US"/>
        </w:rPr>
        <w:t>Als</w:t>
      </w:r>
      <w:r w:rsidR="003A1E88">
        <w:rPr>
          <w:sz w:val="22"/>
          <w:szCs w:val="22"/>
          <w:lang w:val="en-US"/>
        </w:rPr>
        <w:t xml:space="preserve"> Quine erkent dat er </w:t>
      </w:r>
      <w:r w:rsidR="00E41EFE">
        <w:rPr>
          <w:sz w:val="22"/>
          <w:szCs w:val="22"/>
          <w:lang w:val="en-US"/>
        </w:rPr>
        <w:t>meerdere</w:t>
      </w:r>
      <w:r w:rsidR="003A1E88">
        <w:rPr>
          <w:sz w:val="22"/>
          <w:szCs w:val="22"/>
          <w:lang w:val="en-US"/>
        </w:rPr>
        <w:t xml:space="preserve"> zinnen met verschillende </w:t>
      </w:r>
    </w:p>
    <w:p w14:paraId="2615467D" w14:textId="77777777" w:rsidR="00E41EFE" w:rsidRDefault="000D4F74" w:rsidP="00367A76">
      <w:pPr>
        <w:ind w:left="705" w:hanging="705"/>
        <w:rPr>
          <w:sz w:val="22"/>
          <w:szCs w:val="22"/>
          <w:lang w:val="en-US"/>
        </w:rPr>
      </w:pPr>
      <w:r>
        <w:rPr>
          <w:sz w:val="22"/>
          <w:szCs w:val="22"/>
          <w:lang w:val="en-US"/>
        </w:rPr>
        <w:t>(</w:t>
      </w:r>
      <w:proofErr w:type="gramStart"/>
      <w:r>
        <w:rPr>
          <w:sz w:val="22"/>
          <w:szCs w:val="22"/>
          <w:lang w:val="en-US"/>
        </w:rPr>
        <w:t>elkaar</w:t>
      </w:r>
      <w:proofErr w:type="gramEnd"/>
      <w:r>
        <w:rPr>
          <w:sz w:val="22"/>
          <w:szCs w:val="22"/>
          <w:lang w:val="en-US"/>
        </w:rPr>
        <w:t xml:space="preserve"> uitsluitende) </w:t>
      </w:r>
      <w:r w:rsidR="003A1E88">
        <w:rPr>
          <w:sz w:val="22"/>
          <w:szCs w:val="22"/>
          <w:lang w:val="en-US"/>
        </w:rPr>
        <w:t xml:space="preserve">betekenissen en waarheidsvoorwaarden mogelijk zijn bij dezelfde </w:t>
      </w:r>
    </w:p>
    <w:p w14:paraId="4782C8AC" w14:textId="28FD4FDA" w:rsidR="00684DD4" w:rsidRDefault="003A1E88" w:rsidP="00367A76">
      <w:pPr>
        <w:ind w:left="705" w:hanging="705"/>
        <w:rPr>
          <w:sz w:val="22"/>
          <w:szCs w:val="22"/>
          <w:lang w:val="en-US"/>
        </w:rPr>
      </w:pPr>
      <w:proofErr w:type="gramStart"/>
      <w:r>
        <w:rPr>
          <w:sz w:val="22"/>
          <w:szCs w:val="22"/>
          <w:lang w:val="en-US"/>
        </w:rPr>
        <w:t>zintuiglijke</w:t>
      </w:r>
      <w:proofErr w:type="gramEnd"/>
      <w:r>
        <w:rPr>
          <w:sz w:val="22"/>
          <w:szCs w:val="22"/>
          <w:lang w:val="en-US"/>
        </w:rPr>
        <w:t xml:space="preserve"> stimuli, </w:t>
      </w:r>
      <w:r w:rsidR="00E41EFE">
        <w:rPr>
          <w:sz w:val="22"/>
          <w:szCs w:val="22"/>
          <w:lang w:val="en-US"/>
        </w:rPr>
        <w:t xml:space="preserve">dan </w:t>
      </w:r>
      <w:r>
        <w:rPr>
          <w:sz w:val="22"/>
          <w:szCs w:val="22"/>
          <w:lang w:val="en-US"/>
        </w:rPr>
        <w:t xml:space="preserve">stapt </w:t>
      </w:r>
      <w:r w:rsidR="00E41EFE">
        <w:rPr>
          <w:sz w:val="22"/>
          <w:szCs w:val="22"/>
          <w:lang w:val="en-US"/>
        </w:rPr>
        <w:t>bij</w:t>
      </w:r>
      <w:r>
        <w:rPr>
          <w:sz w:val="22"/>
          <w:szCs w:val="22"/>
          <w:lang w:val="en-US"/>
        </w:rPr>
        <w:t xml:space="preserve"> af van zijn puur empiristische betekenisconcept. </w:t>
      </w:r>
    </w:p>
    <w:p w14:paraId="2FC184BE" w14:textId="77777777" w:rsidR="009D521C" w:rsidRDefault="00684DD4" w:rsidP="006422DA">
      <w:pPr>
        <w:ind w:left="705" w:hanging="705"/>
        <w:rPr>
          <w:sz w:val="22"/>
          <w:szCs w:val="22"/>
          <w:lang w:val="en-US"/>
        </w:rPr>
      </w:pPr>
      <w:r>
        <w:rPr>
          <w:sz w:val="22"/>
          <w:szCs w:val="22"/>
          <w:lang w:val="en-US"/>
        </w:rPr>
        <w:tab/>
      </w:r>
      <w:r w:rsidR="002953C4">
        <w:rPr>
          <w:sz w:val="22"/>
          <w:szCs w:val="22"/>
          <w:lang w:val="en-US"/>
        </w:rPr>
        <w:t xml:space="preserve">Het is van belang </w:t>
      </w:r>
      <w:proofErr w:type="gramStart"/>
      <w:r w:rsidR="002953C4">
        <w:rPr>
          <w:sz w:val="22"/>
          <w:szCs w:val="22"/>
          <w:lang w:val="en-US"/>
        </w:rPr>
        <w:t>te</w:t>
      </w:r>
      <w:proofErr w:type="gramEnd"/>
      <w:r w:rsidR="002953C4">
        <w:rPr>
          <w:sz w:val="22"/>
          <w:szCs w:val="22"/>
          <w:lang w:val="en-US"/>
        </w:rPr>
        <w:t xml:space="preserve"> beseffen dat </w:t>
      </w:r>
      <w:r w:rsidR="003A1E88">
        <w:rPr>
          <w:sz w:val="22"/>
          <w:szCs w:val="22"/>
          <w:lang w:val="en-US"/>
        </w:rPr>
        <w:t xml:space="preserve">Quine niet </w:t>
      </w:r>
      <w:r w:rsidR="000917CE">
        <w:rPr>
          <w:sz w:val="22"/>
          <w:szCs w:val="22"/>
          <w:lang w:val="en-US"/>
        </w:rPr>
        <w:t xml:space="preserve">kan </w:t>
      </w:r>
      <w:r w:rsidR="003A1E88">
        <w:rPr>
          <w:sz w:val="22"/>
          <w:szCs w:val="22"/>
          <w:lang w:val="en-US"/>
        </w:rPr>
        <w:t xml:space="preserve">claimen dat </w:t>
      </w:r>
      <w:r w:rsidR="006422DA">
        <w:rPr>
          <w:sz w:val="22"/>
          <w:szCs w:val="22"/>
          <w:lang w:val="en-US"/>
        </w:rPr>
        <w:t>de verschillende</w:t>
      </w:r>
      <w:r w:rsidR="009D521C">
        <w:rPr>
          <w:sz w:val="22"/>
          <w:szCs w:val="22"/>
          <w:lang w:val="en-US"/>
        </w:rPr>
        <w:t xml:space="preserve">, elkaar </w:t>
      </w:r>
    </w:p>
    <w:p w14:paraId="7E041B5D" w14:textId="729696EA" w:rsidR="002953C4" w:rsidRDefault="009D521C" w:rsidP="006422DA">
      <w:pPr>
        <w:ind w:left="705" w:hanging="705"/>
        <w:rPr>
          <w:sz w:val="22"/>
          <w:szCs w:val="22"/>
          <w:lang w:val="en-US"/>
        </w:rPr>
      </w:pPr>
      <w:proofErr w:type="gramStart"/>
      <w:r>
        <w:rPr>
          <w:sz w:val="22"/>
          <w:szCs w:val="22"/>
          <w:lang w:val="en-US"/>
        </w:rPr>
        <w:t>uitsluitende</w:t>
      </w:r>
      <w:proofErr w:type="gramEnd"/>
      <w:r w:rsidR="006422DA">
        <w:rPr>
          <w:sz w:val="22"/>
          <w:szCs w:val="22"/>
          <w:lang w:val="en-US"/>
        </w:rPr>
        <w:t xml:space="preserve"> betekenissen en waarheidsvoorwaarden van zinnen </w:t>
      </w:r>
      <w:r w:rsidR="003A1E88">
        <w:rPr>
          <w:sz w:val="22"/>
          <w:szCs w:val="22"/>
          <w:lang w:val="en-US"/>
        </w:rPr>
        <w:t>bij dezelfde zintuiglijke stimuli</w:t>
      </w:r>
      <w:r w:rsidR="006422DA">
        <w:rPr>
          <w:sz w:val="22"/>
          <w:szCs w:val="22"/>
          <w:lang w:val="en-US"/>
        </w:rPr>
        <w:t>,</w:t>
      </w:r>
      <w:r w:rsidR="006422DA" w:rsidRPr="006422DA">
        <w:rPr>
          <w:sz w:val="22"/>
          <w:szCs w:val="22"/>
          <w:lang w:val="en-US"/>
        </w:rPr>
        <w:t xml:space="preserve"> </w:t>
      </w:r>
    </w:p>
    <w:p w14:paraId="4EBD9D58" w14:textId="77777777" w:rsidR="00E41EFE" w:rsidRDefault="006422DA" w:rsidP="00367A76">
      <w:pPr>
        <w:ind w:left="705" w:hanging="705"/>
        <w:rPr>
          <w:sz w:val="22"/>
          <w:szCs w:val="22"/>
          <w:lang w:val="en-US"/>
        </w:rPr>
      </w:pPr>
      <w:proofErr w:type="gramStart"/>
      <w:r>
        <w:rPr>
          <w:sz w:val="22"/>
          <w:szCs w:val="22"/>
          <w:lang w:val="en-US"/>
        </w:rPr>
        <w:t>bijvoorbeeld</w:t>
      </w:r>
      <w:proofErr w:type="gramEnd"/>
      <w:r>
        <w:rPr>
          <w:sz w:val="22"/>
          <w:szCs w:val="22"/>
          <w:lang w:val="en-US"/>
        </w:rPr>
        <w:t xml:space="preserve"> "Konijn" en "</w:t>
      </w:r>
      <w:r w:rsidR="004E654B">
        <w:rPr>
          <w:sz w:val="22"/>
          <w:szCs w:val="22"/>
          <w:lang w:val="en-US"/>
        </w:rPr>
        <w:t>Konijn-mechaniek</w:t>
      </w:r>
      <w:r>
        <w:rPr>
          <w:sz w:val="22"/>
          <w:szCs w:val="22"/>
          <w:lang w:val="en-US"/>
        </w:rPr>
        <w:t xml:space="preserve">", het gevolg zijn van associatie van de </w:t>
      </w:r>
      <w:r w:rsidR="00E41EFE">
        <w:rPr>
          <w:sz w:val="22"/>
          <w:szCs w:val="22"/>
          <w:lang w:val="en-US"/>
        </w:rPr>
        <w:t xml:space="preserve">betreffende </w:t>
      </w:r>
    </w:p>
    <w:p w14:paraId="3784DCBB" w14:textId="77777777" w:rsidR="00A01AC1" w:rsidRDefault="006422DA" w:rsidP="00367A76">
      <w:pPr>
        <w:ind w:left="705" w:hanging="705"/>
        <w:rPr>
          <w:sz w:val="22"/>
          <w:szCs w:val="22"/>
          <w:lang w:val="en-US"/>
        </w:rPr>
      </w:pPr>
      <w:proofErr w:type="gramStart"/>
      <w:r>
        <w:rPr>
          <w:sz w:val="22"/>
          <w:szCs w:val="22"/>
          <w:lang w:val="en-US"/>
        </w:rPr>
        <w:t>zintuiglijke</w:t>
      </w:r>
      <w:proofErr w:type="gramEnd"/>
      <w:r>
        <w:rPr>
          <w:sz w:val="22"/>
          <w:szCs w:val="22"/>
          <w:lang w:val="en-US"/>
        </w:rPr>
        <w:t xml:space="preserve"> stimuli </w:t>
      </w:r>
      <w:r w:rsidR="001078C4">
        <w:rPr>
          <w:sz w:val="22"/>
          <w:szCs w:val="22"/>
          <w:lang w:val="en-US"/>
        </w:rPr>
        <w:t xml:space="preserve">met weer </w:t>
      </w:r>
      <w:r w:rsidR="003A1E88">
        <w:rPr>
          <w:sz w:val="22"/>
          <w:szCs w:val="22"/>
          <w:lang w:val="en-US"/>
        </w:rPr>
        <w:t>andere zintuiglijke</w:t>
      </w:r>
      <w:r w:rsidR="0074257F">
        <w:rPr>
          <w:sz w:val="22"/>
          <w:szCs w:val="22"/>
          <w:lang w:val="en-US"/>
        </w:rPr>
        <w:t xml:space="preserve"> stimuli</w:t>
      </w:r>
      <w:r w:rsidR="002953C4">
        <w:rPr>
          <w:sz w:val="22"/>
          <w:szCs w:val="22"/>
          <w:lang w:val="en-US"/>
        </w:rPr>
        <w:t xml:space="preserve"> (</w:t>
      </w:r>
      <w:r w:rsidR="00A01AC1">
        <w:rPr>
          <w:sz w:val="22"/>
          <w:szCs w:val="22"/>
          <w:lang w:val="en-US"/>
        </w:rPr>
        <w:t>als gevolg van de interventie van</w:t>
      </w:r>
      <w:r w:rsidR="002953C4">
        <w:rPr>
          <w:sz w:val="22"/>
          <w:szCs w:val="22"/>
          <w:lang w:val="en-US"/>
        </w:rPr>
        <w:t xml:space="preserve"> </w:t>
      </w:r>
      <w:r w:rsidR="00B110E0">
        <w:rPr>
          <w:sz w:val="22"/>
          <w:szCs w:val="22"/>
          <w:lang w:val="en-US"/>
        </w:rPr>
        <w:t xml:space="preserve">het </w:t>
      </w:r>
    </w:p>
    <w:p w14:paraId="0836408A" w14:textId="77777777" w:rsidR="00A01AC1" w:rsidRDefault="00B110E0" w:rsidP="00367A76">
      <w:pPr>
        <w:ind w:left="705" w:hanging="705"/>
        <w:rPr>
          <w:sz w:val="22"/>
          <w:szCs w:val="22"/>
          <w:lang w:val="en-US"/>
        </w:rPr>
      </w:pPr>
      <w:proofErr w:type="gramStart"/>
      <w:r>
        <w:rPr>
          <w:sz w:val="22"/>
          <w:szCs w:val="22"/>
          <w:lang w:val="en-US"/>
        </w:rPr>
        <w:t>individuele</w:t>
      </w:r>
      <w:proofErr w:type="gramEnd"/>
      <w:r>
        <w:rPr>
          <w:sz w:val="22"/>
          <w:szCs w:val="22"/>
          <w:lang w:val="en-US"/>
        </w:rPr>
        <w:t xml:space="preserve"> </w:t>
      </w:r>
      <w:r w:rsidRPr="00B301EC">
        <w:rPr>
          <w:i/>
          <w:sz w:val="22"/>
          <w:szCs w:val="22"/>
          <w:lang w:val="en-US"/>
        </w:rPr>
        <w:t>web of beliefs</w:t>
      </w:r>
      <w:r>
        <w:rPr>
          <w:sz w:val="22"/>
          <w:szCs w:val="22"/>
          <w:lang w:val="en-US"/>
        </w:rPr>
        <w:t xml:space="preserve"> van een </w:t>
      </w:r>
      <w:r w:rsidR="00E41EFE">
        <w:rPr>
          <w:sz w:val="22"/>
          <w:szCs w:val="22"/>
          <w:lang w:val="en-US"/>
        </w:rPr>
        <w:t xml:space="preserve">individuele </w:t>
      </w:r>
      <w:r w:rsidR="000917CE">
        <w:rPr>
          <w:sz w:val="22"/>
          <w:szCs w:val="22"/>
          <w:lang w:val="en-US"/>
        </w:rPr>
        <w:t>interpreet/vertaler</w:t>
      </w:r>
      <w:r w:rsidR="002953C4">
        <w:rPr>
          <w:sz w:val="22"/>
          <w:szCs w:val="22"/>
          <w:lang w:val="en-US"/>
        </w:rPr>
        <w:t>)</w:t>
      </w:r>
      <w:r w:rsidR="001078C4">
        <w:rPr>
          <w:sz w:val="22"/>
          <w:szCs w:val="22"/>
          <w:lang w:val="en-US"/>
        </w:rPr>
        <w:t>. D</w:t>
      </w:r>
      <w:r w:rsidR="0074257F">
        <w:rPr>
          <w:sz w:val="22"/>
          <w:szCs w:val="22"/>
          <w:lang w:val="en-US"/>
        </w:rPr>
        <w:t xml:space="preserve">e dan </w:t>
      </w:r>
      <w:r w:rsidR="001078C4">
        <w:rPr>
          <w:sz w:val="22"/>
          <w:szCs w:val="22"/>
          <w:lang w:val="en-US"/>
        </w:rPr>
        <w:t>bij de zinnen</w:t>
      </w:r>
      <w:r w:rsidR="0074257F">
        <w:rPr>
          <w:sz w:val="22"/>
          <w:szCs w:val="22"/>
          <w:lang w:val="en-US"/>
        </w:rPr>
        <w:t xml:space="preserve"> </w:t>
      </w:r>
    </w:p>
    <w:p w14:paraId="44FC6A49" w14:textId="77777777" w:rsidR="00A01AC1" w:rsidRDefault="003A1E88" w:rsidP="00367A76">
      <w:pPr>
        <w:ind w:left="705" w:hanging="705"/>
        <w:rPr>
          <w:sz w:val="22"/>
          <w:szCs w:val="22"/>
          <w:lang w:val="en-US"/>
        </w:rPr>
      </w:pPr>
      <w:proofErr w:type="gramStart"/>
      <w:r>
        <w:rPr>
          <w:sz w:val="22"/>
          <w:szCs w:val="22"/>
          <w:lang w:val="en-US"/>
        </w:rPr>
        <w:t>betrokken</w:t>
      </w:r>
      <w:proofErr w:type="gramEnd"/>
      <w:r>
        <w:rPr>
          <w:sz w:val="22"/>
          <w:szCs w:val="22"/>
          <w:lang w:val="en-US"/>
        </w:rPr>
        <w:t xml:space="preserve"> zintuiglijke </w:t>
      </w:r>
      <w:r w:rsidR="00B301EC">
        <w:rPr>
          <w:sz w:val="22"/>
          <w:szCs w:val="22"/>
          <w:lang w:val="en-US"/>
        </w:rPr>
        <w:t xml:space="preserve">stimuli zijn </w:t>
      </w:r>
      <w:r w:rsidR="002953C4">
        <w:rPr>
          <w:sz w:val="22"/>
          <w:szCs w:val="22"/>
          <w:lang w:val="en-US"/>
        </w:rPr>
        <w:t xml:space="preserve">namelijk </w:t>
      </w:r>
      <w:r w:rsidR="001078C4">
        <w:rPr>
          <w:sz w:val="22"/>
          <w:szCs w:val="22"/>
          <w:lang w:val="en-US"/>
        </w:rPr>
        <w:t>zelf</w:t>
      </w:r>
      <w:r w:rsidR="00684DD4">
        <w:rPr>
          <w:sz w:val="22"/>
          <w:szCs w:val="22"/>
          <w:lang w:val="en-US"/>
        </w:rPr>
        <w:t xml:space="preserve"> ook</w:t>
      </w:r>
      <w:r w:rsidR="001078C4">
        <w:rPr>
          <w:sz w:val="22"/>
          <w:szCs w:val="22"/>
          <w:lang w:val="en-US"/>
        </w:rPr>
        <w:t xml:space="preserve"> weer poly-interpretabel</w:t>
      </w:r>
      <w:r w:rsidR="00684DD4">
        <w:rPr>
          <w:sz w:val="22"/>
          <w:szCs w:val="22"/>
          <w:lang w:val="en-US"/>
        </w:rPr>
        <w:t xml:space="preserve">, met als gevolg dat </w:t>
      </w:r>
    </w:p>
    <w:p w14:paraId="7A27282F" w14:textId="77777777" w:rsidR="00A01AC1" w:rsidRDefault="00684DD4" w:rsidP="004E654B">
      <w:pPr>
        <w:ind w:left="705" w:hanging="705"/>
        <w:rPr>
          <w:sz w:val="22"/>
          <w:szCs w:val="22"/>
          <w:lang w:val="en-US"/>
        </w:rPr>
      </w:pPr>
      <w:proofErr w:type="gramStart"/>
      <w:r>
        <w:rPr>
          <w:sz w:val="22"/>
          <w:szCs w:val="22"/>
          <w:lang w:val="en-US"/>
        </w:rPr>
        <w:t>het</w:t>
      </w:r>
      <w:proofErr w:type="gramEnd"/>
      <w:r>
        <w:rPr>
          <w:sz w:val="22"/>
          <w:szCs w:val="22"/>
          <w:lang w:val="en-US"/>
        </w:rPr>
        <w:t xml:space="preserve"> vergroten van de hoeveelheid empirische stimuli waarnaar gekeken wordt nooit leidt tot </w:t>
      </w:r>
    </w:p>
    <w:p w14:paraId="4EA4D890" w14:textId="6F814BAA" w:rsidR="00B301EC" w:rsidRPr="00A01AC1" w:rsidRDefault="00A01AC1" w:rsidP="004E654B">
      <w:pPr>
        <w:ind w:left="705" w:hanging="705"/>
        <w:rPr>
          <w:sz w:val="22"/>
          <w:szCs w:val="22"/>
          <w:lang w:val="en-US"/>
        </w:rPr>
      </w:pPr>
      <w:proofErr w:type="gramStart"/>
      <w:r>
        <w:rPr>
          <w:sz w:val="22"/>
          <w:szCs w:val="22"/>
          <w:lang w:val="en-US"/>
        </w:rPr>
        <w:t>betekenissen</w:t>
      </w:r>
      <w:proofErr w:type="gramEnd"/>
      <w:r>
        <w:rPr>
          <w:sz w:val="22"/>
          <w:szCs w:val="22"/>
          <w:lang w:val="en-US"/>
        </w:rPr>
        <w:t xml:space="preserve"> die </w:t>
      </w:r>
      <w:r w:rsidR="00684DD4">
        <w:rPr>
          <w:rFonts w:ascii="Cambria" w:hAnsi="Cambria"/>
          <w:sz w:val="22"/>
          <w:szCs w:val="22"/>
          <w:lang w:val="en-US"/>
        </w:rPr>
        <w:t xml:space="preserve">één-op-één </w:t>
      </w:r>
      <w:r>
        <w:rPr>
          <w:rFonts w:ascii="Cambria" w:hAnsi="Cambria"/>
          <w:sz w:val="22"/>
          <w:szCs w:val="22"/>
          <w:lang w:val="en-US"/>
        </w:rPr>
        <w:t xml:space="preserve">vereenzelvigd kunnen worden </w:t>
      </w:r>
      <w:r w:rsidR="00684DD4">
        <w:rPr>
          <w:rFonts w:ascii="Cambria" w:hAnsi="Cambria"/>
          <w:sz w:val="22"/>
          <w:szCs w:val="22"/>
          <w:lang w:val="en-US"/>
        </w:rPr>
        <w:t xml:space="preserve">met </w:t>
      </w:r>
      <w:r>
        <w:rPr>
          <w:rFonts w:ascii="Cambria" w:hAnsi="Cambria"/>
          <w:sz w:val="22"/>
          <w:szCs w:val="22"/>
          <w:lang w:val="en-US"/>
        </w:rPr>
        <w:t>verzamelingen</w:t>
      </w:r>
      <w:r w:rsidR="00684DD4">
        <w:rPr>
          <w:rFonts w:ascii="Cambria" w:hAnsi="Cambria"/>
          <w:sz w:val="22"/>
          <w:szCs w:val="22"/>
          <w:lang w:val="en-US"/>
        </w:rPr>
        <w:t xml:space="preserve"> zintuiglijke </w:t>
      </w:r>
    </w:p>
    <w:p w14:paraId="2094EEB1" w14:textId="77777777" w:rsidR="00A01AC1" w:rsidRDefault="00684DD4" w:rsidP="004E654B">
      <w:pPr>
        <w:ind w:left="705" w:hanging="705"/>
        <w:rPr>
          <w:sz w:val="22"/>
          <w:szCs w:val="22"/>
        </w:rPr>
      </w:pPr>
      <w:proofErr w:type="gramStart"/>
      <w:r>
        <w:rPr>
          <w:rFonts w:ascii="Cambria" w:hAnsi="Cambria"/>
          <w:sz w:val="22"/>
          <w:szCs w:val="22"/>
          <w:lang w:val="en-US"/>
        </w:rPr>
        <w:t>stimuli</w:t>
      </w:r>
      <w:proofErr w:type="gramEnd"/>
      <w:r>
        <w:rPr>
          <w:rFonts w:ascii="Cambria" w:hAnsi="Cambria"/>
          <w:sz w:val="22"/>
          <w:szCs w:val="22"/>
          <w:lang w:val="en-US"/>
        </w:rPr>
        <w:t>.</w:t>
      </w:r>
      <w:r w:rsidR="003A1E88">
        <w:rPr>
          <w:sz w:val="22"/>
          <w:szCs w:val="22"/>
          <w:lang w:val="en-US"/>
        </w:rPr>
        <w:t xml:space="preserve"> </w:t>
      </w:r>
      <w:r w:rsidR="004E654B" w:rsidRPr="004E654B">
        <w:rPr>
          <w:sz w:val="22"/>
          <w:szCs w:val="22"/>
        </w:rPr>
        <w:t xml:space="preserve">Het verschil tussen "Konijn", het dier met autonome handelingen en een vorm van </w:t>
      </w:r>
    </w:p>
    <w:p w14:paraId="4E612AD3" w14:textId="77777777" w:rsidR="00A01AC1" w:rsidRDefault="004E654B" w:rsidP="004E654B">
      <w:pPr>
        <w:ind w:left="705" w:hanging="705"/>
        <w:rPr>
          <w:sz w:val="22"/>
          <w:szCs w:val="22"/>
        </w:rPr>
      </w:pPr>
      <w:r w:rsidRPr="004E654B">
        <w:rPr>
          <w:sz w:val="22"/>
          <w:szCs w:val="22"/>
        </w:rPr>
        <w:t xml:space="preserve">bewustzijn, en "Konijn-mechaniek", een automaat zonder </w:t>
      </w:r>
      <w:r w:rsidR="00E41EFE">
        <w:rPr>
          <w:sz w:val="22"/>
          <w:szCs w:val="22"/>
        </w:rPr>
        <w:t xml:space="preserve">enig </w:t>
      </w:r>
      <w:r w:rsidRPr="004E654B">
        <w:rPr>
          <w:sz w:val="22"/>
          <w:szCs w:val="22"/>
        </w:rPr>
        <w:t xml:space="preserve">bewustzijn, kan bijvoorbeeld niet </w:t>
      </w:r>
    </w:p>
    <w:p w14:paraId="070177FF" w14:textId="77777777" w:rsidR="00A01AC1" w:rsidRDefault="004E654B" w:rsidP="004E654B">
      <w:pPr>
        <w:ind w:left="705" w:hanging="705"/>
        <w:rPr>
          <w:sz w:val="22"/>
          <w:szCs w:val="22"/>
        </w:rPr>
      </w:pPr>
      <w:r w:rsidRPr="004E654B">
        <w:rPr>
          <w:sz w:val="22"/>
          <w:szCs w:val="22"/>
        </w:rPr>
        <w:t>gerealiseerd worden door de waarneming van een konijn</w:t>
      </w:r>
      <w:r w:rsidR="00A01AC1">
        <w:rPr>
          <w:sz w:val="22"/>
          <w:szCs w:val="22"/>
        </w:rPr>
        <w:t xml:space="preserve"> (en diens gedragingen)</w:t>
      </w:r>
      <w:r w:rsidRPr="004E654B">
        <w:rPr>
          <w:sz w:val="22"/>
          <w:szCs w:val="22"/>
        </w:rPr>
        <w:t xml:space="preserve"> </w:t>
      </w:r>
      <w:r w:rsidR="00A01AC1">
        <w:rPr>
          <w:sz w:val="22"/>
          <w:szCs w:val="22"/>
        </w:rPr>
        <w:t xml:space="preserve">te relateren </w:t>
      </w:r>
    </w:p>
    <w:p w14:paraId="77E762FD" w14:textId="77777777" w:rsidR="00A01AC1" w:rsidRDefault="00A01AC1" w:rsidP="00367A76">
      <w:pPr>
        <w:ind w:left="705" w:hanging="705"/>
        <w:rPr>
          <w:sz w:val="22"/>
          <w:szCs w:val="22"/>
        </w:rPr>
      </w:pPr>
      <w:r>
        <w:rPr>
          <w:sz w:val="22"/>
          <w:szCs w:val="22"/>
        </w:rPr>
        <w:t>aan</w:t>
      </w:r>
      <w:r w:rsidR="004E654B" w:rsidRPr="004E654B">
        <w:rPr>
          <w:sz w:val="22"/>
          <w:szCs w:val="22"/>
        </w:rPr>
        <w:t xml:space="preserve"> de waarneming</w:t>
      </w:r>
      <w:r w:rsidR="00617408">
        <w:rPr>
          <w:sz w:val="22"/>
          <w:szCs w:val="22"/>
        </w:rPr>
        <w:t xml:space="preserve"> </w:t>
      </w:r>
      <w:r>
        <w:rPr>
          <w:sz w:val="22"/>
          <w:szCs w:val="22"/>
        </w:rPr>
        <w:t xml:space="preserve">van </w:t>
      </w:r>
      <w:r w:rsidR="004E654B" w:rsidRPr="004E654B">
        <w:rPr>
          <w:sz w:val="22"/>
          <w:szCs w:val="22"/>
        </w:rPr>
        <w:t>een robot</w:t>
      </w:r>
      <w:r>
        <w:rPr>
          <w:sz w:val="22"/>
          <w:szCs w:val="22"/>
        </w:rPr>
        <w:t xml:space="preserve"> (en diens handelingen)</w:t>
      </w:r>
      <w:r w:rsidR="004E654B" w:rsidRPr="004E654B">
        <w:rPr>
          <w:sz w:val="22"/>
          <w:szCs w:val="22"/>
        </w:rPr>
        <w:t xml:space="preserve">. Immers, de zintuiglijke stimuli </w:t>
      </w:r>
    </w:p>
    <w:p w14:paraId="655ABAD7" w14:textId="02CD6A31" w:rsidR="00B301EC" w:rsidRDefault="004E654B" w:rsidP="00367A76">
      <w:pPr>
        <w:ind w:left="705" w:hanging="705"/>
        <w:rPr>
          <w:sz w:val="22"/>
          <w:szCs w:val="22"/>
        </w:rPr>
      </w:pPr>
      <w:r w:rsidRPr="004E654B">
        <w:rPr>
          <w:sz w:val="22"/>
          <w:szCs w:val="22"/>
        </w:rPr>
        <w:t>geassocieerd met de zin "Robot" zijn zelf ook weer poly-interpretabel en,</w:t>
      </w:r>
      <w:r>
        <w:rPr>
          <w:sz w:val="22"/>
          <w:szCs w:val="22"/>
        </w:rPr>
        <w:t xml:space="preserve"> </w:t>
      </w:r>
      <w:r w:rsidRPr="004E654B">
        <w:rPr>
          <w:sz w:val="22"/>
          <w:szCs w:val="22"/>
        </w:rPr>
        <w:t xml:space="preserve">bijvoorbeeld, </w:t>
      </w:r>
      <w:r w:rsidR="009D521C">
        <w:rPr>
          <w:sz w:val="22"/>
          <w:szCs w:val="22"/>
        </w:rPr>
        <w:t xml:space="preserve">ook </w:t>
      </w:r>
      <w:r w:rsidRPr="004E654B">
        <w:rPr>
          <w:sz w:val="22"/>
          <w:szCs w:val="22"/>
        </w:rPr>
        <w:t xml:space="preserve">te </w:t>
      </w:r>
    </w:p>
    <w:p w14:paraId="13E713DB" w14:textId="77777777" w:rsidR="00B301EC" w:rsidRDefault="004E654B" w:rsidP="00367A76">
      <w:pPr>
        <w:ind w:left="705" w:hanging="705"/>
        <w:rPr>
          <w:sz w:val="22"/>
          <w:szCs w:val="22"/>
        </w:rPr>
      </w:pPr>
      <w:r w:rsidRPr="004E654B">
        <w:rPr>
          <w:sz w:val="22"/>
          <w:szCs w:val="22"/>
        </w:rPr>
        <w:t xml:space="preserve">interpreteren als </w:t>
      </w:r>
      <w:r w:rsidR="00617408">
        <w:rPr>
          <w:sz w:val="22"/>
          <w:szCs w:val="22"/>
        </w:rPr>
        <w:t>'</w:t>
      </w:r>
      <w:r w:rsidRPr="004E654B">
        <w:rPr>
          <w:sz w:val="22"/>
          <w:szCs w:val="22"/>
        </w:rPr>
        <w:t>het dier robot</w:t>
      </w:r>
      <w:r w:rsidR="00617408">
        <w:rPr>
          <w:sz w:val="22"/>
          <w:szCs w:val="22"/>
        </w:rPr>
        <w:t>'</w:t>
      </w:r>
      <w:r w:rsidR="009D521C">
        <w:rPr>
          <w:sz w:val="22"/>
          <w:szCs w:val="22"/>
        </w:rPr>
        <w:t xml:space="preserve"> (denk aan </w:t>
      </w:r>
      <w:r w:rsidR="00E41EFE">
        <w:rPr>
          <w:sz w:val="22"/>
          <w:szCs w:val="22"/>
        </w:rPr>
        <w:t>bestaande</w:t>
      </w:r>
      <w:r w:rsidR="009D521C">
        <w:rPr>
          <w:sz w:val="22"/>
          <w:szCs w:val="22"/>
        </w:rPr>
        <w:t xml:space="preserve"> interpretatie</w:t>
      </w:r>
      <w:r w:rsidR="00E41EFE">
        <w:rPr>
          <w:sz w:val="22"/>
          <w:szCs w:val="22"/>
        </w:rPr>
        <w:t>s</w:t>
      </w:r>
      <w:r w:rsidR="009D521C">
        <w:rPr>
          <w:sz w:val="22"/>
          <w:szCs w:val="22"/>
        </w:rPr>
        <w:t xml:space="preserve"> van "computer" of "robot" </w:t>
      </w:r>
    </w:p>
    <w:p w14:paraId="12E77BA9" w14:textId="75C08833" w:rsidR="00B301EC" w:rsidRDefault="00E41EFE" w:rsidP="00367A76">
      <w:pPr>
        <w:ind w:left="705" w:hanging="705"/>
        <w:rPr>
          <w:sz w:val="22"/>
          <w:szCs w:val="22"/>
          <w:lang w:val="en-US"/>
        </w:rPr>
      </w:pPr>
      <w:r>
        <w:rPr>
          <w:sz w:val="22"/>
          <w:szCs w:val="22"/>
        </w:rPr>
        <w:t xml:space="preserve">als 'bewust </w:t>
      </w:r>
      <w:r w:rsidR="00A01AC1">
        <w:rPr>
          <w:sz w:val="22"/>
          <w:szCs w:val="22"/>
        </w:rPr>
        <w:t>denkend</w:t>
      </w:r>
      <w:r>
        <w:rPr>
          <w:sz w:val="22"/>
          <w:szCs w:val="22"/>
        </w:rPr>
        <w:t xml:space="preserve"> </w:t>
      </w:r>
      <w:r w:rsidR="00A01AC1">
        <w:rPr>
          <w:sz w:val="22"/>
          <w:szCs w:val="22"/>
        </w:rPr>
        <w:t>wezen'</w:t>
      </w:r>
      <w:r>
        <w:rPr>
          <w:sz w:val="22"/>
          <w:szCs w:val="22"/>
        </w:rPr>
        <w:t xml:space="preserve"> </w:t>
      </w:r>
      <w:r w:rsidR="009D521C">
        <w:rPr>
          <w:sz w:val="22"/>
          <w:szCs w:val="22"/>
        </w:rPr>
        <w:t>door CKI-adepten)</w:t>
      </w:r>
      <w:r w:rsidR="004E654B" w:rsidRPr="004E654B">
        <w:rPr>
          <w:sz w:val="22"/>
          <w:szCs w:val="22"/>
        </w:rPr>
        <w:t>.</w:t>
      </w:r>
      <w:r w:rsidR="004E654B">
        <w:rPr>
          <w:sz w:val="18"/>
          <w:szCs w:val="18"/>
        </w:rPr>
        <w:t xml:space="preserve"> </w:t>
      </w:r>
      <w:r w:rsidR="006422DA">
        <w:rPr>
          <w:sz w:val="22"/>
          <w:szCs w:val="22"/>
          <w:lang w:val="en-US"/>
        </w:rPr>
        <w:t xml:space="preserve">Bij dezelfde empirische stimuli blijven </w:t>
      </w:r>
      <w:r w:rsidR="00CE161D">
        <w:rPr>
          <w:sz w:val="22"/>
          <w:szCs w:val="22"/>
          <w:lang w:val="en-US"/>
        </w:rPr>
        <w:t xml:space="preserve">dus </w:t>
      </w:r>
    </w:p>
    <w:p w14:paraId="022BF882" w14:textId="77777777" w:rsidR="00B301EC" w:rsidRDefault="006422DA" w:rsidP="00E41EFE">
      <w:pPr>
        <w:ind w:left="705" w:hanging="705"/>
        <w:rPr>
          <w:sz w:val="22"/>
          <w:szCs w:val="22"/>
          <w:lang w:val="en-US"/>
        </w:rPr>
      </w:pPr>
      <w:proofErr w:type="gramStart"/>
      <w:r>
        <w:rPr>
          <w:sz w:val="22"/>
          <w:szCs w:val="22"/>
          <w:lang w:val="en-US"/>
        </w:rPr>
        <w:t>altijd</w:t>
      </w:r>
      <w:proofErr w:type="gramEnd"/>
      <w:r>
        <w:rPr>
          <w:sz w:val="22"/>
          <w:szCs w:val="22"/>
          <w:lang w:val="en-US"/>
        </w:rPr>
        <w:t xml:space="preserve"> meerdere zinnen met verschillende waarheidsvoorwaarden mogelijk.</w:t>
      </w:r>
      <w:r w:rsidR="000C2D0D" w:rsidRPr="000C2D0D">
        <w:rPr>
          <w:rStyle w:val="Voetnootmarkering"/>
          <w:sz w:val="22"/>
          <w:szCs w:val="22"/>
          <w:lang w:val="en-US"/>
        </w:rPr>
        <w:t xml:space="preserve"> </w:t>
      </w:r>
      <w:r w:rsidR="000C2D0D">
        <w:rPr>
          <w:rStyle w:val="Voetnootmarkering"/>
          <w:sz w:val="22"/>
          <w:szCs w:val="22"/>
          <w:lang w:val="en-US"/>
        </w:rPr>
        <w:footnoteReference w:id="76"/>
      </w:r>
      <w:r>
        <w:rPr>
          <w:sz w:val="22"/>
          <w:szCs w:val="22"/>
          <w:lang w:val="en-US"/>
        </w:rPr>
        <w:t xml:space="preserve"> </w:t>
      </w:r>
      <w:r w:rsidR="00E41EFE" w:rsidRPr="00E41EFE">
        <w:rPr>
          <w:sz w:val="22"/>
          <w:szCs w:val="22"/>
          <w:lang w:val="en-US"/>
        </w:rPr>
        <w:t xml:space="preserve">Het feit dat het </w:t>
      </w:r>
    </w:p>
    <w:p w14:paraId="530B4F6F" w14:textId="77777777" w:rsidR="003266C8" w:rsidRDefault="00E41EFE" w:rsidP="00E41EFE">
      <w:pPr>
        <w:ind w:left="705" w:hanging="705"/>
        <w:rPr>
          <w:sz w:val="22"/>
          <w:szCs w:val="22"/>
          <w:lang w:val="en-US"/>
        </w:rPr>
      </w:pPr>
      <w:proofErr w:type="gramStart"/>
      <w:r w:rsidRPr="00E41EFE">
        <w:rPr>
          <w:sz w:val="22"/>
          <w:szCs w:val="22"/>
          <w:lang w:val="en-US"/>
        </w:rPr>
        <w:t>vergroten</w:t>
      </w:r>
      <w:proofErr w:type="gramEnd"/>
      <w:r w:rsidRPr="00E41EFE">
        <w:rPr>
          <w:sz w:val="22"/>
          <w:szCs w:val="22"/>
          <w:lang w:val="en-US"/>
        </w:rPr>
        <w:t xml:space="preserve"> van de empirische context nooit leidt tot </w:t>
      </w:r>
      <w:r w:rsidR="003266C8">
        <w:rPr>
          <w:sz w:val="22"/>
          <w:szCs w:val="22"/>
          <w:lang w:val="en-US"/>
        </w:rPr>
        <w:t>onderscheidbare</w:t>
      </w:r>
      <w:r>
        <w:rPr>
          <w:sz w:val="22"/>
          <w:szCs w:val="22"/>
          <w:lang w:val="en-US"/>
        </w:rPr>
        <w:t xml:space="preserve"> betekenissen van zinnen, </w:t>
      </w:r>
    </w:p>
    <w:p w14:paraId="4E04641A" w14:textId="550E9CCA" w:rsidR="00B301EC" w:rsidRDefault="00E41EFE" w:rsidP="00E41EFE">
      <w:pPr>
        <w:ind w:left="705" w:hanging="705"/>
        <w:rPr>
          <w:sz w:val="22"/>
          <w:szCs w:val="22"/>
          <w:lang w:val="en-US"/>
        </w:rPr>
      </w:pPr>
      <w:proofErr w:type="gramStart"/>
      <w:r>
        <w:rPr>
          <w:sz w:val="22"/>
          <w:szCs w:val="22"/>
          <w:lang w:val="en-US"/>
        </w:rPr>
        <w:t>maakt</w:t>
      </w:r>
      <w:proofErr w:type="gramEnd"/>
      <w:r>
        <w:rPr>
          <w:sz w:val="22"/>
          <w:szCs w:val="22"/>
          <w:lang w:val="en-US"/>
        </w:rPr>
        <w:t xml:space="preserve"> dat </w:t>
      </w:r>
      <w:r w:rsidRPr="00E41EFE">
        <w:rPr>
          <w:sz w:val="22"/>
          <w:szCs w:val="22"/>
          <w:lang w:val="en-US"/>
        </w:rPr>
        <w:t xml:space="preserve">het bestaan van </w:t>
      </w:r>
      <w:r>
        <w:rPr>
          <w:sz w:val="22"/>
          <w:szCs w:val="22"/>
          <w:lang w:val="en-US"/>
        </w:rPr>
        <w:t>meerdere zinnen met verschillende</w:t>
      </w:r>
      <w:r w:rsidRPr="00E41EFE">
        <w:rPr>
          <w:sz w:val="22"/>
          <w:szCs w:val="22"/>
          <w:lang w:val="en-US"/>
        </w:rPr>
        <w:t xml:space="preserve"> </w:t>
      </w:r>
      <w:r>
        <w:rPr>
          <w:sz w:val="22"/>
          <w:szCs w:val="22"/>
          <w:lang w:val="en-US"/>
        </w:rPr>
        <w:t>(</w:t>
      </w:r>
      <w:r w:rsidR="00B301EC">
        <w:rPr>
          <w:sz w:val="22"/>
          <w:szCs w:val="22"/>
          <w:lang w:val="en-US"/>
        </w:rPr>
        <w:t xml:space="preserve">elkaar soms zelfs uitsluitende) </w:t>
      </w:r>
    </w:p>
    <w:p w14:paraId="443D609B" w14:textId="77777777" w:rsidR="00B301EC" w:rsidRDefault="00E41EFE" w:rsidP="00E41EFE">
      <w:pPr>
        <w:ind w:left="705" w:hanging="705"/>
        <w:rPr>
          <w:sz w:val="22"/>
          <w:szCs w:val="22"/>
          <w:lang w:val="en-US"/>
        </w:rPr>
      </w:pPr>
      <w:proofErr w:type="gramStart"/>
      <w:r w:rsidRPr="00E41EFE">
        <w:rPr>
          <w:sz w:val="22"/>
          <w:szCs w:val="22"/>
          <w:lang w:val="en-US"/>
        </w:rPr>
        <w:t>betekenissen</w:t>
      </w:r>
      <w:proofErr w:type="gramEnd"/>
      <w:r w:rsidRPr="00E41EFE">
        <w:rPr>
          <w:sz w:val="22"/>
          <w:szCs w:val="22"/>
          <w:lang w:val="en-US"/>
        </w:rPr>
        <w:t xml:space="preserve"> e</w:t>
      </w:r>
      <w:r>
        <w:rPr>
          <w:sz w:val="22"/>
          <w:szCs w:val="22"/>
          <w:lang w:val="en-US"/>
        </w:rPr>
        <w:t xml:space="preserve">n waarheidsvoorwaarden bij dezelfde empirische stimuli </w:t>
      </w:r>
      <w:r w:rsidR="001859DD">
        <w:rPr>
          <w:sz w:val="22"/>
          <w:szCs w:val="22"/>
          <w:lang w:val="en-US"/>
        </w:rPr>
        <w:t xml:space="preserve">niet verklaard kan </w:t>
      </w:r>
    </w:p>
    <w:p w14:paraId="33CD46E0" w14:textId="561C48A4" w:rsidR="00E41EFE" w:rsidRPr="00E41EFE" w:rsidRDefault="001859DD" w:rsidP="00E41EFE">
      <w:pPr>
        <w:ind w:left="705" w:hanging="705"/>
        <w:rPr>
          <w:sz w:val="22"/>
          <w:szCs w:val="22"/>
          <w:lang w:val="en-US"/>
        </w:rPr>
      </w:pPr>
      <w:proofErr w:type="gramStart"/>
      <w:r>
        <w:rPr>
          <w:sz w:val="22"/>
          <w:szCs w:val="22"/>
          <w:lang w:val="en-US"/>
        </w:rPr>
        <w:t>worden</w:t>
      </w:r>
      <w:proofErr w:type="gramEnd"/>
      <w:r>
        <w:rPr>
          <w:sz w:val="22"/>
          <w:szCs w:val="22"/>
          <w:lang w:val="en-US"/>
        </w:rPr>
        <w:t xml:space="preserve"> </w:t>
      </w:r>
      <w:r w:rsidR="00E41EFE">
        <w:rPr>
          <w:sz w:val="22"/>
          <w:szCs w:val="22"/>
          <w:lang w:val="en-US"/>
        </w:rPr>
        <w:t xml:space="preserve">op basis </w:t>
      </w:r>
      <w:r w:rsidR="00E41EFE" w:rsidRPr="00E41EFE">
        <w:rPr>
          <w:sz w:val="22"/>
          <w:szCs w:val="22"/>
          <w:lang w:val="en-US"/>
        </w:rPr>
        <w:t>van een empiristisch-structuralistische theorie.</w:t>
      </w:r>
      <w:r w:rsidR="002C66E6">
        <w:rPr>
          <w:rStyle w:val="Voetnootmarkering"/>
          <w:sz w:val="22"/>
          <w:szCs w:val="22"/>
          <w:lang w:val="en-US"/>
        </w:rPr>
        <w:footnoteReference w:id="77"/>
      </w:r>
    </w:p>
    <w:p w14:paraId="49046F5F" w14:textId="4818D38A" w:rsidR="00684DD4" w:rsidRPr="00E41EFE" w:rsidRDefault="00684DD4" w:rsidP="00367A76">
      <w:pPr>
        <w:ind w:left="705" w:hanging="705"/>
        <w:rPr>
          <w:sz w:val="22"/>
          <w:szCs w:val="22"/>
          <w:lang w:val="en-US"/>
        </w:rPr>
      </w:pPr>
    </w:p>
    <w:p w14:paraId="420C2092" w14:textId="14AF9E71" w:rsidR="00C06F38" w:rsidRDefault="00684DD4" w:rsidP="006422DA">
      <w:pPr>
        <w:ind w:left="705" w:hanging="705"/>
        <w:rPr>
          <w:sz w:val="22"/>
          <w:szCs w:val="22"/>
          <w:lang w:val="en-US"/>
        </w:rPr>
      </w:pPr>
      <w:r>
        <w:rPr>
          <w:sz w:val="22"/>
          <w:szCs w:val="22"/>
          <w:lang w:val="en-US"/>
        </w:rPr>
        <w:tab/>
      </w:r>
      <w:r w:rsidR="00072606">
        <w:rPr>
          <w:sz w:val="22"/>
          <w:szCs w:val="22"/>
          <w:lang w:val="en-US"/>
        </w:rPr>
        <w:t>Als</w:t>
      </w:r>
      <w:r>
        <w:rPr>
          <w:sz w:val="22"/>
          <w:szCs w:val="22"/>
          <w:lang w:val="en-US"/>
        </w:rPr>
        <w:t xml:space="preserve"> </w:t>
      </w:r>
      <w:r w:rsidR="0074257F">
        <w:rPr>
          <w:sz w:val="22"/>
          <w:szCs w:val="22"/>
          <w:lang w:val="en-US"/>
        </w:rPr>
        <w:t xml:space="preserve">Quine </w:t>
      </w:r>
      <w:r w:rsidR="00C06F38">
        <w:rPr>
          <w:sz w:val="22"/>
          <w:szCs w:val="22"/>
          <w:lang w:val="en-US"/>
        </w:rPr>
        <w:t xml:space="preserve">tot slot </w:t>
      </w:r>
      <w:r w:rsidR="000B0AE5">
        <w:rPr>
          <w:sz w:val="22"/>
          <w:szCs w:val="22"/>
          <w:lang w:val="en-US"/>
        </w:rPr>
        <w:t>het bestaan van zinnen met</w:t>
      </w:r>
      <w:r w:rsidR="006422DA">
        <w:rPr>
          <w:sz w:val="22"/>
          <w:szCs w:val="22"/>
          <w:lang w:val="en-US"/>
        </w:rPr>
        <w:t xml:space="preserve"> verschillende betekenissen en </w:t>
      </w:r>
    </w:p>
    <w:p w14:paraId="140DF36A" w14:textId="2E6FDE4B" w:rsidR="00FD3BF6" w:rsidRDefault="006422DA" w:rsidP="006422DA">
      <w:pPr>
        <w:ind w:left="705" w:hanging="705"/>
        <w:rPr>
          <w:sz w:val="22"/>
          <w:szCs w:val="22"/>
          <w:lang w:val="en-US"/>
        </w:rPr>
      </w:pPr>
      <w:proofErr w:type="gramStart"/>
      <w:r>
        <w:rPr>
          <w:sz w:val="22"/>
          <w:szCs w:val="22"/>
          <w:lang w:val="en-US"/>
        </w:rPr>
        <w:t>waarheidsvoorwaarden</w:t>
      </w:r>
      <w:proofErr w:type="gramEnd"/>
      <w:r>
        <w:rPr>
          <w:sz w:val="22"/>
          <w:szCs w:val="22"/>
          <w:lang w:val="en-US"/>
        </w:rPr>
        <w:t xml:space="preserve"> bij dezelfde zintuiglijke stimuli </w:t>
      </w:r>
      <w:r w:rsidR="00FD3BF6">
        <w:rPr>
          <w:sz w:val="22"/>
          <w:szCs w:val="22"/>
          <w:lang w:val="en-US"/>
        </w:rPr>
        <w:t>wil verklaren</w:t>
      </w:r>
      <w:r w:rsidR="0074257F">
        <w:rPr>
          <w:sz w:val="22"/>
          <w:szCs w:val="22"/>
          <w:lang w:val="en-US"/>
        </w:rPr>
        <w:t xml:space="preserve"> op basis van de </w:t>
      </w:r>
    </w:p>
    <w:p w14:paraId="429AFA8F" w14:textId="77777777" w:rsidR="00FD3BF6" w:rsidRDefault="0074257F" w:rsidP="00367A76">
      <w:pPr>
        <w:ind w:left="705" w:hanging="705"/>
        <w:rPr>
          <w:sz w:val="22"/>
          <w:szCs w:val="22"/>
          <w:lang w:val="en-US"/>
        </w:rPr>
      </w:pPr>
      <w:proofErr w:type="gramStart"/>
      <w:r>
        <w:rPr>
          <w:sz w:val="22"/>
          <w:szCs w:val="22"/>
          <w:lang w:val="en-US"/>
        </w:rPr>
        <w:t>context</w:t>
      </w:r>
      <w:proofErr w:type="gramEnd"/>
      <w:r>
        <w:rPr>
          <w:sz w:val="22"/>
          <w:szCs w:val="22"/>
          <w:lang w:val="en-US"/>
        </w:rPr>
        <w:t xml:space="preserve"> van overtuigingen wa</w:t>
      </w:r>
      <w:r w:rsidR="001078C4">
        <w:rPr>
          <w:sz w:val="22"/>
          <w:szCs w:val="22"/>
          <w:lang w:val="en-US"/>
        </w:rPr>
        <w:t>arin zintuiglijke stimuli ge</w:t>
      </w:r>
      <w:r w:rsidR="001078C4">
        <w:rPr>
          <w:rFonts w:ascii="Cambria" w:hAnsi="Cambria"/>
          <w:sz w:val="22"/>
          <w:szCs w:val="22"/>
          <w:lang w:val="en-US"/>
        </w:rPr>
        <w:t>ï</w:t>
      </w:r>
      <w:r>
        <w:rPr>
          <w:sz w:val="22"/>
          <w:szCs w:val="22"/>
          <w:lang w:val="en-US"/>
        </w:rPr>
        <w:t xml:space="preserve">nterpreteerd worden, </w:t>
      </w:r>
      <w:r w:rsidR="00072606">
        <w:rPr>
          <w:sz w:val="22"/>
          <w:szCs w:val="22"/>
          <w:lang w:val="en-US"/>
        </w:rPr>
        <w:t xml:space="preserve">dan </w:t>
      </w:r>
      <w:r>
        <w:rPr>
          <w:sz w:val="22"/>
          <w:szCs w:val="22"/>
          <w:lang w:val="en-US"/>
        </w:rPr>
        <w:t>moet</w:t>
      </w:r>
      <w:r w:rsidR="003A1E88">
        <w:rPr>
          <w:sz w:val="22"/>
          <w:szCs w:val="22"/>
          <w:lang w:val="en-US"/>
        </w:rPr>
        <w:t xml:space="preserve"> </w:t>
      </w:r>
      <w:r>
        <w:rPr>
          <w:sz w:val="22"/>
          <w:szCs w:val="22"/>
          <w:lang w:val="en-US"/>
        </w:rPr>
        <w:t xml:space="preserve">hij </w:t>
      </w:r>
    </w:p>
    <w:p w14:paraId="399372BE" w14:textId="77777777" w:rsidR="00FD3BF6" w:rsidRDefault="0074257F" w:rsidP="00367A76">
      <w:pPr>
        <w:ind w:left="705" w:hanging="705"/>
        <w:rPr>
          <w:sz w:val="22"/>
          <w:szCs w:val="22"/>
          <w:lang w:val="en-US"/>
        </w:rPr>
      </w:pPr>
      <w:proofErr w:type="gramStart"/>
      <w:r>
        <w:rPr>
          <w:sz w:val="22"/>
          <w:szCs w:val="22"/>
          <w:lang w:val="en-US"/>
        </w:rPr>
        <w:t>erkennen</w:t>
      </w:r>
      <w:proofErr w:type="gramEnd"/>
      <w:r>
        <w:rPr>
          <w:sz w:val="22"/>
          <w:szCs w:val="22"/>
          <w:lang w:val="en-US"/>
        </w:rPr>
        <w:t xml:space="preserve"> dat er een betekenisconcept is anders dan het empiristische betekenisconcept. </w:t>
      </w:r>
      <w:r w:rsidR="003A1E88">
        <w:rPr>
          <w:sz w:val="22"/>
          <w:szCs w:val="22"/>
          <w:lang w:val="en-US"/>
        </w:rPr>
        <w:t>Quine</w:t>
      </w:r>
      <w:r>
        <w:rPr>
          <w:sz w:val="22"/>
          <w:szCs w:val="22"/>
          <w:lang w:val="en-US"/>
        </w:rPr>
        <w:t>'s</w:t>
      </w:r>
      <w:r w:rsidR="003A1E88">
        <w:rPr>
          <w:sz w:val="22"/>
          <w:szCs w:val="22"/>
          <w:lang w:val="en-US"/>
        </w:rPr>
        <w:t xml:space="preserve"> </w:t>
      </w:r>
    </w:p>
    <w:p w14:paraId="47F2B7C4" w14:textId="77777777" w:rsidR="00FD3BF6" w:rsidRDefault="003A1E88" w:rsidP="00367A76">
      <w:pPr>
        <w:ind w:left="705" w:hanging="705"/>
        <w:rPr>
          <w:sz w:val="22"/>
          <w:szCs w:val="22"/>
          <w:lang w:val="en-US"/>
        </w:rPr>
      </w:pPr>
      <w:proofErr w:type="gramStart"/>
      <w:r>
        <w:rPr>
          <w:sz w:val="22"/>
          <w:szCs w:val="22"/>
          <w:lang w:val="en-US"/>
        </w:rPr>
        <w:t>holisme</w:t>
      </w:r>
      <w:proofErr w:type="gramEnd"/>
      <w:r>
        <w:rPr>
          <w:sz w:val="22"/>
          <w:szCs w:val="22"/>
          <w:lang w:val="en-US"/>
        </w:rPr>
        <w:t xml:space="preserve"> vereist op zijn minst een aanvullend betekenisconcept naast </w:t>
      </w:r>
      <w:r w:rsidR="0074257F">
        <w:rPr>
          <w:sz w:val="22"/>
          <w:szCs w:val="22"/>
          <w:lang w:val="en-US"/>
        </w:rPr>
        <w:t>het</w:t>
      </w:r>
      <w:r>
        <w:rPr>
          <w:sz w:val="22"/>
          <w:szCs w:val="22"/>
          <w:lang w:val="en-US"/>
        </w:rPr>
        <w:t xml:space="preserve"> </w:t>
      </w:r>
      <w:r w:rsidR="006422DA">
        <w:rPr>
          <w:sz w:val="22"/>
          <w:szCs w:val="22"/>
          <w:lang w:val="en-US"/>
        </w:rPr>
        <w:t xml:space="preserve">empiristische </w:t>
      </w:r>
    </w:p>
    <w:p w14:paraId="563B8D7E" w14:textId="77777777" w:rsidR="00FD3BF6" w:rsidRDefault="006422DA" w:rsidP="00367A76">
      <w:pPr>
        <w:ind w:left="705" w:hanging="705"/>
        <w:rPr>
          <w:sz w:val="22"/>
          <w:szCs w:val="22"/>
          <w:lang w:val="en-US"/>
        </w:rPr>
      </w:pPr>
      <w:proofErr w:type="gramStart"/>
      <w:r>
        <w:rPr>
          <w:sz w:val="22"/>
          <w:szCs w:val="22"/>
          <w:lang w:val="en-US"/>
        </w:rPr>
        <w:t>betekenisconcept</w:t>
      </w:r>
      <w:proofErr w:type="gramEnd"/>
      <w:r w:rsidR="000917CE">
        <w:rPr>
          <w:sz w:val="22"/>
          <w:szCs w:val="22"/>
          <w:lang w:val="en-US"/>
        </w:rPr>
        <w:t xml:space="preserve"> om het bestaan van zinnen met verschillende</w:t>
      </w:r>
      <w:r w:rsidR="00FD3BF6">
        <w:rPr>
          <w:sz w:val="22"/>
          <w:szCs w:val="22"/>
          <w:lang w:val="en-US"/>
        </w:rPr>
        <w:t xml:space="preserve"> (elkaar uitsluitende)</w:t>
      </w:r>
    </w:p>
    <w:p w14:paraId="41427BBC" w14:textId="77777777" w:rsidR="00FD3BF6" w:rsidRDefault="000917CE" w:rsidP="00367A76">
      <w:pPr>
        <w:ind w:left="705" w:hanging="705"/>
        <w:rPr>
          <w:sz w:val="22"/>
          <w:szCs w:val="22"/>
          <w:lang w:val="en-US"/>
        </w:rPr>
      </w:pPr>
      <w:proofErr w:type="gramStart"/>
      <w:r>
        <w:rPr>
          <w:sz w:val="22"/>
          <w:szCs w:val="22"/>
          <w:lang w:val="en-US"/>
        </w:rPr>
        <w:t>waarheidsvoorwaarden</w:t>
      </w:r>
      <w:proofErr w:type="gramEnd"/>
      <w:r>
        <w:rPr>
          <w:sz w:val="22"/>
          <w:szCs w:val="22"/>
          <w:lang w:val="en-US"/>
        </w:rPr>
        <w:t xml:space="preserve"> bij dezelfde zintuiglijke stimuli te kunnen verklaren</w:t>
      </w:r>
      <w:r w:rsidR="006422DA">
        <w:rPr>
          <w:sz w:val="22"/>
          <w:szCs w:val="22"/>
          <w:lang w:val="en-US"/>
        </w:rPr>
        <w:t xml:space="preserve">. </w:t>
      </w:r>
      <w:r w:rsidR="003A1E88">
        <w:rPr>
          <w:sz w:val="22"/>
          <w:szCs w:val="22"/>
          <w:lang w:val="en-US"/>
        </w:rPr>
        <w:t xml:space="preserve">Daarmee is Quine's </w:t>
      </w:r>
    </w:p>
    <w:p w14:paraId="7BF020F4" w14:textId="77777777" w:rsidR="00FD3BF6" w:rsidRDefault="003A1E88" w:rsidP="00367A76">
      <w:pPr>
        <w:ind w:left="705" w:hanging="705"/>
        <w:rPr>
          <w:sz w:val="22"/>
          <w:szCs w:val="22"/>
          <w:lang w:val="en-US"/>
        </w:rPr>
      </w:pPr>
      <w:proofErr w:type="gramStart"/>
      <w:r>
        <w:rPr>
          <w:sz w:val="22"/>
          <w:szCs w:val="22"/>
          <w:lang w:val="en-US"/>
        </w:rPr>
        <w:t>claim</w:t>
      </w:r>
      <w:proofErr w:type="gramEnd"/>
      <w:r>
        <w:rPr>
          <w:sz w:val="22"/>
          <w:szCs w:val="22"/>
          <w:lang w:val="en-US"/>
        </w:rPr>
        <w:t xml:space="preserve"> dat betekenis gereduceerd kan worden tot zintuiglijke </w:t>
      </w:r>
      <w:r w:rsidR="001C22C6">
        <w:rPr>
          <w:sz w:val="22"/>
          <w:szCs w:val="22"/>
          <w:lang w:val="en-US"/>
        </w:rPr>
        <w:t>stimulus-betekenis</w:t>
      </w:r>
      <w:r>
        <w:rPr>
          <w:sz w:val="22"/>
          <w:szCs w:val="22"/>
          <w:lang w:val="en-US"/>
        </w:rPr>
        <w:t xml:space="preserve"> niet </w:t>
      </w:r>
    </w:p>
    <w:p w14:paraId="4FDF7D1F" w14:textId="58945D30" w:rsidR="003A1E88" w:rsidRDefault="003A1E88" w:rsidP="00367A76">
      <w:pPr>
        <w:ind w:left="705" w:hanging="705"/>
        <w:rPr>
          <w:sz w:val="22"/>
          <w:szCs w:val="22"/>
          <w:lang w:val="en-US"/>
        </w:rPr>
      </w:pPr>
      <w:proofErr w:type="gramStart"/>
      <w:r>
        <w:rPr>
          <w:sz w:val="22"/>
          <w:szCs w:val="22"/>
          <w:lang w:val="en-US"/>
        </w:rPr>
        <w:t>verenigbaar</w:t>
      </w:r>
      <w:proofErr w:type="gramEnd"/>
      <w:r w:rsidR="001C22C6">
        <w:rPr>
          <w:sz w:val="22"/>
          <w:szCs w:val="22"/>
          <w:lang w:val="en-US"/>
        </w:rPr>
        <w:t xml:space="preserve"> </w:t>
      </w:r>
      <w:r w:rsidR="000B0AE5">
        <w:rPr>
          <w:sz w:val="22"/>
          <w:szCs w:val="22"/>
          <w:lang w:val="en-US"/>
        </w:rPr>
        <w:t xml:space="preserve">met, </w:t>
      </w:r>
      <w:r w:rsidR="001C22C6">
        <w:rPr>
          <w:sz w:val="22"/>
          <w:szCs w:val="22"/>
          <w:lang w:val="en-US"/>
        </w:rPr>
        <w:t xml:space="preserve">want </w:t>
      </w:r>
      <w:r w:rsidR="00597744">
        <w:rPr>
          <w:sz w:val="22"/>
          <w:szCs w:val="22"/>
          <w:lang w:val="en-US"/>
        </w:rPr>
        <w:t>in contradictie</w:t>
      </w:r>
      <w:r>
        <w:rPr>
          <w:sz w:val="22"/>
          <w:szCs w:val="22"/>
          <w:lang w:val="en-US"/>
        </w:rPr>
        <w:t xml:space="preserve"> met</w:t>
      </w:r>
      <w:r w:rsidR="000B0AE5">
        <w:rPr>
          <w:sz w:val="22"/>
          <w:szCs w:val="22"/>
          <w:lang w:val="en-US"/>
        </w:rPr>
        <w:t>,</w:t>
      </w:r>
      <w:r>
        <w:rPr>
          <w:sz w:val="22"/>
          <w:szCs w:val="22"/>
          <w:lang w:val="en-US"/>
        </w:rPr>
        <w:t xml:space="preserve"> </w:t>
      </w:r>
      <w:r w:rsidR="00EF66FC">
        <w:rPr>
          <w:sz w:val="22"/>
          <w:szCs w:val="22"/>
          <w:lang w:val="en-US"/>
        </w:rPr>
        <w:t>zijn</w:t>
      </w:r>
      <w:r>
        <w:rPr>
          <w:sz w:val="22"/>
          <w:szCs w:val="22"/>
          <w:lang w:val="en-US"/>
        </w:rPr>
        <w:t xml:space="preserve"> holisme.</w:t>
      </w:r>
    </w:p>
    <w:p w14:paraId="1AB5F43C" w14:textId="77777777" w:rsidR="00674260" w:rsidRDefault="00674260" w:rsidP="00674260">
      <w:pPr>
        <w:ind w:left="705" w:hanging="705"/>
        <w:rPr>
          <w:i/>
          <w:sz w:val="22"/>
          <w:szCs w:val="22"/>
          <w:lang w:val="en-US"/>
        </w:rPr>
      </w:pPr>
    </w:p>
    <w:p w14:paraId="40AB0A30" w14:textId="77777777" w:rsidR="001C0547" w:rsidRDefault="0050487B" w:rsidP="000078C5">
      <w:pPr>
        <w:ind w:left="705" w:hanging="705"/>
        <w:rPr>
          <w:sz w:val="22"/>
          <w:szCs w:val="22"/>
          <w:lang w:val="en-US"/>
        </w:rPr>
      </w:pPr>
      <w:r>
        <w:rPr>
          <w:sz w:val="22"/>
          <w:szCs w:val="22"/>
          <w:lang w:val="en-US"/>
        </w:rPr>
        <w:t xml:space="preserve">Wat is de consequentie </w:t>
      </w:r>
      <w:r w:rsidR="00923C55">
        <w:rPr>
          <w:sz w:val="22"/>
          <w:szCs w:val="22"/>
          <w:lang w:val="en-US"/>
        </w:rPr>
        <w:t>van deze conclusie</w:t>
      </w:r>
      <w:r>
        <w:rPr>
          <w:sz w:val="22"/>
          <w:szCs w:val="22"/>
          <w:lang w:val="en-US"/>
        </w:rPr>
        <w:t>?</w:t>
      </w:r>
      <w:r w:rsidR="005B667B">
        <w:rPr>
          <w:sz w:val="22"/>
          <w:szCs w:val="22"/>
          <w:lang w:val="en-US"/>
        </w:rPr>
        <w:t xml:space="preserve"> </w:t>
      </w:r>
    </w:p>
    <w:p w14:paraId="47D48A31" w14:textId="3D19518C" w:rsidR="001C0547" w:rsidRDefault="001C0547" w:rsidP="000078C5">
      <w:pPr>
        <w:ind w:left="705" w:hanging="705"/>
        <w:rPr>
          <w:sz w:val="22"/>
          <w:szCs w:val="22"/>
          <w:lang w:val="en-US"/>
        </w:rPr>
      </w:pPr>
      <w:r>
        <w:rPr>
          <w:sz w:val="22"/>
          <w:szCs w:val="22"/>
          <w:lang w:val="en-US"/>
        </w:rPr>
        <w:tab/>
      </w:r>
      <w:r w:rsidR="000078C5">
        <w:rPr>
          <w:sz w:val="22"/>
          <w:szCs w:val="22"/>
          <w:lang w:val="en-US"/>
        </w:rPr>
        <w:t>Als we Quine's</w:t>
      </w:r>
      <w:r>
        <w:rPr>
          <w:sz w:val="22"/>
          <w:szCs w:val="22"/>
          <w:lang w:val="en-US"/>
        </w:rPr>
        <w:t xml:space="preserve"> concept van stimulus-betekenis </w:t>
      </w:r>
      <w:r w:rsidR="000078C5">
        <w:rPr>
          <w:sz w:val="22"/>
          <w:szCs w:val="22"/>
          <w:lang w:val="en-US"/>
        </w:rPr>
        <w:t>behouden</w:t>
      </w:r>
      <w:r>
        <w:rPr>
          <w:sz w:val="22"/>
          <w:szCs w:val="22"/>
          <w:lang w:val="en-US"/>
        </w:rPr>
        <w:t xml:space="preserve"> en zijn betekenis-holisme </w:t>
      </w:r>
    </w:p>
    <w:p w14:paraId="31E196E4" w14:textId="77777777" w:rsidR="001C0547" w:rsidRDefault="001C0547" w:rsidP="000078C5">
      <w:pPr>
        <w:ind w:left="705" w:hanging="705"/>
        <w:rPr>
          <w:sz w:val="22"/>
          <w:szCs w:val="22"/>
          <w:lang w:val="en-US"/>
        </w:rPr>
      </w:pPr>
      <w:proofErr w:type="gramStart"/>
      <w:r>
        <w:rPr>
          <w:sz w:val="22"/>
          <w:szCs w:val="22"/>
          <w:lang w:val="en-US"/>
        </w:rPr>
        <w:t>verwerpen</w:t>
      </w:r>
      <w:proofErr w:type="gramEnd"/>
      <w:r w:rsidR="000078C5">
        <w:rPr>
          <w:sz w:val="22"/>
          <w:szCs w:val="22"/>
          <w:lang w:val="en-US"/>
        </w:rPr>
        <w:t xml:space="preserve">, dan blijven de waarheidsvoorwaarden van zinnen beperkt tot de zintuiglijke stimuli </w:t>
      </w:r>
    </w:p>
    <w:p w14:paraId="5E15FB68" w14:textId="77777777" w:rsidR="005A16A5" w:rsidRDefault="000078C5" w:rsidP="000078C5">
      <w:pPr>
        <w:ind w:left="705" w:hanging="705"/>
        <w:rPr>
          <w:sz w:val="22"/>
          <w:szCs w:val="22"/>
          <w:lang w:val="en-US"/>
        </w:rPr>
      </w:pPr>
      <w:proofErr w:type="gramStart"/>
      <w:r>
        <w:rPr>
          <w:sz w:val="22"/>
          <w:szCs w:val="22"/>
          <w:lang w:val="en-US"/>
        </w:rPr>
        <w:t>die</w:t>
      </w:r>
      <w:proofErr w:type="gramEnd"/>
      <w:r>
        <w:rPr>
          <w:sz w:val="22"/>
          <w:szCs w:val="22"/>
          <w:lang w:val="en-US"/>
        </w:rPr>
        <w:t xml:space="preserve"> de uiting of bekrachtiging van de zin uitlokken</w:t>
      </w:r>
      <w:r w:rsidR="00744911">
        <w:rPr>
          <w:sz w:val="22"/>
          <w:szCs w:val="22"/>
          <w:lang w:val="en-US"/>
        </w:rPr>
        <w:t>. In dat geval</w:t>
      </w:r>
      <w:r w:rsidR="008F4693">
        <w:rPr>
          <w:sz w:val="22"/>
          <w:szCs w:val="22"/>
          <w:lang w:val="en-US"/>
        </w:rPr>
        <w:t xml:space="preserve"> </w:t>
      </w:r>
      <w:r>
        <w:rPr>
          <w:sz w:val="22"/>
          <w:szCs w:val="22"/>
          <w:lang w:val="en-US"/>
        </w:rPr>
        <w:t xml:space="preserve">zou de betekenis (de </w:t>
      </w:r>
    </w:p>
    <w:p w14:paraId="42D93EFE" w14:textId="77777777" w:rsidR="005A16A5" w:rsidRDefault="000078C5" w:rsidP="000078C5">
      <w:pPr>
        <w:ind w:left="705" w:hanging="705"/>
        <w:rPr>
          <w:sz w:val="22"/>
          <w:szCs w:val="22"/>
          <w:lang w:val="en-US"/>
        </w:rPr>
      </w:pPr>
      <w:proofErr w:type="gramStart"/>
      <w:r>
        <w:rPr>
          <w:sz w:val="22"/>
          <w:szCs w:val="22"/>
          <w:lang w:val="en-US"/>
        </w:rPr>
        <w:t>waarheidsvoorwaarde</w:t>
      </w:r>
      <w:proofErr w:type="gramEnd"/>
      <w:r>
        <w:rPr>
          <w:sz w:val="22"/>
          <w:szCs w:val="22"/>
          <w:lang w:val="en-US"/>
        </w:rPr>
        <w:t xml:space="preserve">) van diverse zinnen als "Gavagai", "Konijn", "Temporele konijn-delen", </w:t>
      </w:r>
    </w:p>
    <w:p w14:paraId="533CBEE1" w14:textId="77777777" w:rsidR="00B115DB" w:rsidRDefault="000078C5" w:rsidP="000078C5">
      <w:pPr>
        <w:ind w:left="705" w:hanging="705"/>
        <w:rPr>
          <w:sz w:val="22"/>
          <w:szCs w:val="22"/>
          <w:lang w:val="en-US"/>
        </w:rPr>
      </w:pPr>
      <w:r>
        <w:rPr>
          <w:sz w:val="22"/>
          <w:szCs w:val="22"/>
          <w:lang w:val="en-US"/>
        </w:rPr>
        <w:t>"</w:t>
      </w:r>
      <w:proofErr w:type="gramStart"/>
      <w:r>
        <w:rPr>
          <w:sz w:val="22"/>
          <w:szCs w:val="22"/>
          <w:lang w:val="en-US"/>
        </w:rPr>
        <w:t>konijn</w:t>
      </w:r>
      <w:proofErr w:type="gramEnd"/>
      <w:r>
        <w:rPr>
          <w:sz w:val="22"/>
          <w:szCs w:val="22"/>
          <w:lang w:val="en-US"/>
        </w:rPr>
        <w:t xml:space="preserve">-mechanisme", "konijn-impressie", </w:t>
      </w:r>
      <w:r w:rsidR="00B115DB">
        <w:rPr>
          <w:sz w:val="22"/>
          <w:szCs w:val="22"/>
          <w:lang w:val="en-US"/>
        </w:rPr>
        <w:t xml:space="preserve">"Type object", </w:t>
      </w:r>
      <w:r>
        <w:rPr>
          <w:sz w:val="22"/>
          <w:szCs w:val="22"/>
          <w:lang w:val="en-US"/>
        </w:rPr>
        <w:t xml:space="preserve">e.d. </w:t>
      </w:r>
      <w:proofErr w:type="gramStart"/>
      <w:r>
        <w:rPr>
          <w:sz w:val="22"/>
          <w:szCs w:val="22"/>
          <w:lang w:val="en-US"/>
        </w:rPr>
        <w:t>hetzelfde</w:t>
      </w:r>
      <w:proofErr w:type="gramEnd"/>
      <w:r>
        <w:rPr>
          <w:sz w:val="22"/>
          <w:szCs w:val="22"/>
          <w:lang w:val="en-US"/>
        </w:rPr>
        <w:t xml:space="preserve"> zijn, namelijk de direct </w:t>
      </w:r>
    </w:p>
    <w:p w14:paraId="46E3BBA7" w14:textId="77777777" w:rsidR="00B115DB" w:rsidRDefault="000078C5" w:rsidP="000078C5">
      <w:pPr>
        <w:ind w:left="705" w:hanging="705"/>
        <w:rPr>
          <w:sz w:val="22"/>
          <w:szCs w:val="22"/>
          <w:lang w:val="en-US"/>
        </w:rPr>
      </w:pPr>
      <w:proofErr w:type="gramStart"/>
      <w:r>
        <w:rPr>
          <w:sz w:val="22"/>
          <w:szCs w:val="22"/>
          <w:lang w:val="en-US"/>
        </w:rPr>
        <w:t>gegeven</w:t>
      </w:r>
      <w:proofErr w:type="gramEnd"/>
      <w:r>
        <w:rPr>
          <w:sz w:val="22"/>
          <w:szCs w:val="22"/>
          <w:lang w:val="en-US"/>
        </w:rPr>
        <w:t xml:space="preserve"> stimulus-betekenis van d</w:t>
      </w:r>
      <w:r w:rsidR="001C0547">
        <w:rPr>
          <w:sz w:val="22"/>
          <w:szCs w:val="22"/>
          <w:lang w:val="en-US"/>
        </w:rPr>
        <w:t>i</w:t>
      </w:r>
      <w:r>
        <w:rPr>
          <w:sz w:val="22"/>
          <w:szCs w:val="22"/>
          <w:lang w:val="en-US"/>
        </w:rPr>
        <w:t xml:space="preserve">e zinnen (aangenomen dat de zintuiglijke stimuli bij de uiting </w:t>
      </w:r>
    </w:p>
    <w:p w14:paraId="2D4D8049" w14:textId="77777777" w:rsidR="00A06663" w:rsidRDefault="000078C5" w:rsidP="000078C5">
      <w:pPr>
        <w:ind w:left="705" w:hanging="705"/>
        <w:rPr>
          <w:sz w:val="22"/>
          <w:szCs w:val="22"/>
          <w:lang w:val="en-US"/>
        </w:rPr>
      </w:pPr>
      <w:proofErr w:type="gramStart"/>
      <w:r>
        <w:rPr>
          <w:sz w:val="22"/>
          <w:szCs w:val="22"/>
          <w:lang w:val="en-US"/>
        </w:rPr>
        <w:t>van</w:t>
      </w:r>
      <w:proofErr w:type="gramEnd"/>
      <w:r>
        <w:rPr>
          <w:sz w:val="22"/>
          <w:szCs w:val="22"/>
          <w:lang w:val="en-US"/>
        </w:rPr>
        <w:t xml:space="preserve"> de zinnen gelijk </w:t>
      </w:r>
      <w:r w:rsidR="00684F2D">
        <w:rPr>
          <w:sz w:val="22"/>
          <w:szCs w:val="22"/>
          <w:lang w:val="en-US"/>
        </w:rPr>
        <w:t>zijn</w:t>
      </w:r>
      <w:r>
        <w:rPr>
          <w:sz w:val="22"/>
          <w:szCs w:val="22"/>
          <w:lang w:val="en-US"/>
        </w:rPr>
        <w:t xml:space="preserve">, zoals Quine stelt). Er zou geen </w:t>
      </w:r>
      <w:r w:rsidR="00B115DB">
        <w:rPr>
          <w:sz w:val="22"/>
          <w:szCs w:val="22"/>
          <w:lang w:val="en-US"/>
        </w:rPr>
        <w:t xml:space="preserve">verschil </w:t>
      </w:r>
      <w:r w:rsidR="005D2773">
        <w:rPr>
          <w:sz w:val="22"/>
          <w:szCs w:val="22"/>
          <w:lang w:val="en-US"/>
        </w:rPr>
        <w:t>tussen</w:t>
      </w:r>
      <w:r w:rsidR="00B115DB">
        <w:rPr>
          <w:sz w:val="22"/>
          <w:szCs w:val="22"/>
          <w:lang w:val="en-US"/>
        </w:rPr>
        <w:t xml:space="preserve"> de </w:t>
      </w:r>
    </w:p>
    <w:p w14:paraId="633C6586" w14:textId="113F383B" w:rsidR="005D2773" w:rsidRDefault="00B115DB" w:rsidP="000078C5">
      <w:pPr>
        <w:ind w:left="705" w:hanging="705"/>
        <w:rPr>
          <w:sz w:val="22"/>
          <w:szCs w:val="22"/>
          <w:lang w:val="en-US"/>
        </w:rPr>
      </w:pPr>
      <w:proofErr w:type="gramStart"/>
      <w:r>
        <w:rPr>
          <w:sz w:val="22"/>
          <w:szCs w:val="22"/>
          <w:lang w:val="en-US"/>
        </w:rPr>
        <w:t>waarheidsvoorwaarden</w:t>
      </w:r>
      <w:proofErr w:type="gramEnd"/>
      <w:r>
        <w:rPr>
          <w:sz w:val="22"/>
          <w:szCs w:val="22"/>
          <w:lang w:val="en-US"/>
        </w:rPr>
        <w:t xml:space="preserve"> van </w:t>
      </w:r>
      <w:r w:rsidR="000078C5">
        <w:rPr>
          <w:sz w:val="22"/>
          <w:szCs w:val="22"/>
          <w:lang w:val="en-US"/>
        </w:rPr>
        <w:t>de zinnen</w:t>
      </w:r>
      <w:r w:rsidR="000078C5" w:rsidRPr="000078C5">
        <w:rPr>
          <w:sz w:val="22"/>
          <w:szCs w:val="22"/>
          <w:lang w:val="en-US"/>
        </w:rPr>
        <w:t xml:space="preserve"> </w:t>
      </w:r>
      <w:r w:rsidR="000078C5" w:rsidRPr="000078C5">
        <w:rPr>
          <w:i/>
          <w:sz w:val="22"/>
          <w:szCs w:val="22"/>
          <w:lang w:val="en-US"/>
        </w:rPr>
        <w:t>denkbaar</w:t>
      </w:r>
      <w:r w:rsidR="000078C5">
        <w:rPr>
          <w:sz w:val="22"/>
          <w:szCs w:val="22"/>
          <w:lang w:val="en-US"/>
        </w:rPr>
        <w:t xml:space="preserve"> moeten zijn. Dit zou tot direct gevolg hebben </w:t>
      </w:r>
    </w:p>
    <w:p w14:paraId="588A855C" w14:textId="015F7084" w:rsidR="005D2773" w:rsidRDefault="005C227F" w:rsidP="000078C5">
      <w:pPr>
        <w:ind w:left="705" w:hanging="705"/>
        <w:rPr>
          <w:sz w:val="22"/>
          <w:szCs w:val="22"/>
          <w:lang w:val="en-US"/>
        </w:rPr>
      </w:pPr>
      <w:proofErr w:type="gramStart"/>
      <w:r>
        <w:rPr>
          <w:sz w:val="22"/>
          <w:szCs w:val="22"/>
          <w:lang w:val="en-US"/>
        </w:rPr>
        <w:t>dat</w:t>
      </w:r>
      <w:proofErr w:type="gramEnd"/>
      <w:r>
        <w:rPr>
          <w:sz w:val="22"/>
          <w:szCs w:val="22"/>
          <w:lang w:val="en-US"/>
        </w:rPr>
        <w:t xml:space="preserve"> de these van</w:t>
      </w:r>
      <w:r w:rsidR="00B115DB">
        <w:rPr>
          <w:sz w:val="22"/>
          <w:szCs w:val="22"/>
          <w:lang w:val="en-US"/>
        </w:rPr>
        <w:t xml:space="preserve"> </w:t>
      </w:r>
      <w:r w:rsidR="000078C5">
        <w:rPr>
          <w:sz w:val="22"/>
          <w:szCs w:val="22"/>
          <w:lang w:val="en-US"/>
        </w:rPr>
        <w:t>onbepaaldheid van ve</w:t>
      </w:r>
      <w:r w:rsidR="007B7A30">
        <w:rPr>
          <w:sz w:val="22"/>
          <w:szCs w:val="22"/>
          <w:lang w:val="en-US"/>
        </w:rPr>
        <w:t xml:space="preserve">rtaling </w:t>
      </w:r>
      <w:r w:rsidR="005A16A5">
        <w:rPr>
          <w:sz w:val="22"/>
          <w:szCs w:val="22"/>
          <w:lang w:val="en-US"/>
        </w:rPr>
        <w:t xml:space="preserve">en betekenis </w:t>
      </w:r>
      <w:r w:rsidR="007B7A30">
        <w:rPr>
          <w:sz w:val="22"/>
          <w:szCs w:val="22"/>
          <w:lang w:val="en-US"/>
        </w:rPr>
        <w:t>zou komen te vervallen</w:t>
      </w:r>
      <w:r w:rsidR="001C0547">
        <w:rPr>
          <w:sz w:val="22"/>
          <w:szCs w:val="22"/>
          <w:lang w:val="en-US"/>
        </w:rPr>
        <w:t>. I</w:t>
      </w:r>
      <w:r w:rsidR="007B7A30">
        <w:rPr>
          <w:sz w:val="22"/>
          <w:szCs w:val="22"/>
          <w:lang w:val="en-US"/>
        </w:rPr>
        <w:t xml:space="preserve">mmers, </w:t>
      </w:r>
      <w:r w:rsidR="001C0547">
        <w:rPr>
          <w:sz w:val="22"/>
          <w:szCs w:val="22"/>
          <w:lang w:val="en-US"/>
        </w:rPr>
        <w:t xml:space="preserve">bij </w:t>
      </w:r>
    </w:p>
    <w:p w14:paraId="5F9A65DA" w14:textId="77777777" w:rsidR="005C227F" w:rsidRDefault="001C0547" w:rsidP="007B7A30">
      <w:pPr>
        <w:ind w:left="705" w:hanging="705"/>
        <w:rPr>
          <w:sz w:val="22"/>
          <w:szCs w:val="22"/>
          <w:lang w:val="en-US"/>
        </w:rPr>
      </w:pPr>
      <w:proofErr w:type="gramStart"/>
      <w:r>
        <w:rPr>
          <w:sz w:val="22"/>
          <w:szCs w:val="22"/>
          <w:lang w:val="en-US"/>
        </w:rPr>
        <w:t>een</w:t>
      </w:r>
      <w:proofErr w:type="gramEnd"/>
      <w:r>
        <w:rPr>
          <w:sz w:val="22"/>
          <w:szCs w:val="22"/>
          <w:lang w:val="en-US"/>
        </w:rPr>
        <w:t xml:space="preserve"> vertaalopgave zou</w:t>
      </w:r>
      <w:r w:rsidR="007B7A30">
        <w:rPr>
          <w:sz w:val="22"/>
          <w:szCs w:val="22"/>
          <w:lang w:val="en-US"/>
        </w:rPr>
        <w:t xml:space="preserve"> </w:t>
      </w:r>
      <w:r>
        <w:rPr>
          <w:sz w:val="22"/>
          <w:szCs w:val="22"/>
          <w:lang w:val="en-US"/>
        </w:rPr>
        <w:t>een vertaler</w:t>
      </w:r>
      <w:r w:rsidR="007B7A30">
        <w:rPr>
          <w:sz w:val="22"/>
          <w:szCs w:val="22"/>
          <w:lang w:val="en-US"/>
        </w:rPr>
        <w:t xml:space="preserve"> </w:t>
      </w:r>
      <w:r>
        <w:rPr>
          <w:sz w:val="22"/>
          <w:szCs w:val="22"/>
          <w:lang w:val="en-US"/>
        </w:rPr>
        <w:t xml:space="preserve">simpelweg </w:t>
      </w:r>
      <w:r w:rsidR="00B115DB">
        <w:rPr>
          <w:sz w:val="22"/>
          <w:szCs w:val="22"/>
          <w:lang w:val="en-US"/>
        </w:rPr>
        <w:t>kunnen</w:t>
      </w:r>
      <w:r>
        <w:rPr>
          <w:sz w:val="22"/>
          <w:szCs w:val="22"/>
          <w:lang w:val="en-US"/>
        </w:rPr>
        <w:t xml:space="preserve"> wijzen op </w:t>
      </w:r>
      <w:r w:rsidR="007B7A30">
        <w:rPr>
          <w:sz w:val="22"/>
          <w:szCs w:val="22"/>
          <w:lang w:val="en-US"/>
        </w:rPr>
        <w:t xml:space="preserve">de intersubjectief </w:t>
      </w:r>
    </w:p>
    <w:p w14:paraId="04B2E820" w14:textId="77777777" w:rsidR="005C227F" w:rsidRDefault="007B7A30" w:rsidP="007B7A30">
      <w:pPr>
        <w:ind w:left="705" w:hanging="705"/>
        <w:rPr>
          <w:sz w:val="22"/>
          <w:szCs w:val="22"/>
          <w:lang w:val="en-US"/>
        </w:rPr>
      </w:pPr>
      <w:proofErr w:type="gramStart"/>
      <w:r>
        <w:rPr>
          <w:sz w:val="22"/>
          <w:szCs w:val="22"/>
          <w:lang w:val="en-US"/>
        </w:rPr>
        <w:t>to</w:t>
      </w:r>
      <w:r w:rsidR="00B115DB">
        <w:rPr>
          <w:sz w:val="22"/>
          <w:szCs w:val="22"/>
          <w:lang w:val="en-US"/>
        </w:rPr>
        <w:t>egankelijke</w:t>
      </w:r>
      <w:proofErr w:type="gramEnd"/>
      <w:r w:rsidR="00B115DB">
        <w:rPr>
          <w:sz w:val="22"/>
          <w:szCs w:val="22"/>
          <w:lang w:val="en-US"/>
        </w:rPr>
        <w:t xml:space="preserve"> empirische situatie</w:t>
      </w:r>
      <w:r w:rsidR="005C227F">
        <w:rPr>
          <w:sz w:val="22"/>
          <w:szCs w:val="22"/>
          <w:lang w:val="en-US"/>
        </w:rPr>
        <w:t>. B</w:t>
      </w:r>
      <w:r w:rsidR="001C0547">
        <w:rPr>
          <w:sz w:val="22"/>
          <w:szCs w:val="22"/>
          <w:lang w:val="en-US"/>
        </w:rPr>
        <w:t xml:space="preserve">uiten het concept van </w:t>
      </w:r>
      <w:r w:rsidR="00684F2D">
        <w:rPr>
          <w:sz w:val="22"/>
          <w:szCs w:val="22"/>
          <w:lang w:val="en-US"/>
        </w:rPr>
        <w:t xml:space="preserve">intersubjectieve </w:t>
      </w:r>
      <w:r w:rsidR="001C0547">
        <w:rPr>
          <w:sz w:val="22"/>
          <w:szCs w:val="22"/>
          <w:lang w:val="en-US"/>
        </w:rPr>
        <w:t xml:space="preserve">stimulus-betekenis </w:t>
      </w:r>
    </w:p>
    <w:p w14:paraId="22162BF0" w14:textId="77777777" w:rsidR="005C227F" w:rsidRDefault="005C227F" w:rsidP="007B7A30">
      <w:pPr>
        <w:ind w:left="705" w:hanging="705"/>
        <w:rPr>
          <w:sz w:val="22"/>
          <w:szCs w:val="22"/>
          <w:lang w:val="en-US"/>
        </w:rPr>
      </w:pPr>
      <w:proofErr w:type="gramStart"/>
      <w:r>
        <w:rPr>
          <w:sz w:val="22"/>
          <w:szCs w:val="22"/>
          <w:lang w:val="en-US"/>
        </w:rPr>
        <w:t>zou</w:t>
      </w:r>
      <w:proofErr w:type="gramEnd"/>
      <w:r>
        <w:rPr>
          <w:sz w:val="22"/>
          <w:szCs w:val="22"/>
          <w:lang w:val="en-US"/>
        </w:rPr>
        <w:t xml:space="preserve"> er </w:t>
      </w:r>
      <w:r w:rsidR="00B115DB">
        <w:rPr>
          <w:sz w:val="22"/>
          <w:szCs w:val="22"/>
          <w:lang w:val="en-US"/>
        </w:rPr>
        <w:t xml:space="preserve">geen betekenisconcept </w:t>
      </w:r>
      <w:r w:rsidR="001C0547">
        <w:rPr>
          <w:sz w:val="22"/>
          <w:szCs w:val="22"/>
          <w:lang w:val="en-US"/>
        </w:rPr>
        <w:t xml:space="preserve">beschikbaar zijn in termen waarvan verschillende </w:t>
      </w:r>
    </w:p>
    <w:p w14:paraId="5FBFFCD2" w14:textId="47A066F6" w:rsidR="005D2773" w:rsidRDefault="001C0547" w:rsidP="007B7A30">
      <w:pPr>
        <w:ind w:left="705" w:hanging="705"/>
        <w:rPr>
          <w:sz w:val="22"/>
          <w:szCs w:val="22"/>
          <w:lang w:val="en-US"/>
        </w:rPr>
      </w:pPr>
      <w:proofErr w:type="gramStart"/>
      <w:r>
        <w:rPr>
          <w:sz w:val="22"/>
          <w:szCs w:val="22"/>
          <w:lang w:val="en-US"/>
        </w:rPr>
        <w:t>interpretatiemogelijkheden</w:t>
      </w:r>
      <w:proofErr w:type="gramEnd"/>
      <w:r>
        <w:rPr>
          <w:sz w:val="22"/>
          <w:szCs w:val="22"/>
          <w:lang w:val="en-US"/>
        </w:rPr>
        <w:t xml:space="preserve"> gedacht of geformuleerd zouden kunnen worden. </w:t>
      </w:r>
      <w:r w:rsidR="00B115DB">
        <w:rPr>
          <w:sz w:val="22"/>
          <w:szCs w:val="22"/>
          <w:lang w:val="en-US"/>
        </w:rPr>
        <w:t xml:space="preserve">Dit zou bovendien </w:t>
      </w:r>
    </w:p>
    <w:p w14:paraId="54F52CF9" w14:textId="77777777" w:rsidR="005D2773" w:rsidRDefault="00B115DB" w:rsidP="00684F2D">
      <w:pPr>
        <w:ind w:left="705" w:hanging="705"/>
        <w:rPr>
          <w:sz w:val="22"/>
          <w:szCs w:val="22"/>
          <w:lang w:val="en-US"/>
        </w:rPr>
      </w:pPr>
      <w:proofErr w:type="gramStart"/>
      <w:r>
        <w:rPr>
          <w:sz w:val="22"/>
          <w:szCs w:val="22"/>
          <w:lang w:val="en-US"/>
        </w:rPr>
        <w:t>impliceren</w:t>
      </w:r>
      <w:proofErr w:type="gramEnd"/>
      <w:r>
        <w:rPr>
          <w:sz w:val="22"/>
          <w:szCs w:val="22"/>
          <w:lang w:val="en-US"/>
        </w:rPr>
        <w:t xml:space="preserve"> dat bij </w:t>
      </w:r>
      <w:r w:rsidR="00684F2D">
        <w:rPr>
          <w:sz w:val="22"/>
          <w:szCs w:val="22"/>
          <w:lang w:val="en-US"/>
        </w:rPr>
        <w:t>dezelfde</w:t>
      </w:r>
      <w:r w:rsidR="005D2773">
        <w:rPr>
          <w:sz w:val="22"/>
          <w:szCs w:val="22"/>
          <w:lang w:val="en-US"/>
        </w:rPr>
        <w:t xml:space="preserve"> </w:t>
      </w:r>
      <w:r>
        <w:rPr>
          <w:sz w:val="22"/>
          <w:szCs w:val="22"/>
          <w:lang w:val="en-US"/>
        </w:rPr>
        <w:t>empirische stimuli geen verschillende (wetenschappelijke) theorie</w:t>
      </w:r>
      <w:r>
        <w:rPr>
          <w:rFonts w:ascii="Cambria" w:hAnsi="Cambria"/>
          <w:sz w:val="22"/>
          <w:szCs w:val="22"/>
          <w:lang w:val="en-US"/>
        </w:rPr>
        <w:t>ë</w:t>
      </w:r>
      <w:r>
        <w:rPr>
          <w:sz w:val="22"/>
          <w:szCs w:val="22"/>
          <w:lang w:val="en-US"/>
        </w:rPr>
        <w:t xml:space="preserve">n </w:t>
      </w:r>
    </w:p>
    <w:p w14:paraId="2703B419" w14:textId="77777777" w:rsidR="005D2773" w:rsidRDefault="003615E0" w:rsidP="00684F2D">
      <w:pPr>
        <w:ind w:left="705" w:hanging="705"/>
        <w:rPr>
          <w:sz w:val="22"/>
          <w:szCs w:val="22"/>
        </w:rPr>
      </w:pPr>
      <w:proofErr w:type="gramStart"/>
      <w:r>
        <w:rPr>
          <w:sz w:val="22"/>
          <w:szCs w:val="22"/>
          <w:lang w:val="en-US"/>
        </w:rPr>
        <w:t>en</w:t>
      </w:r>
      <w:proofErr w:type="gramEnd"/>
      <w:r>
        <w:rPr>
          <w:sz w:val="22"/>
          <w:szCs w:val="22"/>
          <w:lang w:val="en-US"/>
        </w:rPr>
        <w:t xml:space="preserve"> overtuigingen </w:t>
      </w:r>
      <w:r w:rsidR="00B115DB">
        <w:rPr>
          <w:sz w:val="22"/>
          <w:szCs w:val="22"/>
          <w:lang w:val="en-US"/>
        </w:rPr>
        <w:t>zouden kunnen bestaan.</w:t>
      </w:r>
      <w:r w:rsidR="00DF511E">
        <w:rPr>
          <w:sz w:val="22"/>
          <w:szCs w:val="22"/>
          <w:lang w:val="en-US"/>
        </w:rPr>
        <w:t xml:space="preserve"> </w:t>
      </w:r>
      <w:r w:rsidR="00DF511E">
        <w:rPr>
          <w:sz w:val="22"/>
          <w:szCs w:val="22"/>
        </w:rPr>
        <w:t>Een</w:t>
      </w:r>
      <w:r w:rsidR="00DF511E" w:rsidRPr="00DF511E">
        <w:rPr>
          <w:sz w:val="22"/>
          <w:szCs w:val="22"/>
        </w:rPr>
        <w:t xml:space="preserve"> theorie die stelt dat er zwaartekracht bestaat die </w:t>
      </w:r>
    </w:p>
    <w:p w14:paraId="66FFAFBF" w14:textId="77777777" w:rsidR="005D2773" w:rsidRDefault="00DF511E" w:rsidP="00684F2D">
      <w:pPr>
        <w:ind w:left="705" w:hanging="705"/>
        <w:rPr>
          <w:sz w:val="22"/>
          <w:szCs w:val="22"/>
        </w:rPr>
      </w:pPr>
      <w:r w:rsidRPr="00DF511E">
        <w:rPr>
          <w:sz w:val="22"/>
          <w:szCs w:val="22"/>
        </w:rPr>
        <w:t>werkt op alle objecten</w:t>
      </w:r>
      <w:r w:rsidR="005D2773">
        <w:rPr>
          <w:sz w:val="22"/>
          <w:szCs w:val="22"/>
        </w:rPr>
        <w:t xml:space="preserve"> met massa</w:t>
      </w:r>
      <w:r w:rsidRPr="00DF511E">
        <w:rPr>
          <w:sz w:val="22"/>
          <w:szCs w:val="22"/>
        </w:rPr>
        <w:t xml:space="preserve">, ter verklaring van de beweging van objecten naar de aarde, </w:t>
      </w:r>
    </w:p>
    <w:p w14:paraId="255074D2" w14:textId="6F9ABDDC" w:rsidR="00307CCA" w:rsidRDefault="00DF511E" w:rsidP="00684F2D">
      <w:pPr>
        <w:ind w:left="705" w:hanging="705"/>
        <w:rPr>
          <w:sz w:val="22"/>
          <w:szCs w:val="22"/>
        </w:rPr>
      </w:pPr>
      <w:r w:rsidRPr="00DF511E">
        <w:rPr>
          <w:sz w:val="22"/>
          <w:szCs w:val="22"/>
        </w:rPr>
        <w:t xml:space="preserve">zou </w:t>
      </w:r>
      <w:r w:rsidR="00684F2D">
        <w:rPr>
          <w:sz w:val="22"/>
          <w:szCs w:val="22"/>
        </w:rPr>
        <w:t>in betekenis en</w:t>
      </w:r>
      <w:r w:rsidR="005C227F">
        <w:rPr>
          <w:sz w:val="22"/>
          <w:szCs w:val="22"/>
        </w:rPr>
        <w:t xml:space="preserve"> </w:t>
      </w:r>
      <w:r w:rsidRPr="00DF511E">
        <w:rPr>
          <w:sz w:val="22"/>
          <w:szCs w:val="22"/>
        </w:rPr>
        <w:t>waarheidsvoor</w:t>
      </w:r>
      <w:r w:rsidR="003615E0">
        <w:rPr>
          <w:sz w:val="22"/>
          <w:szCs w:val="22"/>
        </w:rPr>
        <w:t>waarde niet kunnen verschillen</w:t>
      </w:r>
      <w:r w:rsidRPr="00DF511E">
        <w:rPr>
          <w:sz w:val="22"/>
          <w:szCs w:val="22"/>
        </w:rPr>
        <w:t xml:space="preserve"> van </w:t>
      </w:r>
      <w:r w:rsidR="00A15A44">
        <w:rPr>
          <w:sz w:val="22"/>
          <w:szCs w:val="22"/>
        </w:rPr>
        <w:t>een</w:t>
      </w:r>
      <w:r w:rsidRPr="00DF511E">
        <w:rPr>
          <w:sz w:val="22"/>
          <w:szCs w:val="22"/>
        </w:rPr>
        <w:t xml:space="preserve"> theorie die stelt dat </w:t>
      </w:r>
    </w:p>
    <w:p w14:paraId="1FFD834B" w14:textId="77777777" w:rsidR="00BC3294" w:rsidRDefault="00DF511E" w:rsidP="00684F2D">
      <w:pPr>
        <w:ind w:left="705" w:hanging="705"/>
        <w:rPr>
          <w:sz w:val="22"/>
          <w:szCs w:val="22"/>
        </w:rPr>
      </w:pPr>
      <w:r w:rsidRPr="00DF511E">
        <w:rPr>
          <w:sz w:val="22"/>
          <w:szCs w:val="22"/>
        </w:rPr>
        <w:t xml:space="preserve">objecten </w:t>
      </w:r>
      <w:r w:rsidR="00307CCA">
        <w:rPr>
          <w:sz w:val="22"/>
          <w:szCs w:val="22"/>
        </w:rPr>
        <w:t xml:space="preserve">met massa </w:t>
      </w:r>
      <w:r w:rsidR="00A15A44">
        <w:rPr>
          <w:sz w:val="22"/>
          <w:szCs w:val="22"/>
        </w:rPr>
        <w:t>een wil hebben en de</w:t>
      </w:r>
      <w:r w:rsidRPr="00DF511E">
        <w:rPr>
          <w:sz w:val="22"/>
          <w:szCs w:val="22"/>
        </w:rPr>
        <w:t xml:space="preserve"> </w:t>
      </w:r>
      <w:r w:rsidR="00A15A44">
        <w:rPr>
          <w:sz w:val="22"/>
          <w:szCs w:val="22"/>
        </w:rPr>
        <w:t>wens koesteren</w:t>
      </w:r>
      <w:r w:rsidRPr="00DF511E">
        <w:rPr>
          <w:sz w:val="22"/>
          <w:szCs w:val="22"/>
        </w:rPr>
        <w:t xml:space="preserve"> om richting de aarde </w:t>
      </w:r>
      <w:r w:rsidR="003615E0">
        <w:rPr>
          <w:sz w:val="22"/>
          <w:szCs w:val="22"/>
        </w:rPr>
        <w:t>te bewegen</w:t>
      </w:r>
      <w:r w:rsidRPr="00DF511E">
        <w:rPr>
          <w:sz w:val="22"/>
          <w:szCs w:val="22"/>
        </w:rPr>
        <w:t>.</w:t>
      </w:r>
      <w:r w:rsidR="00BC3294">
        <w:rPr>
          <w:sz w:val="22"/>
          <w:szCs w:val="22"/>
        </w:rPr>
        <w:t xml:space="preserve"> Het </w:t>
      </w:r>
    </w:p>
    <w:p w14:paraId="0505EEBF" w14:textId="5BA28A91" w:rsidR="00DF511E" w:rsidRPr="00684F2D" w:rsidRDefault="00BC3294" w:rsidP="00684F2D">
      <w:pPr>
        <w:ind w:left="705" w:hanging="705"/>
        <w:rPr>
          <w:sz w:val="22"/>
          <w:szCs w:val="22"/>
          <w:lang w:val="en-US"/>
        </w:rPr>
      </w:pPr>
      <w:r>
        <w:rPr>
          <w:sz w:val="22"/>
          <w:szCs w:val="22"/>
        </w:rPr>
        <w:t>zouden twee verschillende namen voor dezelfde verzameling zintuiglijke stimuli zijn.</w:t>
      </w:r>
    </w:p>
    <w:p w14:paraId="27776C18" w14:textId="77777777" w:rsidR="00D47DB9" w:rsidRDefault="00D47DB9" w:rsidP="007B7A30">
      <w:pPr>
        <w:ind w:left="705" w:hanging="705"/>
        <w:rPr>
          <w:sz w:val="22"/>
          <w:szCs w:val="22"/>
          <w:lang w:val="en-US"/>
        </w:rPr>
      </w:pPr>
    </w:p>
    <w:p w14:paraId="01E75391" w14:textId="7EEEBA8B" w:rsidR="00DF511E" w:rsidRDefault="005A16A5" w:rsidP="007B7A30">
      <w:pPr>
        <w:ind w:left="705" w:hanging="705"/>
        <w:rPr>
          <w:sz w:val="22"/>
          <w:szCs w:val="22"/>
          <w:lang w:val="en-US"/>
        </w:rPr>
      </w:pPr>
      <w:r>
        <w:rPr>
          <w:sz w:val="22"/>
          <w:szCs w:val="22"/>
          <w:lang w:val="en-US"/>
        </w:rPr>
        <w:t>Uiteraard vormt</w:t>
      </w:r>
      <w:r w:rsidR="00B115DB">
        <w:rPr>
          <w:sz w:val="22"/>
          <w:szCs w:val="22"/>
          <w:lang w:val="en-US"/>
        </w:rPr>
        <w:t xml:space="preserve"> </w:t>
      </w:r>
      <w:r w:rsidR="000078C5">
        <w:rPr>
          <w:sz w:val="22"/>
          <w:szCs w:val="22"/>
          <w:lang w:val="en-US"/>
        </w:rPr>
        <w:t xml:space="preserve">de </w:t>
      </w:r>
      <w:r w:rsidR="001C0547">
        <w:rPr>
          <w:sz w:val="22"/>
          <w:szCs w:val="22"/>
          <w:lang w:val="en-US"/>
        </w:rPr>
        <w:t xml:space="preserve">enorme </w:t>
      </w:r>
      <w:r w:rsidR="000078C5">
        <w:rPr>
          <w:sz w:val="22"/>
          <w:szCs w:val="22"/>
          <w:lang w:val="en-US"/>
        </w:rPr>
        <w:t>diversiteit aan zintuiglijke stimuli en gedragingen waa</w:t>
      </w:r>
      <w:r>
        <w:rPr>
          <w:sz w:val="22"/>
          <w:szCs w:val="22"/>
          <w:lang w:val="en-US"/>
        </w:rPr>
        <w:t xml:space="preserve">rbij, </w:t>
      </w:r>
    </w:p>
    <w:p w14:paraId="3D161C13" w14:textId="77777777" w:rsidR="00DF511E" w:rsidRDefault="005A16A5" w:rsidP="007B7A30">
      <w:pPr>
        <w:ind w:left="705" w:hanging="705"/>
        <w:rPr>
          <w:sz w:val="22"/>
          <w:szCs w:val="22"/>
          <w:lang w:val="en-US"/>
        </w:rPr>
      </w:pPr>
      <w:proofErr w:type="gramStart"/>
      <w:r>
        <w:rPr>
          <w:sz w:val="22"/>
          <w:szCs w:val="22"/>
          <w:lang w:val="en-US"/>
        </w:rPr>
        <w:t>bijvoorbeeld</w:t>
      </w:r>
      <w:proofErr w:type="gramEnd"/>
      <w:r>
        <w:rPr>
          <w:sz w:val="22"/>
          <w:szCs w:val="22"/>
          <w:lang w:val="en-US"/>
        </w:rPr>
        <w:t>, een zin als</w:t>
      </w:r>
      <w:r w:rsidR="00DF511E">
        <w:rPr>
          <w:sz w:val="22"/>
          <w:szCs w:val="22"/>
          <w:lang w:val="en-US"/>
        </w:rPr>
        <w:t xml:space="preserve"> </w:t>
      </w:r>
      <w:r w:rsidR="000078C5">
        <w:rPr>
          <w:sz w:val="22"/>
          <w:szCs w:val="22"/>
          <w:lang w:val="en-US"/>
        </w:rPr>
        <w:t xml:space="preserve">"pijn" sociaal geaccepteerd gebruikt </w:t>
      </w:r>
      <w:r w:rsidR="001C0547">
        <w:rPr>
          <w:sz w:val="22"/>
          <w:szCs w:val="22"/>
          <w:lang w:val="en-US"/>
        </w:rPr>
        <w:t>wordt</w:t>
      </w:r>
      <w:r>
        <w:rPr>
          <w:sz w:val="22"/>
          <w:szCs w:val="22"/>
          <w:lang w:val="en-US"/>
        </w:rPr>
        <w:t>,</w:t>
      </w:r>
      <w:r w:rsidR="001C0547">
        <w:rPr>
          <w:sz w:val="22"/>
          <w:szCs w:val="22"/>
          <w:lang w:val="en-US"/>
        </w:rPr>
        <w:t xml:space="preserve"> </w:t>
      </w:r>
      <w:r w:rsidR="000078C5">
        <w:rPr>
          <w:sz w:val="22"/>
          <w:szCs w:val="22"/>
          <w:lang w:val="en-US"/>
        </w:rPr>
        <w:t xml:space="preserve">een </w:t>
      </w:r>
      <w:r w:rsidR="007B7A30">
        <w:rPr>
          <w:sz w:val="22"/>
          <w:szCs w:val="22"/>
          <w:lang w:val="en-US"/>
        </w:rPr>
        <w:t xml:space="preserve">groot </w:t>
      </w:r>
      <w:r w:rsidR="000078C5">
        <w:rPr>
          <w:sz w:val="22"/>
          <w:szCs w:val="22"/>
          <w:lang w:val="en-US"/>
        </w:rPr>
        <w:t>probleem</w:t>
      </w:r>
      <w:r w:rsidRPr="005A16A5">
        <w:rPr>
          <w:sz w:val="22"/>
          <w:szCs w:val="22"/>
          <w:lang w:val="en-US"/>
        </w:rPr>
        <w:t xml:space="preserve"> </w:t>
      </w:r>
    </w:p>
    <w:p w14:paraId="0C666379" w14:textId="77777777" w:rsidR="00DF511E" w:rsidRDefault="005A16A5" w:rsidP="000078C5">
      <w:pPr>
        <w:ind w:left="705" w:hanging="705"/>
        <w:rPr>
          <w:sz w:val="22"/>
          <w:szCs w:val="22"/>
          <w:lang w:val="en-US"/>
        </w:rPr>
      </w:pPr>
      <w:proofErr w:type="gramStart"/>
      <w:r>
        <w:rPr>
          <w:sz w:val="22"/>
          <w:szCs w:val="22"/>
          <w:lang w:val="en-US"/>
        </w:rPr>
        <w:t>wanneer</w:t>
      </w:r>
      <w:proofErr w:type="gramEnd"/>
      <w:r>
        <w:rPr>
          <w:sz w:val="22"/>
          <w:szCs w:val="22"/>
          <w:lang w:val="en-US"/>
        </w:rPr>
        <w:t xml:space="preserve"> we het concept van stimulus-betekenis willen handhaven ten koste van het concept </w:t>
      </w:r>
    </w:p>
    <w:p w14:paraId="3B3C1531" w14:textId="77777777" w:rsidR="0066118A" w:rsidRDefault="005A16A5" w:rsidP="000078C5">
      <w:pPr>
        <w:ind w:left="705" w:hanging="705"/>
        <w:rPr>
          <w:sz w:val="22"/>
          <w:szCs w:val="22"/>
        </w:rPr>
      </w:pPr>
      <w:proofErr w:type="gramStart"/>
      <w:r>
        <w:rPr>
          <w:sz w:val="22"/>
          <w:szCs w:val="22"/>
          <w:lang w:val="en-US"/>
        </w:rPr>
        <w:t>van</w:t>
      </w:r>
      <w:proofErr w:type="gramEnd"/>
      <w:r>
        <w:rPr>
          <w:sz w:val="22"/>
          <w:szCs w:val="22"/>
          <w:lang w:val="en-US"/>
        </w:rPr>
        <w:t xml:space="preserve"> betekenis-holisme</w:t>
      </w:r>
      <w:r w:rsidR="000078C5">
        <w:rPr>
          <w:sz w:val="22"/>
          <w:szCs w:val="22"/>
          <w:lang w:val="en-US"/>
        </w:rPr>
        <w:t>.</w:t>
      </w:r>
      <w:r w:rsidR="0066118A" w:rsidRPr="0066118A">
        <w:rPr>
          <w:sz w:val="18"/>
          <w:szCs w:val="18"/>
        </w:rPr>
        <w:t xml:space="preserve"> </w:t>
      </w:r>
      <w:r w:rsidR="0066118A" w:rsidRPr="0066118A">
        <w:rPr>
          <w:sz w:val="22"/>
          <w:szCs w:val="22"/>
        </w:rPr>
        <w:t xml:space="preserve">Het concept van stimulus-betekenis zou het ook moeilijk of onmogelijk </w:t>
      </w:r>
    </w:p>
    <w:p w14:paraId="734B4F72" w14:textId="77777777" w:rsidR="00317C1F" w:rsidRDefault="0066118A" w:rsidP="000078C5">
      <w:pPr>
        <w:ind w:left="705" w:hanging="705"/>
        <w:rPr>
          <w:sz w:val="22"/>
          <w:szCs w:val="22"/>
        </w:rPr>
      </w:pPr>
      <w:r w:rsidRPr="0066118A">
        <w:rPr>
          <w:sz w:val="22"/>
          <w:szCs w:val="22"/>
        </w:rPr>
        <w:t>maken om zinnen als de volgende te kunnen begrijpen</w:t>
      </w:r>
      <w:r w:rsidR="00317C1F">
        <w:rPr>
          <w:sz w:val="22"/>
          <w:szCs w:val="22"/>
        </w:rPr>
        <w:t xml:space="preserve"> en accepteren</w:t>
      </w:r>
      <w:r w:rsidRPr="0066118A">
        <w:rPr>
          <w:sz w:val="22"/>
          <w:szCs w:val="22"/>
        </w:rPr>
        <w:t xml:space="preserve">: "De wereld kan geheel </w:t>
      </w:r>
    </w:p>
    <w:p w14:paraId="5F1031FF" w14:textId="7B65156C" w:rsidR="009421F4" w:rsidRPr="00317C1F" w:rsidRDefault="0066118A" w:rsidP="000078C5">
      <w:pPr>
        <w:ind w:left="705" w:hanging="705"/>
        <w:rPr>
          <w:sz w:val="22"/>
          <w:szCs w:val="22"/>
        </w:rPr>
      </w:pPr>
      <w:r w:rsidRPr="0066118A">
        <w:rPr>
          <w:sz w:val="22"/>
          <w:szCs w:val="22"/>
        </w:rPr>
        <w:t xml:space="preserve">anders zijn dan dat wij </w:t>
      </w:r>
      <w:r w:rsidR="00317C1F">
        <w:rPr>
          <w:sz w:val="22"/>
          <w:szCs w:val="22"/>
        </w:rPr>
        <w:t>hem</w:t>
      </w:r>
      <w:r w:rsidRPr="0066118A">
        <w:rPr>
          <w:sz w:val="22"/>
          <w:szCs w:val="22"/>
        </w:rPr>
        <w:t xml:space="preserve"> waarnemen."</w:t>
      </w:r>
      <w:r w:rsidR="00317C1F">
        <w:rPr>
          <w:rStyle w:val="Voetnootmarkering"/>
          <w:sz w:val="22"/>
          <w:szCs w:val="22"/>
        </w:rPr>
        <w:footnoteReference w:id="78"/>
      </w:r>
      <w:r w:rsidR="009421F4" w:rsidRPr="0066118A">
        <w:rPr>
          <w:sz w:val="22"/>
          <w:szCs w:val="22"/>
          <w:lang w:val="en-US"/>
        </w:rPr>
        <w:tab/>
      </w:r>
    </w:p>
    <w:p w14:paraId="49040D96" w14:textId="77777777" w:rsidR="00D47DB9" w:rsidRDefault="009421F4" w:rsidP="00367A76">
      <w:pPr>
        <w:ind w:left="705" w:hanging="705"/>
        <w:rPr>
          <w:sz w:val="22"/>
          <w:szCs w:val="22"/>
          <w:lang w:val="en-US"/>
        </w:rPr>
      </w:pPr>
      <w:r>
        <w:rPr>
          <w:sz w:val="22"/>
          <w:szCs w:val="22"/>
          <w:lang w:val="en-US"/>
        </w:rPr>
        <w:tab/>
        <w:t xml:space="preserve">Als we </w:t>
      </w:r>
      <w:r w:rsidR="00D47DB9">
        <w:rPr>
          <w:sz w:val="22"/>
          <w:szCs w:val="22"/>
          <w:lang w:val="en-US"/>
        </w:rPr>
        <w:t xml:space="preserve">er daarom voor zouden kiezen </w:t>
      </w:r>
      <w:proofErr w:type="gramStart"/>
      <w:r w:rsidR="00D47DB9">
        <w:rPr>
          <w:sz w:val="22"/>
          <w:szCs w:val="22"/>
          <w:lang w:val="en-US"/>
        </w:rPr>
        <w:t>om</w:t>
      </w:r>
      <w:proofErr w:type="gramEnd"/>
      <w:r w:rsidR="00D47DB9">
        <w:rPr>
          <w:sz w:val="22"/>
          <w:szCs w:val="22"/>
          <w:lang w:val="en-US"/>
        </w:rPr>
        <w:t xml:space="preserve"> </w:t>
      </w:r>
      <w:r>
        <w:rPr>
          <w:sz w:val="22"/>
          <w:szCs w:val="22"/>
          <w:lang w:val="en-US"/>
        </w:rPr>
        <w:t xml:space="preserve">Quine's betekenis-holisme </w:t>
      </w:r>
      <w:r w:rsidR="00D47DB9">
        <w:rPr>
          <w:sz w:val="22"/>
          <w:szCs w:val="22"/>
          <w:lang w:val="en-US"/>
        </w:rPr>
        <w:t xml:space="preserve">te </w:t>
      </w:r>
      <w:r>
        <w:rPr>
          <w:sz w:val="22"/>
          <w:szCs w:val="22"/>
          <w:lang w:val="en-US"/>
        </w:rPr>
        <w:t xml:space="preserve">behouden, dan </w:t>
      </w:r>
    </w:p>
    <w:p w14:paraId="6F28CDC0" w14:textId="77777777" w:rsidR="00D47DB9" w:rsidRDefault="009421F4" w:rsidP="00367A76">
      <w:pPr>
        <w:ind w:left="705" w:hanging="705"/>
        <w:rPr>
          <w:sz w:val="22"/>
          <w:szCs w:val="22"/>
          <w:lang w:val="en-US"/>
        </w:rPr>
      </w:pPr>
      <w:proofErr w:type="gramStart"/>
      <w:r>
        <w:rPr>
          <w:sz w:val="22"/>
          <w:szCs w:val="22"/>
          <w:lang w:val="en-US"/>
        </w:rPr>
        <w:t>zijn</w:t>
      </w:r>
      <w:proofErr w:type="gramEnd"/>
      <w:r>
        <w:rPr>
          <w:sz w:val="22"/>
          <w:szCs w:val="22"/>
          <w:lang w:val="en-US"/>
        </w:rPr>
        <w:t xml:space="preserve"> we genoodzaakt </w:t>
      </w:r>
      <w:r w:rsidR="00741A5E">
        <w:rPr>
          <w:sz w:val="22"/>
          <w:szCs w:val="22"/>
          <w:lang w:val="en-US"/>
        </w:rPr>
        <w:t>het</w:t>
      </w:r>
      <w:r>
        <w:rPr>
          <w:sz w:val="22"/>
          <w:szCs w:val="22"/>
          <w:lang w:val="en-US"/>
        </w:rPr>
        <w:t xml:space="preserve"> concept van stimulus-betekenis te verwerpen. </w:t>
      </w:r>
      <w:r w:rsidR="008F4693">
        <w:rPr>
          <w:sz w:val="22"/>
          <w:szCs w:val="22"/>
          <w:lang w:val="en-US"/>
        </w:rPr>
        <w:t xml:space="preserve">Dit </w:t>
      </w:r>
      <w:r w:rsidR="00744911">
        <w:rPr>
          <w:sz w:val="22"/>
          <w:szCs w:val="22"/>
          <w:lang w:val="en-US"/>
        </w:rPr>
        <w:t>impliceert</w:t>
      </w:r>
      <w:r w:rsidR="008F4693">
        <w:rPr>
          <w:sz w:val="22"/>
          <w:szCs w:val="22"/>
          <w:lang w:val="en-US"/>
        </w:rPr>
        <w:t xml:space="preserve"> dat we de </w:t>
      </w:r>
    </w:p>
    <w:p w14:paraId="518809FA" w14:textId="77777777" w:rsidR="00D47DB9" w:rsidRDefault="00744911" w:rsidP="00367A76">
      <w:pPr>
        <w:ind w:left="705" w:hanging="705"/>
        <w:rPr>
          <w:sz w:val="22"/>
          <w:szCs w:val="22"/>
          <w:lang w:val="en-US"/>
        </w:rPr>
      </w:pPr>
      <w:proofErr w:type="gramStart"/>
      <w:r>
        <w:rPr>
          <w:sz w:val="22"/>
          <w:szCs w:val="22"/>
          <w:lang w:val="en-US"/>
        </w:rPr>
        <w:t>betekenis</w:t>
      </w:r>
      <w:proofErr w:type="gramEnd"/>
      <w:r>
        <w:rPr>
          <w:sz w:val="22"/>
          <w:szCs w:val="22"/>
          <w:lang w:val="en-US"/>
        </w:rPr>
        <w:t xml:space="preserve"> en </w:t>
      </w:r>
      <w:r w:rsidR="008F4693">
        <w:rPr>
          <w:sz w:val="22"/>
          <w:szCs w:val="22"/>
          <w:lang w:val="en-US"/>
        </w:rPr>
        <w:t xml:space="preserve">waarheidsvoorwaarden van zinnen onmogelijk nog reductief kunnen begrijpen als </w:t>
      </w:r>
    </w:p>
    <w:p w14:paraId="6D75F8F6" w14:textId="77777777" w:rsidR="00D47DB9" w:rsidRDefault="008F4693" w:rsidP="00367A76">
      <w:pPr>
        <w:ind w:left="705" w:hanging="705"/>
        <w:rPr>
          <w:sz w:val="22"/>
          <w:szCs w:val="22"/>
          <w:lang w:val="en-US"/>
        </w:rPr>
      </w:pPr>
      <w:proofErr w:type="gramStart"/>
      <w:r>
        <w:rPr>
          <w:sz w:val="22"/>
          <w:szCs w:val="22"/>
          <w:lang w:val="en-US"/>
        </w:rPr>
        <w:t>iets</w:t>
      </w:r>
      <w:proofErr w:type="gramEnd"/>
      <w:r>
        <w:rPr>
          <w:sz w:val="22"/>
          <w:szCs w:val="22"/>
          <w:lang w:val="en-US"/>
        </w:rPr>
        <w:t xml:space="preserve"> buiten en onafhankelijk van ons totale netwerk van overtuigingen. </w:t>
      </w:r>
      <w:r w:rsidR="00D34D11">
        <w:rPr>
          <w:sz w:val="22"/>
          <w:szCs w:val="22"/>
          <w:lang w:val="en-US"/>
        </w:rPr>
        <w:t xml:space="preserve">Voor zover er </w:t>
      </w:r>
      <w:r w:rsidR="007B5BA8">
        <w:rPr>
          <w:sz w:val="22"/>
          <w:szCs w:val="22"/>
          <w:lang w:val="en-US"/>
        </w:rPr>
        <w:t>dan</w:t>
      </w:r>
      <w:r w:rsidR="00D34D11">
        <w:rPr>
          <w:sz w:val="22"/>
          <w:szCs w:val="22"/>
          <w:lang w:val="en-US"/>
        </w:rPr>
        <w:t xml:space="preserve"> </w:t>
      </w:r>
      <w:r w:rsidR="007B5BA8">
        <w:rPr>
          <w:sz w:val="22"/>
          <w:szCs w:val="22"/>
          <w:lang w:val="en-US"/>
        </w:rPr>
        <w:t xml:space="preserve">nog </w:t>
      </w:r>
    </w:p>
    <w:p w14:paraId="58157319" w14:textId="076C75A1" w:rsidR="00D47DB9" w:rsidRDefault="00D34D11" w:rsidP="00367A76">
      <w:pPr>
        <w:ind w:left="705" w:hanging="705"/>
        <w:rPr>
          <w:sz w:val="22"/>
          <w:szCs w:val="22"/>
          <w:lang w:val="en-US"/>
        </w:rPr>
      </w:pPr>
      <w:proofErr w:type="gramStart"/>
      <w:r>
        <w:rPr>
          <w:sz w:val="22"/>
          <w:szCs w:val="22"/>
          <w:lang w:val="en-US"/>
        </w:rPr>
        <w:t>gesproken</w:t>
      </w:r>
      <w:proofErr w:type="gramEnd"/>
      <w:r>
        <w:rPr>
          <w:sz w:val="22"/>
          <w:szCs w:val="22"/>
          <w:lang w:val="en-US"/>
        </w:rPr>
        <w:t xml:space="preserve"> kan worden over zintuiglij</w:t>
      </w:r>
      <w:r w:rsidR="003B2D7A">
        <w:rPr>
          <w:sz w:val="22"/>
          <w:szCs w:val="22"/>
          <w:lang w:val="en-US"/>
        </w:rPr>
        <w:t xml:space="preserve">ke stimuli, is de context </w:t>
      </w:r>
      <w:r>
        <w:rPr>
          <w:sz w:val="22"/>
          <w:szCs w:val="22"/>
          <w:lang w:val="en-US"/>
        </w:rPr>
        <w:t xml:space="preserve">van overtuigingen nodig </w:t>
      </w:r>
    </w:p>
    <w:p w14:paraId="04D0683F" w14:textId="66E9551D" w:rsidR="00D47DB9" w:rsidRDefault="00D34D11" w:rsidP="00367A76">
      <w:pPr>
        <w:ind w:left="705" w:hanging="705"/>
        <w:rPr>
          <w:sz w:val="22"/>
          <w:szCs w:val="22"/>
          <w:lang w:val="en-US"/>
        </w:rPr>
      </w:pPr>
      <w:proofErr w:type="gramStart"/>
      <w:r>
        <w:rPr>
          <w:sz w:val="22"/>
          <w:szCs w:val="22"/>
          <w:lang w:val="en-US"/>
        </w:rPr>
        <w:lastRenderedPageBreak/>
        <w:t>om</w:t>
      </w:r>
      <w:proofErr w:type="gramEnd"/>
      <w:r>
        <w:rPr>
          <w:sz w:val="22"/>
          <w:szCs w:val="22"/>
          <w:lang w:val="en-US"/>
        </w:rPr>
        <w:t xml:space="preserve"> </w:t>
      </w:r>
      <w:r w:rsidR="009421F4">
        <w:rPr>
          <w:sz w:val="22"/>
          <w:szCs w:val="22"/>
          <w:lang w:val="en-US"/>
        </w:rPr>
        <w:t>'</w:t>
      </w:r>
      <w:r>
        <w:rPr>
          <w:sz w:val="22"/>
          <w:szCs w:val="22"/>
          <w:lang w:val="en-US"/>
        </w:rPr>
        <w:t>stimuli</w:t>
      </w:r>
      <w:r w:rsidR="009421F4">
        <w:rPr>
          <w:sz w:val="22"/>
          <w:szCs w:val="22"/>
          <w:lang w:val="en-US"/>
        </w:rPr>
        <w:t>'</w:t>
      </w:r>
      <w:r>
        <w:rPr>
          <w:sz w:val="22"/>
          <w:szCs w:val="22"/>
          <w:lang w:val="en-US"/>
        </w:rPr>
        <w:t xml:space="preserve"> als </w:t>
      </w:r>
      <w:r w:rsidR="00DB0D66">
        <w:rPr>
          <w:sz w:val="22"/>
          <w:szCs w:val="22"/>
          <w:lang w:val="en-US"/>
        </w:rPr>
        <w:t xml:space="preserve">voor een bewering </w:t>
      </w:r>
      <w:r>
        <w:rPr>
          <w:sz w:val="22"/>
          <w:szCs w:val="22"/>
          <w:lang w:val="en-US"/>
        </w:rPr>
        <w:t xml:space="preserve">relevante </w:t>
      </w:r>
      <w:r w:rsidR="009421F4">
        <w:rPr>
          <w:sz w:val="22"/>
          <w:szCs w:val="22"/>
          <w:lang w:val="en-US"/>
        </w:rPr>
        <w:t xml:space="preserve">zintuiglijke </w:t>
      </w:r>
      <w:r>
        <w:rPr>
          <w:sz w:val="22"/>
          <w:szCs w:val="22"/>
          <w:lang w:val="en-US"/>
        </w:rPr>
        <w:t>stimuli te identificeren</w:t>
      </w:r>
      <w:r w:rsidR="000F1027">
        <w:rPr>
          <w:sz w:val="22"/>
          <w:szCs w:val="22"/>
          <w:lang w:val="en-US"/>
        </w:rPr>
        <w:t xml:space="preserve"> (en </w:t>
      </w:r>
    </w:p>
    <w:p w14:paraId="24B51ED3" w14:textId="7020D2BB" w:rsidR="00D47DB9" w:rsidRDefault="000F1027" w:rsidP="00367A76">
      <w:pPr>
        <w:ind w:left="705" w:hanging="705"/>
        <w:rPr>
          <w:sz w:val="22"/>
          <w:szCs w:val="22"/>
          <w:lang w:val="en-US"/>
        </w:rPr>
      </w:pPr>
      <w:proofErr w:type="gramStart"/>
      <w:r>
        <w:rPr>
          <w:rFonts w:ascii="Cambria" w:hAnsi="Cambria"/>
          <w:sz w:val="22"/>
          <w:szCs w:val="22"/>
          <w:lang w:val="en-US"/>
        </w:rPr>
        <w:t>ü</w:t>
      </w:r>
      <w:r>
        <w:rPr>
          <w:sz w:val="22"/>
          <w:szCs w:val="22"/>
          <w:lang w:val="en-US"/>
        </w:rPr>
        <w:t>berhaupt</w:t>
      </w:r>
      <w:proofErr w:type="gramEnd"/>
      <w:r>
        <w:rPr>
          <w:sz w:val="22"/>
          <w:szCs w:val="22"/>
          <w:lang w:val="en-US"/>
        </w:rPr>
        <w:t xml:space="preserve"> als zintuiglijke stimuli te onderscheiden)</w:t>
      </w:r>
      <w:r w:rsidR="00D34D11">
        <w:rPr>
          <w:sz w:val="22"/>
          <w:szCs w:val="22"/>
          <w:lang w:val="en-US"/>
        </w:rPr>
        <w:t xml:space="preserve">. </w:t>
      </w:r>
      <w:r w:rsidR="007B5BA8">
        <w:rPr>
          <w:sz w:val="22"/>
          <w:szCs w:val="22"/>
          <w:lang w:val="en-US"/>
        </w:rPr>
        <w:t xml:space="preserve">In </w:t>
      </w:r>
      <w:r w:rsidR="00D47DB9">
        <w:rPr>
          <w:sz w:val="22"/>
          <w:szCs w:val="22"/>
          <w:lang w:val="en-US"/>
        </w:rPr>
        <w:t>zover</w:t>
      </w:r>
      <w:r w:rsidR="005A553C">
        <w:rPr>
          <w:sz w:val="22"/>
          <w:szCs w:val="22"/>
          <w:lang w:val="en-US"/>
        </w:rPr>
        <w:t>re</w:t>
      </w:r>
      <w:r w:rsidR="00D47DB9">
        <w:rPr>
          <w:sz w:val="22"/>
          <w:szCs w:val="22"/>
          <w:lang w:val="en-US"/>
        </w:rPr>
        <w:t xml:space="preserve"> de waarheidsvoorwaarde</w:t>
      </w:r>
      <w:r w:rsidR="005A553C">
        <w:rPr>
          <w:sz w:val="22"/>
          <w:szCs w:val="22"/>
          <w:lang w:val="en-US"/>
        </w:rPr>
        <w:t>n</w:t>
      </w:r>
      <w:r w:rsidR="00D47DB9">
        <w:rPr>
          <w:sz w:val="22"/>
          <w:szCs w:val="22"/>
          <w:lang w:val="en-US"/>
        </w:rPr>
        <w:t xml:space="preserve"> van </w:t>
      </w:r>
    </w:p>
    <w:p w14:paraId="01FD611C" w14:textId="77777777" w:rsidR="005A553C" w:rsidRDefault="007B5BA8" w:rsidP="00367A76">
      <w:pPr>
        <w:ind w:left="705" w:hanging="705"/>
        <w:rPr>
          <w:sz w:val="22"/>
          <w:szCs w:val="22"/>
          <w:lang w:val="en-US"/>
        </w:rPr>
      </w:pPr>
      <w:proofErr w:type="gramStart"/>
      <w:r>
        <w:rPr>
          <w:sz w:val="22"/>
          <w:szCs w:val="22"/>
          <w:lang w:val="en-US"/>
        </w:rPr>
        <w:t>uitspraken</w:t>
      </w:r>
      <w:proofErr w:type="gramEnd"/>
      <w:r w:rsidR="003B2D7A">
        <w:rPr>
          <w:sz w:val="22"/>
          <w:szCs w:val="22"/>
          <w:lang w:val="en-US"/>
        </w:rPr>
        <w:t xml:space="preserve"> </w:t>
      </w:r>
      <w:r w:rsidR="00D47DB9">
        <w:rPr>
          <w:sz w:val="22"/>
          <w:szCs w:val="22"/>
          <w:lang w:val="en-US"/>
        </w:rPr>
        <w:t xml:space="preserve">bepaald </w:t>
      </w:r>
      <w:r w:rsidR="005A553C">
        <w:rPr>
          <w:sz w:val="22"/>
          <w:szCs w:val="22"/>
          <w:lang w:val="en-US"/>
        </w:rPr>
        <w:t>worden</w:t>
      </w:r>
      <w:r w:rsidR="00D47DB9">
        <w:rPr>
          <w:sz w:val="22"/>
          <w:szCs w:val="22"/>
          <w:lang w:val="en-US"/>
        </w:rPr>
        <w:t xml:space="preserve"> door zintuiglijke stimuli, gebeurt dit altijd al</w:t>
      </w:r>
      <w:r w:rsidR="00414B1C">
        <w:rPr>
          <w:sz w:val="22"/>
          <w:szCs w:val="22"/>
          <w:lang w:val="en-US"/>
        </w:rPr>
        <w:t xml:space="preserve"> </w:t>
      </w:r>
      <w:r w:rsidR="005A553C">
        <w:rPr>
          <w:sz w:val="22"/>
          <w:szCs w:val="22"/>
          <w:lang w:val="en-US"/>
        </w:rPr>
        <w:t>door</w:t>
      </w:r>
    </w:p>
    <w:p w14:paraId="47AFE835" w14:textId="70833095" w:rsidR="00D47DB9" w:rsidRDefault="00414B1C" w:rsidP="00367A76">
      <w:pPr>
        <w:ind w:left="705" w:hanging="705"/>
        <w:rPr>
          <w:sz w:val="22"/>
          <w:szCs w:val="22"/>
          <w:lang w:val="en-US"/>
        </w:rPr>
      </w:pPr>
      <w:proofErr w:type="gramStart"/>
      <w:r>
        <w:rPr>
          <w:sz w:val="22"/>
          <w:szCs w:val="22"/>
          <w:lang w:val="en-US"/>
        </w:rPr>
        <w:t>geconceptualiseerde</w:t>
      </w:r>
      <w:proofErr w:type="gramEnd"/>
      <w:r>
        <w:rPr>
          <w:sz w:val="22"/>
          <w:szCs w:val="22"/>
          <w:lang w:val="en-US"/>
        </w:rPr>
        <w:t xml:space="preserve"> stimuli. </w:t>
      </w:r>
      <w:r w:rsidR="008F4693">
        <w:rPr>
          <w:sz w:val="22"/>
          <w:szCs w:val="22"/>
          <w:lang w:val="en-US"/>
        </w:rPr>
        <w:t xml:space="preserve">In </w:t>
      </w:r>
      <w:r w:rsidR="003B2D7A">
        <w:rPr>
          <w:sz w:val="22"/>
          <w:szCs w:val="22"/>
          <w:lang w:val="en-US"/>
        </w:rPr>
        <w:t>die zin</w:t>
      </w:r>
      <w:r w:rsidR="008F4693">
        <w:rPr>
          <w:sz w:val="22"/>
          <w:szCs w:val="22"/>
          <w:lang w:val="en-US"/>
        </w:rPr>
        <w:t xml:space="preserve"> is het ook niet betekenisvol </w:t>
      </w:r>
      <w:proofErr w:type="gramStart"/>
      <w:r w:rsidR="008F4693">
        <w:rPr>
          <w:sz w:val="22"/>
          <w:szCs w:val="22"/>
          <w:lang w:val="en-US"/>
        </w:rPr>
        <w:t>meer</w:t>
      </w:r>
      <w:proofErr w:type="gramEnd"/>
      <w:r w:rsidR="008F4693">
        <w:rPr>
          <w:sz w:val="22"/>
          <w:szCs w:val="22"/>
          <w:lang w:val="en-US"/>
        </w:rPr>
        <w:t xml:space="preserve"> om te spreken van een </w:t>
      </w:r>
    </w:p>
    <w:p w14:paraId="383E25CD" w14:textId="4913BB25" w:rsidR="000F1027" w:rsidRDefault="008F4693" w:rsidP="00367A76">
      <w:pPr>
        <w:ind w:left="705" w:hanging="705"/>
        <w:rPr>
          <w:sz w:val="22"/>
          <w:szCs w:val="22"/>
          <w:lang w:val="en-US"/>
        </w:rPr>
      </w:pPr>
      <w:proofErr w:type="gramStart"/>
      <w:r>
        <w:rPr>
          <w:sz w:val="22"/>
          <w:szCs w:val="22"/>
          <w:lang w:val="en-US"/>
        </w:rPr>
        <w:t>empiristisch</w:t>
      </w:r>
      <w:proofErr w:type="gramEnd"/>
      <w:r>
        <w:rPr>
          <w:sz w:val="22"/>
          <w:szCs w:val="22"/>
          <w:lang w:val="en-US"/>
        </w:rPr>
        <w:t xml:space="preserve"> </w:t>
      </w:r>
      <w:r w:rsidR="003B2D7A">
        <w:rPr>
          <w:sz w:val="22"/>
          <w:szCs w:val="22"/>
          <w:lang w:val="en-US"/>
        </w:rPr>
        <w:t>(</w:t>
      </w:r>
      <w:r>
        <w:rPr>
          <w:sz w:val="22"/>
          <w:szCs w:val="22"/>
          <w:lang w:val="en-US"/>
        </w:rPr>
        <w:t>of niet</w:t>
      </w:r>
      <w:r w:rsidR="001C2C45">
        <w:rPr>
          <w:sz w:val="22"/>
          <w:szCs w:val="22"/>
          <w:lang w:val="en-US"/>
        </w:rPr>
        <w:t>-empiristisch</w:t>
      </w:r>
      <w:r w:rsidR="003B2D7A">
        <w:rPr>
          <w:sz w:val="22"/>
          <w:szCs w:val="22"/>
          <w:lang w:val="en-US"/>
        </w:rPr>
        <w:t>)</w:t>
      </w:r>
      <w:r w:rsidR="001C2C45">
        <w:rPr>
          <w:sz w:val="22"/>
          <w:szCs w:val="22"/>
          <w:lang w:val="en-US"/>
        </w:rPr>
        <w:t xml:space="preserve"> betekenisconcept. </w:t>
      </w:r>
    </w:p>
    <w:p w14:paraId="11708FC5" w14:textId="17E2B828" w:rsidR="00DB0D66" w:rsidRDefault="000F1027" w:rsidP="00367A76">
      <w:pPr>
        <w:ind w:left="705" w:hanging="705"/>
        <w:rPr>
          <w:sz w:val="22"/>
          <w:szCs w:val="22"/>
          <w:lang w:val="en-US"/>
        </w:rPr>
      </w:pPr>
      <w:r>
        <w:rPr>
          <w:sz w:val="22"/>
          <w:szCs w:val="22"/>
          <w:lang w:val="en-US"/>
        </w:rPr>
        <w:tab/>
      </w:r>
      <w:r w:rsidR="001C2C45">
        <w:rPr>
          <w:sz w:val="22"/>
          <w:szCs w:val="22"/>
          <w:lang w:val="en-US"/>
        </w:rPr>
        <w:t xml:space="preserve">Saillant detail is dat </w:t>
      </w:r>
      <w:r w:rsidR="007B5BA8">
        <w:rPr>
          <w:sz w:val="22"/>
          <w:szCs w:val="22"/>
          <w:lang w:val="en-US"/>
        </w:rPr>
        <w:t>Quine's initi</w:t>
      </w:r>
      <w:r w:rsidR="007B5BA8">
        <w:rPr>
          <w:rFonts w:ascii="Cambria" w:hAnsi="Cambria"/>
          <w:sz w:val="22"/>
          <w:szCs w:val="22"/>
          <w:lang w:val="en-US"/>
        </w:rPr>
        <w:t>ë</w:t>
      </w:r>
      <w:r w:rsidR="00414B1C">
        <w:rPr>
          <w:sz w:val="22"/>
          <w:szCs w:val="22"/>
          <w:lang w:val="en-US"/>
        </w:rPr>
        <w:t xml:space="preserve">le </w:t>
      </w:r>
      <w:r w:rsidR="00414B1C" w:rsidRPr="001C2C45">
        <w:rPr>
          <w:i/>
          <w:sz w:val="22"/>
          <w:szCs w:val="22"/>
          <w:lang w:val="en-US"/>
        </w:rPr>
        <w:t>circle of terms</w:t>
      </w:r>
      <w:r w:rsidR="00414B1C">
        <w:rPr>
          <w:sz w:val="22"/>
          <w:szCs w:val="22"/>
          <w:lang w:val="en-US"/>
        </w:rPr>
        <w:t xml:space="preserve">-argument tegen het aannemen van </w:t>
      </w:r>
    </w:p>
    <w:p w14:paraId="281B37FB" w14:textId="0E2C0231" w:rsidR="001C2C45" w:rsidRDefault="00DB0D66" w:rsidP="00367A76">
      <w:pPr>
        <w:ind w:left="705" w:hanging="705"/>
        <w:rPr>
          <w:sz w:val="22"/>
          <w:szCs w:val="22"/>
          <w:lang w:val="en-US"/>
        </w:rPr>
      </w:pPr>
      <w:proofErr w:type="gramStart"/>
      <w:r>
        <w:rPr>
          <w:sz w:val="22"/>
          <w:szCs w:val="22"/>
          <w:lang w:val="en-US"/>
        </w:rPr>
        <w:t>cognitief</w:t>
      </w:r>
      <w:proofErr w:type="gramEnd"/>
      <w:r>
        <w:rPr>
          <w:sz w:val="22"/>
          <w:szCs w:val="22"/>
          <w:lang w:val="en-US"/>
        </w:rPr>
        <w:t xml:space="preserve"> transparante </w:t>
      </w:r>
      <w:r w:rsidR="001C2C45">
        <w:rPr>
          <w:sz w:val="22"/>
          <w:szCs w:val="22"/>
          <w:lang w:val="en-US"/>
        </w:rPr>
        <w:t xml:space="preserve">(mentalistische of platonistische) </w:t>
      </w:r>
      <w:r w:rsidR="00414B1C">
        <w:rPr>
          <w:sz w:val="22"/>
          <w:szCs w:val="22"/>
          <w:lang w:val="en-US"/>
        </w:rPr>
        <w:t>betekenissen</w:t>
      </w:r>
      <w:r w:rsidR="001C2C45">
        <w:rPr>
          <w:sz w:val="22"/>
          <w:szCs w:val="22"/>
          <w:lang w:val="en-US"/>
        </w:rPr>
        <w:t xml:space="preserve"> ook van toepassing is op </w:t>
      </w:r>
    </w:p>
    <w:p w14:paraId="15BFC36F" w14:textId="77777777" w:rsidR="00182DD2" w:rsidRDefault="001C2C45" w:rsidP="00367A76">
      <w:pPr>
        <w:ind w:left="705" w:hanging="705"/>
        <w:rPr>
          <w:sz w:val="22"/>
          <w:szCs w:val="22"/>
          <w:lang w:val="en-US"/>
        </w:rPr>
      </w:pPr>
      <w:r>
        <w:rPr>
          <w:sz w:val="22"/>
          <w:szCs w:val="22"/>
          <w:lang w:val="en-US"/>
        </w:rPr>
        <w:t xml:space="preserve">Quine's </w:t>
      </w:r>
      <w:proofErr w:type="gramStart"/>
      <w:r>
        <w:rPr>
          <w:sz w:val="22"/>
          <w:szCs w:val="22"/>
          <w:lang w:val="en-US"/>
        </w:rPr>
        <w:t>eigen</w:t>
      </w:r>
      <w:proofErr w:type="gramEnd"/>
      <w:r>
        <w:rPr>
          <w:sz w:val="22"/>
          <w:szCs w:val="22"/>
          <w:lang w:val="en-US"/>
        </w:rPr>
        <w:t xml:space="preserve"> </w:t>
      </w:r>
      <w:r w:rsidR="00182DD2">
        <w:rPr>
          <w:sz w:val="22"/>
          <w:szCs w:val="22"/>
          <w:lang w:val="en-US"/>
        </w:rPr>
        <w:t>betekenis</w:t>
      </w:r>
      <w:r>
        <w:rPr>
          <w:sz w:val="22"/>
          <w:szCs w:val="22"/>
          <w:lang w:val="en-US"/>
        </w:rPr>
        <w:t>holisme. W</w:t>
      </w:r>
      <w:r w:rsidR="00414B1C">
        <w:rPr>
          <w:sz w:val="22"/>
          <w:szCs w:val="22"/>
          <w:lang w:val="en-US"/>
        </w:rPr>
        <w:t xml:space="preserve">anneer men het </w:t>
      </w:r>
      <w:r w:rsidR="00182DD2">
        <w:rPr>
          <w:sz w:val="22"/>
          <w:szCs w:val="22"/>
          <w:lang w:val="en-US"/>
        </w:rPr>
        <w:t>betekenis</w:t>
      </w:r>
      <w:r w:rsidR="00414B1C">
        <w:rPr>
          <w:sz w:val="22"/>
          <w:szCs w:val="22"/>
          <w:lang w:val="en-US"/>
        </w:rPr>
        <w:t xml:space="preserve">holisme omarmt, </w:t>
      </w:r>
      <w:r w:rsidR="00182DD2">
        <w:rPr>
          <w:sz w:val="22"/>
          <w:szCs w:val="22"/>
          <w:lang w:val="en-US"/>
        </w:rPr>
        <w:t xml:space="preserve">dan </w:t>
      </w:r>
      <w:r w:rsidR="00414B1C">
        <w:rPr>
          <w:sz w:val="22"/>
          <w:szCs w:val="22"/>
          <w:lang w:val="en-US"/>
        </w:rPr>
        <w:t xml:space="preserve">zijn </w:t>
      </w:r>
    </w:p>
    <w:p w14:paraId="2631B174" w14:textId="77777777" w:rsidR="000F1027" w:rsidRDefault="00414B1C" w:rsidP="00367A76">
      <w:pPr>
        <w:ind w:left="705" w:hanging="705"/>
        <w:rPr>
          <w:sz w:val="22"/>
          <w:szCs w:val="22"/>
          <w:lang w:val="en-US"/>
        </w:rPr>
      </w:pPr>
      <w:proofErr w:type="gramStart"/>
      <w:r>
        <w:rPr>
          <w:sz w:val="22"/>
          <w:szCs w:val="22"/>
          <w:lang w:val="en-US"/>
        </w:rPr>
        <w:t>beweringen</w:t>
      </w:r>
      <w:proofErr w:type="gramEnd"/>
      <w:r>
        <w:rPr>
          <w:sz w:val="22"/>
          <w:szCs w:val="22"/>
          <w:lang w:val="en-US"/>
        </w:rPr>
        <w:t xml:space="preserve"> over de wereld alleen nog maar te verduidelijken aan de hand van andere </w:t>
      </w:r>
      <w:r w:rsidR="000F1027">
        <w:rPr>
          <w:sz w:val="22"/>
          <w:szCs w:val="22"/>
          <w:lang w:val="en-US"/>
        </w:rPr>
        <w:t xml:space="preserve">  </w:t>
      </w:r>
    </w:p>
    <w:p w14:paraId="598D8102" w14:textId="5B7188D4" w:rsidR="00DB0D66" w:rsidRDefault="00DB0D66" w:rsidP="00367A76">
      <w:pPr>
        <w:ind w:left="705" w:hanging="705"/>
        <w:rPr>
          <w:sz w:val="22"/>
          <w:szCs w:val="22"/>
          <w:lang w:val="en-US"/>
        </w:rPr>
      </w:pPr>
      <w:proofErr w:type="gramStart"/>
      <w:r>
        <w:rPr>
          <w:sz w:val="22"/>
          <w:szCs w:val="22"/>
          <w:lang w:val="en-US"/>
        </w:rPr>
        <w:t>beweringen</w:t>
      </w:r>
      <w:proofErr w:type="gramEnd"/>
      <w:r w:rsidR="00414B1C">
        <w:rPr>
          <w:sz w:val="22"/>
          <w:szCs w:val="22"/>
          <w:lang w:val="en-US"/>
        </w:rPr>
        <w:t xml:space="preserve">. Er is geen objectief, theorieloos perspectief </w:t>
      </w:r>
      <w:proofErr w:type="gramStart"/>
      <w:r w:rsidR="00414B1C">
        <w:rPr>
          <w:sz w:val="22"/>
          <w:szCs w:val="22"/>
          <w:lang w:val="en-US"/>
        </w:rPr>
        <w:t>meer</w:t>
      </w:r>
      <w:proofErr w:type="gramEnd"/>
      <w:r w:rsidR="00414B1C">
        <w:rPr>
          <w:sz w:val="22"/>
          <w:szCs w:val="22"/>
          <w:lang w:val="en-US"/>
        </w:rPr>
        <w:t xml:space="preserve"> beschikb</w:t>
      </w:r>
      <w:r w:rsidR="001C2C45">
        <w:rPr>
          <w:sz w:val="22"/>
          <w:szCs w:val="22"/>
          <w:lang w:val="en-US"/>
        </w:rPr>
        <w:t xml:space="preserve">aar van waaruit de </w:t>
      </w:r>
    </w:p>
    <w:p w14:paraId="10594CB8" w14:textId="249B170D" w:rsidR="00182DD2" w:rsidRDefault="001C2C45" w:rsidP="00367A76">
      <w:pPr>
        <w:ind w:left="705" w:hanging="705"/>
        <w:rPr>
          <w:sz w:val="22"/>
          <w:szCs w:val="22"/>
          <w:lang w:val="en-US"/>
        </w:rPr>
      </w:pPr>
      <w:proofErr w:type="gramStart"/>
      <w:r>
        <w:rPr>
          <w:sz w:val="22"/>
          <w:szCs w:val="22"/>
          <w:lang w:val="en-US"/>
        </w:rPr>
        <w:t>betekenis</w:t>
      </w:r>
      <w:proofErr w:type="gramEnd"/>
      <w:r>
        <w:rPr>
          <w:sz w:val="22"/>
          <w:szCs w:val="22"/>
          <w:lang w:val="en-US"/>
        </w:rPr>
        <w:t xml:space="preserve"> en </w:t>
      </w:r>
      <w:r w:rsidR="009841BA">
        <w:rPr>
          <w:sz w:val="22"/>
          <w:szCs w:val="22"/>
          <w:lang w:val="en-US"/>
        </w:rPr>
        <w:t>waarheidsvoorwaarde</w:t>
      </w:r>
      <w:r w:rsidR="00414B1C">
        <w:rPr>
          <w:sz w:val="22"/>
          <w:szCs w:val="22"/>
          <w:lang w:val="en-US"/>
        </w:rPr>
        <w:t xml:space="preserve"> van beweringen kan worden </w:t>
      </w:r>
      <w:r w:rsidR="009841BA">
        <w:rPr>
          <w:sz w:val="22"/>
          <w:szCs w:val="22"/>
          <w:lang w:val="en-US"/>
        </w:rPr>
        <w:t>getoond</w:t>
      </w:r>
      <w:r w:rsidR="00414B1C">
        <w:rPr>
          <w:sz w:val="22"/>
          <w:szCs w:val="22"/>
          <w:lang w:val="en-US"/>
        </w:rPr>
        <w:t>.</w:t>
      </w:r>
      <w:r w:rsidR="00744911">
        <w:rPr>
          <w:sz w:val="22"/>
          <w:szCs w:val="22"/>
          <w:lang w:val="en-US"/>
        </w:rPr>
        <w:t xml:space="preserve"> </w:t>
      </w:r>
    </w:p>
    <w:p w14:paraId="6F4F2AE3" w14:textId="77777777" w:rsidR="00DB0D66" w:rsidRDefault="00DB0D66" w:rsidP="00367A76">
      <w:pPr>
        <w:ind w:left="705" w:hanging="705"/>
        <w:rPr>
          <w:sz w:val="22"/>
          <w:szCs w:val="22"/>
          <w:lang w:val="en-US"/>
        </w:rPr>
      </w:pPr>
      <w:r>
        <w:rPr>
          <w:sz w:val="22"/>
          <w:szCs w:val="22"/>
          <w:lang w:val="en-US"/>
        </w:rPr>
        <w:tab/>
      </w:r>
      <w:r w:rsidR="00B461B4">
        <w:rPr>
          <w:sz w:val="22"/>
          <w:szCs w:val="22"/>
          <w:lang w:val="en-US"/>
        </w:rPr>
        <w:t xml:space="preserve">Wanneer </w:t>
      </w:r>
      <w:r w:rsidR="00634A36">
        <w:rPr>
          <w:sz w:val="22"/>
          <w:szCs w:val="22"/>
          <w:lang w:val="en-US"/>
        </w:rPr>
        <w:t xml:space="preserve">we Quine's betekenisholisme </w:t>
      </w:r>
      <w:proofErr w:type="gramStart"/>
      <w:r w:rsidR="00634A36">
        <w:rPr>
          <w:sz w:val="22"/>
          <w:szCs w:val="22"/>
          <w:lang w:val="en-US"/>
        </w:rPr>
        <w:t>als</w:t>
      </w:r>
      <w:proofErr w:type="gramEnd"/>
      <w:r w:rsidR="00634A36">
        <w:rPr>
          <w:sz w:val="22"/>
          <w:szCs w:val="22"/>
          <w:lang w:val="en-US"/>
        </w:rPr>
        <w:t xml:space="preserve"> het enige betekenisconcept</w:t>
      </w:r>
      <w:r w:rsidR="00B461B4">
        <w:rPr>
          <w:sz w:val="22"/>
          <w:szCs w:val="22"/>
          <w:lang w:val="en-US"/>
        </w:rPr>
        <w:t xml:space="preserve"> </w:t>
      </w:r>
      <w:r w:rsidR="00634A36">
        <w:rPr>
          <w:sz w:val="22"/>
          <w:szCs w:val="22"/>
          <w:lang w:val="en-US"/>
        </w:rPr>
        <w:t>accepteren</w:t>
      </w:r>
      <w:r>
        <w:rPr>
          <w:sz w:val="22"/>
          <w:szCs w:val="22"/>
          <w:lang w:val="en-US"/>
        </w:rPr>
        <w:t>, dan</w:t>
      </w:r>
    </w:p>
    <w:p w14:paraId="1B1695F9" w14:textId="4B2D32D0" w:rsidR="00182DD2" w:rsidRDefault="00B461B4" w:rsidP="00367A76">
      <w:pPr>
        <w:ind w:left="705" w:hanging="705"/>
        <w:rPr>
          <w:sz w:val="22"/>
          <w:szCs w:val="22"/>
          <w:lang w:val="en-US"/>
        </w:rPr>
      </w:pPr>
      <w:proofErr w:type="gramStart"/>
      <w:r>
        <w:rPr>
          <w:sz w:val="22"/>
          <w:szCs w:val="22"/>
          <w:lang w:val="en-US"/>
        </w:rPr>
        <w:t>blijft</w:t>
      </w:r>
      <w:proofErr w:type="gramEnd"/>
      <w:r>
        <w:rPr>
          <w:sz w:val="22"/>
          <w:szCs w:val="22"/>
          <w:lang w:val="en-US"/>
        </w:rPr>
        <w:t xml:space="preserve"> d</w:t>
      </w:r>
      <w:r w:rsidR="00744911">
        <w:rPr>
          <w:sz w:val="22"/>
          <w:szCs w:val="22"/>
          <w:lang w:val="en-US"/>
        </w:rPr>
        <w:t xml:space="preserve">e onbepaaldheid van vertaling in stand voor zover bedoeld wordt dat er op basis van </w:t>
      </w:r>
      <w:r w:rsidR="00634A36">
        <w:rPr>
          <w:sz w:val="22"/>
          <w:szCs w:val="22"/>
          <w:lang w:val="en-US"/>
        </w:rPr>
        <w:t xml:space="preserve">een </w:t>
      </w:r>
    </w:p>
    <w:p w14:paraId="166A736C" w14:textId="77777777" w:rsidR="004E7073" w:rsidRDefault="00744911" w:rsidP="00367A76">
      <w:pPr>
        <w:ind w:left="705" w:hanging="705"/>
        <w:rPr>
          <w:sz w:val="22"/>
          <w:szCs w:val="22"/>
          <w:lang w:val="en-US"/>
        </w:rPr>
      </w:pPr>
      <w:r>
        <w:rPr>
          <w:sz w:val="22"/>
          <w:szCs w:val="22"/>
          <w:lang w:val="en-US"/>
        </w:rPr>
        <w:t>'</w:t>
      </w:r>
      <w:proofErr w:type="gramStart"/>
      <w:r>
        <w:rPr>
          <w:sz w:val="22"/>
          <w:szCs w:val="22"/>
          <w:lang w:val="en-US"/>
        </w:rPr>
        <w:t>empirische</w:t>
      </w:r>
      <w:proofErr w:type="gramEnd"/>
      <w:r>
        <w:rPr>
          <w:sz w:val="22"/>
          <w:szCs w:val="22"/>
          <w:lang w:val="en-US"/>
        </w:rPr>
        <w:t xml:space="preserve"> </w:t>
      </w:r>
      <w:r w:rsidR="00634A36">
        <w:rPr>
          <w:sz w:val="22"/>
          <w:szCs w:val="22"/>
          <w:lang w:val="en-US"/>
        </w:rPr>
        <w:t>situatie'</w:t>
      </w:r>
      <w:r>
        <w:rPr>
          <w:sz w:val="22"/>
          <w:szCs w:val="22"/>
          <w:lang w:val="en-US"/>
        </w:rPr>
        <w:t xml:space="preserve"> alleen niet bepaald kan worden welke vertaling </w:t>
      </w:r>
      <w:r w:rsidR="003B2D7A">
        <w:rPr>
          <w:sz w:val="22"/>
          <w:szCs w:val="22"/>
          <w:lang w:val="en-US"/>
        </w:rPr>
        <w:t xml:space="preserve">gepast is voor een </w:t>
      </w:r>
      <w:r w:rsidR="00634A36">
        <w:rPr>
          <w:sz w:val="22"/>
          <w:szCs w:val="22"/>
          <w:lang w:val="en-US"/>
        </w:rPr>
        <w:t xml:space="preserve">in die </w:t>
      </w:r>
    </w:p>
    <w:p w14:paraId="5AB621F8" w14:textId="3CD2AF99" w:rsidR="00DB0D66" w:rsidRDefault="00634A36" w:rsidP="00367A76">
      <w:pPr>
        <w:ind w:left="705" w:hanging="705"/>
        <w:rPr>
          <w:sz w:val="22"/>
          <w:szCs w:val="22"/>
          <w:lang w:val="en-US"/>
        </w:rPr>
      </w:pPr>
      <w:proofErr w:type="gramStart"/>
      <w:r>
        <w:rPr>
          <w:sz w:val="22"/>
          <w:szCs w:val="22"/>
          <w:lang w:val="en-US"/>
        </w:rPr>
        <w:t>situatie</w:t>
      </w:r>
      <w:proofErr w:type="gramEnd"/>
      <w:r w:rsidR="004E7073">
        <w:rPr>
          <w:sz w:val="22"/>
          <w:szCs w:val="22"/>
          <w:lang w:val="en-US"/>
        </w:rPr>
        <w:t xml:space="preserve"> geuite zin</w:t>
      </w:r>
      <w:r>
        <w:rPr>
          <w:sz w:val="22"/>
          <w:szCs w:val="22"/>
          <w:lang w:val="en-US"/>
        </w:rPr>
        <w:t>. Quine's</w:t>
      </w:r>
      <w:r w:rsidR="00182DD2">
        <w:rPr>
          <w:sz w:val="22"/>
          <w:szCs w:val="22"/>
          <w:lang w:val="en-US"/>
        </w:rPr>
        <w:t xml:space="preserve"> </w:t>
      </w:r>
      <w:r w:rsidR="00744911">
        <w:rPr>
          <w:sz w:val="22"/>
          <w:szCs w:val="22"/>
          <w:lang w:val="en-US"/>
        </w:rPr>
        <w:t xml:space="preserve">conclusie dat </w:t>
      </w:r>
      <w:r w:rsidR="00DB0D66">
        <w:rPr>
          <w:sz w:val="22"/>
          <w:szCs w:val="22"/>
          <w:lang w:val="en-US"/>
        </w:rPr>
        <w:t>de</w:t>
      </w:r>
      <w:r w:rsidR="00744911">
        <w:rPr>
          <w:sz w:val="22"/>
          <w:szCs w:val="22"/>
          <w:lang w:val="en-US"/>
        </w:rPr>
        <w:t xml:space="preserve"> onbepaaldheid van betekenis </w:t>
      </w:r>
      <w:r w:rsidR="00DB0D66">
        <w:rPr>
          <w:sz w:val="22"/>
          <w:szCs w:val="22"/>
          <w:lang w:val="en-US"/>
        </w:rPr>
        <w:t xml:space="preserve">fundamenteel is, </w:t>
      </w:r>
      <w:r w:rsidR="00744911">
        <w:rPr>
          <w:sz w:val="22"/>
          <w:szCs w:val="22"/>
          <w:lang w:val="en-US"/>
        </w:rPr>
        <w:t xml:space="preserve">is </w:t>
      </w:r>
    </w:p>
    <w:p w14:paraId="4DB32684" w14:textId="77777777" w:rsidR="00DB0D66" w:rsidRDefault="00744911" w:rsidP="00367A76">
      <w:pPr>
        <w:ind w:left="705" w:hanging="705"/>
        <w:rPr>
          <w:sz w:val="22"/>
          <w:szCs w:val="22"/>
          <w:lang w:val="en-US"/>
        </w:rPr>
      </w:pPr>
      <w:proofErr w:type="gramStart"/>
      <w:r>
        <w:rPr>
          <w:sz w:val="22"/>
          <w:szCs w:val="22"/>
          <w:lang w:val="en-US"/>
        </w:rPr>
        <w:t>echter</w:t>
      </w:r>
      <w:proofErr w:type="gramEnd"/>
      <w:r>
        <w:rPr>
          <w:sz w:val="22"/>
          <w:szCs w:val="22"/>
          <w:lang w:val="en-US"/>
        </w:rPr>
        <w:t xml:space="preserve"> niet aannemelijk. Immers, </w:t>
      </w:r>
      <w:r w:rsidR="00B461B4">
        <w:rPr>
          <w:sz w:val="22"/>
          <w:szCs w:val="22"/>
          <w:lang w:val="en-US"/>
        </w:rPr>
        <w:t xml:space="preserve">wil het idee van meerdere talige uitingen met </w:t>
      </w:r>
      <w:r w:rsidR="00536C89">
        <w:rPr>
          <w:sz w:val="22"/>
          <w:szCs w:val="22"/>
          <w:lang w:val="en-US"/>
        </w:rPr>
        <w:t xml:space="preserve">verschillende </w:t>
      </w:r>
    </w:p>
    <w:p w14:paraId="63759653" w14:textId="77777777" w:rsidR="00946A00" w:rsidRDefault="00536C89" w:rsidP="00367A76">
      <w:pPr>
        <w:ind w:left="705" w:hanging="705"/>
        <w:rPr>
          <w:sz w:val="22"/>
          <w:szCs w:val="22"/>
          <w:lang w:val="en-US"/>
        </w:rPr>
      </w:pPr>
      <w:proofErr w:type="gramStart"/>
      <w:r>
        <w:rPr>
          <w:sz w:val="22"/>
          <w:szCs w:val="22"/>
          <w:lang w:val="en-US"/>
        </w:rPr>
        <w:t>betekenissen</w:t>
      </w:r>
      <w:proofErr w:type="gramEnd"/>
      <w:r>
        <w:rPr>
          <w:sz w:val="22"/>
          <w:szCs w:val="22"/>
          <w:lang w:val="en-US"/>
        </w:rPr>
        <w:t xml:space="preserve"> en waarheidsvoorwaarden</w:t>
      </w:r>
      <w:r w:rsidR="00DB0D66">
        <w:rPr>
          <w:sz w:val="22"/>
          <w:szCs w:val="22"/>
          <w:lang w:val="en-US"/>
        </w:rPr>
        <w:t xml:space="preserve"> bij dezelfde</w:t>
      </w:r>
      <w:r w:rsidR="00B461B4">
        <w:rPr>
          <w:sz w:val="22"/>
          <w:szCs w:val="22"/>
          <w:lang w:val="en-US"/>
        </w:rPr>
        <w:t xml:space="preserve"> 'empirische </w:t>
      </w:r>
      <w:r w:rsidR="00182DD2">
        <w:rPr>
          <w:sz w:val="22"/>
          <w:szCs w:val="22"/>
          <w:lang w:val="en-US"/>
        </w:rPr>
        <w:t>situatie'</w:t>
      </w:r>
      <w:r w:rsidR="00946A00" w:rsidRPr="00946A00">
        <w:rPr>
          <w:i/>
          <w:sz w:val="22"/>
          <w:szCs w:val="22"/>
          <w:lang w:val="en-US"/>
        </w:rPr>
        <w:t xml:space="preserve"> </w:t>
      </w:r>
      <w:r w:rsidR="00946A00" w:rsidRPr="00B461B4">
        <w:rPr>
          <w:i/>
          <w:sz w:val="22"/>
          <w:szCs w:val="22"/>
          <w:lang w:val="en-US"/>
        </w:rPr>
        <w:t>denkbaar</w:t>
      </w:r>
      <w:r w:rsidR="00946A00">
        <w:rPr>
          <w:sz w:val="22"/>
          <w:szCs w:val="22"/>
          <w:lang w:val="en-US"/>
        </w:rPr>
        <w:t xml:space="preserve"> zijn (</w:t>
      </w:r>
      <w:r>
        <w:rPr>
          <w:sz w:val="22"/>
          <w:szCs w:val="22"/>
          <w:lang w:val="en-US"/>
        </w:rPr>
        <w:t xml:space="preserve">zoals </w:t>
      </w:r>
    </w:p>
    <w:p w14:paraId="2089CF70" w14:textId="0762D6FE" w:rsidR="00946A00" w:rsidRDefault="00946A00" w:rsidP="00367A76">
      <w:pPr>
        <w:ind w:left="705" w:hanging="705"/>
        <w:rPr>
          <w:sz w:val="22"/>
          <w:szCs w:val="22"/>
          <w:lang w:val="en-US"/>
        </w:rPr>
      </w:pPr>
      <w:proofErr w:type="gramStart"/>
      <w:r>
        <w:rPr>
          <w:sz w:val="22"/>
          <w:szCs w:val="22"/>
          <w:lang w:val="en-US"/>
        </w:rPr>
        <w:t>in</w:t>
      </w:r>
      <w:proofErr w:type="gramEnd"/>
      <w:r>
        <w:rPr>
          <w:sz w:val="22"/>
          <w:szCs w:val="22"/>
          <w:lang w:val="en-US"/>
        </w:rPr>
        <w:t xml:space="preserve"> het geval van </w:t>
      </w:r>
      <w:r w:rsidR="004E7073">
        <w:rPr>
          <w:sz w:val="22"/>
          <w:szCs w:val="22"/>
          <w:lang w:val="en-US"/>
        </w:rPr>
        <w:t>'Konijn' en 'Konijn-mechaniek'</w:t>
      </w:r>
      <w:r>
        <w:rPr>
          <w:sz w:val="22"/>
          <w:szCs w:val="22"/>
          <w:lang w:val="en-US"/>
        </w:rPr>
        <w:t xml:space="preserve">), </w:t>
      </w:r>
      <w:r w:rsidR="00B461B4">
        <w:rPr>
          <w:sz w:val="22"/>
          <w:szCs w:val="22"/>
          <w:lang w:val="en-US"/>
        </w:rPr>
        <w:t xml:space="preserve">dan moeten we </w:t>
      </w:r>
      <w:r w:rsidR="003B2D7A">
        <w:rPr>
          <w:sz w:val="22"/>
          <w:szCs w:val="22"/>
          <w:lang w:val="en-US"/>
        </w:rPr>
        <w:t>aannemen</w:t>
      </w:r>
      <w:r w:rsidR="00B461B4">
        <w:rPr>
          <w:sz w:val="22"/>
          <w:szCs w:val="22"/>
          <w:lang w:val="en-US"/>
        </w:rPr>
        <w:t xml:space="preserve"> dat er </w:t>
      </w:r>
      <w:r w:rsidR="00B461B4" w:rsidRPr="00B461B4">
        <w:rPr>
          <w:i/>
          <w:sz w:val="22"/>
          <w:szCs w:val="22"/>
          <w:lang w:val="en-US"/>
        </w:rPr>
        <w:t>een</w:t>
      </w:r>
      <w:r w:rsidR="00B461B4">
        <w:rPr>
          <w:sz w:val="22"/>
          <w:szCs w:val="22"/>
          <w:lang w:val="en-US"/>
        </w:rPr>
        <w:t xml:space="preserve"> </w:t>
      </w:r>
      <w:r w:rsidR="00740072">
        <w:rPr>
          <w:sz w:val="22"/>
          <w:szCs w:val="22"/>
          <w:lang w:val="en-US"/>
        </w:rPr>
        <w:t xml:space="preserve">(niet op </w:t>
      </w:r>
    </w:p>
    <w:p w14:paraId="124A2940" w14:textId="12C71272" w:rsidR="00536C89" w:rsidRDefault="00740072" w:rsidP="00367A76">
      <w:pPr>
        <w:ind w:left="705" w:hanging="705"/>
        <w:rPr>
          <w:sz w:val="22"/>
          <w:szCs w:val="22"/>
          <w:lang w:val="en-US"/>
        </w:rPr>
      </w:pPr>
      <w:proofErr w:type="gramStart"/>
      <w:r>
        <w:rPr>
          <w:sz w:val="22"/>
          <w:szCs w:val="22"/>
          <w:lang w:val="en-US"/>
        </w:rPr>
        <w:t>empirische</w:t>
      </w:r>
      <w:proofErr w:type="gramEnd"/>
      <w:r>
        <w:rPr>
          <w:sz w:val="22"/>
          <w:szCs w:val="22"/>
          <w:lang w:val="en-US"/>
        </w:rPr>
        <w:t xml:space="preserve"> reductie gebaseerd) </w:t>
      </w:r>
      <w:r w:rsidR="00B461B4">
        <w:rPr>
          <w:sz w:val="22"/>
          <w:szCs w:val="22"/>
          <w:lang w:val="en-US"/>
        </w:rPr>
        <w:t>betekenisconcept</w:t>
      </w:r>
      <w:r>
        <w:rPr>
          <w:sz w:val="22"/>
          <w:szCs w:val="22"/>
          <w:lang w:val="en-US"/>
        </w:rPr>
        <w:t xml:space="preserve"> </w:t>
      </w:r>
      <w:r w:rsidR="00B461B4">
        <w:rPr>
          <w:sz w:val="22"/>
          <w:szCs w:val="22"/>
          <w:lang w:val="en-US"/>
        </w:rPr>
        <w:t>beschikbaar is om d</w:t>
      </w:r>
      <w:r w:rsidR="00634A36">
        <w:rPr>
          <w:sz w:val="22"/>
          <w:szCs w:val="22"/>
          <w:lang w:val="en-US"/>
        </w:rPr>
        <w:t>i</w:t>
      </w:r>
      <w:r w:rsidR="00B461B4">
        <w:rPr>
          <w:sz w:val="22"/>
          <w:szCs w:val="22"/>
          <w:lang w:val="en-US"/>
        </w:rPr>
        <w:t xml:space="preserve">e </w:t>
      </w:r>
      <w:r w:rsidR="00634A36">
        <w:rPr>
          <w:sz w:val="22"/>
          <w:szCs w:val="22"/>
          <w:lang w:val="en-US"/>
        </w:rPr>
        <w:t>verschillende</w:t>
      </w:r>
      <w:r w:rsidR="00536C89">
        <w:rPr>
          <w:sz w:val="22"/>
          <w:szCs w:val="22"/>
          <w:lang w:val="en-US"/>
        </w:rPr>
        <w:t xml:space="preserve"> </w:t>
      </w:r>
    </w:p>
    <w:p w14:paraId="69ACEFF8" w14:textId="421D405C" w:rsidR="00740072" w:rsidRDefault="00634A36" w:rsidP="00367A76">
      <w:pPr>
        <w:ind w:left="705" w:hanging="705"/>
        <w:rPr>
          <w:sz w:val="22"/>
          <w:szCs w:val="22"/>
          <w:lang w:val="en-US"/>
        </w:rPr>
      </w:pPr>
      <w:proofErr w:type="gramStart"/>
      <w:r>
        <w:rPr>
          <w:sz w:val="22"/>
          <w:szCs w:val="22"/>
          <w:lang w:val="en-US"/>
        </w:rPr>
        <w:t>interpretatiemogelijkheden</w:t>
      </w:r>
      <w:proofErr w:type="gramEnd"/>
      <w:r w:rsidR="00B461B4">
        <w:rPr>
          <w:sz w:val="22"/>
          <w:szCs w:val="22"/>
          <w:lang w:val="en-US"/>
        </w:rPr>
        <w:t xml:space="preserve"> </w:t>
      </w:r>
      <w:r w:rsidR="00740072">
        <w:rPr>
          <w:sz w:val="22"/>
          <w:szCs w:val="22"/>
          <w:lang w:val="en-US"/>
        </w:rPr>
        <w:t>te begrijpen</w:t>
      </w:r>
      <w:r>
        <w:rPr>
          <w:sz w:val="22"/>
          <w:szCs w:val="22"/>
          <w:lang w:val="en-US"/>
        </w:rPr>
        <w:t xml:space="preserve"> en te onderscheiden</w:t>
      </w:r>
      <w:r w:rsidR="00B461B4">
        <w:rPr>
          <w:sz w:val="22"/>
          <w:szCs w:val="22"/>
          <w:lang w:val="en-US"/>
        </w:rPr>
        <w:t xml:space="preserve">.  </w:t>
      </w:r>
    </w:p>
    <w:p w14:paraId="60006F11" w14:textId="77777777" w:rsidR="000F1027" w:rsidRDefault="00740072" w:rsidP="00367A76">
      <w:pPr>
        <w:ind w:left="705" w:hanging="705"/>
        <w:rPr>
          <w:sz w:val="22"/>
          <w:szCs w:val="22"/>
          <w:lang w:val="en-US"/>
        </w:rPr>
      </w:pPr>
      <w:r>
        <w:rPr>
          <w:sz w:val="22"/>
          <w:szCs w:val="22"/>
          <w:lang w:val="en-US"/>
        </w:rPr>
        <w:t xml:space="preserve"> </w:t>
      </w:r>
    </w:p>
    <w:p w14:paraId="31C1C3CE" w14:textId="0BB1DB09" w:rsidR="008F4693" w:rsidRDefault="00740072" w:rsidP="00367A76">
      <w:pPr>
        <w:ind w:left="705" w:hanging="705"/>
        <w:rPr>
          <w:sz w:val="22"/>
          <w:szCs w:val="22"/>
          <w:lang w:val="en-US"/>
        </w:rPr>
      </w:pPr>
      <w:r>
        <w:rPr>
          <w:sz w:val="22"/>
          <w:szCs w:val="22"/>
          <w:lang w:val="en-US"/>
        </w:rPr>
        <w:tab/>
      </w:r>
      <w:r w:rsidR="00E30348">
        <w:rPr>
          <w:sz w:val="22"/>
          <w:szCs w:val="22"/>
          <w:lang w:val="en-US"/>
        </w:rPr>
        <w:tab/>
        <w:t xml:space="preserve"> </w:t>
      </w:r>
    </w:p>
    <w:p w14:paraId="5116D177" w14:textId="77777777" w:rsidR="00835C19" w:rsidRDefault="00FB1CCE" w:rsidP="00835C19">
      <w:pPr>
        <w:ind w:left="705" w:hanging="705"/>
        <w:rPr>
          <w:i/>
          <w:sz w:val="22"/>
          <w:szCs w:val="22"/>
          <w:lang w:val="en-US"/>
        </w:rPr>
      </w:pPr>
      <w:r w:rsidRPr="001214B9">
        <w:rPr>
          <w:i/>
          <w:sz w:val="22"/>
          <w:szCs w:val="22"/>
          <w:lang w:val="en-US"/>
        </w:rPr>
        <w:t>Empiristische rechtvaardiging versus holistische rechtvaardiging</w:t>
      </w:r>
    </w:p>
    <w:p w14:paraId="626FE104" w14:textId="77777777" w:rsidR="008F3700" w:rsidRDefault="00DD1175" w:rsidP="00835C19">
      <w:pPr>
        <w:ind w:left="705" w:hanging="705"/>
        <w:rPr>
          <w:sz w:val="22"/>
          <w:szCs w:val="22"/>
          <w:lang w:val="en-US"/>
        </w:rPr>
      </w:pPr>
      <w:r>
        <w:rPr>
          <w:sz w:val="22"/>
          <w:szCs w:val="22"/>
          <w:lang w:val="en-US"/>
        </w:rPr>
        <w:t xml:space="preserve">Waar het rechtvaardiging betreft </w:t>
      </w:r>
      <w:r w:rsidR="008F3700">
        <w:rPr>
          <w:sz w:val="22"/>
          <w:szCs w:val="22"/>
          <w:lang w:val="en-US"/>
        </w:rPr>
        <w:t xml:space="preserve">claimt Quine enerzijds dat empirische rechtvaardiging van </w:t>
      </w:r>
    </w:p>
    <w:p w14:paraId="311B323F" w14:textId="77777777" w:rsidR="008F3700" w:rsidRDefault="008F3700" w:rsidP="00835C19">
      <w:pPr>
        <w:ind w:left="705" w:hanging="705"/>
        <w:rPr>
          <w:sz w:val="22"/>
          <w:szCs w:val="22"/>
          <w:lang w:val="en-US"/>
        </w:rPr>
      </w:pPr>
      <w:proofErr w:type="gramStart"/>
      <w:r>
        <w:rPr>
          <w:sz w:val="22"/>
          <w:szCs w:val="22"/>
          <w:lang w:val="en-US"/>
        </w:rPr>
        <w:t>individuele</w:t>
      </w:r>
      <w:proofErr w:type="gramEnd"/>
      <w:r>
        <w:rPr>
          <w:sz w:val="22"/>
          <w:szCs w:val="22"/>
          <w:lang w:val="en-US"/>
        </w:rPr>
        <w:t xml:space="preserve"> observatiezinnen mogelijk is, terwijl hij anderzijds claimt dat rechtvaardiging een </w:t>
      </w:r>
    </w:p>
    <w:p w14:paraId="5126A283" w14:textId="77777777" w:rsidR="006466AE" w:rsidRDefault="008F3700" w:rsidP="00835C19">
      <w:pPr>
        <w:ind w:left="705" w:hanging="705"/>
        <w:rPr>
          <w:sz w:val="22"/>
          <w:szCs w:val="22"/>
          <w:lang w:val="en-US"/>
        </w:rPr>
      </w:pPr>
      <w:proofErr w:type="gramStart"/>
      <w:r>
        <w:rPr>
          <w:sz w:val="22"/>
          <w:szCs w:val="22"/>
          <w:lang w:val="en-US"/>
        </w:rPr>
        <w:t>eigenschap</w:t>
      </w:r>
      <w:proofErr w:type="gramEnd"/>
      <w:r>
        <w:rPr>
          <w:sz w:val="22"/>
          <w:szCs w:val="22"/>
          <w:lang w:val="en-US"/>
        </w:rPr>
        <w:t xml:space="preserve"> is van </w:t>
      </w:r>
      <w:r w:rsidR="006466AE">
        <w:rPr>
          <w:sz w:val="22"/>
          <w:szCs w:val="22"/>
          <w:lang w:val="en-US"/>
        </w:rPr>
        <w:t xml:space="preserve">een </w:t>
      </w:r>
      <w:r>
        <w:rPr>
          <w:sz w:val="22"/>
          <w:szCs w:val="22"/>
          <w:lang w:val="en-US"/>
        </w:rPr>
        <w:t xml:space="preserve">stelsel van overtuigingen. Als gevolg hiervan </w:t>
      </w:r>
      <w:r w:rsidR="00DD1175">
        <w:rPr>
          <w:sz w:val="22"/>
          <w:szCs w:val="22"/>
          <w:lang w:val="en-US"/>
        </w:rPr>
        <w:t xml:space="preserve">treedt er in het werk van </w:t>
      </w:r>
    </w:p>
    <w:p w14:paraId="4CB07617" w14:textId="66068D02" w:rsidR="00BA737E" w:rsidRDefault="00DD1175" w:rsidP="00835C19">
      <w:pPr>
        <w:ind w:left="705" w:hanging="705"/>
        <w:rPr>
          <w:sz w:val="22"/>
          <w:szCs w:val="22"/>
          <w:lang w:val="en-US"/>
        </w:rPr>
      </w:pPr>
      <w:proofErr w:type="gramStart"/>
      <w:r>
        <w:rPr>
          <w:sz w:val="22"/>
          <w:szCs w:val="22"/>
          <w:lang w:val="en-US"/>
        </w:rPr>
        <w:t>Quine een directe contradictie op.</w:t>
      </w:r>
      <w:proofErr w:type="gramEnd"/>
      <w:r>
        <w:rPr>
          <w:sz w:val="22"/>
          <w:szCs w:val="22"/>
          <w:lang w:val="en-US"/>
        </w:rPr>
        <w:t xml:space="preserve"> </w:t>
      </w:r>
    </w:p>
    <w:p w14:paraId="245C61D1" w14:textId="77777777" w:rsidR="006466AE" w:rsidRDefault="008F3700" w:rsidP="00835C19">
      <w:pPr>
        <w:ind w:left="705" w:hanging="705"/>
        <w:rPr>
          <w:sz w:val="22"/>
          <w:szCs w:val="22"/>
          <w:lang w:val="en-US"/>
        </w:rPr>
      </w:pPr>
      <w:r>
        <w:rPr>
          <w:sz w:val="22"/>
          <w:szCs w:val="22"/>
          <w:lang w:val="en-US"/>
        </w:rPr>
        <w:tab/>
      </w:r>
    </w:p>
    <w:p w14:paraId="60D90A05" w14:textId="2A18C784" w:rsidR="00BA737E" w:rsidRDefault="00DD1175" w:rsidP="00835C19">
      <w:pPr>
        <w:ind w:left="705" w:hanging="705"/>
        <w:rPr>
          <w:sz w:val="22"/>
          <w:szCs w:val="22"/>
          <w:lang w:val="en-US"/>
        </w:rPr>
      </w:pPr>
      <w:r>
        <w:rPr>
          <w:sz w:val="22"/>
          <w:szCs w:val="22"/>
          <w:lang w:val="en-US"/>
        </w:rPr>
        <w:t xml:space="preserve">Quine </w:t>
      </w:r>
      <w:r w:rsidR="006466AE">
        <w:rPr>
          <w:sz w:val="22"/>
          <w:szCs w:val="22"/>
          <w:lang w:val="en-US"/>
        </w:rPr>
        <w:t>claimt</w:t>
      </w:r>
      <w:r w:rsidR="00BA737E">
        <w:rPr>
          <w:sz w:val="22"/>
          <w:szCs w:val="22"/>
          <w:lang w:val="en-US"/>
        </w:rPr>
        <w:t xml:space="preserve"> </w:t>
      </w:r>
      <w:r>
        <w:rPr>
          <w:sz w:val="22"/>
          <w:szCs w:val="22"/>
          <w:lang w:val="en-US"/>
        </w:rPr>
        <w:t xml:space="preserve">dat </w:t>
      </w:r>
      <w:r w:rsidR="00DA54E0">
        <w:rPr>
          <w:sz w:val="22"/>
          <w:szCs w:val="22"/>
          <w:lang w:val="en-US"/>
        </w:rPr>
        <w:t>een observatiezin</w:t>
      </w:r>
      <w:r>
        <w:rPr>
          <w:sz w:val="22"/>
          <w:szCs w:val="22"/>
          <w:lang w:val="en-US"/>
        </w:rPr>
        <w:t xml:space="preserve"> direct gerechtvaardigd </w:t>
      </w:r>
      <w:r w:rsidR="00DA54E0">
        <w:rPr>
          <w:sz w:val="22"/>
          <w:szCs w:val="22"/>
          <w:lang w:val="en-US"/>
        </w:rPr>
        <w:t>is</w:t>
      </w:r>
      <w:r>
        <w:rPr>
          <w:sz w:val="22"/>
          <w:szCs w:val="22"/>
          <w:lang w:val="en-US"/>
        </w:rPr>
        <w:t xml:space="preserve"> bij de gratie van de </w:t>
      </w:r>
    </w:p>
    <w:p w14:paraId="1BF7D4A3" w14:textId="77777777" w:rsidR="00A55D95" w:rsidRDefault="00547771" w:rsidP="00835C19">
      <w:pPr>
        <w:ind w:left="705" w:hanging="705"/>
        <w:rPr>
          <w:sz w:val="22"/>
          <w:szCs w:val="22"/>
          <w:lang w:val="en-US"/>
        </w:rPr>
      </w:pPr>
      <w:proofErr w:type="gramStart"/>
      <w:r>
        <w:rPr>
          <w:sz w:val="22"/>
          <w:szCs w:val="22"/>
          <w:lang w:val="en-US"/>
        </w:rPr>
        <w:t>empirische</w:t>
      </w:r>
      <w:proofErr w:type="gramEnd"/>
      <w:r>
        <w:rPr>
          <w:sz w:val="22"/>
          <w:szCs w:val="22"/>
          <w:lang w:val="en-US"/>
        </w:rPr>
        <w:t xml:space="preserve"> stimuli</w:t>
      </w:r>
      <w:r w:rsidR="00835C19">
        <w:rPr>
          <w:sz w:val="22"/>
          <w:szCs w:val="22"/>
          <w:lang w:val="en-US"/>
        </w:rPr>
        <w:t xml:space="preserve"> die de uiting of bekrachtiging </w:t>
      </w:r>
      <w:r w:rsidR="00BA737E">
        <w:rPr>
          <w:sz w:val="22"/>
          <w:szCs w:val="22"/>
          <w:lang w:val="en-US"/>
        </w:rPr>
        <w:t>van de zin</w:t>
      </w:r>
      <w:r w:rsidR="00835C19">
        <w:rPr>
          <w:sz w:val="22"/>
          <w:szCs w:val="22"/>
          <w:lang w:val="en-US"/>
        </w:rPr>
        <w:t xml:space="preserve"> </w:t>
      </w:r>
      <w:r w:rsidR="00AB3D0B">
        <w:rPr>
          <w:sz w:val="22"/>
          <w:szCs w:val="22"/>
          <w:lang w:val="en-US"/>
        </w:rPr>
        <w:t xml:space="preserve">direct </w:t>
      </w:r>
      <w:r w:rsidR="00835C19">
        <w:rPr>
          <w:sz w:val="22"/>
          <w:szCs w:val="22"/>
          <w:lang w:val="en-US"/>
        </w:rPr>
        <w:t>oproepen</w:t>
      </w:r>
      <w:r w:rsidR="00A55D95">
        <w:rPr>
          <w:sz w:val="22"/>
          <w:szCs w:val="22"/>
          <w:lang w:val="en-US"/>
        </w:rPr>
        <w:t xml:space="preserve">, omdat de </w:t>
      </w:r>
    </w:p>
    <w:p w14:paraId="5711E66C" w14:textId="77777777" w:rsidR="00833753" w:rsidRDefault="00A55D95" w:rsidP="00835C19">
      <w:pPr>
        <w:ind w:left="705" w:hanging="705"/>
        <w:rPr>
          <w:sz w:val="22"/>
          <w:szCs w:val="22"/>
          <w:lang w:val="en-US"/>
        </w:rPr>
      </w:pPr>
      <w:proofErr w:type="gramStart"/>
      <w:r>
        <w:rPr>
          <w:sz w:val="22"/>
          <w:szCs w:val="22"/>
          <w:lang w:val="en-US"/>
        </w:rPr>
        <w:t>zintuiglijke</w:t>
      </w:r>
      <w:proofErr w:type="gramEnd"/>
      <w:r>
        <w:rPr>
          <w:sz w:val="22"/>
          <w:szCs w:val="22"/>
          <w:lang w:val="en-US"/>
        </w:rPr>
        <w:t xml:space="preserve"> stimuli samenvallen met </w:t>
      </w:r>
      <w:r w:rsidR="00BA737E">
        <w:rPr>
          <w:sz w:val="22"/>
          <w:szCs w:val="22"/>
          <w:lang w:val="en-US"/>
        </w:rPr>
        <w:t xml:space="preserve">de </w:t>
      </w:r>
      <w:r w:rsidR="00833753">
        <w:rPr>
          <w:sz w:val="22"/>
          <w:szCs w:val="22"/>
          <w:lang w:val="en-US"/>
        </w:rPr>
        <w:t xml:space="preserve">betekenis, de </w:t>
      </w:r>
      <w:r w:rsidR="00BA737E">
        <w:rPr>
          <w:sz w:val="22"/>
          <w:szCs w:val="22"/>
          <w:lang w:val="en-US"/>
        </w:rPr>
        <w:t>waarheidsvoorwaarde</w:t>
      </w:r>
      <w:r w:rsidR="00833753">
        <w:rPr>
          <w:sz w:val="22"/>
          <w:szCs w:val="22"/>
          <w:lang w:val="en-US"/>
        </w:rPr>
        <w:t>,</w:t>
      </w:r>
      <w:r w:rsidR="00BA737E">
        <w:rPr>
          <w:sz w:val="22"/>
          <w:szCs w:val="22"/>
          <w:lang w:val="en-US"/>
        </w:rPr>
        <w:t xml:space="preserve"> van de zin</w:t>
      </w:r>
      <w:r w:rsidR="00DA54E0">
        <w:rPr>
          <w:sz w:val="22"/>
          <w:szCs w:val="22"/>
          <w:lang w:val="en-US"/>
        </w:rPr>
        <w:t xml:space="preserve"> (en </w:t>
      </w:r>
    </w:p>
    <w:p w14:paraId="0A8B788A" w14:textId="70F5EF45" w:rsidR="00A55D95" w:rsidRDefault="00DA54E0" w:rsidP="00835C19">
      <w:pPr>
        <w:ind w:left="705" w:hanging="705"/>
        <w:rPr>
          <w:sz w:val="22"/>
          <w:szCs w:val="22"/>
          <w:lang w:val="en-US"/>
        </w:rPr>
      </w:pPr>
      <w:proofErr w:type="gramStart"/>
      <w:r>
        <w:rPr>
          <w:sz w:val="22"/>
          <w:szCs w:val="22"/>
          <w:lang w:val="en-US"/>
        </w:rPr>
        <w:t>rechtvaardiging</w:t>
      </w:r>
      <w:proofErr w:type="gramEnd"/>
      <w:r>
        <w:rPr>
          <w:sz w:val="22"/>
          <w:szCs w:val="22"/>
          <w:lang w:val="en-US"/>
        </w:rPr>
        <w:t xml:space="preserve"> een zin waarschijnlijk waar moet maken).</w:t>
      </w:r>
    </w:p>
    <w:p w14:paraId="4D144037" w14:textId="77777777" w:rsidR="00BA737E" w:rsidRDefault="00BA737E" w:rsidP="00835C19">
      <w:pPr>
        <w:ind w:left="705" w:hanging="705"/>
        <w:rPr>
          <w:sz w:val="22"/>
          <w:szCs w:val="22"/>
          <w:lang w:val="en-US"/>
        </w:rPr>
      </w:pPr>
    </w:p>
    <w:p w14:paraId="3ECC4A8F" w14:textId="77777777" w:rsidR="00BA737E" w:rsidRDefault="00BA737E" w:rsidP="00BA737E">
      <w:pPr>
        <w:rPr>
          <w:sz w:val="22"/>
          <w:szCs w:val="22"/>
        </w:rPr>
      </w:pPr>
      <w:r>
        <w:rPr>
          <w:sz w:val="22"/>
          <w:szCs w:val="22"/>
        </w:rPr>
        <w:t>"(...) the philosophical doctrine of infallibility of observation sentences is sustained under our version. For there is scope for error and dispute only insofar as the connections with experience whereby sentences are appraised are multifarious and indirect, mediated through time by theory in conflicting ways; there is none insofar as verdicts to a sentence are directly keyed to present stimulation."</w:t>
      </w:r>
      <w:r>
        <w:rPr>
          <w:rStyle w:val="Voetnootmarkering"/>
          <w:sz w:val="22"/>
          <w:szCs w:val="22"/>
        </w:rPr>
        <w:footnoteReference w:id="79"/>
      </w:r>
      <w:r>
        <w:rPr>
          <w:sz w:val="22"/>
          <w:szCs w:val="22"/>
        </w:rPr>
        <w:t xml:space="preserve"> </w:t>
      </w:r>
      <w:r>
        <w:rPr>
          <w:sz w:val="22"/>
          <w:szCs w:val="22"/>
        </w:rPr>
        <w:tab/>
      </w:r>
    </w:p>
    <w:p w14:paraId="1CF06070" w14:textId="77777777" w:rsidR="00BA737E" w:rsidRDefault="00BA737E" w:rsidP="00835C19">
      <w:pPr>
        <w:ind w:left="705" w:hanging="705"/>
        <w:rPr>
          <w:sz w:val="22"/>
          <w:szCs w:val="22"/>
          <w:lang w:val="en-US"/>
        </w:rPr>
      </w:pPr>
    </w:p>
    <w:p w14:paraId="0A4AE595" w14:textId="77777777" w:rsidR="00BA737E" w:rsidRDefault="00BA737E" w:rsidP="00BA737E">
      <w:pPr>
        <w:rPr>
          <w:sz w:val="22"/>
          <w:szCs w:val="22"/>
        </w:rPr>
      </w:pPr>
      <w:r>
        <w:rPr>
          <w:sz w:val="22"/>
          <w:szCs w:val="22"/>
        </w:rPr>
        <w:t>"(...) the truth predicate is superfluous when ascribed to a given sentence; you could just utter the sentence. But it is needed for sentences that are not given."</w:t>
      </w:r>
      <w:r>
        <w:rPr>
          <w:rStyle w:val="Voetnootmarkering"/>
          <w:sz w:val="22"/>
          <w:szCs w:val="22"/>
        </w:rPr>
        <w:footnoteReference w:id="80"/>
      </w:r>
    </w:p>
    <w:p w14:paraId="1A23BB9B" w14:textId="77777777" w:rsidR="00BA737E" w:rsidRDefault="00BA737E" w:rsidP="00BA737E">
      <w:pPr>
        <w:rPr>
          <w:sz w:val="22"/>
          <w:szCs w:val="22"/>
        </w:rPr>
      </w:pPr>
    </w:p>
    <w:p w14:paraId="67E0E600" w14:textId="77777777" w:rsidR="00BA737E" w:rsidRDefault="00BA737E" w:rsidP="00BA737E">
      <w:pPr>
        <w:rPr>
          <w:sz w:val="22"/>
          <w:szCs w:val="22"/>
        </w:rPr>
      </w:pPr>
      <w:r>
        <w:rPr>
          <w:sz w:val="22"/>
          <w:szCs w:val="22"/>
        </w:rPr>
        <w:t>"(...) the truth predicate is an intermediary between words and the world. What is true is the sentence, but its truth consists in the world's being as the sentence says. Hence the use of the truth predicate in accommodating semantic ascent."</w:t>
      </w:r>
      <w:r>
        <w:rPr>
          <w:rStyle w:val="Voetnootmarkering"/>
          <w:sz w:val="22"/>
          <w:szCs w:val="22"/>
        </w:rPr>
        <w:footnoteReference w:id="81"/>
      </w:r>
    </w:p>
    <w:p w14:paraId="05641C78" w14:textId="77777777" w:rsidR="00BA737E" w:rsidRDefault="00BA737E" w:rsidP="00BA737E">
      <w:pPr>
        <w:rPr>
          <w:sz w:val="22"/>
          <w:szCs w:val="22"/>
        </w:rPr>
      </w:pPr>
    </w:p>
    <w:p w14:paraId="6CA4E82E" w14:textId="128CDA7B" w:rsidR="00BA737E" w:rsidRDefault="00BA737E" w:rsidP="00BA737E">
      <w:pPr>
        <w:rPr>
          <w:sz w:val="22"/>
          <w:szCs w:val="22"/>
        </w:rPr>
      </w:pPr>
      <w:r>
        <w:rPr>
          <w:sz w:val="22"/>
          <w:szCs w:val="22"/>
        </w:rPr>
        <w:t>"(...) if to call a sentence true is simply to affirm it, then how can we tell whether to affirm it? (...) (...) "That all depends on what the sentence is. In the case of 'Snow is white' you just look at snow and check the color." (...)."</w:t>
      </w:r>
      <w:r>
        <w:rPr>
          <w:rStyle w:val="Voetnootmarkering"/>
          <w:sz w:val="22"/>
          <w:szCs w:val="22"/>
        </w:rPr>
        <w:footnoteReference w:id="82"/>
      </w:r>
      <w:r>
        <w:rPr>
          <w:sz w:val="22"/>
          <w:szCs w:val="22"/>
        </w:rPr>
        <w:t xml:space="preserve"> </w:t>
      </w:r>
    </w:p>
    <w:p w14:paraId="2AF1DB2C" w14:textId="77777777" w:rsidR="008F3700" w:rsidRDefault="008F3700" w:rsidP="00835C19">
      <w:pPr>
        <w:ind w:left="705" w:hanging="705"/>
        <w:rPr>
          <w:sz w:val="22"/>
          <w:szCs w:val="22"/>
          <w:lang w:val="en-US"/>
        </w:rPr>
      </w:pPr>
    </w:p>
    <w:p w14:paraId="0BEE4491" w14:textId="77777777" w:rsidR="008F3700" w:rsidRDefault="00BA737E" w:rsidP="00835C19">
      <w:pPr>
        <w:ind w:left="705" w:hanging="705"/>
        <w:rPr>
          <w:sz w:val="22"/>
          <w:szCs w:val="22"/>
          <w:lang w:val="en-US"/>
        </w:rPr>
      </w:pPr>
      <w:r>
        <w:rPr>
          <w:sz w:val="22"/>
          <w:szCs w:val="22"/>
          <w:lang w:val="en-US"/>
        </w:rPr>
        <w:t>Tegelijkertijd claimt Quine dat</w:t>
      </w:r>
      <w:r w:rsidR="008F3700">
        <w:rPr>
          <w:sz w:val="22"/>
          <w:szCs w:val="22"/>
          <w:lang w:val="en-US"/>
        </w:rPr>
        <w:t xml:space="preserve"> de rechtvaardiging van een zin altijd afhankelijk is van het stelsel </w:t>
      </w:r>
    </w:p>
    <w:p w14:paraId="1794484C" w14:textId="77777777" w:rsidR="008F3700" w:rsidRDefault="008F3700" w:rsidP="00835C19">
      <w:pPr>
        <w:ind w:left="705" w:hanging="705"/>
        <w:rPr>
          <w:sz w:val="22"/>
          <w:szCs w:val="22"/>
          <w:lang w:val="en-US"/>
        </w:rPr>
      </w:pPr>
      <w:proofErr w:type="gramStart"/>
      <w:r>
        <w:rPr>
          <w:sz w:val="22"/>
          <w:szCs w:val="22"/>
          <w:lang w:val="en-US"/>
        </w:rPr>
        <w:t>van</w:t>
      </w:r>
      <w:proofErr w:type="gramEnd"/>
      <w:r>
        <w:rPr>
          <w:sz w:val="22"/>
          <w:szCs w:val="22"/>
          <w:lang w:val="en-US"/>
        </w:rPr>
        <w:t xml:space="preserve"> zinnen waarin de zin is ingebed (holisme). Door voldoende aanpassingen in het stelsel van </w:t>
      </w:r>
    </w:p>
    <w:p w14:paraId="7D4987E9" w14:textId="77777777" w:rsidR="00833753" w:rsidRDefault="008F3700" w:rsidP="00835C19">
      <w:pPr>
        <w:ind w:left="705" w:hanging="705"/>
        <w:rPr>
          <w:sz w:val="22"/>
          <w:szCs w:val="22"/>
          <w:lang w:val="en-US"/>
        </w:rPr>
      </w:pPr>
      <w:proofErr w:type="gramStart"/>
      <w:r>
        <w:rPr>
          <w:sz w:val="22"/>
          <w:szCs w:val="22"/>
          <w:lang w:val="en-US"/>
        </w:rPr>
        <w:t>zinnen</w:t>
      </w:r>
      <w:proofErr w:type="gramEnd"/>
      <w:r>
        <w:rPr>
          <w:sz w:val="22"/>
          <w:szCs w:val="22"/>
          <w:lang w:val="en-US"/>
        </w:rPr>
        <w:t xml:space="preserve"> te doen, kan van elke zin in het stelsel beredeneerd en gerechtvaardigd </w:t>
      </w:r>
      <w:r w:rsidR="003C03BD">
        <w:rPr>
          <w:sz w:val="22"/>
          <w:szCs w:val="22"/>
          <w:lang w:val="en-US"/>
        </w:rPr>
        <w:t xml:space="preserve">de  </w:t>
      </w:r>
    </w:p>
    <w:p w14:paraId="0B2E3DEC" w14:textId="08EFF148" w:rsidR="003C03BD" w:rsidRDefault="003C03BD" w:rsidP="00835C19">
      <w:pPr>
        <w:ind w:left="705" w:hanging="705"/>
        <w:rPr>
          <w:sz w:val="22"/>
          <w:szCs w:val="22"/>
          <w:lang w:val="en-US"/>
        </w:rPr>
      </w:pPr>
      <w:proofErr w:type="gramStart"/>
      <w:r>
        <w:rPr>
          <w:sz w:val="22"/>
          <w:szCs w:val="22"/>
          <w:lang w:val="en-US"/>
        </w:rPr>
        <w:t>waarheidswaarde</w:t>
      </w:r>
      <w:proofErr w:type="gramEnd"/>
      <w:r>
        <w:rPr>
          <w:sz w:val="22"/>
          <w:szCs w:val="22"/>
          <w:lang w:val="en-US"/>
        </w:rPr>
        <w:t xml:space="preserve"> van waar naar onwaar gewijzigd worden of andersom. </w:t>
      </w:r>
      <w:r w:rsidR="008F3700">
        <w:rPr>
          <w:sz w:val="22"/>
          <w:szCs w:val="22"/>
          <w:lang w:val="en-US"/>
        </w:rPr>
        <w:t xml:space="preserve">Als gevolg hiervan </w:t>
      </w:r>
      <w:proofErr w:type="gramStart"/>
      <w:r w:rsidR="008F3700">
        <w:rPr>
          <w:sz w:val="22"/>
          <w:szCs w:val="22"/>
          <w:lang w:val="en-US"/>
        </w:rPr>
        <w:t>kan</w:t>
      </w:r>
      <w:proofErr w:type="gramEnd"/>
      <w:r w:rsidR="00BA737E">
        <w:rPr>
          <w:sz w:val="22"/>
          <w:szCs w:val="22"/>
          <w:lang w:val="en-US"/>
        </w:rPr>
        <w:t xml:space="preserve"> </w:t>
      </w:r>
    </w:p>
    <w:p w14:paraId="6F2ECA24" w14:textId="77777777" w:rsidR="003C03BD" w:rsidRDefault="00BA737E" w:rsidP="00835C19">
      <w:pPr>
        <w:ind w:left="705" w:hanging="705"/>
        <w:rPr>
          <w:sz w:val="22"/>
          <w:szCs w:val="22"/>
          <w:lang w:val="en-US"/>
        </w:rPr>
      </w:pPr>
      <w:proofErr w:type="gramStart"/>
      <w:r w:rsidRPr="008F3700">
        <w:rPr>
          <w:i/>
          <w:sz w:val="22"/>
          <w:szCs w:val="22"/>
          <w:lang w:val="en-US"/>
        </w:rPr>
        <w:t>elke</w:t>
      </w:r>
      <w:proofErr w:type="gramEnd"/>
      <w:r>
        <w:rPr>
          <w:sz w:val="22"/>
          <w:szCs w:val="22"/>
          <w:lang w:val="en-US"/>
        </w:rPr>
        <w:t xml:space="preserve"> overtuiging </w:t>
      </w:r>
      <w:r w:rsidR="003C03BD">
        <w:rPr>
          <w:sz w:val="22"/>
          <w:szCs w:val="22"/>
          <w:lang w:val="en-US"/>
        </w:rPr>
        <w:t xml:space="preserve">in het stelsel van zinnen </w:t>
      </w:r>
      <w:r>
        <w:rPr>
          <w:sz w:val="22"/>
          <w:szCs w:val="22"/>
          <w:lang w:val="en-US"/>
        </w:rPr>
        <w:t>verworpen worden. Er</w:t>
      </w:r>
      <w:r w:rsidR="003C03BD">
        <w:rPr>
          <w:sz w:val="22"/>
          <w:szCs w:val="22"/>
          <w:lang w:val="en-US"/>
        </w:rPr>
        <w:t xml:space="preserve"> is dus geen enkele overtuiging</w:t>
      </w:r>
    </w:p>
    <w:p w14:paraId="65DE9AAC" w14:textId="710DA928" w:rsidR="00BA737E" w:rsidRDefault="00BA737E" w:rsidP="00835C19">
      <w:pPr>
        <w:ind w:left="705" w:hanging="705"/>
        <w:rPr>
          <w:sz w:val="22"/>
          <w:szCs w:val="22"/>
          <w:lang w:val="en-US"/>
        </w:rPr>
      </w:pPr>
      <w:proofErr w:type="gramStart"/>
      <w:r>
        <w:rPr>
          <w:sz w:val="22"/>
          <w:szCs w:val="22"/>
          <w:lang w:val="en-US"/>
        </w:rPr>
        <w:t>met</w:t>
      </w:r>
      <w:proofErr w:type="gramEnd"/>
      <w:r>
        <w:rPr>
          <w:sz w:val="22"/>
          <w:szCs w:val="22"/>
          <w:lang w:val="en-US"/>
        </w:rPr>
        <w:t xml:space="preserve"> een onbetwistbare epistemische status. </w:t>
      </w:r>
    </w:p>
    <w:p w14:paraId="009EB6FE" w14:textId="77777777" w:rsidR="00BA737E" w:rsidRDefault="00BA737E" w:rsidP="00835C19">
      <w:pPr>
        <w:ind w:left="705" w:hanging="705"/>
        <w:rPr>
          <w:sz w:val="22"/>
          <w:szCs w:val="22"/>
          <w:lang w:val="en-US"/>
        </w:rPr>
      </w:pPr>
    </w:p>
    <w:p w14:paraId="6B7E0676" w14:textId="55572A25" w:rsidR="00BA737E" w:rsidRDefault="00EB74DF" w:rsidP="00BA737E">
      <w:pPr>
        <w:rPr>
          <w:sz w:val="22"/>
          <w:szCs w:val="22"/>
          <w:lang w:val="en-US"/>
        </w:rPr>
      </w:pPr>
      <w:r>
        <w:rPr>
          <w:sz w:val="22"/>
          <w:szCs w:val="22"/>
          <w:lang w:val="en-US"/>
        </w:rPr>
        <w:t>"(...)</w:t>
      </w:r>
      <w:r w:rsidR="00BA737E">
        <w:rPr>
          <w:sz w:val="22"/>
          <w:szCs w:val="22"/>
          <w:lang w:val="en-US"/>
        </w:rPr>
        <w:t xml:space="preserve"> Any statement can be held true come what may, if we make drastic enough adjustments elsewhere in the system. Even a statement very close to the periphery can be held true in the face of recalcitrant experience by pleading hallucination or by amending certain statements of the kind called logical laws. Conversely, by the same token, no statement is immune to revision."</w:t>
      </w:r>
      <w:r w:rsidR="00BA737E">
        <w:rPr>
          <w:rStyle w:val="Voetnootmarkering"/>
          <w:sz w:val="22"/>
          <w:szCs w:val="22"/>
          <w:lang w:val="en-US"/>
        </w:rPr>
        <w:footnoteReference w:id="83"/>
      </w:r>
      <w:r w:rsidR="00BA737E">
        <w:rPr>
          <w:sz w:val="22"/>
          <w:szCs w:val="22"/>
          <w:lang w:val="en-US"/>
        </w:rPr>
        <w:t xml:space="preserve"> </w:t>
      </w:r>
    </w:p>
    <w:p w14:paraId="604C70BB" w14:textId="77777777" w:rsidR="00BA737E" w:rsidRDefault="00BA737E" w:rsidP="00BA737E">
      <w:pPr>
        <w:rPr>
          <w:sz w:val="22"/>
          <w:szCs w:val="22"/>
          <w:lang w:val="en-US"/>
        </w:rPr>
      </w:pPr>
    </w:p>
    <w:p w14:paraId="41DD275D" w14:textId="13AAE826" w:rsidR="008F3700" w:rsidRDefault="00EB74DF" w:rsidP="00BA737E">
      <w:pPr>
        <w:rPr>
          <w:sz w:val="22"/>
          <w:szCs w:val="22"/>
          <w:lang w:val="en-US"/>
        </w:rPr>
      </w:pPr>
      <w:r>
        <w:rPr>
          <w:sz w:val="22"/>
          <w:szCs w:val="22"/>
          <w:lang w:val="en-US"/>
        </w:rPr>
        <w:t xml:space="preserve">De claim dat elke zin verwerpbaar is, is direct in contradictie </w:t>
      </w:r>
      <w:r w:rsidR="00BA737E">
        <w:rPr>
          <w:sz w:val="22"/>
          <w:szCs w:val="22"/>
          <w:lang w:val="en-US"/>
        </w:rPr>
        <w:t>met de claim dat onder de geijkte condities geuite observatiezinnen</w:t>
      </w:r>
      <w:r>
        <w:rPr>
          <w:sz w:val="22"/>
          <w:szCs w:val="22"/>
          <w:lang w:val="en-US"/>
        </w:rPr>
        <w:t>, onafhankelijk van andere zinnen,</w:t>
      </w:r>
      <w:r w:rsidR="00BA737E">
        <w:rPr>
          <w:sz w:val="22"/>
          <w:szCs w:val="22"/>
          <w:lang w:val="en-US"/>
        </w:rPr>
        <w:t xml:space="preserve"> een </w:t>
      </w:r>
      <w:r>
        <w:rPr>
          <w:sz w:val="22"/>
          <w:szCs w:val="22"/>
          <w:lang w:val="en-US"/>
        </w:rPr>
        <w:t xml:space="preserve">onfeilbare, </w:t>
      </w:r>
      <w:r w:rsidR="00BA737E">
        <w:rPr>
          <w:sz w:val="22"/>
          <w:szCs w:val="22"/>
          <w:lang w:val="en-US"/>
        </w:rPr>
        <w:t xml:space="preserve">direct gerechtvaardigde status hebben. </w:t>
      </w:r>
      <w:r w:rsidR="008F3700">
        <w:rPr>
          <w:sz w:val="22"/>
          <w:szCs w:val="22"/>
          <w:lang w:val="en-US"/>
        </w:rPr>
        <w:t>Quine tracht</w:t>
      </w:r>
      <w:r w:rsidR="006466AE">
        <w:rPr>
          <w:sz w:val="22"/>
          <w:szCs w:val="22"/>
          <w:lang w:val="en-US"/>
        </w:rPr>
        <w:t xml:space="preserve"> dus</w:t>
      </w:r>
      <w:r w:rsidR="008F3700">
        <w:rPr>
          <w:sz w:val="22"/>
          <w:szCs w:val="22"/>
          <w:lang w:val="en-US"/>
        </w:rPr>
        <w:t xml:space="preserve">, zonder succes, een vorm van </w:t>
      </w:r>
      <w:r w:rsidR="008F3700" w:rsidRPr="008F3700">
        <w:rPr>
          <w:i/>
          <w:sz w:val="22"/>
          <w:szCs w:val="22"/>
          <w:lang w:val="en-US"/>
        </w:rPr>
        <w:t>a posterio</w:t>
      </w:r>
      <w:r w:rsidR="008F3700">
        <w:rPr>
          <w:sz w:val="22"/>
          <w:szCs w:val="22"/>
          <w:lang w:val="en-US"/>
        </w:rPr>
        <w:t xml:space="preserve"> foundationalistische rechtvaardiging </w:t>
      </w:r>
      <w:proofErr w:type="gramStart"/>
      <w:r w:rsidR="008F3700">
        <w:rPr>
          <w:sz w:val="22"/>
          <w:szCs w:val="22"/>
          <w:lang w:val="en-US"/>
        </w:rPr>
        <w:t>te</w:t>
      </w:r>
      <w:proofErr w:type="gramEnd"/>
      <w:r w:rsidR="008F3700">
        <w:rPr>
          <w:sz w:val="22"/>
          <w:szCs w:val="22"/>
          <w:lang w:val="en-US"/>
        </w:rPr>
        <w:t xml:space="preserve"> combineren met coherentistische rechtvaardiging. </w:t>
      </w:r>
    </w:p>
    <w:p w14:paraId="0EE51443" w14:textId="42A70AE2" w:rsidR="00DB3741" w:rsidRDefault="00ED4DC1" w:rsidP="00BA737E">
      <w:pPr>
        <w:rPr>
          <w:sz w:val="22"/>
          <w:szCs w:val="22"/>
          <w:lang w:val="en-US"/>
        </w:rPr>
      </w:pPr>
      <w:r>
        <w:rPr>
          <w:sz w:val="22"/>
          <w:szCs w:val="22"/>
          <w:lang w:val="en-US"/>
        </w:rPr>
        <w:tab/>
        <w:t xml:space="preserve">Zelfs </w:t>
      </w:r>
      <w:proofErr w:type="gramStart"/>
      <w:r>
        <w:rPr>
          <w:sz w:val="22"/>
          <w:szCs w:val="22"/>
          <w:lang w:val="en-US"/>
        </w:rPr>
        <w:t>als</w:t>
      </w:r>
      <w:proofErr w:type="gramEnd"/>
      <w:r>
        <w:rPr>
          <w:sz w:val="22"/>
          <w:szCs w:val="22"/>
          <w:lang w:val="en-US"/>
        </w:rPr>
        <w:t xml:space="preserve"> we niet over een direct citaat van Quine </w:t>
      </w:r>
      <w:r w:rsidR="00EB74DF">
        <w:rPr>
          <w:sz w:val="22"/>
          <w:szCs w:val="22"/>
          <w:lang w:val="en-US"/>
        </w:rPr>
        <w:t xml:space="preserve">hadden </w:t>
      </w:r>
      <w:r>
        <w:rPr>
          <w:sz w:val="22"/>
          <w:szCs w:val="22"/>
          <w:lang w:val="en-US"/>
        </w:rPr>
        <w:t xml:space="preserve">beschikt </w:t>
      </w:r>
      <w:r w:rsidR="00EB74DF">
        <w:rPr>
          <w:sz w:val="22"/>
          <w:szCs w:val="22"/>
          <w:lang w:val="en-US"/>
        </w:rPr>
        <w:t>aangaande</w:t>
      </w:r>
      <w:r>
        <w:rPr>
          <w:sz w:val="22"/>
          <w:szCs w:val="22"/>
          <w:lang w:val="en-US"/>
        </w:rPr>
        <w:t xml:space="preserve"> de onfeilbare epistemische status van observatiezinnen, dan nog hadden we de contradictie </w:t>
      </w:r>
      <w:r w:rsidR="0050636E">
        <w:rPr>
          <w:sz w:val="22"/>
          <w:szCs w:val="22"/>
          <w:lang w:val="en-US"/>
        </w:rPr>
        <w:t xml:space="preserve">in </w:t>
      </w:r>
      <w:r>
        <w:rPr>
          <w:sz w:val="22"/>
          <w:szCs w:val="22"/>
          <w:lang w:val="en-US"/>
        </w:rPr>
        <w:t xml:space="preserve">Quine's conceptualisering van rechtvaardiging aan kunnen tonen. Immers, </w:t>
      </w:r>
      <w:r w:rsidR="0050636E">
        <w:rPr>
          <w:sz w:val="22"/>
          <w:szCs w:val="22"/>
          <w:lang w:val="en-US"/>
        </w:rPr>
        <w:t xml:space="preserve">alleen al </w:t>
      </w:r>
      <w:r>
        <w:rPr>
          <w:sz w:val="22"/>
          <w:szCs w:val="22"/>
          <w:lang w:val="en-US"/>
        </w:rPr>
        <w:t xml:space="preserve">uit de uitspraken van Quine over </w:t>
      </w:r>
      <w:r w:rsidR="0050636E">
        <w:rPr>
          <w:sz w:val="22"/>
          <w:szCs w:val="22"/>
          <w:lang w:val="en-US"/>
        </w:rPr>
        <w:t xml:space="preserve">de betekenis van </w:t>
      </w:r>
      <w:r>
        <w:rPr>
          <w:sz w:val="22"/>
          <w:szCs w:val="22"/>
          <w:lang w:val="en-US"/>
        </w:rPr>
        <w:t xml:space="preserve">observatiezinnen kan afgeleid worden dat de betekenis en de waarheidsvoorwaarde van een observatiezin wordt uitgeput door de zintuiglijke stimuli die de zin direct oproepen. Daarmee is de zin dus direct </w:t>
      </w:r>
      <w:proofErr w:type="gramStart"/>
      <w:r>
        <w:rPr>
          <w:sz w:val="22"/>
          <w:szCs w:val="22"/>
          <w:lang w:val="en-US"/>
        </w:rPr>
        <w:t>gerechtvaardigd,</w:t>
      </w:r>
      <w:proofErr w:type="gramEnd"/>
      <w:r>
        <w:rPr>
          <w:sz w:val="22"/>
          <w:szCs w:val="22"/>
          <w:lang w:val="en-US"/>
        </w:rPr>
        <w:t xml:space="preserve"> want waar, wanneer deze onder de geijkte condities wordt uitgesproken. Bovendien </w:t>
      </w:r>
      <w:r w:rsidR="006A089D">
        <w:rPr>
          <w:sz w:val="22"/>
          <w:szCs w:val="22"/>
          <w:lang w:val="en-US"/>
        </w:rPr>
        <w:t>kan uit</w:t>
      </w:r>
      <w:r>
        <w:rPr>
          <w:sz w:val="22"/>
          <w:szCs w:val="22"/>
          <w:lang w:val="en-US"/>
        </w:rPr>
        <w:t xml:space="preserve"> een observatiezin, p, </w:t>
      </w:r>
      <w:r w:rsidR="00FC6C31">
        <w:rPr>
          <w:sz w:val="22"/>
          <w:szCs w:val="22"/>
          <w:lang w:val="en-US"/>
        </w:rPr>
        <w:t>direct</w:t>
      </w:r>
      <w:r w:rsidR="006466AE">
        <w:rPr>
          <w:sz w:val="22"/>
          <w:szCs w:val="22"/>
          <w:lang w:val="en-US"/>
        </w:rPr>
        <w:t xml:space="preserve"> een theoretische voorspelling</w:t>
      </w:r>
      <w:r w:rsidR="006A089D">
        <w:rPr>
          <w:sz w:val="22"/>
          <w:szCs w:val="22"/>
          <w:lang w:val="en-US"/>
        </w:rPr>
        <w:t xml:space="preserve"> worden afgeleid: </w:t>
      </w:r>
      <w:r>
        <w:rPr>
          <w:sz w:val="22"/>
          <w:szCs w:val="22"/>
          <w:lang w:val="en-US"/>
        </w:rPr>
        <w:t xml:space="preserve">als p geldt, dan ook p -&gt; p. Omdat het doen van juiste </w:t>
      </w:r>
      <w:r w:rsidR="00B202A0">
        <w:rPr>
          <w:sz w:val="22"/>
          <w:szCs w:val="22"/>
          <w:lang w:val="en-US"/>
        </w:rPr>
        <w:t xml:space="preserve">empirische </w:t>
      </w:r>
      <w:r>
        <w:rPr>
          <w:sz w:val="22"/>
          <w:szCs w:val="22"/>
          <w:lang w:val="en-US"/>
        </w:rPr>
        <w:t xml:space="preserve">voorspellingen volgens Quine leidt tot </w:t>
      </w:r>
      <w:r w:rsidR="00B202A0">
        <w:rPr>
          <w:sz w:val="22"/>
          <w:szCs w:val="22"/>
          <w:lang w:val="en-US"/>
        </w:rPr>
        <w:t xml:space="preserve">(tijdelijke) </w:t>
      </w:r>
      <w:r>
        <w:rPr>
          <w:sz w:val="22"/>
          <w:szCs w:val="22"/>
          <w:lang w:val="en-US"/>
        </w:rPr>
        <w:t xml:space="preserve">rechtvaardiging van de theorie die de voorspellingen doet (Quine's 'wetenschappelijke methode'), worden de zintuiglijke stimuli die leiden tot de uiting of bekrachtiging van de observatiezin p ook </w:t>
      </w:r>
      <w:r w:rsidR="00B202A0">
        <w:rPr>
          <w:sz w:val="22"/>
          <w:szCs w:val="22"/>
          <w:lang w:val="en-US"/>
        </w:rPr>
        <w:t xml:space="preserve">direct </w:t>
      </w:r>
      <w:r>
        <w:rPr>
          <w:sz w:val="22"/>
          <w:szCs w:val="22"/>
          <w:lang w:val="en-US"/>
        </w:rPr>
        <w:t xml:space="preserve">goed voorspeld door de observatiezin p ("Als het regent, dan regent het"). </w:t>
      </w:r>
      <w:r w:rsidR="00EB74DF">
        <w:rPr>
          <w:sz w:val="22"/>
          <w:szCs w:val="22"/>
          <w:lang w:val="en-US"/>
        </w:rPr>
        <w:t xml:space="preserve">Omdat een observatiezin volgens Quine alleen sociaal geaccepteerd geuit wordt bij de </w:t>
      </w:r>
      <w:r w:rsidR="00FC6C31">
        <w:rPr>
          <w:sz w:val="22"/>
          <w:szCs w:val="22"/>
          <w:lang w:val="en-US"/>
        </w:rPr>
        <w:t>juiste</w:t>
      </w:r>
      <w:r w:rsidR="00EB74DF">
        <w:rPr>
          <w:sz w:val="22"/>
          <w:szCs w:val="22"/>
          <w:lang w:val="en-US"/>
        </w:rPr>
        <w:t xml:space="preserve"> </w:t>
      </w:r>
      <w:proofErr w:type="gramStart"/>
      <w:r w:rsidR="00EB74DF">
        <w:rPr>
          <w:sz w:val="22"/>
          <w:szCs w:val="22"/>
          <w:lang w:val="en-US"/>
        </w:rPr>
        <w:t>stimuli,</w:t>
      </w:r>
      <w:proofErr w:type="gramEnd"/>
      <w:r w:rsidR="00EB74DF">
        <w:rPr>
          <w:sz w:val="22"/>
          <w:szCs w:val="22"/>
          <w:lang w:val="en-US"/>
        </w:rPr>
        <w:t xml:space="preserve"> </w:t>
      </w:r>
      <w:r w:rsidR="006466AE">
        <w:rPr>
          <w:sz w:val="22"/>
          <w:szCs w:val="22"/>
          <w:lang w:val="en-US"/>
        </w:rPr>
        <w:t>is</w:t>
      </w:r>
      <w:r w:rsidR="00EB74DF">
        <w:rPr>
          <w:sz w:val="22"/>
          <w:szCs w:val="22"/>
          <w:lang w:val="en-US"/>
        </w:rPr>
        <w:t xml:space="preserve"> een </w:t>
      </w:r>
      <w:r>
        <w:rPr>
          <w:sz w:val="22"/>
          <w:szCs w:val="22"/>
          <w:lang w:val="en-US"/>
        </w:rPr>
        <w:t xml:space="preserve">observatiezin </w:t>
      </w:r>
      <w:r w:rsidR="006466AE">
        <w:rPr>
          <w:sz w:val="22"/>
          <w:szCs w:val="22"/>
          <w:lang w:val="en-US"/>
        </w:rPr>
        <w:t>dan dus</w:t>
      </w:r>
      <w:r w:rsidR="00EB74DF">
        <w:rPr>
          <w:sz w:val="22"/>
          <w:szCs w:val="22"/>
          <w:lang w:val="en-US"/>
        </w:rPr>
        <w:t xml:space="preserve"> direct, onafhankelijk van andere zinnen, </w:t>
      </w:r>
      <w:r>
        <w:rPr>
          <w:sz w:val="22"/>
          <w:szCs w:val="22"/>
          <w:lang w:val="en-US"/>
        </w:rPr>
        <w:t xml:space="preserve">gerechtvaardigd. </w:t>
      </w:r>
      <w:r w:rsidR="00EB74DF">
        <w:rPr>
          <w:sz w:val="22"/>
          <w:szCs w:val="22"/>
          <w:lang w:val="en-US"/>
        </w:rPr>
        <w:t>H</w:t>
      </w:r>
      <w:r w:rsidR="00B202A0">
        <w:rPr>
          <w:sz w:val="22"/>
          <w:szCs w:val="22"/>
          <w:lang w:val="en-US"/>
        </w:rPr>
        <w:t xml:space="preserve">et holistische beeld van rechtvaardiging </w:t>
      </w:r>
      <w:r w:rsidR="00592679">
        <w:rPr>
          <w:sz w:val="22"/>
          <w:szCs w:val="22"/>
          <w:lang w:val="en-US"/>
        </w:rPr>
        <w:t xml:space="preserve">dat Quine </w:t>
      </w:r>
      <w:r w:rsidR="001A7273">
        <w:rPr>
          <w:sz w:val="22"/>
          <w:szCs w:val="22"/>
          <w:lang w:val="en-US"/>
        </w:rPr>
        <w:t xml:space="preserve">ook </w:t>
      </w:r>
      <w:r w:rsidR="00592679">
        <w:rPr>
          <w:sz w:val="22"/>
          <w:szCs w:val="22"/>
          <w:lang w:val="en-US"/>
        </w:rPr>
        <w:t>schetst</w:t>
      </w:r>
      <w:r w:rsidR="001A7273">
        <w:rPr>
          <w:sz w:val="22"/>
          <w:szCs w:val="22"/>
          <w:lang w:val="en-US"/>
        </w:rPr>
        <w:t>,</w:t>
      </w:r>
      <w:r w:rsidR="00592679">
        <w:rPr>
          <w:sz w:val="22"/>
          <w:szCs w:val="22"/>
          <w:lang w:val="en-US"/>
        </w:rPr>
        <w:t xml:space="preserve"> </w:t>
      </w:r>
      <w:r w:rsidR="00906CF5">
        <w:rPr>
          <w:sz w:val="22"/>
          <w:szCs w:val="22"/>
          <w:lang w:val="en-US"/>
        </w:rPr>
        <w:t>stelt</w:t>
      </w:r>
      <w:r w:rsidR="00592679">
        <w:rPr>
          <w:sz w:val="22"/>
          <w:szCs w:val="22"/>
          <w:lang w:val="en-US"/>
        </w:rPr>
        <w:t xml:space="preserve"> echter</w:t>
      </w:r>
      <w:r w:rsidR="00EB74DF">
        <w:rPr>
          <w:sz w:val="22"/>
          <w:szCs w:val="22"/>
          <w:lang w:val="en-US"/>
        </w:rPr>
        <w:t xml:space="preserve"> </w:t>
      </w:r>
      <w:r w:rsidR="00B202A0">
        <w:rPr>
          <w:sz w:val="22"/>
          <w:szCs w:val="22"/>
          <w:lang w:val="en-US"/>
        </w:rPr>
        <w:t xml:space="preserve">dat de </w:t>
      </w:r>
      <w:r w:rsidR="00592679">
        <w:rPr>
          <w:sz w:val="22"/>
          <w:szCs w:val="22"/>
          <w:lang w:val="en-US"/>
        </w:rPr>
        <w:t>waarheidsvoorwaarde en daarmee de rechtvaardiging van een (</w:t>
      </w:r>
      <w:proofErr w:type="gramStart"/>
      <w:r w:rsidR="00592679">
        <w:rPr>
          <w:sz w:val="22"/>
          <w:szCs w:val="22"/>
          <w:lang w:val="en-US"/>
        </w:rPr>
        <w:t>observatie)zin</w:t>
      </w:r>
      <w:proofErr w:type="gramEnd"/>
      <w:r w:rsidR="00592679">
        <w:rPr>
          <w:sz w:val="22"/>
          <w:szCs w:val="22"/>
          <w:lang w:val="en-US"/>
        </w:rPr>
        <w:t xml:space="preserve"> afhankelijk is </w:t>
      </w:r>
      <w:r w:rsidR="00B202A0">
        <w:rPr>
          <w:sz w:val="22"/>
          <w:szCs w:val="22"/>
          <w:lang w:val="en-US"/>
        </w:rPr>
        <w:t xml:space="preserve">van </w:t>
      </w:r>
      <w:r w:rsidR="006466AE">
        <w:rPr>
          <w:sz w:val="22"/>
          <w:szCs w:val="22"/>
          <w:lang w:val="en-US"/>
        </w:rPr>
        <w:t>de context van andere zinnen</w:t>
      </w:r>
      <w:r w:rsidR="00592679">
        <w:rPr>
          <w:sz w:val="22"/>
          <w:szCs w:val="22"/>
          <w:lang w:val="en-US"/>
        </w:rPr>
        <w:t>. Hierdoor is</w:t>
      </w:r>
      <w:r w:rsidR="006466AE">
        <w:rPr>
          <w:sz w:val="22"/>
          <w:szCs w:val="22"/>
          <w:lang w:val="en-US"/>
        </w:rPr>
        <w:t xml:space="preserve"> directe rechtvaardiging van </w:t>
      </w:r>
      <w:r w:rsidR="00592679">
        <w:rPr>
          <w:sz w:val="22"/>
          <w:szCs w:val="22"/>
          <w:lang w:val="en-US"/>
        </w:rPr>
        <w:t>een (</w:t>
      </w:r>
      <w:proofErr w:type="gramStart"/>
      <w:r w:rsidR="00592679">
        <w:rPr>
          <w:sz w:val="22"/>
          <w:szCs w:val="22"/>
          <w:lang w:val="en-US"/>
        </w:rPr>
        <w:t>observatie)zin</w:t>
      </w:r>
      <w:proofErr w:type="gramEnd"/>
      <w:r w:rsidR="00592679">
        <w:rPr>
          <w:sz w:val="22"/>
          <w:szCs w:val="22"/>
          <w:lang w:val="en-US"/>
        </w:rPr>
        <w:t xml:space="preserve"> niet mogelijk, met als gevolg de geconstateerde </w:t>
      </w:r>
      <w:r w:rsidR="00EB74DF">
        <w:rPr>
          <w:sz w:val="22"/>
          <w:szCs w:val="22"/>
          <w:lang w:val="en-US"/>
        </w:rPr>
        <w:t>contradictie</w:t>
      </w:r>
      <w:r w:rsidR="00592679">
        <w:rPr>
          <w:sz w:val="22"/>
          <w:szCs w:val="22"/>
          <w:lang w:val="en-US"/>
        </w:rPr>
        <w:t xml:space="preserve"> in Quine's conceptualisering van rechtvaardiging</w:t>
      </w:r>
      <w:r w:rsidR="00B202A0">
        <w:rPr>
          <w:sz w:val="22"/>
          <w:szCs w:val="22"/>
          <w:lang w:val="en-US"/>
        </w:rPr>
        <w:t>.</w:t>
      </w:r>
      <w:r w:rsidR="00476A23">
        <w:rPr>
          <w:sz w:val="22"/>
          <w:szCs w:val="22"/>
          <w:lang w:val="en-US"/>
        </w:rPr>
        <w:t xml:space="preserve"> </w:t>
      </w:r>
      <w:r w:rsidR="00B202A0">
        <w:rPr>
          <w:sz w:val="22"/>
          <w:szCs w:val="22"/>
          <w:lang w:val="en-US"/>
        </w:rPr>
        <w:t xml:space="preserve">Quine's empiristisch-foundationalistische concept van rechtvaardiging </w:t>
      </w:r>
      <w:r w:rsidR="00476A23">
        <w:rPr>
          <w:sz w:val="22"/>
          <w:szCs w:val="22"/>
          <w:lang w:val="en-US"/>
        </w:rPr>
        <w:t xml:space="preserve">gaat niet samen </w:t>
      </w:r>
      <w:r w:rsidR="00B202A0">
        <w:rPr>
          <w:sz w:val="22"/>
          <w:szCs w:val="22"/>
          <w:lang w:val="en-US"/>
        </w:rPr>
        <w:t xml:space="preserve">met zijn concept van holistische rechtvaardiging. </w:t>
      </w:r>
    </w:p>
    <w:p w14:paraId="10AD3A22" w14:textId="77777777" w:rsidR="00DB3741" w:rsidRDefault="00DB3741" w:rsidP="00BA737E">
      <w:pPr>
        <w:rPr>
          <w:sz w:val="22"/>
          <w:szCs w:val="22"/>
          <w:lang w:val="en-US"/>
        </w:rPr>
      </w:pPr>
    </w:p>
    <w:p w14:paraId="567530D0" w14:textId="77777777" w:rsidR="00DB3741" w:rsidRDefault="00DB3741" w:rsidP="00DB3741">
      <w:pPr>
        <w:ind w:left="705" w:hanging="705"/>
        <w:rPr>
          <w:sz w:val="22"/>
          <w:szCs w:val="22"/>
          <w:lang w:val="en-US"/>
        </w:rPr>
      </w:pPr>
      <w:r>
        <w:rPr>
          <w:sz w:val="22"/>
          <w:szCs w:val="22"/>
          <w:lang w:val="en-US"/>
        </w:rPr>
        <w:t xml:space="preserve">Wat is de consequentie van deze conclusie? </w:t>
      </w:r>
    </w:p>
    <w:p w14:paraId="52D9822E" w14:textId="0212F81C" w:rsidR="00353AC7" w:rsidRDefault="00DB3741" w:rsidP="0095330D">
      <w:pPr>
        <w:rPr>
          <w:sz w:val="22"/>
          <w:szCs w:val="22"/>
          <w:lang w:val="en-US"/>
        </w:rPr>
      </w:pPr>
      <w:r>
        <w:rPr>
          <w:sz w:val="22"/>
          <w:szCs w:val="22"/>
          <w:lang w:val="en-US"/>
        </w:rPr>
        <w:tab/>
        <w:t xml:space="preserve">Als we Quine's concept van </w:t>
      </w:r>
      <w:r w:rsidRPr="00DB3741">
        <w:rPr>
          <w:i/>
          <w:sz w:val="22"/>
          <w:szCs w:val="22"/>
          <w:lang w:val="en-US"/>
        </w:rPr>
        <w:t>a posteriori</w:t>
      </w:r>
      <w:r>
        <w:rPr>
          <w:sz w:val="22"/>
          <w:szCs w:val="22"/>
          <w:lang w:val="en-US"/>
        </w:rPr>
        <w:t xml:space="preserve"> foundationalistische rechtvaardiging willen behouden, dan moeten we het idee van holistische rechtvaardiging laten vallen. Niet alle zinnen </w:t>
      </w:r>
      <w:r w:rsidR="00353AC7">
        <w:rPr>
          <w:sz w:val="22"/>
          <w:szCs w:val="22"/>
          <w:lang w:val="en-US"/>
        </w:rPr>
        <w:t xml:space="preserve">in een </w:t>
      </w:r>
      <w:r w:rsidR="00353AC7" w:rsidRPr="00353AC7">
        <w:rPr>
          <w:i/>
          <w:sz w:val="22"/>
          <w:szCs w:val="22"/>
          <w:lang w:val="en-US"/>
        </w:rPr>
        <w:t>web of beliefs</w:t>
      </w:r>
      <w:r w:rsidR="00353AC7">
        <w:rPr>
          <w:sz w:val="22"/>
          <w:szCs w:val="22"/>
          <w:lang w:val="en-US"/>
        </w:rPr>
        <w:t xml:space="preserve"> </w:t>
      </w:r>
      <w:r>
        <w:rPr>
          <w:sz w:val="22"/>
          <w:szCs w:val="22"/>
          <w:lang w:val="en-US"/>
        </w:rPr>
        <w:t xml:space="preserve">zijn </w:t>
      </w:r>
      <w:r w:rsidR="00EB74DF">
        <w:rPr>
          <w:sz w:val="22"/>
          <w:szCs w:val="22"/>
          <w:lang w:val="en-US"/>
        </w:rPr>
        <w:t>principieel</w:t>
      </w:r>
      <w:r>
        <w:rPr>
          <w:sz w:val="22"/>
          <w:szCs w:val="22"/>
          <w:lang w:val="en-US"/>
        </w:rPr>
        <w:t xml:space="preserve"> </w:t>
      </w:r>
      <w:proofErr w:type="gramStart"/>
      <w:r>
        <w:rPr>
          <w:sz w:val="22"/>
          <w:szCs w:val="22"/>
          <w:lang w:val="en-US"/>
        </w:rPr>
        <w:t>te</w:t>
      </w:r>
      <w:proofErr w:type="gramEnd"/>
      <w:r>
        <w:rPr>
          <w:sz w:val="22"/>
          <w:szCs w:val="22"/>
          <w:lang w:val="en-US"/>
        </w:rPr>
        <w:t xml:space="preserve"> verwerpen</w:t>
      </w:r>
      <w:r w:rsidR="00353AC7">
        <w:rPr>
          <w:sz w:val="22"/>
          <w:szCs w:val="22"/>
          <w:lang w:val="en-US"/>
        </w:rPr>
        <w:t>,</w:t>
      </w:r>
      <w:r w:rsidR="00EB74DF">
        <w:rPr>
          <w:sz w:val="22"/>
          <w:szCs w:val="22"/>
          <w:lang w:val="en-US"/>
        </w:rPr>
        <w:t xml:space="preserve"> want niet alle zinnen zijn voor hun rechtvaardiging afhankelijk van verder geaccepteerde zinnen</w:t>
      </w:r>
      <w:r w:rsidR="00353AC7">
        <w:rPr>
          <w:sz w:val="22"/>
          <w:szCs w:val="22"/>
          <w:lang w:val="en-US"/>
        </w:rPr>
        <w:t>. E</w:t>
      </w:r>
      <w:r>
        <w:rPr>
          <w:sz w:val="22"/>
          <w:szCs w:val="22"/>
          <w:lang w:val="en-US"/>
        </w:rPr>
        <w:t xml:space="preserve">r zijn zinnen </w:t>
      </w:r>
      <w:r w:rsidR="00353AC7">
        <w:rPr>
          <w:sz w:val="22"/>
          <w:szCs w:val="22"/>
          <w:lang w:val="en-US"/>
        </w:rPr>
        <w:t>die</w:t>
      </w:r>
      <w:r>
        <w:rPr>
          <w:sz w:val="22"/>
          <w:szCs w:val="22"/>
          <w:lang w:val="en-US"/>
        </w:rPr>
        <w:t xml:space="preserve"> onafhankelijk van verdere overtuigingen </w:t>
      </w:r>
      <w:r w:rsidR="00353AC7">
        <w:rPr>
          <w:sz w:val="22"/>
          <w:szCs w:val="22"/>
          <w:lang w:val="en-US"/>
        </w:rPr>
        <w:t xml:space="preserve">een bijzondere epistemische status hebben </w:t>
      </w:r>
      <w:r>
        <w:rPr>
          <w:sz w:val="22"/>
          <w:szCs w:val="22"/>
          <w:lang w:val="en-US"/>
        </w:rPr>
        <w:t xml:space="preserve">- de observatiezinnen. Daarmee is de rechtvaardigingsrelatie tussen de zinnen in het </w:t>
      </w:r>
      <w:r w:rsidRPr="00DB3741">
        <w:rPr>
          <w:i/>
          <w:sz w:val="22"/>
          <w:szCs w:val="22"/>
          <w:lang w:val="en-US"/>
        </w:rPr>
        <w:t>web of beliefs</w:t>
      </w:r>
      <w:r>
        <w:rPr>
          <w:sz w:val="22"/>
          <w:szCs w:val="22"/>
          <w:lang w:val="en-US"/>
        </w:rPr>
        <w:t xml:space="preserve"> niet symmetrisch maar asymmetrisch</w:t>
      </w:r>
      <w:proofErr w:type="gramStart"/>
      <w:r>
        <w:rPr>
          <w:sz w:val="22"/>
          <w:szCs w:val="22"/>
          <w:lang w:val="en-US"/>
        </w:rPr>
        <w:t>;</w:t>
      </w:r>
      <w:proofErr w:type="gramEnd"/>
      <w:r>
        <w:rPr>
          <w:sz w:val="22"/>
          <w:szCs w:val="22"/>
          <w:lang w:val="en-US"/>
        </w:rPr>
        <w:t xml:space="preserve"> de observatiezinnen v</w:t>
      </w:r>
      <w:r w:rsidR="00A80395">
        <w:rPr>
          <w:sz w:val="22"/>
          <w:szCs w:val="22"/>
          <w:lang w:val="en-US"/>
        </w:rPr>
        <w:t>ormen de basis van onze kennis en vormen de definitieve toetssteen van onze theorie</w:t>
      </w:r>
      <w:r w:rsidR="00A80395">
        <w:rPr>
          <w:rFonts w:ascii="Cambria" w:hAnsi="Cambria"/>
          <w:sz w:val="22"/>
          <w:szCs w:val="22"/>
          <w:lang w:val="en-US"/>
        </w:rPr>
        <w:t>ë</w:t>
      </w:r>
      <w:r w:rsidR="00A80395">
        <w:rPr>
          <w:sz w:val="22"/>
          <w:szCs w:val="22"/>
          <w:lang w:val="en-US"/>
        </w:rPr>
        <w:t>n. Daarbij kunnen er niet meerdere verschi</w:t>
      </w:r>
      <w:r w:rsidR="00053E61">
        <w:rPr>
          <w:sz w:val="22"/>
          <w:szCs w:val="22"/>
          <w:lang w:val="en-US"/>
        </w:rPr>
        <w:t>llende gerechtvaardigde theorie</w:t>
      </w:r>
      <w:r w:rsidR="00053E61">
        <w:rPr>
          <w:rFonts w:ascii="Cambria" w:hAnsi="Cambria"/>
          <w:sz w:val="22"/>
          <w:szCs w:val="22"/>
          <w:lang w:val="en-US"/>
        </w:rPr>
        <w:t>ë</w:t>
      </w:r>
      <w:r w:rsidR="00A80395">
        <w:rPr>
          <w:sz w:val="22"/>
          <w:szCs w:val="22"/>
          <w:lang w:val="en-US"/>
        </w:rPr>
        <w:t>n bij dezelfde empirisc</w:t>
      </w:r>
      <w:r w:rsidR="0095330D">
        <w:rPr>
          <w:sz w:val="22"/>
          <w:szCs w:val="22"/>
          <w:lang w:val="en-US"/>
        </w:rPr>
        <w:t>he data bestaan; er is slechts</w:t>
      </w:r>
      <w:r w:rsidR="00A80395">
        <w:rPr>
          <w:sz w:val="22"/>
          <w:szCs w:val="22"/>
          <w:lang w:val="en-US"/>
        </w:rPr>
        <w:t xml:space="preserve"> </w:t>
      </w:r>
      <w:r w:rsidR="00053E61">
        <w:rPr>
          <w:rFonts w:ascii="Cambria" w:hAnsi="Cambria"/>
          <w:sz w:val="22"/>
          <w:szCs w:val="22"/>
          <w:lang w:val="en-US"/>
        </w:rPr>
        <w:t>éé</w:t>
      </w:r>
      <w:r w:rsidR="00053E61">
        <w:rPr>
          <w:sz w:val="22"/>
          <w:szCs w:val="22"/>
          <w:lang w:val="en-US"/>
        </w:rPr>
        <w:t xml:space="preserve">n </w:t>
      </w:r>
      <w:r w:rsidR="00A80395">
        <w:rPr>
          <w:sz w:val="22"/>
          <w:szCs w:val="22"/>
          <w:lang w:val="en-US"/>
        </w:rPr>
        <w:t>gerechtvaardigde theorie denkbaar bij dezelfde empirische data.</w:t>
      </w:r>
      <w:r w:rsidR="0095330D" w:rsidRPr="0095330D">
        <w:rPr>
          <w:sz w:val="22"/>
          <w:szCs w:val="22"/>
          <w:lang w:val="en-US"/>
        </w:rPr>
        <w:t xml:space="preserve"> </w:t>
      </w:r>
    </w:p>
    <w:p w14:paraId="319EC1FD" w14:textId="2CC4EC91" w:rsidR="0095330D" w:rsidRDefault="00353AC7" w:rsidP="0095330D">
      <w:pPr>
        <w:rPr>
          <w:sz w:val="22"/>
          <w:szCs w:val="22"/>
          <w:lang w:val="en-US"/>
        </w:rPr>
      </w:pPr>
      <w:r>
        <w:rPr>
          <w:sz w:val="22"/>
          <w:szCs w:val="22"/>
          <w:lang w:val="en-US"/>
        </w:rPr>
        <w:tab/>
      </w:r>
      <w:r w:rsidR="0095330D">
        <w:rPr>
          <w:sz w:val="22"/>
          <w:szCs w:val="22"/>
          <w:lang w:val="en-US"/>
        </w:rPr>
        <w:t xml:space="preserve">Uit het voorgaande is natuurlijk al gebleken hoe lastig het is </w:t>
      </w:r>
      <w:proofErr w:type="gramStart"/>
      <w:r w:rsidR="0095330D">
        <w:rPr>
          <w:sz w:val="22"/>
          <w:szCs w:val="22"/>
          <w:lang w:val="en-US"/>
        </w:rPr>
        <w:t>om</w:t>
      </w:r>
      <w:proofErr w:type="gramEnd"/>
      <w:r w:rsidR="0095330D">
        <w:rPr>
          <w:sz w:val="22"/>
          <w:szCs w:val="22"/>
          <w:lang w:val="en-US"/>
        </w:rPr>
        <w:t xml:space="preserve"> oncontroversieel aan te wijzen welke </w:t>
      </w:r>
      <w:r w:rsidR="0053668B">
        <w:rPr>
          <w:sz w:val="22"/>
          <w:szCs w:val="22"/>
          <w:lang w:val="en-US"/>
        </w:rPr>
        <w:t xml:space="preserve">zinnen </w:t>
      </w:r>
      <w:r w:rsidR="0095330D">
        <w:rPr>
          <w:sz w:val="22"/>
          <w:szCs w:val="22"/>
          <w:lang w:val="en-US"/>
        </w:rPr>
        <w:t xml:space="preserve">direct, zelf-evident gerechtvaardigd </w:t>
      </w:r>
      <w:r w:rsidR="0053668B">
        <w:rPr>
          <w:sz w:val="22"/>
          <w:szCs w:val="22"/>
          <w:lang w:val="en-US"/>
        </w:rPr>
        <w:t>zijn</w:t>
      </w:r>
      <w:r w:rsidR="0095330D">
        <w:rPr>
          <w:sz w:val="22"/>
          <w:szCs w:val="22"/>
          <w:lang w:val="en-US"/>
        </w:rPr>
        <w:t>.</w:t>
      </w:r>
      <w:r>
        <w:rPr>
          <w:sz w:val="22"/>
          <w:szCs w:val="22"/>
          <w:lang w:val="en-US"/>
        </w:rPr>
        <w:t xml:space="preserve"> </w:t>
      </w:r>
      <w:r w:rsidR="00FE47A3">
        <w:rPr>
          <w:sz w:val="22"/>
          <w:szCs w:val="22"/>
          <w:lang w:val="en-US"/>
        </w:rPr>
        <w:t xml:space="preserve">We zagen al dat de zinnen die door </w:t>
      </w:r>
      <w:r w:rsidR="00FE47A3">
        <w:rPr>
          <w:sz w:val="22"/>
          <w:szCs w:val="22"/>
          <w:lang w:val="en-US"/>
        </w:rPr>
        <w:lastRenderedPageBreak/>
        <w:t xml:space="preserve">Quine zelf </w:t>
      </w:r>
      <w:proofErr w:type="gramStart"/>
      <w:r w:rsidR="00FE47A3">
        <w:rPr>
          <w:sz w:val="22"/>
          <w:szCs w:val="22"/>
          <w:lang w:val="en-US"/>
        </w:rPr>
        <w:t>als</w:t>
      </w:r>
      <w:proofErr w:type="gramEnd"/>
      <w:r w:rsidR="00FE47A3">
        <w:rPr>
          <w:sz w:val="22"/>
          <w:szCs w:val="22"/>
          <w:lang w:val="en-US"/>
        </w:rPr>
        <w:t xml:space="preserve"> observatiezinnen werden ge</w:t>
      </w:r>
      <w:r w:rsidR="00FE47A3">
        <w:rPr>
          <w:rFonts w:ascii="Cambria" w:hAnsi="Cambria"/>
          <w:sz w:val="22"/>
          <w:szCs w:val="22"/>
          <w:lang w:val="en-US"/>
        </w:rPr>
        <w:t>ï</w:t>
      </w:r>
      <w:r w:rsidR="00FE47A3">
        <w:rPr>
          <w:sz w:val="22"/>
          <w:szCs w:val="22"/>
          <w:lang w:val="en-US"/>
        </w:rPr>
        <w:t xml:space="preserve">dentificeerd, niet onafhankelijk van verdere overtuigingen gerechtvaardigd konden worden. </w:t>
      </w:r>
      <w:proofErr w:type="gramStart"/>
      <w:r w:rsidR="0095330D">
        <w:rPr>
          <w:sz w:val="22"/>
          <w:szCs w:val="22"/>
          <w:lang w:val="en-US"/>
        </w:rPr>
        <w:t xml:space="preserve">Als we </w:t>
      </w:r>
      <w:r>
        <w:rPr>
          <w:sz w:val="22"/>
          <w:szCs w:val="22"/>
          <w:lang w:val="en-US"/>
        </w:rPr>
        <w:t xml:space="preserve">daarom juist </w:t>
      </w:r>
      <w:r w:rsidR="0095330D">
        <w:rPr>
          <w:sz w:val="22"/>
          <w:szCs w:val="22"/>
          <w:lang w:val="en-US"/>
        </w:rPr>
        <w:t xml:space="preserve">Quine's concept van coherentistische rechtvaardiging willen behouden, dan moeten we de foundationalistische, </w:t>
      </w:r>
      <w:r w:rsidR="0095330D" w:rsidRPr="0095330D">
        <w:rPr>
          <w:i/>
          <w:sz w:val="22"/>
          <w:szCs w:val="22"/>
          <w:lang w:val="en-US"/>
        </w:rPr>
        <w:t>a posteriori</w:t>
      </w:r>
      <w:r w:rsidR="0095330D">
        <w:rPr>
          <w:sz w:val="22"/>
          <w:szCs w:val="22"/>
          <w:lang w:val="en-US"/>
        </w:rPr>
        <w:t xml:space="preserve"> rechtvaardiging van observatiezinnen opgeven.</w:t>
      </w:r>
      <w:proofErr w:type="gramEnd"/>
      <w:r w:rsidR="0095330D">
        <w:rPr>
          <w:sz w:val="22"/>
          <w:szCs w:val="22"/>
          <w:lang w:val="en-US"/>
        </w:rPr>
        <w:t xml:space="preserve"> </w:t>
      </w:r>
      <w:r w:rsidR="00FE47A3">
        <w:rPr>
          <w:sz w:val="22"/>
          <w:szCs w:val="22"/>
          <w:lang w:val="en-US"/>
        </w:rPr>
        <w:t xml:space="preserve">Immers, </w:t>
      </w:r>
      <w:proofErr w:type="gramStart"/>
      <w:r w:rsidR="00FE47A3">
        <w:rPr>
          <w:sz w:val="22"/>
          <w:szCs w:val="22"/>
          <w:lang w:val="en-US"/>
        </w:rPr>
        <w:t>als</w:t>
      </w:r>
      <w:proofErr w:type="gramEnd"/>
      <w:r w:rsidR="00FE47A3">
        <w:rPr>
          <w:sz w:val="22"/>
          <w:szCs w:val="22"/>
          <w:lang w:val="en-US"/>
        </w:rPr>
        <w:t xml:space="preserve"> de waarheidsvoorwaarde van een zin p niet langer samenvalt met de empirische stimuli die leiden tot de uiting </w:t>
      </w:r>
      <w:r w:rsidR="00F52E40">
        <w:rPr>
          <w:sz w:val="22"/>
          <w:szCs w:val="22"/>
          <w:lang w:val="en-US"/>
        </w:rPr>
        <w:t>en/</w:t>
      </w:r>
      <w:r w:rsidR="00FE47A3">
        <w:rPr>
          <w:sz w:val="22"/>
          <w:szCs w:val="22"/>
          <w:lang w:val="en-US"/>
        </w:rPr>
        <w:t xml:space="preserve">of sociale bekrachtiging van de zin p, dan is er geen intelligibele wijze meer waarop gesproken kan worden van 'empiristische rechtvaardiging' </w:t>
      </w:r>
      <w:r w:rsidR="005773EA">
        <w:rPr>
          <w:sz w:val="22"/>
          <w:szCs w:val="22"/>
          <w:lang w:val="en-US"/>
        </w:rPr>
        <w:t xml:space="preserve">(en betekenis) </w:t>
      </w:r>
      <w:r w:rsidR="00FE47A3">
        <w:rPr>
          <w:sz w:val="22"/>
          <w:szCs w:val="22"/>
          <w:lang w:val="en-US"/>
        </w:rPr>
        <w:t xml:space="preserve">van p.  </w:t>
      </w:r>
    </w:p>
    <w:p w14:paraId="1F0512F7" w14:textId="77777777" w:rsidR="00A80395" w:rsidRDefault="00A80395" w:rsidP="00BA737E">
      <w:pPr>
        <w:rPr>
          <w:sz w:val="22"/>
          <w:szCs w:val="22"/>
          <w:lang w:val="en-US"/>
        </w:rPr>
      </w:pPr>
    </w:p>
    <w:p w14:paraId="3FC143D2" w14:textId="00454745" w:rsidR="00AE6974" w:rsidRDefault="008718F8" w:rsidP="00BE5BC4">
      <w:pPr>
        <w:ind w:left="705" w:hanging="705"/>
        <w:rPr>
          <w:sz w:val="22"/>
          <w:szCs w:val="22"/>
          <w:lang w:val="en-US"/>
        </w:rPr>
      </w:pPr>
      <w:r>
        <w:rPr>
          <w:sz w:val="22"/>
          <w:szCs w:val="22"/>
          <w:lang w:val="en-US"/>
        </w:rPr>
        <w:t>Wanneer we Quine's coherentistische rechtvaardiging behouden, dan kunnen er verschi</w:t>
      </w:r>
      <w:r w:rsidR="008F422B">
        <w:rPr>
          <w:sz w:val="22"/>
          <w:szCs w:val="22"/>
          <w:lang w:val="en-US"/>
        </w:rPr>
        <w:t xml:space="preserve">llende </w:t>
      </w:r>
    </w:p>
    <w:p w14:paraId="320B6FD6" w14:textId="77777777" w:rsidR="00B431E6" w:rsidRDefault="008F422B" w:rsidP="00BE5BC4">
      <w:pPr>
        <w:ind w:left="705" w:hanging="705"/>
        <w:rPr>
          <w:sz w:val="22"/>
          <w:szCs w:val="22"/>
          <w:lang w:val="en-US"/>
        </w:rPr>
      </w:pPr>
      <w:proofErr w:type="gramStart"/>
      <w:r>
        <w:rPr>
          <w:sz w:val="22"/>
          <w:szCs w:val="22"/>
          <w:lang w:val="en-US"/>
        </w:rPr>
        <w:t>gerechtvaardigde</w:t>
      </w:r>
      <w:proofErr w:type="gramEnd"/>
      <w:r>
        <w:rPr>
          <w:sz w:val="22"/>
          <w:szCs w:val="22"/>
          <w:lang w:val="en-US"/>
        </w:rPr>
        <w:t xml:space="preserve"> </w:t>
      </w:r>
      <w:r w:rsidR="00B431E6">
        <w:rPr>
          <w:sz w:val="22"/>
          <w:szCs w:val="22"/>
          <w:lang w:val="en-US"/>
        </w:rPr>
        <w:t xml:space="preserve">(wetenschappelijke) </w:t>
      </w:r>
      <w:r>
        <w:rPr>
          <w:sz w:val="22"/>
          <w:szCs w:val="22"/>
          <w:lang w:val="en-US"/>
        </w:rPr>
        <w:t>theorie</w:t>
      </w:r>
      <w:r>
        <w:rPr>
          <w:rFonts w:ascii="Cambria" w:hAnsi="Cambria"/>
          <w:sz w:val="22"/>
          <w:szCs w:val="22"/>
          <w:lang w:val="en-US"/>
        </w:rPr>
        <w:t>ë</w:t>
      </w:r>
      <w:r w:rsidR="008718F8">
        <w:rPr>
          <w:sz w:val="22"/>
          <w:szCs w:val="22"/>
          <w:lang w:val="en-US"/>
        </w:rPr>
        <w:t xml:space="preserve">n </w:t>
      </w:r>
      <w:r>
        <w:rPr>
          <w:sz w:val="22"/>
          <w:szCs w:val="22"/>
          <w:lang w:val="en-US"/>
        </w:rPr>
        <w:t xml:space="preserve">bestaan, maar is er geen intelligibele manier </w:t>
      </w:r>
    </w:p>
    <w:p w14:paraId="53D3BA9E" w14:textId="77777777" w:rsidR="00B431E6" w:rsidRDefault="008F422B" w:rsidP="00BE5BC4">
      <w:pPr>
        <w:ind w:left="705" w:hanging="705"/>
        <w:rPr>
          <w:sz w:val="22"/>
          <w:szCs w:val="22"/>
          <w:lang w:val="en-US"/>
        </w:rPr>
      </w:pPr>
      <w:proofErr w:type="gramStart"/>
      <w:r>
        <w:rPr>
          <w:sz w:val="22"/>
          <w:szCs w:val="22"/>
          <w:lang w:val="en-US"/>
        </w:rPr>
        <w:t>meer</w:t>
      </w:r>
      <w:proofErr w:type="gramEnd"/>
      <w:r>
        <w:rPr>
          <w:sz w:val="22"/>
          <w:szCs w:val="22"/>
          <w:lang w:val="en-US"/>
        </w:rPr>
        <w:t xml:space="preserve"> waarop de theorie</w:t>
      </w:r>
      <w:r>
        <w:rPr>
          <w:rFonts w:ascii="Cambria" w:hAnsi="Cambria"/>
          <w:sz w:val="22"/>
          <w:szCs w:val="22"/>
          <w:lang w:val="en-US"/>
        </w:rPr>
        <w:t>ë</w:t>
      </w:r>
      <w:r>
        <w:rPr>
          <w:sz w:val="22"/>
          <w:szCs w:val="22"/>
          <w:lang w:val="en-US"/>
        </w:rPr>
        <w:t xml:space="preserve">n </w:t>
      </w:r>
      <w:r w:rsidR="00B431E6">
        <w:rPr>
          <w:sz w:val="22"/>
          <w:szCs w:val="22"/>
          <w:lang w:val="en-US"/>
        </w:rPr>
        <w:t>op basis van</w:t>
      </w:r>
      <w:r>
        <w:rPr>
          <w:sz w:val="22"/>
          <w:szCs w:val="22"/>
          <w:lang w:val="en-US"/>
        </w:rPr>
        <w:t xml:space="preserve"> 'dezelfde empirische stimuli' gerechtvaardigd zijn </w:t>
      </w:r>
    </w:p>
    <w:p w14:paraId="38592226" w14:textId="77777777" w:rsidR="00B431E6" w:rsidRDefault="008F422B" w:rsidP="00BE5BC4">
      <w:pPr>
        <w:ind w:left="705" w:hanging="705"/>
        <w:rPr>
          <w:sz w:val="22"/>
          <w:szCs w:val="22"/>
          <w:lang w:val="en-US"/>
        </w:rPr>
      </w:pPr>
      <w:r>
        <w:rPr>
          <w:sz w:val="22"/>
          <w:szCs w:val="22"/>
          <w:lang w:val="en-US"/>
        </w:rPr>
        <w:t>(</w:t>
      </w:r>
      <w:proofErr w:type="gramStart"/>
      <w:r>
        <w:rPr>
          <w:sz w:val="22"/>
          <w:szCs w:val="22"/>
          <w:lang w:val="en-US"/>
        </w:rPr>
        <w:t>omdat</w:t>
      </w:r>
      <w:proofErr w:type="gramEnd"/>
      <w:r>
        <w:rPr>
          <w:sz w:val="22"/>
          <w:szCs w:val="22"/>
          <w:lang w:val="en-US"/>
        </w:rPr>
        <w:t xml:space="preserve"> alle 'empirische stimuli' al 'geconceptualiseerde stimuli' zijn). </w:t>
      </w:r>
      <w:r w:rsidR="00BE5BC4" w:rsidRPr="00BE5BC4">
        <w:rPr>
          <w:sz w:val="22"/>
          <w:szCs w:val="22"/>
          <w:lang w:val="en-US"/>
        </w:rPr>
        <w:t xml:space="preserve">Elk beroep op empirisch </w:t>
      </w:r>
    </w:p>
    <w:p w14:paraId="725C1FAE" w14:textId="77777777" w:rsidR="00B431E6" w:rsidRDefault="00BE5BC4" w:rsidP="00BE5BC4">
      <w:pPr>
        <w:ind w:left="705" w:hanging="705"/>
        <w:rPr>
          <w:sz w:val="22"/>
          <w:szCs w:val="22"/>
          <w:lang w:val="en-US"/>
        </w:rPr>
      </w:pPr>
      <w:proofErr w:type="gramStart"/>
      <w:r w:rsidRPr="00BE5BC4">
        <w:rPr>
          <w:sz w:val="22"/>
          <w:szCs w:val="22"/>
          <w:lang w:val="en-US"/>
        </w:rPr>
        <w:t>bewijs</w:t>
      </w:r>
      <w:proofErr w:type="gramEnd"/>
      <w:r w:rsidRPr="00BE5BC4">
        <w:rPr>
          <w:sz w:val="22"/>
          <w:szCs w:val="22"/>
          <w:lang w:val="en-US"/>
        </w:rPr>
        <w:t xml:space="preserve"> dat gedaan wordt ter rechtvaardiging van een theorie, impliceert dan primair een beroep </w:t>
      </w:r>
    </w:p>
    <w:p w14:paraId="0100FFC6" w14:textId="533840FC" w:rsidR="00BE5BC4" w:rsidRPr="00BE5BC4" w:rsidRDefault="00BE5BC4" w:rsidP="00BE5BC4">
      <w:pPr>
        <w:ind w:left="705" w:hanging="705"/>
        <w:rPr>
          <w:sz w:val="22"/>
          <w:szCs w:val="22"/>
          <w:lang w:val="en-US"/>
        </w:rPr>
      </w:pPr>
      <w:proofErr w:type="gramStart"/>
      <w:r w:rsidRPr="00BE5BC4">
        <w:rPr>
          <w:sz w:val="22"/>
          <w:szCs w:val="22"/>
          <w:lang w:val="en-US"/>
        </w:rPr>
        <w:t>op</w:t>
      </w:r>
      <w:proofErr w:type="gramEnd"/>
      <w:r w:rsidRPr="00BE5BC4">
        <w:rPr>
          <w:sz w:val="22"/>
          <w:szCs w:val="22"/>
          <w:lang w:val="en-US"/>
        </w:rPr>
        <w:t xml:space="preserve"> andere overtuigingen.</w:t>
      </w:r>
      <w:r>
        <w:rPr>
          <w:rStyle w:val="Voetnootmarkering"/>
          <w:sz w:val="22"/>
          <w:szCs w:val="22"/>
          <w:lang w:val="en-US"/>
        </w:rPr>
        <w:footnoteReference w:id="84"/>
      </w:r>
    </w:p>
    <w:p w14:paraId="6F8D9F0E" w14:textId="36F963FD" w:rsidR="00BA737E" w:rsidRDefault="00BA737E" w:rsidP="00BA737E">
      <w:pPr>
        <w:rPr>
          <w:sz w:val="22"/>
          <w:szCs w:val="22"/>
          <w:lang w:val="en-US"/>
        </w:rPr>
      </w:pPr>
    </w:p>
    <w:p w14:paraId="747ADFFA" w14:textId="77777777" w:rsidR="0020595F" w:rsidRDefault="0020595F">
      <w:pPr>
        <w:rPr>
          <w:b/>
          <w:sz w:val="22"/>
          <w:szCs w:val="22"/>
        </w:rPr>
      </w:pPr>
    </w:p>
    <w:p w14:paraId="4B4AAE31" w14:textId="0B097727" w:rsidR="00DB5117" w:rsidRPr="00DB5117" w:rsidRDefault="00DB5117">
      <w:pPr>
        <w:rPr>
          <w:b/>
          <w:sz w:val="22"/>
          <w:szCs w:val="22"/>
        </w:rPr>
      </w:pPr>
      <w:r w:rsidRPr="00DB5117">
        <w:rPr>
          <w:b/>
          <w:sz w:val="22"/>
          <w:szCs w:val="22"/>
        </w:rPr>
        <w:t>V</w:t>
      </w:r>
      <w:r w:rsidRPr="00DB5117">
        <w:rPr>
          <w:b/>
          <w:sz w:val="22"/>
          <w:szCs w:val="22"/>
        </w:rPr>
        <w:tab/>
        <w:t>Conclusie</w:t>
      </w:r>
    </w:p>
    <w:p w14:paraId="28EF76BA" w14:textId="77777777" w:rsidR="0020595F" w:rsidRDefault="0020595F" w:rsidP="00A51673">
      <w:pPr>
        <w:ind w:left="705" w:hanging="705"/>
        <w:rPr>
          <w:sz w:val="22"/>
          <w:szCs w:val="22"/>
        </w:rPr>
      </w:pPr>
    </w:p>
    <w:p w14:paraId="7B547643" w14:textId="77777777" w:rsidR="0020595F" w:rsidRDefault="00A51673" w:rsidP="00A51673">
      <w:pPr>
        <w:ind w:left="705" w:hanging="705"/>
        <w:rPr>
          <w:sz w:val="22"/>
          <w:szCs w:val="22"/>
        </w:rPr>
      </w:pPr>
      <w:r>
        <w:rPr>
          <w:sz w:val="22"/>
          <w:szCs w:val="22"/>
        </w:rPr>
        <w:t xml:space="preserve">Quine heeft tegen de achtergrond van het traditionele debat over de structuur van </w:t>
      </w:r>
    </w:p>
    <w:p w14:paraId="122FDA94" w14:textId="7249EEAF" w:rsidR="00A51673" w:rsidRDefault="00A51673" w:rsidP="00A51673">
      <w:pPr>
        <w:ind w:left="705" w:hanging="705"/>
        <w:rPr>
          <w:sz w:val="22"/>
          <w:szCs w:val="22"/>
        </w:rPr>
      </w:pPr>
      <w:r>
        <w:rPr>
          <w:sz w:val="22"/>
          <w:szCs w:val="22"/>
        </w:rPr>
        <w:t xml:space="preserve">rechtvaardiging een eigen positie ontwikkeld, waarbij hij radicaal empirisme met coherentisme </w:t>
      </w:r>
    </w:p>
    <w:p w14:paraId="1956A3A4" w14:textId="77777777" w:rsidR="0020595F" w:rsidRDefault="00A51673" w:rsidP="00A51673">
      <w:pPr>
        <w:ind w:left="705" w:hanging="705"/>
        <w:rPr>
          <w:sz w:val="22"/>
          <w:szCs w:val="22"/>
        </w:rPr>
      </w:pPr>
      <w:r>
        <w:rPr>
          <w:sz w:val="22"/>
          <w:szCs w:val="22"/>
        </w:rPr>
        <w:t xml:space="preserve">combineert. </w:t>
      </w:r>
      <w:r w:rsidR="009C53C3">
        <w:rPr>
          <w:sz w:val="22"/>
          <w:szCs w:val="22"/>
        </w:rPr>
        <w:t xml:space="preserve">Uit het voorgaande is gebleken dat de combinatie van radicaal empirisme en </w:t>
      </w:r>
    </w:p>
    <w:p w14:paraId="06B6E7AB" w14:textId="77777777" w:rsidR="0020595F" w:rsidRDefault="009C53C3" w:rsidP="00A51673">
      <w:pPr>
        <w:ind w:left="705" w:hanging="705"/>
        <w:rPr>
          <w:sz w:val="22"/>
          <w:szCs w:val="22"/>
        </w:rPr>
      </w:pPr>
      <w:r>
        <w:rPr>
          <w:sz w:val="22"/>
          <w:szCs w:val="22"/>
        </w:rPr>
        <w:t xml:space="preserve">coherentisme, zoals </w:t>
      </w:r>
      <w:r w:rsidR="0020595F">
        <w:rPr>
          <w:sz w:val="22"/>
          <w:szCs w:val="22"/>
        </w:rPr>
        <w:t>die</w:t>
      </w:r>
      <w:r>
        <w:rPr>
          <w:sz w:val="22"/>
          <w:szCs w:val="22"/>
        </w:rPr>
        <w:t xml:space="preserve"> zich bij Quine manifesteert in zijn conceptualisering van betekenis en </w:t>
      </w:r>
    </w:p>
    <w:p w14:paraId="6EBD32FA" w14:textId="77777777" w:rsidR="002B49F2" w:rsidRDefault="009C53C3" w:rsidP="002B49F2">
      <w:pPr>
        <w:ind w:left="705" w:hanging="705"/>
        <w:rPr>
          <w:sz w:val="22"/>
          <w:szCs w:val="22"/>
        </w:rPr>
      </w:pPr>
      <w:r>
        <w:rPr>
          <w:sz w:val="22"/>
          <w:szCs w:val="22"/>
        </w:rPr>
        <w:t>rechtvaardiging, leidt tot contradictie</w:t>
      </w:r>
      <w:r w:rsidR="0020595F">
        <w:rPr>
          <w:sz w:val="22"/>
          <w:szCs w:val="22"/>
        </w:rPr>
        <w:t>s</w:t>
      </w:r>
      <w:r>
        <w:rPr>
          <w:sz w:val="22"/>
          <w:szCs w:val="22"/>
        </w:rPr>
        <w:t xml:space="preserve">. </w:t>
      </w:r>
      <w:r w:rsidR="002B49F2">
        <w:rPr>
          <w:sz w:val="22"/>
          <w:szCs w:val="22"/>
        </w:rPr>
        <w:t xml:space="preserve">Als gevolg hiervan is Quine's epistemologie niet </w:t>
      </w:r>
    </w:p>
    <w:p w14:paraId="7DCAF8F1" w14:textId="6B59A3B8" w:rsidR="002B49F2" w:rsidRPr="0020595F" w:rsidRDefault="002B49F2" w:rsidP="002B49F2">
      <w:pPr>
        <w:ind w:left="705" w:hanging="705"/>
        <w:rPr>
          <w:sz w:val="22"/>
          <w:szCs w:val="22"/>
        </w:rPr>
      </w:pPr>
      <w:r>
        <w:rPr>
          <w:sz w:val="22"/>
          <w:szCs w:val="22"/>
        </w:rPr>
        <w:t xml:space="preserve">houdbaar. </w:t>
      </w:r>
    </w:p>
    <w:p w14:paraId="6DA910FB" w14:textId="0E792C99" w:rsidR="002B49F2" w:rsidRDefault="002B49F2" w:rsidP="00A51673">
      <w:pPr>
        <w:ind w:left="705" w:hanging="705"/>
        <w:rPr>
          <w:sz w:val="22"/>
          <w:szCs w:val="22"/>
        </w:rPr>
      </w:pPr>
      <w:r>
        <w:rPr>
          <w:sz w:val="22"/>
          <w:szCs w:val="22"/>
        </w:rPr>
        <w:tab/>
      </w:r>
      <w:r w:rsidR="00A51673">
        <w:rPr>
          <w:sz w:val="22"/>
          <w:szCs w:val="22"/>
        </w:rPr>
        <w:t>Quine's radicaal empirisme</w:t>
      </w:r>
      <w:r w:rsidR="00A51673" w:rsidRPr="00A71676">
        <w:rPr>
          <w:sz w:val="22"/>
          <w:szCs w:val="22"/>
        </w:rPr>
        <w:t xml:space="preserve"> </w:t>
      </w:r>
      <w:r>
        <w:rPr>
          <w:sz w:val="22"/>
          <w:szCs w:val="22"/>
        </w:rPr>
        <w:t>doet een beroep op</w:t>
      </w:r>
      <w:r w:rsidR="00A51673">
        <w:rPr>
          <w:sz w:val="22"/>
          <w:szCs w:val="22"/>
        </w:rPr>
        <w:t xml:space="preserve"> een empiristisch</w:t>
      </w:r>
      <w:r w:rsidR="0020595F">
        <w:rPr>
          <w:sz w:val="22"/>
          <w:szCs w:val="22"/>
        </w:rPr>
        <w:t>-reductionistisch</w:t>
      </w:r>
      <w:r w:rsidR="00A51673">
        <w:rPr>
          <w:sz w:val="22"/>
          <w:szCs w:val="22"/>
        </w:rPr>
        <w:t xml:space="preserve"> </w:t>
      </w:r>
    </w:p>
    <w:p w14:paraId="50433E9F" w14:textId="77777777" w:rsidR="002B49F2" w:rsidRDefault="00A51673" w:rsidP="0020595F">
      <w:pPr>
        <w:ind w:left="705" w:hanging="705"/>
        <w:rPr>
          <w:sz w:val="22"/>
          <w:szCs w:val="22"/>
        </w:rPr>
      </w:pPr>
      <w:r>
        <w:rPr>
          <w:sz w:val="22"/>
          <w:szCs w:val="22"/>
        </w:rPr>
        <w:t xml:space="preserve">concept van </w:t>
      </w:r>
      <w:r w:rsidR="0020595F">
        <w:rPr>
          <w:sz w:val="22"/>
          <w:szCs w:val="22"/>
        </w:rPr>
        <w:t xml:space="preserve">de </w:t>
      </w:r>
      <w:r>
        <w:rPr>
          <w:sz w:val="22"/>
          <w:szCs w:val="22"/>
        </w:rPr>
        <w:t xml:space="preserve">betekenis en </w:t>
      </w:r>
      <w:r w:rsidR="0020595F">
        <w:rPr>
          <w:sz w:val="22"/>
          <w:szCs w:val="22"/>
        </w:rPr>
        <w:t xml:space="preserve">waarheidsvoorwaarde van observatiezinnen.  Voor de </w:t>
      </w:r>
    </w:p>
    <w:p w14:paraId="5312BF7F" w14:textId="77777777" w:rsidR="002B49F2" w:rsidRDefault="0020595F" w:rsidP="0020595F">
      <w:pPr>
        <w:ind w:left="705" w:hanging="705"/>
        <w:rPr>
          <w:sz w:val="22"/>
          <w:szCs w:val="22"/>
        </w:rPr>
      </w:pPr>
      <w:r>
        <w:rPr>
          <w:sz w:val="22"/>
          <w:szCs w:val="22"/>
        </w:rPr>
        <w:t xml:space="preserve">rechtvaardiging van die zinnen wordt een </w:t>
      </w:r>
      <w:r w:rsidR="00A51673">
        <w:rPr>
          <w:sz w:val="22"/>
          <w:szCs w:val="22"/>
        </w:rPr>
        <w:t xml:space="preserve">beroep </w:t>
      </w:r>
      <w:r>
        <w:rPr>
          <w:sz w:val="22"/>
          <w:szCs w:val="22"/>
        </w:rPr>
        <w:t xml:space="preserve">gedaan </w:t>
      </w:r>
      <w:r w:rsidR="00A51673">
        <w:rPr>
          <w:sz w:val="22"/>
          <w:szCs w:val="22"/>
        </w:rPr>
        <w:t xml:space="preserve">op een vorm van foundationalistische </w:t>
      </w:r>
    </w:p>
    <w:p w14:paraId="076C918E" w14:textId="77777777" w:rsidR="002B49F2" w:rsidRDefault="00A51673" w:rsidP="0020595F">
      <w:pPr>
        <w:ind w:left="705" w:hanging="705"/>
        <w:rPr>
          <w:sz w:val="22"/>
          <w:szCs w:val="22"/>
        </w:rPr>
      </w:pPr>
      <w:r>
        <w:rPr>
          <w:i/>
          <w:sz w:val="22"/>
          <w:szCs w:val="22"/>
        </w:rPr>
        <w:t>a posteriori</w:t>
      </w:r>
      <w:r w:rsidR="002B49F2">
        <w:rPr>
          <w:sz w:val="22"/>
          <w:szCs w:val="22"/>
        </w:rPr>
        <w:t xml:space="preserve"> </w:t>
      </w:r>
      <w:r>
        <w:rPr>
          <w:sz w:val="22"/>
          <w:szCs w:val="22"/>
        </w:rPr>
        <w:t>rechtvaardiging</w:t>
      </w:r>
      <w:r w:rsidRPr="00A71676">
        <w:rPr>
          <w:sz w:val="22"/>
          <w:szCs w:val="22"/>
        </w:rPr>
        <w:t xml:space="preserve">. </w:t>
      </w:r>
      <w:r w:rsidR="0020595F">
        <w:rPr>
          <w:sz w:val="22"/>
          <w:szCs w:val="22"/>
        </w:rPr>
        <w:t xml:space="preserve">Daarmee wordt de rechtvaardigingsrelatie tussen de zinnen in het </w:t>
      </w:r>
    </w:p>
    <w:p w14:paraId="522E5057" w14:textId="77777777" w:rsidR="002B49F2" w:rsidRDefault="0020595F" w:rsidP="0020595F">
      <w:pPr>
        <w:ind w:left="705" w:hanging="705"/>
        <w:rPr>
          <w:sz w:val="22"/>
          <w:szCs w:val="22"/>
        </w:rPr>
      </w:pPr>
      <w:r w:rsidRPr="0020595F">
        <w:rPr>
          <w:i/>
          <w:sz w:val="22"/>
          <w:szCs w:val="22"/>
        </w:rPr>
        <w:t xml:space="preserve">web of beliefs </w:t>
      </w:r>
      <w:r>
        <w:rPr>
          <w:sz w:val="22"/>
          <w:szCs w:val="22"/>
        </w:rPr>
        <w:t xml:space="preserve">asymmetrisch: de observatiezinnen </w:t>
      </w:r>
      <w:r w:rsidR="00E14D9C">
        <w:rPr>
          <w:sz w:val="22"/>
          <w:szCs w:val="22"/>
        </w:rPr>
        <w:t xml:space="preserve">zijn zelf onafhankelijk van verdere zinnen </w:t>
      </w:r>
    </w:p>
    <w:p w14:paraId="2EAEE3A5" w14:textId="55CCF9AA" w:rsidR="0020595F" w:rsidRDefault="00E14D9C" w:rsidP="0020595F">
      <w:pPr>
        <w:ind w:left="705" w:hanging="705"/>
        <w:rPr>
          <w:sz w:val="22"/>
          <w:szCs w:val="22"/>
        </w:rPr>
      </w:pPr>
      <w:r>
        <w:rPr>
          <w:sz w:val="22"/>
          <w:szCs w:val="22"/>
        </w:rPr>
        <w:t xml:space="preserve">gerechtvaardigd en </w:t>
      </w:r>
      <w:r w:rsidR="0020595F">
        <w:rPr>
          <w:sz w:val="22"/>
          <w:szCs w:val="22"/>
        </w:rPr>
        <w:t xml:space="preserve">vormen de basis van onze kennis. </w:t>
      </w:r>
    </w:p>
    <w:p w14:paraId="205D304F" w14:textId="77777777" w:rsidR="002B49F2" w:rsidRDefault="0020595F" w:rsidP="0020595F">
      <w:pPr>
        <w:ind w:left="705" w:hanging="705"/>
        <w:rPr>
          <w:sz w:val="22"/>
          <w:szCs w:val="22"/>
        </w:rPr>
      </w:pPr>
      <w:r>
        <w:rPr>
          <w:sz w:val="22"/>
          <w:szCs w:val="22"/>
        </w:rPr>
        <w:tab/>
      </w:r>
      <w:r w:rsidR="00A51673">
        <w:rPr>
          <w:sz w:val="22"/>
          <w:szCs w:val="22"/>
        </w:rPr>
        <w:t>Quine's coherentisme impliceert</w:t>
      </w:r>
      <w:r w:rsidR="00A51673" w:rsidRPr="00A71676">
        <w:rPr>
          <w:sz w:val="22"/>
          <w:szCs w:val="22"/>
        </w:rPr>
        <w:t xml:space="preserve"> </w:t>
      </w:r>
      <w:r w:rsidR="00A51673">
        <w:rPr>
          <w:sz w:val="22"/>
          <w:szCs w:val="22"/>
        </w:rPr>
        <w:t xml:space="preserve">daarentegen juist </w:t>
      </w:r>
      <w:r w:rsidR="00A51673" w:rsidRPr="00A71676">
        <w:rPr>
          <w:sz w:val="22"/>
          <w:szCs w:val="22"/>
        </w:rPr>
        <w:t xml:space="preserve">dat </w:t>
      </w:r>
      <w:r>
        <w:rPr>
          <w:sz w:val="22"/>
          <w:szCs w:val="22"/>
        </w:rPr>
        <w:t>de betekenis en</w:t>
      </w:r>
    </w:p>
    <w:p w14:paraId="4C97BB33" w14:textId="77777777" w:rsidR="002B49F2" w:rsidRDefault="0020595F" w:rsidP="0020595F">
      <w:pPr>
        <w:ind w:left="705" w:hanging="705"/>
        <w:rPr>
          <w:sz w:val="22"/>
          <w:szCs w:val="22"/>
        </w:rPr>
      </w:pPr>
      <w:r>
        <w:rPr>
          <w:sz w:val="22"/>
          <w:szCs w:val="22"/>
        </w:rPr>
        <w:t>waarheidsvoorwaarde van een zin altijd afhankelijk is van de context van d</w:t>
      </w:r>
      <w:r w:rsidR="00E14D9C">
        <w:rPr>
          <w:sz w:val="22"/>
          <w:szCs w:val="22"/>
        </w:rPr>
        <w:t>i</w:t>
      </w:r>
      <w:r>
        <w:rPr>
          <w:sz w:val="22"/>
          <w:szCs w:val="22"/>
        </w:rPr>
        <w:t xml:space="preserve">e zin. Zodoende </w:t>
      </w:r>
    </w:p>
    <w:p w14:paraId="769B49F0" w14:textId="77777777" w:rsidR="002B49F2" w:rsidRDefault="002B49F2" w:rsidP="0020595F">
      <w:pPr>
        <w:ind w:left="705" w:hanging="705"/>
        <w:rPr>
          <w:sz w:val="22"/>
          <w:szCs w:val="22"/>
        </w:rPr>
      </w:pPr>
      <w:r>
        <w:rPr>
          <w:sz w:val="22"/>
          <w:szCs w:val="22"/>
        </w:rPr>
        <w:t xml:space="preserve">wordt bij </w:t>
      </w:r>
      <w:r w:rsidR="0020595F">
        <w:rPr>
          <w:sz w:val="22"/>
          <w:szCs w:val="22"/>
        </w:rPr>
        <w:t xml:space="preserve">de rechtvaardiging van een zin ook altijd een beroep </w:t>
      </w:r>
      <w:r>
        <w:rPr>
          <w:sz w:val="22"/>
          <w:szCs w:val="22"/>
        </w:rPr>
        <w:t xml:space="preserve">gedaan </w:t>
      </w:r>
      <w:r w:rsidR="0020595F">
        <w:rPr>
          <w:sz w:val="22"/>
          <w:szCs w:val="22"/>
        </w:rPr>
        <w:t xml:space="preserve">op de context van </w:t>
      </w:r>
      <w:r w:rsidR="00E14D9C">
        <w:rPr>
          <w:sz w:val="22"/>
          <w:szCs w:val="22"/>
        </w:rPr>
        <w:t>die zin</w:t>
      </w:r>
      <w:r w:rsidR="0020595F">
        <w:rPr>
          <w:sz w:val="22"/>
          <w:szCs w:val="22"/>
        </w:rPr>
        <w:t xml:space="preserve">. </w:t>
      </w:r>
    </w:p>
    <w:p w14:paraId="38459F28" w14:textId="77777777" w:rsidR="002B49F2" w:rsidRDefault="00E14D9C" w:rsidP="0020595F">
      <w:pPr>
        <w:ind w:left="705" w:hanging="705"/>
        <w:rPr>
          <w:sz w:val="22"/>
          <w:szCs w:val="22"/>
        </w:rPr>
      </w:pPr>
      <w:r>
        <w:rPr>
          <w:sz w:val="22"/>
          <w:szCs w:val="22"/>
        </w:rPr>
        <w:t xml:space="preserve">Daarmee is de rechtvaardigingsrelatie tussen de zinnen in het web of beliefs symmetrisch: </w:t>
      </w:r>
    </w:p>
    <w:p w14:paraId="32224708" w14:textId="77777777" w:rsidR="002B49F2" w:rsidRDefault="00E14D9C" w:rsidP="0020595F">
      <w:pPr>
        <w:ind w:left="705" w:hanging="705"/>
        <w:rPr>
          <w:sz w:val="22"/>
          <w:szCs w:val="22"/>
        </w:rPr>
      </w:pPr>
      <w:r>
        <w:rPr>
          <w:sz w:val="22"/>
          <w:szCs w:val="22"/>
        </w:rPr>
        <w:t xml:space="preserve">zinnen zijn alleen gerechtvaardigd voor zover zij onderdeel uitmaken van een coherent stelsel </w:t>
      </w:r>
    </w:p>
    <w:p w14:paraId="13F577E3" w14:textId="77777777" w:rsidR="00346066" w:rsidRDefault="00E14D9C" w:rsidP="002B49F2">
      <w:pPr>
        <w:ind w:left="705" w:hanging="705"/>
        <w:rPr>
          <w:sz w:val="22"/>
          <w:szCs w:val="22"/>
        </w:rPr>
      </w:pPr>
      <w:r>
        <w:rPr>
          <w:sz w:val="22"/>
          <w:szCs w:val="22"/>
        </w:rPr>
        <w:t>van zinnen.</w:t>
      </w:r>
      <w:r w:rsidR="0020595F">
        <w:rPr>
          <w:sz w:val="22"/>
          <w:szCs w:val="22"/>
        </w:rPr>
        <w:t xml:space="preserve"> </w:t>
      </w:r>
      <w:r w:rsidR="002B49F2">
        <w:rPr>
          <w:sz w:val="22"/>
          <w:szCs w:val="22"/>
        </w:rPr>
        <w:t xml:space="preserve">Daarmee is het eveneens niet langer mogelijk om intelligibel te spreken van een </w:t>
      </w:r>
    </w:p>
    <w:p w14:paraId="7C1129ED" w14:textId="77777777" w:rsidR="00346066" w:rsidRDefault="002B49F2" w:rsidP="002B49F2">
      <w:pPr>
        <w:ind w:left="705" w:hanging="705"/>
        <w:rPr>
          <w:sz w:val="22"/>
          <w:szCs w:val="22"/>
        </w:rPr>
      </w:pPr>
      <w:r>
        <w:rPr>
          <w:sz w:val="22"/>
          <w:szCs w:val="22"/>
        </w:rPr>
        <w:t xml:space="preserve">empiristisch betekenisconcept en </w:t>
      </w:r>
      <w:r w:rsidRPr="00E14D9C">
        <w:rPr>
          <w:sz w:val="22"/>
          <w:szCs w:val="22"/>
        </w:rPr>
        <w:t>empiristische</w:t>
      </w:r>
      <w:r>
        <w:rPr>
          <w:i/>
          <w:sz w:val="22"/>
          <w:szCs w:val="22"/>
        </w:rPr>
        <w:t xml:space="preserve"> </w:t>
      </w:r>
      <w:r>
        <w:rPr>
          <w:sz w:val="22"/>
          <w:szCs w:val="22"/>
        </w:rPr>
        <w:t xml:space="preserve">rechtvaardiging. Al het 'empirische' bewijs voor </w:t>
      </w:r>
    </w:p>
    <w:p w14:paraId="0B983EF4" w14:textId="39827224" w:rsidR="002B49F2" w:rsidRDefault="002B49F2" w:rsidP="002B49F2">
      <w:pPr>
        <w:ind w:left="705" w:hanging="705"/>
        <w:rPr>
          <w:sz w:val="22"/>
          <w:szCs w:val="22"/>
        </w:rPr>
      </w:pPr>
      <w:r>
        <w:rPr>
          <w:sz w:val="22"/>
          <w:szCs w:val="22"/>
        </w:rPr>
        <w:t>een zin is altijd al geconceptualiseerd bewijs.</w:t>
      </w:r>
    </w:p>
    <w:p w14:paraId="07888EB9" w14:textId="77777777" w:rsidR="006D7F87" w:rsidRDefault="006D7F87" w:rsidP="006D7F87">
      <w:pPr>
        <w:rPr>
          <w:sz w:val="22"/>
          <w:szCs w:val="22"/>
        </w:rPr>
      </w:pPr>
    </w:p>
    <w:p w14:paraId="37E9BAA6" w14:textId="77777777" w:rsidR="0026689E" w:rsidRDefault="0026689E" w:rsidP="006D7F87">
      <w:pPr>
        <w:rPr>
          <w:sz w:val="22"/>
          <w:szCs w:val="22"/>
        </w:rPr>
      </w:pPr>
    </w:p>
    <w:p w14:paraId="4024ED01" w14:textId="77777777" w:rsidR="003C2233" w:rsidRDefault="003C2233" w:rsidP="006D7F87">
      <w:pPr>
        <w:rPr>
          <w:b/>
          <w:sz w:val="22"/>
          <w:szCs w:val="22"/>
        </w:rPr>
      </w:pPr>
    </w:p>
    <w:p w14:paraId="63A51D3F" w14:textId="77777777" w:rsidR="003C2233" w:rsidRDefault="003C2233" w:rsidP="006D7F87">
      <w:pPr>
        <w:rPr>
          <w:b/>
          <w:sz w:val="22"/>
          <w:szCs w:val="22"/>
        </w:rPr>
      </w:pPr>
    </w:p>
    <w:p w14:paraId="505FEA94" w14:textId="77777777" w:rsidR="003C2233" w:rsidRDefault="003C2233" w:rsidP="006D7F87">
      <w:pPr>
        <w:rPr>
          <w:b/>
          <w:sz w:val="22"/>
          <w:szCs w:val="22"/>
        </w:rPr>
      </w:pPr>
    </w:p>
    <w:p w14:paraId="0AB710CD" w14:textId="77777777" w:rsidR="003C2233" w:rsidRDefault="003C2233" w:rsidP="006D7F87">
      <w:pPr>
        <w:rPr>
          <w:b/>
          <w:sz w:val="22"/>
          <w:szCs w:val="22"/>
        </w:rPr>
      </w:pPr>
    </w:p>
    <w:p w14:paraId="2C0C4491" w14:textId="77777777" w:rsidR="003C2233" w:rsidRDefault="003C2233" w:rsidP="006D7F87">
      <w:pPr>
        <w:rPr>
          <w:b/>
          <w:sz w:val="22"/>
          <w:szCs w:val="22"/>
        </w:rPr>
      </w:pPr>
    </w:p>
    <w:p w14:paraId="6DAF3C13" w14:textId="77777777" w:rsidR="003C2233" w:rsidRDefault="003C2233" w:rsidP="006D7F87">
      <w:pPr>
        <w:rPr>
          <w:b/>
          <w:sz w:val="22"/>
          <w:szCs w:val="22"/>
        </w:rPr>
      </w:pPr>
    </w:p>
    <w:p w14:paraId="76A09717" w14:textId="77777777" w:rsidR="003C2233" w:rsidRDefault="003C2233" w:rsidP="006D7F87">
      <w:pPr>
        <w:rPr>
          <w:b/>
          <w:sz w:val="22"/>
          <w:szCs w:val="22"/>
        </w:rPr>
      </w:pPr>
    </w:p>
    <w:p w14:paraId="09D146AB" w14:textId="77777777" w:rsidR="003C2233" w:rsidRDefault="003C2233" w:rsidP="006D7F87">
      <w:pPr>
        <w:rPr>
          <w:b/>
          <w:sz w:val="22"/>
          <w:szCs w:val="22"/>
        </w:rPr>
      </w:pPr>
    </w:p>
    <w:p w14:paraId="3C90C498" w14:textId="77777777" w:rsidR="003C2233" w:rsidRDefault="003C2233" w:rsidP="006D7F87">
      <w:pPr>
        <w:rPr>
          <w:b/>
          <w:sz w:val="22"/>
          <w:szCs w:val="22"/>
        </w:rPr>
      </w:pPr>
    </w:p>
    <w:p w14:paraId="18D2D715" w14:textId="77777777" w:rsidR="003C2233" w:rsidRDefault="003C2233" w:rsidP="006D7F87">
      <w:pPr>
        <w:rPr>
          <w:b/>
          <w:sz w:val="22"/>
          <w:szCs w:val="22"/>
        </w:rPr>
      </w:pPr>
    </w:p>
    <w:p w14:paraId="6B920EA0" w14:textId="77777777" w:rsidR="003C2233" w:rsidRDefault="003C2233" w:rsidP="006D7F87">
      <w:pPr>
        <w:rPr>
          <w:b/>
          <w:sz w:val="22"/>
          <w:szCs w:val="22"/>
        </w:rPr>
      </w:pPr>
    </w:p>
    <w:p w14:paraId="5D4813B3" w14:textId="77777777" w:rsidR="003C2233" w:rsidRDefault="003C2233" w:rsidP="006D7F87">
      <w:pPr>
        <w:rPr>
          <w:b/>
          <w:sz w:val="22"/>
          <w:szCs w:val="22"/>
        </w:rPr>
      </w:pPr>
    </w:p>
    <w:p w14:paraId="3128925E" w14:textId="77777777" w:rsidR="003C2233" w:rsidRDefault="003C2233" w:rsidP="006D7F87">
      <w:pPr>
        <w:rPr>
          <w:b/>
          <w:sz w:val="22"/>
          <w:szCs w:val="22"/>
        </w:rPr>
      </w:pPr>
    </w:p>
    <w:p w14:paraId="7C83FFE7" w14:textId="77777777" w:rsidR="003C2233" w:rsidRDefault="003C2233" w:rsidP="006D7F87">
      <w:pPr>
        <w:rPr>
          <w:b/>
          <w:sz w:val="22"/>
          <w:szCs w:val="22"/>
        </w:rPr>
      </w:pPr>
    </w:p>
    <w:p w14:paraId="6EFD465D" w14:textId="77777777" w:rsidR="003C2233" w:rsidRDefault="003C2233" w:rsidP="006D7F87">
      <w:pPr>
        <w:rPr>
          <w:b/>
          <w:sz w:val="22"/>
          <w:szCs w:val="22"/>
        </w:rPr>
      </w:pPr>
    </w:p>
    <w:p w14:paraId="05814AF6" w14:textId="77777777" w:rsidR="003C2233" w:rsidRDefault="003C2233" w:rsidP="006D7F87">
      <w:pPr>
        <w:rPr>
          <w:b/>
          <w:sz w:val="22"/>
          <w:szCs w:val="22"/>
        </w:rPr>
      </w:pPr>
    </w:p>
    <w:p w14:paraId="4C256581" w14:textId="77777777" w:rsidR="003C2233" w:rsidRDefault="003C2233" w:rsidP="006D7F87">
      <w:pPr>
        <w:rPr>
          <w:b/>
          <w:sz w:val="22"/>
          <w:szCs w:val="22"/>
        </w:rPr>
      </w:pPr>
    </w:p>
    <w:p w14:paraId="51B3F129" w14:textId="77777777" w:rsidR="003C2233" w:rsidRDefault="003C2233" w:rsidP="006D7F87">
      <w:pPr>
        <w:rPr>
          <w:b/>
          <w:sz w:val="22"/>
          <w:szCs w:val="22"/>
        </w:rPr>
      </w:pPr>
    </w:p>
    <w:p w14:paraId="7F378FED" w14:textId="77777777" w:rsidR="003C2233" w:rsidRDefault="003C2233" w:rsidP="006D7F87">
      <w:pPr>
        <w:rPr>
          <w:b/>
          <w:sz w:val="22"/>
          <w:szCs w:val="22"/>
        </w:rPr>
      </w:pPr>
    </w:p>
    <w:p w14:paraId="119975BB" w14:textId="77777777" w:rsidR="003C2233" w:rsidRDefault="003C2233" w:rsidP="006D7F87">
      <w:pPr>
        <w:rPr>
          <w:b/>
          <w:sz w:val="22"/>
          <w:szCs w:val="22"/>
        </w:rPr>
      </w:pPr>
    </w:p>
    <w:p w14:paraId="1CAA3990" w14:textId="4626120A" w:rsidR="0026689E" w:rsidRPr="0026689E" w:rsidRDefault="0026689E" w:rsidP="006D7F87">
      <w:pPr>
        <w:rPr>
          <w:b/>
          <w:sz w:val="22"/>
          <w:szCs w:val="22"/>
        </w:rPr>
      </w:pPr>
      <w:r w:rsidRPr="0026689E">
        <w:rPr>
          <w:b/>
          <w:sz w:val="22"/>
          <w:szCs w:val="22"/>
        </w:rPr>
        <w:t>VI</w:t>
      </w:r>
      <w:r>
        <w:rPr>
          <w:b/>
          <w:sz w:val="22"/>
          <w:szCs w:val="22"/>
        </w:rPr>
        <w:tab/>
        <w:t>Bronvermelding</w:t>
      </w:r>
    </w:p>
    <w:p w14:paraId="1ED50292" w14:textId="77777777" w:rsidR="00A5762D" w:rsidRPr="00EF65F7" w:rsidRDefault="00A5762D">
      <w:pPr>
        <w:rPr>
          <w:sz w:val="22"/>
          <w:szCs w:val="22"/>
          <w:lang w:val="en-US"/>
        </w:rPr>
      </w:pPr>
    </w:p>
    <w:p w14:paraId="2C68B632" w14:textId="52995A57" w:rsidR="001C413E" w:rsidRDefault="001C413E" w:rsidP="00D23E51">
      <w:pPr>
        <w:pStyle w:val="Lijstalinea"/>
        <w:numPr>
          <w:ilvl w:val="0"/>
          <w:numId w:val="15"/>
        </w:numPr>
        <w:rPr>
          <w:sz w:val="22"/>
          <w:szCs w:val="22"/>
          <w:lang w:val="en-US"/>
        </w:rPr>
      </w:pPr>
      <w:r>
        <w:rPr>
          <w:sz w:val="22"/>
          <w:szCs w:val="22"/>
          <w:lang w:val="en-US"/>
        </w:rPr>
        <w:t xml:space="preserve">Dirk Greimann, </w:t>
      </w:r>
      <w:r w:rsidRPr="001C413E">
        <w:rPr>
          <w:sz w:val="22"/>
          <w:szCs w:val="22"/>
          <w:u w:val="single"/>
          <w:lang w:val="en-US"/>
        </w:rPr>
        <w:t>Davidsons's criticism of the proximal theory of meaning</w:t>
      </w:r>
      <w:r>
        <w:rPr>
          <w:sz w:val="22"/>
          <w:szCs w:val="22"/>
          <w:lang w:val="en-US"/>
        </w:rPr>
        <w:t xml:space="preserve">, </w:t>
      </w:r>
      <w:r w:rsidRPr="001C413E">
        <w:rPr>
          <w:i/>
          <w:sz w:val="22"/>
          <w:szCs w:val="22"/>
          <w:lang w:val="en-US"/>
        </w:rPr>
        <w:t>Principia 9</w:t>
      </w:r>
      <w:r>
        <w:rPr>
          <w:sz w:val="22"/>
          <w:szCs w:val="22"/>
          <w:lang w:val="en-US"/>
        </w:rPr>
        <w:t xml:space="preserve"> (1-2), 2005, p. 73-86.</w:t>
      </w:r>
    </w:p>
    <w:p w14:paraId="69C9DD2E" w14:textId="77777777" w:rsidR="000C4445" w:rsidRPr="000C4445" w:rsidRDefault="000C4445" w:rsidP="000C4445">
      <w:pPr>
        <w:ind w:left="360"/>
        <w:rPr>
          <w:sz w:val="22"/>
          <w:szCs w:val="22"/>
          <w:lang w:val="en-US"/>
        </w:rPr>
      </w:pPr>
    </w:p>
    <w:p w14:paraId="00372A2C" w14:textId="5F598225" w:rsidR="000C4445" w:rsidRDefault="000C4445" w:rsidP="00D23E51">
      <w:pPr>
        <w:pStyle w:val="Lijstalinea"/>
        <w:numPr>
          <w:ilvl w:val="0"/>
          <w:numId w:val="15"/>
        </w:numPr>
        <w:rPr>
          <w:sz w:val="22"/>
          <w:szCs w:val="22"/>
          <w:lang w:val="en-US"/>
        </w:rPr>
      </w:pPr>
      <w:r>
        <w:rPr>
          <w:sz w:val="22"/>
          <w:szCs w:val="22"/>
          <w:lang w:val="en-US"/>
        </w:rPr>
        <w:t xml:space="preserve">Donald Davidson, </w:t>
      </w:r>
      <w:proofErr w:type="gramStart"/>
      <w:r w:rsidRPr="000C4445">
        <w:rPr>
          <w:sz w:val="22"/>
          <w:szCs w:val="22"/>
          <w:u w:val="single"/>
          <w:lang w:val="en-US"/>
        </w:rPr>
        <w:t>On</w:t>
      </w:r>
      <w:proofErr w:type="gramEnd"/>
      <w:r w:rsidRPr="000C4445">
        <w:rPr>
          <w:sz w:val="22"/>
          <w:szCs w:val="22"/>
          <w:u w:val="single"/>
          <w:lang w:val="en-US"/>
        </w:rPr>
        <w:t xml:space="preserve"> the very idea of a conceptual scheme</w:t>
      </w:r>
      <w:r>
        <w:rPr>
          <w:sz w:val="22"/>
          <w:szCs w:val="22"/>
          <w:lang w:val="en-US"/>
        </w:rPr>
        <w:t xml:space="preserve">, in: </w:t>
      </w:r>
      <w:r w:rsidRPr="000C4445">
        <w:rPr>
          <w:i/>
          <w:sz w:val="22"/>
          <w:szCs w:val="22"/>
          <w:lang w:val="en-US"/>
        </w:rPr>
        <w:t>Proceedings and Addresses of the American Philosophical Association</w:t>
      </w:r>
      <w:r>
        <w:rPr>
          <w:sz w:val="22"/>
          <w:szCs w:val="22"/>
          <w:lang w:val="en-US"/>
        </w:rPr>
        <w:t>, Vol. 47 (1973-1974), p. 5-20.</w:t>
      </w:r>
    </w:p>
    <w:p w14:paraId="60D76B7A" w14:textId="77777777" w:rsidR="000C4445" w:rsidRPr="000C4445" w:rsidRDefault="000C4445" w:rsidP="000C4445">
      <w:pPr>
        <w:ind w:left="360"/>
        <w:rPr>
          <w:sz w:val="22"/>
          <w:szCs w:val="22"/>
          <w:lang w:val="en-US"/>
        </w:rPr>
      </w:pPr>
    </w:p>
    <w:p w14:paraId="4343243A" w14:textId="5051D5F2" w:rsidR="000C4445" w:rsidRDefault="00FC5E76" w:rsidP="00D23E51">
      <w:pPr>
        <w:pStyle w:val="Lijstalinea"/>
        <w:numPr>
          <w:ilvl w:val="0"/>
          <w:numId w:val="15"/>
        </w:numPr>
        <w:rPr>
          <w:sz w:val="22"/>
          <w:szCs w:val="22"/>
          <w:lang w:val="en-US"/>
        </w:rPr>
      </w:pPr>
      <w:r>
        <w:rPr>
          <w:sz w:val="22"/>
          <w:szCs w:val="22"/>
          <w:lang w:val="en-US"/>
        </w:rPr>
        <w:t xml:space="preserve">Hans-Johann Glock, </w:t>
      </w:r>
      <w:r w:rsidRPr="00FC5E76">
        <w:rPr>
          <w:i/>
          <w:sz w:val="22"/>
          <w:szCs w:val="22"/>
          <w:lang w:val="en-US"/>
        </w:rPr>
        <w:t>Quine and Davidson on language, thought and reality</w:t>
      </w:r>
      <w:r>
        <w:rPr>
          <w:sz w:val="22"/>
          <w:szCs w:val="22"/>
          <w:lang w:val="en-US"/>
        </w:rPr>
        <w:t>, Cambridge university press, 2008.</w:t>
      </w:r>
    </w:p>
    <w:p w14:paraId="066E5AAD" w14:textId="77777777" w:rsidR="001C413E" w:rsidRPr="001C413E" w:rsidRDefault="001C413E" w:rsidP="001C413E">
      <w:pPr>
        <w:ind w:left="360"/>
        <w:rPr>
          <w:sz w:val="22"/>
          <w:szCs w:val="22"/>
          <w:lang w:val="en-US"/>
        </w:rPr>
      </w:pPr>
    </w:p>
    <w:p w14:paraId="543B2406" w14:textId="77777777" w:rsidR="000C4445" w:rsidRDefault="009C4B8B" w:rsidP="00D23E51">
      <w:pPr>
        <w:pStyle w:val="Lijstalinea"/>
        <w:numPr>
          <w:ilvl w:val="0"/>
          <w:numId w:val="15"/>
        </w:numPr>
        <w:rPr>
          <w:sz w:val="22"/>
          <w:szCs w:val="22"/>
          <w:lang w:val="en-US"/>
        </w:rPr>
      </w:pPr>
      <w:r>
        <w:rPr>
          <w:sz w:val="22"/>
          <w:szCs w:val="22"/>
          <w:lang w:val="en-US"/>
        </w:rPr>
        <w:t xml:space="preserve">Jonathan Dancy, </w:t>
      </w:r>
      <w:r w:rsidR="000C4445" w:rsidRPr="000C4445">
        <w:rPr>
          <w:i/>
          <w:sz w:val="22"/>
          <w:szCs w:val="22"/>
          <w:lang w:val="en-US"/>
        </w:rPr>
        <w:t>An introduction to contemporary e</w:t>
      </w:r>
      <w:r w:rsidRPr="000C4445">
        <w:rPr>
          <w:i/>
          <w:sz w:val="22"/>
          <w:szCs w:val="22"/>
          <w:lang w:val="en-US"/>
        </w:rPr>
        <w:t>pistemology</w:t>
      </w:r>
      <w:r>
        <w:rPr>
          <w:sz w:val="22"/>
          <w:szCs w:val="22"/>
          <w:lang w:val="en-US"/>
        </w:rPr>
        <w:t>,</w:t>
      </w:r>
      <w:r w:rsidR="000C4445">
        <w:rPr>
          <w:sz w:val="22"/>
          <w:szCs w:val="22"/>
          <w:lang w:val="en-US"/>
        </w:rPr>
        <w:t xml:space="preserve"> Basil Blackwell, 1985.</w:t>
      </w:r>
    </w:p>
    <w:p w14:paraId="235E60AB" w14:textId="77777777" w:rsidR="000C4445" w:rsidRPr="000C4445" w:rsidRDefault="000C4445" w:rsidP="000C4445">
      <w:pPr>
        <w:ind w:left="360"/>
        <w:rPr>
          <w:sz w:val="22"/>
          <w:szCs w:val="22"/>
          <w:lang w:val="en-US"/>
        </w:rPr>
      </w:pPr>
    </w:p>
    <w:p w14:paraId="0A9A7052" w14:textId="45878328" w:rsidR="000C4445" w:rsidRDefault="000C4445" w:rsidP="00D23E51">
      <w:pPr>
        <w:pStyle w:val="Lijstalinea"/>
        <w:numPr>
          <w:ilvl w:val="0"/>
          <w:numId w:val="15"/>
        </w:numPr>
        <w:rPr>
          <w:sz w:val="22"/>
          <w:szCs w:val="22"/>
          <w:lang w:val="en-US"/>
        </w:rPr>
      </w:pPr>
      <w:r>
        <w:rPr>
          <w:sz w:val="22"/>
          <w:szCs w:val="22"/>
          <w:lang w:val="en-US"/>
        </w:rPr>
        <w:t xml:space="preserve">Jonathan Dancy, </w:t>
      </w:r>
      <w:r w:rsidRPr="000C4445">
        <w:rPr>
          <w:sz w:val="22"/>
          <w:szCs w:val="22"/>
          <w:u w:val="single"/>
          <w:lang w:val="en-US"/>
        </w:rPr>
        <w:t>On coherence theories of justification: can an empiricist be a coherentist</w:t>
      </w:r>
      <w:proofErr w:type="gramStart"/>
      <w:r w:rsidRPr="000C4445">
        <w:rPr>
          <w:sz w:val="22"/>
          <w:szCs w:val="22"/>
          <w:u w:val="single"/>
          <w:lang w:val="en-US"/>
        </w:rPr>
        <w:t>?</w:t>
      </w:r>
      <w:r>
        <w:rPr>
          <w:sz w:val="22"/>
          <w:szCs w:val="22"/>
          <w:lang w:val="en-US"/>
        </w:rPr>
        <w:t>,</w:t>
      </w:r>
      <w:proofErr w:type="gramEnd"/>
      <w:r>
        <w:rPr>
          <w:sz w:val="22"/>
          <w:szCs w:val="22"/>
          <w:lang w:val="en-US"/>
        </w:rPr>
        <w:t xml:space="preserve"> in: </w:t>
      </w:r>
      <w:r w:rsidRPr="000C4445">
        <w:rPr>
          <w:i/>
          <w:sz w:val="22"/>
          <w:szCs w:val="22"/>
          <w:lang w:val="en-US"/>
        </w:rPr>
        <w:t>American Philosophical Quarterly</w:t>
      </w:r>
      <w:r>
        <w:rPr>
          <w:sz w:val="22"/>
          <w:szCs w:val="22"/>
          <w:lang w:val="en-US"/>
        </w:rPr>
        <w:t>, Vol. 21, No. 4 (oct. 1984), p. 359-365.</w:t>
      </w:r>
      <w:r w:rsidR="009C4B8B">
        <w:rPr>
          <w:sz w:val="22"/>
          <w:szCs w:val="22"/>
          <w:lang w:val="en-US"/>
        </w:rPr>
        <w:t xml:space="preserve"> </w:t>
      </w:r>
    </w:p>
    <w:p w14:paraId="7ABF65B4" w14:textId="77777777" w:rsidR="000C4445" w:rsidRPr="000C4445" w:rsidRDefault="000C4445" w:rsidP="000C4445">
      <w:pPr>
        <w:ind w:left="360"/>
        <w:rPr>
          <w:sz w:val="22"/>
          <w:szCs w:val="22"/>
          <w:lang w:val="en-US"/>
        </w:rPr>
      </w:pPr>
    </w:p>
    <w:p w14:paraId="1051BF63" w14:textId="09C06270" w:rsidR="000C4445" w:rsidRDefault="000C4445" w:rsidP="00D23E51">
      <w:pPr>
        <w:pStyle w:val="Lijstalinea"/>
        <w:numPr>
          <w:ilvl w:val="0"/>
          <w:numId w:val="15"/>
        </w:numPr>
        <w:rPr>
          <w:sz w:val="22"/>
          <w:szCs w:val="22"/>
          <w:lang w:val="en-US"/>
        </w:rPr>
      </w:pPr>
      <w:r>
        <w:rPr>
          <w:sz w:val="22"/>
          <w:szCs w:val="22"/>
          <w:lang w:val="en-US"/>
        </w:rPr>
        <w:t xml:space="preserve">Laurence Bonjour, </w:t>
      </w:r>
      <w:r w:rsidRPr="000C4445">
        <w:rPr>
          <w:i/>
          <w:sz w:val="22"/>
          <w:szCs w:val="22"/>
          <w:lang w:val="en-US"/>
        </w:rPr>
        <w:t>Epistemology, classic problems and contemporary responses</w:t>
      </w:r>
      <w:r>
        <w:rPr>
          <w:sz w:val="22"/>
          <w:szCs w:val="22"/>
          <w:lang w:val="en-US"/>
        </w:rPr>
        <w:t>, Rowman &amp; Littlefield publishers, 2002.</w:t>
      </w:r>
    </w:p>
    <w:p w14:paraId="5B0880D7" w14:textId="77777777" w:rsidR="000C4445" w:rsidRPr="000C4445" w:rsidRDefault="000C4445" w:rsidP="000C4445">
      <w:pPr>
        <w:ind w:left="360"/>
        <w:rPr>
          <w:sz w:val="22"/>
          <w:szCs w:val="22"/>
          <w:lang w:val="en-US"/>
        </w:rPr>
      </w:pPr>
    </w:p>
    <w:p w14:paraId="7CBD40BE" w14:textId="674B0717" w:rsidR="000C4445" w:rsidRPr="00FC5E76" w:rsidRDefault="000C4445" w:rsidP="00FC5E76">
      <w:pPr>
        <w:pStyle w:val="Lijstalinea"/>
        <w:numPr>
          <w:ilvl w:val="0"/>
          <w:numId w:val="15"/>
        </w:numPr>
        <w:rPr>
          <w:sz w:val="22"/>
          <w:szCs w:val="22"/>
          <w:lang w:val="en-US"/>
        </w:rPr>
      </w:pPr>
      <w:r>
        <w:rPr>
          <w:sz w:val="22"/>
          <w:szCs w:val="22"/>
          <w:lang w:val="en-US"/>
        </w:rPr>
        <w:t xml:space="preserve">Matthias Steup and Ernest Sosa, </w:t>
      </w:r>
      <w:r w:rsidRPr="000C4445">
        <w:rPr>
          <w:i/>
          <w:sz w:val="22"/>
          <w:szCs w:val="22"/>
          <w:lang w:val="en-US"/>
        </w:rPr>
        <w:t>Contemporary debates in epistemology</w:t>
      </w:r>
      <w:r>
        <w:rPr>
          <w:sz w:val="22"/>
          <w:szCs w:val="22"/>
          <w:lang w:val="en-US"/>
        </w:rPr>
        <w:t>, Blackwell publishing, 2011.</w:t>
      </w:r>
    </w:p>
    <w:p w14:paraId="0369BD93" w14:textId="77777777" w:rsidR="000C4445" w:rsidRPr="000C4445" w:rsidRDefault="000C4445" w:rsidP="000C4445">
      <w:pPr>
        <w:ind w:left="360"/>
        <w:rPr>
          <w:sz w:val="22"/>
          <w:szCs w:val="22"/>
          <w:lang w:val="en-US"/>
        </w:rPr>
      </w:pPr>
    </w:p>
    <w:p w14:paraId="3F278DE4" w14:textId="77777777" w:rsidR="00D23E51" w:rsidRPr="00CF21CB" w:rsidRDefault="00D23E51" w:rsidP="00D23E51">
      <w:pPr>
        <w:pStyle w:val="Lijstalinea"/>
        <w:numPr>
          <w:ilvl w:val="0"/>
          <w:numId w:val="15"/>
        </w:numPr>
        <w:rPr>
          <w:sz w:val="22"/>
          <w:szCs w:val="22"/>
          <w:lang w:val="en-US"/>
        </w:rPr>
      </w:pPr>
      <w:r w:rsidRPr="00D23E51">
        <w:rPr>
          <w:sz w:val="22"/>
          <w:szCs w:val="22"/>
        </w:rPr>
        <w:t xml:space="preserve">Wilfrid Sellars, </w:t>
      </w:r>
      <w:r w:rsidRPr="00D23E51">
        <w:rPr>
          <w:sz w:val="22"/>
          <w:szCs w:val="22"/>
          <w:u w:val="single"/>
        </w:rPr>
        <w:t>'Does empirical knowledge have a Foundation?, The myth of the given'</w:t>
      </w:r>
      <w:r w:rsidRPr="00D23E51">
        <w:rPr>
          <w:sz w:val="22"/>
          <w:szCs w:val="22"/>
        </w:rPr>
        <w:t xml:space="preserve">, in: John Cottingham, </w:t>
      </w:r>
      <w:r w:rsidRPr="00D23E51">
        <w:rPr>
          <w:i/>
          <w:sz w:val="22"/>
          <w:szCs w:val="22"/>
        </w:rPr>
        <w:t>Western philosophy, an anthology</w:t>
      </w:r>
      <w:r w:rsidRPr="00D23E51">
        <w:rPr>
          <w:sz w:val="22"/>
          <w:szCs w:val="22"/>
        </w:rPr>
        <w:t>, Blackwell publishing, 2008.</w:t>
      </w:r>
    </w:p>
    <w:p w14:paraId="114A2686" w14:textId="77777777" w:rsidR="00CF21CB" w:rsidRPr="00CF21CB" w:rsidRDefault="00CF21CB" w:rsidP="00CF21CB">
      <w:pPr>
        <w:ind w:left="360"/>
        <w:rPr>
          <w:sz w:val="22"/>
          <w:szCs w:val="22"/>
          <w:lang w:val="en-US"/>
        </w:rPr>
      </w:pPr>
    </w:p>
    <w:p w14:paraId="6CD05F25" w14:textId="2C22A977" w:rsidR="00A5762D" w:rsidRDefault="002A7DD8" w:rsidP="002A7DD8">
      <w:pPr>
        <w:pStyle w:val="Lijstalinea"/>
        <w:numPr>
          <w:ilvl w:val="0"/>
          <w:numId w:val="15"/>
        </w:numPr>
        <w:rPr>
          <w:sz w:val="22"/>
          <w:szCs w:val="22"/>
          <w:lang w:val="en-US"/>
        </w:rPr>
      </w:pPr>
      <w:r>
        <w:rPr>
          <w:sz w:val="22"/>
          <w:szCs w:val="22"/>
          <w:lang w:val="en-US"/>
        </w:rPr>
        <w:t xml:space="preserve">W.V.O. Quine, </w:t>
      </w:r>
      <w:r w:rsidRPr="002A7DD8">
        <w:rPr>
          <w:i/>
          <w:sz w:val="22"/>
          <w:szCs w:val="22"/>
          <w:lang w:val="en-US"/>
        </w:rPr>
        <w:t>Pursuit of truth</w:t>
      </w:r>
      <w:r>
        <w:rPr>
          <w:sz w:val="22"/>
          <w:szCs w:val="22"/>
          <w:lang w:val="en-US"/>
        </w:rPr>
        <w:t>, Harvard University Press, 1992.</w:t>
      </w:r>
    </w:p>
    <w:p w14:paraId="79383B08" w14:textId="77777777" w:rsidR="00CF21CB" w:rsidRPr="00CF21CB" w:rsidRDefault="00CF21CB" w:rsidP="00CF21CB">
      <w:pPr>
        <w:ind w:left="360"/>
        <w:rPr>
          <w:sz w:val="22"/>
          <w:szCs w:val="22"/>
          <w:lang w:val="en-US"/>
        </w:rPr>
      </w:pPr>
    </w:p>
    <w:p w14:paraId="34E093E7" w14:textId="77777777" w:rsidR="00D23E51" w:rsidRPr="00CF21CB" w:rsidRDefault="00D23E51" w:rsidP="00D23E51">
      <w:pPr>
        <w:pStyle w:val="Lijstalinea"/>
        <w:numPr>
          <w:ilvl w:val="0"/>
          <w:numId w:val="15"/>
        </w:numPr>
        <w:rPr>
          <w:sz w:val="22"/>
          <w:szCs w:val="22"/>
          <w:lang w:val="en-US"/>
        </w:rPr>
      </w:pPr>
      <w:r>
        <w:rPr>
          <w:sz w:val="22"/>
          <w:szCs w:val="22"/>
          <w:lang w:val="en-US"/>
        </w:rPr>
        <w:t xml:space="preserve">W.V.O. Quine, </w:t>
      </w:r>
      <w:r w:rsidRPr="00D23E51">
        <w:rPr>
          <w:sz w:val="22"/>
          <w:szCs w:val="22"/>
        </w:rPr>
        <w:t>"</w:t>
      </w:r>
      <w:r w:rsidRPr="00D23E51">
        <w:rPr>
          <w:sz w:val="22"/>
          <w:szCs w:val="22"/>
          <w:u w:val="single"/>
        </w:rPr>
        <w:t>Two dogma's of empiricism</w:t>
      </w:r>
      <w:r w:rsidRPr="00D23E51">
        <w:rPr>
          <w:sz w:val="22"/>
          <w:szCs w:val="22"/>
        </w:rPr>
        <w:t xml:space="preserve">", in: W.V.O. Quine, </w:t>
      </w:r>
      <w:proofErr w:type="gramStart"/>
      <w:r w:rsidRPr="00D23E51">
        <w:rPr>
          <w:i/>
          <w:sz w:val="22"/>
          <w:szCs w:val="22"/>
        </w:rPr>
        <w:t>From</w:t>
      </w:r>
      <w:proofErr w:type="gramEnd"/>
      <w:r w:rsidRPr="00D23E51">
        <w:rPr>
          <w:i/>
          <w:sz w:val="22"/>
          <w:szCs w:val="22"/>
        </w:rPr>
        <w:t xml:space="preserve"> a logical point of view</w:t>
      </w:r>
      <w:r w:rsidRPr="00D23E51">
        <w:rPr>
          <w:sz w:val="22"/>
          <w:szCs w:val="22"/>
        </w:rPr>
        <w:t>, Harvard University press, 1980</w:t>
      </w:r>
      <w:r>
        <w:rPr>
          <w:sz w:val="22"/>
          <w:szCs w:val="22"/>
        </w:rPr>
        <w:t>.</w:t>
      </w:r>
    </w:p>
    <w:p w14:paraId="2F53C9C3" w14:textId="77777777" w:rsidR="00CF21CB" w:rsidRPr="00CF21CB" w:rsidRDefault="00CF21CB" w:rsidP="00CF21CB">
      <w:pPr>
        <w:ind w:left="360"/>
        <w:rPr>
          <w:sz w:val="22"/>
          <w:szCs w:val="22"/>
          <w:lang w:val="en-US"/>
        </w:rPr>
      </w:pPr>
    </w:p>
    <w:p w14:paraId="766360BB" w14:textId="50411444" w:rsidR="000C4445" w:rsidRPr="00545827" w:rsidRDefault="002A7DD8" w:rsidP="002A7DD8">
      <w:pPr>
        <w:pStyle w:val="Lijstalinea"/>
        <w:numPr>
          <w:ilvl w:val="0"/>
          <w:numId w:val="15"/>
        </w:numPr>
        <w:rPr>
          <w:sz w:val="22"/>
          <w:szCs w:val="22"/>
          <w:lang w:val="en-US"/>
        </w:rPr>
      </w:pPr>
      <w:r>
        <w:rPr>
          <w:sz w:val="22"/>
          <w:szCs w:val="22"/>
          <w:lang w:val="en-US"/>
        </w:rPr>
        <w:t xml:space="preserve">W.V.O. Quine, </w:t>
      </w:r>
      <w:r w:rsidRPr="002A7DD8">
        <w:rPr>
          <w:i/>
          <w:sz w:val="22"/>
          <w:szCs w:val="22"/>
          <w:lang w:val="en-US"/>
        </w:rPr>
        <w:t>Word and Object</w:t>
      </w:r>
      <w:r>
        <w:rPr>
          <w:sz w:val="22"/>
          <w:szCs w:val="22"/>
          <w:lang w:val="en-US"/>
        </w:rPr>
        <w:t>, The MIT Press, 1960.</w:t>
      </w:r>
    </w:p>
    <w:sectPr w:rsidR="000C4445" w:rsidRPr="00545827" w:rsidSect="00910307">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4D0FB2" w14:textId="77777777" w:rsidR="000C4445" w:rsidRDefault="000C4445" w:rsidP="00F42487">
      <w:r>
        <w:separator/>
      </w:r>
    </w:p>
  </w:endnote>
  <w:endnote w:type="continuationSeparator" w:id="0">
    <w:p w14:paraId="2F719351" w14:textId="77777777" w:rsidR="000C4445" w:rsidRDefault="000C4445" w:rsidP="00F424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Verdana">
    <w:panose1 w:val="020B0604030504040204"/>
    <w:charset w:val="4D"/>
    <w:family w:val="roman"/>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A5D677" w14:textId="77777777" w:rsidR="000C4445" w:rsidRDefault="000C4445" w:rsidP="00F42487">
      <w:r>
        <w:separator/>
      </w:r>
    </w:p>
  </w:footnote>
  <w:footnote w:type="continuationSeparator" w:id="0">
    <w:p w14:paraId="5C1AEE7C" w14:textId="77777777" w:rsidR="000C4445" w:rsidRDefault="000C4445" w:rsidP="00F42487">
      <w:r>
        <w:continuationSeparator/>
      </w:r>
    </w:p>
  </w:footnote>
  <w:footnote w:id="1">
    <w:p w14:paraId="626300EA" w14:textId="19FC1556" w:rsidR="000C4445" w:rsidRPr="008159D6" w:rsidRDefault="000C4445">
      <w:pPr>
        <w:pStyle w:val="Voetnoottekst"/>
        <w:rPr>
          <w:sz w:val="18"/>
          <w:szCs w:val="18"/>
        </w:rPr>
      </w:pPr>
      <w:r w:rsidRPr="0063123C">
        <w:rPr>
          <w:rStyle w:val="Voetnootmarkering"/>
          <w:sz w:val="18"/>
          <w:szCs w:val="18"/>
        </w:rPr>
        <w:footnoteRef/>
      </w:r>
      <w:r>
        <w:t xml:space="preserve"> </w:t>
      </w:r>
      <w:r w:rsidRPr="00D215EA">
        <w:rPr>
          <w:sz w:val="18"/>
          <w:szCs w:val="18"/>
        </w:rPr>
        <w:t>In plaats van over proposities kan er ook gesproken worden over zinnen</w:t>
      </w:r>
      <w:r>
        <w:rPr>
          <w:sz w:val="18"/>
          <w:szCs w:val="18"/>
        </w:rPr>
        <w:t xml:space="preserve">. Iemand spreekt doorgaans over </w:t>
      </w:r>
      <w:r w:rsidRPr="008159D6">
        <w:rPr>
          <w:sz w:val="18"/>
          <w:szCs w:val="18"/>
        </w:rPr>
        <w:t xml:space="preserve">proposities wanneer hij </w:t>
      </w:r>
      <w:r>
        <w:rPr>
          <w:sz w:val="18"/>
          <w:szCs w:val="18"/>
        </w:rPr>
        <w:t xml:space="preserve">betekenissen </w:t>
      </w:r>
      <w:r w:rsidRPr="008159D6">
        <w:rPr>
          <w:sz w:val="18"/>
          <w:szCs w:val="18"/>
        </w:rPr>
        <w:t xml:space="preserve">van </w:t>
      </w:r>
      <w:r>
        <w:rPr>
          <w:sz w:val="18"/>
          <w:szCs w:val="18"/>
        </w:rPr>
        <w:t xml:space="preserve">taal overstijgende </w:t>
      </w:r>
      <w:r w:rsidRPr="00AE3B86">
        <w:rPr>
          <w:sz w:val="18"/>
          <w:szCs w:val="18"/>
        </w:rPr>
        <w:t>typen</w:t>
      </w:r>
      <w:r w:rsidRPr="008159D6">
        <w:rPr>
          <w:sz w:val="18"/>
          <w:szCs w:val="18"/>
        </w:rPr>
        <w:t xml:space="preserve"> zinnen erkent </w:t>
      </w:r>
      <w:r>
        <w:rPr>
          <w:sz w:val="18"/>
          <w:szCs w:val="18"/>
        </w:rPr>
        <w:t xml:space="preserve">als (mentale) entiteiten </w:t>
      </w:r>
      <w:r w:rsidRPr="008159D6">
        <w:rPr>
          <w:sz w:val="18"/>
          <w:szCs w:val="18"/>
        </w:rPr>
        <w:t xml:space="preserve">(bijvoorbeeld ‘Er is een auto’ als de betekenisinhoud van op verschillende momenten en tijden </w:t>
      </w:r>
      <w:r>
        <w:rPr>
          <w:sz w:val="18"/>
          <w:szCs w:val="18"/>
        </w:rPr>
        <w:t xml:space="preserve">door verschillende mensen </w:t>
      </w:r>
      <w:r w:rsidRPr="008159D6">
        <w:rPr>
          <w:sz w:val="18"/>
          <w:szCs w:val="18"/>
        </w:rPr>
        <w:t>uitgesproken of geschreven talige tokenzinnen ‘Er is een auto’, ‘Er is een automobiel’,</w:t>
      </w:r>
      <w:r>
        <w:rPr>
          <w:sz w:val="18"/>
          <w:szCs w:val="18"/>
        </w:rPr>
        <w:t xml:space="preserve"> ‘There is a car’,</w:t>
      </w:r>
      <w:r w:rsidRPr="008159D6">
        <w:rPr>
          <w:sz w:val="18"/>
          <w:szCs w:val="18"/>
        </w:rPr>
        <w:t xml:space="preserve"> etc.). Iemand spreekt doorgaans over zinnen wanneer hij uitsluitend het bestaan van individuele, op één moment en één plaats uitgesproken talige (token)zinnen erkent. </w:t>
      </w:r>
    </w:p>
  </w:footnote>
  <w:footnote w:id="2">
    <w:p w14:paraId="5C120A71" w14:textId="17D424EB" w:rsidR="000C4445" w:rsidRPr="00167302" w:rsidRDefault="000C4445" w:rsidP="000E0CCF">
      <w:pPr>
        <w:pStyle w:val="Voetnoottekst"/>
        <w:rPr>
          <w:sz w:val="18"/>
          <w:szCs w:val="18"/>
        </w:rPr>
      </w:pPr>
      <w:r w:rsidRPr="0063123C">
        <w:rPr>
          <w:rStyle w:val="Voetnootmarkering"/>
          <w:sz w:val="18"/>
          <w:szCs w:val="18"/>
        </w:rPr>
        <w:footnoteRef/>
      </w:r>
      <w:r>
        <w:t xml:space="preserve"> </w:t>
      </w:r>
      <w:r w:rsidRPr="00B72954">
        <w:rPr>
          <w:sz w:val="18"/>
          <w:szCs w:val="18"/>
        </w:rPr>
        <w:t>Voor de volledigheid is</w:t>
      </w:r>
      <w:r>
        <w:rPr>
          <w:sz w:val="18"/>
          <w:szCs w:val="18"/>
        </w:rPr>
        <w:t>,</w:t>
      </w:r>
      <w:r>
        <w:t xml:space="preserve"> </w:t>
      </w:r>
      <w:r>
        <w:rPr>
          <w:sz w:val="18"/>
          <w:szCs w:val="18"/>
        </w:rPr>
        <w:t>a</w:t>
      </w:r>
      <w:r w:rsidRPr="00167302">
        <w:rPr>
          <w:sz w:val="18"/>
          <w:szCs w:val="18"/>
        </w:rPr>
        <w:t>anvullend op de traditionele analyse van het concept kennis</w:t>
      </w:r>
      <w:r>
        <w:rPr>
          <w:sz w:val="18"/>
          <w:szCs w:val="18"/>
        </w:rPr>
        <w:t>,</w:t>
      </w:r>
      <w:r w:rsidRPr="00167302">
        <w:rPr>
          <w:sz w:val="18"/>
          <w:szCs w:val="18"/>
        </w:rPr>
        <w:t xml:space="preserve"> een conditie vereist om gevallen van ogenschijnlijk gerechtvaardigd, maar toevallig gegenereerd waar geloof</w:t>
      </w:r>
      <w:r>
        <w:rPr>
          <w:sz w:val="18"/>
          <w:szCs w:val="18"/>
        </w:rPr>
        <w:t xml:space="preserve"> uit te sluiten; zogenoemde Gettier gevallen</w:t>
      </w:r>
      <w:r w:rsidRPr="00167302">
        <w:rPr>
          <w:sz w:val="18"/>
          <w:szCs w:val="18"/>
        </w:rPr>
        <w:t>.</w:t>
      </w:r>
      <w:r>
        <w:rPr>
          <w:sz w:val="18"/>
          <w:szCs w:val="18"/>
        </w:rPr>
        <w:t xml:space="preserve"> Stel dat iemand in de auto zit en langs een park rijdt. De bestuurder van de auto ziet op afstand in het park talloze zebra's lopen en zodoende gelooft hij “Er zijn zebra's in het park”. Stel nu dat de bestuurder van de auto in werkelijkheid (bijvoorbeeld in het kader van een kunstproject) als zebra's geschilderde muilezels heeft waargenomen, maar dat er in hetzelfde park, achter een koffietent en zodoende uit het zicht van de autobestuurder, twee zebra's staan. In dat geval heeft de autobestuurder dus een waar geloof, “Er zijn zebra's in het park”. Ook lijkt de bestuurder gerechtvaardigd in zijn geloof: hij heeft waarnemingen gedaan die tot de geformuleerde overtuiging leidden en bovendien formeert hij doorgaans ware overtuigingen op basis van zijn waarnemingen. Heeft de autobestuurder nu ook kennis? Onze intuïtie stelt dat dit niet het geval is. Blijkbaar is er een conditie nodig die gevallen van toevallig gerechtvaardigd waar geloof uitsluit van kennis.</w:t>
      </w:r>
    </w:p>
    <w:p w14:paraId="22BA9B98" w14:textId="6CBCD96F" w:rsidR="000C4445" w:rsidRDefault="000C4445">
      <w:pPr>
        <w:pStyle w:val="Voetnoottekst"/>
      </w:pPr>
    </w:p>
  </w:footnote>
  <w:footnote w:id="3">
    <w:p w14:paraId="13D67871" w14:textId="38744BFF" w:rsidR="000C4445" w:rsidRPr="007F5C89" w:rsidRDefault="000C4445" w:rsidP="00D317EE">
      <w:pPr>
        <w:pStyle w:val="Voetnoottekst"/>
        <w:rPr>
          <w:sz w:val="18"/>
          <w:szCs w:val="18"/>
        </w:rPr>
      </w:pPr>
      <w:r w:rsidRPr="00167302">
        <w:rPr>
          <w:rStyle w:val="Voetnootmarkering"/>
          <w:sz w:val="18"/>
          <w:szCs w:val="18"/>
        </w:rPr>
        <w:footnoteRef/>
      </w:r>
      <w:r w:rsidRPr="00167302">
        <w:rPr>
          <w:sz w:val="18"/>
          <w:szCs w:val="18"/>
        </w:rPr>
        <w:t xml:space="preserve"> Een zelfde probleem treedt op bij conceptuele regressie. Een concept (begrip of woord) kan uitgelegd worden aan de hand van andere concepten. Vervolgens kunnen die concepten weer uitgelegd worden met behulp van concepten en zo verder tot </w:t>
      </w:r>
      <w:r>
        <w:rPr>
          <w:sz w:val="18"/>
          <w:szCs w:val="18"/>
        </w:rPr>
        <w:t xml:space="preserve">in het oneindige. </w:t>
      </w:r>
    </w:p>
  </w:footnote>
  <w:footnote w:id="4">
    <w:p w14:paraId="5D253EBB" w14:textId="361136A8" w:rsidR="000C4445" w:rsidRPr="00222359" w:rsidRDefault="000C4445">
      <w:pPr>
        <w:pStyle w:val="Voetnoottekst"/>
        <w:rPr>
          <w:sz w:val="18"/>
          <w:szCs w:val="18"/>
        </w:rPr>
      </w:pPr>
      <w:r w:rsidRPr="00222359">
        <w:rPr>
          <w:rStyle w:val="Voetnootmarkering"/>
          <w:sz w:val="18"/>
          <w:szCs w:val="18"/>
        </w:rPr>
        <w:footnoteRef/>
      </w:r>
      <w:r w:rsidRPr="00222359">
        <w:rPr>
          <w:sz w:val="18"/>
          <w:szCs w:val="18"/>
        </w:rPr>
        <w:t xml:space="preserve"> Een alternatieve benadering stelt dat de regressie eeuwig door gaat. </w:t>
      </w:r>
      <w:r>
        <w:rPr>
          <w:sz w:val="18"/>
          <w:szCs w:val="18"/>
        </w:rPr>
        <w:t>Deze benadering</w:t>
      </w:r>
      <w:r w:rsidRPr="00222359">
        <w:rPr>
          <w:sz w:val="18"/>
          <w:szCs w:val="18"/>
        </w:rPr>
        <w:t xml:space="preserve"> </w:t>
      </w:r>
      <w:r>
        <w:rPr>
          <w:sz w:val="18"/>
          <w:szCs w:val="18"/>
        </w:rPr>
        <w:t>vervalt</w:t>
      </w:r>
      <w:r w:rsidRPr="00222359">
        <w:rPr>
          <w:sz w:val="18"/>
          <w:szCs w:val="18"/>
        </w:rPr>
        <w:t xml:space="preserve"> echter </w:t>
      </w:r>
      <w:r>
        <w:rPr>
          <w:sz w:val="18"/>
          <w:szCs w:val="18"/>
        </w:rPr>
        <w:t>in</w:t>
      </w:r>
      <w:r w:rsidRPr="00222359">
        <w:rPr>
          <w:sz w:val="18"/>
          <w:szCs w:val="18"/>
        </w:rPr>
        <w:t xml:space="preserve"> scepticisme, omdat principieel </w:t>
      </w:r>
      <w:r>
        <w:rPr>
          <w:sz w:val="18"/>
          <w:szCs w:val="18"/>
        </w:rPr>
        <w:t>oncontroleerbaar wordt of een overtuiging, p, gerechtvaardigd is</w:t>
      </w:r>
      <w:r w:rsidRPr="00222359">
        <w:rPr>
          <w:sz w:val="18"/>
          <w:szCs w:val="18"/>
        </w:rPr>
        <w:t>.</w:t>
      </w:r>
    </w:p>
  </w:footnote>
  <w:footnote w:id="5">
    <w:p w14:paraId="2865AD95" w14:textId="184C31C4" w:rsidR="000C4445" w:rsidRPr="00167302" w:rsidRDefault="000C4445" w:rsidP="00561690">
      <w:pPr>
        <w:pStyle w:val="Voetnoottekst"/>
        <w:rPr>
          <w:sz w:val="18"/>
          <w:szCs w:val="18"/>
        </w:rPr>
      </w:pPr>
      <w:r w:rsidRPr="00167302">
        <w:rPr>
          <w:rStyle w:val="Voetnootmarkering"/>
          <w:sz w:val="18"/>
          <w:szCs w:val="18"/>
        </w:rPr>
        <w:footnoteRef/>
      </w:r>
      <w:r w:rsidRPr="00167302">
        <w:rPr>
          <w:sz w:val="18"/>
          <w:szCs w:val="18"/>
        </w:rPr>
        <w:t xml:space="preserve"> Ik hanteer hier de definitie van </w:t>
      </w:r>
      <w:r w:rsidRPr="00167302">
        <w:rPr>
          <w:i/>
          <w:sz w:val="18"/>
          <w:szCs w:val="18"/>
        </w:rPr>
        <w:t>a priori</w:t>
      </w:r>
      <w:r w:rsidRPr="00167302">
        <w:rPr>
          <w:sz w:val="18"/>
          <w:szCs w:val="18"/>
        </w:rPr>
        <w:t xml:space="preserve"> rechtvaardiging zoals Laurence Bonjour deze hanteert in zijn artikel </w:t>
      </w:r>
      <w:r w:rsidRPr="00167302">
        <w:rPr>
          <w:sz w:val="18"/>
          <w:szCs w:val="18"/>
          <w:u w:val="single"/>
        </w:rPr>
        <w:t xml:space="preserve">Is there a priori knowledge? </w:t>
      </w:r>
      <w:r w:rsidRPr="002276CC">
        <w:rPr>
          <w:sz w:val="18"/>
          <w:szCs w:val="18"/>
          <w:u w:val="single"/>
          <w:lang w:val="en-US"/>
        </w:rPr>
        <w:t xml:space="preserve">In defense of the </w:t>
      </w:r>
      <w:r w:rsidRPr="002276CC">
        <w:rPr>
          <w:i/>
          <w:sz w:val="18"/>
          <w:szCs w:val="18"/>
          <w:u w:val="single"/>
          <w:lang w:val="en-US"/>
        </w:rPr>
        <w:t>a priori</w:t>
      </w:r>
      <w:r w:rsidRPr="002276CC">
        <w:rPr>
          <w:sz w:val="18"/>
          <w:szCs w:val="18"/>
          <w:lang w:val="en-US"/>
        </w:rPr>
        <w:t xml:space="preserve">, in: Steup &amp; Sosa, </w:t>
      </w:r>
      <w:r w:rsidRPr="002276CC">
        <w:rPr>
          <w:i/>
          <w:sz w:val="18"/>
          <w:szCs w:val="18"/>
          <w:lang w:val="en-US"/>
        </w:rPr>
        <w:t>Contemporary debates in epistemology</w:t>
      </w:r>
      <w:r w:rsidRPr="002276CC">
        <w:rPr>
          <w:sz w:val="18"/>
          <w:szCs w:val="18"/>
          <w:lang w:val="en-US"/>
        </w:rPr>
        <w:t xml:space="preserve">, Blackwell, 2011, p. 98 - 105. </w:t>
      </w:r>
      <w:r w:rsidRPr="00167302">
        <w:rPr>
          <w:i/>
          <w:sz w:val="18"/>
          <w:szCs w:val="18"/>
        </w:rPr>
        <w:t>A priori</w:t>
      </w:r>
      <w:r w:rsidRPr="00167302">
        <w:rPr>
          <w:sz w:val="18"/>
          <w:szCs w:val="18"/>
        </w:rPr>
        <w:t xml:space="preserve"> rechtvaardiging is rechtvaardiging van een </w:t>
      </w:r>
      <w:r>
        <w:rPr>
          <w:sz w:val="18"/>
          <w:szCs w:val="18"/>
        </w:rPr>
        <w:t>overtuiging (propositie) of een stelsel van overtuigingen, waarbij - voor de rechtvaardiging van de overtuiging - geen</w:t>
      </w:r>
      <w:r w:rsidRPr="00167302">
        <w:rPr>
          <w:sz w:val="18"/>
          <w:szCs w:val="18"/>
        </w:rPr>
        <w:t xml:space="preserve"> beroep wordt gedaan op </w:t>
      </w:r>
      <w:r>
        <w:rPr>
          <w:sz w:val="18"/>
          <w:szCs w:val="18"/>
        </w:rPr>
        <w:t xml:space="preserve">zintuiglijke stimuli. </w:t>
      </w:r>
      <w:r w:rsidRPr="002E1E9A">
        <w:rPr>
          <w:i/>
          <w:sz w:val="18"/>
          <w:szCs w:val="18"/>
        </w:rPr>
        <w:t>A priori</w:t>
      </w:r>
      <w:r>
        <w:rPr>
          <w:sz w:val="18"/>
          <w:szCs w:val="18"/>
        </w:rPr>
        <w:t xml:space="preserve"> rechtvaardiging is zelf niet propositioneel van aard</w:t>
      </w:r>
      <w:r w:rsidRPr="00167302">
        <w:rPr>
          <w:sz w:val="18"/>
          <w:szCs w:val="18"/>
        </w:rPr>
        <w:t xml:space="preserve">. Het betreft een direct rationeel inzicht in de waarschijnlijke waarheid van p en/of in de rechtvaardigende kracht van een </w:t>
      </w:r>
      <w:r>
        <w:rPr>
          <w:sz w:val="18"/>
          <w:szCs w:val="18"/>
        </w:rPr>
        <w:t xml:space="preserve">(logische, verklarende, probabilistische, etc) </w:t>
      </w:r>
      <w:r w:rsidRPr="00167302">
        <w:rPr>
          <w:sz w:val="18"/>
          <w:szCs w:val="18"/>
        </w:rPr>
        <w:t xml:space="preserve">relatie tussen </w:t>
      </w:r>
      <w:r>
        <w:rPr>
          <w:sz w:val="18"/>
          <w:szCs w:val="18"/>
        </w:rPr>
        <w:t>overtuigingen</w:t>
      </w:r>
      <w:r w:rsidRPr="00167302">
        <w:rPr>
          <w:sz w:val="18"/>
          <w:szCs w:val="18"/>
        </w:rPr>
        <w:t xml:space="preserve">, die tot de waarschijnlijke waarheid van de </w:t>
      </w:r>
      <w:r>
        <w:rPr>
          <w:sz w:val="18"/>
          <w:szCs w:val="18"/>
        </w:rPr>
        <w:t>overtuigingen</w:t>
      </w:r>
      <w:r w:rsidRPr="00167302">
        <w:rPr>
          <w:sz w:val="18"/>
          <w:szCs w:val="18"/>
        </w:rPr>
        <w:t xml:space="preserve"> moet leiden. </w:t>
      </w:r>
      <w:r>
        <w:rPr>
          <w:sz w:val="18"/>
          <w:szCs w:val="18"/>
        </w:rPr>
        <w:t xml:space="preserve">Enkele standaard voorbeelden van </w:t>
      </w:r>
      <w:r w:rsidRPr="00864E19">
        <w:rPr>
          <w:i/>
          <w:sz w:val="18"/>
          <w:szCs w:val="18"/>
        </w:rPr>
        <w:t>a priori</w:t>
      </w:r>
      <w:r>
        <w:rPr>
          <w:sz w:val="18"/>
          <w:szCs w:val="18"/>
        </w:rPr>
        <w:t xml:space="preserve"> gerechtvaardigde overtuigingen: "Geen enkel oppervlak kan tegelijkertijd egaal rood en egaal blauw zijn", "2+2=4", "Als A groter is dan B en B is groter dan C, dan is A groter dan C", e.d.  Andere kandidaten voor </w:t>
      </w:r>
      <w:r w:rsidRPr="00AA6A56">
        <w:rPr>
          <w:i/>
          <w:sz w:val="18"/>
          <w:szCs w:val="18"/>
        </w:rPr>
        <w:t>a priori</w:t>
      </w:r>
      <w:r>
        <w:rPr>
          <w:sz w:val="18"/>
          <w:szCs w:val="18"/>
        </w:rPr>
        <w:t xml:space="preserve"> rechtvaardiging zijn generalistische uitspraken over empirische verschijnselen (rechtvaardiging van inductie); uitspraken over niet waargenomen, theoretische entiteiten; uitspraken over het niet waargenomen verleden en de toekomst, etc.</w:t>
      </w:r>
      <w:r w:rsidRPr="00515089">
        <w:rPr>
          <w:sz w:val="18"/>
          <w:szCs w:val="18"/>
        </w:rPr>
        <w:t xml:space="preserve"> </w:t>
      </w:r>
      <w:r w:rsidRPr="00167302">
        <w:rPr>
          <w:sz w:val="18"/>
          <w:szCs w:val="18"/>
        </w:rPr>
        <w:t xml:space="preserve">Een </w:t>
      </w:r>
      <w:r w:rsidRPr="00167302">
        <w:rPr>
          <w:i/>
          <w:sz w:val="18"/>
          <w:szCs w:val="18"/>
        </w:rPr>
        <w:t>a priori</w:t>
      </w:r>
      <w:r w:rsidRPr="00167302">
        <w:rPr>
          <w:sz w:val="18"/>
          <w:szCs w:val="18"/>
        </w:rPr>
        <w:t xml:space="preserve"> gerechtvaardigde </w:t>
      </w:r>
      <w:r>
        <w:rPr>
          <w:sz w:val="18"/>
          <w:szCs w:val="18"/>
        </w:rPr>
        <w:t>overtuiging</w:t>
      </w:r>
      <w:r w:rsidRPr="00167302">
        <w:rPr>
          <w:sz w:val="18"/>
          <w:szCs w:val="18"/>
        </w:rPr>
        <w:t xml:space="preserve"> is wel weerlegbaar door tegenvoorbeelden en is dus niet </w:t>
      </w:r>
      <w:r>
        <w:rPr>
          <w:sz w:val="18"/>
          <w:szCs w:val="18"/>
        </w:rPr>
        <w:t xml:space="preserve">per definitie </w:t>
      </w:r>
      <w:r w:rsidRPr="00167302">
        <w:rPr>
          <w:sz w:val="18"/>
          <w:szCs w:val="18"/>
        </w:rPr>
        <w:t xml:space="preserve">te vereenzelvigen met een noodzakelijk ware </w:t>
      </w:r>
      <w:r>
        <w:rPr>
          <w:sz w:val="18"/>
          <w:szCs w:val="18"/>
        </w:rPr>
        <w:t>overtuiging</w:t>
      </w:r>
      <w:r w:rsidRPr="00167302">
        <w:rPr>
          <w:sz w:val="18"/>
          <w:szCs w:val="18"/>
        </w:rPr>
        <w:t>.</w:t>
      </w:r>
    </w:p>
  </w:footnote>
  <w:footnote w:id="6">
    <w:p w14:paraId="58BCCCEB" w14:textId="01D0D728" w:rsidR="000C4445" w:rsidRPr="00643141" w:rsidRDefault="000C4445">
      <w:pPr>
        <w:pStyle w:val="Voetnoottekst"/>
        <w:rPr>
          <w:sz w:val="18"/>
          <w:szCs w:val="18"/>
        </w:rPr>
      </w:pPr>
      <w:r w:rsidRPr="00643141">
        <w:rPr>
          <w:rStyle w:val="Voetnootmarkering"/>
          <w:sz w:val="18"/>
          <w:szCs w:val="18"/>
        </w:rPr>
        <w:footnoteRef/>
      </w:r>
      <w:r w:rsidRPr="00643141">
        <w:rPr>
          <w:sz w:val="18"/>
          <w:szCs w:val="18"/>
        </w:rPr>
        <w:t xml:space="preserve"> Kandidaten voor de coherentierelatie zijn bijvoorbeeld logische coherentie, verklarende coherentie, voorspellende kracht, etc. </w:t>
      </w:r>
    </w:p>
  </w:footnote>
  <w:footnote w:id="7">
    <w:p w14:paraId="46A35627" w14:textId="3B4FE05D" w:rsidR="000C4445" w:rsidRDefault="000C4445">
      <w:pPr>
        <w:pStyle w:val="Voetnoottekst"/>
      </w:pPr>
      <w:r w:rsidRPr="009B501A">
        <w:rPr>
          <w:rStyle w:val="Voetnootmarkering"/>
          <w:sz w:val="18"/>
          <w:szCs w:val="18"/>
        </w:rPr>
        <w:footnoteRef/>
      </w:r>
      <w:r>
        <w:t xml:space="preserve"> </w:t>
      </w:r>
      <w:r w:rsidRPr="00F80FC5">
        <w:rPr>
          <w:sz w:val="18"/>
          <w:szCs w:val="18"/>
        </w:rPr>
        <w:t>Uitgaande van de door Quine zelf genoemde kenmerken van zijn empirisme.</w:t>
      </w:r>
    </w:p>
  </w:footnote>
  <w:footnote w:id="8">
    <w:p w14:paraId="52C1234A" w14:textId="20485399" w:rsidR="000C4445" w:rsidRPr="00837D83" w:rsidRDefault="000C4445" w:rsidP="00837D83">
      <w:pPr>
        <w:rPr>
          <w:sz w:val="18"/>
          <w:szCs w:val="18"/>
          <w:lang w:val="en-US"/>
        </w:rPr>
      </w:pPr>
      <w:r w:rsidRPr="00837D83">
        <w:rPr>
          <w:rStyle w:val="Voetnootmarkering"/>
          <w:sz w:val="18"/>
          <w:szCs w:val="18"/>
        </w:rPr>
        <w:footnoteRef/>
      </w:r>
      <w:r w:rsidRPr="00837D83">
        <w:rPr>
          <w:sz w:val="18"/>
          <w:szCs w:val="18"/>
        </w:rPr>
        <w:t xml:space="preserve"> </w:t>
      </w:r>
      <w:r w:rsidRPr="00837D83">
        <w:rPr>
          <w:sz w:val="18"/>
          <w:szCs w:val="18"/>
          <w:lang w:val="en-US"/>
        </w:rPr>
        <w:t xml:space="preserve">W.V. Quine, </w:t>
      </w:r>
      <w:r w:rsidRPr="00837D83">
        <w:rPr>
          <w:i/>
          <w:sz w:val="18"/>
          <w:szCs w:val="18"/>
          <w:lang w:val="en-US"/>
        </w:rPr>
        <w:t>Pursuit of truth</w:t>
      </w:r>
      <w:r w:rsidRPr="00837D83">
        <w:rPr>
          <w:sz w:val="18"/>
          <w:szCs w:val="18"/>
          <w:lang w:val="en-US"/>
        </w:rPr>
        <w:t>, revised edition, Harvard University Press, 1992, p. 19.</w:t>
      </w:r>
      <w:r>
        <w:rPr>
          <w:sz w:val="18"/>
          <w:szCs w:val="18"/>
          <w:lang w:val="en-US"/>
        </w:rPr>
        <w:t xml:space="preserve"> Verder: Quine (1992)</w:t>
      </w:r>
    </w:p>
  </w:footnote>
  <w:footnote w:id="9">
    <w:p w14:paraId="4EA4C341" w14:textId="11BBE0F1" w:rsidR="000C4445" w:rsidRPr="00837D83" w:rsidRDefault="000C4445">
      <w:pPr>
        <w:pStyle w:val="Voetnoottekst"/>
        <w:rPr>
          <w:sz w:val="18"/>
          <w:szCs w:val="18"/>
        </w:rPr>
      </w:pPr>
      <w:r w:rsidRPr="00837D83">
        <w:rPr>
          <w:rStyle w:val="Voetnootmarkering"/>
          <w:sz w:val="18"/>
          <w:szCs w:val="18"/>
        </w:rPr>
        <w:footnoteRef/>
      </w:r>
      <w:r w:rsidRPr="00837D83">
        <w:rPr>
          <w:sz w:val="18"/>
          <w:szCs w:val="18"/>
        </w:rPr>
        <w:t xml:space="preserve"> W.V.O. Quine, </w:t>
      </w:r>
      <w:r w:rsidRPr="00837D83">
        <w:rPr>
          <w:i/>
          <w:sz w:val="18"/>
          <w:szCs w:val="18"/>
        </w:rPr>
        <w:t>Word and object</w:t>
      </w:r>
      <w:r w:rsidRPr="00837D83">
        <w:rPr>
          <w:sz w:val="18"/>
          <w:szCs w:val="18"/>
        </w:rPr>
        <w:t>, The MIT Press, 1960, p. 4.</w:t>
      </w:r>
      <w:r>
        <w:rPr>
          <w:sz w:val="18"/>
          <w:szCs w:val="18"/>
        </w:rPr>
        <w:t xml:space="preserve"> Verder: Quine (1960)</w:t>
      </w:r>
    </w:p>
  </w:footnote>
  <w:footnote w:id="10">
    <w:p w14:paraId="54CBAAF6" w14:textId="6B62CC98" w:rsidR="000C4445" w:rsidRPr="002316CD" w:rsidRDefault="000C4445">
      <w:pPr>
        <w:pStyle w:val="Voetnoottekst"/>
        <w:rPr>
          <w:sz w:val="18"/>
          <w:szCs w:val="18"/>
        </w:rPr>
      </w:pPr>
      <w:r w:rsidRPr="002316CD">
        <w:rPr>
          <w:rStyle w:val="Voetnootmarkering"/>
          <w:sz w:val="18"/>
          <w:szCs w:val="18"/>
        </w:rPr>
        <w:footnoteRef/>
      </w:r>
      <w:r w:rsidRPr="002316CD">
        <w:rPr>
          <w:sz w:val="18"/>
          <w:szCs w:val="18"/>
        </w:rPr>
        <w:t xml:space="preserve"> Hoewel </w:t>
      </w:r>
      <w:r>
        <w:rPr>
          <w:sz w:val="18"/>
          <w:szCs w:val="18"/>
        </w:rPr>
        <w:t>Quine</w:t>
      </w:r>
      <w:r w:rsidRPr="002316CD">
        <w:rPr>
          <w:sz w:val="18"/>
          <w:szCs w:val="18"/>
        </w:rPr>
        <w:t xml:space="preserve"> ge</w:t>
      </w:r>
      <w:r w:rsidRPr="002316CD">
        <w:rPr>
          <w:rFonts w:ascii="Cambria" w:hAnsi="Cambria"/>
          <w:sz w:val="18"/>
          <w:szCs w:val="18"/>
        </w:rPr>
        <w:t>ï</w:t>
      </w:r>
      <w:r w:rsidRPr="002316CD">
        <w:rPr>
          <w:sz w:val="18"/>
          <w:szCs w:val="18"/>
        </w:rPr>
        <w:t xml:space="preserve">nteresseerd is in de vraag hoe zintuiglijke stimuli tot kennis leiden, is door critici van Quine </w:t>
      </w:r>
      <w:r>
        <w:rPr>
          <w:sz w:val="18"/>
          <w:szCs w:val="18"/>
        </w:rPr>
        <w:t xml:space="preserve">(o.a. J. Kim) </w:t>
      </w:r>
      <w:r w:rsidRPr="002316CD">
        <w:rPr>
          <w:sz w:val="18"/>
          <w:szCs w:val="18"/>
        </w:rPr>
        <w:t xml:space="preserve">geclaimd dat Quine de vraag naar de structuur van rechtvaardiging </w:t>
      </w:r>
      <w:r>
        <w:rPr>
          <w:sz w:val="18"/>
          <w:szCs w:val="18"/>
        </w:rPr>
        <w:t xml:space="preserve">eigenlijk </w:t>
      </w:r>
      <w:r w:rsidRPr="002316CD">
        <w:rPr>
          <w:sz w:val="18"/>
          <w:szCs w:val="18"/>
        </w:rPr>
        <w:t xml:space="preserve">niet </w:t>
      </w:r>
      <w:r w:rsidRPr="002316CD">
        <w:rPr>
          <w:i/>
          <w:sz w:val="18"/>
          <w:szCs w:val="18"/>
        </w:rPr>
        <w:t>kan</w:t>
      </w:r>
      <w:r w:rsidRPr="002316CD">
        <w:rPr>
          <w:sz w:val="18"/>
          <w:szCs w:val="18"/>
        </w:rPr>
        <w:t xml:space="preserve"> adresseren. Omdat Quine de </w:t>
      </w:r>
      <w:r>
        <w:rPr>
          <w:sz w:val="18"/>
          <w:szCs w:val="18"/>
        </w:rPr>
        <w:t xml:space="preserve">huidige stand van de </w:t>
      </w:r>
      <w:r w:rsidRPr="002316CD">
        <w:rPr>
          <w:sz w:val="18"/>
          <w:szCs w:val="18"/>
        </w:rPr>
        <w:t xml:space="preserve">wetenschap als vertrekpunt neemt voor zijn analyse van de relatie tussen zintuiglijke stimuli en talige kennisclaims, </w:t>
      </w:r>
      <w:r>
        <w:rPr>
          <w:sz w:val="18"/>
          <w:szCs w:val="18"/>
        </w:rPr>
        <w:t>zou hij gehouden zijn aan</w:t>
      </w:r>
      <w:r w:rsidRPr="002316CD">
        <w:rPr>
          <w:sz w:val="18"/>
          <w:szCs w:val="18"/>
        </w:rPr>
        <w:t xml:space="preserve"> </w:t>
      </w:r>
      <w:r>
        <w:rPr>
          <w:sz w:val="18"/>
          <w:szCs w:val="18"/>
        </w:rPr>
        <w:t>een</w:t>
      </w:r>
      <w:r w:rsidRPr="002316CD">
        <w:rPr>
          <w:sz w:val="18"/>
          <w:szCs w:val="18"/>
        </w:rPr>
        <w:t xml:space="preserve"> </w:t>
      </w:r>
      <w:r>
        <w:rPr>
          <w:sz w:val="18"/>
          <w:szCs w:val="18"/>
        </w:rPr>
        <w:t>descriptieve benadering</w:t>
      </w:r>
      <w:r w:rsidRPr="002316CD">
        <w:rPr>
          <w:sz w:val="18"/>
          <w:szCs w:val="18"/>
        </w:rPr>
        <w:t xml:space="preserve"> van causale relaties tussen stimuli en </w:t>
      </w:r>
      <w:r>
        <w:rPr>
          <w:sz w:val="18"/>
          <w:szCs w:val="18"/>
        </w:rPr>
        <w:t xml:space="preserve"> talige </w:t>
      </w:r>
      <w:r w:rsidRPr="002316CD">
        <w:rPr>
          <w:sz w:val="18"/>
          <w:szCs w:val="18"/>
        </w:rPr>
        <w:t xml:space="preserve">claims. </w:t>
      </w:r>
      <w:r>
        <w:rPr>
          <w:sz w:val="18"/>
          <w:szCs w:val="18"/>
        </w:rPr>
        <w:t xml:space="preserve">De causale relatie tussen </w:t>
      </w:r>
      <w:r w:rsidRPr="002316CD">
        <w:rPr>
          <w:sz w:val="18"/>
          <w:szCs w:val="18"/>
        </w:rPr>
        <w:t xml:space="preserve">zintuiglijke stimuli en kennisclaims </w:t>
      </w:r>
      <w:r>
        <w:rPr>
          <w:sz w:val="18"/>
          <w:szCs w:val="18"/>
        </w:rPr>
        <w:t>is</w:t>
      </w:r>
      <w:r w:rsidRPr="002316CD">
        <w:rPr>
          <w:sz w:val="18"/>
          <w:szCs w:val="18"/>
        </w:rPr>
        <w:t xml:space="preserve"> echter </w:t>
      </w:r>
      <w:r>
        <w:rPr>
          <w:sz w:val="18"/>
          <w:szCs w:val="18"/>
        </w:rPr>
        <w:t xml:space="preserve">niet het </w:t>
      </w:r>
      <w:r w:rsidRPr="002316CD">
        <w:rPr>
          <w:sz w:val="18"/>
          <w:szCs w:val="18"/>
        </w:rPr>
        <w:t>onderscheidend</w:t>
      </w:r>
      <w:r>
        <w:rPr>
          <w:sz w:val="18"/>
          <w:szCs w:val="18"/>
        </w:rPr>
        <w:t>e</w:t>
      </w:r>
      <w:r w:rsidRPr="002316CD">
        <w:rPr>
          <w:sz w:val="18"/>
          <w:szCs w:val="18"/>
        </w:rPr>
        <w:t xml:space="preserve"> element </w:t>
      </w:r>
      <w:r>
        <w:rPr>
          <w:sz w:val="18"/>
          <w:szCs w:val="18"/>
        </w:rPr>
        <w:t>waar</w:t>
      </w:r>
      <w:r w:rsidRPr="002316CD">
        <w:rPr>
          <w:sz w:val="18"/>
          <w:szCs w:val="18"/>
        </w:rPr>
        <w:t xml:space="preserve"> het </w:t>
      </w:r>
      <w:r>
        <w:rPr>
          <w:sz w:val="18"/>
          <w:szCs w:val="18"/>
        </w:rPr>
        <w:t>(het verschil in)</w:t>
      </w:r>
      <w:r w:rsidRPr="002316CD">
        <w:rPr>
          <w:sz w:val="18"/>
          <w:szCs w:val="18"/>
        </w:rPr>
        <w:t xml:space="preserve"> epistemische status van geformeerde kennisclaims betreft. </w:t>
      </w:r>
      <w:r>
        <w:rPr>
          <w:sz w:val="18"/>
          <w:szCs w:val="18"/>
        </w:rPr>
        <w:t>D</w:t>
      </w:r>
      <w:r w:rsidRPr="002316CD">
        <w:rPr>
          <w:sz w:val="18"/>
          <w:szCs w:val="18"/>
        </w:rPr>
        <w:t>e overtuiging</w:t>
      </w:r>
      <w:r>
        <w:rPr>
          <w:sz w:val="18"/>
          <w:szCs w:val="18"/>
        </w:rPr>
        <w:t>en</w:t>
      </w:r>
      <w:r w:rsidRPr="002316CD">
        <w:rPr>
          <w:sz w:val="18"/>
          <w:szCs w:val="18"/>
        </w:rPr>
        <w:t xml:space="preserve"> "Spoken bestaan" </w:t>
      </w:r>
      <w:r>
        <w:rPr>
          <w:sz w:val="18"/>
          <w:szCs w:val="18"/>
        </w:rPr>
        <w:t>en</w:t>
      </w:r>
      <w:r w:rsidRPr="002316CD">
        <w:rPr>
          <w:sz w:val="18"/>
          <w:szCs w:val="18"/>
        </w:rPr>
        <w:t xml:space="preserve"> "Fysische objecten bestaan" zijn </w:t>
      </w:r>
      <w:r>
        <w:rPr>
          <w:sz w:val="18"/>
          <w:szCs w:val="18"/>
        </w:rPr>
        <w:t xml:space="preserve">beide </w:t>
      </w:r>
      <w:r w:rsidRPr="002316CD">
        <w:rPr>
          <w:sz w:val="18"/>
          <w:szCs w:val="18"/>
        </w:rPr>
        <w:t>causaal tot stand gekomen, maar beide overtuigingen hebben</w:t>
      </w:r>
      <w:r>
        <w:rPr>
          <w:sz w:val="18"/>
          <w:szCs w:val="18"/>
        </w:rPr>
        <w:t>, naar wordt aangenomen,</w:t>
      </w:r>
      <w:r w:rsidRPr="002316CD">
        <w:rPr>
          <w:sz w:val="18"/>
          <w:szCs w:val="18"/>
        </w:rPr>
        <w:t xml:space="preserve"> niet dezelfde epistemische status. </w:t>
      </w:r>
      <w:r>
        <w:rPr>
          <w:sz w:val="18"/>
          <w:szCs w:val="18"/>
        </w:rPr>
        <w:t xml:space="preserve">In deze scriptie zal ik dit argument tegen Quine's 'genaturaliseerde epistemologie' niet op voorhand accepteren. Eventuele mogelijke reacties op de kritiek, in de vorm van pogingen om het concept 'rechtvaardiging' in naturalistische termen te begrijpen, zal ik eveneens niet uitvoerig bespreken. De inzet van deze scriptie is primair het wijzen op een incoherentie binnen Quine's eigen uitgangspunten van zijn theorie over de relatie tussen zintuiglijke stimuli en kennisclaims. </w:t>
      </w:r>
    </w:p>
  </w:footnote>
  <w:footnote w:id="11">
    <w:p w14:paraId="1CBFBFA4" w14:textId="4457B77A" w:rsidR="000C4445" w:rsidRPr="00D02648" w:rsidRDefault="000C4445">
      <w:pPr>
        <w:pStyle w:val="Voetnoottekst"/>
        <w:rPr>
          <w:sz w:val="18"/>
          <w:szCs w:val="18"/>
        </w:rPr>
      </w:pPr>
      <w:r w:rsidRPr="00D02648">
        <w:rPr>
          <w:rStyle w:val="Voetnootmarkering"/>
          <w:sz w:val="18"/>
          <w:szCs w:val="18"/>
        </w:rPr>
        <w:footnoteRef/>
      </w:r>
      <w:r w:rsidRPr="00D02648">
        <w:rPr>
          <w:sz w:val="18"/>
          <w:szCs w:val="18"/>
        </w:rPr>
        <w:t xml:space="preserve"> </w:t>
      </w:r>
      <w:r>
        <w:rPr>
          <w:sz w:val="18"/>
          <w:szCs w:val="18"/>
        </w:rPr>
        <w:t>Quine (1992)</w:t>
      </w:r>
      <w:r w:rsidRPr="00D02648">
        <w:rPr>
          <w:sz w:val="18"/>
          <w:szCs w:val="18"/>
        </w:rPr>
        <w:t>, p. 18.</w:t>
      </w:r>
    </w:p>
  </w:footnote>
  <w:footnote w:id="12">
    <w:p w14:paraId="2AC8D625" w14:textId="77777777" w:rsidR="000C4445" w:rsidRPr="00E860E5" w:rsidRDefault="000C4445" w:rsidP="00534B89">
      <w:pPr>
        <w:pStyle w:val="Voetnoottekst"/>
        <w:rPr>
          <w:sz w:val="18"/>
          <w:szCs w:val="18"/>
        </w:rPr>
      </w:pPr>
      <w:r w:rsidRPr="00E860E5">
        <w:rPr>
          <w:rStyle w:val="Voetnootmarkering"/>
          <w:sz w:val="18"/>
          <w:szCs w:val="18"/>
        </w:rPr>
        <w:footnoteRef/>
      </w:r>
      <w:r w:rsidRPr="00E860E5">
        <w:rPr>
          <w:sz w:val="18"/>
          <w:szCs w:val="18"/>
        </w:rPr>
        <w:t xml:space="preserve"> Quine (1992), p. 2.</w:t>
      </w:r>
    </w:p>
  </w:footnote>
  <w:footnote w:id="13">
    <w:p w14:paraId="04EAEF57" w14:textId="071A8E92" w:rsidR="000C4445" w:rsidRPr="00D02648" w:rsidRDefault="000C4445">
      <w:pPr>
        <w:pStyle w:val="Voetnoottekst"/>
        <w:rPr>
          <w:sz w:val="18"/>
          <w:szCs w:val="18"/>
        </w:rPr>
      </w:pPr>
      <w:r w:rsidRPr="00D02648">
        <w:rPr>
          <w:rStyle w:val="Voetnootmarkering"/>
          <w:sz w:val="18"/>
          <w:szCs w:val="18"/>
        </w:rPr>
        <w:footnoteRef/>
      </w:r>
      <w:r w:rsidRPr="00D02648">
        <w:rPr>
          <w:sz w:val="18"/>
          <w:szCs w:val="18"/>
        </w:rPr>
        <w:t xml:space="preserve"> </w:t>
      </w:r>
      <w:r>
        <w:rPr>
          <w:sz w:val="18"/>
          <w:szCs w:val="18"/>
        </w:rPr>
        <w:t>Quine (1992)</w:t>
      </w:r>
      <w:r w:rsidRPr="00D02648">
        <w:rPr>
          <w:sz w:val="18"/>
          <w:szCs w:val="18"/>
        </w:rPr>
        <w:t>, p. 19.</w:t>
      </w:r>
    </w:p>
  </w:footnote>
  <w:footnote w:id="14">
    <w:p w14:paraId="4077F99B" w14:textId="3BF2BD9F" w:rsidR="000C4445" w:rsidRPr="008B234C" w:rsidRDefault="000C4445">
      <w:pPr>
        <w:pStyle w:val="Voetnoottekst"/>
        <w:rPr>
          <w:sz w:val="18"/>
          <w:szCs w:val="18"/>
        </w:rPr>
      </w:pPr>
      <w:r w:rsidRPr="008B234C">
        <w:rPr>
          <w:rStyle w:val="Voetnootmarkering"/>
          <w:sz w:val="18"/>
          <w:szCs w:val="18"/>
        </w:rPr>
        <w:footnoteRef/>
      </w:r>
      <w:r w:rsidRPr="008B234C">
        <w:rPr>
          <w:sz w:val="18"/>
          <w:szCs w:val="18"/>
        </w:rPr>
        <w:t xml:space="preserve"> </w:t>
      </w:r>
      <w:r>
        <w:rPr>
          <w:sz w:val="18"/>
          <w:szCs w:val="18"/>
        </w:rPr>
        <w:t>Quine (1992)</w:t>
      </w:r>
      <w:r w:rsidRPr="008B234C">
        <w:rPr>
          <w:sz w:val="18"/>
          <w:szCs w:val="18"/>
        </w:rPr>
        <w:t>, p. 19.</w:t>
      </w:r>
    </w:p>
  </w:footnote>
  <w:footnote w:id="15">
    <w:p w14:paraId="0D0B7A9C" w14:textId="0B0C0966" w:rsidR="000C4445" w:rsidRPr="00F608C2" w:rsidRDefault="000C4445" w:rsidP="00085179">
      <w:pPr>
        <w:pStyle w:val="Voetnoottekst"/>
        <w:rPr>
          <w:sz w:val="18"/>
          <w:szCs w:val="18"/>
        </w:rPr>
      </w:pPr>
      <w:r w:rsidRPr="004A1842">
        <w:rPr>
          <w:rStyle w:val="Voetnootmarkering"/>
          <w:sz w:val="18"/>
          <w:szCs w:val="18"/>
        </w:rPr>
        <w:footnoteRef/>
      </w:r>
      <w:r w:rsidRPr="004A1842">
        <w:rPr>
          <w:sz w:val="18"/>
          <w:szCs w:val="18"/>
        </w:rPr>
        <w:t xml:space="preserve"> </w:t>
      </w:r>
      <w:r>
        <w:rPr>
          <w:sz w:val="18"/>
          <w:szCs w:val="18"/>
        </w:rPr>
        <w:t>D</w:t>
      </w:r>
      <w:r w:rsidRPr="00EF65F7">
        <w:rPr>
          <w:sz w:val="18"/>
          <w:szCs w:val="18"/>
        </w:rPr>
        <w:t>e notie v</w:t>
      </w:r>
      <w:r w:rsidRPr="00564669">
        <w:rPr>
          <w:sz w:val="18"/>
          <w:szCs w:val="18"/>
        </w:rPr>
        <w:t xml:space="preserve">an een observatiezin is problematisch. Allereerst is een neuro-fysiologisch proces van een individu als gevolg van een bepaald type zintuiglijke stimulus vrijwel nooit twee keer precies hetzelfde. Wil “Het regent” </w:t>
      </w:r>
      <w:r>
        <w:rPr>
          <w:sz w:val="18"/>
          <w:szCs w:val="18"/>
        </w:rPr>
        <w:t xml:space="preserve">dus </w:t>
      </w:r>
      <w:r w:rsidRPr="00564669">
        <w:rPr>
          <w:sz w:val="18"/>
          <w:szCs w:val="18"/>
        </w:rPr>
        <w:t>een herhaalbare,</w:t>
      </w:r>
      <w:r>
        <w:rPr>
          <w:sz w:val="18"/>
          <w:szCs w:val="18"/>
        </w:rPr>
        <w:t xml:space="preserve"> </w:t>
      </w:r>
      <w:r w:rsidRPr="00564669">
        <w:rPr>
          <w:sz w:val="18"/>
          <w:szCs w:val="18"/>
        </w:rPr>
        <w:t xml:space="preserve">constante stimulus-betekenis </w:t>
      </w:r>
      <w:r>
        <w:rPr>
          <w:sz w:val="18"/>
          <w:szCs w:val="18"/>
        </w:rPr>
        <w:t xml:space="preserve">kunnen </w:t>
      </w:r>
      <w:r w:rsidRPr="00564669">
        <w:rPr>
          <w:sz w:val="18"/>
          <w:szCs w:val="18"/>
        </w:rPr>
        <w:t xml:space="preserve">worden toegekend, dan moeten we accepteren dat er per individu een bepaald </w:t>
      </w:r>
      <w:r w:rsidRPr="00564669">
        <w:rPr>
          <w:i/>
          <w:sz w:val="18"/>
          <w:szCs w:val="18"/>
        </w:rPr>
        <w:t>type</w:t>
      </w:r>
      <w:r w:rsidRPr="00564669">
        <w:rPr>
          <w:sz w:val="18"/>
          <w:szCs w:val="18"/>
        </w:rPr>
        <w:t xml:space="preserve"> neuro-fysiologische </w:t>
      </w:r>
      <w:r>
        <w:rPr>
          <w:sz w:val="18"/>
          <w:szCs w:val="18"/>
        </w:rPr>
        <w:t>'kern'-</w:t>
      </w:r>
      <w:r w:rsidRPr="00564669">
        <w:rPr>
          <w:sz w:val="18"/>
          <w:szCs w:val="18"/>
        </w:rPr>
        <w:t xml:space="preserve">activiteit gecorreleerd </w:t>
      </w:r>
      <w:r>
        <w:rPr>
          <w:sz w:val="18"/>
          <w:szCs w:val="18"/>
        </w:rPr>
        <w:t xml:space="preserve">is </w:t>
      </w:r>
      <w:r w:rsidRPr="00564669">
        <w:rPr>
          <w:sz w:val="18"/>
          <w:szCs w:val="18"/>
        </w:rPr>
        <w:t xml:space="preserve">met een </w:t>
      </w:r>
      <w:r w:rsidRPr="00F608C2">
        <w:rPr>
          <w:i/>
          <w:sz w:val="18"/>
          <w:szCs w:val="18"/>
        </w:rPr>
        <w:t>type</w:t>
      </w:r>
      <w:r>
        <w:rPr>
          <w:sz w:val="18"/>
          <w:szCs w:val="18"/>
        </w:rPr>
        <w:t xml:space="preserve"> zintuiglijke stimulus en een </w:t>
      </w:r>
      <w:r w:rsidRPr="00F608C2">
        <w:rPr>
          <w:i/>
          <w:sz w:val="18"/>
          <w:szCs w:val="18"/>
        </w:rPr>
        <w:t>type</w:t>
      </w:r>
      <w:r>
        <w:rPr>
          <w:sz w:val="18"/>
          <w:szCs w:val="18"/>
        </w:rPr>
        <w:t xml:space="preserve"> gedragsmatige en talige respons. Daarbij moet het type stimulus zeer diverse zintuiglijke stimuli in zich verenigen (motregen, stortregen, regen die buiten het blikveld van de mens al verdampt, etc), omdat de talige uiting "Het regent" in zeer diverse situaties sociaal geaccepteerd wordt. Ook moet het type gedragsmatige respons een grote diversiteit aan gedragingen in zich verenigen (naar binnen gaan, maar ook een paraplu opsteken en buiten blijven, of buiten blijven en gewoon natregenen, etc - mogelijke toekomstige gedragingen nog niet meegerekend -)</w:t>
      </w:r>
      <w:r w:rsidRPr="00564669">
        <w:rPr>
          <w:sz w:val="18"/>
          <w:szCs w:val="18"/>
        </w:rPr>
        <w:t>.</w:t>
      </w:r>
      <w:r>
        <w:rPr>
          <w:sz w:val="18"/>
          <w:szCs w:val="18"/>
        </w:rPr>
        <w:t xml:space="preserve"> Gezien deze diversiteit is het de vraag </w:t>
      </w:r>
      <w:r w:rsidRPr="00564669">
        <w:rPr>
          <w:sz w:val="18"/>
          <w:szCs w:val="18"/>
        </w:rPr>
        <w:t>of er wel een ‘natuurlijke</w:t>
      </w:r>
      <w:r>
        <w:rPr>
          <w:sz w:val="18"/>
          <w:szCs w:val="18"/>
        </w:rPr>
        <w:t>, gegeven</w:t>
      </w:r>
      <w:r w:rsidRPr="00564669">
        <w:rPr>
          <w:sz w:val="18"/>
          <w:szCs w:val="18"/>
        </w:rPr>
        <w:t xml:space="preserve">’ </w:t>
      </w:r>
      <w:r>
        <w:rPr>
          <w:sz w:val="18"/>
          <w:szCs w:val="18"/>
        </w:rPr>
        <w:t xml:space="preserve">directe </w:t>
      </w:r>
      <w:r w:rsidRPr="00564669">
        <w:rPr>
          <w:sz w:val="18"/>
          <w:szCs w:val="18"/>
        </w:rPr>
        <w:t>correlatie van een type gedrag met een type zintuiglijke stimulus</w:t>
      </w:r>
      <w:r>
        <w:rPr>
          <w:sz w:val="18"/>
          <w:szCs w:val="18"/>
        </w:rPr>
        <w:t>, verenigd onder een type observatiezin, is</w:t>
      </w:r>
      <w:r w:rsidRPr="00564669">
        <w:rPr>
          <w:sz w:val="18"/>
          <w:szCs w:val="18"/>
        </w:rPr>
        <w:t>.</w:t>
      </w:r>
      <w:r>
        <w:rPr>
          <w:sz w:val="18"/>
          <w:szCs w:val="18"/>
        </w:rPr>
        <w:t xml:space="preserve"> In ieder geval is het onduidelijk of ‘het regent’ altijd een token is van hetzelfde type zin en is het onduidelijk welke </w:t>
      </w:r>
      <w:r w:rsidRPr="003F5476">
        <w:rPr>
          <w:sz w:val="18"/>
          <w:szCs w:val="18"/>
        </w:rPr>
        <w:t>“p”</w:t>
      </w:r>
      <w:r>
        <w:rPr>
          <w:sz w:val="18"/>
          <w:szCs w:val="18"/>
        </w:rPr>
        <w:t xml:space="preserve"> op basis van de zintuiglijke stimulus nu precies geloofd wordt en/of gerechtvaardigd is. Een volgend probleem is dat een neuro-fysiologisch proces verbonden is aan een individu, terwijl Quine wil dat de observatiezinnen intersubjectief functioneren. Quine heeft dit probleem onderkend en in zijn oeuvre verschillende oplossingen bedacht, met als laatste oplossing de claim dat het voldoende is om je als individu te verplaatsen in de empirische situatie van een ander en te bedenken wat jij in die situatie zou zeggen. Wil dit echter leiden tot intersubjectief begrip van observatiezinnen, dan is nog altijd de mogelijkheid van een direct intersubjectief begrip van dezelfde empirische situatie voorondersteld en is een reductie van intersubjectief begrip tot, bijvoorbeeld, een gedeeld neuro-fysiologisch proces alsnog vereist. Dit blijkt des te meer wanneer we ons realiseren dat taallerende kinderen nog niet over een talig instrumentarium beschikken om zich op basis van de empirische stimuli voor te stellen wat in die situatie te zeggen. Quine heeft, wil het proces van het leren van een intersubjectief betekenisvolle taal mogelijk zijn, dus alsnog een reductie van talige betekenis tot een intersubjectief toegankelijke niet-talige dimensie (zintuiglijke stimuli en gedrag, neurologische processen, fysische objecten, etc) nodig. Tot slot lijkt d</w:t>
      </w:r>
      <w:r w:rsidRPr="00564669">
        <w:rPr>
          <w:sz w:val="18"/>
          <w:szCs w:val="18"/>
        </w:rPr>
        <w:t xml:space="preserve">e identificatie van een </w:t>
      </w:r>
      <w:r>
        <w:rPr>
          <w:sz w:val="18"/>
          <w:szCs w:val="18"/>
        </w:rPr>
        <w:t xml:space="preserve">type </w:t>
      </w:r>
      <w:r w:rsidRPr="00564669">
        <w:rPr>
          <w:sz w:val="18"/>
          <w:szCs w:val="18"/>
        </w:rPr>
        <w:t>observatiezin circulair van aard</w:t>
      </w:r>
      <w:r>
        <w:rPr>
          <w:sz w:val="18"/>
          <w:szCs w:val="18"/>
        </w:rPr>
        <w:t xml:space="preserve"> te zijn</w:t>
      </w:r>
      <w:r w:rsidRPr="00564669">
        <w:rPr>
          <w:sz w:val="18"/>
          <w:szCs w:val="18"/>
        </w:rPr>
        <w:t xml:space="preserve">: </w:t>
      </w:r>
      <w:r>
        <w:rPr>
          <w:sz w:val="18"/>
          <w:szCs w:val="18"/>
        </w:rPr>
        <w:t xml:space="preserve">de </w:t>
      </w:r>
      <w:r w:rsidRPr="003F5476">
        <w:rPr>
          <w:i/>
          <w:sz w:val="18"/>
          <w:szCs w:val="18"/>
        </w:rPr>
        <w:t>verschillende</w:t>
      </w:r>
      <w:r>
        <w:rPr>
          <w:sz w:val="18"/>
          <w:szCs w:val="18"/>
        </w:rPr>
        <w:t xml:space="preserve"> zintuiglijke stimuli die samengaan met de uiting van</w:t>
      </w:r>
      <w:r w:rsidRPr="00564669">
        <w:rPr>
          <w:sz w:val="18"/>
          <w:szCs w:val="18"/>
        </w:rPr>
        <w:t xml:space="preserve"> “het regent” </w:t>
      </w:r>
      <w:r>
        <w:rPr>
          <w:sz w:val="18"/>
          <w:szCs w:val="18"/>
        </w:rPr>
        <w:t>(motregen, stortregen, buiten het blikveld van de mens al verdampte regen - bv in de context van het weerbericht -) worden</w:t>
      </w:r>
      <w:r w:rsidRPr="00564669">
        <w:rPr>
          <w:sz w:val="18"/>
          <w:szCs w:val="18"/>
        </w:rPr>
        <w:t xml:space="preserve"> geïdentificeerd </w:t>
      </w:r>
      <w:r>
        <w:rPr>
          <w:sz w:val="18"/>
          <w:szCs w:val="18"/>
        </w:rPr>
        <w:t xml:space="preserve">als regen-stimuli </w:t>
      </w:r>
      <w:r w:rsidRPr="00564669">
        <w:rPr>
          <w:sz w:val="18"/>
          <w:szCs w:val="18"/>
        </w:rPr>
        <w:t xml:space="preserve">aan de hand van </w:t>
      </w:r>
      <w:r>
        <w:rPr>
          <w:sz w:val="18"/>
          <w:szCs w:val="18"/>
        </w:rPr>
        <w:t xml:space="preserve">een </w:t>
      </w:r>
      <w:r w:rsidRPr="00B44E99">
        <w:rPr>
          <w:i/>
          <w:sz w:val="18"/>
          <w:szCs w:val="18"/>
        </w:rPr>
        <w:t>type</w:t>
      </w:r>
      <w:r>
        <w:rPr>
          <w:sz w:val="18"/>
          <w:szCs w:val="18"/>
        </w:rPr>
        <w:t xml:space="preserve"> talige uiting "Het regent". Tegelijkertijd dienen de (diverse) stimuli te rechtvaardigen dat de verschillende uitgesproken</w:t>
      </w:r>
      <w:r w:rsidRPr="00564669">
        <w:rPr>
          <w:sz w:val="18"/>
          <w:szCs w:val="18"/>
        </w:rPr>
        <w:t xml:space="preserve"> </w:t>
      </w:r>
      <w:r>
        <w:rPr>
          <w:sz w:val="18"/>
          <w:szCs w:val="18"/>
        </w:rPr>
        <w:t xml:space="preserve">en geschreven token-zinnen ("Bah, regen", "Het regent", etc) als instanties van een betekenisvol </w:t>
      </w:r>
      <w:r w:rsidRPr="00C87756">
        <w:rPr>
          <w:i/>
          <w:sz w:val="18"/>
          <w:szCs w:val="18"/>
        </w:rPr>
        <w:t>type</w:t>
      </w:r>
      <w:r>
        <w:rPr>
          <w:sz w:val="18"/>
          <w:szCs w:val="18"/>
        </w:rPr>
        <w:t xml:space="preserve"> zin ("Het regent") afgebakend en geïdentificeerd worden</w:t>
      </w:r>
      <w:r w:rsidRPr="00564669">
        <w:rPr>
          <w:sz w:val="18"/>
          <w:szCs w:val="18"/>
        </w:rPr>
        <w:t>. In een dergelijke wederzijdse afhankelijkheidsrelatie lijkt een observatiezin nooit ten onrechte uitgesproken te kunnen worden</w:t>
      </w:r>
      <w:r>
        <w:rPr>
          <w:sz w:val="18"/>
          <w:szCs w:val="18"/>
        </w:rPr>
        <w:t xml:space="preserve"> en bijna de structuur te hebben van een logische tautologie</w:t>
      </w:r>
      <w:r w:rsidRPr="00564669">
        <w:rPr>
          <w:sz w:val="18"/>
          <w:szCs w:val="18"/>
        </w:rPr>
        <w:t xml:space="preserve">. </w:t>
      </w:r>
      <w:r>
        <w:rPr>
          <w:sz w:val="18"/>
          <w:szCs w:val="18"/>
        </w:rPr>
        <w:t>Zoals later zal blijken neemt Quine echter wel aan dat het uiten en bekrachtigen van een observatiezin direct ingegeven en gerechtvaardigd wordt door de zintuiglijke stimuli en zo primair verankerd is in de wereld, wat een asymterische relatie tussen stimuli en talige respons suggereert. Deze problemen met het concept "observatiezin" worden hier voorlopig nog even geparkeerd.</w:t>
      </w:r>
    </w:p>
  </w:footnote>
  <w:footnote w:id="16">
    <w:p w14:paraId="1104D631" w14:textId="4046F7D3" w:rsidR="000C4445" w:rsidRPr="006033A5" w:rsidRDefault="000C4445">
      <w:pPr>
        <w:pStyle w:val="Voetnoottekst"/>
        <w:rPr>
          <w:sz w:val="18"/>
          <w:szCs w:val="18"/>
        </w:rPr>
      </w:pPr>
      <w:r w:rsidRPr="006033A5">
        <w:rPr>
          <w:rStyle w:val="Voetnootmarkering"/>
          <w:sz w:val="18"/>
          <w:szCs w:val="18"/>
        </w:rPr>
        <w:footnoteRef/>
      </w:r>
      <w:r w:rsidRPr="006033A5">
        <w:rPr>
          <w:sz w:val="18"/>
          <w:szCs w:val="18"/>
        </w:rPr>
        <w:t xml:space="preserve"> Quine (1992), p. 2-3.</w:t>
      </w:r>
    </w:p>
  </w:footnote>
  <w:footnote w:id="17">
    <w:p w14:paraId="75681659" w14:textId="4B9F7B38" w:rsidR="000C4445" w:rsidRDefault="000C4445">
      <w:pPr>
        <w:pStyle w:val="Voetnoottekst"/>
      </w:pPr>
      <w:r w:rsidRPr="006033A5">
        <w:rPr>
          <w:rStyle w:val="Voetnootmarkering"/>
          <w:sz w:val="18"/>
          <w:szCs w:val="18"/>
        </w:rPr>
        <w:footnoteRef/>
      </w:r>
      <w:r w:rsidRPr="006033A5">
        <w:rPr>
          <w:sz w:val="18"/>
          <w:szCs w:val="18"/>
        </w:rPr>
        <w:t xml:space="preserve"> Quine (1992), p. 8.</w:t>
      </w:r>
    </w:p>
  </w:footnote>
  <w:footnote w:id="18">
    <w:p w14:paraId="3E7CE880" w14:textId="31A4D780" w:rsidR="000C4445" w:rsidRPr="0073432E" w:rsidRDefault="000C4445">
      <w:pPr>
        <w:pStyle w:val="Voetnoottekst"/>
        <w:rPr>
          <w:sz w:val="18"/>
          <w:szCs w:val="18"/>
        </w:rPr>
      </w:pPr>
      <w:r w:rsidRPr="0073432E">
        <w:rPr>
          <w:rStyle w:val="Voetnootmarkering"/>
          <w:sz w:val="18"/>
          <w:szCs w:val="18"/>
        </w:rPr>
        <w:footnoteRef/>
      </w:r>
      <w:r w:rsidRPr="0073432E">
        <w:rPr>
          <w:sz w:val="18"/>
          <w:szCs w:val="18"/>
        </w:rPr>
        <w:t xml:space="preserve"> Quine (1960), p. 35-36.</w:t>
      </w:r>
    </w:p>
  </w:footnote>
  <w:footnote w:id="19">
    <w:p w14:paraId="2AF5D702" w14:textId="77777777" w:rsidR="000C4445" w:rsidRPr="00492D80" w:rsidRDefault="000C4445" w:rsidP="00B37ADA">
      <w:pPr>
        <w:pStyle w:val="Voetnoottekst"/>
        <w:rPr>
          <w:sz w:val="18"/>
          <w:szCs w:val="18"/>
        </w:rPr>
      </w:pPr>
      <w:r w:rsidRPr="00492D80">
        <w:rPr>
          <w:rStyle w:val="Voetnootmarkering"/>
          <w:sz w:val="18"/>
          <w:szCs w:val="18"/>
        </w:rPr>
        <w:footnoteRef/>
      </w:r>
      <w:r w:rsidRPr="00492D80">
        <w:rPr>
          <w:sz w:val="18"/>
          <w:szCs w:val="18"/>
        </w:rPr>
        <w:t xml:space="preserve"> Quine (1992), p. 3.</w:t>
      </w:r>
    </w:p>
  </w:footnote>
  <w:footnote w:id="20">
    <w:p w14:paraId="2E13C606" w14:textId="77040637" w:rsidR="000C4445" w:rsidRPr="0073432E" w:rsidRDefault="000C4445">
      <w:pPr>
        <w:pStyle w:val="Voetnoottekst"/>
        <w:rPr>
          <w:sz w:val="18"/>
          <w:szCs w:val="18"/>
        </w:rPr>
      </w:pPr>
      <w:r w:rsidRPr="0073432E">
        <w:rPr>
          <w:rStyle w:val="Voetnootmarkering"/>
          <w:sz w:val="18"/>
          <w:szCs w:val="18"/>
        </w:rPr>
        <w:footnoteRef/>
      </w:r>
      <w:r w:rsidRPr="0073432E">
        <w:rPr>
          <w:sz w:val="18"/>
          <w:szCs w:val="18"/>
        </w:rPr>
        <w:t xml:space="preserve"> Quine (1960), p. 34.</w:t>
      </w:r>
    </w:p>
  </w:footnote>
  <w:footnote w:id="21">
    <w:p w14:paraId="496B5DAE" w14:textId="787DBEC2" w:rsidR="000C4445" w:rsidRPr="00C3604D" w:rsidRDefault="000C4445">
      <w:pPr>
        <w:pStyle w:val="Voetnoottekst"/>
        <w:rPr>
          <w:sz w:val="18"/>
          <w:szCs w:val="18"/>
        </w:rPr>
      </w:pPr>
      <w:r w:rsidRPr="00C3604D">
        <w:rPr>
          <w:rStyle w:val="Voetnootmarkering"/>
          <w:sz w:val="18"/>
          <w:szCs w:val="18"/>
        </w:rPr>
        <w:footnoteRef/>
      </w:r>
      <w:r w:rsidRPr="00C3604D">
        <w:rPr>
          <w:sz w:val="18"/>
          <w:szCs w:val="18"/>
        </w:rPr>
        <w:t xml:space="preserve"> Quine (1960), p. 42.</w:t>
      </w:r>
    </w:p>
  </w:footnote>
  <w:footnote w:id="22">
    <w:p w14:paraId="7A7AA6EA" w14:textId="77777777" w:rsidR="000C4445" w:rsidRPr="00492D80" w:rsidRDefault="000C4445" w:rsidP="009706EB">
      <w:pPr>
        <w:pStyle w:val="Voetnoottekst"/>
        <w:rPr>
          <w:sz w:val="18"/>
          <w:szCs w:val="18"/>
        </w:rPr>
      </w:pPr>
      <w:r w:rsidRPr="00492D80">
        <w:rPr>
          <w:rStyle w:val="Voetnootmarkering"/>
          <w:sz w:val="18"/>
          <w:szCs w:val="18"/>
        </w:rPr>
        <w:footnoteRef/>
      </w:r>
      <w:r w:rsidRPr="00492D80">
        <w:rPr>
          <w:sz w:val="18"/>
          <w:szCs w:val="18"/>
        </w:rPr>
        <w:t xml:space="preserve"> Quine (1992), p. 38</w:t>
      </w:r>
      <w:r>
        <w:rPr>
          <w:sz w:val="18"/>
          <w:szCs w:val="18"/>
        </w:rPr>
        <w:t>.</w:t>
      </w:r>
    </w:p>
  </w:footnote>
  <w:footnote w:id="23">
    <w:p w14:paraId="4E626222" w14:textId="77777777" w:rsidR="000C4445" w:rsidRPr="00492D80" w:rsidRDefault="000C4445" w:rsidP="009706EB">
      <w:pPr>
        <w:pStyle w:val="Voetnoottekst"/>
        <w:rPr>
          <w:sz w:val="18"/>
          <w:szCs w:val="18"/>
        </w:rPr>
      </w:pPr>
      <w:r w:rsidRPr="00492D80">
        <w:rPr>
          <w:rStyle w:val="Voetnootmarkering"/>
          <w:sz w:val="18"/>
          <w:szCs w:val="18"/>
        </w:rPr>
        <w:footnoteRef/>
      </w:r>
      <w:r w:rsidRPr="00492D80">
        <w:rPr>
          <w:sz w:val="18"/>
          <w:szCs w:val="18"/>
        </w:rPr>
        <w:t xml:space="preserve"> Quine (1960), ix preface.</w:t>
      </w:r>
    </w:p>
  </w:footnote>
  <w:footnote w:id="24">
    <w:p w14:paraId="2F5B8766" w14:textId="77777777" w:rsidR="000C4445" w:rsidRPr="00492D80" w:rsidRDefault="000C4445" w:rsidP="009706EB">
      <w:pPr>
        <w:pStyle w:val="Voetnoottekst"/>
        <w:rPr>
          <w:sz w:val="18"/>
          <w:szCs w:val="18"/>
        </w:rPr>
      </w:pPr>
      <w:r w:rsidRPr="00492D80">
        <w:rPr>
          <w:rStyle w:val="Voetnootmarkering"/>
          <w:sz w:val="18"/>
          <w:szCs w:val="18"/>
        </w:rPr>
        <w:footnoteRef/>
      </w:r>
      <w:r w:rsidRPr="00492D80">
        <w:rPr>
          <w:sz w:val="18"/>
          <w:szCs w:val="18"/>
        </w:rPr>
        <w:t xml:space="preserve"> Quine (1992), p. 101.</w:t>
      </w:r>
    </w:p>
  </w:footnote>
  <w:footnote w:id="25">
    <w:p w14:paraId="2D307EAF" w14:textId="25624D9B" w:rsidR="000C4445" w:rsidRPr="00F96CA0" w:rsidRDefault="000C4445">
      <w:pPr>
        <w:pStyle w:val="Voetnoottekst"/>
        <w:rPr>
          <w:sz w:val="18"/>
          <w:szCs w:val="18"/>
        </w:rPr>
      </w:pPr>
      <w:r w:rsidRPr="00F96CA0">
        <w:rPr>
          <w:rStyle w:val="Voetnootmarkering"/>
          <w:sz w:val="18"/>
          <w:szCs w:val="18"/>
        </w:rPr>
        <w:footnoteRef/>
      </w:r>
      <w:r w:rsidRPr="00F96CA0">
        <w:rPr>
          <w:sz w:val="18"/>
          <w:szCs w:val="18"/>
        </w:rPr>
        <w:t xml:space="preserve"> Zie Quine's </w:t>
      </w:r>
      <w:r w:rsidRPr="00B44E99">
        <w:rPr>
          <w:sz w:val="18"/>
          <w:szCs w:val="18"/>
        </w:rPr>
        <w:t>"</w:t>
      </w:r>
      <w:r w:rsidRPr="00F96CA0">
        <w:rPr>
          <w:sz w:val="18"/>
          <w:szCs w:val="18"/>
          <w:u w:val="single"/>
        </w:rPr>
        <w:t>Two dogma's of empiricism</w:t>
      </w:r>
      <w:r w:rsidRPr="00B44E99">
        <w:rPr>
          <w:sz w:val="18"/>
          <w:szCs w:val="18"/>
        </w:rPr>
        <w:t>",</w:t>
      </w:r>
      <w:r w:rsidRPr="00F96CA0">
        <w:rPr>
          <w:sz w:val="18"/>
          <w:szCs w:val="18"/>
        </w:rPr>
        <w:t xml:space="preserve"> in: W.V.O</w:t>
      </w:r>
      <w:r>
        <w:rPr>
          <w:sz w:val="18"/>
          <w:szCs w:val="18"/>
        </w:rPr>
        <w:t>.</w:t>
      </w:r>
      <w:r w:rsidRPr="00F96CA0">
        <w:rPr>
          <w:sz w:val="18"/>
          <w:szCs w:val="18"/>
        </w:rPr>
        <w:t xml:space="preserve"> Quine, </w:t>
      </w:r>
      <w:r w:rsidRPr="00F96CA0">
        <w:rPr>
          <w:i/>
          <w:sz w:val="18"/>
          <w:szCs w:val="18"/>
        </w:rPr>
        <w:t>From a logical point of view</w:t>
      </w:r>
      <w:r w:rsidRPr="00F96CA0">
        <w:rPr>
          <w:sz w:val="18"/>
          <w:szCs w:val="18"/>
        </w:rPr>
        <w:t>, Harvard University press, 1980.</w:t>
      </w:r>
      <w:r>
        <w:rPr>
          <w:sz w:val="18"/>
          <w:szCs w:val="18"/>
        </w:rPr>
        <w:t xml:space="preserve"> Hierna: Quine (1980).</w:t>
      </w:r>
    </w:p>
  </w:footnote>
  <w:footnote w:id="26">
    <w:p w14:paraId="6C700C30" w14:textId="187289C8" w:rsidR="000C4445" w:rsidRDefault="000C4445" w:rsidP="006D221E">
      <w:pPr>
        <w:pStyle w:val="Voetnoottekst"/>
      </w:pPr>
      <w:r w:rsidRPr="00F0160A">
        <w:rPr>
          <w:rStyle w:val="Voetnootmarkering"/>
          <w:sz w:val="18"/>
          <w:szCs w:val="18"/>
        </w:rPr>
        <w:footnoteRef/>
      </w:r>
      <w:r w:rsidRPr="00F0160A">
        <w:rPr>
          <w:sz w:val="18"/>
          <w:szCs w:val="18"/>
        </w:rPr>
        <w:t xml:space="preserve"> </w:t>
      </w:r>
      <w:r w:rsidRPr="00CE6D7B">
        <w:rPr>
          <w:sz w:val="18"/>
          <w:szCs w:val="18"/>
        </w:rPr>
        <w:t xml:space="preserve">Dit argument lijkt circulair van aard. Door </w:t>
      </w:r>
      <w:r>
        <w:rPr>
          <w:sz w:val="18"/>
          <w:szCs w:val="18"/>
        </w:rPr>
        <w:t>betekenissen bij voorbaat als cognitief niet transparante noties te behandelen (omdat het niet om empiristische noties gaat)</w:t>
      </w:r>
      <w:r w:rsidRPr="00CE6D7B">
        <w:rPr>
          <w:sz w:val="18"/>
          <w:szCs w:val="18"/>
        </w:rPr>
        <w:t xml:space="preserve">, helpt een verdere uitleg </w:t>
      </w:r>
      <w:r>
        <w:rPr>
          <w:sz w:val="18"/>
          <w:szCs w:val="18"/>
        </w:rPr>
        <w:t>in termen die een beroep doen op deze notie, bijvoorbeeld synonymie,</w:t>
      </w:r>
      <w:r w:rsidRPr="00CE6D7B">
        <w:rPr>
          <w:sz w:val="18"/>
          <w:szCs w:val="18"/>
        </w:rPr>
        <w:t xml:space="preserve"> niet. Maar daarmee bevestigt het argument alleen de aanname van waaruit het vertrekt. Wanneer een van de termen in de circulaire uitleg als intelligibel wordt voorondersteld, is de uitleg wel acceptabel.</w:t>
      </w:r>
    </w:p>
  </w:footnote>
  <w:footnote w:id="27">
    <w:p w14:paraId="39A3F9B9" w14:textId="00694B05" w:rsidR="000C4445" w:rsidRPr="007945EA" w:rsidRDefault="000C4445">
      <w:pPr>
        <w:pStyle w:val="Voetnoottekst"/>
        <w:rPr>
          <w:sz w:val="18"/>
          <w:szCs w:val="18"/>
        </w:rPr>
      </w:pPr>
      <w:r w:rsidRPr="007945EA">
        <w:rPr>
          <w:rStyle w:val="Voetnootmarkering"/>
          <w:sz w:val="18"/>
          <w:szCs w:val="18"/>
        </w:rPr>
        <w:footnoteRef/>
      </w:r>
      <w:r w:rsidRPr="007945EA">
        <w:rPr>
          <w:sz w:val="18"/>
          <w:szCs w:val="18"/>
        </w:rPr>
        <w:t xml:space="preserve"> Quine (1992), p. 10.</w:t>
      </w:r>
    </w:p>
  </w:footnote>
  <w:footnote w:id="28">
    <w:p w14:paraId="29D1D952" w14:textId="4160DBCC" w:rsidR="000C4445" w:rsidRPr="00C035A8" w:rsidRDefault="000C4445">
      <w:pPr>
        <w:pStyle w:val="Voetnoottekst"/>
        <w:rPr>
          <w:sz w:val="18"/>
          <w:szCs w:val="18"/>
        </w:rPr>
      </w:pPr>
      <w:r w:rsidRPr="00C035A8">
        <w:rPr>
          <w:rStyle w:val="Voetnootmarkering"/>
          <w:sz w:val="18"/>
          <w:szCs w:val="18"/>
        </w:rPr>
        <w:footnoteRef/>
      </w:r>
      <w:r w:rsidRPr="00C035A8">
        <w:rPr>
          <w:sz w:val="18"/>
          <w:szCs w:val="18"/>
        </w:rPr>
        <w:t xml:space="preserve"> Quine (1960), p. 11.</w:t>
      </w:r>
    </w:p>
  </w:footnote>
  <w:footnote w:id="29">
    <w:p w14:paraId="63C182A9" w14:textId="07943858" w:rsidR="000C4445" w:rsidRPr="00C035A8" w:rsidRDefault="000C4445">
      <w:pPr>
        <w:pStyle w:val="Voetnoottekst"/>
        <w:rPr>
          <w:sz w:val="18"/>
          <w:szCs w:val="18"/>
        </w:rPr>
      </w:pPr>
      <w:r w:rsidRPr="00C035A8">
        <w:rPr>
          <w:rStyle w:val="Voetnootmarkering"/>
          <w:sz w:val="18"/>
          <w:szCs w:val="18"/>
        </w:rPr>
        <w:footnoteRef/>
      </w:r>
      <w:r w:rsidRPr="00C035A8">
        <w:rPr>
          <w:sz w:val="18"/>
          <w:szCs w:val="18"/>
        </w:rPr>
        <w:t xml:space="preserve"> Quine (1960), p. 24.</w:t>
      </w:r>
    </w:p>
  </w:footnote>
  <w:footnote w:id="30">
    <w:p w14:paraId="32D4843C" w14:textId="3CF56529" w:rsidR="000C4445" w:rsidRPr="00C035A8" w:rsidRDefault="000C4445">
      <w:pPr>
        <w:pStyle w:val="Voetnoottekst"/>
        <w:rPr>
          <w:sz w:val="18"/>
          <w:szCs w:val="18"/>
        </w:rPr>
      </w:pPr>
      <w:r w:rsidRPr="00C035A8">
        <w:rPr>
          <w:rStyle w:val="Voetnootmarkering"/>
          <w:sz w:val="18"/>
          <w:szCs w:val="18"/>
        </w:rPr>
        <w:footnoteRef/>
      </w:r>
      <w:r w:rsidRPr="00C035A8">
        <w:rPr>
          <w:sz w:val="18"/>
          <w:szCs w:val="18"/>
        </w:rPr>
        <w:t xml:space="preserve"> Quine (1960), p. 10-11</w:t>
      </w:r>
    </w:p>
  </w:footnote>
  <w:footnote w:id="31">
    <w:p w14:paraId="1DF039D6" w14:textId="6E78495C" w:rsidR="000C4445" w:rsidRPr="00C035A8" w:rsidRDefault="000C4445">
      <w:pPr>
        <w:pStyle w:val="Voetnoottekst"/>
        <w:rPr>
          <w:sz w:val="18"/>
          <w:szCs w:val="18"/>
        </w:rPr>
      </w:pPr>
      <w:r w:rsidRPr="00C035A8">
        <w:rPr>
          <w:rStyle w:val="Voetnootmarkering"/>
          <w:sz w:val="18"/>
          <w:szCs w:val="18"/>
        </w:rPr>
        <w:footnoteRef/>
      </w:r>
      <w:r w:rsidRPr="00C035A8">
        <w:rPr>
          <w:sz w:val="18"/>
          <w:szCs w:val="18"/>
        </w:rPr>
        <w:t xml:space="preserve"> Quine (1960), p. 11.</w:t>
      </w:r>
    </w:p>
  </w:footnote>
  <w:footnote w:id="32">
    <w:p w14:paraId="3628FD45" w14:textId="12FA5169" w:rsidR="000C4445" w:rsidRPr="0026091D" w:rsidRDefault="000C4445">
      <w:pPr>
        <w:pStyle w:val="Voetnoottekst"/>
        <w:rPr>
          <w:sz w:val="18"/>
          <w:szCs w:val="18"/>
        </w:rPr>
      </w:pPr>
      <w:r w:rsidRPr="0026091D">
        <w:rPr>
          <w:rStyle w:val="Voetnootmarkering"/>
          <w:sz w:val="18"/>
          <w:szCs w:val="18"/>
        </w:rPr>
        <w:footnoteRef/>
      </w:r>
      <w:r w:rsidRPr="0026091D">
        <w:rPr>
          <w:sz w:val="18"/>
          <w:szCs w:val="18"/>
        </w:rPr>
        <w:t xml:space="preserve"> De </w:t>
      </w:r>
      <w:r>
        <w:rPr>
          <w:sz w:val="18"/>
          <w:szCs w:val="18"/>
        </w:rPr>
        <w:t>hier</w:t>
      </w:r>
      <w:r w:rsidRPr="0026091D">
        <w:rPr>
          <w:sz w:val="18"/>
          <w:szCs w:val="18"/>
        </w:rPr>
        <w:t xml:space="preserve"> aangenomen kwalificaties van een observatiezin zijn gerechtvaardigd op basis van de citaten uit het werk van Quine zoals </w:t>
      </w:r>
      <w:r>
        <w:rPr>
          <w:sz w:val="18"/>
          <w:szCs w:val="18"/>
        </w:rPr>
        <w:t>(o.a.) behorend bij</w:t>
      </w:r>
      <w:r w:rsidRPr="0026091D">
        <w:rPr>
          <w:sz w:val="18"/>
          <w:szCs w:val="18"/>
        </w:rPr>
        <w:t xml:space="preserve"> de voetnoten </w:t>
      </w:r>
      <w:r>
        <w:rPr>
          <w:sz w:val="18"/>
          <w:szCs w:val="18"/>
        </w:rPr>
        <w:t>16 t/m 21</w:t>
      </w:r>
      <w:r w:rsidRPr="0026091D">
        <w:rPr>
          <w:sz w:val="18"/>
          <w:szCs w:val="18"/>
        </w:rPr>
        <w:t>.</w:t>
      </w:r>
    </w:p>
  </w:footnote>
  <w:footnote w:id="33">
    <w:p w14:paraId="6AF21FA5" w14:textId="291FA078" w:rsidR="000C4445" w:rsidRPr="00DC50B3" w:rsidRDefault="000C4445">
      <w:pPr>
        <w:pStyle w:val="Voetnoottekst"/>
        <w:rPr>
          <w:sz w:val="18"/>
          <w:szCs w:val="18"/>
        </w:rPr>
      </w:pPr>
      <w:r w:rsidRPr="00DC50B3">
        <w:rPr>
          <w:rStyle w:val="Voetnootmarkering"/>
          <w:sz w:val="18"/>
          <w:szCs w:val="18"/>
        </w:rPr>
        <w:footnoteRef/>
      </w:r>
      <w:r w:rsidRPr="00DC50B3">
        <w:rPr>
          <w:sz w:val="18"/>
          <w:szCs w:val="18"/>
        </w:rPr>
        <w:t xml:space="preserve"> Quine (1960), p. 44.</w:t>
      </w:r>
    </w:p>
  </w:footnote>
  <w:footnote w:id="34">
    <w:p w14:paraId="6F2589DA" w14:textId="42730972" w:rsidR="000C4445" w:rsidRPr="0026091D" w:rsidRDefault="000C4445">
      <w:pPr>
        <w:pStyle w:val="Voetnoottekst"/>
        <w:rPr>
          <w:sz w:val="18"/>
          <w:szCs w:val="18"/>
        </w:rPr>
      </w:pPr>
      <w:r w:rsidRPr="0026091D">
        <w:rPr>
          <w:rStyle w:val="Voetnootmarkering"/>
          <w:sz w:val="18"/>
          <w:szCs w:val="18"/>
        </w:rPr>
        <w:footnoteRef/>
      </w:r>
      <w:r w:rsidRPr="0026091D">
        <w:rPr>
          <w:sz w:val="18"/>
          <w:szCs w:val="18"/>
        </w:rPr>
        <w:t xml:space="preserve"> Quine (1992), p. 80</w:t>
      </w:r>
      <w:r>
        <w:rPr>
          <w:sz w:val="18"/>
          <w:szCs w:val="18"/>
        </w:rPr>
        <w:t>.</w:t>
      </w:r>
    </w:p>
  </w:footnote>
  <w:footnote w:id="35">
    <w:p w14:paraId="0FF6E14F" w14:textId="1456362D" w:rsidR="000C4445" w:rsidRPr="003F2A1E" w:rsidRDefault="000C4445">
      <w:pPr>
        <w:pStyle w:val="Voetnoottekst"/>
        <w:rPr>
          <w:sz w:val="18"/>
          <w:szCs w:val="18"/>
        </w:rPr>
      </w:pPr>
      <w:r w:rsidRPr="003F2A1E">
        <w:rPr>
          <w:rStyle w:val="Voetnootmarkering"/>
          <w:sz w:val="18"/>
          <w:szCs w:val="18"/>
        </w:rPr>
        <w:footnoteRef/>
      </w:r>
      <w:r w:rsidRPr="003F2A1E">
        <w:rPr>
          <w:sz w:val="18"/>
          <w:szCs w:val="18"/>
        </w:rPr>
        <w:t xml:space="preserve"> Quine (1992), p. 81.</w:t>
      </w:r>
    </w:p>
  </w:footnote>
  <w:footnote w:id="36">
    <w:p w14:paraId="689BED71" w14:textId="40F0EA0F" w:rsidR="000C4445" w:rsidRPr="001B4817" w:rsidRDefault="000C4445" w:rsidP="00963CAA">
      <w:pPr>
        <w:pStyle w:val="Voetnoottekst"/>
        <w:rPr>
          <w:sz w:val="18"/>
          <w:szCs w:val="18"/>
        </w:rPr>
      </w:pPr>
      <w:r w:rsidRPr="001B4817">
        <w:rPr>
          <w:rStyle w:val="Voetnootmarkering"/>
          <w:sz w:val="18"/>
          <w:szCs w:val="18"/>
        </w:rPr>
        <w:footnoteRef/>
      </w:r>
      <w:r w:rsidRPr="001B4817">
        <w:rPr>
          <w:sz w:val="18"/>
          <w:szCs w:val="18"/>
        </w:rPr>
        <w:t xml:space="preserve"> Quine (1992), p. 93. </w:t>
      </w:r>
    </w:p>
  </w:footnote>
  <w:footnote w:id="37">
    <w:p w14:paraId="38049E45" w14:textId="71B8767C" w:rsidR="000C4445" w:rsidRPr="000F1C2C" w:rsidRDefault="000C4445">
      <w:pPr>
        <w:pStyle w:val="Voetnoottekst"/>
        <w:rPr>
          <w:sz w:val="18"/>
          <w:szCs w:val="18"/>
        </w:rPr>
      </w:pPr>
      <w:r w:rsidRPr="000F1C2C">
        <w:rPr>
          <w:rStyle w:val="Voetnootmarkering"/>
          <w:sz w:val="18"/>
          <w:szCs w:val="18"/>
        </w:rPr>
        <w:footnoteRef/>
      </w:r>
      <w:r w:rsidRPr="000F1C2C">
        <w:rPr>
          <w:sz w:val="18"/>
          <w:szCs w:val="18"/>
        </w:rPr>
        <w:t xml:space="preserve"> Zie voor de rechtvaardiging van de </w:t>
      </w:r>
      <w:r>
        <w:rPr>
          <w:sz w:val="18"/>
          <w:szCs w:val="18"/>
        </w:rPr>
        <w:t xml:space="preserve">hier aangenomen </w:t>
      </w:r>
      <w:r w:rsidRPr="000F1C2C">
        <w:rPr>
          <w:sz w:val="18"/>
          <w:szCs w:val="18"/>
        </w:rPr>
        <w:t>betekenis- en rechtvaardigingsaspecten van observatiezinnen de citaten bij de voetnoten 16 t/m 21 en 33 t/m 36.</w:t>
      </w:r>
    </w:p>
  </w:footnote>
  <w:footnote w:id="38">
    <w:p w14:paraId="00EAE650" w14:textId="5E21972B" w:rsidR="000C4445" w:rsidRPr="000F1C2C" w:rsidRDefault="000C4445">
      <w:pPr>
        <w:pStyle w:val="Voetnoottekst"/>
        <w:rPr>
          <w:sz w:val="18"/>
          <w:szCs w:val="18"/>
        </w:rPr>
      </w:pPr>
      <w:r w:rsidRPr="00F14B3C">
        <w:rPr>
          <w:rStyle w:val="Voetnootmarkering"/>
          <w:sz w:val="18"/>
          <w:szCs w:val="18"/>
        </w:rPr>
        <w:footnoteRef/>
      </w:r>
      <w:r w:rsidRPr="00F14B3C">
        <w:rPr>
          <w:sz w:val="18"/>
          <w:szCs w:val="18"/>
        </w:rPr>
        <w:t xml:space="preserve"> Quine (1992), p. 12.</w:t>
      </w:r>
    </w:p>
  </w:footnote>
  <w:footnote w:id="39">
    <w:p w14:paraId="67B96DD1" w14:textId="656E939B" w:rsidR="000C4445" w:rsidRPr="000F1C2C" w:rsidRDefault="000C4445">
      <w:pPr>
        <w:pStyle w:val="Voetnoottekst"/>
        <w:rPr>
          <w:sz w:val="18"/>
          <w:szCs w:val="18"/>
        </w:rPr>
      </w:pPr>
      <w:r w:rsidRPr="000F1C2C">
        <w:rPr>
          <w:rStyle w:val="Voetnootmarkering"/>
          <w:sz w:val="18"/>
          <w:szCs w:val="18"/>
        </w:rPr>
        <w:footnoteRef/>
      </w:r>
      <w:r w:rsidRPr="000F1C2C">
        <w:rPr>
          <w:sz w:val="18"/>
          <w:szCs w:val="18"/>
        </w:rPr>
        <w:t xml:space="preserve"> Quine (1960), p. 44.</w:t>
      </w:r>
    </w:p>
  </w:footnote>
  <w:footnote w:id="40">
    <w:p w14:paraId="69386ACA" w14:textId="6DE2E3D1" w:rsidR="000C4445" w:rsidRPr="00803AE5" w:rsidRDefault="000C4445">
      <w:pPr>
        <w:pStyle w:val="Voetnoottekst"/>
        <w:rPr>
          <w:sz w:val="18"/>
          <w:szCs w:val="18"/>
        </w:rPr>
      </w:pPr>
      <w:r w:rsidRPr="00803AE5">
        <w:rPr>
          <w:rStyle w:val="Voetnootmarkering"/>
          <w:sz w:val="18"/>
          <w:szCs w:val="18"/>
        </w:rPr>
        <w:footnoteRef/>
      </w:r>
      <w:r w:rsidRPr="00803AE5">
        <w:rPr>
          <w:sz w:val="18"/>
          <w:szCs w:val="18"/>
        </w:rPr>
        <w:t xml:space="preserve"> Quine (1992), p. 4-5.</w:t>
      </w:r>
    </w:p>
  </w:footnote>
  <w:footnote w:id="41">
    <w:p w14:paraId="5A1654CC" w14:textId="05041C79" w:rsidR="000C4445" w:rsidRPr="0033607B" w:rsidRDefault="000C4445">
      <w:pPr>
        <w:pStyle w:val="Voetnoottekst"/>
        <w:rPr>
          <w:sz w:val="18"/>
          <w:szCs w:val="18"/>
        </w:rPr>
      </w:pPr>
      <w:r w:rsidRPr="0033607B">
        <w:rPr>
          <w:rStyle w:val="Voetnootmarkering"/>
          <w:sz w:val="18"/>
          <w:szCs w:val="18"/>
        </w:rPr>
        <w:footnoteRef/>
      </w:r>
      <w:r w:rsidRPr="0033607B">
        <w:rPr>
          <w:sz w:val="18"/>
          <w:szCs w:val="18"/>
        </w:rPr>
        <w:t xml:space="preserve"> Het is verleidelijk om het contrast tussen Quine's o</w:t>
      </w:r>
      <w:r>
        <w:rPr>
          <w:sz w:val="18"/>
          <w:szCs w:val="18"/>
        </w:rPr>
        <w:t>pvatting over 'rechtvaardiging'</w:t>
      </w:r>
      <w:r w:rsidRPr="0033607B">
        <w:rPr>
          <w:sz w:val="18"/>
          <w:szCs w:val="18"/>
        </w:rPr>
        <w:t xml:space="preserve"> en de opvatting van rechtvaardiging in de epistemologische traditie te begrijpen als een verschil tussen een concept van voorlopige rechtvaardiging en een concept van rechtvaardiging dat zekere, niet falsifieerbare overtuigingen moet opleveren. Het is echter de vraag of dit het beslissende onderscheid is. </w:t>
      </w:r>
      <w:r>
        <w:rPr>
          <w:sz w:val="18"/>
          <w:szCs w:val="18"/>
        </w:rPr>
        <w:t>Allereerst is o</w:t>
      </w:r>
      <w:r w:rsidRPr="0033607B">
        <w:rPr>
          <w:sz w:val="18"/>
          <w:szCs w:val="18"/>
        </w:rPr>
        <w:t>ok in de epistemologische traditie</w:t>
      </w:r>
      <w:r>
        <w:rPr>
          <w:sz w:val="18"/>
          <w:szCs w:val="18"/>
        </w:rPr>
        <w:t>,</w:t>
      </w:r>
      <w:r w:rsidRPr="0033607B">
        <w:rPr>
          <w:sz w:val="18"/>
          <w:szCs w:val="18"/>
        </w:rPr>
        <w:t xml:space="preserve"> </w:t>
      </w:r>
      <w:r>
        <w:rPr>
          <w:sz w:val="18"/>
          <w:szCs w:val="18"/>
        </w:rPr>
        <w:t>en door contemporaine denkers die werken in de klassieke traditie van de epistemologie (bijvoorbeeld Bonjour), geclaimd dat rechtvaardiging kan bijdragen aan een grotere waarschijnlijkheid van p, maar niet noodzakelijk leidt tot de onbetwijfelbare waarheid van p. Ten tweede stelt Quine zelf van individuele observatiezinnen dat zij definitief gerechtvaardigd zijn (zie citaat bij voetnoot 33). Ten derde kan voorgesteld worden dat bij Quine's voorstelling van tijdelijke rechtvaardiging van theorie</w:t>
      </w:r>
      <w:r>
        <w:rPr>
          <w:rFonts w:ascii="Cambria" w:hAnsi="Cambria"/>
          <w:sz w:val="18"/>
          <w:szCs w:val="18"/>
        </w:rPr>
        <w:t>ë</w:t>
      </w:r>
      <w:r>
        <w:rPr>
          <w:sz w:val="18"/>
          <w:szCs w:val="18"/>
        </w:rPr>
        <w:t xml:space="preserve">n de factor tijd oneiding wordt gemaakt. Op het moment dat een theorie in dat geval niet geconfronteerd wordt met een recalcitrant empirisch verschijnsel, dan is de theorie alsnog eeuwig geldig. Deze voorstelling van zaken lijkt recht te doen aan het - al dan niet bestaande - 'traditionele' concept van 'rechtvaardiging'. Tot slot is het altijd mogelijk dat iemand fouten maakt in zijn pogingen tot rechtvaardiging van p. Dit alleen al zou voldoende zijn om tot de conclusie te komen dat definitieve rechtvaardiging van geen enkele propositie onder welke conditie dan ook mogelijk is. </w:t>
      </w:r>
    </w:p>
  </w:footnote>
  <w:footnote w:id="42">
    <w:p w14:paraId="0A146944" w14:textId="40F40530" w:rsidR="000C4445" w:rsidRPr="00FE4564" w:rsidRDefault="000C4445">
      <w:pPr>
        <w:pStyle w:val="Voetnoottekst"/>
        <w:rPr>
          <w:sz w:val="18"/>
          <w:szCs w:val="18"/>
        </w:rPr>
      </w:pPr>
      <w:r w:rsidRPr="00FE4564">
        <w:rPr>
          <w:rStyle w:val="Voetnootmarkering"/>
          <w:sz w:val="18"/>
          <w:szCs w:val="18"/>
        </w:rPr>
        <w:footnoteRef/>
      </w:r>
      <w:r w:rsidRPr="00FE4564">
        <w:rPr>
          <w:sz w:val="18"/>
          <w:szCs w:val="18"/>
        </w:rPr>
        <w:t xml:space="preserve"> Quine (1992), p. 13.</w:t>
      </w:r>
    </w:p>
  </w:footnote>
  <w:footnote w:id="43">
    <w:p w14:paraId="2C5F4C32" w14:textId="1574E7F9" w:rsidR="000C4445" w:rsidRPr="00FE4564" w:rsidRDefault="000C4445">
      <w:pPr>
        <w:pStyle w:val="Voetnoottekst"/>
        <w:rPr>
          <w:sz w:val="18"/>
          <w:szCs w:val="18"/>
        </w:rPr>
      </w:pPr>
      <w:r w:rsidRPr="00FE4564">
        <w:rPr>
          <w:rStyle w:val="Voetnootmarkering"/>
          <w:sz w:val="18"/>
          <w:szCs w:val="18"/>
        </w:rPr>
        <w:footnoteRef/>
      </w:r>
      <w:r w:rsidRPr="00FE4564">
        <w:rPr>
          <w:sz w:val="18"/>
          <w:szCs w:val="18"/>
        </w:rPr>
        <w:t xml:space="preserve"> Quine (1992), p. 12.</w:t>
      </w:r>
    </w:p>
  </w:footnote>
  <w:footnote w:id="44">
    <w:p w14:paraId="17762278" w14:textId="338DB3A7" w:rsidR="000C4445" w:rsidRPr="00FE4564" w:rsidRDefault="000C4445">
      <w:pPr>
        <w:pStyle w:val="Voetnoottekst"/>
        <w:rPr>
          <w:sz w:val="18"/>
          <w:szCs w:val="18"/>
        </w:rPr>
      </w:pPr>
      <w:r w:rsidRPr="00FE4564">
        <w:rPr>
          <w:rStyle w:val="Voetnootmarkering"/>
          <w:sz w:val="18"/>
          <w:szCs w:val="18"/>
        </w:rPr>
        <w:footnoteRef/>
      </w:r>
      <w:r w:rsidRPr="00FE4564">
        <w:rPr>
          <w:sz w:val="18"/>
          <w:szCs w:val="18"/>
        </w:rPr>
        <w:t xml:space="preserve"> Quine (1992), p.18.</w:t>
      </w:r>
    </w:p>
  </w:footnote>
  <w:footnote w:id="45">
    <w:p w14:paraId="1B4E5A3E" w14:textId="77777777" w:rsidR="000C4445" w:rsidRDefault="000C4445" w:rsidP="00F14B3C">
      <w:pPr>
        <w:pStyle w:val="Voetnoottekst"/>
      </w:pPr>
      <w:r w:rsidRPr="00974699">
        <w:rPr>
          <w:rStyle w:val="Voetnootmarkering"/>
          <w:sz w:val="18"/>
          <w:szCs w:val="18"/>
        </w:rPr>
        <w:footnoteRef/>
      </w:r>
      <w:r>
        <w:t xml:space="preserve"> </w:t>
      </w:r>
      <w:r w:rsidRPr="004B7E03">
        <w:rPr>
          <w:sz w:val="18"/>
          <w:szCs w:val="18"/>
        </w:rPr>
        <w:t xml:space="preserve">Denk </w:t>
      </w:r>
      <w:r>
        <w:rPr>
          <w:sz w:val="18"/>
          <w:szCs w:val="18"/>
        </w:rPr>
        <w:t>bijvoorbeeld</w:t>
      </w:r>
      <w:r w:rsidRPr="004B7E03">
        <w:rPr>
          <w:sz w:val="18"/>
          <w:szCs w:val="18"/>
        </w:rPr>
        <w:t xml:space="preserve"> aan </w:t>
      </w:r>
      <w:r>
        <w:rPr>
          <w:sz w:val="18"/>
          <w:szCs w:val="18"/>
        </w:rPr>
        <w:t xml:space="preserve">het evolutionair belang van het vermogen om </w:t>
      </w:r>
      <w:r w:rsidRPr="004B7E03">
        <w:rPr>
          <w:sz w:val="18"/>
          <w:szCs w:val="18"/>
        </w:rPr>
        <w:t xml:space="preserve">op basis van de overtuigingen "dat een auto een keer een mens heeft doodgereden", "dat de weg voor mijn huis altijd vol met rijdende auto's is" en "dat door goed te kijken </w:t>
      </w:r>
      <w:r>
        <w:rPr>
          <w:sz w:val="18"/>
          <w:szCs w:val="18"/>
        </w:rPr>
        <w:t>waargenomen</w:t>
      </w:r>
      <w:r w:rsidRPr="004B7E03">
        <w:rPr>
          <w:sz w:val="18"/>
          <w:szCs w:val="18"/>
        </w:rPr>
        <w:t xml:space="preserve"> kan worden </w:t>
      </w:r>
      <w:r>
        <w:rPr>
          <w:sz w:val="18"/>
          <w:szCs w:val="18"/>
        </w:rPr>
        <w:t>wanneer er geen auto's rijden</w:t>
      </w:r>
      <w:r w:rsidRPr="004B7E03">
        <w:rPr>
          <w:sz w:val="18"/>
          <w:szCs w:val="18"/>
        </w:rPr>
        <w:t>", te kunnen voorspellen dat het niet verstandig is om zonder te kijken de straat over te steken.</w:t>
      </w:r>
      <w:r>
        <w:t xml:space="preserve"> </w:t>
      </w:r>
    </w:p>
  </w:footnote>
  <w:footnote w:id="46">
    <w:p w14:paraId="72E03C6C" w14:textId="77777777" w:rsidR="000C4445" w:rsidRPr="00D30ECA" w:rsidRDefault="000C4445" w:rsidP="00F14B3C">
      <w:pPr>
        <w:pStyle w:val="Voetnoottekst"/>
        <w:rPr>
          <w:sz w:val="18"/>
          <w:szCs w:val="18"/>
        </w:rPr>
      </w:pPr>
      <w:r w:rsidRPr="00D30ECA">
        <w:rPr>
          <w:rStyle w:val="Voetnootmarkering"/>
          <w:sz w:val="18"/>
          <w:szCs w:val="18"/>
        </w:rPr>
        <w:footnoteRef/>
      </w:r>
      <w:r w:rsidRPr="00D30ECA">
        <w:rPr>
          <w:sz w:val="18"/>
          <w:szCs w:val="18"/>
        </w:rPr>
        <w:t xml:space="preserve"> Quine, (1992), p. 20.</w:t>
      </w:r>
    </w:p>
  </w:footnote>
  <w:footnote w:id="47">
    <w:p w14:paraId="5FF12538" w14:textId="66655910" w:rsidR="000C4445" w:rsidRPr="00427D3C" w:rsidRDefault="000C4445">
      <w:pPr>
        <w:pStyle w:val="Voetnoottekst"/>
        <w:rPr>
          <w:sz w:val="18"/>
          <w:szCs w:val="18"/>
        </w:rPr>
      </w:pPr>
      <w:r w:rsidRPr="00427D3C">
        <w:rPr>
          <w:rStyle w:val="Voetnootmarkering"/>
          <w:sz w:val="18"/>
          <w:szCs w:val="18"/>
        </w:rPr>
        <w:footnoteRef/>
      </w:r>
      <w:r w:rsidRPr="00427D3C">
        <w:rPr>
          <w:sz w:val="18"/>
          <w:szCs w:val="18"/>
        </w:rPr>
        <w:t xml:space="preserve"> </w:t>
      </w:r>
      <w:r>
        <w:rPr>
          <w:sz w:val="18"/>
          <w:szCs w:val="18"/>
        </w:rPr>
        <w:t xml:space="preserve">Omdat Quine de noties theorie en het </w:t>
      </w:r>
      <w:r w:rsidRPr="00A45C12">
        <w:rPr>
          <w:i/>
          <w:sz w:val="18"/>
          <w:szCs w:val="18"/>
        </w:rPr>
        <w:t>web of beliefs</w:t>
      </w:r>
      <w:r>
        <w:rPr>
          <w:sz w:val="18"/>
          <w:szCs w:val="18"/>
        </w:rPr>
        <w:t xml:space="preserve"> van een persoon vereenzelvigd, geldt net zo dat</w:t>
      </w:r>
      <w:r w:rsidRPr="00427D3C">
        <w:rPr>
          <w:sz w:val="18"/>
          <w:szCs w:val="18"/>
        </w:rPr>
        <w:t xml:space="preserve"> de persoonlijke historie </w:t>
      </w:r>
      <w:r>
        <w:rPr>
          <w:sz w:val="18"/>
          <w:szCs w:val="18"/>
        </w:rPr>
        <w:t xml:space="preserve">van de wijze </w:t>
      </w:r>
      <w:r w:rsidRPr="00427D3C">
        <w:rPr>
          <w:sz w:val="18"/>
          <w:szCs w:val="18"/>
        </w:rPr>
        <w:t xml:space="preserve">waarop iemand connecties tussen theoretische zinnen/overtuigingen en observatiezinnen heeft geleerd, </w:t>
      </w:r>
      <w:r>
        <w:rPr>
          <w:sz w:val="18"/>
          <w:szCs w:val="18"/>
        </w:rPr>
        <w:t>mee</w:t>
      </w:r>
      <w:r w:rsidRPr="00427D3C">
        <w:rPr>
          <w:sz w:val="18"/>
          <w:szCs w:val="18"/>
        </w:rPr>
        <w:t xml:space="preserve">speelt bij het opstellen en toetsen van hypothesen. </w:t>
      </w:r>
    </w:p>
  </w:footnote>
  <w:footnote w:id="48">
    <w:p w14:paraId="50E490F0" w14:textId="7E88CF34" w:rsidR="000C4445" w:rsidRPr="000C1EC6" w:rsidRDefault="000C4445">
      <w:pPr>
        <w:pStyle w:val="Voetnoottekst"/>
        <w:rPr>
          <w:sz w:val="18"/>
          <w:szCs w:val="18"/>
        </w:rPr>
      </w:pPr>
      <w:r w:rsidRPr="000C1EC6">
        <w:rPr>
          <w:rStyle w:val="Voetnootmarkering"/>
          <w:sz w:val="18"/>
          <w:szCs w:val="18"/>
        </w:rPr>
        <w:footnoteRef/>
      </w:r>
      <w:r w:rsidRPr="000C1EC6">
        <w:rPr>
          <w:sz w:val="18"/>
          <w:szCs w:val="18"/>
        </w:rPr>
        <w:t xml:space="preserve"> Quine (1992), p. 13-14.</w:t>
      </w:r>
    </w:p>
  </w:footnote>
  <w:footnote w:id="49">
    <w:p w14:paraId="0F2D9305" w14:textId="77777777" w:rsidR="000C4445" w:rsidRPr="00163234" w:rsidRDefault="000C4445" w:rsidP="009F2981">
      <w:pPr>
        <w:pStyle w:val="Voetnoottekst"/>
        <w:rPr>
          <w:sz w:val="18"/>
          <w:szCs w:val="18"/>
        </w:rPr>
      </w:pPr>
      <w:r w:rsidRPr="00163234">
        <w:rPr>
          <w:rStyle w:val="Voetnootmarkering"/>
          <w:sz w:val="18"/>
          <w:szCs w:val="18"/>
        </w:rPr>
        <w:footnoteRef/>
      </w:r>
      <w:r w:rsidRPr="00163234">
        <w:rPr>
          <w:sz w:val="18"/>
          <w:szCs w:val="18"/>
        </w:rPr>
        <w:t xml:space="preserve"> Quine (1980), p. 41.</w:t>
      </w:r>
    </w:p>
  </w:footnote>
  <w:footnote w:id="50">
    <w:p w14:paraId="76F4E2C9" w14:textId="10EB5417" w:rsidR="000C4445" w:rsidRPr="00796BCA" w:rsidRDefault="000C4445">
      <w:pPr>
        <w:pStyle w:val="Voetnoottekst"/>
        <w:rPr>
          <w:sz w:val="18"/>
          <w:szCs w:val="18"/>
        </w:rPr>
      </w:pPr>
      <w:r w:rsidRPr="00796BCA">
        <w:rPr>
          <w:rStyle w:val="Voetnootmarkering"/>
          <w:sz w:val="18"/>
          <w:szCs w:val="18"/>
        </w:rPr>
        <w:footnoteRef/>
      </w:r>
      <w:r w:rsidRPr="00796BCA">
        <w:rPr>
          <w:sz w:val="18"/>
          <w:szCs w:val="18"/>
        </w:rPr>
        <w:t xml:space="preserve"> Quine (1980), p. 42-43.</w:t>
      </w:r>
    </w:p>
  </w:footnote>
  <w:footnote w:id="51">
    <w:p w14:paraId="61068932" w14:textId="2C32B27C" w:rsidR="000C4445" w:rsidRPr="00036E97" w:rsidRDefault="000C4445">
      <w:pPr>
        <w:pStyle w:val="Voetnoottekst"/>
        <w:rPr>
          <w:sz w:val="18"/>
          <w:szCs w:val="18"/>
        </w:rPr>
      </w:pPr>
      <w:r w:rsidRPr="00036E97">
        <w:rPr>
          <w:rStyle w:val="Voetnootmarkering"/>
          <w:sz w:val="18"/>
          <w:szCs w:val="18"/>
        </w:rPr>
        <w:footnoteRef/>
      </w:r>
      <w:r w:rsidRPr="00036E97">
        <w:rPr>
          <w:sz w:val="18"/>
          <w:szCs w:val="18"/>
        </w:rPr>
        <w:t xml:space="preserve"> Quine (1980), p. 43.</w:t>
      </w:r>
    </w:p>
  </w:footnote>
  <w:footnote w:id="52">
    <w:p w14:paraId="4D8B9440" w14:textId="72898047" w:rsidR="000C4445" w:rsidRDefault="000C4445">
      <w:pPr>
        <w:pStyle w:val="Voetnoottekst"/>
      </w:pPr>
      <w:r w:rsidRPr="00036E97">
        <w:rPr>
          <w:rStyle w:val="Voetnootmarkering"/>
          <w:sz w:val="18"/>
          <w:szCs w:val="18"/>
        </w:rPr>
        <w:footnoteRef/>
      </w:r>
      <w:r w:rsidRPr="00036E97">
        <w:rPr>
          <w:sz w:val="18"/>
          <w:szCs w:val="18"/>
        </w:rPr>
        <w:t xml:space="preserve"> Quine (1960), p. 16.</w:t>
      </w:r>
    </w:p>
  </w:footnote>
  <w:footnote w:id="53">
    <w:p w14:paraId="6D983072" w14:textId="77777777" w:rsidR="000C4445" w:rsidRPr="00036E97" w:rsidRDefault="000C4445" w:rsidP="001555DA">
      <w:pPr>
        <w:pStyle w:val="Voetnoottekst"/>
        <w:rPr>
          <w:sz w:val="18"/>
          <w:szCs w:val="18"/>
        </w:rPr>
      </w:pPr>
      <w:r w:rsidRPr="00036E97">
        <w:rPr>
          <w:rStyle w:val="Voetnootmarkering"/>
          <w:sz w:val="18"/>
          <w:szCs w:val="18"/>
        </w:rPr>
        <w:footnoteRef/>
      </w:r>
      <w:r w:rsidRPr="00036E97">
        <w:rPr>
          <w:sz w:val="18"/>
          <w:szCs w:val="18"/>
        </w:rPr>
        <w:t xml:space="preserve"> Quine (1960), p. 11.</w:t>
      </w:r>
    </w:p>
  </w:footnote>
  <w:footnote w:id="54">
    <w:p w14:paraId="43B0CFA7" w14:textId="70D90DD6" w:rsidR="000C4445" w:rsidRPr="006A18F7" w:rsidRDefault="000C4445">
      <w:pPr>
        <w:pStyle w:val="Voetnoottekst"/>
        <w:rPr>
          <w:sz w:val="18"/>
          <w:szCs w:val="18"/>
        </w:rPr>
      </w:pPr>
      <w:r w:rsidRPr="006A18F7">
        <w:rPr>
          <w:rStyle w:val="Voetnootmarkering"/>
          <w:sz w:val="18"/>
          <w:szCs w:val="18"/>
        </w:rPr>
        <w:footnoteRef/>
      </w:r>
      <w:r w:rsidRPr="006A18F7">
        <w:rPr>
          <w:sz w:val="18"/>
          <w:szCs w:val="18"/>
        </w:rPr>
        <w:t xml:space="preserve"> Quine (1960), p. 22</w:t>
      </w:r>
    </w:p>
  </w:footnote>
  <w:footnote w:id="55">
    <w:p w14:paraId="62F64E39" w14:textId="5491D51D" w:rsidR="000C4445" w:rsidRPr="006A18F7" w:rsidRDefault="000C4445">
      <w:pPr>
        <w:pStyle w:val="Voetnoottekst"/>
        <w:rPr>
          <w:sz w:val="18"/>
          <w:szCs w:val="18"/>
        </w:rPr>
      </w:pPr>
      <w:r w:rsidRPr="006A18F7">
        <w:rPr>
          <w:rStyle w:val="Voetnootmarkering"/>
          <w:sz w:val="18"/>
          <w:szCs w:val="18"/>
        </w:rPr>
        <w:footnoteRef/>
      </w:r>
      <w:r w:rsidRPr="006A18F7">
        <w:rPr>
          <w:sz w:val="18"/>
          <w:szCs w:val="18"/>
        </w:rPr>
        <w:t xml:space="preserve"> Quine (1960), p. 24.</w:t>
      </w:r>
    </w:p>
  </w:footnote>
  <w:footnote w:id="56">
    <w:p w14:paraId="07CCE572" w14:textId="77777777" w:rsidR="000C4445" w:rsidRPr="006A18F7" w:rsidRDefault="000C4445" w:rsidP="00A70414">
      <w:pPr>
        <w:pStyle w:val="Voetnoottekst"/>
        <w:rPr>
          <w:sz w:val="18"/>
          <w:szCs w:val="18"/>
        </w:rPr>
      </w:pPr>
      <w:r w:rsidRPr="006A18F7">
        <w:rPr>
          <w:rStyle w:val="Voetnootmarkering"/>
          <w:sz w:val="18"/>
          <w:szCs w:val="18"/>
        </w:rPr>
        <w:footnoteRef/>
      </w:r>
      <w:r w:rsidRPr="006A18F7">
        <w:rPr>
          <w:sz w:val="18"/>
          <w:szCs w:val="18"/>
        </w:rPr>
        <w:t xml:space="preserve"> Quine (1980), p. 44.</w:t>
      </w:r>
    </w:p>
  </w:footnote>
  <w:footnote w:id="57">
    <w:p w14:paraId="24387F67" w14:textId="14C61CE0" w:rsidR="000C4445" w:rsidRPr="00414C17" w:rsidRDefault="000C4445">
      <w:pPr>
        <w:pStyle w:val="Voetnoottekst"/>
        <w:rPr>
          <w:sz w:val="18"/>
          <w:szCs w:val="18"/>
        </w:rPr>
      </w:pPr>
      <w:r w:rsidRPr="00414C17">
        <w:rPr>
          <w:rStyle w:val="Voetnootmarkering"/>
          <w:sz w:val="18"/>
          <w:szCs w:val="18"/>
        </w:rPr>
        <w:footnoteRef/>
      </w:r>
      <w:r w:rsidRPr="00414C17">
        <w:rPr>
          <w:sz w:val="18"/>
          <w:szCs w:val="18"/>
        </w:rPr>
        <w:t xml:space="preserve"> Quine (1992), p. 46.</w:t>
      </w:r>
    </w:p>
  </w:footnote>
  <w:footnote w:id="58">
    <w:p w14:paraId="29DA1010" w14:textId="3A83EDB1" w:rsidR="000C4445" w:rsidRPr="00414C17" w:rsidRDefault="000C4445">
      <w:pPr>
        <w:pStyle w:val="Voetnoottekst"/>
        <w:rPr>
          <w:sz w:val="18"/>
          <w:szCs w:val="18"/>
        </w:rPr>
      </w:pPr>
      <w:r w:rsidRPr="00414C17">
        <w:rPr>
          <w:rStyle w:val="Voetnootmarkering"/>
          <w:sz w:val="18"/>
          <w:szCs w:val="18"/>
        </w:rPr>
        <w:footnoteRef/>
      </w:r>
      <w:r w:rsidRPr="00414C17">
        <w:rPr>
          <w:sz w:val="18"/>
          <w:szCs w:val="18"/>
        </w:rPr>
        <w:t xml:space="preserve"> Quine (1992), p. 39-40.</w:t>
      </w:r>
    </w:p>
  </w:footnote>
  <w:footnote w:id="59">
    <w:p w14:paraId="41E2D5DB" w14:textId="2D5B2F13" w:rsidR="000C4445" w:rsidRPr="00A858DE" w:rsidRDefault="000C4445">
      <w:pPr>
        <w:pStyle w:val="Voetnoottekst"/>
        <w:rPr>
          <w:sz w:val="18"/>
          <w:szCs w:val="18"/>
        </w:rPr>
      </w:pPr>
      <w:r w:rsidRPr="00A858DE">
        <w:rPr>
          <w:rStyle w:val="Voetnootmarkering"/>
          <w:sz w:val="18"/>
          <w:szCs w:val="18"/>
        </w:rPr>
        <w:footnoteRef/>
      </w:r>
      <w:r w:rsidRPr="00A858DE">
        <w:rPr>
          <w:sz w:val="18"/>
          <w:szCs w:val="18"/>
        </w:rPr>
        <w:t xml:space="preserve"> Quine (1960), p. 27</w:t>
      </w:r>
      <w:r>
        <w:rPr>
          <w:sz w:val="18"/>
          <w:szCs w:val="18"/>
        </w:rPr>
        <w:t>.</w:t>
      </w:r>
    </w:p>
  </w:footnote>
  <w:footnote w:id="60">
    <w:p w14:paraId="0F176E33" w14:textId="04BF8DEA" w:rsidR="000C4445" w:rsidRPr="000A4988" w:rsidRDefault="000C4445" w:rsidP="000A4988">
      <w:pPr>
        <w:rPr>
          <w:sz w:val="18"/>
          <w:szCs w:val="18"/>
          <w:lang w:val="en-US"/>
        </w:rPr>
      </w:pPr>
      <w:r w:rsidRPr="000A4988">
        <w:rPr>
          <w:rStyle w:val="Voetnootmarkering"/>
          <w:sz w:val="18"/>
          <w:szCs w:val="18"/>
        </w:rPr>
        <w:footnoteRef/>
      </w:r>
      <w:r w:rsidRPr="000A4988">
        <w:rPr>
          <w:sz w:val="18"/>
          <w:szCs w:val="18"/>
        </w:rPr>
        <w:t xml:space="preserve"> </w:t>
      </w:r>
      <w:r w:rsidRPr="000A4988">
        <w:rPr>
          <w:sz w:val="18"/>
          <w:szCs w:val="18"/>
          <w:lang w:val="en-US"/>
        </w:rPr>
        <w:t xml:space="preserve">Het is van belang </w:t>
      </w:r>
      <w:proofErr w:type="gramStart"/>
      <w:r w:rsidRPr="000A4988">
        <w:rPr>
          <w:sz w:val="18"/>
          <w:szCs w:val="18"/>
          <w:lang w:val="en-US"/>
        </w:rPr>
        <w:t>om</w:t>
      </w:r>
      <w:proofErr w:type="gramEnd"/>
      <w:r w:rsidRPr="000A4988">
        <w:rPr>
          <w:sz w:val="18"/>
          <w:szCs w:val="18"/>
          <w:lang w:val="en-US"/>
        </w:rPr>
        <w:t xml:space="preserve"> te bedenken dat 'gavagai' </w:t>
      </w:r>
      <w:r>
        <w:rPr>
          <w:sz w:val="18"/>
          <w:szCs w:val="18"/>
          <w:lang w:val="en-US"/>
        </w:rPr>
        <w:t>radicaal</w:t>
      </w:r>
      <w:r w:rsidRPr="000A4988">
        <w:rPr>
          <w:sz w:val="18"/>
          <w:szCs w:val="18"/>
          <w:lang w:val="en-US"/>
        </w:rPr>
        <w:t xml:space="preserve"> in betekenis kan verschillen van 'konijn'. </w:t>
      </w:r>
      <w:proofErr w:type="gramStart"/>
      <w:r w:rsidRPr="000A4988">
        <w:rPr>
          <w:sz w:val="18"/>
          <w:szCs w:val="18"/>
          <w:lang w:val="en-US"/>
        </w:rPr>
        <w:t xml:space="preserve">'Gavagai' zou ook </w:t>
      </w:r>
      <w:r>
        <w:rPr>
          <w:sz w:val="18"/>
          <w:szCs w:val="18"/>
          <w:lang w:val="en-US"/>
        </w:rPr>
        <w:t xml:space="preserve">'Dit type </w:t>
      </w:r>
      <w:r w:rsidRPr="000A4988">
        <w:rPr>
          <w:sz w:val="18"/>
          <w:szCs w:val="18"/>
          <w:lang w:val="en-US"/>
        </w:rPr>
        <w:t>object</w:t>
      </w:r>
      <w:r>
        <w:rPr>
          <w:sz w:val="18"/>
          <w:szCs w:val="18"/>
          <w:lang w:val="en-US"/>
        </w:rPr>
        <w:t>'</w:t>
      </w:r>
      <w:r w:rsidRPr="000A4988">
        <w:rPr>
          <w:sz w:val="18"/>
          <w:szCs w:val="18"/>
          <w:lang w:val="en-US"/>
        </w:rPr>
        <w:t xml:space="preserve"> of </w:t>
      </w:r>
      <w:r>
        <w:rPr>
          <w:sz w:val="18"/>
          <w:szCs w:val="18"/>
          <w:lang w:val="en-US"/>
        </w:rPr>
        <w:t xml:space="preserve">'Dit type </w:t>
      </w:r>
      <w:r w:rsidRPr="000A4988">
        <w:rPr>
          <w:sz w:val="18"/>
          <w:szCs w:val="18"/>
          <w:lang w:val="en-US"/>
        </w:rPr>
        <w:t>wit</w:t>
      </w:r>
      <w:r>
        <w:rPr>
          <w:sz w:val="18"/>
          <w:szCs w:val="18"/>
          <w:lang w:val="en-US"/>
        </w:rPr>
        <w:t>'</w:t>
      </w:r>
      <w:r w:rsidRPr="000A4988">
        <w:rPr>
          <w:sz w:val="18"/>
          <w:szCs w:val="18"/>
          <w:lang w:val="en-US"/>
        </w:rPr>
        <w:t xml:space="preserve"> kunnen betekenen.</w:t>
      </w:r>
      <w:proofErr w:type="gramEnd"/>
      <w:r w:rsidRPr="000A4988">
        <w:rPr>
          <w:sz w:val="18"/>
          <w:szCs w:val="18"/>
          <w:lang w:val="en-US"/>
        </w:rPr>
        <w:t xml:space="preserve"> Zelfs als naast 'Gavagai' de zin 'Wit' gebruikt zou worden voor de stimuli bij witte objecten die geen konijn zijn, dan nog zou 'Gavagai' </w:t>
      </w:r>
      <w:r>
        <w:rPr>
          <w:sz w:val="18"/>
          <w:szCs w:val="18"/>
          <w:lang w:val="en-US"/>
        </w:rPr>
        <w:t xml:space="preserve">'Dit type </w:t>
      </w:r>
      <w:r w:rsidRPr="000A4988">
        <w:rPr>
          <w:sz w:val="18"/>
          <w:szCs w:val="18"/>
          <w:lang w:val="en-US"/>
        </w:rPr>
        <w:t>wit</w:t>
      </w:r>
      <w:r>
        <w:rPr>
          <w:sz w:val="18"/>
          <w:szCs w:val="18"/>
          <w:lang w:val="en-US"/>
        </w:rPr>
        <w:t>'</w:t>
      </w:r>
      <w:r w:rsidRPr="000A4988">
        <w:rPr>
          <w:sz w:val="18"/>
          <w:szCs w:val="18"/>
          <w:lang w:val="en-US"/>
        </w:rPr>
        <w:t xml:space="preserve"> kunnen betekenen </w:t>
      </w:r>
      <w:r>
        <w:rPr>
          <w:sz w:val="18"/>
          <w:szCs w:val="18"/>
          <w:lang w:val="en-US"/>
        </w:rPr>
        <w:t>waar 'Wit' 'Dat type wit' zou betekenen. 'Gavagai' zou zelfs hetzelfde als 'Wit' kunnen betekenen, door sy</w:t>
      </w:r>
      <w:r w:rsidRPr="000A4988">
        <w:rPr>
          <w:sz w:val="18"/>
          <w:szCs w:val="18"/>
          <w:lang w:val="en-US"/>
        </w:rPr>
        <w:t xml:space="preserve">noniem te zijn van 'wit', zoals 'auto' en 'wagen' binnen onze taal synoniem </w:t>
      </w:r>
      <w:r w:rsidRPr="00211E87">
        <w:rPr>
          <w:i/>
          <w:sz w:val="18"/>
          <w:szCs w:val="18"/>
          <w:lang w:val="en-US"/>
        </w:rPr>
        <w:t>kunnen</w:t>
      </w:r>
      <w:r w:rsidRPr="000A4988">
        <w:rPr>
          <w:sz w:val="18"/>
          <w:szCs w:val="18"/>
          <w:lang w:val="en-US"/>
        </w:rPr>
        <w:t xml:space="preserve"> zijn, maar </w:t>
      </w:r>
      <w:r>
        <w:rPr>
          <w:sz w:val="18"/>
          <w:szCs w:val="18"/>
          <w:lang w:val="en-US"/>
        </w:rPr>
        <w:t xml:space="preserve">dit </w:t>
      </w:r>
      <w:r w:rsidRPr="000A4988">
        <w:rPr>
          <w:sz w:val="18"/>
          <w:szCs w:val="18"/>
          <w:lang w:val="en-US"/>
        </w:rPr>
        <w:t>niet altijd zijn (</w:t>
      </w:r>
      <w:r>
        <w:rPr>
          <w:sz w:val="18"/>
          <w:szCs w:val="18"/>
          <w:lang w:val="en-US"/>
        </w:rPr>
        <w:t>'</w:t>
      </w:r>
      <w:r w:rsidRPr="000A4988">
        <w:rPr>
          <w:sz w:val="18"/>
          <w:szCs w:val="18"/>
          <w:lang w:val="en-US"/>
        </w:rPr>
        <w:t>wagen</w:t>
      </w:r>
      <w:r>
        <w:rPr>
          <w:sz w:val="18"/>
          <w:szCs w:val="18"/>
          <w:lang w:val="en-US"/>
        </w:rPr>
        <w:t>'</w:t>
      </w:r>
      <w:r w:rsidRPr="000A4988">
        <w:rPr>
          <w:sz w:val="18"/>
          <w:szCs w:val="18"/>
          <w:lang w:val="en-US"/>
        </w:rPr>
        <w:t xml:space="preserve"> kan je zeggen bij een kinderwagen</w:t>
      </w:r>
      <w:r>
        <w:rPr>
          <w:sz w:val="18"/>
          <w:szCs w:val="18"/>
          <w:lang w:val="en-US"/>
        </w:rPr>
        <w:t xml:space="preserve"> of als synoniem voor 'riskeren'</w:t>
      </w:r>
      <w:r w:rsidRPr="000A4988">
        <w:rPr>
          <w:sz w:val="18"/>
          <w:szCs w:val="18"/>
          <w:lang w:val="en-US"/>
        </w:rPr>
        <w:t>, terwijl auto daarbij niet gebruikelijk is).</w:t>
      </w:r>
    </w:p>
  </w:footnote>
  <w:footnote w:id="61">
    <w:p w14:paraId="605DC9FC" w14:textId="52949D07" w:rsidR="000C4445" w:rsidRPr="00B82916" w:rsidRDefault="000C4445">
      <w:pPr>
        <w:pStyle w:val="Voetnoottekst"/>
        <w:rPr>
          <w:sz w:val="18"/>
          <w:szCs w:val="18"/>
        </w:rPr>
      </w:pPr>
      <w:r w:rsidRPr="00B82916">
        <w:rPr>
          <w:rStyle w:val="Voetnootmarkering"/>
          <w:sz w:val="18"/>
          <w:szCs w:val="18"/>
        </w:rPr>
        <w:footnoteRef/>
      </w:r>
      <w:r w:rsidRPr="00B82916">
        <w:rPr>
          <w:sz w:val="18"/>
          <w:szCs w:val="18"/>
        </w:rPr>
        <w:t xml:space="preserve"> Quine (1960), p. </w:t>
      </w:r>
      <w:r>
        <w:rPr>
          <w:sz w:val="18"/>
          <w:szCs w:val="18"/>
        </w:rPr>
        <w:t>51-53</w:t>
      </w:r>
      <w:r w:rsidRPr="00B82916">
        <w:rPr>
          <w:sz w:val="18"/>
          <w:szCs w:val="18"/>
        </w:rPr>
        <w:t>.</w:t>
      </w:r>
    </w:p>
  </w:footnote>
  <w:footnote w:id="62">
    <w:p w14:paraId="1497D710" w14:textId="0EF02229" w:rsidR="000C4445" w:rsidRPr="00A858DE" w:rsidRDefault="000C4445">
      <w:pPr>
        <w:pStyle w:val="Voetnoottekst"/>
        <w:rPr>
          <w:sz w:val="18"/>
          <w:szCs w:val="18"/>
        </w:rPr>
      </w:pPr>
      <w:r w:rsidRPr="00A858DE">
        <w:rPr>
          <w:rStyle w:val="Voetnootmarkering"/>
          <w:sz w:val="18"/>
          <w:szCs w:val="18"/>
        </w:rPr>
        <w:footnoteRef/>
      </w:r>
      <w:r w:rsidRPr="00A858DE">
        <w:rPr>
          <w:sz w:val="18"/>
          <w:szCs w:val="18"/>
        </w:rPr>
        <w:t xml:space="preserve"> Quine (1992), p. 48.</w:t>
      </w:r>
    </w:p>
  </w:footnote>
  <w:footnote w:id="63">
    <w:p w14:paraId="50770EBA" w14:textId="11525FDD" w:rsidR="000C4445" w:rsidRPr="00F402F9" w:rsidRDefault="000C4445">
      <w:pPr>
        <w:pStyle w:val="Voetnoottekst"/>
        <w:rPr>
          <w:sz w:val="18"/>
          <w:szCs w:val="18"/>
        </w:rPr>
      </w:pPr>
      <w:r w:rsidRPr="00F402F9">
        <w:rPr>
          <w:rStyle w:val="Voetnootmarkering"/>
          <w:sz w:val="18"/>
          <w:szCs w:val="18"/>
        </w:rPr>
        <w:footnoteRef/>
      </w:r>
      <w:r w:rsidRPr="00F402F9">
        <w:rPr>
          <w:sz w:val="18"/>
          <w:szCs w:val="18"/>
        </w:rPr>
        <w:t xml:space="preserve"> Zie voor de rechtvaardiging van deze typering van observatiezinnen de citaten bij de voetnoten 16 t/m 21.</w:t>
      </w:r>
      <w:r>
        <w:rPr>
          <w:sz w:val="18"/>
          <w:szCs w:val="18"/>
        </w:rPr>
        <w:t xml:space="preserve"> Zie voor de identificatie van betekenis met waarheidsvoorwaarde het citaat bij voetnoot 35.</w:t>
      </w:r>
    </w:p>
  </w:footnote>
  <w:footnote w:id="64">
    <w:p w14:paraId="7CCE9A77" w14:textId="7462CC04" w:rsidR="000C4445" w:rsidRPr="00F402F9" w:rsidRDefault="000C4445">
      <w:pPr>
        <w:pStyle w:val="Voetnoottekst"/>
        <w:rPr>
          <w:sz w:val="18"/>
          <w:szCs w:val="18"/>
        </w:rPr>
      </w:pPr>
      <w:r w:rsidRPr="00F402F9">
        <w:rPr>
          <w:rStyle w:val="Voetnootmarkering"/>
          <w:sz w:val="18"/>
          <w:szCs w:val="18"/>
        </w:rPr>
        <w:footnoteRef/>
      </w:r>
      <w:r w:rsidRPr="00F402F9">
        <w:rPr>
          <w:sz w:val="18"/>
          <w:szCs w:val="18"/>
        </w:rPr>
        <w:t xml:space="preserve"> Zie het citaat bij voetnoot 29.</w:t>
      </w:r>
    </w:p>
  </w:footnote>
  <w:footnote w:id="65">
    <w:p w14:paraId="3B04ED4D" w14:textId="5D9C782C" w:rsidR="000C4445" w:rsidRPr="00F402F9" w:rsidRDefault="000C4445">
      <w:pPr>
        <w:pStyle w:val="Voetnoottekst"/>
        <w:rPr>
          <w:sz w:val="18"/>
          <w:szCs w:val="18"/>
        </w:rPr>
      </w:pPr>
      <w:r w:rsidRPr="00F402F9">
        <w:rPr>
          <w:rStyle w:val="Voetnootmarkering"/>
          <w:sz w:val="18"/>
          <w:szCs w:val="18"/>
        </w:rPr>
        <w:footnoteRef/>
      </w:r>
      <w:r w:rsidRPr="00F402F9">
        <w:rPr>
          <w:sz w:val="18"/>
          <w:szCs w:val="18"/>
        </w:rPr>
        <w:t xml:space="preserve"> Zie voor de rechtvaardiging </w:t>
      </w:r>
      <w:r>
        <w:rPr>
          <w:sz w:val="18"/>
          <w:szCs w:val="18"/>
        </w:rPr>
        <w:t>van</w:t>
      </w:r>
      <w:r w:rsidRPr="00F402F9">
        <w:rPr>
          <w:sz w:val="18"/>
          <w:szCs w:val="18"/>
        </w:rPr>
        <w:t xml:space="preserve"> deze</w:t>
      </w:r>
      <w:r>
        <w:rPr>
          <w:sz w:val="18"/>
          <w:szCs w:val="18"/>
        </w:rPr>
        <w:t xml:space="preserve"> voorstelling van Quine's</w:t>
      </w:r>
      <w:r w:rsidRPr="00F402F9">
        <w:rPr>
          <w:sz w:val="18"/>
          <w:szCs w:val="18"/>
        </w:rPr>
        <w:t xml:space="preserve"> empiristische conceptualisering van betekenis de citaten bij de voetnoten 22 t/m 24.</w:t>
      </w:r>
    </w:p>
  </w:footnote>
  <w:footnote w:id="66">
    <w:p w14:paraId="4A275250" w14:textId="1B365856" w:rsidR="000C4445" w:rsidRPr="00397A3E" w:rsidRDefault="000C4445">
      <w:pPr>
        <w:pStyle w:val="Voetnoottekst"/>
        <w:rPr>
          <w:sz w:val="18"/>
          <w:szCs w:val="18"/>
        </w:rPr>
      </w:pPr>
      <w:r w:rsidRPr="00397A3E">
        <w:rPr>
          <w:rStyle w:val="Voetnootmarkering"/>
          <w:sz w:val="18"/>
          <w:szCs w:val="18"/>
        </w:rPr>
        <w:footnoteRef/>
      </w:r>
      <w:r w:rsidRPr="00397A3E">
        <w:rPr>
          <w:sz w:val="18"/>
          <w:szCs w:val="18"/>
        </w:rPr>
        <w:t xml:space="preserve"> Zie het citaat bij voetnoot 51.</w:t>
      </w:r>
    </w:p>
  </w:footnote>
  <w:footnote w:id="67">
    <w:p w14:paraId="1D0373F5" w14:textId="743CB867" w:rsidR="000C4445" w:rsidRPr="00397A3E" w:rsidRDefault="000C4445">
      <w:pPr>
        <w:pStyle w:val="Voetnoottekst"/>
        <w:rPr>
          <w:sz w:val="18"/>
          <w:szCs w:val="18"/>
        </w:rPr>
      </w:pPr>
      <w:r w:rsidRPr="00397A3E">
        <w:rPr>
          <w:rStyle w:val="Voetnootmarkering"/>
          <w:sz w:val="18"/>
          <w:szCs w:val="18"/>
        </w:rPr>
        <w:footnoteRef/>
      </w:r>
      <w:r w:rsidRPr="00397A3E">
        <w:rPr>
          <w:sz w:val="18"/>
          <w:szCs w:val="18"/>
        </w:rPr>
        <w:t xml:space="preserve"> Zie het citaat bij voetnoot 61.</w:t>
      </w:r>
    </w:p>
  </w:footnote>
  <w:footnote w:id="68">
    <w:p w14:paraId="49A68614" w14:textId="5C7B3B86" w:rsidR="000C4445" w:rsidRPr="00367A76" w:rsidRDefault="000C4445" w:rsidP="00FA7C95">
      <w:pPr>
        <w:pStyle w:val="Voetnoottekst"/>
        <w:rPr>
          <w:sz w:val="18"/>
          <w:szCs w:val="18"/>
        </w:rPr>
      </w:pPr>
      <w:r w:rsidRPr="00367A76">
        <w:rPr>
          <w:rStyle w:val="Voetnootmarkering"/>
          <w:sz w:val="18"/>
          <w:szCs w:val="18"/>
        </w:rPr>
        <w:footnoteRef/>
      </w:r>
      <w:r w:rsidRPr="00367A76">
        <w:rPr>
          <w:sz w:val="18"/>
          <w:szCs w:val="18"/>
        </w:rPr>
        <w:t xml:space="preserve"> Quine (1992), p. 2-3</w:t>
      </w:r>
      <w:r>
        <w:rPr>
          <w:sz w:val="18"/>
          <w:szCs w:val="18"/>
        </w:rPr>
        <w:t xml:space="preserve"> t.o.v. Quine (1992) p. 51-52 en Quine (1960) H2.</w:t>
      </w:r>
    </w:p>
  </w:footnote>
  <w:footnote w:id="69">
    <w:p w14:paraId="210AB095" w14:textId="3213A7E1" w:rsidR="000C4445" w:rsidRPr="006607B7" w:rsidRDefault="000C4445">
      <w:pPr>
        <w:pStyle w:val="Voetnoottekst"/>
        <w:rPr>
          <w:sz w:val="18"/>
          <w:szCs w:val="18"/>
        </w:rPr>
      </w:pPr>
      <w:r w:rsidRPr="006607B7">
        <w:rPr>
          <w:rStyle w:val="Voetnootmarkering"/>
          <w:sz w:val="18"/>
          <w:szCs w:val="18"/>
        </w:rPr>
        <w:footnoteRef/>
      </w:r>
      <w:r w:rsidRPr="006607B7">
        <w:rPr>
          <w:sz w:val="18"/>
          <w:szCs w:val="18"/>
        </w:rPr>
        <w:t xml:space="preserve"> Dit blijkt direct </w:t>
      </w:r>
      <w:r>
        <w:rPr>
          <w:sz w:val="18"/>
          <w:szCs w:val="18"/>
        </w:rPr>
        <w:t xml:space="preserve">al </w:t>
      </w:r>
      <w:r w:rsidRPr="006607B7">
        <w:rPr>
          <w:sz w:val="18"/>
          <w:szCs w:val="18"/>
        </w:rPr>
        <w:t xml:space="preserve">wanneer we beseffen dat de overtuiging "mijn zintuigen werken betrouwbaar" een verzwegen premisse is voor </w:t>
      </w:r>
      <w:r>
        <w:rPr>
          <w:sz w:val="18"/>
          <w:szCs w:val="18"/>
        </w:rPr>
        <w:t xml:space="preserve">hen die </w:t>
      </w:r>
      <w:r w:rsidRPr="006607B7">
        <w:rPr>
          <w:sz w:val="18"/>
          <w:szCs w:val="18"/>
        </w:rPr>
        <w:t xml:space="preserve">stimulus-betekenis als de waarheidsvoorwaarde </w:t>
      </w:r>
      <w:r>
        <w:rPr>
          <w:sz w:val="18"/>
          <w:szCs w:val="18"/>
        </w:rPr>
        <w:t>voor</w:t>
      </w:r>
      <w:r w:rsidRPr="006607B7">
        <w:rPr>
          <w:sz w:val="18"/>
          <w:szCs w:val="18"/>
        </w:rPr>
        <w:t xml:space="preserve"> "rabbit"</w:t>
      </w:r>
      <w:r>
        <w:rPr>
          <w:sz w:val="18"/>
          <w:szCs w:val="18"/>
        </w:rPr>
        <w:t xml:space="preserve"> willen zien</w:t>
      </w:r>
      <w:r w:rsidRPr="006607B7">
        <w:rPr>
          <w:sz w:val="18"/>
          <w:szCs w:val="18"/>
        </w:rPr>
        <w:t xml:space="preserve">. </w:t>
      </w:r>
      <w:r>
        <w:rPr>
          <w:sz w:val="18"/>
          <w:szCs w:val="18"/>
        </w:rPr>
        <w:t>Andere zeer basale overtuigingen die direct invloed hebben op de betekenis van observatiezinnen zijn bijvoorbeeld "Er bestaat een/geen wereld met objecten buiten mij", e.d.</w:t>
      </w:r>
    </w:p>
  </w:footnote>
  <w:footnote w:id="70">
    <w:p w14:paraId="5482F6CE" w14:textId="02BD3521" w:rsidR="000C4445" w:rsidRPr="00237A71" w:rsidRDefault="000C4445">
      <w:pPr>
        <w:pStyle w:val="Voetnoottekst"/>
        <w:rPr>
          <w:sz w:val="18"/>
          <w:szCs w:val="18"/>
        </w:rPr>
      </w:pPr>
      <w:r w:rsidRPr="00237A71">
        <w:rPr>
          <w:rStyle w:val="Voetnootmarkering"/>
          <w:sz w:val="18"/>
          <w:szCs w:val="18"/>
        </w:rPr>
        <w:footnoteRef/>
      </w:r>
      <w:r w:rsidRPr="00237A71">
        <w:rPr>
          <w:sz w:val="18"/>
          <w:szCs w:val="18"/>
        </w:rPr>
        <w:t xml:space="preserve"> Quine (1960), p. </w:t>
      </w:r>
      <w:r>
        <w:rPr>
          <w:sz w:val="18"/>
          <w:szCs w:val="18"/>
        </w:rPr>
        <w:t>40-</w:t>
      </w:r>
      <w:r w:rsidRPr="00237A71">
        <w:rPr>
          <w:sz w:val="18"/>
          <w:szCs w:val="18"/>
        </w:rPr>
        <w:t xml:space="preserve">41: </w:t>
      </w:r>
      <w:r>
        <w:rPr>
          <w:sz w:val="18"/>
          <w:szCs w:val="18"/>
        </w:rPr>
        <w:t>"Some stimulus meanings are less susceptible than others to the influences of intrusive information. (...) "In the case of '</w:t>
      </w:r>
      <w:r w:rsidRPr="00237A71">
        <w:rPr>
          <w:sz w:val="18"/>
          <w:szCs w:val="18"/>
        </w:rPr>
        <w:t>Red' (...) sameness of stimulus meaning comes unusually close to what one intuitively expects of synonymy."</w:t>
      </w:r>
      <w:r>
        <w:rPr>
          <w:sz w:val="18"/>
          <w:szCs w:val="18"/>
        </w:rPr>
        <w:t xml:space="preserve"> Zie ook p. 6-7.</w:t>
      </w:r>
    </w:p>
  </w:footnote>
  <w:footnote w:id="71">
    <w:p w14:paraId="7539A62E" w14:textId="77777777" w:rsidR="000C4445" w:rsidRPr="00BF7B99" w:rsidRDefault="000C4445" w:rsidP="00716E93">
      <w:pPr>
        <w:pStyle w:val="Voetnoottekst"/>
        <w:rPr>
          <w:sz w:val="18"/>
          <w:szCs w:val="18"/>
        </w:rPr>
      </w:pPr>
      <w:r w:rsidRPr="00BF7B99">
        <w:rPr>
          <w:rStyle w:val="Voetnootmarkering"/>
          <w:sz w:val="18"/>
          <w:szCs w:val="18"/>
        </w:rPr>
        <w:footnoteRef/>
      </w:r>
      <w:r w:rsidRPr="00BF7B99">
        <w:rPr>
          <w:sz w:val="18"/>
          <w:szCs w:val="18"/>
        </w:rPr>
        <w:t xml:space="preserve"> Zie Quine (1960), p. 6</w:t>
      </w:r>
      <w:r>
        <w:rPr>
          <w:sz w:val="18"/>
          <w:szCs w:val="18"/>
        </w:rPr>
        <w:t xml:space="preserve"> en 7</w:t>
      </w:r>
      <w:r w:rsidRPr="00BF7B99">
        <w:rPr>
          <w:sz w:val="18"/>
          <w:szCs w:val="18"/>
        </w:rPr>
        <w:t>.</w:t>
      </w:r>
    </w:p>
  </w:footnote>
  <w:footnote w:id="72">
    <w:p w14:paraId="38431271" w14:textId="33D8EEFA" w:rsidR="000C4445" w:rsidRPr="0092470C" w:rsidRDefault="000C4445" w:rsidP="00E37071">
      <w:pPr>
        <w:ind w:left="705" w:hanging="705"/>
        <w:rPr>
          <w:sz w:val="18"/>
          <w:szCs w:val="18"/>
          <w:lang w:val="en-US"/>
        </w:rPr>
      </w:pPr>
      <w:r w:rsidRPr="0092470C">
        <w:rPr>
          <w:rStyle w:val="Voetnootmarkering"/>
          <w:sz w:val="18"/>
          <w:szCs w:val="18"/>
        </w:rPr>
        <w:footnoteRef/>
      </w:r>
      <w:r w:rsidRPr="0092470C">
        <w:rPr>
          <w:sz w:val="18"/>
          <w:szCs w:val="18"/>
        </w:rPr>
        <w:t xml:space="preserve"> </w:t>
      </w:r>
      <w:r w:rsidRPr="0092470C">
        <w:rPr>
          <w:sz w:val="18"/>
          <w:szCs w:val="18"/>
          <w:lang w:val="en-US"/>
        </w:rPr>
        <w:t xml:space="preserve">Bijvoorbeeld de overtuiging dat objecten iets anders zijn dan kleuren; dat objecten als </w:t>
      </w:r>
    </w:p>
    <w:p w14:paraId="43A9A5C7" w14:textId="77777777" w:rsidR="000C4445" w:rsidRDefault="000C4445" w:rsidP="00E37071">
      <w:pPr>
        <w:ind w:left="705" w:hanging="705"/>
        <w:rPr>
          <w:sz w:val="18"/>
          <w:szCs w:val="18"/>
          <w:lang w:val="en-US"/>
        </w:rPr>
      </w:pPr>
      <w:proofErr w:type="gramStart"/>
      <w:r w:rsidRPr="0092470C">
        <w:rPr>
          <w:sz w:val="18"/>
          <w:szCs w:val="18"/>
          <w:lang w:val="en-US"/>
        </w:rPr>
        <w:t>eigenschap</w:t>
      </w:r>
      <w:proofErr w:type="gramEnd"/>
      <w:r w:rsidRPr="0092470C">
        <w:rPr>
          <w:sz w:val="18"/>
          <w:szCs w:val="18"/>
          <w:lang w:val="en-US"/>
        </w:rPr>
        <w:t xml:space="preserve"> een kleur kunnen hebben; dat er meerdere kleuren </w:t>
      </w:r>
      <w:r>
        <w:rPr>
          <w:sz w:val="18"/>
          <w:szCs w:val="18"/>
          <w:lang w:val="en-US"/>
        </w:rPr>
        <w:t xml:space="preserve">(kunnen) </w:t>
      </w:r>
      <w:r w:rsidRPr="0092470C">
        <w:rPr>
          <w:sz w:val="18"/>
          <w:szCs w:val="18"/>
          <w:lang w:val="en-US"/>
        </w:rPr>
        <w:t xml:space="preserve">bestaan, etc. </w:t>
      </w:r>
      <w:r>
        <w:rPr>
          <w:sz w:val="18"/>
          <w:szCs w:val="18"/>
          <w:lang w:val="en-US"/>
        </w:rPr>
        <w:t>Andere overtuigingen die we</w:t>
      </w:r>
    </w:p>
    <w:p w14:paraId="32A781EA" w14:textId="77777777" w:rsidR="000C4445" w:rsidRDefault="000C4445" w:rsidP="00E37071">
      <w:pPr>
        <w:ind w:left="705" w:hanging="705"/>
        <w:rPr>
          <w:sz w:val="18"/>
          <w:szCs w:val="18"/>
          <w:lang w:val="en-US"/>
        </w:rPr>
      </w:pPr>
      <w:proofErr w:type="gramStart"/>
      <w:r>
        <w:rPr>
          <w:sz w:val="18"/>
          <w:szCs w:val="18"/>
          <w:lang w:val="en-US"/>
        </w:rPr>
        <w:t>aan</w:t>
      </w:r>
      <w:proofErr w:type="gramEnd"/>
      <w:r>
        <w:rPr>
          <w:sz w:val="18"/>
          <w:szCs w:val="18"/>
          <w:lang w:val="en-US"/>
        </w:rPr>
        <w:t xml:space="preserve"> moeten nemen</w:t>
      </w:r>
      <w:r w:rsidRPr="0092470C">
        <w:rPr>
          <w:sz w:val="18"/>
          <w:szCs w:val="18"/>
          <w:lang w:val="en-US"/>
        </w:rPr>
        <w:t xml:space="preserve"> wil de zintuiglijke stimulus de stimulus-betekenis van de (ons bekende) zin "Rood" kunnen </w:t>
      </w:r>
    </w:p>
    <w:p w14:paraId="72D28BB2" w14:textId="45AB51AB" w:rsidR="000C4445" w:rsidRPr="0092470C" w:rsidRDefault="000C4445" w:rsidP="00E37071">
      <w:pPr>
        <w:ind w:left="705" w:hanging="705"/>
        <w:rPr>
          <w:sz w:val="18"/>
          <w:szCs w:val="18"/>
          <w:lang w:val="en-US"/>
        </w:rPr>
      </w:pPr>
      <w:proofErr w:type="gramStart"/>
      <w:r w:rsidRPr="0092470C">
        <w:rPr>
          <w:sz w:val="18"/>
          <w:szCs w:val="18"/>
          <w:lang w:val="en-US"/>
        </w:rPr>
        <w:t>vormen</w:t>
      </w:r>
      <w:proofErr w:type="gramEnd"/>
      <w:r w:rsidRPr="0092470C">
        <w:rPr>
          <w:sz w:val="18"/>
          <w:szCs w:val="18"/>
          <w:lang w:val="en-US"/>
        </w:rPr>
        <w:t xml:space="preserve">, </w:t>
      </w:r>
      <w:r>
        <w:rPr>
          <w:sz w:val="18"/>
          <w:szCs w:val="18"/>
          <w:lang w:val="en-US"/>
        </w:rPr>
        <w:t>zijn bijvoorbeeld</w:t>
      </w:r>
      <w:r w:rsidRPr="0092470C">
        <w:rPr>
          <w:sz w:val="18"/>
          <w:szCs w:val="18"/>
          <w:lang w:val="en-US"/>
        </w:rPr>
        <w:t xml:space="preserve"> dat wij mensen "Rood" hetzelfde waarnemen, dat onze </w:t>
      </w:r>
    </w:p>
    <w:p w14:paraId="3602A130" w14:textId="27BD649A" w:rsidR="000C4445" w:rsidRPr="0092470C" w:rsidRDefault="000C4445" w:rsidP="0092470C">
      <w:pPr>
        <w:ind w:left="705" w:hanging="705"/>
        <w:rPr>
          <w:sz w:val="18"/>
          <w:szCs w:val="18"/>
          <w:lang w:val="en-US"/>
        </w:rPr>
      </w:pPr>
      <w:proofErr w:type="gramStart"/>
      <w:r w:rsidRPr="0092470C">
        <w:rPr>
          <w:sz w:val="18"/>
          <w:szCs w:val="18"/>
          <w:lang w:val="en-US"/>
        </w:rPr>
        <w:t>waarneming</w:t>
      </w:r>
      <w:proofErr w:type="gramEnd"/>
      <w:r w:rsidRPr="0092470C">
        <w:rPr>
          <w:sz w:val="18"/>
          <w:szCs w:val="18"/>
          <w:lang w:val="en-US"/>
        </w:rPr>
        <w:t xml:space="preserve"> goed functioneert, etc.</w:t>
      </w:r>
    </w:p>
  </w:footnote>
  <w:footnote w:id="73">
    <w:p w14:paraId="5476F9B1" w14:textId="719D693B" w:rsidR="000C4445" w:rsidRPr="007A6C22" w:rsidRDefault="000C4445" w:rsidP="007E173F">
      <w:pPr>
        <w:pStyle w:val="Voetnoottekst"/>
        <w:rPr>
          <w:sz w:val="18"/>
          <w:szCs w:val="18"/>
        </w:rPr>
      </w:pPr>
      <w:r w:rsidRPr="007A6C22">
        <w:rPr>
          <w:rStyle w:val="Voetnootmarkering"/>
          <w:sz w:val="18"/>
          <w:szCs w:val="18"/>
        </w:rPr>
        <w:footnoteRef/>
      </w:r>
      <w:r w:rsidRPr="007A6C22">
        <w:rPr>
          <w:sz w:val="18"/>
          <w:szCs w:val="18"/>
        </w:rPr>
        <w:t xml:space="preserve"> Zie Quine (1960), p. 5-6.</w:t>
      </w:r>
      <w:r>
        <w:rPr>
          <w:sz w:val="18"/>
          <w:szCs w:val="18"/>
        </w:rPr>
        <w:t xml:space="preserve"> Nota bene: Quine geeft als voorbeeld de zin "Ouch". Ik veroorloof mijzelf de ruimte om dit te vertalen als "pijn", omdat de vertaling gelijkenis van stimulus-betekenis veronderstelt en dat het concept is dat hier geproblematiseerd wordt. Bovendien is het sociaal geaccepteerd om, bijvoorbeeld wanneer wij op televisie iemand zien vallen, "au" te zeggen in plaats van, bijvoorbeeld, "Die persoon heeft pijn".</w:t>
      </w:r>
    </w:p>
  </w:footnote>
  <w:footnote w:id="74">
    <w:p w14:paraId="05711ECC" w14:textId="7578FEDE" w:rsidR="000C4445" w:rsidRPr="00475F55" w:rsidRDefault="000C4445">
      <w:pPr>
        <w:pStyle w:val="Voetnoottekst"/>
        <w:rPr>
          <w:sz w:val="18"/>
          <w:szCs w:val="18"/>
        </w:rPr>
      </w:pPr>
      <w:r w:rsidRPr="00475F55">
        <w:rPr>
          <w:rStyle w:val="Voetnootmarkering"/>
          <w:sz w:val="18"/>
          <w:szCs w:val="18"/>
        </w:rPr>
        <w:footnoteRef/>
      </w:r>
      <w:r w:rsidRPr="00475F55">
        <w:rPr>
          <w:sz w:val="18"/>
          <w:szCs w:val="18"/>
        </w:rPr>
        <w:t xml:space="preserve"> Zie: </w:t>
      </w:r>
      <w:r w:rsidRPr="00475F55">
        <w:rPr>
          <w:sz w:val="18"/>
          <w:szCs w:val="18"/>
          <w:u w:val="single"/>
        </w:rPr>
        <w:t>'Does empirical knowledge have a Foundation? Wilfrid Sellars, The myth of the given'</w:t>
      </w:r>
      <w:r w:rsidRPr="00475F55">
        <w:rPr>
          <w:sz w:val="18"/>
          <w:szCs w:val="18"/>
        </w:rPr>
        <w:t xml:space="preserve">, in: John Cottingham, </w:t>
      </w:r>
      <w:r w:rsidRPr="00475F55">
        <w:rPr>
          <w:i/>
          <w:sz w:val="18"/>
          <w:szCs w:val="18"/>
        </w:rPr>
        <w:t>Western philosophy, an anthology</w:t>
      </w:r>
      <w:r w:rsidRPr="00475F55">
        <w:rPr>
          <w:sz w:val="18"/>
          <w:szCs w:val="18"/>
        </w:rPr>
        <w:t xml:space="preserve">, Blackwell publishing, 2008. </w:t>
      </w:r>
    </w:p>
  </w:footnote>
  <w:footnote w:id="75">
    <w:p w14:paraId="46E6D565" w14:textId="680A48AA" w:rsidR="000C4445" w:rsidRPr="003A1E88" w:rsidRDefault="000C4445">
      <w:pPr>
        <w:pStyle w:val="Voetnoottekst"/>
        <w:rPr>
          <w:sz w:val="18"/>
          <w:szCs w:val="18"/>
        </w:rPr>
      </w:pPr>
      <w:r w:rsidRPr="003A1E88">
        <w:rPr>
          <w:rStyle w:val="Voetnootmarkering"/>
          <w:sz w:val="18"/>
          <w:szCs w:val="18"/>
        </w:rPr>
        <w:footnoteRef/>
      </w:r>
      <w:r w:rsidRPr="003A1E88">
        <w:rPr>
          <w:sz w:val="18"/>
          <w:szCs w:val="18"/>
        </w:rPr>
        <w:t xml:space="preserve"> Zie de citaten bij de voetnoten 22 t/m 24.</w:t>
      </w:r>
    </w:p>
  </w:footnote>
  <w:footnote w:id="76">
    <w:p w14:paraId="5B5B485F" w14:textId="77777777" w:rsidR="000C4445" w:rsidRDefault="000C4445" w:rsidP="000C2D0D">
      <w:pPr>
        <w:ind w:left="705" w:hanging="705"/>
        <w:rPr>
          <w:sz w:val="18"/>
          <w:szCs w:val="18"/>
          <w:lang w:val="en-US"/>
        </w:rPr>
      </w:pPr>
      <w:r w:rsidRPr="001078C4">
        <w:rPr>
          <w:rStyle w:val="Voetnootmarkering"/>
          <w:sz w:val="18"/>
          <w:szCs w:val="18"/>
        </w:rPr>
        <w:footnoteRef/>
      </w:r>
      <w:r w:rsidRPr="001078C4">
        <w:rPr>
          <w:sz w:val="18"/>
          <w:szCs w:val="18"/>
        </w:rPr>
        <w:t xml:space="preserve"> </w:t>
      </w:r>
      <w:r>
        <w:rPr>
          <w:sz w:val="18"/>
          <w:szCs w:val="18"/>
        </w:rPr>
        <w:t>Het is</w:t>
      </w:r>
      <w:r w:rsidRPr="001078C4">
        <w:rPr>
          <w:sz w:val="18"/>
          <w:szCs w:val="18"/>
          <w:lang w:val="en-US"/>
        </w:rPr>
        <w:t xml:space="preserve"> alleen al </w:t>
      </w:r>
      <w:r>
        <w:rPr>
          <w:sz w:val="18"/>
          <w:szCs w:val="18"/>
          <w:lang w:val="en-US"/>
        </w:rPr>
        <w:t>altijd mogelijk om</w:t>
      </w:r>
      <w:r w:rsidRPr="001078C4">
        <w:rPr>
          <w:sz w:val="18"/>
          <w:szCs w:val="18"/>
          <w:lang w:val="en-US"/>
        </w:rPr>
        <w:t xml:space="preserve"> zintuiglijke stimuli </w:t>
      </w:r>
      <w:r>
        <w:rPr>
          <w:sz w:val="18"/>
          <w:szCs w:val="18"/>
          <w:lang w:val="en-US"/>
        </w:rPr>
        <w:t xml:space="preserve">te interpreteren </w:t>
      </w:r>
      <w:r w:rsidRPr="001078C4">
        <w:rPr>
          <w:sz w:val="18"/>
          <w:szCs w:val="18"/>
          <w:lang w:val="en-US"/>
        </w:rPr>
        <w:t>als "</w:t>
      </w:r>
      <w:r>
        <w:rPr>
          <w:sz w:val="18"/>
          <w:szCs w:val="18"/>
          <w:lang w:val="en-US"/>
        </w:rPr>
        <w:t>Door ruimte en tijd bestaande objecten</w:t>
      </w:r>
      <w:r w:rsidRPr="001078C4">
        <w:rPr>
          <w:sz w:val="18"/>
          <w:szCs w:val="18"/>
          <w:lang w:val="en-US"/>
        </w:rPr>
        <w:t xml:space="preserve"> </w:t>
      </w:r>
    </w:p>
    <w:p w14:paraId="171DA363" w14:textId="7897D5C2" w:rsidR="000C4445" w:rsidRPr="006422DA" w:rsidRDefault="000C4445" w:rsidP="000C2D0D">
      <w:pPr>
        <w:ind w:left="705" w:hanging="705"/>
        <w:rPr>
          <w:sz w:val="18"/>
          <w:szCs w:val="18"/>
          <w:lang w:val="en-US"/>
        </w:rPr>
      </w:pPr>
      <w:proofErr w:type="gramStart"/>
      <w:r w:rsidRPr="001078C4">
        <w:rPr>
          <w:sz w:val="18"/>
          <w:szCs w:val="18"/>
          <w:lang w:val="en-US"/>
        </w:rPr>
        <w:t>die</w:t>
      </w:r>
      <w:proofErr w:type="gramEnd"/>
      <w:r>
        <w:rPr>
          <w:sz w:val="18"/>
          <w:szCs w:val="18"/>
          <w:lang w:val="en-US"/>
        </w:rPr>
        <w:t xml:space="preserve"> onafhankelijk van waarneming bestaan</w:t>
      </w:r>
      <w:r w:rsidRPr="001078C4">
        <w:rPr>
          <w:sz w:val="18"/>
          <w:szCs w:val="18"/>
          <w:lang w:val="en-US"/>
        </w:rPr>
        <w:t xml:space="preserve">" of </w:t>
      </w:r>
      <w:r>
        <w:rPr>
          <w:sz w:val="18"/>
          <w:szCs w:val="18"/>
          <w:lang w:val="en-US"/>
        </w:rPr>
        <w:t xml:space="preserve">als </w:t>
      </w:r>
      <w:r w:rsidRPr="001078C4">
        <w:rPr>
          <w:sz w:val="18"/>
          <w:szCs w:val="18"/>
          <w:lang w:val="en-US"/>
        </w:rPr>
        <w:t>"impr</w:t>
      </w:r>
      <w:r>
        <w:rPr>
          <w:sz w:val="18"/>
          <w:szCs w:val="18"/>
          <w:lang w:val="en-US"/>
        </w:rPr>
        <w:t>essies"</w:t>
      </w:r>
      <w:r w:rsidRPr="001078C4">
        <w:rPr>
          <w:sz w:val="18"/>
          <w:szCs w:val="18"/>
          <w:lang w:val="en-US"/>
        </w:rPr>
        <w:t>.</w:t>
      </w:r>
      <w:r>
        <w:rPr>
          <w:sz w:val="18"/>
          <w:szCs w:val="18"/>
          <w:lang w:val="en-US"/>
        </w:rPr>
        <w:t xml:space="preserve"> </w:t>
      </w:r>
      <w:proofErr w:type="gramStart"/>
      <w:r>
        <w:rPr>
          <w:sz w:val="18"/>
          <w:szCs w:val="18"/>
          <w:lang w:val="en-US"/>
        </w:rPr>
        <w:t>Beide interpretaties sluiten elkaar uit.</w:t>
      </w:r>
      <w:proofErr w:type="gramEnd"/>
      <w:r>
        <w:rPr>
          <w:sz w:val="18"/>
          <w:szCs w:val="18"/>
          <w:lang w:val="en-US"/>
        </w:rPr>
        <w:t xml:space="preserve"> </w:t>
      </w:r>
    </w:p>
  </w:footnote>
  <w:footnote w:id="77">
    <w:p w14:paraId="6B9782EB" w14:textId="29753F77" w:rsidR="000C4445" w:rsidRDefault="000C4445">
      <w:pPr>
        <w:pStyle w:val="Voetnoottekst"/>
        <w:rPr>
          <w:sz w:val="18"/>
          <w:szCs w:val="18"/>
        </w:rPr>
      </w:pPr>
      <w:r w:rsidRPr="00FC65CF">
        <w:rPr>
          <w:rStyle w:val="Voetnootmarkering"/>
          <w:sz w:val="18"/>
          <w:szCs w:val="18"/>
        </w:rPr>
        <w:footnoteRef/>
      </w:r>
      <w:r w:rsidRPr="00FC65CF">
        <w:rPr>
          <w:sz w:val="18"/>
          <w:szCs w:val="18"/>
        </w:rPr>
        <w:t xml:space="preserve"> Quine combineert twee claims, namelijk: 1) dat er alleen over betekenissen </w:t>
      </w:r>
      <w:r>
        <w:rPr>
          <w:sz w:val="18"/>
          <w:szCs w:val="18"/>
        </w:rPr>
        <w:t xml:space="preserve">en waarheidsvoorwaarden </w:t>
      </w:r>
      <w:r w:rsidRPr="00FC65CF">
        <w:rPr>
          <w:sz w:val="18"/>
          <w:szCs w:val="18"/>
        </w:rPr>
        <w:t>van zinnen gesproken kan worden in termen van intersubjectief toegankelijke zintuiglijke stimuli en 2) dat er bij dezelfde zintuiglijke stimuli (toch) meerdere zinnen geuit kunnen worden met verschillende, elkaar zelfs uitsluitende betekenissen en waarheidsvoorwaarden. Deze mogelijkheid schrijft Quine toe aan de soevereine conceptuele inbreng van de mens: "Substracting his cues from his world view, we get man's net contribution as the difference. This difference marks the extent of man's conceptual sovereignty - the domain within which he can revise theory while saving the data</w:t>
      </w:r>
      <w:r>
        <w:rPr>
          <w:sz w:val="18"/>
          <w:szCs w:val="18"/>
        </w:rPr>
        <w:t>."</w:t>
      </w:r>
      <w:r w:rsidRPr="00FC65CF">
        <w:rPr>
          <w:sz w:val="18"/>
          <w:szCs w:val="18"/>
        </w:rPr>
        <w:t xml:space="preserve"> (Quine, 1960, p. 5). </w:t>
      </w:r>
    </w:p>
    <w:p w14:paraId="59CCD8CD" w14:textId="218BCBCE" w:rsidR="000C4445" w:rsidRPr="00317C1F" w:rsidRDefault="000C4445">
      <w:pPr>
        <w:pStyle w:val="Voetnoottekst"/>
        <w:rPr>
          <w:sz w:val="18"/>
          <w:szCs w:val="18"/>
        </w:rPr>
      </w:pPr>
      <w:r w:rsidRPr="00FC65CF">
        <w:rPr>
          <w:sz w:val="18"/>
          <w:szCs w:val="18"/>
        </w:rPr>
        <w:t>Gezien de combinatie van de beide beweringen, vermoed ik dat Quine een empiristisch-structuralistische theorie voor ogen heeft</w:t>
      </w:r>
      <w:r>
        <w:rPr>
          <w:sz w:val="18"/>
          <w:szCs w:val="18"/>
        </w:rPr>
        <w:t>, waarbij enkele observatiezinnen direct verbonden zijn aan intersubjectief toegankelijke empirische stimuli en overige zinnen relatief ten opzichte van de aan deze observatiezinnen gerelateerde stimuli hun betekenis krijgen. De observatiezinnen, met hun vaste betekenis en waarheidsvoorwaarde, spelen een cruciale rol in Quine's (betekenis)theorie, omdat zijn theorie primair epistemologisch gemotiveerd is: Quine wil dat talige uitingen ergens 'de wereld raken', zodat kennis van de wereld mogelijk blijft.</w:t>
      </w:r>
    </w:p>
  </w:footnote>
  <w:footnote w:id="78">
    <w:p w14:paraId="5F98C6F2" w14:textId="3F00ECDE" w:rsidR="000C4445" w:rsidRPr="00317C1F" w:rsidRDefault="000C4445">
      <w:pPr>
        <w:pStyle w:val="Voetnoottekst"/>
        <w:rPr>
          <w:sz w:val="18"/>
          <w:szCs w:val="18"/>
        </w:rPr>
      </w:pPr>
      <w:r w:rsidRPr="00317C1F">
        <w:rPr>
          <w:rStyle w:val="Voetnootmarkering"/>
          <w:sz w:val="18"/>
          <w:szCs w:val="18"/>
        </w:rPr>
        <w:footnoteRef/>
      </w:r>
      <w:r w:rsidRPr="00317C1F">
        <w:rPr>
          <w:sz w:val="18"/>
          <w:szCs w:val="18"/>
        </w:rPr>
        <w:t xml:space="preserve"> Immers, als de zin 'wereld' begrepen moet worden als de verzameling van alle zintuiglijke stimuli van iemand ooit, dan stelt deze samengestelde zin: "wereld = niet-wereld."</w:t>
      </w:r>
    </w:p>
  </w:footnote>
  <w:footnote w:id="79">
    <w:p w14:paraId="3E553075" w14:textId="77777777" w:rsidR="000C4445" w:rsidRPr="00DC50B3" w:rsidRDefault="000C4445" w:rsidP="00BA737E">
      <w:pPr>
        <w:pStyle w:val="Voetnoottekst"/>
        <w:rPr>
          <w:sz w:val="18"/>
          <w:szCs w:val="18"/>
        </w:rPr>
      </w:pPr>
      <w:r w:rsidRPr="00DC50B3">
        <w:rPr>
          <w:rStyle w:val="Voetnootmarkering"/>
          <w:sz w:val="18"/>
          <w:szCs w:val="18"/>
        </w:rPr>
        <w:footnoteRef/>
      </w:r>
      <w:r w:rsidRPr="00DC50B3">
        <w:rPr>
          <w:sz w:val="18"/>
          <w:szCs w:val="18"/>
        </w:rPr>
        <w:t xml:space="preserve"> Quine (1960), p. 44.</w:t>
      </w:r>
    </w:p>
  </w:footnote>
  <w:footnote w:id="80">
    <w:p w14:paraId="0D6C1C95" w14:textId="77777777" w:rsidR="000C4445" w:rsidRPr="0026091D" w:rsidRDefault="000C4445" w:rsidP="00BA737E">
      <w:pPr>
        <w:pStyle w:val="Voetnoottekst"/>
        <w:rPr>
          <w:sz w:val="18"/>
          <w:szCs w:val="18"/>
        </w:rPr>
      </w:pPr>
      <w:r w:rsidRPr="0026091D">
        <w:rPr>
          <w:rStyle w:val="Voetnootmarkering"/>
          <w:sz w:val="18"/>
          <w:szCs w:val="18"/>
        </w:rPr>
        <w:footnoteRef/>
      </w:r>
      <w:r w:rsidRPr="0026091D">
        <w:rPr>
          <w:sz w:val="18"/>
          <w:szCs w:val="18"/>
        </w:rPr>
        <w:t xml:space="preserve"> Quine (1992), p. 80</w:t>
      </w:r>
      <w:r>
        <w:rPr>
          <w:sz w:val="18"/>
          <w:szCs w:val="18"/>
        </w:rPr>
        <w:t>.</w:t>
      </w:r>
    </w:p>
  </w:footnote>
  <w:footnote w:id="81">
    <w:p w14:paraId="07913AF4" w14:textId="77777777" w:rsidR="000C4445" w:rsidRPr="003F2A1E" w:rsidRDefault="000C4445" w:rsidP="00BA737E">
      <w:pPr>
        <w:pStyle w:val="Voetnoottekst"/>
        <w:rPr>
          <w:sz w:val="18"/>
          <w:szCs w:val="18"/>
        </w:rPr>
      </w:pPr>
      <w:r w:rsidRPr="003F2A1E">
        <w:rPr>
          <w:rStyle w:val="Voetnootmarkering"/>
          <w:sz w:val="18"/>
          <w:szCs w:val="18"/>
        </w:rPr>
        <w:footnoteRef/>
      </w:r>
      <w:r w:rsidRPr="003F2A1E">
        <w:rPr>
          <w:sz w:val="18"/>
          <w:szCs w:val="18"/>
        </w:rPr>
        <w:t xml:space="preserve"> Quine (1992), p. 81.</w:t>
      </w:r>
    </w:p>
  </w:footnote>
  <w:footnote w:id="82">
    <w:p w14:paraId="698F464E" w14:textId="77777777" w:rsidR="000C4445" w:rsidRPr="001B4817" w:rsidRDefault="000C4445" w:rsidP="00BA737E">
      <w:pPr>
        <w:pStyle w:val="Voetnoottekst"/>
        <w:rPr>
          <w:sz w:val="18"/>
          <w:szCs w:val="18"/>
        </w:rPr>
      </w:pPr>
      <w:r w:rsidRPr="001B4817">
        <w:rPr>
          <w:rStyle w:val="Voetnootmarkering"/>
          <w:sz w:val="18"/>
          <w:szCs w:val="18"/>
        </w:rPr>
        <w:footnoteRef/>
      </w:r>
      <w:r w:rsidRPr="001B4817">
        <w:rPr>
          <w:sz w:val="18"/>
          <w:szCs w:val="18"/>
        </w:rPr>
        <w:t xml:space="preserve"> Quine (1992), p. 93. </w:t>
      </w:r>
    </w:p>
  </w:footnote>
  <w:footnote w:id="83">
    <w:p w14:paraId="5CCADC65" w14:textId="77777777" w:rsidR="000C4445" w:rsidRPr="00036E97" w:rsidRDefault="000C4445" w:rsidP="00BA737E">
      <w:pPr>
        <w:pStyle w:val="Voetnoottekst"/>
        <w:rPr>
          <w:sz w:val="18"/>
          <w:szCs w:val="18"/>
        </w:rPr>
      </w:pPr>
      <w:r w:rsidRPr="00036E97">
        <w:rPr>
          <w:rStyle w:val="Voetnootmarkering"/>
          <w:sz w:val="18"/>
          <w:szCs w:val="18"/>
        </w:rPr>
        <w:footnoteRef/>
      </w:r>
      <w:r w:rsidRPr="00036E97">
        <w:rPr>
          <w:sz w:val="18"/>
          <w:szCs w:val="18"/>
        </w:rPr>
        <w:t xml:space="preserve"> Quine (1980), p. 43.</w:t>
      </w:r>
    </w:p>
  </w:footnote>
  <w:footnote w:id="84">
    <w:p w14:paraId="493741EA" w14:textId="24D7AB25" w:rsidR="000C4445" w:rsidRPr="00BE5BC4" w:rsidRDefault="000C4445">
      <w:pPr>
        <w:pStyle w:val="Voetnoottekst"/>
        <w:rPr>
          <w:sz w:val="18"/>
          <w:szCs w:val="18"/>
        </w:rPr>
      </w:pPr>
      <w:r w:rsidRPr="00BE5BC4">
        <w:rPr>
          <w:rStyle w:val="Voetnootmarkering"/>
          <w:sz w:val="18"/>
          <w:szCs w:val="18"/>
        </w:rPr>
        <w:footnoteRef/>
      </w:r>
      <w:r w:rsidRPr="00BE5BC4">
        <w:rPr>
          <w:sz w:val="18"/>
          <w:szCs w:val="18"/>
        </w:rPr>
        <w:t xml:space="preserve"> Zie ook de citaten bij de voetnoten 52, 54 en 55.</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F285F"/>
    <w:multiLevelType w:val="hybridMultilevel"/>
    <w:tmpl w:val="11320760"/>
    <w:lvl w:ilvl="0" w:tplc="04090001">
      <w:start w:val="1"/>
      <w:numFmt w:val="bullet"/>
      <w:lvlText w:val=""/>
      <w:lvlJc w:val="left"/>
      <w:pPr>
        <w:ind w:left="769" w:hanging="360"/>
      </w:pPr>
      <w:rPr>
        <w:rFonts w:ascii="Symbol" w:hAnsi="Symbol" w:hint="default"/>
      </w:rPr>
    </w:lvl>
    <w:lvl w:ilvl="1" w:tplc="04090003" w:tentative="1">
      <w:start w:val="1"/>
      <w:numFmt w:val="bullet"/>
      <w:lvlText w:val="o"/>
      <w:lvlJc w:val="left"/>
      <w:pPr>
        <w:ind w:left="1489" w:hanging="360"/>
      </w:pPr>
      <w:rPr>
        <w:rFonts w:ascii="Courier New" w:hAnsi="Courier New" w:hint="default"/>
      </w:rPr>
    </w:lvl>
    <w:lvl w:ilvl="2" w:tplc="04090005" w:tentative="1">
      <w:start w:val="1"/>
      <w:numFmt w:val="bullet"/>
      <w:lvlText w:val=""/>
      <w:lvlJc w:val="left"/>
      <w:pPr>
        <w:ind w:left="2209" w:hanging="360"/>
      </w:pPr>
      <w:rPr>
        <w:rFonts w:ascii="Wingdings" w:hAnsi="Wingdings" w:hint="default"/>
      </w:rPr>
    </w:lvl>
    <w:lvl w:ilvl="3" w:tplc="04090001" w:tentative="1">
      <w:start w:val="1"/>
      <w:numFmt w:val="bullet"/>
      <w:lvlText w:val=""/>
      <w:lvlJc w:val="left"/>
      <w:pPr>
        <w:ind w:left="2929" w:hanging="360"/>
      </w:pPr>
      <w:rPr>
        <w:rFonts w:ascii="Symbol" w:hAnsi="Symbol" w:hint="default"/>
      </w:rPr>
    </w:lvl>
    <w:lvl w:ilvl="4" w:tplc="04090003" w:tentative="1">
      <w:start w:val="1"/>
      <w:numFmt w:val="bullet"/>
      <w:lvlText w:val="o"/>
      <w:lvlJc w:val="left"/>
      <w:pPr>
        <w:ind w:left="3649" w:hanging="360"/>
      </w:pPr>
      <w:rPr>
        <w:rFonts w:ascii="Courier New" w:hAnsi="Courier New" w:hint="default"/>
      </w:rPr>
    </w:lvl>
    <w:lvl w:ilvl="5" w:tplc="04090005" w:tentative="1">
      <w:start w:val="1"/>
      <w:numFmt w:val="bullet"/>
      <w:lvlText w:val=""/>
      <w:lvlJc w:val="left"/>
      <w:pPr>
        <w:ind w:left="4369" w:hanging="360"/>
      </w:pPr>
      <w:rPr>
        <w:rFonts w:ascii="Wingdings" w:hAnsi="Wingdings" w:hint="default"/>
      </w:rPr>
    </w:lvl>
    <w:lvl w:ilvl="6" w:tplc="04090001" w:tentative="1">
      <w:start w:val="1"/>
      <w:numFmt w:val="bullet"/>
      <w:lvlText w:val=""/>
      <w:lvlJc w:val="left"/>
      <w:pPr>
        <w:ind w:left="5089" w:hanging="360"/>
      </w:pPr>
      <w:rPr>
        <w:rFonts w:ascii="Symbol" w:hAnsi="Symbol" w:hint="default"/>
      </w:rPr>
    </w:lvl>
    <w:lvl w:ilvl="7" w:tplc="04090003" w:tentative="1">
      <w:start w:val="1"/>
      <w:numFmt w:val="bullet"/>
      <w:lvlText w:val="o"/>
      <w:lvlJc w:val="left"/>
      <w:pPr>
        <w:ind w:left="5809" w:hanging="360"/>
      </w:pPr>
      <w:rPr>
        <w:rFonts w:ascii="Courier New" w:hAnsi="Courier New" w:hint="default"/>
      </w:rPr>
    </w:lvl>
    <w:lvl w:ilvl="8" w:tplc="04090005" w:tentative="1">
      <w:start w:val="1"/>
      <w:numFmt w:val="bullet"/>
      <w:lvlText w:val=""/>
      <w:lvlJc w:val="left"/>
      <w:pPr>
        <w:ind w:left="6529" w:hanging="360"/>
      </w:pPr>
      <w:rPr>
        <w:rFonts w:ascii="Wingdings" w:hAnsi="Wingdings" w:hint="default"/>
      </w:rPr>
    </w:lvl>
  </w:abstractNum>
  <w:abstractNum w:abstractNumId="1">
    <w:nsid w:val="0FB53D6D"/>
    <w:multiLevelType w:val="hybridMultilevel"/>
    <w:tmpl w:val="7CB831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9C1751"/>
    <w:multiLevelType w:val="hybridMultilevel"/>
    <w:tmpl w:val="F138B7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C6A27A4"/>
    <w:multiLevelType w:val="hybridMultilevel"/>
    <w:tmpl w:val="E0A49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CD93847"/>
    <w:multiLevelType w:val="hybridMultilevel"/>
    <w:tmpl w:val="95009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3A73ADF"/>
    <w:multiLevelType w:val="hybridMultilevel"/>
    <w:tmpl w:val="7AB26D2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nsid w:val="39CC005A"/>
    <w:multiLevelType w:val="hybridMultilevel"/>
    <w:tmpl w:val="57F8205C"/>
    <w:lvl w:ilvl="0" w:tplc="0409000F">
      <w:start w:val="1"/>
      <w:numFmt w:val="decimal"/>
      <w:lvlText w:val="%1."/>
      <w:lvlJc w:val="left"/>
      <w:pPr>
        <w:ind w:left="769" w:hanging="360"/>
      </w:pPr>
    </w:lvl>
    <w:lvl w:ilvl="1" w:tplc="04090019" w:tentative="1">
      <w:start w:val="1"/>
      <w:numFmt w:val="lowerLetter"/>
      <w:lvlText w:val="%2."/>
      <w:lvlJc w:val="left"/>
      <w:pPr>
        <w:ind w:left="1489" w:hanging="360"/>
      </w:pPr>
    </w:lvl>
    <w:lvl w:ilvl="2" w:tplc="0409001B" w:tentative="1">
      <w:start w:val="1"/>
      <w:numFmt w:val="lowerRoman"/>
      <w:lvlText w:val="%3."/>
      <w:lvlJc w:val="right"/>
      <w:pPr>
        <w:ind w:left="2209" w:hanging="180"/>
      </w:pPr>
    </w:lvl>
    <w:lvl w:ilvl="3" w:tplc="0409000F" w:tentative="1">
      <w:start w:val="1"/>
      <w:numFmt w:val="decimal"/>
      <w:lvlText w:val="%4."/>
      <w:lvlJc w:val="left"/>
      <w:pPr>
        <w:ind w:left="2929" w:hanging="360"/>
      </w:pPr>
    </w:lvl>
    <w:lvl w:ilvl="4" w:tplc="04090019" w:tentative="1">
      <w:start w:val="1"/>
      <w:numFmt w:val="lowerLetter"/>
      <w:lvlText w:val="%5."/>
      <w:lvlJc w:val="left"/>
      <w:pPr>
        <w:ind w:left="3649" w:hanging="360"/>
      </w:pPr>
    </w:lvl>
    <w:lvl w:ilvl="5" w:tplc="0409001B" w:tentative="1">
      <w:start w:val="1"/>
      <w:numFmt w:val="lowerRoman"/>
      <w:lvlText w:val="%6."/>
      <w:lvlJc w:val="right"/>
      <w:pPr>
        <w:ind w:left="4369" w:hanging="180"/>
      </w:pPr>
    </w:lvl>
    <w:lvl w:ilvl="6" w:tplc="0409000F" w:tentative="1">
      <w:start w:val="1"/>
      <w:numFmt w:val="decimal"/>
      <w:lvlText w:val="%7."/>
      <w:lvlJc w:val="left"/>
      <w:pPr>
        <w:ind w:left="5089" w:hanging="360"/>
      </w:pPr>
    </w:lvl>
    <w:lvl w:ilvl="7" w:tplc="04090019" w:tentative="1">
      <w:start w:val="1"/>
      <w:numFmt w:val="lowerLetter"/>
      <w:lvlText w:val="%8."/>
      <w:lvlJc w:val="left"/>
      <w:pPr>
        <w:ind w:left="5809" w:hanging="360"/>
      </w:pPr>
    </w:lvl>
    <w:lvl w:ilvl="8" w:tplc="0409001B" w:tentative="1">
      <w:start w:val="1"/>
      <w:numFmt w:val="lowerRoman"/>
      <w:lvlText w:val="%9."/>
      <w:lvlJc w:val="right"/>
      <w:pPr>
        <w:ind w:left="6529" w:hanging="180"/>
      </w:pPr>
    </w:lvl>
  </w:abstractNum>
  <w:abstractNum w:abstractNumId="7">
    <w:nsid w:val="3F0E2DFC"/>
    <w:multiLevelType w:val="hybridMultilevel"/>
    <w:tmpl w:val="AA18F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16219B9"/>
    <w:multiLevelType w:val="hybridMultilevel"/>
    <w:tmpl w:val="EB941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5F05B20"/>
    <w:multiLevelType w:val="hybridMultilevel"/>
    <w:tmpl w:val="5FC0C62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49DF4177"/>
    <w:multiLevelType w:val="hybridMultilevel"/>
    <w:tmpl w:val="54D86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0C13644"/>
    <w:multiLevelType w:val="hybridMultilevel"/>
    <w:tmpl w:val="F91068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35F1FD6"/>
    <w:multiLevelType w:val="hybridMultilevel"/>
    <w:tmpl w:val="1B12CA8E"/>
    <w:lvl w:ilvl="0" w:tplc="0409000F">
      <w:start w:val="1"/>
      <w:numFmt w:val="decimal"/>
      <w:lvlText w:val="%1."/>
      <w:lvlJc w:val="left"/>
      <w:pPr>
        <w:ind w:left="769" w:hanging="360"/>
      </w:pPr>
    </w:lvl>
    <w:lvl w:ilvl="1" w:tplc="04090019" w:tentative="1">
      <w:start w:val="1"/>
      <w:numFmt w:val="lowerLetter"/>
      <w:lvlText w:val="%2."/>
      <w:lvlJc w:val="left"/>
      <w:pPr>
        <w:ind w:left="1489" w:hanging="360"/>
      </w:pPr>
    </w:lvl>
    <w:lvl w:ilvl="2" w:tplc="0409001B" w:tentative="1">
      <w:start w:val="1"/>
      <w:numFmt w:val="lowerRoman"/>
      <w:lvlText w:val="%3."/>
      <w:lvlJc w:val="right"/>
      <w:pPr>
        <w:ind w:left="2209" w:hanging="180"/>
      </w:pPr>
    </w:lvl>
    <w:lvl w:ilvl="3" w:tplc="0409000F" w:tentative="1">
      <w:start w:val="1"/>
      <w:numFmt w:val="decimal"/>
      <w:lvlText w:val="%4."/>
      <w:lvlJc w:val="left"/>
      <w:pPr>
        <w:ind w:left="2929" w:hanging="360"/>
      </w:pPr>
    </w:lvl>
    <w:lvl w:ilvl="4" w:tplc="04090019" w:tentative="1">
      <w:start w:val="1"/>
      <w:numFmt w:val="lowerLetter"/>
      <w:lvlText w:val="%5."/>
      <w:lvlJc w:val="left"/>
      <w:pPr>
        <w:ind w:left="3649" w:hanging="360"/>
      </w:pPr>
    </w:lvl>
    <w:lvl w:ilvl="5" w:tplc="0409001B" w:tentative="1">
      <w:start w:val="1"/>
      <w:numFmt w:val="lowerRoman"/>
      <w:lvlText w:val="%6."/>
      <w:lvlJc w:val="right"/>
      <w:pPr>
        <w:ind w:left="4369" w:hanging="180"/>
      </w:pPr>
    </w:lvl>
    <w:lvl w:ilvl="6" w:tplc="0409000F" w:tentative="1">
      <w:start w:val="1"/>
      <w:numFmt w:val="decimal"/>
      <w:lvlText w:val="%7."/>
      <w:lvlJc w:val="left"/>
      <w:pPr>
        <w:ind w:left="5089" w:hanging="360"/>
      </w:pPr>
    </w:lvl>
    <w:lvl w:ilvl="7" w:tplc="04090019" w:tentative="1">
      <w:start w:val="1"/>
      <w:numFmt w:val="lowerLetter"/>
      <w:lvlText w:val="%8."/>
      <w:lvlJc w:val="left"/>
      <w:pPr>
        <w:ind w:left="5809" w:hanging="360"/>
      </w:pPr>
    </w:lvl>
    <w:lvl w:ilvl="8" w:tplc="0409001B" w:tentative="1">
      <w:start w:val="1"/>
      <w:numFmt w:val="lowerRoman"/>
      <w:lvlText w:val="%9."/>
      <w:lvlJc w:val="right"/>
      <w:pPr>
        <w:ind w:left="6529" w:hanging="180"/>
      </w:pPr>
    </w:lvl>
  </w:abstractNum>
  <w:abstractNum w:abstractNumId="13">
    <w:nsid w:val="6DFF0CD9"/>
    <w:multiLevelType w:val="hybridMultilevel"/>
    <w:tmpl w:val="0B2857EE"/>
    <w:lvl w:ilvl="0" w:tplc="04090001">
      <w:start w:val="1"/>
      <w:numFmt w:val="bullet"/>
      <w:lvlText w:val=""/>
      <w:lvlJc w:val="left"/>
      <w:pPr>
        <w:ind w:left="769" w:hanging="360"/>
      </w:pPr>
      <w:rPr>
        <w:rFonts w:ascii="Symbol" w:hAnsi="Symbol" w:hint="default"/>
      </w:rPr>
    </w:lvl>
    <w:lvl w:ilvl="1" w:tplc="04090003" w:tentative="1">
      <w:start w:val="1"/>
      <w:numFmt w:val="bullet"/>
      <w:lvlText w:val="o"/>
      <w:lvlJc w:val="left"/>
      <w:pPr>
        <w:ind w:left="1489" w:hanging="360"/>
      </w:pPr>
      <w:rPr>
        <w:rFonts w:ascii="Courier New" w:hAnsi="Courier New" w:cs="Courier New" w:hint="default"/>
      </w:rPr>
    </w:lvl>
    <w:lvl w:ilvl="2" w:tplc="04090005" w:tentative="1">
      <w:start w:val="1"/>
      <w:numFmt w:val="bullet"/>
      <w:lvlText w:val=""/>
      <w:lvlJc w:val="left"/>
      <w:pPr>
        <w:ind w:left="2209" w:hanging="360"/>
      </w:pPr>
      <w:rPr>
        <w:rFonts w:ascii="Wingdings" w:hAnsi="Wingdings" w:hint="default"/>
      </w:rPr>
    </w:lvl>
    <w:lvl w:ilvl="3" w:tplc="04090001" w:tentative="1">
      <w:start w:val="1"/>
      <w:numFmt w:val="bullet"/>
      <w:lvlText w:val=""/>
      <w:lvlJc w:val="left"/>
      <w:pPr>
        <w:ind w:left="2929" w:hanging="360"/>
      </w:pPr>
      <w:rPr>
        <w:rFonts w:ascii="Symbol" w:hAnsi="Symbol" w:hint="default"/>
      </w:rPr>
    </w:lvl>
    <w:lvl w:ilvl="4" w:tplc="04090003" w:tentative="1">
      <w:start w:val="1"/>
      <w:numFmt w:val="bullet"/>
      <w:lvlText w:val="o"/>
      <w:lvlJc w:val="left"/>
      <w:pPr>
        <w:ind w:left="3649" w:hanging="360"/>
      </w:pPr>
      <w:rPr>
        <w:rFonts w:ascii="Courier New" w:hAnsi="Courier New" w:cs="Courier New" w:hint="default"/>
      </w:rPr>
    </w:lvl>
    <w:lvl w:ilvl="5" w:tplc="04090005" w:tentative="1">
      <w:start w:val="1"/>
      <w:numFmt w:val="bullet"/>
      <w:lvlText w:val=""/>
      <w:lvlJc w:val="left"/>
      <w:pPr>
        <w:ind w:left="4369" w:hanging="360"/>
      </w:pPr>
      <w:rPr>
        <w:rFonts w:ascii="Wingdings" w:hAnsi="Wingdings" w:hint="default"/>
      </w:rPr>
    </w:lvl>
    <w:lvl w:ilvl="6" w:tplc="04090001" w:tentative="1">
      <w:start w:val="1"/>
      <w:numFmt w:val="bullet"/>
      <w:lvlText w:val=""/>
      <w:lvlJc w:val="left"/>
      <w:pPr>
        <w:ind w:left="5089" w:hanging="360"/>
      </w:pPr>
      <w:rPr>
        <w:rFonts w:ascii="Symbol" w:hAnsi="Symbol" w:hint="default"/>
      </w:rPr>
    </w:lvl>
    <w:lvl w:ilvl="7" w:tplc="04090003" w:tentative="1">
      <w:start w:val="1"/>
      <w:numFmt w:val="bullet"/>
      <w:lvlText w:val="o"/>
      <w:lvlJc w:val="left"/>
      <w:pPr>
        <w:ind w:left="5809" w:hanging="360"/>
      </w:pPr>
      <w:rPr>
        <w:rFonts w:ascii="Courier New" w:hAnsi="Courier New" w:cs="Courier New" w:hint="default"/>
      </w:rPr>
    </w:lvl>
    <w:lvl w:ilvl="8" w:tplc="04090005" w:tentative="1">
      <w:start w:val="1"/>
      <w:numFmt w:val="bullet"/>
      <w:lvlText w:val=""/>
      <w:lvlJc w:val="left"/>
      <w:pPr>
        <w:ind w:left="6529" w:hanging="360"/>
      </w:pPr>
      <w:rPr>
        <w:rFonts w:ascii="Wingdings" w:hAnsi="Wingdings" w:hint="default"/>
      </w:rPr>
    </w:lvl>
  </w:abstractNum>
  <w:abstractNum w:abstractNumId="14">
    <w:nsid w:val="74DC6F68"/>
    <w:multiLevelType w:val="hybridMultilevel"/>
    <w:tmpl w:val="2A600CD4"/>
    <w:lvl w:ilvl="0" w:tplc="BE0C60AC">
      <w:start w:val="4"/>
      <w:numFmt w:val="bullet"/>
      <w:lvlText w:val="-"/>
      <w:lvlJc w:val="left"/>
      <w:pPr>
        <w:ind w:left="720" w:hanging="360"/>
      </w:pPr>
      <w:rPr>
        <w:rFonts w:ascii="Cambria" w:eastAsiaTheme="minorEastAsia" w:hAnsi="Cambri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3"/>
  </w:num>
  <w:num w:numId="2">
    <w:abstractNumId w:val="12"/>
  </w:num>
  <w:num w:numId="3">
    <w:abstractNumId w:val="0"/>
  </w:num>
  <w:num w:numId="4">
    <w:abstractNumId w:val="8"/>
  </w:num>
  <w:num w:numId="5">
    <w:abstractNumId w:val="11"/>
  </w:num>
  <w:num w:numId="6">
    <w:abstractNumId w:val="2"/>
  </w:num>
  <w:num w:numId="7">
    <w:abstractNumId w:val="3"/>
  </w:num>
  <w:num w:numId="8">
    <w:abstractNumId w:val="6"/>
  </w:num>
  <w:num w:numId="9">
    <w:abstractNumId w:val="5"/>
  </w:num>
  <w:num w:numId="10">
    <w:abstractNumId w:val="9"/>
  </w:num>
  <w:num w:numId="11">
    <w:abstractNumId w:val="14"/>
  </w:num>
  <w:num w:numId="12">
    <w:abstractNumId w:val="1"/>
  </w:num>
  <w:num w:numId="13">
    <w:abstractNumId w:val="10"/>
  </w:num>
  <w:num w:numId="14">
    <w:abstractNumId w:val="7"/>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proofState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394B"/>
    <w:rsid w:val="0000251F"/>
    <w:rsid w:val="0000624D"/>
    <w:rsid w:val="000063CA"/>
    <w:rsid w:val="000078C5"/>
    <w:rsid w:val="00007ADB"/>
    <w:rsid w:val="00011382"/>
    <w:rsid w:val="000149F0"/>
    <w:rsid w:val="0001632B"/>
    <w:rsid w:val="00020E96"/>
    <w:rsid w:val="00022D3C"/>
    <w:rsid w:val="00023640"/>
    <w:rsid w:val="00023C3A"/>
    <w:rsid w:val="00023CF4"/>
    <w:rsid w:val="00024B8A"/>
    <w:rsid w:val="00025588"/>
    <w:rsid w:val="000259BF"/>
    <w:rsid w:val="00027370"/>
    <w:rsid w:val="0003043A"/>
    <w:rsid w:val="00032199"/>
    <w:rsid w:val="00036E97"/>
    <w:rsid w:val="0003702B"/>
    <w:rsid w:val="00037808"/>
    <w:rsid w:val="00037C91"/>
    <w:rsid w:val="00040B4D"/>
    <w:rsid w:val="00040EBF"/>
    <w:rsid w:val="00043E76"/>
    <w:rsid w:val="00044F49"/>
    <w:rsid w:val="00045EF8"/>
    <w:rsid w:val="0004664F"/>
    <w:rsid w:val="00053216"/>
    <w:rsid w:val="00053E61"/>
    <w:rsid w:val="00053F3F"/>
    <w:rsid w:val="000561D9"/>
    <w:rsid w:val="0005775E"/>
    <w:rsid w:val="0006059E"/>
    <w:rsid w:val="00061C84"/>
    <w:rsid w:val="00065D7B"/>
    <w:rsid w:val="00066906"/>
    <w:rsid w:val="00071EE4"/>
    <w:rsid w:val="00072606"/>
    <w:rsid w:val="00073B3B"/>
    <w:rsid w:val="00075575"/>
    <w:rsid w:val="00080C93"/>
    <w:rsid w:val="00084AD2"/>
    <w:rsid w:val="00084FD1"/>
    <w:rsid w:val="00085179"/>
    <w:rsid w:val="000854CD"/>
    <w:rsid w:val="00086188"/>
    <w:rsid w:val="00087BFE"/>
    <w:rsid w:val="000917CE"/>
    <w:rsid w:val="00092162"/>
    <w:rsid w:val="00092C28"/>
    <w:rsid w:val="00096011"/>
    <w:rsid w:val="000A0903"/>
    <w:rsid w:val="000A1573"/>
    <w:rsid w:val="000A1585"/>
    <w:rsid w:val="000A1CB9"/>
    <w:rsid w:val="000A2893"/>
    <w:rsid w:val="000A326F"/>
    <w:rsid w:val="000A4988"/>
    <w:rsid w:val="000A569D"/>
    <w:rsid w:val="000A7CF0"/>
    <w:rsid w:val="000B03B1"/>
    <w:rsid w:val="000B0AE5"/>
    <w:rsid w:val="000B224D"/>
    <w:rsid w:val="000B338F"/>
    <w:rsid w:val="000B51E1"/>
    <w:rsid w:val="000B5F76"/>
    <w:rsid w:val="000B7222"/>
    <w:rsid w:val="000B769A"/>
    <w:rsid w:val="000C0D6A"/>
    <w:rsid w:val="000C1293"/>
    <w:rsid w:val="000C1EC6"/>
    <w:rsid w:val="000C22BF"/>
    <w:rsid w:val="000C2609"/>
    <w:rsid w:val="000C293D"/>
    <w:rsid w:val="000C2D0D"/>
    <w:rsid w:val="000C3370"/>
    <w:rsid w:val="000C3E50"/>
    <w:rsid w:val="000C4445"/>
    <w:rsid w:val="000C46FC"/>
    <w:rsid w:val="000C4801"/>
    <w:rsid w:val="000C61EE"/>
    <w:rsid w:val="000D0E3C"/>
    <w:rsid w:val="000D39DB"/>
    <w:rsid w:val="000D4F74"/>
    <w:rsid w:val="000D670F"/>
    <w:rsid w:val="000D68DB"/>
    <w:rsid w:val="000E0CCF"/>
    <w:rsid w:val="000E11F9"/>
    <w:rsid w:val="000E1685"/>
    <w:rsid w:val="000E3E08"/>
    <w:rsid w:val="000F04C4"/>
    <w:rsid w:val="000F1027"/>
    <w:rsid w:val="000F12FF"/>
    <w:rsid w:val="000F1C2C"/>
    <w:rsid w:val="000F1DB2"/>
    <w:rsid w:val="000F37E0"/>
    <w:rsid w:val="000F470F"/>
    <w:rsid w:val="000F67F4"/>
    <w:rsid w:val="000F692C"/>
    <w:rsid w:val="00100872"/>
    <w:rsid w:val="001012A6"/>
    <w:rsid w:val="00101A3A"/>
    <w:rsid w:val="00105083"/>
    <w:rsid w:val="001056C2"/>
    <w:rsid w:val="001071CB"/>
    <w:rsid w:val="001078C4"/>
    <w:rsid w:val="00111F00"/>
    <w:rsid w:val="001130BA"/>
    <w:rsid w:val="001136BF"/>
    <w:rsid w:val="00113E3C"/>
    <w:rsid w:val="0011646F"/>
    <w:rsid w:val="00116D5D"/>
    <w:rsid w:val="001177FC"/>
    <w:rsid w:val="00117EA4"/>
    <w:rsid w:val="001214B9"/>
    <w:rsid w:val="0012279D"/>
    <w:rsid w:val="0012359E"/>
    <w:rsid w:val="00127DC2"/>
    <w:rsid w:val="00131BC6"/>
    <w:rsid w:val="00133586"/>
    <w:rsid w:val="001348F0"/>
    <w:rsid w:val="00135D19"/>
    <w:rsid w:val="001401BB"/>
    <w:rsid w:val="0014375F"/>
    <w:rsid w:val="00144104"/>
    <w:rsid w:val="00146CF0"/>
    <w:rsid w:val="0015131F"/>
    <w:rsid w:val="00153B01"/>
    <w:rsid w:val="00153ED9"/>
    <w:rsid w:val="00154251"/>
    <w:rsid w:val="0015437A"/>
    <w:rsid w:val="00154B8C"/>
    <w:rsid w:val="001555DA"/>
    <w:rsid w:val="00155659"/>
    <w:rsid w:val="00156D6E"/>
    <w:rsid w:val="00157298"/>
    <w:rsid w:val="001612DF"/>
    <w:rsid w:val="001613FF"/>
    <w:rsid w:val="00162B5F"/>
    <w:rsid w:val="00163234"/>
    <w:rsid w:val="00166D8A"/>
    <w:rsid w:val="00167302"/>
    <w:rsid w:val="001730BA"/>
    <w:rsid w:val="00176FF8"/>
    <w:rsid w:val="00177249"/>
    <w:rsid w:val="00177AE4"/>
    <w:rsid w:val="00177B15"/>
    <w:rsid w:val="00180647"/>
    <w:rsid w:val="0018082A"/>
    <w:rsid w:val="00182DD2"/>
    <w:rsid w:val="00183F4F"/>
    <w:rsid w:val="00185631"/>
    <w:rsid w:val="001859DD"/>
    <w:rsid w:val="001862AF"/>
    <w:rsid w:val="00186900"/>
    <w:rsid w:val="0018697F"/>
    <w:rsid w:val="00186C05"/>
    <w:rsid w:val="00186D39"/>
    <w:rsid w:val="00187CF4"/>
    <w:rsid w:val="00192B42"/>
    <w:rsid w:val="00192D45"/>
    <w:rsid w:val="00194E95"/>
    <w:rsid w:val="001A4ECF"/>
    <w:rsid w:val="001A543B"/>
    <w:rsid w:val="001A7273"/>
    <w:rsid w:val="001B2CC1"/>
    <w:rsid w:val="001B4817"/>
    <w:rsid w:val="001B63C1"/>
    <w:rsid w:val="001B6B23"/>
    <w:rsid w:val="001B746F"/>
    <w:rsid w:val="001C0547"/>
    <w:rsid w:val="001C1658"/>
    <w:rsid w:val="001C22C6"/>
    <w:rsid w:val="001C2C45"/>
    <w:rsid w:val="001C413E"/>
    <w:rsid w:val="001C499F"/>
    <w:rsid w:val="001D0457"/>
    <w:rsid w:val="001D72BA"/>
    <w:rsid w:val="001D7FAF"/>
    <w:rsid w:val="001E2E41"/>
    <w:rsid w:val="001E300E"/>
    <w:rsid w:val="001E7430"/>
    <w:rsid w:val="001F0409"/>
    <w:rsid w:val="001F05DB"/>
    <w:rsid w:val="001F07AE"/>
    <w:rsid w:val="001F30F3"/>
    <w:rsid w:val="001F6831"/>
    <w:rsid w:val="00201760"/>
    <w:rsid w:val="0020179C"/>
    <w:rsid w:val="002038D1"/>
    <w:rsid w:val="0020595F"/>
    <w:rsid w:val="00205D6D"/>
    <w:rsid w:val="00210574"/>
    <w:rsid w:val="00211B12"/>
    <w:rsid w:val="00211E87"/>
    <w:rsid w:val="00212876"/>
    <w:rsid w:val="00212915"/>
    <w:rsid w:val="0021292B"/>
    <w:rsid w:val="002152CE"/>
    <w:rsid w:val="00215757"/>
    <w:rsid w:val="00216A57"/>
    <w:rsid w:val="002174B4"/>
    <w:rsid w:val="0022132F"/>
    <w:rsid w:val="00222359"/>
    <w:rsid w:val="00222620"/>
    <w:rsid w:val="00223158"/>
    <w:rsid w:val="00225590"/>
    <w:rsid w:val="002276CC"/>
    <w:rsid w:val="0023142A"/>
    <w:rsid w:val="002316CD"/>
    <w:rsid w:val="00234118"/>
    <w:rsid w:val="002342BD"/>
    <w:rsid w:val="002343C7"/>
    <w:rsid w:val="002361DB"/>
    <w:rsid w:val="00236302"/>
    <w:rsid w:val="002366F1"/>
    <w:rsid w:val="002367B5"/>
    <w:rsid w:val="002368FA"/>
    <w:rsid w:val="00237610"/>
    <w:rsid w:val="00237A71"/>
    <w:rsid w:val="0024078F"/>
    <w:rsid w:val="0024141E"/>
    <w:rsid w:val="002427EC"/>
    <w:rsid w:val="00244F50"/>
    <w:rsid w:val="002507AD"/>
    <w:rsid w:val="00253E86"/>
    <w:rsid w:val="00254AFE"/>
    <w:rsid w:val="0026091D"/>
    <w:rsid w:val="00262977"/>
    <w:rsid w:val="002632F7"/>
    <w:rsid w:val="002635A0"/>
    <w:rsid w:val="00263F91"/>
    <w:rsid w:val="00264576"/>
    <w:rsid w:val="0026588E"/>
    <w:rsid w:val="00265DEC"/>
    <w:rsid w:val="0026689E"/>
    <w:rsid w:val="00271C71"/>
    <w:rsid w:val="00276982"/>
    <w:rsid w:val="00277AFE"/>
    <w:rsid w:val="00281114"/>
    <w:rsid w:val="00282048"/>
    <w:rsid w:val="0028394C"/>
    <w:rsid w:val="0028631C"/>
    <w:rsid w:val="002914A1"/>
    <w:rsid w:val="002916D7"/>
    <w:rsid w:val="002924C0"/>
    <w:rsid w:val="0029258A"/>
    <w:rsid w:val="00294E75"/>
    <w:rsid w:val="002953C4"/>
    <w:rsid w:val="0029630B"/>
    <w:rsid w:val="002A1344"/>
    <w:rsid w:val="002A2A82"/>
    <w:rsid w:val="002A319B"/>
    <w:rsid w:val="002A3A59"/>
    <w:rsid w:val="002A4393"/>
    <w:rsid w:val="002A5A1F"/>
    <w:rsid w:val="002A609D"/>
    <w:rsid w:val="002A7021"/>
    <w:rsid w:val="002A7DD8"/>
    <w:rsid w:val="002B1061"/>
    <w:rsid w:val="002B1556"/>
    <w:rsid w:val="002B2371"/>
    <w:rsid w:val="002B49F2"/>
    <w:rsid w:val="002B5384"/>
    <w:rsid w:val="002B5449"/>
    <w:rsid w:val="002C0657"/>
    <w:rsid w:val="002C28BD"/>
    <w:rsid w:val="002C2A72"/>
    <w:rsid w:val="002C61A9"/>
    <w:rsid w:val="002C66E6"/>
    <w:rsid w:val="002C6A54"/>
    <w:rsid w:val="002C6EC9"/>
    <w:rsid w:val="002C6F3C"/>
    <w:rsid w:val="002C7D40"/>
    <w:rsid w:val="002D2681"/>
    <w:rsid w:val="002D3AC9"/>
    <w:rsid w:val="002D6AF4"/>
    <w:rsid w:val="002D71C1"/>
    <w:rsid w:val="002D743B"/>
    <w:rsid w:val="002E16A8"/>
    <w:rsid w:val="002E1E9A"/>
    <w:rsid w:val="002E2B43"/>
    <w:rsid w:val="002E319B"/>
    <w:rsid w:val="002E57C8"/>
    <w:rsid w:val="002F1262"/>
    <w:rsid w:val="00300ABF"/>
    <w:rsid w:val="003020FD"/>
    <w:rsid w:val="00303E42"/>
    <w:rsid w:val="0030581B"/>
    <w:rsid w:val="00307CCA"/>
    <w:rsid w:val="003155E1"/>
    <w:rsid w:val="00317A7C"/>
    <w:rsid w:val="00317BB8"/>
    <w:rsid w:val="00317C1F"/>
    <w:rsid w:val="00320940"/>
    <w:rsid w:val="003266C8"/>
    <w:rsid w:val="00327B46"/>
    <w:rsid w:val="00330EF0"/>
    <w:rsid w:val="00335516"/>
    <w:rsid w:val="0033607B"/>
    <w:rsid w:val="00336B8C"/>
    <w:rsid w:val="003435ED"/>
    <w:rsid w:val="00345CFC"/>
    <w:rsid w:val="00346066"/>
    <w:rsid w:val="003460A4"/>
    <w:rsid w:val="00346E42"/>
    <w:rsid w:val="00347B33"/>
    <w:rsid w:val="003513DA"/>
    <w:rsid w:val="00353AC7"/>
    <w:rsid w:val="00355353"/>
    <w:rsid w:val="0035790A"/>
    <w:rsid w:val="003615E0"/>
    <w:rsid w:val="0036182B"/>
    <w:rsid w:val="00362055"/>
    <w:rsid w:val="00363CB8"/>
    <w:rsid w:val="00364A8C"/>
    <w:rsid w:val="00366223"/>
    <w:rsid w:val="00366B37"/>
    <w:rsid w:val="00367A76"/>
    <w:rsid w:val="00371569"/>
    <w:rsid w:val="00372D1F"/>
    <w:rsid w:val="003741B3"/>
    <w:rsid w:val="003747E0"/>
    <w:rsid w:val="00383654"/>
    <w:rsid w:val="003838A7"/>
    <w:rsid w:val="003902D9"/>
    <w:rsid w:val="00390692"/>
    <w:rsid w:val="00393010"/>
    <w:rsid w:val="003957D6"/>
    <w:rsid w:val="003965BC"/>
    <w:rsid w:val="00397A3E"/>
    <w:rsid w:val="003A0531"/>
    <w:rsid w:val="003A1E88"/>
    <w:rsid w:val="003A292D"/>
    <w:rsid w:val="003A7D12"/>
    <w:rsid w:val="003B2D7A"/>
    <w:rsid w:val="003B67BE"/>
    <w:rsid w:val="003B69B9"/>
    <w:rsid w:val="003B74AB"/>
    <w:rsid w:val="003C03BD"/>
    <w:rsid w:val="003C2233"/>
    <w:rsid w:val="003C2757"/>
    <w:rsid w:val="003C394B"/>
    <w:rsid w:val="003C589C"/>
    <w:rsid w:val="003D0738"/>
    <w:rsid w:val="003D0875"/>
    <w:rsid w:val="003D211C"/>
    <w:rsid w:val="003D437E"/>
    <w:rsid w:val="003D4FE6"/>
    <w:rsid w:val="003D7E32"/>
    <w:rsid w:val="003E60D5"/>
    <w:rsid w:val="003E7C56"/>
    <w:rsid w:val="003E7E28"/>
    <w:rsid w:val="003F00F4"/>
    <w:rsid w:val="003F1E88"/>
    <w:rsid w:val="003F2A1E"/>
    <w:rsid w:val="003F5476"/>
    <w:rsid w:val="003F5B57"/>
    <w:rsid w:val="00402C64"/>
    <w:rsid w:val="00407BBF"/>
    <w:rsid w:val="004127E4"/>
    <w:rsid w:val="0041437A"/>
    <w:rsid w:val="00414B1C"/>
    <w:rsid w:val="00414C17"/>
    <w:rsid w:val="004167FB"/>
    <w:rsid w:val="00417907"/>
    <w:rsid w:val="00422FB6"/>
    <w:rsid w:val="004269A8"/>
    <w:rsid w:val="00426E1E"/>
    <w:rsid w:val="00427D3C"/>
    <w:rsid w:val="0043161A"/>
    <w:rsid w:val="00431D0F"/>
    <w:rsid w:val="004329F0"/>
    <w:rsid w:val="004369DD"/>
    <w:rsid w:val="00437049"/>
    <w:rsid w:val="004404EA"/>
    <w:rsid w:val="00442B4F"/>
    <w:rsid w:val="00446E4D"/>
    <w:rsid w:val="00453018"/>
    <w:rsid w:val="00455920"/>
    <w:rsid w:val="00457F22"/>
    <w:rsid w:val="00462C0D"/>
    <w:rsid w:val="00466ADF"/>
    <w:rsid w:val="0046723E"/>
    <w:rsid w:val="00467FBE"/>
    <w:rsid w:val="00471993"/>
    <w:rsid w:val="00474D49"/>
    <w:rsid w:val="00475F55"/>
    <w:rsid w:val="00476A23"/>
    <w:rsid w:val="0048172A"/>
    <w:rsid w:val="00481FAF"/>
    <w:rsid w:val="0048216D"/>
    <w:rsid w:val="00485BF9"/>
    <w:rsid w:val="004903F2"/>
    <w:rsid w:val="004906C1"/>
    <w:rsid w:val="00491C99"/>
    <w:rsid w:val="00491FC9"/>
    <w:rsid w:val="00492D80"/>
    <w:rsid w:val="004955A3"/>
    <w:rsid w:val="00495B1E"/>
    <w:rsid w:val="00497B61"/>
    <w:rsid w:val="004A0378"/>
    <w:rsid w:val="004A0F17"/>
    <w:rsid w:val="004A1842"/>
    <w:rsid w:val="004A1DBF"/>
    <w:rsid w:val="004A400A"/>
    <w:rsid w:val="004A4047"/>
    <w:rsid w:val="004A6FC0"/>
    <w:rsid w:val="004B3DC2"/>
    <w:rsid w:val="004B4952"/>
    <w:rsid w:val="004B588E"/>
    <w:rsid w:val="004B6380"/>
    <w:rsid w:val="004B7E03"/>
    <w:rsid w:val="004C15FA"/>
    <w:rsid w:val="004C305A"/>
    <w:rsid w:val="004C710E"/>
    <w:rsid w:val="004C732F"/>
    <w:rsid w:val="004D3324"/>
    <w:rsid w:val="004D4580"/>
    <w:rsid w:val="004D54E3"/>
    <w:rsid w:val="004E47CF"/>
    <w:rsid w:val="004E487F"/>
    <w:rsid w:val="004E600D"/>
    <w:rsid w:val="004E654B"/>
    <w:rsid w:val="004E675D"/>
    <w:rsid w:val="004E7073"/>
    <w:rsid w:val="004F0039"/>
    <w:rsid w:val="004F081C"/>
    <w:rsid w:val="004F0F1B"/>
    <w:rsid w:val="004F1384"/>
    <w:rsid w:val="004F152F"/>
    <w:rsid w:val="004F3E14"/>
    <w:rsid w:val="004F718F"/>
    <w:rsid w:val="004F72DE"/>
    <w:rsid w:val="004F77B3"/>
    <w:rsid w:val="004F7E77"/>
    <w:rsid w:val="0050158D"/>
    <w:rsid w:val="005035D5"/>
    <w:rsid w:val="0050487B"/>
    <w:rsid w:val="00504A83"/>
    <w:rsid w:val="00504B84"/>
    <w:rsid w:val="0050576C"/>
    <w:rsid w:val="0050636E"/>
    <w:rsid w:val="00506E4B"/>
    <w:rsid w:val="00511402"/>
    <w:rsid w:val="00513589"/>
    <w:rsid w:val="00513DFD"/>
    <w:rsid w:val="00515089"/>
    <w:rsid w:val="00515B82"/>
    <w:rsid w:val="00522ED0"/>
    <w:rsid w:val="0052426D"/>
    <w:rsid w:val="00524BC5"/>
    <w:rsid w:val="00530249"/>
    <w:rsid w:val="005326F7"/>
    <w:rsid w:val="00532A47"/>
    <w:rsid w:val="00533E6E"/>
    <w:rsid w:val="005349CC"/>
    <w:rsid w:val="00534B89"/>
    <w:rsid w:val="0053668B"/>
    <w:rsid w:val="00536C89"/>
    <w:rsid w:val="00537C72"/>
    <w:rsid w:val="005430A8"/>
    <w:rsid w:val="0054470F"/>
    <w:rsid w:val="00545827"/>
    <w:rsid w:val="005460BD"/>
    <w:rsid w:val="0054745B"/>
    <w:rsid w:val="00547771"/>
    <w:rsid w:val="00552A8D"/>
    <w:rsid w:val="00552C51"/>
    <w:rsid w:val="00553614"/>
    <w:rsid w:val="00553B0F"/>
    <w:rsid w:val="005543D7"/>
    <w:rsid w:val="00555CB7"/>
    <w:rsid w:val="005573DD"/>
    <w:rsid w:val="00557E41"/>
    <w:rsid w:val="00560AA3"/>
    <w:rsid w:val="00561690"/>
    <w:rsid w:val="0056172B"/>
    <w:rsid w:val="00562D95"/>
    <w:rsid w:val="00564669"/>
    <w:rsid w:val="005653B4"/>
    <w:rsid w:val="00566BD9"/>
    <w:rsid w:val="00571C01"/>
    <w:rsid w:val="005765F0"/>
    <w:rsid w:val="005773EA"/>
    <w:rsid w:val="005803A8"/>
    <w:rsid w:val="00582428"/>
    <w:rsid w:val="00583DB2"/>
    <w:rsid w:val="00585D70"/>
    <w:rsid w:val="0058770A"/>
    <w:rsid w:val="005911E7"/>
    <w:rsid w:val="00592679"/>
    <w:rsid w:val="00593061"/>
    <w:rsid w:val="0059505F"/>
    <w:rsid w:val="005969A4"/>
    <w:rsid w:val="00596DCA"/>
    <w:rsid w:val="00597744"/>
    <w:rsid w:val="005A0FBF"/>
    <w:rsid w:val="005A16A5"/>
    <w:rsid w:val="005A294B"/>
    <w:rsid w:val="005A34A1"/>
    <w:rsid w:val="005A3810"/>
    <w:rsid w:val="005A52FB"/>
    <w:rsid w:val="005A553C"/>
    <w:rsid w:val="005A61B3"/>
    <w:rsid w:val="005B06D1"/>
    <w:rsid w:val="005B16FE"/>
    <w:rsid w:val="005B36DA"/>
    <w:rsid w:val="005B442A"/>
    <w:rsid w:val="005B454C"/>
    <w:rsid w:val="005B4B11"/>
    <w:rsid w:val="005B667B"/>
    <w:rsid w:val="005C227F"/>
    <w:rsid w:val="005C3666"/>
    <w:rsid w:val="005C3E4A"/>
    <w:rsid w:val="005C449F"/>
    <w:rsid w:val="005C5FE2"/>
    <w:rsid w:val="005D2773"/>
    <w:rsid w:val="005D3627"/>
    <w:rsid w:val="005D46FA"/>
    <w:rsid w:val="005D68DD"/>
    <w:rsid w:val="005D7612"/>
    <w:rsid w:val="005E1210"/>
    <w:rsid w:val="005E2A1C"/>
    <w:rsid w:val="005F0F9D"/>
    <w:rsid w:val="005F1CB8"/>
    <w:rsid w:val="005F3C58"/>
    <w:rsid w:val="005F46DF"/>
    <w:rsid w:val="005F5873"/>
    <w:rsid w:val="005F589C"/>
    <w:rsid w:val="005F768C"/>
    <w:rsid w:val="00600A35"/>
    <w:rsid w:val="00602B9B"/>
    <w:rsid w:val="006033A5"/>
    <w:rsid w:val="006057D1"/>
    <w:rsid w:val="0060597C"/>
    <w:rsid w:val="00605DD5"/>
    <w:rsid w:val="0060776A"/>
    <w:rsid w:val="00607DE7"/>
    <w:rsid w:val="0061035E"/>
    <w:rsid w:val="00610B95"/>
    <w:rsid w:val="00612212"/>
    <w:rsid w:val="00613D7C"/>
    <w:rsid w:val="00613DDA"/>
    <w:rsid w:val="00613FAC"/>
    <w:rsid w:val="006162DE"/>
    <w:rsid w:val="00616598"/>
    <w:rsid w:val="00616E3E"/>
    <w:rsid w:val="00617356"/>
    <w:rsid w:val="00617408"/>
    <w:rsid w:val="00617BC6"/>
    <w:rsid w:val="00621240"/>
    <w:rsid w:val="00621EBE"/>
    <w:rsid w:val="00623759"/>
    <w:rsid w:val="00623B2F"/>
    <w:rsid w:val="00624CE1"/>
    <w:rsid w:val="00625568"/>
    <w:rsid w:val="00630A54"/>
    <w:rsid w:val="0063123C"/>
    <w:rsid w:val="00634A36"/>
    <w:rsid w:val="00642290"/>
    <w:rsid w:val="006422DA"/>
    <w:rsid w:val="00643141"/>
    <w:rsid w:val="006466AE"/>
    <w:rsid w:val="00654EBB"/>
    <w:rsid w:val="00655F52"/>
    <w:rsid w:val="006575C6"/>
    <w:rsid w:val="00657A41"/>
    <w:rsid w:val="006607B7"/>
    <w:rsid w:val="0066118A"/>
    <w:rsid w:val="00663218"/>
    <w:rsid w:val="00665A3E"/>
    <w:rsid w:val="00671E5F"/>
    <w:rsid w:val="00674260"/>
    <w:rsid w:val="006769EA"/>
    <w:rsid w:val="0068208F"/>
    <w:rsid w:val="00682A4B"/>
    <w:rsid w:val="00682A84"/>
    <w:rsid w:val="00682BC8"/>
    <w:rsid w:val="00684DD4"/>
    <w:rsid w:val="00684F2D"/>
    <w:rsid w:val="00686EC7"/>
    <w:rsid w:val="00687117"/>
    <w:rsid w:val="00687BC0"/>
    <w:rsid w:val="0069273E"/>
    <w:rsid w:val="00693A3D"/>
    <w:rsid w:val="0069521A"/>
    <w:rsid w:val="006A089D"/>
    <w:rsid w:val="006A18F7"/>
    <w:rsid w:val="006A3A3E"/>
    <w:rsid w:val="006A6650"/>
    <w:rsid w:val="006A7CC7"/>
    <w:rsid w:val="006A7E27"/>
    <w:rsid w:val="006B289B"/>
    <w:rsid w:val="006B358F"/>
    <w:rsid w:val="006B3AF3"/>
    <w:rsid w:val="006B61E2"/>
    <w:rsid w:val="006B6849"/>
    <w:rsid w:val="006B715D"/>
    <w:rsid w:val="006C126E"/>
    <w:rsid w:val="006C1F83"/>
    <w:rsid w:val="006C21F5"/>
    <w:rsid w:val="006C305A"/>
    <w:rsid w:val="006C31D7"/>
    <w:rsid w:val="006C459D"/>
    <w:rsid w:val="006C51C1"/>
    <w:rsid w:val="006D221E"/>
    <w:rsid w:val="006D499C"/>
    <w:rsid w:val="006D632C"/>
    <w:rsid w:val="006D7088"/>
    <w:rsid w:val="006D7F87"/>
    <w:rsid w:val="006E1B58"/>
    <w:rsid w:val="006E22CF"/>
    <w:rsid w:val="006E5E91"/>
    <w:rsid w:val="006F0030"/>
    <w:rsid w:val="006F06F6"/>
    <w:rsid w:val="006F2D77"/>
    <w:rsid w:val="006F7C49"/>
    <w:rsid w:val="00700E6F"/>
    <w:rsid w:val="00703DA0"/>
    <w:rsid w:val="00710231"/>
    <w:rsid w:val="00710E63"/>
    <w:rsid w:val="00711269"/>
    <w:rsid w:val="0071354E"/>
    <w:rsid w:val="0071427B"/>
    <w:rsid w:val="0071524A"/>
    <w:rsid w:val="0071539F"/>
    <w:rsid w:val="00716E93"/>
    <w:rsid w:val="00721502"/>
    <w:rsid w:val="00722CC1"/>
    <w:rsid w:val="00723337"/>
    <w:rsid w:val="00726295"/>
    <w:rsid w:val="00726505"/>
    <w:rsid w:val="00732980"/>
    <w:rsid w:val="00732FAC"/>
    <w:rsid w:val="00733D65"/>
    <w:rsid w:val="0073432E"/>
    <w:rsid w:val="00735AA6"/>
    <w:rsid w:val="00737815"/>
    <w:rsid w:val="00740072"/>
    <w:rsid w:val="0074024D"/>
    <w:rsid w:val="007412C8"/>
    <w:rsid w:val="00741A5E"/>
    <w:rsid w:val="0074257F"/>
    <w:rsid w:val="00744911"/>
    <w:rsid w:val="00744D31"/>
    <w:rsid w:val="0074591E"/>
    <w:rsid w:val="007460B4"/>
    <w:rsid w:val="007471F7"/>
    <w:rsid w:val="00750195"/>
    <w:rsid w:val="00751025"/>
    <w:rsid w:val="0075154A"/>
    <w:rsid w:val="00752CE2"/>
    <w:rsid w:val="00752FB9"/>
    <w:rsid w:val="007548E4"/>
    <w:rsid w:val="00756A3B"/>
    <w:rsid w:val="0076053A"/>
    <w:rsid w:val="0076296A"/>
    <w:rsid w:val="00765DFA"/>
    <w:rsid w:val="00767CF9"/>
    <w:rsid w:val="00772786"/>
    <w:rsid w:val="00775960"/>
    <w:rsid w:val="007806FF"/>
    <w:rsid w:val="00781C4A"/>
    <w:rsid w:val="00782B6C"/>
    <w:rsid w:val="00783F33"/>
    <w:rsid w:val="00785C76"/>
    <w:rsid w:val="007864C9"/>
    <w:rsid w:val="00790D67"/>
    <w:rsid w:val="007945EA"/>
    <w:rsid w:val="00794FFF"/>
    <w:rsid w:val="00796BCA"/>
    <w:rsid w:val="0079764E"/>
    <w:rsid w:val="007A234F"/>
    <w:rsid w:val="007A36A3"/>
    <w:rsid w:val="007A4996"/>
    <w:rsid w:val="007A4D82"/>
    <w:rsid w:val="007A5589"/>
    <w:rsid w:val="007A6259"/>
    <w:rsid w:val="007A6C22"/>
    <w:rsid w:val="007A737E"/>
    <w:rsid w:val="007B1280"/>
    <w:rsid w:val="007B5BA8"/>
    <w:rsid w:val="007B5ED3"/>
    <w:rsid w:val="007B7A30"/>
    <w:rsid w:val="007B7F7D"/>
    <w:rsid w:val="007C5E4B"/>
    <w:rsid w:val="007D239F"/>
    <w:rsid w:val="007D2CDE"/>
    <w:rsid w:val="007D3145"/>
    <w:rsid w:val="007D374A"/>
    <w:rsid w:val="007D3EF0"/>
    <w:rsid w:val="007D6101"/>
    <w:rsid w:val="007E00F3"/>
    <w:rsid w:val="007E022D"/>
    <w:rsid w:val="007E173F"/>
    <w:rsid w:val="007E20C6"/>
    <w:rsid w:val="007E4588"/>
    <w:rsid w:val="007F23F4"/>
    <w:rsid w:val="007F24C9"/>
    <w:rsid w:val="007F409D"/>
    <w:rsid w:val="007F5C89"/>
    <w:rsid w:val="007F6F5F"/>
    <w:rsid w:val="00803AE5"/>
    <w:rsid w:val="00804038"/>
    <w:rsid w:val="008041D6"/>
    <w:rsid w:val="0080569B"/>
    <w:rsid w:val="0080734F"/>
    <w:rsid w:val="008078A3"/>
    <w:rsid w:val="00812C19"/>
    <w:rsid w:val="008159D6"/>
    <w:rsid w:val="00816D0A"/>
    <w:rsid w:val="00823642"/>
    <w:rsid w:val="0082390A"/>
    <w:rsid w:val="008260B9"/>
    <w:rsid w:val="00830480"/>
    <w:rsid w:val="00831B9A"/>
    <w:rsid w:val="00833753"/>
    <w:rsid w:val="00834A8F"/>
    <w:rsid w:val="00835C19"/>
    <w:rsid w:val="00837D83"/>
    <w:rsid w:val="0084187D"/>
    <w:rsid w:val="00843DA5"/>
    <w:rsid w:val="008446D7"/>
    <w:rsid w:val="00844C6F"/>
    <w:rsid w:val="0084544E"/>
    <w:rsid w:val="00856526"/>
    <w:rsid w:val="008576AD"/>
    <w:rsid w:val="0086128D"/>
    <w:rsid w:val="008645B8"/>
    <w:rsid w:val="00864E19"/>
    <w:rsid w:val="008659E2"/>
    <w:rsid w:val="00867503"/>
    <w:rsid w:val="008718F8"/>
    <w:rsid w:val="00872887"/>
    <w:rsid w:val="008773AA"/>
    <w:rsid w:val="00877BDD"/>
    <w:rsid w:val="00877BF5"/>
    <w:rsid w:val="00880B75"/>
    <w:rsid w:val="00880BA6"/>
    <w:rsid w:val="00880F3F"/>
    <w:rsid w:val="00882A1D"/>
    <w:rsid w:val="00882DC6"/>
    <w:rsid w:val="0088329D"/>
    <w:rsid w:val="00886CA0"/>
    <w:rsid w:val="00892C0F"/>
    <w:rsid w:val="00893657"/>
    <w:rsid w:val="008A4148"/>
    <w:rsid w:val="008A5FA8"/>
    <w:rsid w:val="008A6C9F"/>
    <w:rsid w:val="008B0346"/>
    <w:rsid w:val="008B234C"/>
    <w:rsid w:val="008B490C"/>
    <w:rsid w:val="008B4E59"/>
    <w:rsid w:val="008C33CF"/>
    <w:rsid w:val="008C5BD7"/>
    <w:rsid w:val="008C6236"/>
    <w:rsid w:val="008C684F"/>
    <w:rsid w:val="008D2CFA"/>
    <w:rsid w:val="008D3638"/>
    <w:rsid w:val="008D39BE"/>
    <w:rsid w:val="008D42E3"/>
    <w:rsid w:val="008D4446"/>
    <w:rsid w:val="008D5A41"/>
    <w:rsid w:val="008D73AA"/>
    <w:rsid w:val="008E1FB1"/>
    <w:rsid w:val="008E3BEA"/>
    <w:rsid w:val="008E4835"/>
    <w:rsid w:val="008E4B14"/>
    <w:rsid w:val="008E6007"/>
    <w:rsid w:val="008E671E"/>
    <w:rsid w:val="008E70A7"/>
    <w:rsid w:val="008E7D3B"/>
    <w:rsid w:val="008F1E12"/>
    <w:rsid w:val="008F3700"/>
    <w:rsid w:val="008F422B"/>
    <w:rsid w:val="008F4693"/>
    <w:rsid w:val="008F4CD0"/>
    <w:rsid w:val="008F5D0E"/>
    <w:rsid w:val="00900893"/>
    <w:rsid w:val="0090309A"/>
    <w:rsid w:val="009031C3"/>
    <w:rsid w:val="00906CF5"/>
    <w:rsid w:val="00910307"/>
    <w:rsid w:val="0091043A"/>
    <w:rsid w:val="0091064B"/>
    <w:rsid w:val="00911DA4"/>
    <w:rsid w:val="00911E31"/>
    <w:rsid w:val="009128BB"/>
    <w:rsid w:val="00914814"/>
    <w:rsid w:val="009206EA"/>
    <w:rsid w:val="00921F15"/>
    <w:rsid w:val="00923C55"/>
    <w:rsid w:val="0092470C"/>
    <w:rsid w:val="00925707"/>
    <w:rsid w:val="00926415"/>
    <w:rsid w:val="00927383"/>
    <w:rsid w:val="009326C6"/>
    <w:rsid w:val="00932928"/>
    <w:rsid w:val="00932940"/>
    <w:rsid w:val="009337A7"/>
    <w:rsid w:val="00934CBC"/>
    <w:rsid w:val="00936099"/>
    <w:rsid w:val="00940AF1"/>
    <w:rsid w:val="009413DB"/>
    <w:rsid w:val="009421F4"/>
    <w:rsid w:val="00945F7F"/>
    <w:rsid w:val="00946A00"/>
    <w:rsid w:val="00952A5A"/>
    <w:rsid w:val="0095330D"/>
    <w:rsid w:val="00955C91"/>
    <w:rsid w:val="00957547"/>
    <w:rsid w:val="00961BBC"/>
    <w:rsid w:val="00961E3A"/>
    <w:rsid w:val="00962308"/>
    <w:rsid w:val="00963CAA"/>
    <w:rsid w:val="00964A8F"/>
    <w:rsid w:val="009666E6"/>
    <w:rsid w:val="0096695B"/>
    <w:rsid w:val="009706EB"/>
    <w:rsid w:val="00970B2E"/>
    <w:rsid w:val="00972C48"/>
    <w:rsid w:val="00973563"/>
    <w:rsid w:val="00973CDA"/>
    <w:rsid w:val="00974699"/>
    <w:rsid w:val="00975223"/>
    <w:rsid w:val="0097620D"/>
    <w:rsid w:val="00977B6D"/>
    <w:rsid w:val="00982F50"/>
    <w:rsid w:val="00983C27"/>
    <w:rsid w:val="009841BA"/>
    <w:rsid w:val="009841C3"/>
    <w:rsid w:val="0098529C"/>
    <w:rsid w:val="00985BAC"/>
    <w:rsid w:val="00986777"/>
    <w:rsid w:val="00987982"/>
    <w:rsid w:val="009910A8"/>
    <w:rsid w:val="00993925"/>
    <w:rsid w:val="00993E9E"/>
    <w:rsid w:val="009943E5"/>
    <w:rsid w:val="00997207"/>
    <w:rsid w:val="00997D61"/>
    <w:rsid w:val="00997EC7"/>
    <w:rsid w:val="009A2429"/>
    <w:rsid w:val="009B1423"/>
    <w:rsid w:val="009B1BCA"/>
    <w:rsid w:val="009B2731"/>
    <w:rsid w:val="009B2BA5"/>
    <w:rsid w:val="009B3B47"/>
    <w:rsid w:val="009B501A"/>
    <w:rsid w:val="009C098A"/>
    <w:rsid w:val="009C2E15"/>
    <w:rsid w:val="009C3AEF"/>
    <w:rsid w:val="009C4B8B"/>
    <w:rsid w:val="009C4F63"/>
    <w:rsid w:val="009C53C3"/>
    <w:rsid w:val="009C6A76"/>
    <w:rsid w:val="009C7593"/>
    <w:rsid w:val="009C7AA9"/>
    <w:rsid w:val="009D2DFA"/>
    <w:rsid w:val="009D521C"/>
    <w:rsid w:val="009E2606"/>
    <w:rsid w:val="009E2FB9"/>
    <w:rsid w:val="009E5E32"/>
    <w:rsid w:val="009E6A19"/>
    <w:rsid w:val="009E7516"/>
    <w:rsid w:val="009F0251"/>
    <w:rsid w:val="009F1553"/>
    <w:rsid w:val="009F2981"/>
    <w:rsid w:val="009F4612"/>
    <w:rsid w:val="00A00DA6"/>
    <w:rsid w:val="00A01AC1"/>
    <w:rsid w:val="00A01AD0"/>
    <w:rsid w:val="00A06663"/>
    <w:rsid w:val="00A07663"/>
    <w:rsid w:val="00A07A25"/>
    <w:rsid w:val="00A12C78"/>
    <w:rsid w:val="00A1444A"/>
    <w:rsid w:val="00A15A44"/>
    <w:rsid w:val="00A1657D"/>
    <w:rsid w:val="00A20C8B"/>
    <w:rsid w:val="00A21653"/>
    <w:rsid w:val="00A2180A"/>
    <w:rsid w:val="00A2255D"/>
    <w:rsid w:val="00A22E55"/>
    <w:rsid w:val="00A22F5A"/>
    <w:rsid w:val="00A23174"/>
    <w:rsid w:val="00A252D4"/>
    <w:rsid w:val="00A27EC4"/>
    <w:rsid w:val="00A32D3A"/>
    <w:rsid w:val="00A332FD"/>
    <w:rsid w:val="00A43A88"/>
    <w:rsid w:val="00A45C12"/>
    <w:rsid w:val="00A47B4F"/>
    <w:rsid w:val="00A51673"/>
    <w:rsid w:val="00A55D95"/>
    <w:rsid w:val="00A5762D"/>
    <w:rsid w:val="00A579A3"/>
    <w:rsid w:val="00A604C3"/>
    <w:rsid w:val="00A60593"/>
    <w:rsid w:val="00A60984"/>
    <w:rsid w:val="00A616AB"/>
    <w:rsid w:val="00A621A7"/>
    <w:rsid w:val="00A6347C"/>
    <w:rsid w:val="00A67D73"/>
    <w:rsid w:val="00A67F25"/>
    <w:rsid w:val="00A70414"/>
    <w:rsid w:val="00A71676"/>
    <w:rsid w:val="00A75047"/>
    <w:rsid w:val="00A75694"/>
    <w:rsid w:val="00A80395"/>
    <w:rsid w:val="00A858DE"/>
    <w:rsid w:val="00A861D0"/>
    <w:rsid w:val="00A86EB6"/>
    <w:rsid w:val="00A9009A"/>
    <w:rsid w:val="00A93088"/>
    <w:rsid w:val="00A93791"/>
    <w:rsid w:val="00A93A0C"/>
    <w:rsid w:val="00A9655F"/>
    <w:rsid w:val="00AA01AA"/>
    <w:rsid w:val="00AA0630"/>
    <w:rsid w:val="00AA0F84"/>
    <w:rsid w:val="00AA108E"/>
    <w:rsid w:val="00AA3836"/>
    <w:rsid w:val="00AA3B9B"/>
    <w:rsid w:val="00AA4963"/>
    <w:rsid w:val="00AA5A52"/>
    <w:rsid w:val="00AA60A9"/>
    <w:rsid w:val="00AA6A56"/>
    <w:rsid w:val="00AA7D28"/>
    <w:rsid w:val="00AB061D"/>
    <w:rsid w:val="00AB1D03"/>
    <w:rsid w:val="00AB2ACD"/>
    <w:rsid w:val="00AB340F"/>
    <w:rsid w:val="00AB3D0B"/>
    <w:rsid w:val="00AB430E"/>
    <w:rsid w:val="00AB5242"/>
    <w:rsid w:val="00AB5AD1"/>
    <w:rsid w:val="00AB6AAB"/>
    <w:rsid w:val="00AB7917"/>
    <w:rsid w:val="00AC1AA5"/>
    <w:rsid w:val="00AC3CD1"/>
    <w:rsid w:val="00AC419C"/>
    <w:rsid w:val="00AD0D04"/>
    <w:rsid w:val="00AD27DC"/>
    <w:rsid w:val="00AD2C74"/>
    <w:rsid w:val="00AD53B6"/>
    <w:rsid w:val="00AD5F01"/>
    <w:rsid w:val="00AD5F03"/>
    <w:rsid w:val="00AD723E"/>
    <w:rsid w:val="00AE132C"/>
    <w:rsid w:val="00AE3B86"/>
    <w:rsid w:val="00AE5FBE"/>
    <w:rsid w:val="00AE6974"/>
    <w:rsid w:val="00AE7439"/>
    <w:rsid w:val="00AF0E67"/>
    <w:rsid w:val="00AF10BE"/>
    <w:rsid w:val="00AF1211"/>
    <w:rsid w:val="00AF1FC6"/>
    <w:rsid w:val="00AF2434"/>
    <w:rsid w:val="00AF258C"/>
    <w:rsid w:val="00AF3686"/>
    <w:rsid w:val="00AF6150"/>
    <w:rsid w:val="00AF6938"/>
    <w:rsid w:val="00B00DC0"/>
    <w:rsid w:val="00B01866"/>
    <w:rsid w:val="00B04061"/>
    <w:rsid w:val="00B04361"/>
    <w:rsid w:val="00B04830"/>
    <w:rsid w:val="00B0528A"/>
    <w:rsid w:val="00B079E6"/>
    <w:rsid w:val="00B110E0"/>
    <w:rsid w:val="00B115DB"/>
    <w:rsid w:val="00B14D3D"/>
    <w:rsid w:val="00B202A0"/>
    <w:rsid w:val="00B213F4"/>
    <w:rsid w:val="00B22AE2"/>
    <w:rsid w:val="00B22D31"/>
    <w:rsid w:val="00B25D6F"/>
    <w:rsid w:val="00B278F5"/>
    <w:rsid w:val="00B27BFF"/>
    <w:rsid w:val="00B301EC"/>
    <w:rsid w:val="00B340DA"/>
    <w:rsid w:val="00B34B60"/>
    <w:rsid w:val="00B34CF3"/>
    <w:rsid w:val="00B35598"/>
    <w:rsid w:val="00B368AB"/>
    <w:rsid w:val="00B374FE"/>
    <w:rsid w:val="00B37ADA"/>
    <w:rsid w:val="00B37AF0"/>
    <w:rsid w:val="00B42C25"/>
    <w:rsid w:val="00B431E6"/>
    <w:rsid w:val="00B43EC4"/>
    <w:rsid w:val="00B44E99"/>
    <w:rsid w:val="00B461B4"/>
    <w:rsid w:val="00B472A2"/>
    <w:rsid w:val="00B5204C"/>
    <w:rsid w:val="00B53123"/>
    <w:rsid w:val="00B54E6C"/>
    <w:rsid w:val="00B555CF"/>
    <w:rsid w:val="00B55655"/>
    <w:rsid w:val="00B561FA"/>
    <w:rsid w:val="00B610C0"/>
    <w:rsid w:val="00B65BEC"/>
    <w:rsid w:val="00B65CE0"/>
    <w:rsid w:val="00B70437"/>
    <w:rsid w:val="00B70AFD"/>
    <w:rsid w:val="00B7143F"/>
    <w:rsid w:val="00B72954"/>
    <w:rsid w:val="00B72A1A"/>
    <w:rsid w:val="00B73003"/>
    <w:rsid w:val="00B769B2"/>
    <w:rsid w:val="00B82916"/>
    <w:rsid w:val="00B83EB7"/>
    <w:rsid w:val="00B8406A"/>
    <w:rsid w:val="00B872B9"/>
    <w:rsid w:val="00B91986"/>
    <w:rsid w:val="00B928D3"/>
    <w:rsid w:val="00B92998"/>
    <w:rsid w:val="00B95561"/>
    <w:rsid w:val="00BA002C"/>
    <w:rsid w:val="00BA1CE8"/>
    <w:rsid w:val="00BA3847"/>
    <w:rsid w:val="00BA4536"/>
    <w:rsid w:val="00BA55A3"/>
    <w:rsid w:val="00BA5F48"/>
    <w:rsid w:val="00BA7259"/>
    <w:rsid w:val="00BA737E"/>
    <w:rsid w:val="00BA7F32"/>
    <w:rsid w:val="00BB12FC"/>
    <w:rsid w:val="00BB4C1A"/>
    <w:rsid w:val="00BB7E9B"/>
    <w:rsid w:val="00BC15AE"/>
    <w:rsid w:val="00BC3294"/>
    <w:rsid w:val="00BC5E41"/>
    <w:rsid w:val="00BC759A"/>
    <w:rsid w:val="00BD3AAC"/>
    <w:rsid w:val="00BD485C"/>
    <w:rsid w:val="00BD5D01"/>
    <w:rsid w:val="00BE3473"/>
    <w:rsid w:val="00BE3C26"/>
    <w:rsid w:val="00BE4074"/>
    <w:rsid w:val="00BE5815"/>
    <w:rsid w:val="00BE5BC4"/>
    <w:rsid w:val="00BE5FFF"/>
    <w:rsid w:val="00BE6F14"/>
    <w:rsid w:val="00BF2CEF"/>
    <w:rsid w:val="00BF769F"/>
    <w:rsid w:val="00BF7B99"/>
    <w:rsid w:val="00C01CAE"/>
    <w:rsid w:val="00C035A8"/>
    <w:rsid w:val="00C0543E"/>
    <w:rsid w:val="00C05F8A"/>
    <w:rsid w:val="00C06F38"/>
    <w:rsid w:val="00C12E01"/>
    <w:rsid w:val="00C13A80"/>
    <w:rsid w:val="00C14802"/>
    <w:rsid w:val="00C15861"/>
    <w:rsid w:val="00C1629D"/>
    <w:rsid w:val="00C1757B"/>
    <w:rsid w:val="00C17BC7"/>
    <w:rsid w:val="00C20D21"/>
    <w:rsid w:val="00C20E76"/>
    <w:rsid w:val="00C22DEB"/>
    <w:rsid w:val="00C233A7"/>
    <w:rsid w:val="00C23879"/>
    <w:rsid w:val="00C2445D"/>
    <w:rsid w:val="00C26427"/>
    <w:rsid w:val="00C26F91"/>
    <w:rsid w:val="00C27621"/>
    <w:rsid w:val="00C27823"/>
    <w:rsid w:val="00C33184"/>
    <w:rsid w:val="00C3320F"/>
    <w:rsid w:val="00C342F2"/>
    <w:rsid w:val="00C347B5"/>
    <w:rsid w:val="00C34F8D"/>
    <w:rsid w:val="00C3604D"/>
    <w:rsid w:val="00C362C1"/>
    <w:rsid w:val="00C363C0"/>
    <w:rsid w:val="00C377C0"/>
    <w:rsid w:val="00C417BC"/>
    <w:rsid w:val="00C42377"/>
    <w:rsid w:val="00C42763"/>
    <w:rsid w:val="00C4669D"/>
    <w:rsid w:val="00C46854"/>
    <w:rsid w:val="00C50864"/>
    <w:rsid w:val="00C5169E"/>
    <w:rsid w:val="00C51A7D"/>
    <w:rsid w:val="00C520EA"/>
    <w:rsid w:val="00C523F3"/>
    <w:rsid w:val="00C56033"/>
    <w:rsid w:val="00C6057D"/>
    <w:rsid w:val="00C61D42"/>
    <w:rsid w:val="00C6285B"/>
    <w:rsid w:val="00C628DF"/>
    <w:rsid w:val="00C64578"/>
    <w:rsid w:val="00C65A69"/>
    <w:rsid w:val="00C65EE4"/>
    <w:rsid w:val="00C66BDA"/>
    <w:rsid w:val="00C704E4"/>
    <w:rsid w:val="00C73DC5"/>
    <w:rsid w:val="00C77B67"/>
    <w:rsid w:val="00C80A0C"/>
    <w:rsid w:val="00C82DEA"/>
    <w:rsid w:val="00C8330D"/>
    <w:rsid w:val="00C84A48"/>
    <w:rsid w:val="00C8615A"/>
    <w:rsid w:val="00C8715B"/>
    <w:rsid w:val="00C87756"/>
    <w:rsid w:val="00C9515B"/>
    <w:rsid w:val="00C96EA4"/>
    <w:rsid w:val="00C9704C"/>
    <w:rsid w:val="00CA1D42"/>
    <w:rsid w:val="00CA2287"/>
    <w:rsid w:val="00CA364D"/>
    <w:rsid w:val="00CA3B52"/>
    <w:rsid w:val="00CA4B38"/>
    <w:rsid w:val="00CA7709"/>
    <w:rsid w:val="00CB569C"/>
    <w:rsid w:val="00CB5CC4"/>
    <w:rsid w:val="00CB7A55"/>
    <w:rsid w:val="00CC19CA"/>
    <w:rsid w:val="00CC22E0"/>
    <w:rsid w:val="00CC2C3F"/>
    <w:rsid w:val="00CC39E1"/>
    <w:rsid w:val="00CC3D55"/>
    <w:rsid w:val="00CC4961"/>
    <w:rsid w:val="00CC555A"/>
    <w:rsid w:val="00CC6C81"/>
    <w:rsid w:val="00CC7524"/>
    <w:rsid w:val="00CD49EF"/>
    <w:rsid w:val="00CD5857"/>
    <w:rsid w:val="00CD5DF5"/>
    <w:rsid w:val="00CE142E"/>
    <w:rsid w:val="00CE161D"/>
    <w:rsid w:val="00CE4521"/>
    <w:rsid w:val="00CE4921"/>
    <w:rsid w:val="00CE5AE7"/>
    <w:rsid w:val="00CE5DBA"/>
    <w:rsid w:val="00CE6395"/>
    <w:rsid w:val="00CE6D7B"/>
    <w:rsid w:val="00CF0C46"/>
    <w:rsid w:val="00CF21CB"/>
    <w:rsid w:val="00CF3130"/>
    <w:rsid w:val="00CF3AF6"/>
    <w:rsid w:val="00CF40C9"/>
    <w:rsid w:val="00CF7EC2"/>
    <w:rsid w:val="00D01656"/>
    <w:rsid w:val="00D02648"/>
    <w:rsid w:val="00D0323D"/>
    <w:rsid w:val="00D03607"/>
    <w:rsid w:val="00D0374D"/>
    <w:rsid w:val="00D03CC3"/>
    <w:rsid w:val="00D0562C"/>
    <w:rsid w:val="00D05FA8"/>
    <w:rsid w:val="00D07236"/>
    <w:rsid w:val="00D07817"/>
    <w:rsid w:val="00D10B73"/>
    <w:rsid w:val="00D10CFE"/>
    <w:rsid w:val="00D11E07"/>
    <w:rsid w:val="00D14327"/>
    <w:rsid w:val="00D150A3"/>
    <w:rsid w:val="00D21029"/>
    <w:rsid w:val="00D215EA"/>
    <w:rsid w:val="00D21CD3"/>
    <w:rsid w:val="00D23E51"/>
    <w:rsid w:val="00D30ECA"/>
    <w:rsid w:val="00D317EE"/>
    <w:rsid w:val="00D322D4"/>
    <w:rsid w:val="00D32AFC"/>
    <w:rsid w:val="00D331CF"/>
    <w:rsid w:val="00D346B4"/>
    <w:rsid w:val="00D34D11"/>
    <w:rsid w:val="00D3682A"/>
    <w:rsid w:val="00D36FAB"/>
    <w:rsid w:val="00D4056F"/>
    <w:rsid w:val="00D423B3"/>
    <w:rsid w:val="00D442F1"/>
    <w:rsid w:val="00D47DB9"/>
    <w:rsid w:val="00D5485F"/>
    <w:rsid w:val="00D57016"/>
    <w:rsid w:val="00D607E5"/>
    <w:rsid w:val="00D616D9"/>
    <w:rsid w:val="00D622AB"/>
    <w:rsid w:val="00D6281F"/>
    <w:rsid w:val="00D66D3F"/>
    <w:rsid w:val="00D739FE"/>
    <w:rsid w:val="00D7514A"/>
    <w:rsid w:val="00D76013"/>
    <w:rsid w:val="00D82194"/>
    <w:rsid w:val="00D822A8"/>
    <w:rsid w:val="00D82E03"/>
    <w:rsid w:val="00D85A30"/>
    <w:rsid w:val="00D87E2E"/>
    <w:rsid w:val="00D9204D"/>
    <w:rsid w:val="00D964B8"/>
    <w:rsid w:val="00D9753A"/>
    <w:rsid w:val="00DA0F1D"/>
    <w:rsid w:val="00DA2E6E"/>
    <w:rsid w:val="00DA4F43"/>
    <w:rsid w:val="00DA54E0"/>
    <w:rsid w:val="00DA6BF7"/>
    <w:rsid w:val="00DB0805"/>
    <w:rsid w:val="00DB0D66"/>
    <w:rsid w:val="00DB0E30"/>
    <w:rsid w:val="00DB3741"/>
    <w:rsid w:val="00DB5117"/>
    <w:rsid w:val="00DB60DD"/>
    <w:rsid w:val="00DB6687"/>
    <w:rsid w:val="00DC1F95"/>
    <w:rsid w:val="00DC2C74"/>
    <w:rsid w:val="00DC3DF5"/>
    <w:rsid w:val="00DC4010"/>
    <w:rsid w:val="00DC50B3"/>
    <w:rsid w:val="00DC659E"/>
    <w:rsid w:val="00DD046A"/>
    <w:rsid w:val="00DD1175"/>
    <w:rsid w:val="00DD4195"/>
    <w:rsid w:val="00DD465C"/>
    <w:rsid w:val="00DD478C"/>
    <w:rsid w:val="00DD49A4"/>
    <w:rsid w:val="00DD743D"/>
    <w:rsid w:val="00DE0A10"/>
    <w:rsid w:val="00DE1A12"/>
    <w:rsid w:val="00DE5C2E"/>
    <w:rsid w:val="00DE785B"/>
    <w:rsid w:val="00DF21D8"/>
    <w:rsid w:val="00DF41DD"/>
    <w:rsid w:val="00DF43BB"/>
    <w:rsid w:val="00DF511E"/>
    <w:rsid w:val="00E0142C"/>
    <w:rsid w:val="00E02C60"/>
    <w:rsid w:val="00E06C11"/>
    <w:rsid w:val="00E07FD9"/>
    <w:rsid w:val="00E1013B"/>
    <w:rsid w:val="00E10DF0"/>
    <w:rsid w:val="00E11BB6"/>
    <w:rsid w:val="00E14D9C"/>
    <w:rsid w:val="00E1592B"/>
    <w:rsid w:val="00E1608B"/>
    <w:rsid w:val="00E16A01"/>
    <w:rsid w:val="00E16E11"/>
    <w:rsid w:val="00E20AB4"/>
    <w:rsid w:val="00E23FA3"/>
    <w:rsid w:val="00E25122"/>
    <w:rsid w:val="00E2557E"/>
    <w:rsid w:val="00E26E37"/>
    <w:rsid w:val="00E27BCD"/>
    <w:rsid w:val="00E27D90"/>
    <w:rsid w:val="00E30348"/>
    <w:rsid w:val="00E33EFB"/>
    <w:rsid w:val="00E368FF"/>
    <w:rsid w:val="00E37071"/>
    <w:rsid w:val="00E40E2C"/>
    <w:rsid w:val="00E41EFE"/>
    <w:rsid w:val="00E436F0"/>
    <w:rsid w:val="00E44321"/>
    <w:rsid w:val="00E51F2C"/>
    <w:rsid w:val="00E552B6"/>
    <w:rsid w:val="00E564E3"/>
    <w:rsid w:val="00E609BA"/>
    <w:rsid w:val="00E62817"/>
    <w:rsid w:val="00E64E2B"/>
    <w:rsid w:val="00E66CB6"/>
    <w:rsid w:val="00E67DCA"/>
    <w:rsid w:val="00E725B9"/>
    <w:rsid w:val="00E735EC"/>
    <w:rsid w:val="00E7434C"/>
    <w:rsid w:val="00E80260"/>
    <w:rsid w:val="00E8042B"/>
    <w:rsid w:val="00E81A83"/>
    <w:rsid w:val="00E8223A"/>
    <w:rsid w:val="00E85912"/>
    <w:rsid w:val="00E860E5"/>
    <w:rsid w:val="00E86D6B"/>
    <w:rsid w:val="00E91B19"/>
    <w:rsid w:val="00E91F68"/>
    <w:rsid w:val="00E94039"/>
    <w:rsid w:val="00E94087"/>
    <w:rsid w:val="00E973CD"/>
    <w:rsid w:val="00E97408"/>
    <w:rsid w:val="00EA0A64"/>
    <w:rsid w:val="00EA4A57"/>
    <w:rsid w:val="00EA5417"/>
    <w:rsid w:val="00EA5C2D"/>
    <w:rsid w:val="00EA6D50"/>
    <w:rsid w:val="00EA6E21"/>
    <w:rsid w:val="00EB43E3"/>
    <w:rsid w:val="00EB5E69"/>
    <w:rsid w:val="00EB688D"/>
    <w:rsid w:val="00EB6FD3"/>
    <w:rsid w:val="00EB74DF"/>
    <w:rsid w:val="00EC0CC9"/>
    <w:rsid w:val="00EC156A"/>
    <w:rsid w:val="00EC4B57"/>
    <w:rsid w:val="00EC631E"/>
    <w:rsid w:val="00ED3549"/>
    <w:rsid w:val="00ED3A33"/>
    <w:rsid w:val="00ED462D"/>
    <w:rsid w:val="00ED4DC1"/>
    <w:rsid w:val="00ED5E81"/>
    <w:rsid w:val="00EE5520"/>
    <w:rsid w:val="00EE55BC"/>
    <w:rsid w:val="00EE5700"/>
    <w:rsid w:val="00EE5B45"/>
    <w:rsid w:val="00EE6C6D"/>
    <w:rsid w:val="00EE7848"/>
    <w:rsid w:val="00EE7936"/>
    <w:rsid w:val="00EF09E5"/>
    <w:rsid w:val="00EF168E"/>
    <w:rsid w:val="00EF4256"/>
    <w:rsid w:val="00EF464C"/>
    <w:rsid w:val="00EF65F7"/>
    <w:rsid w:val="00EF666C"/>
    <w:rsid w:val="00EF66FC"/>
    <w:rsid w:val="00F015F6"/>
    <w:rsid w:val="00F0160A"/>
    <w:rsid w:val="00F01A8A"/>
    <w:rsid w:val="00F0488E"/>
    <w:rsid w:val="00F100B8"/>
    <w:rsid w:val="00F114E3"/>
    <w:rsid w:val="00F12C00"/>
    <w:rsid w:val="00F14B3C"/>
    <w:rsid w:val="00F20635"/>
    <w:rsid w:val="00F2357F"/>
    <w:rsid w:val="00F24DCA"/>
    <w:rsid w:val="00F25E94"/>
    <w:rsid w:val="00F268C8"/>
    <w:rsid w:val="00F269FE"/>
    <w:rsid w:val="00F32058"/>
    <w:rsid w:val="00F325E5"/>
    <w:rsid w:val="00F32E15"/>
    <w:rsid w:val="00F3360B"/>
    <w:rsid w:val="00F3441D"/>
    <w:rsid w:val="00F372D1"/>
    <w:rsid w:val="00F374B2"/>
    <w:rsid w:val="00F402F9"/>
    <w:rsid w:val="00F42487"/>
    <w:rsid w:val="00F43739"/>
    <w:rsid w:val="00F5033F"/>
    <w:rsid w:val="00F518F0"/>
    <w:rsid w:val="00F5229B"/>
    <w:rsid w:val="00F52A38"/>
    <w:rsid w:val="00F52AE1"/>
    <w:rsid w:val="00F52E40"/>
    <w:rsid w:val="00F5346D"/>
    <w:rsid w:val="00F540E6"/>
    <w:rsid w:val="00F56560"/>
    <w:rsid w:val="00F608C2"/>
    <w:rsid w:val="00F6116C"/>
    <w:rsid w:val="00F6240C"/>
    <w:rsid w:val="00F63B85"/>
    <w:rsid w:val="00F70D5C"/>
    <w:rsid w:val="00F714A9"/>
    <w:rsid w:val="00F72C8A"/>
    <w:rsid w:val="00F72E1B"/>
    <w:rsid w:val="00F77B41"/>
    <w:rsid w:val="00F77C7F"/>
    <w:rsid w:val="00F80F2B"/>
    <w:rsid w:val="00F80FC5"/>
    <w:rsid w:val="00F84275"/>
    <w:rsid w:val="00F858B9"/>
    <w:rsid w:val="00F86673"/>
    <w:rsid w:val="00F93E6F"/>
    <w:rsid w:val="00F9672C"/>
    <w:rsid w:val="00F96CA0"/>
    <w:rsid w:val="00FA49DA"/>
    <w:rsid w:val="00FA765E"/>
    <w:rsid w:val="00FA7C95"/>
    <w:rsid w:val="00FB0FB1"/>
    <w:rsid w:val="00FB1CCE"/>
    <w:rsid w:val="00FB2212"/>
    <w:rsid w:val="00FB5492"/>
    <w:rsid w:val="00FB560B"/>
    <w:rsid w:val="00FC165E"/>
    <w:rsid w:val="00FC3A09"/>
    <w:rsid w:val="00FC4997"/>
    <w:rsid w:val="00FC5E76"/>
    <w:rsid w:val="00FC65CF"/>
    <w:rsid w:val="00FC6C31"/>
    <w:rsid w:val="00FC7786"/>
    <w:rsid w:val="00FD3BF6"/>
    <w:rsid w:val="00FD4C46"/>
    <w:rsid w:val="00FD697E"/>
    <w:rsid w:val="00FD6F21"/>
    <w:rsid w:val="00FE16A5"/>
    <w:rsid w:val="00FE18BD"/>
    <w:rsid w:val="00FE2FA7"/>
    <w:rsid w:val="00FE3E8C"/>
    <w:rsid w:val="00FE4564"/>
    <w:rsid w:val="00FE461E"/>
    <w:rsid w:val="00FE47A3"/>
    <w:rsid w:val="00FE5FD2"/>
    <w:rsid w:val="00FF12E7"/>
    <w:rsid w:val="00FF2387"/>
    <w:rsid w:val="00FF2C48"/>
    <w:rsid w:val="00FF2F50"/>
    <w:rsid w:val="00FF44BF"/>
    <w:rsid w:val="00FF44C1"/>
    <w:rsid w:val="00FF62E2"/>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85B26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Normaal"/>
    <w:link w:val="VoetnoottekstTeken"/>
    <w:uiPriority w:val="99"/>
    <w:unhideWhenUsed/>
    <w:rsid w:val="00F42487"/>
  </w:style>
  <w:style w:type="character" w:customStyle="1" w:styleId="VoetnoottekstTeken">
    <w:name w:val="Voetnoottekst Teken"/>
    <w:basedOn w:val="Standaardalinea-lettertype"/>
    <w:link w:val="Voetnoottekst"/>
    <w:uiPriority w:val="99"/>
    <w:rsid w:val="00F42487"/>
  </w:style>
  <w:style w:type="character" w:styleId="Voetnootmarkering">
    <w:name w:val="footnote reference"/>
    <w:basedOn w:val="Standaardalinea-lettertype"/>
    <w:uiPriority w:val="99"/>
    <w:unhideWhenUsed/>
    <w:rsid w:val="00F42487"/>
    <w:rPr>
      <w:vertAlign w:val="superscript"/>
    </w:rPr>
  </w:style>
  <w:style w:type="paragraph" w:styleId="Lijstalinea">
    <w:name w:val="List Paragraph"/>
    <w:basedOn w:val="Normaal"/>
    <w:uiPriority w:val="34"/>
    <w:qFormat/>
    <w:rsid w:val="003155E1"/>
    <w:pPr>
      <w:ind w:left="720"/>
      <w:contextualSpacing/>
    </w:pPr>
  </w:style>
  <w:style w:type="paragraph" w:styleId="Koptekst">
    <w:name w:val="header"/>
    <w:basedOn w:val="Normaal"/>
    <w:link w:val="KoptekstTeken"/>
    <w:uiPriority w:val="99"/>
    <w:unhideWhenUsed/>
    <w:rsid w:val="008C6236"/>
    <w:pPr>
      <w:tabs>
        <w:tab w:val="center" w:pos="4536"/>
        <w:tab w:val="right" w:pos="9072"/>
      </w:tabs>
    </w:pPr>
  </w:style>
  <w:style w:type="character" w:customStyle="1" w:styleId="KoptekstTeken">
    <w:name w:val="Koptekst Teken"/>
    <w:basedOn w:val="Standaardalinea-lettertype"/>
    <w:link w:val="Koptekst"/>
    <w:uiPriority w:val="99"/>
    <w:rsid w:val="008C6236"/>
  </w:style>
  <w:style w:type="paragraph" w:styleId="Voettekst">
    <w:name w:val="footer"/>
    <w:basedOn w:val="Normaal"/>
    <w:link w:val="VoettekstTeken"/>
    <w:uiPriority w:val="99"/>
    <w:unhideWhenUsed/>
    <w:rsid w:val="008C6236"/>
    <w:pPr>
      <w:tabs>
        <w:tab w:val="center" w:pos="4536"/>
        <w:tab w:val="right" w:pos="9072"/>
      </w:tabs>
    </w:pPr>
  </w:style>
  <w:style w:type="character" w:customStyle="1" w:styleId="VoettekstTeken">
    <w:name w:val="Voettekst Teken"/>
    <w:basedOn w:val="Standaardalinea-lettertype"/>
    <w:link w:val="Voettekst"/>
    <w:uiPriority w:val="99"/>
    <w:rsid w:val="008C623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Normaal"/>
    <w:link w:val="VoetnoottekstTeken"/>
    <w:uiPriority w:val="99"/>
    <w:unhideWhenUsed/>
    <w:rsid w:val="00F42487"/>
  </w:style>
  <w:style w:type="character" w:customStyle="1" w:styleId="VoetnoottekstTeken">
    <w:name w:val="Voetnoottekst Teken"/>
    <w:basedOn w:val="Standaardalinea-lettertype"/>
    <w:link w:val="Voetnoottekst"/>
    <w:uiPriority w:val="99"/>
    <w:rsid w:val="00F42487"/>
  </w:style>
  <w:style w:type="character" w:styleId="Voetnootmarkering">
    <w:name w:val="footnote reference"/>
    <w:basedOn w:val="Standaardalinea-lettertype"/>
    <w:uiPriority w:val="99"/>
    <w:unhideWhenUsed/>
    <w:rsid w:val="00F42487"/>
    <w:rPr>
      <w:vertAlign w:val="superscript"/>
    </w:rPr>
  </w:style>
  <w:style w:type="paragraph" w:styleId="Lijstalinea">
    <w:name w:val="List Paragraph"/>
    <w:basedOn w:val="Normaal"/>
    <w:uiPriority w:val="34"/>
    <w:qFormat/>
    <w:rsid w:val="003155E1"/>
    <w:pPr>
      <w:ind w:left="720"/>
      <w:contextualSpacing/>
    </w:pPr>
  </w:style>
  <w:style w:type="paragraph" w:styleId="Koptekst">
    <w:name w:val="header"/>
    <w:basedOn w:val="Normaal"/>
    <w:link w:val="KoptekstTeken"/>
    <w:uiPriority w:val="99"/>
    <w:unhideWhenUsed/>
    <w:rsid w:val="008C6236"/>
    <w:pPr>
      <w:tabs>
        <w:tab w:val="center" w:pos="4536"/>
        <w:tab w:val="right" w:pos="9072"/>
      </w:tabs>
    </w:pPr>
  </w:style>
  <w:style w:type="character" w:customStyle="1" w:styleId="KoptekstTeken">
    <w:name w:val="Koptekst Teken"/>
    <w:basedOn w:val="Standaardalinea-lettertype"/>
    <w:link w:val="Koptekst"/>
    <w:uiPriority w:val="99"/>
    <w:rsid w:val="008C6236"/>
  </w:style>
  <w:style w:type="paragraph" w:styleId="Voettekst">
    <w:name w:val="footer"/>
    <w:basedOn w:val="Normaal"/>
    <w:link w:val="VoettekstTeken"/>
    <w:uiPriority w:val="99"/>
    <w:unhideWhenUsed/>
    <w:rsid w:val="008C6236"/>
    <w:pPr>
      <w:tabs>
        <w:tab w:val="center" w:pos="4536"/>
        <w:tab w:val="right" w:pos="9072"/>
      </w:tabs>
    </w:pPr>
  </w:style>
  <w:style w:type="character" w:customStyle="1" w:styleId="VoettekstTeken">
    <w:name w:val="Voettekst Teken"/>
    <w:basedOn w:val="Standaardalinea-lettertype"/>
    <w:link w:val="Voettekst"/>
    <w:uiPriority w:val="99"/>
    <w:rsid w:val="008C62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DF0C39-459D-B041-845D-8EF2B4B923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12077</Words>
  <Characters>66426</Characters>
  <Application>Microsoft Macintosh Word</Application>
  <DocSecurity>0</DocSecurity>
  <Lines>553</Lines>
  <Paragraphs>156</Paragraphs>
  <ScaleCrop>false</ScaleCrop>
  <HeadingPairs>
    <vt:vector size="2" baseType="variant">
      <vt:variant>
        <vt:lpstr>Titel</vt:lpstr>
      </vt:variant>
      <vt:variant>
        <vt:i4>1</vt:i4>
      </vt:variant>
    </vt:vector>
  </HeadingPairs>
  <TitlesOfParts>
    <vt:vector size="1" baseType="lpstr">
      <vt:lpstr/>
    </vt:vector>
  </TitlesOfParts>
  <Company>Thuis</Company>
  <LinksUpToDate>false</LinksUpToDate>
  <CharactersWithSpaces>78347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Tristan den Dekker</dc:creator>
  <cp:lastModifiedBy>Tristan den Dekker</cp:lastModifiedBy>
  <cp:revision>2</cp:revision>
  <dcterms:created xsi:type="dcterms:W3CDTF">2012-07-17T11:30:00Z</dcterms:created>
  <dcterms:modified xsi:type="dcterms:W3CDTF">2012-07-17T11:30:00Z</dcterms:modified>
</cp:coreProperties>
</file>